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67EF" w14:textId="77777777" w:rsidR="00A02771" w:rsidRPr="00B865F0" w:rsidRDefault="00000000" w:rsidP="00C62C63">
      <w:pPr>
        <w:pStyle w:val="Corpsdetexte"/>
        <w:spacing w:before="30"/>
        <w:ind w:left="0"/>
        <w:rPr>
          <w:rFonts w:ascii="Tahoma" w:hAnsi="Tahoma" w:cs="Tahoma"/>
          <w:sz w:val="20"/>
        </w:rPr>
      </w:pPr>
      <w:r>
        <w:rPr>
          <w:rFonts w:ascii="Tahoma" w:hAnsi="Tahoma" w:cs="Tahoma"/>
          <w:b/>
          <w:noProof/>
          <w:sz w:val="36"/>
          <w:szCs w:val="36"/>
          <w:u w:val="single"/>
        </w:rPr>
        <w:pict w14:anchorId="42F64763">
          <v:shapetype id="_x0000_t202" coordsize="21600,21600" o:spt="202" path="m,l,21600r21600,l21600,xe">
            <v:stroke joinstyle="miter"/>
            <v:path gradientshapeok="t" o:connecttype="rect"/>
          </v:shapetype>
          <v:shape id="Zone de texte 1264704732" o:spid="_x0000_s2050" type="#_x0000_t202" style="position:absolute;margin-left:359.45pt;margin-top:5.3pt;width:166pt;height:155.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" stroked="f">
            <v:textbox>
              <w:txbxContent>
                <w:p w14:paraId="6BEC3A71" w14:textId="77777777" w:rsidR="00BC2192" w:rsidRPr="00D32806" w:rsidRDefault="00BC2192" w:rsidP="005D7A86">
                  <w:pPr>
                    <w:jc w:val="center"/>
                    <w:rPr>
                      <w:rFonts w:ascii="Arial Narrow" w:hAnsi="Arial Narrow"/>
                      <w:b/>
                      <w:szCs w:val="26"/>
                      <w:lang w:val="en-US"/>
                    </w:rPr>
                  </w:pPr>
                  <w:r w:rsidRPr="00D32806">
                    <w:rPr>
                      <w:rFonts w:ascii="Arial Narrow" w:hAnsi="Arial Narrow"/>
                      <w:b/>
                      <w:szCs w:val="26"/>
                      <w:lang w:val="en-US"/>
                    </w:rPr>
                    <w:t>REPUBLIC OF CAMEROON</w:t>
                  </w:r>
                </w:p>
                <w:p w14:paraId="608AE5D4" w14:textId="77777777" w:rsidR="00BC2192" w:rsidRPr="00D32806" w:rsidRDefault="00BC2192" w:rsidP="005D7A86">
                  <w:pPr>
                    <w:jc w:val="center"/>
                    <w:rPr>
                      <w:rFonts w:ascii="Arial Narrow" w:hAnsi="Arial Narrow"/>
                      <w:b/>
                      <w:i/>
                      <w:sz w:val="18"/>
                      <w:lang w:val="en-US"/>
                    </w:rPr>
                  </w:pPr>
                  <w:r w:rsidRPr="00D32806">
                    <w:rPr>
                      <w:rFonts w:ascii="Arial Narrow" w:hAnsi="Arial Narrow"/>
                      <w:b/>
                      <w:i/>
                      <w:sz w:val="18"/>
                      <w:lang w:val="en-US"/>
                    </w:rPr>
                    <w:t>Peace –Work – Fatherland</w:t>
                  </w:r>
                </w:p>
                <w:p w14:paraId="4B9FDBB1" w14:textId="77777777" w:rsidR="00BC2192" w:rsidRPr="00D32806" w:rsidRDefault="00BC2192" w:rsidP="005D7A86">
                  <w:pPr>
                    <w:jc w:val="center"/>
                    <w:rPr>
                      <w:rFonts w:ascii="Arial Narrow" w:hAnsi="Arial Narrow"/>
                      <w:b/>
                      <w:sz w:val="18"/>
                      <w:lang w:val="en-US"/>
                    </w:rPr>
                  </w:pPr>
                  <w:r w:rsidRPr="00D32806">
                    <w:rPr>
                      <w:rFonts w:ascii="Arial Narrow" w:hAnsi="Arial Narrow"/>
                      <w:b/>
                      <w:sz w:val="18"/>
                      <w:lang w:val="en-US"/>
                    </w:rPr>
                    <w:t>**********</w:t>
                  </w:r>
                </w:p>
                <w:p w14:paraId="4EBC01CC" w14:textId="77777777" w:rsidR="00BC2192" w:rsidRPr="00D32806" w:rsidRDefault="00BC2192" w:rsidP="005D7A86">
                  <w:pPr>
                    <w:jc w:val="center"/>
                    <w:rPr>
                      <w:rFonts w:ascii="Arial Narrow" w:hAnsi="Arial Narrow"/>
                      <w:b/>
                      <w:szCs w:val="26"/>
                      <w:lang w:val="en-US"/>
                    </w:rPr>
                  </w:pPr>
                  <w:r w:rsidRPr="00D32806">
                    <w:rPr>
                      <w:rFonts w:ascii="Arial Narrow" w:hAnsi="Arial Narrow"/>
                      <w:b/>
                      <w:szCs w:val="26"/>
                      <w:lang w:val="en-US"/>
                    </w:rPr>
                    <w:t>SOUTH REGION</w:t>
                  </w:r>
                </w:p>
                <w:p w14:paraId="1D9DC98D" w14:textId="77777777" w:rsidR="00BC2192" w:rsidRPr="00D32806" w:rsidRDefault="00BC2192" w:rsidP="005D7A86">
                  <w:pPr>
                    <w:jc w:val="center"/>
                    <w:rPr>
                      <w:rFonts w:ascii="Arial Narrow" w:hAnsi="Arial Narrow"/>
                      <w:b/>
                      <w:sz w:val="18"/>
                      <w:lang w:val="en-US"/>
                    </w:rPr>
                  </w:pPr>
                  <w:r w:rsidRPr="00D32806">
                    <w:rPr>
                      <w:rFonts w:ascii="Arial Narrow" w:hAnsi="Arial Narrow"/>
                      <w:b/>
                      <w:sz w:val="18"/>
                      <w:lang w:val="en-US"/>
                    </w:rPr>
                    <w:t>OCEAN DIVISION</w:t>
                  </w:r>
                </w:p>
                <w:p w14:paraId="4949E2EA" w14:textId="77777777" w:rsidR="00BC2192" w:rsidRPr="00D32806" w:rsidRDefault="00BC2192" w:rsidP="005D7A86">
                  <w:pPr>
                    <w:jc w:val="center"/>
                    <w:rPr>
                      <w:rFonts w:ascii="Arial Narrow" w:hAnsi="Arial Narrow"/>
                      <w:b/>
                      <w:sz w:val="18"/>
                      <w:lang w:val="en-US"/>
                    </w:rPr>
                  </w:pPr>
                  <w:r w:rsidRPr="00D32806">
                    <w:rPr>
                      <w:rFonts w:ascii="Arial Narrow" w:hAnsi="Arial Narrow"/>
                      <w:b/>
                      <w:sz w:val="18"/>
                      <w:lang w:val="en-US"/>
                    </w:rPr>
                    <w:t>***************</w:t>
                  </w:r>
                </w:p>
                <w:p w14:paraId="329309CB" w14:textId="77777777" w:rsidR="00BC2192" w:rsidRDefault="00BC2192" w:rsidP="005D7A86">
                  <w:pPr>
                    <w:jc w:val="center"/>
                    <w:rPr>
                      <w:rFonts w:ascii="Arial Narrow" w:hAnsi="Arial Narrow"/>
                      <w:b/>
                      <w:szCs w:val="26"/>
                      <w:lang w:val="en-US"/>
                    </w:rPr>
                  </w:pPr>
                  <w:r>
                    <w:rPr>
                      <w:rFonts w:ascii="Arial Narrow" w:hAnsi="Arial Narrow"/>
                      <w:b/>
                      <w:szCs w:val="26"/>
                      <w:lang w:val="en-US"/>
                    </w:rPr>
                    <w:t>NYETE</w:t>
                  </w:r>
                  <w:r w:rsidRPr="00D32806">
                    <w:rPr>
                      <w:rFonts w:ascii="Arial Narrow" w:hAnsi="Arial Narrow"/>
                      <w:b/>
                      <w:szCs w:val="26"/>
                      <w:lang w:val="en-US"/>
                    </w:rPr>
                    <w:t xml:space="preserve"> COUNCIL</w:t>
                  </w:r>
                </w:p>
                <w:p w14:paraId="4DEB81F8" w14:textId="77777777" w:rsidR="00BC2192" w:rsidRPr="00AB20BB" w:rsidRDefault="00BC2192" w:rsidP="005D7A86">
                  <w:pPr>
                    <w:jc w:val="center"/>
                    <w:rPr>
                      <w:rFonts w:ascii="Arial Narrow" w:hAnsi="Arial Narrow"/>
                      <w:b/>
                      <w:sz w:val="18"/>
                    </w:rPr>
                  </w:pPr>
                  <w:r w:rsidRPr="00D32806">
                    <w:rPr>
                      <w:rFonts w:ascii="Arial Narrow" w:hAnsi="Arial Narrow"/>
                      <w:b/>
                      <w:sz w:val="18"/>
                    </w:rPr>
                    <w:t>**********</w:t>
                  </w:r>
                </w:p>
                <w:p w14:paraId="5EE5DD09" w14:textId="77777777" w:rsidR="00BC2192" w:rsidRPr="00D32806" w:rsidRDefault="00BC2192" w:rsidP="005D7A86">
                  <w:pPr>
                    <w:jc w:val="center"/>
                    <w:rPr>
                      <w:rFonts w:ascii="Arial Narrow" w:hAnsi="Arial Narrow"/>
                      <w:b/>
                      <w:szCs w:val="26"/>
                      <w:lang w:val="en-US"/>
                    </w:rPr>
                  </w:pPr>
                  <w:r>
                    <w:rPr>
                      <w:rFonts w:ascii="Arial Narrow" w:hAnsi="Arial Narrow"/>
                      <w:b/>
                      <w:szCs w:val="26"/>
                      <w:lang w:val="en-US"/>
                    </w:rPr>
                    <w:t>GENERAL SECRETARY</w:t>
                  </w:r>
                </w:p>
                <w:p w14:paraId="335D8939" w14:textId="77777777" w:rsidR="00BC2192" w:rsidRDefault="00BC2192" w:rsidP="005D7A86">
                  <w:pPr>
                    <w:jc w:val="center"/>
                    <w:rPr>
                      <w:rFonts w:ascii="Century Gothic" w:hAnsi="Century Gothic"/>
                      <w:b/>
                      <w:lang w:val="en-CA"/>
                    </w:rPr>
                  </w:pPr>
                  <w:r w:rsidRPr="004B577A">
                    <w:rPr>
                      <w:rFonts w:ascii="Century Gothic" w:hAnsi="Century Gothic"/>
                      <w:b/>
                      <w:lang w:val="en-CA"/>
                    </w:rPr>
                    <w:t>**********</w:t>
                  </w:r>
                </w:p>
                <w:p w14:paraId="26661937" w14:textId="77777777" w:rsidR="00BC2192" w:rsidRPr="00993D87" w:rsidRDefault="00BC2192" w:rsidP="005D7A86">
                  <w:pPr>
                    <w:jc w:val="center"/>
                    <w:rPr>
                      <w:rFonts w:ascii="Arial Narrow" w:hAnsi="Arial Narrow"/>
                      <w:b/>
                      <w:lang w:val="en-CA"/>
                    </w:rPr>
                  </w:pPr>
                  <w:r w:rsidRPr="00993D87">
                    <w:rPr>
                      <w:rFonts w:ascii="Arial Narrow" w:hAnsi="Arial Narrow"/>
                      <w:b/>
                      <w:lang w:val="en-CA"/>
                    </w:rPr>
                    <w:t>SIGAMP</w:t>
                  </w:r>
                </w:p>
                <w:p w14:paraId="35E20DBA" w14:textId="77777777" w:rsidR="00BC2192" w:rsidRPr="00D32806" w:rsidRDefault="00BC2192" w:rsidP="00993D87">
                  <w:pPr>
                    <w:jc w:val="center"/>
                    <w:rPr>
                      <w:rFonts w:ascii="Arial Narrow" w:hAnsi="Arial Narrow"/>
                      <w:b/>
                      <w:sz w:val="18"/>
                    </w:rPr>
                  </w:pPr>
                  <w:r w:rsidRPr="00D32806">
                    <w:rPr>
                      <w:rFonts w:ascii="Arial Narrow" w:hAnsi="Arial Narrow"/>
                      <w:b/>
                      <w:sz w:val="18"/>
                    </w:rPr>
                    <w:t>**********</w:t>
                  </w:r>
                </w:p>
                <w:p w14:paraId="3C355BA2" w14:textId="77777777" w:rsidR="00BC2192" w:rsidRPr="00D32806" w:rsidRDefault="00BC2192" w:rsidP="00993D87">
                  <w:pPr>
                    <w:rPr>
                      <w:rFonts w:ascii="Arial Narrow" w:hAnsi="Arial Narrow"/>
                      <w:b/>
                      <w:sz w:val="18"/>
                    </w:rPr>
                  </w:pPr>
                </w:p>
                <w:p w14:paraId="66091F21" w14:textId="77777777" w:rsidR="00BC2192" w:rsidRPr="00D32806" w:rsidRDefault="00BC2192" w:rsidP="00993D87">
                  <w:pPr>
                    <w:rPr>
                      <w:rFonts w:ascii="Arial Narrow" w:hAnsi="Arial Narrow"/>
                      <w:b/>
                      <w:sz w:val="18"/>
                    </w:rPr>
                  </w:pPr>
                  <w:r w:rsidRPr="00D32806">
                    <w:rPr>
                      <w:rFonts w:ascii="Arial Narrow" w:hAnsi="Arial Narrow"/>
                      <w:b/>
                      <w:sz w:val="18"/>
                    </w:rPr>
                    <w:t>**********</w:t>
                  </w:r>
                </w:p>
                <w:p w14:paraId="06FC278F" w14:textId="77777777" w:rsidR="00BC2192" w:rsidRPr="004B577A" w:rsidRDefault="00BC2192" w:rsidP="005D7A86">
                  <w:pPr>
                    <w:jc w:val="center"/>
                    <w:rPr>
                      <w:rFonts w:ascii="Century Gothic" w:hAnsi="Century Gothic"/>
                      <w:b/>
                      <w:lang w:val="en-CA"/>
                    </w:rPr>
                  </w:pPr>
                </w:p>
              </w:txbxContent>
            </v:textbox>
          </v:shape>
        </w:pict>
      </w:r>
      <w:r>
        <w:rPr>
          <w:rFonts w:ascii="Tahoma" w:hAnsi="Tahoma" w:cs="Tahoma"/>
          <w:b/>
          <w:noProof/>
          <w:color w:val="C00000"/>
          <w:sz w:val="36"/>
          <w:szCs w:val="36"/>
        </w:rPr>
        <w:pict w14:anchorId="7D1D6A64">
          <v:shape id="Zone de texte 2045107665" o:spid="_x0000_s2051" type="#_x0000_t202" style="position:absolute;margin-left:47.95pt;margin-top:5.85pt;width:184.8pt;height:158.5pt;z-index:2516725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" stroked="f">
            <v:textbox>
              <w:txbxContent>
                <w:p w14:paraId="439F353F" w14:textId="77777777" w:rsidR="00BC2192" w:rsidRPr="00D32806" w:rsidRDefault="00BC2192" w:rsidP="005D7A86">
                  <w:pPr>
                    <w:jc w:val="center"/>
                    <w:rPr>
                      <w:rFonts w:ascii="Arial Narrow" w:hAnsi="Arial Narrow"/>
                      <w:b/>
                      <w:szCs w:val="26"/>
                    </w:rPr>
                  </w:pPr>
                  <w:r w:rsidRPr="00D32806">
                    <w:rPr>
                      <w:rFonts w:ascii="Arial Narrow" w:hAnsi="Arial Narrow"/>
                      <w:b/>
                      <w:szCs w:val="26"/>
                    </w:rPr>
                    <w:t>REPUBLIQUE DU CAMEROUN</w:t>
                  </w:r>
                </w:p>
                <w:p w14:paraId="4DCA88A7" w14:textId="77777777" w:rsidR="00BC2192" w:rsidRPr="00D32806" w:rsidRDefault="00BC2192" w:rsidP="005D7A86">
                  <w:pPr>
                    <w:jc w:val="center"/>
                    <w:rPr>
                      <w:rFonts w:ascii="Arial Narrow" w:hAnsi="Arial Narrow"/>
                      <w:b/>
                      <w:i/>
                      <w:sz w:val="18"/>
                    </w:rPr>
                  </w:pPr>
                  <w:r w:rsidRPr="00D32806">
                    <w:rPr>
                      <w:rFonts w:ascii="Arial Narrow" w:hAnsi="Arial Narrow"/>
                      <w:b/>
                      <w:i/>
                      <w:sz w:val="18"/>
                    </w:rPr>
                    <w:t>Paix –Travail – Patrie</w:t>
                  </w:r>
                </w:p>
                <w:p w14:paraId="6DE9558B" w14:textId="77777777" w:rsidR="00BC2192" w:rsidRPr="00D32806" w:rsidRDefault="00BC2192" w:rsidP="005D7A86">
                  <w:pPr>
                    <w:jc w:val="center"/>
                    <w:rPr>
                      <w:rFonts w:ascii="Arial Narrow" w:hAnsi="Arial Narrow"/>
                      <w:b/>
                      <w:sz w:val="18"/>
                    </w:rPr>
                  </w:pPr>
                  <w:r w:rsidRPr="00D32806">
                    <w:rPr>
                      <w:rFonts w:ascii="Arial Narrow" w:hAnsi="Arial Narrow"/>
                      <w:b/>
                      <w:sz w:val="18"/>
                    </w:rPr>
                    <w:t>***************</w:t>
                  </w:r>
                </w:p>
                <w:p w14:paraId="2B839E66" w14:textId="77777777" w:rsidR="00BC2192" w:rsidRPr="00D32806" w:rsidRDefault="00BC2192" w:rsidP="005D7A86">
                  <w:pPr>
                    <w:jc w:val="center"/>
                    <w:rPr>
                      <w:rFonts w:ascii="Arial Narrow" w:hAnsi="Arial Narrow"/>
                      <w:b/>
                      <w:szCs w:val="26"/>
                    </w:rPr>
                  </w:pPr>
                  <w:r w:rsidRPr="00D32806">
                    <w:rPr>
                      <w:rFonts w:ascii="Arial Narrow" w:hAnsi="Arial Narrow"/>
                      <w:b/>
                      <w:szCs w:val="26"/>
                    </w:rPr>
                    <w:t>REGION DU SUD</w:t>
                  </w:r>
                </w:p>
                <w:p w14:paraId="73606DEB" w14:textId="77777777" w:rsidR="00BC2192" w:rsidRPr="00D32806" w:rsidRDefault="00BC2192" w:rsidP="005D7A86">
                  <w:pPr>
                    <w:jc w:val="center"/>
                    <w:rPr>
                      <w:rFonts w:ascii="Arial Narrow" w:hAnsi="Arial Narrow"/>
                      <w:b/>
                      <w:sz w:val="18"/>
                    </w:rPr>
                  </w:pPr>
                  <w:r w:rsidRPr="00D32806">
                    <w:rPr>
                      <w:rFonts w:ascii="Arial Narrow" w:hAnsi="Arial Narrow"/>
                      <w:b/>
                      <w:sz w:val="18"/>
                    </w:rPr>
                    <w:t>DEPARTEMENT DE L’OCEAN</w:t>
                  </w:r>
                </w:p>
                <w:p w14:paraId="5565B96B" w14:textId="77777777" w:rsidR="00BC2192" w:rsidRPr="00D32806" w:rsidRDefault="00BC2192" w:rsidP="005D7A86">
                  <w:pPr>
                    <w:jc w:val="center"/>
                    <w:rPr>
                      <w:rFonts w:ascii="Arial Narrow" w:hAnsi="Arial Narrow"/>
                      <w:b/>
                      <w:sz w:val="18"/>
                    </w:rPr>
                  </w:pPr>
                  <w:r w:rsidRPr="00D32806">
                    <w:rPr>
                      <w:rFonts w:ascii="Arial Narrow" w:hAnsi="Arial Narrow"/>
                      <w:b/>
                      <w:sz w:val="18"/>
                    </w:rPr>
                    <w:t>**********</w:t>
                  </w:r>
                </w:p>
                <w:p w14:paraId="3A873130" w14:textId="77777777" w:rsidR="00BC2192" w:rsidRDefault="00BC2192" w:rsidP="005D7A86">
                  <w:pPr>
                    <w:jc w:val="center"/>
                    <w:rPr>
                      <w:rFonts w:ascii="Arial Narrow" w:hAnsi="Arial Narrow"/>
                      <w:b/>
                      <w:sz w:val="18"/>
                    </w:rPr>
                  </w:pPr>
                  <w:r w:rsidRPr="00D32806">
                    <w:rPr>
                      <w:rFonts w:ascii="Arial Narrow" w:hAnsi="Arial Narrow"/>
                      <w:b/>
                      <w:sz w:val="18"/>
                    </w:rPr>
                    <w:t xml:space="preserve">COMMUNE DE </w:t>
                  </w:r>
                  <w:r>
                    <w:rPr>
                      <w:rFonts w:ascii="Arial Narrow" w:hAnsi="Arial Narrow"/>
                      <w:b/>
                      <w:sz w:val="18"/>
                    </w:rPr>
                    <w:t>NYETE</w:t>
                  </w:r>
                </w:p>
                <w:p w14:paraId="6F76C6D1" w14:textId="77777777" w:rsidR="00BC2192" w:rsidRPr="00D32806" w:rsidRDefault="00BC2192" w:rsidP="005D7A86">
                  <w:pPr>
                    <w:jc w:val="center"/>
                    <w:rPr>
                      <w:rFonts w:ascii="Arial Narrow" w:hAnsi="Arial Narrow"/>
                      <w:b/>
                      <w:sz w:val="18"/>
                    </w:rPr>
                  </w:pPr>
                  <w:r w:rsidRPr="00D32806">
                    <w:rPr>
                      <w:rFonts w:ascii="Arial Narrow" w:hAnsi="Arial Narrow"/>
                      <w:b/>
                      <w:sz w:val="18"/>
                    </w:rPr>
                    <w:t>**********</w:t>
                  </w:r>
                </w:p>
                <w:p w14:paraId="3AB62B99" w14:textId="77777777" w:rsidR="00BC2192" w:rsidRPr="00D32806" w:rsidRDefault="00BC2192" w:rsidP="005D7A86">
                  <w:pPr>
                    <w:jc w:val="center"/>
                    <w:rPr>
                      <w:rFonts w:ascii="Arial Narrow" w:hAnsi="Arial Narrow"/>
                      <w:b/>
                      <w:szCs w:val="26"/>
                    </w:rPr>
                  </w:pPr>
                  <w:r>
                    <w:rPr>
                      <w:rFonts w:ascii="Arial Narrow" w:hAnsi="Arial Narrow"/>
                      <w:b/>
                      <w:szCs w:val="26"/>
                    </w:rPr>
                    <w:t>SECRETARIAT GENERAL</w:t>
                  </w:r>
                </w:p>
                <w:p w14:paraId="79B3672B" w14:textId="77777777" w:rsidR="00BC2192" w:rsidRDefault="00BC2192" w:rsidP="005D7A86">
                  <w:pPr>
                    <w:jc w:val="center"/>
                    <w:rPr>
                      <w:rFonts w:ascii="Century Gothic" w:hAnsi="Century Gothic"/>
                      <w:b/>
                      <w:sz w:val="18"/>
                      <w:szCs w:val="26"/>
                    </w:rPr>
                  </w:pPr>
                  <w:r w:rsidRPr="00D32806">
                    <w:rPr>
                      <w:rFonts w:ascii="Century Gothic" w:hAnsi="Century Gothic"/>
                      <w:b/>
                      <w:sz w:val="18"/>
                      <w:szCs w:val="26"/>
                    </w:rPr>
                    <w:t>*************</w:t>
                  </w:r>
                </w:p>
                <w:p w14:paraId="7289CD9C" w14:textId="77777777" w:rsidR="00BC2192" w:rsidRPr="00993D87" w:rsidRDefault="00BC2192" w:rsidP="005D7A86">
                  <w:pPr>
                    <w:jc w:val="center"/>
                    <w:rPr>
                      <w:rFonts w:ascii="Arial Narrow" w:hAnsi="Arial Narrow"/>
                      <w:b/>
                    </w:rPr>
                  </w:pPr>
                  <w:r w:rsidRPr="00993D87">
                    <w:rPr>
                      <w:rFonts w:ascii="Arial Narrow" w:hAnsi="Arial Narrow"/>
                      <w:b/>
                    </w:rPr>
                    <w:t>SIGAMP</w:t>
                  </w:r>
                </w:p>
                <w:p w14:paraId="2BA1D694" w14:textId="77777777" w:rsidR="00BC2192" w:rsidRPr="00D32806" w:rsidRDefault="00BC2192" w:rsidP="00993D87">
                  <w:pPr>
                    <w:jc w:val="center"/>
                    <w:rPr>
                      <w:rFonts w:ascii="Arial Narrow" w:hAnsi="Arial Narrow"/>
                      <w:b/>
                      <w:sz w:val="18"/>
                    </w:rPr>
                  </w:pPr>
                  <w:r w:rsidRPr="00D32806">
                    <w:rPr>
                      <w:rFonts w:ascii="Arial Narrow" w:hAnsi="Arial Narrow"/>
                      <w:b/>
                      <w:sz w:val="18"/>
                    </w:rPr>
                    <w:t>**********</w:t>
                  </w:r>
                  <w:r>
                    <w:rPr>
                      <w:rFonts w:ascii="Arial Narrow" w:hAnsi="Arial Narrow"/>
                      <w:b/>
                      <w:sz w:val="18"/>
                    </w:rPr>
                    <w:t xml:space="preserve"> </w:t>
                  </w:r>
                </w:p>
                <w:p w14:paraId="7AB1BDCF" w14:textId="77777777" w:rsidR="00BC2192" w:rsidRPr="00D32806" w:rsidRDefault="00BC2192" w:rsidP="005D7A86">
                  <w:pPr>
                    <w:jc w:val="center"/>
                    <w:rPr>
                      <w:rFonts w:ascii="Arial Narrow" w:hAnsi="Arial Narrow"/>
                      <w:b/>
                    </w:rPr>
                  </w:pPr>
                </w:p>
              </w:txbxContent>
            </v:textbox>
            <w10:wrap anchorx="page"/>
          </v:shape>
        </w:pict>
      </w:r>
      <w:r>
        <w:rPr>
          <w:rFonts w:ascii="Tahoma" w:hAnsi="Tahoma" w:cs="Tahoma"/>
          <w:noProof/>
          <w:sz w:val="20"/>
          <w:lang w:eastAsia="fr-FR"/>
        </w:rPr>
        <w:pict w14:anchorId="6C877ED4">
          <v:shape id="Graphic 4" o:spid="_x0000_s2077" style="position:absolute;margin-left:27pt;margin-top:1.75pt;width:503.3pt;height:760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6391910,96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" path="m,9651492r6391656,l6391656,,,,,9651492xe" filled="f" strokecolor="#385d89" strokeweight="2.04pt">
            <v:path arrowok="t"/>
          </v:shape>
        </w:pict>
      </w:r>
    </w:p>
    <w:p w14:paraId="2979EFFA" w14:textId="77777777" w:rsidR="00A02771" w:rsidRPr="00B865F0" w:rsidRDefault="00A02771" w:rsidP="00C62C63">
      <w:pPr>
        <w:rPr>
          <w:rFonts w:ascii="Tahoma" w:hAnsi="Tahoma" w:cs="Tahoma"/>
          <w:sz w:val="20"/>
        </w:rPr>
        <w:sectPr w:rsidR="00A02771" w:rsidRPr="00B865F0">
          <w:footerReference w:type="default" r:id="rId7"/>
          <w:type w:val="continuous"/>
          <w:pgSz w:w="11900" w:h="16820"/>
          <w:pgMar w:top="900" w:right="380" w:bottom="1180" w:left="380" w:header="0" w:footer="995" w:gutter="0"/>
          <w:pgNumType w:start="1"/>
          <w:cols w:space="720"/>
        </w:sectPr>
      </w:pPr>
    </w:p>
    <w:p w14:paraId="45F80D7B" w14:textId="77777777" w:rsidR="00A02771" w:rsidRPr="00B865F0" w:rsidRDefault="00A02771" w:rsidP="00C62C63">
      <w:pPr>
        <w:pStyle w:val="Corpsdetexte"/>
        <w:ind w:left="0"/>
        <w:rPr>
          <w:rFonts w:ascii="Tahoma" w:hAnsi="Tahoma" w:cs="Tahoma"/>
          <w:b/>
          <w:sz w:val="20"/>
        </w:rPr>
      </w:pPr>
    </w:p>
    <w:p w14:paraId="582A0258" w14:textId="77777777" w:rsidR="00B865F0" w:rsidRPr="00B865F0" w:rsidRDefault="00B865F0" w:rsidP="00C62C63">
      <w:pPr>
        <w:jc w:val="both"/>
        <w:rPr>
          <w:rFonts w:ascii="Tahoma" w:hAnsi="Tahoma" w:cs="Tahoma"/>
          <w:b/>
          <w:sz w:val="24"/>
        </w:rPr>
      </w:pPr>
    </w:p>
    <w:p w14:paraId="5EA8E1ED" w14:textId="77777777" w:rsidR="00B865F0" w:rsidRPr="00B865F0" w:rsidRDefault="00F86CA1" w:rsidP="00F86CA1">
      <w:pPr>
        <w:jc w:val="center"/>
        <w:rPr>
          <w:rFonts w:ascii="Tahoma" w:hAnsi="Tahoma" w:cs="Tahoma"/>
          <w:b/>
          <w:sz w:val="24"/>
        </w:rPr>
      </w:pPr>
      <w:r w:rsidRPr="00F86CA1">
        <w:rPr>
          <w:rFonts w:ascii="Tahoma" w:hAnsi="Tahoma" w:cs="Tahoma"/>
          <w:b/>
          <w:noProof/>
          <w:sz w:val="24"/>
          <w:lang w:eastAsia="fr-FR"/>
        </w:rPr>
        <w:drawing>
          <wp:inline distT="0" distB="0" distL="0" distR="0" wp14:anchorId="251978A3" wp14:editId="5D35D529">
            <wp:extent cx="1532238" cy="626075"/>
            <wp:effectExtent l="19050" t="0" r="0" b="0"/>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srcRect b="11940"/>
                    <a:stretch>
                      <a:fillRect/>
                    </a:stretch>
                  </pic:blipFill>
                  <pic:spPr bwMode="auto">
                    <a:xfrm>
                      <a:off x="0" y="0"/>
                      <a:ext cx="1532238" cy="626075"/>
                    </a:xfrm>
                    <a:prstGeom prst="rect">
                      <a:avLst/>
                    </a:prstGeom>
                    <a:noFill/>
                  </pic:spPr>
                </pic:pic>
              </a:graphicData>
            </a:graphic>
          </wp:inline>
        </w:drawing>
      </w:r>
    </w:p>
    <w:p w14:paraId="0FF039E3" w14:textId="77777777" w:rsidR="00B865F0" w:rsidRPr="00B865F0" w:rsidRDefault="00B865F0" w:rsidP="00C62C63">
      <w:pPr>
        <w:jc w:val="both"/>
        <w:rPr>
          <w:rFonts w:ascii="Tahoma" w:hAnsi="Tahoma" w:cs="Tahoma"/>
          <w:b/>
          <w:sz w:val="24"/>
        </w:rPr>
      </w:pPr>
    </w:p>
    <w:p w14:paraId="0DE96573" w14:textId="77777777" w:rsidR="00B865F0" w:rsidRPr="00B865F0" w:rsidRDefault="005D7A86" w:rsidP="005D7A86">
      <w:pPr>
        <w:tabs>
          <w:tab w:val="left" w:pos="7635"/>
        </w:tabs>
        <w:jc w:val="both"/>
        <w:rPr>
          <w:rFonts w:ascii="Tahoma" w:hAnsi="Tahoma" w:cs="Tahoma"/>
          <w:b/>
          <w:sz w:val="24"/>
        </w:rPr>
      </w:pPr>
      <w:r>
        <w:rPr>
          <w:rFonts w:ascii="Tahoma" w:hAnsi="Tahoma" w:cs="Tahoma"/>
          <w:b/>
          <w:sz w:val="24"/>
        </w:rPr>
        <w:tab/>
      </w:r>
    </w:p>
    <w:p w14:paraId="4DE5B828" w14:textId="77777777" w:rsidR="00B865F0" w:rsidRPr="00B865F0" w:rsidRDefault="00B865F0" w:rsidP="00C62C63">
      <w:pPr>
        <w:jc w:val="both"/>
        <w:rPr>
          <w:rFonts w:ascii="Tahoma" w:hAnsi="Tahoma" w:cs="Tahoma"/>
          <w:b/>
          <w:sz w:val="24"/>
        </w:rPr>
      </w:pPr>
    </w:p>
    <w:p w14:paraId="00D6A609" w14:textId="77777777" w:rsidR="00B865F0" w:rsidRPr="00B865F0" w:rsidRDefault="00B865F0" w:rsidP="00C62C63">
      <w:pPr>
        <w:jc w:val="both"/>
        <w:rPr>
          <w:rFonts w:ascii="Tahoma" w:hAnsi="Tahoma" w:cs="Tahoma"/>
          <w:b/>
          <w:sz w:val="24"/>
        </w:rPr>
      </w:pPr>
    </w:p>
    <w:p w14:paraId="45AC5008" w14:textId="77777777" w:rsidR="00B865F0" w:rsidRPr="00B865F0" w:rsidRDefault="00B865F0" w:rsidP="00C62C63">
      <w:pPr>
        <w:jc w:val="both"/>
        <w:rPr>
          <w:rFonts w:ascii="Tahoma" w:hAnsi="Tahoma" w:cs="Tahoma"/>
          <w:b/>
          <w:sz w:val="24"/>
        </w:rPr>
      </w:pPr>
    </w:p>
    <w:p w14:paraId="7E87158D" w14:textId="77777777" w:rsidR="00B865F0" w:rsidRPr="00B865F0" w:rsidRDefault="00B865F0" w:rsidP="00C62C63">
      <w:pPr>
        <w:jc w:val="both"/>
        <w:rPr>
          <w:rFonts w:ascii="Tahoma" w:hAnsi="Tahoma" w:cs="Tahoma"/>
          <w:b/>
          <w:sz w:val="4"/>
        </w:rPr>
      </w:pPr>
    </w:p>
    <w:p w14:paraId="1F52B4F1" w14:textId="77777777" w:rsidR="00B865F0" w:rsidRPr="00B865F0" w:rsidRDefault="00B865F0" w:rsidP="00C62C63">
      <w:pPr>
        <w:tabs>
          <w:tab w:val="left" w:pos="6097"/>
        </w:tabs>
        <w:jc w:val="both"/>
        <w:rPr>
          <w:rFonts w:ascii="Tahoma" w:hAnsi="Tahoma" w:cs="Tahoma"/>
          <w:b/>
        </w:rPr>
      </w:pPr>
    </w:p>
    <w:p w14:paraId="42F438A0" w14:textId="77777777" w:rsidR="00A02771" w:rsidRPr="00B865F0" w:rsidRDefault="00A02771" w:rsidP="00C62C63">
      <w:pPr>
        <w:pStyle w:val="Corpsdetexte"/>
        <w:spacing w:before="125"/>
        <w:ind w:left="0"/>
        <w:rPr>
          <w:rFonts w:ascii="Tahoma" w:hAnsi="Tahoma" w:cs="Tahoma"/>
          <w:b/>
          <w:sz w:val="20"/>
        </w:rPr>
      </w:pPr>
    </w:p>
    <w:p w14:paraId="2E2D1902" w14:textId="77777777" w:rsidR="00B865F0" w:rsidRPr="00B865F0" w:rsidRDefault="00B865F0" w:rsidP="00C62C63">
      <w:pPr>
        <w:jc w:val="center"/>
        <w:rPr>
          <w:rFonts w:ascii="Tahoma" w:hAnsi="Tahoma" w:cs="Tahoma"/>
          <w:b/>
          <w:bCs/>
          <w:i/>
          <w:sz w:val="32"/>
        </w:rPr>
      </w:pPr>
    </w:p>
    <w:p w14:paraId="13253520" w14:textId="77777777" w:rsidR="00B865F0" w:rsidRPr="00B865F0" w:rsidRDefault="00B865F0" w:rsidP="00C62C63">
      <w:pPr>
        <w:jc w:val="center"/>
        <w:rPr>
          <w:rFonts w:ascii="Tahoma" w:hAnsi="Tahoma" w:cs="Tahoma"/>
          <w:b/>
          <w:bCs/>
          <w:i/>
          <w:sz w:val="32"/>
        </w:rPr>
      </w:pPr>
      <w:r w:rsidRPr="00B865F0">
        <w:rPr>
          <w:rFonts w:ascii="Tahoma" w:hAnsi="Tahoma" w:cs="Tahoma"/>
          <w:b/>
          <w:bCs/>
          <w:i/>
          <w:sz w:val="32"/>
        </w:rPr>
        <w:t xml:space="preserve">MAITRE D’OUVRAGE </w:t>
      </w:r>
    </w:p>
    <w:p w14:paraId="1573C679" w14:textId="77777777" w:rsidR="00B865F0" w:rsidRPr="00B865F0" w:rsidRDefault="00B865F0" w:rsidP="00C62C63">
      <w:pPr>
        <w:jc w:val="center"/>
        <w:rPr>
          <w:rFonts w:ascii="Tahoma" w:hAnsi="Tahoma" w:cs="Tahoma"/>
          <w:b/>
          <w:bCs/>
          <w:i/>
          <w:sz w:val="32"/>
        </w:rPr>
      </w:pPr>
      <w:r w:rsidRPr="00B865F0">
        <w:rPr>
          <w:rFonts w:ascii="Tahoma" w:hAnsi="Tahoma" w:cs="Tahoma"/>
          <w:b/>
          <w:bCs/>
          <w:i/>
          <w:iCs/>
          <w:sz w:val="32"/>
        </w:rPr>
        <w:t xml:space="preserve">MAIRE DE LA COMMUNE DE </w:t>
      </w:r>
      <w:r w:rsidR="005D7A86">
        <w:rPr>
          <w:rFonts w:ascii="Tahoma" w:hAnsi="Tahoma" w:cs="Tahoma"/>
          <w:b/>
          <w:bCs/>
          <w:i/>
          <w:iCs/>
          <w:sz w:val="32"/>
        </w:rPr>
        <w:t>NYETE</w:t>
      </w:r>
    </w:p>
    <w:p w14:paraId="1591CC21" w14:textId="77777777" w:rsidR="00B865F0" w:rsidRPr="00B865F0" w:rsidRDefault="00B865F0" w:rsidP="00C62C63">
      <w:pPr>
        <w:jc w:val="center"/>
        <w:rPr>
          <w:rFonts w:ascii="Tahoma" w:hAnsi="Tahoma" w:cs="Tahoma"/>
          <w:b/>
          <w:bCs/>
          <w:i/>
          <w:sz w:val="32"/>
        </w:rPr>
      </w:pPr>
    </w:p>
    <w:p w14:paraId="1550BBFF" w14:textId="77777777" w:rsidR="00B865F0" w:rsidRPr="00B865F0" w:rsidRDefault="00B865F0" w:rsidP="00C62C63">
      <w:pPr>
        <w:jc w:val="center"/>
        <w:rPr>
          <w:rFonts w:ascii="Tahoma" w:hAnsi="Tahoma" w:cs="Tahoma"/>
          <w:b/>
          <w:bCs/>
          <w:i/>
          <w:sz w:val="32"/>
        </w:rPr>
      </w:pPr>
      <w:r w:rsidRPr="00B865F0">
        <w:rPr>
          <w:rFonts w:ascii="Tahoma" w:hAnsi="Tahoma" w:cs="Tahoma"/>
          <w:b/>
          <w:bCs/>
          <w:i/>
          <w:sz w:val="32"/>
        </w:rPr>
        <w:t>COMMISSION INTERNE DE PASSATION DES MARCHES</w:t>
      </w:r>
    </w:p>
    <w:p w14:paraId="5548ED58" w14:textId="77777777" w:rsidR="00282DB0" w:rsidRPr="00B865F0" w:rsidRDefault="00B865F0" w:rsidP="00C62C63">
      <w:pPr>
        <w:jc w:val="center"/>
        <w:rPr>
          <w:rFonts w:ascii="Tahoma" w:hAnsi="Tahoma" w:cs="Tahoma"/>
          <w:b/>
          <w:bCs/>
          <w:i/>
          <w:sz w:val="32"/>
        </w:rPr>
      </w:pPr>
      <w:r w:rsidRPr="00B865F0">
        <w:rPr>
          <w:rFonts w:ascii="Tahoma" w:hAnsi="Tahoma" w:cs="Tahoma"/>
          <w:b/>
          <w:bCs/>
          <w:i/>
          <w:sz w:val="32"/>
        </w:rPr>
        <w:t xml:space="preserve"> PUBLICS DE LA COMMUNE DE </w:t>
      </w:r>
      <w:r w:rsidR="005D7A86">
        <w:rPr>
          <w:rFonts w:ascii="Tahoma" w:hAnsi="Tahoma" w:cs="Tahoma"/>
          <w:b/>
          <w:bCs/>
          <w:i/>
          <w:sz w:val="32"/>
        </w:rPr>
        <w:t>NYETE</w:t>
      </w:r>
    </w:p>
    <w:p w14:paraId="69C61C49" w14:textId="77777777" w:rsidR="00282DB0" w:rsidRPr="00B865F0" w:rsidRDefault="00282DB0" w:rsidP="00C62C63">
      <w:pPr>
        <w:pStyle w:val="Corpsdetexte"/>
        <w:spacing w:before="125"/>
        <w:ind w:left="0"/>
        <w:rPr>
          <w:rFonts w:ascii="Tahoma" w:hAnsi="Tahoma" w:cs="Tahoma"/>
          <w:b/>
          <w:sz w:val="20"/>
        </w:rPr>
      </w:pPr>
    </w:p>
    <w:p w14:paraId="70381C1F" w14:textId="1B8B4A4F" w:rsidR="00A02771" w:rsidRPr="00B865F0" w:rsidRDefault="00000000" w:rsidP="007E0F28">
      <w:pPr>
        <w:pStyle w:val="Corpsdetexte"/>
        <w:ind w:left="709"/>
        <w:rPr>
          <w:rFonts w:ascii="Tahoma" w:hAnsi="Tahoma" w:cs="Tahoma"/>
          <w:sz w:val="20"/>
        </w:rPr>
      </w:pPr>
      <w:r>
        <w:rPr>
          <w:rFonts w:ascii="Tahoma" w:hAnsi="Tahoma" w:cs="Tahoma"/>
          <w:noProof/>
          <w:sz w:val="20"/>
          <w:lang w:eastAsia="fr-FR"/>
        </w:rPr>
      </w:r>
      <w:r w:rsidR="007E0F28">
        <w:rPr>
          <w:rFonts w:ascii="Tahoma" w:hAnsi="Tahoma" w:cs="Tahoma"/>
          <w:noProof/>
          <w:sz w:val="20"/>
          <w:lang w:eastAsia="fr-FR"/>
        </w:rPr>
        <w:pict w14:anchorId="1FF16B4D">
          <v:shape id="Textbox 5" o:spid="_x0000_s2101" type="#_x0000_t202" style="width:481.65pt;height:189.4pt;visibility:visible;mso-left-percent:-10001;mso-top-percent:-10001;mso-position-horizontal:absolute;mso-position-horizontal-relative:char;mso-position-vertical:absolute;mso-position-vertical-relative:line;mso-left-percent:-10001;mso-top-percent:-10001" filled="f" strokeweight="3pt">
            <v:path arrowok="t"/>
            <v:textbox inset="0,0,0,0">
              <w:txbxContent>
                <w:p w14:paraId="13561E19" w14:textId="77777777" w:rsidR="00BC2192" w:rsidRDefault="00BC2192">
                  <w:pPr>
                    <w:pStyle w:val="Corpsdetexte"/>
                    <w:spacing w:before="258"/>
                    <w:ind w:left="0"/>
                    <w:rPr>
                      <w:b/>
                    </w:rPr>
                  </w:pPr>
                </w:p>
                <w:p w14:paraId="69CD5A47" w14:textId="77777777" w:rsidR="00BC2192" w:rsidRPr="00B865F0" w:rsidRDefault="00BC2192" w:rsidP="00B865F0">
                  <w:pPr>
                    <w:ind w:left="305"/>
                    <w:jc w:val="center"/>
                    <w:rPr>
                      <w:rFonts w:ascii="Tahoma" w:hAnsi="Tahoma" w:cs="Tahoma"/>
                      <w:b/>
                      <w:sz w:val="28"/>
                    </w:rPr>
                  </w:pPr>
                  <w:r w:rsidRPr="00B865F0">
                    <w:rPr>
                      <w:rFonts w:ascii="Tahoma" w:hAnsi="Tahoma" w:cs="Tahoma"/>
                      <w:b/>
                      <w:sz w:val="28"/>
                    </w:rPr>
                    <w:t>DOSSIER</w:t>
                  </w:r>
                  <w:r>
                    <w:rPr>
                      <w:rFonts w:ascii="Tahoma" w:hAnsi="Tahoma" w:cs="Tahoma"/>
                      <w:b/>
                      <w:sz w:val="28"/>
                    </w:rPr>
                    <w:t xml:space="preserve"> </w:t>
                  </w:r>
                  <w:r w:rsidRPr="00B865F0">
                    <w:rPr>
                      <w:rFonts w:ascii="Tahoma" w:hAnsi="Tahoma" w:cs="Tahoma"/>
                      <w:b/>
                      <w:sz w:val="28"/>
                    </w:rPr>
                    <w:t>D’APPEL</w:t>
                  </w:r>
                  <w:r>
                    <w:rPr>
                      <w:rFonts w:ascii="Tahoma" w:hAnsi="Tahoma" w:cs="Tahoma"/>
                      <w:b/>
                      <w:sz w:val="28"/>
                    </w:rPr>
                    <w:t xml:space="preserve"> </w:t>
                  </w:r>
                  <w:r w:rsidRPr="00B865F0">
                    <w:rPr>
                      <w:rFonts w:ascii="Tahoma" w:hAnsi="Tahoma" w:cs="Tahoma"/>
                      <w:b/>
                      <w:sz w:val="28"/>
                    </w:rPr>
                    <w:t>D’OFFRES</w:t>
                  </w:r>
                  <w:r>
                    <w:rPr>
                      <w:rFonts w:ascii="Tahoma" w:hAnsi="Tahoma" w:cs="Tahoma"/>
                      <w:b/>
                      <w:sz w:val="28"/>
                    </w:rPr>
                    <w:t xml:space="preserve"> </w:t>
                  </w:r>
                  <w:r w:rsidRPr="00B865F0">
                    <w:rPr>
                      <w:rFonts w:ascii="Tahoma" w:hAnsi="Tahoma" w:cs="Tahoma"/>
                      <w:b/>
                      <w:sz w:val="28"/>
                    </w:rPr>
                    <w:t>NATIONAL</w:t>
                  </w:r>
                  <w:r>
                    <w:rPr>
                      <w:rFonts w:ascii="Tahoma" w:hAnsi="Tahoma" w:cs="Tahoma"/>
                      <w:b/>
                      <w:sz w:val="28"/>
                    </w:rPr>
                    <w:t xml:space="preserve"> </w:t>
                  </w:r>
                  <w:r w:rsidRPr="00B865F0">
                    <w:rPr>
                      <w:rFonts w:ascii="Tahoma" w:hAnsi="Tahoma" w:cs="Tahoma"/>
                      <w:b/>
                      <w:spacing w:val="-2"/>
                      <w:sz w:val="28"/>
                    </w:rPr>
                    <w:t>OUVERT</w:t>
                  </w:r>
                </w:p>
                <w:p w14:paraId="060D54A7" w14:textId="546BCDB8" w:rsidR="00BC2192" w:rsidRPr="007E0F28" w:rsidRDefault="00BC2192" w:rsidP="00B865F0">
                  <w:pPr>
                    <w:tabs>
                      <w:tab w:val="left" w:pos="6836"/>
                      <w:tab w:val="left" w:pos="7800"/>
                    </w:tabs>
                    <w:spacing w:before="199"/>
                    <w:ind w:left="403"/>
                    <w:rPr>
                      <w:rFonts w:ascii="Tahoma" w:hAnsi="Tahoma" w:cs="Tahoma"/>
                      <w:b/>
                      <w:sz w:val="28"/>
                      <w:lang w:val="fr-CM"/>
                    </w:rPr>
                  </w:pPr>
                  <w:r w:rsidRPr="007E0F28">
                    <w:rPr>
                      <w:rFonts w:ascii="Tahoma" w:hAnsi="Tahoma" w:cs="Tahoma"/>
                      <w:b/>
                      <w:sz w:val="28"/>
                      <w:lang w:val="fr-CM"/>
                    </w:rPr>
                    <w:t>N°001/AONO/COM.NYETE/SG/SIGAMP/2025 DU</w:t>
                  </w:r>
                  <w:r w:rsidR="007E0F28" w:rsidRPr="007E0F28">
                    <w:rPr>
                      <w:rFonts w:ascii="Tahoma" w:hAnsi="Tahoma" w:cs="Tahoma"/>
                      <w:b/>
                      <w:sz w:val="28"/>
                      <w:lang w:val="fr-CM"/>
                    </w:rPr>
                    <w:t xml:space="preserve"> 28</w:t>
                  </w:r>
                  <w:r w:rsidRPr="007E0F28">
                    <w:rPr>
                      <w:rFonts w:ascii="Tahoma" w:hAnsi="Tahoma" w:cs="Tahoma"/>
                      <w:b/>
                      <w:sz w:val="28"/>
                      <w:lang w:val="fr-CM"/>
                    </w:rPr>
                    <w:t>/</w:t>
                  </w:r>
                  <w:r w:rsidR="007E0F28" w:rsidRPr="007E0F28">
                    <w:rPr>
                      <w:rFonts w:ascii="Tahoma" w:hAnsi="Tahoma" w:cs="Tahoma"/>
                      <w:b/>
                      <w:sz w:val="28"/>
                      <w:lang w:val="fr-CM"/>
                    </w:rPr>
                    <w:t>03</w:t>
                  </w:r>
                  <w:r w:rsidRPr="007E0F28">
                    <w:rPr>
                      <w:rFonts w:ascii="Tahoma" w:hAnsi="Tahoma" w:cs="Tahoma"/>
                      <w:b/>
                      <w:sz w:val="28"/>
                      <w:lang w:val="fr-CM"/>
                    </w:rPr>
                    <w:t>/</w:t>
                  </w:r>
                  <w:r w:rsidRPr="007E0F28">
                    <w:rPr>
                      <w:rFonts w:ascii="Tahoma" w:hAnsi="Tahoma" w:cs="Tahoma"/>
                      <w:b/>
                      <w:spacing w:val="-4"/>
                      <w:sz w:val="28"/>
                      <w:lang w:val="fr-CM"/>
                    </w:rPr>
                    <w:t>2025</w:t>
                  </w:r>
                </w:p>
                <w:p w14:paraId="48752BA3" w14:textId="77777777" w:rsidR="00BC2192" w:rsidRPr="00B865F0" w:rsidRDefault="00BC2192" w:rsidP="00B865F0">
                  <w:pPr>
                    <w:spacing w:after="120"/>
                    <w:jc w:val="center"/>
                    <w:rPr>
                      <w:rFonts w:ascii="Tahoma" w:hAnsi="Tahoma" w:cs="Tahoma"/>
                      <w:b/>
                      <w:iCs/>
                      <w:sz w:val="24"/>
                    </w:rPr>
                  </w:pPr>
                  <w:r w:rsidRPr="00B865F0">
                    <w:rPr>
                      <w:rFonts w:ascii="Tahoma" w:hAnsi="Tahoma" w:cs="Tahoma"/>
                      <w:b/>
                      <w:iCs/>
                      <w:sz w:val="24"/>
                    </w:rPr>
                    <w:t xml:space="preserve">POUR LES </w:t>
                  </w:r>
                  <w:bookmarkStart w:id="0" w:name="_Hlk188527936"/>
                  <w:bookmarkStart w:id="1" w:name="_Hlk188528885"/>
                  <w:r w:rsidRPr="004E1CBE">
                    <w:rPr>
                      <w:rFonts w:ascii="Tahoma" w:hAnsi="Tahoma" w:cs="Tahoma"/>
                      <w:b/>
                      <w:iCs/>
                      <w:sz w:val="24"/>
                    </w:rPr>
                    <w:t>TRAVAUX DE REHABILITATION DU TRONCON DE ROUTE EN TE</w:t>
                  </w:r>
                  <w:r>
                    <w:rPr>
                      <w:rFonts w:ascii="Tahoma" w:hAnsi="Tahoma" w:cs="Tahoma"/>
                      <w:b/>
                      <w:iCs/>
                      <w:sz w:val="24"/>
                    </w:rPr>
                    <w:t>RRE : ENTREE GENDARMERIE D'AFAN</w:t>
                  </w:r>
                  <w:r w:rsidRPr="004E1CBE">
                    <w:rPr>
                      <w:rFonts w:ascii="Tahoma" w:hAnsi="Tahoma" w:cs="Tahoma"/>
                      <w:b/>
                      <w:iCs/>
                      <w:sz w:val="24"/>
                    </w:rPr>
                    <w:t xml:space="preserve"> OVENG - </w:t>
                  </w:r>
                  <w:proofErr w:type="gramStart"/>
                  <w:r w:rsidRPr="004E1CBE">
                    <w:rPr>
                      <w:rFonts w:ascii="Tahoma" w:hAnsi="Tahoma" w:cs="Tahoma"/>
                      <w:b/>
                      <w:iCs/>
                      <w:sz w:val="24"/>
                    </w:rPr>
                    <w:t>KIENKE ,</w:t>
                  </w:r>
                  <w:proofErr w:type="gramEnd"/>
                  <w:r w:rsidRPr="004E1CBE">
                    <w:rPr>
                      <w:rFonts w:ascii="Tahoma" w:hAnsi="Tahoma" w:cs="Tahoma"/>
                      <w:b/>
                      <w:iCs/>
                      <w:sz w:val="24"/>
                    </w:rPr>
                    <w:t xml:space="preserve"> D'UNE LONGUEUR TOTALE DE 4 KM AVEC LA CONSTRUCTION D'UN DALOT EN BETON ARME DE 1,5 X 1,5 X 8 ML</w:t>
                  </w:r>
                  <w:r w:rsidRPr="00B865F0">
                    <w:rPr>
                      <w:rFonts w:ascii="Tahoma" w:hAnsi="Tahoma" w:cs="Tahoma"/>
                      <w:b/>
                      <w:iCs/>
                      <w:sz w:val="24"/>
                    </w:rPr>
                    <w:t xml:space="preserve">, DANS LA COMMUNE DE </w:t>
                  </w:r>
                  <w:r>
                    <w:rPr>
                      <w:rFonts w:ascii="Tahoma" w:hAnsi="Tahoma" w:cs="Tahoma"/>
                      <w:b/>
                      <w:iCs/>
                      <w:sz w:val="24"/>
                    </w:rPr>
                    <w:t>NYETE</w:t>
                  </w:r>
                  <w:r w:rsidRPr="00B865F0">
                    <w:rPr>
                      <w:rFonts w:ascii="Tahoma" w:hAnsi="Tahoma" w:cs="Tahoma"/>
                      <w:b/>
                      <w:iCs/>
                      <w:sz w:val="24"/>
                    </w:rPr>
                    <w:t>, DEPARTEMENT DE L’OCEAN, REGION DU SUD</w:t>
                  </w:r>
                  <w:bookmarkEnd w:id="0"/>
                  <w:r w:rsidRPr="00B865F0">
                    <w:rPr>
                      <w:rFonts w:ascii="Tahoma" w:hAnsi="Tahoma" w:cs="Tahoma"/>
                      <w:b/>
                      <w:iCs/>
                      <w:sz w:val="24"/>
                    </w:rPr>
                    <w:t>.</w:t>
                  </w:r>
                  <w:bookmarkEnd w:id="1"/>
                </w:p>
                <w:p w14:paraId="5217E30E" w14:textId="77777777" w:rsidR="00BC2192" w:rsidRPr="00B865F0" w:rsidRDefault="00BC2192" w:rsidP="00B865F0">
                  <w:pPr>
                    <w:spacing w:before="148"/>
                    <w:ind w:left="305" w:right="152"/>
                    <w:jc w:val="center"/>
                    <w:rPr>
                      <w:rFonts w:ascii="Tahoma" w:hAnsi="Tahoma" w:cs="Tahoma"/>
                      <w:b/>
                      <w:sz w:val="28"/>
                    </w:rPr>
                  </w:pPr>
                  <w:r w:rsidRPr="00B865F0">
                    <w:rPr>
                      <w:rFonts w:ascii="Tahoma" w:hAnsi="Tahoma" w:cs="Tahoma"/>
                      <w:b/>
                      <w:sz w:val="28"/>
                    </w:rPr>
                    <w:t xml:space="preserve"> </w:t>
                  </w:r>
                  <w:proofErr w:type="gramStart"/>
                  <w:r w:rsidRPr="00B865F0">
                    <w:rPr>
                      <w:rFonts w:ascii="Tahoma" w:hAnsi="Tahoma" w:cs="Tahoma"/>
                      <w:b/>
                      <w:sz w:val="28"/>
                    </w:rPr>
                    <w:t>«EN</w:t>
                  </w:r>
                  <w:proofErr w:type="gramEnd"/>
                  <w:r>
                    <w:rPr>
                      <w:rFonts w:ascii="Tahoma" w:hAnsi="Tahoma" w:cs="Tahoma"/>
                      <w:b/>
                      <w:sz w:val="28"/>
                    </w:rPr>
                    <w:t xml:space="preserve"> </w:t>
                  </w:r>
                  <w:r w:rsidRPr="00B865F0">
                    <w:rPr>
                      <w:rFonts w:ascii="Tahoma" w:hAnsi="Tahoma" w:cs="Tahoma"/>
                      <w:b/>
                      <w:sz w:val="28"/>
                    </w:rPr>
                    <w:t>PROCEDURE</w:t>
                  </w:r>
                  <w:r>
                    <w:rPr>
                      <w:rFonts w:ascii="Tahoma" w:hAnsi="Tahoma" w:cs="Tahoma"/>
                      <w:b/>
                      <w:sz w:val="28"/>
                    </w:rPr>
                    <w:t xml:space="preserve"> </w:t>
                  </w:r>
                  <w:r w:rsidRPr="00B865F0">
                    <w:rPr>
                      <w:rFonts w:ascii="Tahoma" w:hAnsi="Tahoma" w:cs="Tahoma"/>
                      <w:b/>
                      <w:sz w:val="28"/>
                    </w:rPr>
                    <w:t xml:space="preserve">D’URGENCE </w:t>
                  </w:r>
                  <w:r w:rsidRPr="00B865F0">
                    <w:rPr>
                      <w:rFonts w:ascii="Tahoma" w:hAnsi="Tahoma" w:cs="Tahoma"/>
                      <w:b/>
                      <w:spacing w:val="-10"/>
                      <w:sz w:val="28"/>
                    </w:rPr>
                    <w:t>»</w:t>
                  </w:r>
                </w:p>
              </w:txbxContent>
            </v:textbox>
            <w10:anchorlock/>
          </v:shape>
        </w:pict>
      </w:r>
    </w:p>
    <w:p w14:paraId="339BB7EA" w14:textId="77777777" w:rsidR="00A02771" w:rsidRPr="00B865F0" w:rsidRDefault="00A02771" w:rsidP="00C62C63">
      <w:pPr>
        <w:pStyle w:val="Corpsdetexte"/>
        <w:ind w:left="0"/>
        <w:rPr>
          <w:rFonts w:ascii="Tahoma" w:hAnsi="Tahoma" w:cs="Tahoma"/>
          <w:b/>
        </w:rPr>
      </w:pPr>
    </w:p>
    <w:p w14:paraId="77EB6026" w14:textId="77777777" w:rsidR="00A02771" w:rsidRPr="00B865F0" w:rsidRDefault="00A02771" w:rsidP="00C62C63">
      <w:pPr>
        <w:pStyle w:val="Corpsdetexte"/>
        <w:spacing w:before="248"/>
        <w:ind w:left="0"/>
        <w:rPr>
          <w:rFonts w:ascii="Tahoma" w:hAnsi="Tahoma" w:cs="Tahoma"/>
          <w:b/>
        </w:rPr>
      </w:pPr>
    </w:p>
    <w:p w14:paraId="1BD49156" w14:textId="77777777" w:rsidR="00B865F0" w:rsidRDefault="00310E38" w:rsidP="00C62C63">
      <w:pPr>
        <w:ind w:left="3573"/>
        <w:rPr>
          <w:rFonts w:ascii="Tahoma" w:hAnsi="Tahoma" w:cs="Tahoma"/>
          <w:b/>
          <w:spacing w:val="-2"/>
          <w:sz w:val="24"/>
        </w:rPr>
      </w:pPr>
      <w:proofErr w:type="gramStart"/>
      <w:r w:rsidRPr="00B865F0">
        <w:rPr>
          <w:rFonts w:ascii="Tahoma" w:hAnsi="Tahoma" w:cs="Tahoma"/>
          <w:b/>
          <w:sz w:val="24"/>
        </w:rPr>
        <w:t>FINANCEMENT:</w:t>
      </w:r>
      <w:proofErr w:type="gramEnd"/>
      <w:r w:rsidR="00904C48">
        <w:rPr>
          <w:rFonts w:ascii="Tahoma" w:hAnsi="Tahoma" w:cs="Tahoma"/>
          <w:b/>
          <w:sz w:val="24"/>
        </w:rPr>
        <w:t xml:space="preserve"> </w:t>
      </w:r>
      <w:r w:rsidR="00B865F0">
        <w:rPr>
          <w:rFonts w:ascii="Tahoma" w:hAnsi="Tahoma" w:cs="Tahoma"/>
          <w:b/>
          <w:spacing w:val="-2"/>
          <w:sz w:val="24"/>
        </w:rPr>
        <w:t>BIP MIN</w:t>
      </w:r>
      <w:r w:rsidR="00904C48">
        <w:rPr>
          <w:rFonts w:ascii="Tahoma" w:hAnsi="Tahoma" w:cs="Tahoma"/>
          <w:b/>
          <w:spacing w:val="-2"/>
          <w:sz w:val="24"/>
        </w:rPr>
        <w:t>TP</w:t>
      </w:r>
    </w:p>
    <w:p w14:paraId="44D849B6" w14:textId="77777777" w:rsidR="00A02771" w:rsidRPr="00B865F0" w:rsidRDefault="00B865F0" w:rsidP="00C62C63">
      <w:pPr>
        <w:ind w:left="3573"/>
        <w:rPr>
          <w:rFonts w:ascii="Tahoma" w:hAnsi="Tahoma" w:cs="Tahoma"/>
          <w:b/>
          <w:sz w:val="24"/>
        </w:rPr>
      </w:pPr>
      <w:r>
        <w:rPr>
          <w:rFonts w:ascii="Tahoma" w:hAnsi="Tahoma" w:cs="Tahoma"/>
          <w:b/>
          <w:spacing w:val="-2"/>
          <w:sz w:val="24"/>
        </w:rPr>
        <w:t>EXERCICE 2025</w:t>
      </w:r>
    </w:p>
    <w:p w14:paraId="3890B12C" w14:textId="77777777" w:rsidR="00A02771" w:rsidRPr="00B865F0" w:rsidRDefault="00A02771" w:rsidP="00C62C63">
      <w:pPr>
        <w:pStyle w:val="Corpsdetexte"/>
        <w:ind w:left="0"/>
        <w:rPr>
          <w:rFonts w:ascii="Tahoma" w:hAnsi="Tahoma" w:cs="Tahoma"/>
          <w:b/>
        </w:rPr>
      </w:pPr>
    </w:p>
    <w:p w14:paraId="21E9A799" w14:textId="77777777" w:rsidR="00A02771" w:rsidRPr="00B865F0" w:rsidRDefault="00A02771" w:rsidP="00C62C63">
      <w:pPr>
        <w:pStyle w:val="Corpsdetexte"/>
        <w:ind w:left="0"/>
        <w:rPr>
          <w:rFonts w:ascii="Tahoma" w:hAnsi="Tahoma" w:cs="Tahoma"/>
          <w:b/>
        </w:rPr>
      </w:pPr>
    </w:p>
    <w:p w14:paraId="1BCF5E6B" w14:textId="77777777" w:rsidR="00A02771" w:rsidRPr="00B865F0" w:rsidRDefault="00310E38" w:rsidP="00C62C63">
      <w:pPr>
        <w:ind w:left="3595"/>
        <w:rPr>
          <w:rFonts w:ascii="Tahoma" w:hAnsi="Tahoma" w:cs="Tahoma"/>
          <w:b/>
          <w:sz w:val="24"/>
        </w:rPr>
      </w:pPr>
      <w:proofErr w:type="gramStart"/>
      <w:r w:rsidRPr="00B865F0">
        <w:rPr>
          <w:rFonts w:ascii="Tahoma" w:hAnsi="Tahoma" w:cs="Tahoma"/>
          <w:b/>
          <w:sz w:val="24"/>
        </w:rPr>
        <w:t>IMPUTATION:</w:t>
      </w:r>
      <w:proofErr w:type="gramEnd"/>
      <w:r w:rsidRPr="00B865F0">
        <w:rPr>
          <w:rFonts w:ascii="Tahoma" w:hAnsi="Tahoma" w:cs="Tahoma"/>
          <w:b/>
          <w:spacing w:val="-2"/>
          <w:sz w:val="24"/>
        </w:rPr>
        <w:t xml:space="preserve"> ………………………</w:t>
      </w:r>
    </w:p>
    <w:p w14:paraId="7D65ED6F" w14:textId="77777777" w:rsidR="00A02771" w:rsidRPr="00B865F0" w:rsidRDefault="00A02771" w:rsidP="00C62C63">
      <w:pPr>
        <w:pStyle w:val="Corpsdetexte"/>
        <w:spacing w:before="138"/>
        <w:ind w:left="0"/>
        <w:rPr>
          <w:rFonts w:ascii="Tahoma" w:hAnsi="Tahoma" w:cs="Tahoma"/>
          <w:b/>
        </w:rPr>
      </w:pPr>
    </w:p>
    <w:p w14:paraId="4A52AEDD" w14:textId="77777777" w:rsidR="00A02771" w:rsidRPr="00B865F0" w:rsidRDefault="00310E38" w:rsidP="00C62C63">
      <w:pPr>
        <w:pStyle w:val="Titre1"/>
        <w:spacing w:before="0"/>
        <w:ind w:left="1135" w:right="1138"/>
        <w:jc w:val="center"/>
        <w:rPr>
          <w:rFonts w:ascii="Tahoma" w:hAnsi="Tahoma" w:cs="Tahoma"/>
        </w:rPr>
      </w:pPr>
      <w:r w:rsidRPr="00B865F0">
        <w:rPr>
          <w:rFonts w:ascii="Tahoma" w:hAnsi="Tahoma" w:cs="Tahoma"/>
        </w:rPr>
        <w:t>DOSSIER</w:t>
      </w:r>
      <w:r w:rsidR="00FB4303">
        <w:rPr>
          <w:rFonts w:ascii="Tahoma" w:hAnsi="Tahoma" w:cs="Tahoma"/>
        </w:rPr>
        <w:t xml:space="preserve"> </w:t>
      </w:r>
      <w:r w:rsidRPr="00B865F0">
        <w:rPr>
          <w:rFonts w:ascii="Tahoma" w:hAnsi="Tahoma" w:cs="Tahoma"/>
        </w:rPr>
        <w:t>D’APPEL</w:t>
      </w:r>
      <w:r w:rsidR="00FB4303">
        <w:rPr>
          <w:rFonts w:ascii="Tahoma" w:hAnsi="Tahoma" w:cs="Tahoma"/>
        </w:rPr>
        <w:t xml:space="preserve"> </w:t>
      </w:r>
      <w:r w:rsidRPr="00B865F0">
        <w:rPr>
          <w:rFonts w:ascii="Tahoma" w:hAnsi="Tahoma" w:cs="Tahoma"/>
          <w:spacing w:val="-2"/>
        </w:rPr>
        <w:t>D’OFFRES</w:t>
      </w:r>
    </w:p>
    <w:p w14:paraId="610B31B8" w14:textId="77777777" w:rsidR="00A02771" w:rsidRPr="00B865F0" w:rsidRDefault="00A02771" w:rsidP="00C62C63">
      <w:pPr>
        <w:pStyle w:val="Corpsdetexte"/>
        <w:ind w:left="0"/>
        <w:rPr>
          <w:rFonts w:ascii="Tahoma" w:hAnsi="Tahoma" w:cs="Tahoma"/>
          <w:b/>
          <w:sz w:val="32"/>
        </w:rPr>
      </w:pPr>
    </w:p>
    <w:p w14:paraId="057F4D18" w14:textId="77777777" w:rsidR="00A02771" w:rsidRPr="00B865F0" w:rsidRDefault="00A02771" w:rsidP="00C62C63">
      <w:pPr>
        <w:pStyle w:val="Corpsdetexte"/>
        <w:spacing w:before="27"/>
        <w:ind w:left="0"/>
        <w:rPr>
          <w:rFonts w:ascii="Tahoma" w:hAnsi="Tahoma" w:cs="Tahoma"/>
          <w:b/>
          <w:sz w:val="32"/>
        </w:rPr>
      </w:pPr>
    </w:p>
    <w:p w14:paraId="7FBD3EBF" w14:textId="77777777" w:rsidR="00A02771" w:rsidRPr="00B416C9" w:rsidRDefault="00B865F0" w:rsidP="00B416C9">
      <w:pPr>
        <w:ind w:left="1122" w:right="1138"/>
        <w:jc w:val="center"/>
        <w:rPr>
          <w:rFonts w:ascii="Tahoma" w:hAnsi="Tahoma" w:cs="Tahoma"/>
          <w:b/>
          <w:sz w:val="28"/>
        </w:rPr>
        <w:sectPr w:rsidR="00A02771" w:rsidRPr="00B416C9">
          <w:type w:val="continuous"/>
          <w:pgSz w:w="11900" w:h="16820"/>
          <w:pgMar w:top="900" w:right="380" w:bottom="1180" w:left="380" w:header="0" w:footer="995" w:gutter="0"/>
          <w:cols w:space="720"/>
        </w:sectPr>
      </w:pPr>
      <w:r w:rsidRPr="00B865F0">
        <w:rPr>
          <w:rFonts w:ascii="Tahoma" w:hAnsi="Tahoma" w:cs="Tahoma"/>
          <w:b/>
          <w:sz w:val="28"/>
        </w:rPr>
        <w:t xml:space="preserve">JANVIER </w:t>
      </w:r>
      <w:r w:rsidR="00310E38" w:rsidRPr="00B865F0">
        <w:rPr>
          <w:rFonts w:ascii="Tahoma" w:hAnsi="Tahoma" w:cs="Tahoma"/>
          <w:b/>
          <w:spacing w:val="8"/>
          <w:sz w:val="28"/>
        </w:rPr>
        <w:t>202</w:t>
      </w:r>
      <w:r w:rsidR="00B416C9">
        <w:rPr>
          <w:rFonts w:ascii="Tahoma" w:hAnsi="Tahoma" w:cs="Tahoma"/>
          <w:b/>
          <w:spacing w:val="8"/>
          <w:sz w:val="28"/>
        </w:rPr>
        <w:t>5</w:t>
      </w:r>
    </w:p>
    <w:p w14:paraId="1A1D2BF6" w14:textId="77777777" w:rsidR="00A02771" w:rsidRPr="004B577A" w:rsidRDefault="00310E38" w:rsidP="00C62C63">
      <w:pPr>
        <w:pStyle w:val="Titre1"/>
        <w:ind w:left="1142" w:right="1138"/>
        <w:jc w:val="center"/>
        <w:rPr>
          <w:rFonts w:ascii="Tahoma" w:hAnsi="Tahoma" w:cs="Tahoma"/>
          <w:lang w:val="fr-CA"/>
        </w:rPr>
      </w:pPr>
      <w:r w:rsidRPr="004B577A">
        <w:rPr>
          <w:rFonts w:ascii="Tahoma" w:hAnsi="Tahoma" w:cs="Tahoma"/>
          <w:color w:val="000000"/>
          <w:w w:val="80"/>
          <w:shd w:val="clear" w:color="auto" w:fill="D9D9D9"/>
          <w:lang w:val="fr-CA"/>
        </w:rPr>
        <w:lastRenderedPageBreak/>
        <w:t>TABLE</w:t>
      </w:r>
      <w:r w:rsidR="00801486">
        <w:rPr>
          <w:rFonts w:ascii="Tahoma" w:hAnsi="Tahoma" w:cs="Tahoma"/>
          <w:color w:val="000000"/>
          <w:w w:val="80"/>
          <w:shd w:val="clear" w:color="auto" w:fill="D9D9D9"/>
          <w:lang w:val="fr-CA"/>
        </w:rPr>
        <w:t xml:space="preserve"> </w:t>
      </w:r>
      <w:r w:rsidRPr="004B577A">
        <w:rPr>
          <w:rFonts w:ascii="Tahoma" w:hAnsi="Tahoma" w:cs="Tahoma"/>
          <w:color w:val="000000"/>
          <w:w w:val="80"/>
          <w:shd w:val="clear" w:color="auto" w:fill="D9D9D9"/>
          <w:lang w:val="fr-CA"/>
        </w:rPr>
        <w:t>DES</w:t>
      </w:r>
      <w:r w:rsidR="00801486">
        <w:rPr>
          <w:rFonts w:ascii="Tahoma" w:hAnsi="Tahoma" w:cs="Tahoma"/>
          <w:color w:val="000000"/>
          <w:w w:val="80"/>
          <w:shd w:val="clear" w:color="auto" w:fill="D9D9D9"/>
          <w:lang w:val="fr-CA"/>
        </w:rPr>
        <w:t xml:space="preserve"> </w:t>
      </w:r>
      <w:r w:rsidRPr="004B577A">
        <w:rPr>
          <w:rFonts w:ascii="Tahoma" w:hAnsi="Tahoma" w:cs="Tahoma"/>
          <w:color w:val="000000"/>
          <w:w w:val="80"/>
          <w:shd w:val="clear" w:color="auto" w:fill="D9D9D9"/>
          <w:lang w:val="fr-CA"/>
        </w:rPr>
        <w:t>SIGLE</w:t>
      </w:r>
      <w:r w:rsidRPr="004B577A">
        <w:rPr>
          <w:rFonts w:ascii="Tahoma" w:hAnsi="Tahoma" w:cs="Tahoma"/>
          <w:color w:val="000000"/>
          <w:spacing w:val="-10"/>
          <w:w w:val="80"/>
          <w:shd w:val="clear" w:color="auto" w:fill="D9D9D9"/>
          <w:lang w:val="fr-CA"/>
        </w:rPr>
        <w:t>S</w:t>
      </w:r>
    </w:p>
    <w:p w14:paraId="6C2C3888" w14:textId="77777777" w:rsidR="00A02771" w:rsidRPr="004B577A" w:rsidRDefault="00A02771" w:rsidP="00C62C63">
      <w:pPr>
        <w:pStyle w:val="Corpsdetexte"/>
        <w:spacing w:before="54"/>
        <w:ind w:left="0"/>
        <w:rPr>
          <w:rFonts w:ascii="Tahoma" w:hAnsi="Tahoma" w:cs="Tahoma"/>
          <w:b/>
          <w:sz w:val="32"/>
          <w:lang w:val="fr-CA"/>
        </w:rPr>
      </w:pPr>
    </w:p>
    <w:p w14:paraId="7781B423" w14:textId="77777777" w:rsidR="00A02771" w:rsidRPr="00801486" w:rsidRDefault="00310E38" w:rsidP="00C62C63">
      <w:pPr>
        <w:pStyle w:val="Corpsdetexte"/>
        <w:rPr>
          <w:rFonts w:ascii="Tahoma" w:hAnsi="Tahoma" w:cs="Tahoma"/>
        </w:rPr>
      </w:pPr>
      <w:proofErr w:type="gramStart"/>
      <w:r w:rsidRPr="00801486">
        <w:rPr>
          <w:rFonts w:ascii="Tahoma" w:hAnsi="Tahoma" w:cs="Tahoma"/>
          <w:w w:val="85"/>
        </w:rPr>
        <w:t>ARMP:</w:t>
      </w:r>
      <w:proofErr w:type="gramEnd"/>
      <w:r w:rsidR="00801486">
        <w:rPr>
          <w:rFonts w:ascii="Tahoma" w:hAnsi="Tahoma" w:cs="Tahoma"/>
          <w:w w:val="85"/>
        </w:rPr>
        <w:t xml:space="preserve"> </w:t>
      </w:r>
      <w:r w:rsidRPr="00801486">
        <w:rPr>
          <w:rFonts w:ascii="Tahoma" w:hAnsi="Tahoma" w:cs="Tahoma"/>
          <w:w w:val="85"/>
        </w:rPr>
        <w:t>Agence</w:t>
      </w:r>
      <w:r w:rsidR="00801486">
        <w:rPr>
          <w:rFonts w:ascii="Tahoma" w:hAnsi="Tahoma" w:cs="Tahoma"/>
          <w:w w:val="85"/>
        </w:rPr>
        <w:t xml:space="preserve"> </w:t>
      </w:r>
      <w:r w:rsidRPr="00801486">
        <w:rPr>
          <w:rFonts w:ascii="Tahoma" w:hAnsi="Tahoma" w:cs="Tahoma"/>
          <w:w w:val="85"/>
        </w:rPr>
        <w:t>de</w:t>
      </w:r>
      <w:r w:rsidR="00801486">
        <w:rPr>
          <w:rFonts w:ascii="Tahoma" w:hAnsi="Tahoma" w:cs="Tahoma"/>
          <w:w w:val="85"/>
        </w:rPr>
        <w:t xml:space="preserve"> </w:t>
      </w:r>
      <w:r w:rsidRPr="00801486">
        <w:rPr>
          <w:rFonts w:ascii="Tahoma" w:hAnsi="Tahoma" w:cs="Tahoma"/>
          <w:w w:val="85"/>
        </w:rPr>
        <w:t>Régulation</w:t>
      </w:r>
      <w:r w:rsidR="00801486">
        <w:rPr>
          <w:rFonts w:ascii="Tahoma" w:hAnsi="Tahoma" w:cs="Tahoma"/>
          <w:w w:val="85"/>
        </w:rPr>
        <w:t xml:space="preserve"> </w:t>
      </w:r>
      <w:r w:rsidRPr="00801486">
        <w:rPr>
          <w:rFonts w:ascii="Tahoma" w:hAnsi="Tahoma" w:cs="Tahoma"/>
          <w:w w:val="85"/>
        </w:rPr>
        <w:t>des</w:t>
      </w:r>
      <w:r w:rsidR="00801486">
        <w:rPr>
          <w:rFonts w:ascii="Tahoma" w:hAnsi="Tahoma" w:cs="Tahoma"/>
          <w:w w:val="85"/>
        </w:rPr>
        <w:t xml:space="preserve"> </w:t>
      </w:r>
      <w:r w:rsidRPr="00801486">
        <w:rPr>
          <w:rFonts w:ascii="Tahoma" w:hAnsi="Tahoma" w:cs="Tahoma"/>
          <w:w w:val="85"/>
        </w:rPr>
        <w:t>Marchés</w:t>
      </w:r>
      <w:r w:rsidR="00801486">
        <w:rPr>
          <w:rFonts w:ascii="Tahoma" w:hAnsi="Tahoma" w:cs="Tahoma"/>
          <w:w w:val="85"/>
        </w:rPr>
        <w:t xml:space="preserve"> </w:t>
      </w:r>
      <w:r w:rsidRPr="00801486">
        <w:rPr>
          <w:rFonts w:ascii="Tahoma" w:hAnsi="Tahoma" w:cs="Tahoma"/>
          <w:w w:val="85"/>
        </w:rPr>
        <w:t>Public</w:t>
      </w:r>
      <w:r w:rsidRPr="00801486">
        <w:rPr>
          <w:rFonts w:ascii="Tahoma" w:hAnsi="Tahoma" w:cs="Tahoma"/>
          <w:spacing w:val="-10"/>
          <w:w w:val="85"/>
        </w:rPr>
        <w:t>s</w:t>
      </w:r>
    </w:p>
    <w:p w14:paraId="45E890EF" w14:textId="77777777" w:rsidR="00801486" w:rsidRDefault="00310E38" w:rsidP="00C62C63">
      <w:pPr>
        <w:pStyle w:val="Corpsdetexte"/>
        <w:spacing w:before="199"/>
        <w:ind w:right="5892"/>
        <w:rPr>
          <w:rFonts w:ascii="Tahoma" w:hAnsi="Tahoma" w:cs="Tahoma"/>
          <w:w w:val="90"/>
        </w:rPr>
      </w:pPr>
      <w:proofErr w:type="gramStart"/>
      <w:r w:rsidRPr="00801486">
        <w:rPr>
          <w:rFonts w:ascii="Tahoma" w:hAnsi="Tahoma" w:cs="Tahoma"/>
          <w:w w:val="90"/>
        </w:rPr>
        <w:t>BPU:</w:t>
      </w:r>
      <w:proofErr w:type="gramEnd"/>
      <w:r w:rsidR="00801486">
        <w:rPr>
          <w:rFonts w:ascii="Tahoma" w:hAnsi="Tahoma" w:cs="Tahoma"/>
          <w:w w:val="90"/>
        </w:rPr>
        <w:t xml:space="preserve"> </w:t>
      </w:r>
      <w:r w:rsidRPr="00801486">
        <w:rPr>
          <w:rFonts w:ascii="Tahoma" w:hAnsi="Tahoma" w:cs="Tahoma"/>
          <w:w w:val="90"/>
        </w:rPr>
        <w:t>Bordereau</w:t>
      </w:r>
      <w:r w:rsidR="00801486">
        <w:rPr>
          <w:rFonts w:ascii="Tahoma" w:hAnsi="Tahoma" w:cs="Tahoma"/>
          <w:w w:val="90"/>
        </w:rPr>
        <w:t xml:space="preserve"> </w:t>
      </w:r>
      <w:r w:rsidRPr="00801486">
        <w:rPr>
          <w:rFonts w:ascii="Tahoma" w:hAnsi="Tahoma" w:cs="Tahoma"/>
          <w:w w:val="90"/>
        </w:rPr>
        <w:t>des</w:t>
      </w:r>
      <w:r w:rsidR="00801486">
        <w:rPr>
          <w:rFonts w:ascii="Tahoma" w:hAnsi="Tahoma" w:cs="Tahoma"/>
          <w:w w:val="90"/>
        </w:rPr>
        <w:t xml:space="preserve"> </w:t>
      </w:r>
      <w:r w:rsidRPr="00801486">
        <w:rPr>
          <w:rFonts w:ascii="Tahoma" w:hAnsi="Tahoma" w:cs="Tahoma"/>
          <w:w w:val="90"/>
        </w:rPr>
        <w:t>Prix</w:t>
      </w:r>
      <w:r w:rsidR="00801486">
        <w:rPr>
          <w:rFonts w:ascii="Tahoma" w:hAnsi="Tahoma" w:cs="Tahoma"/>
          <w:w w:val="90"/>
        </w:rPr>
        <w:t xml:space="preserve"> </w:t>
      </w:r>
      <w:r w:rsidRPr="00801486">
        <w:rPr>
          <w:rFonts w:ascii="Tahoma" w:hAnsi="Tahoma" w:cs="Tahoma"/>
          <w:w w:val="90"/>
        </w:rPr>
        <w:t>Unitaires</w:t>
      </w:r>
    </w:p>
    <w:p w14:paraId="060D0229" w14:textId="77777777" w:rsidR="00A02771" w:rsidRPr="00801486" w:rsidRDefault="00310E38" w:rsidP="00C62C63">
      <w:pPr>
        <w:pStyle w:val="Corpsdetexte"/>
        <w:spacing w:before="199"/>
        <w:ind w:right="5892"/>
        <w:rPr>
          <w:rFonts w:ascii="Tahoma" w:hAnsi="Tahoma" w:cs="Tahoma"/>
        </w:rPr>
      </w:pPr>
      <w:r w:rsidRPr="00801486">
        <w:rPr>
          <w:rFonts w:ascii="Tahoma" w:hAnsi="Tahoma" w:cs="Tahoma"/>
          <w:w w:val="90"/>
        </w:rPr>
        <w:t xml:space="preserve"> </w:t>
      </w:r>
      <w:proofErr w:type="gramStart"/>
      <w:r w:rsidRPr="00801486">
        <w:rPr>
          <w:rFonts w:ascii="Tahoma" w:hAnsi="Tahoma" w:cs="Tahoma"/>
          <w:spacing w:val="24"/>
          <w:w w:val="85"/>
        </w:rPr>
        <w:t>DQE</w:t>
      </w:r>
      <w:r w:rsidRPr="00801486">
        <w:rPr>
          <w:rFonts w:ascii="Tahoma" w:hAnsi="Tahoma" w:cs="Tahoma"/>
          <w:w w:val="85"/>
        </w:rPr>
        <w:t>:</w:t>
      </w:r>
      <w:proofErr w:type="gramEnd"/>
      <w:r w:rsidR="00801486">
        <w:rPr>
          <w:rFonts w:ascii="Tahoma" w:hAnsi="Tahoma" w:cs="Tahoma"/>
          <w:w w:val="85"/>
        </w:rPr>
        <w:t xml:space="preserve"> </w:t>
      </w:r>
      <w:r w:rsidRPr="00801486">
        <w:rPr>
          <w:rFonts w:ascii="Tahoma" w:hAnsi="Tahoma" w:cs="Tahoma"/>
          <w:w w:val="85"/>
        </w:rPr>
        <w:t>Devis</w:t>
      </w:r>
      <w:r w:rsidR="00801486">
        <w:rPr>
          <w:rFonts w:ascii="Tahoma" w:hAnsi="Tahoma" w:cs="Tahoma"/>
          <w:w w:val="85"/>
        </w:rPr>
        <w:t xml:space="preserve"> </w:t>
      </w:r>
      <w:r w:rsidRPr="00801486">
        <w:rPr>
          <w:rFonts w:ascii="Tahoma" w:hAnsi="Tahoma" w:cs="Tahoma"/>
          <w:w w:val="85"/>
        </w:rPr>
        <w:t>Quantitatif</w:t>
      </w:r>
      <w:r w:rsidR="00801486">
        <w:rPr>
          <w:rFonts w:ascii="Tahoma" w:hAnsi="Tahoma" w:cs="Tahoma"/>
          <w:w w:val="85"/>
        </w:rPr>
        <w:t xml:space="preserve"> </w:t>
      </w:r>
      <w:r w:rsidRPr="00801486">
        <w:rPr>
          <w:rFonts w:ascii="Tahoma" w:hAnsi="Tahoma" w:cs="Tahoma"/>
          <w:w w:val="85"/>
        </w:rPr>
        <w:t>et</w:t>
      </w:r>
      <w:r w:rsidR="00801486">
        <w:rPr>
          <w:rFonts w:ascii="Tahoma" w:hAnsi="Tahoma" w:cs="Tahoma"/>
          <w:w w:val="85"/>
        </w:rPr>
        <w:t xml:space="preserve"> </w:t>
      </w:r>
      <w:r w:rsidRPr="00801486">
        <w:rPr>
          <w:rFonts w:ascii="Tahoma" w:hAnsi="Tahoma" w:cs="Tahoma"/>
          <w:w w:val="85"/>
        </w:rPr>
        <w:t>Estimatif</w:t>
      </w:r>
    </w:p>
    <w:p w14:paraId="3C18907F" w14:textId="77777777" w:rsidR="00A02771" w:rsidRPr="00801486" w:rsidRDefault="00310E38" w:rsidP="00C62C63">
      <w:pPr>
        <w:pStyle w:val="Corpsdetexte"/>
        <w:spacing w:before="4"/>
        <w:rPr>
          <w:rFonts w:ascii="Tahoma" w:hAnsi="Tahoma" w:cs="Tahoma"/>
        </w:rPr>
      </w:pPr>
      <w:proofErr w:type="gramStart"/>
      <w:r w:rsidRPr="00801486">
        <w:rPr>
          <w:rFonts w:ascii="Tahoma" w:hAnsi="Tahoma" w:cs="Tahoma"/>
          <w:w w:val="85"/>
        </w:rPr>
        <w:t>MINMAP:</w:t>
      </w:r>
      <w:proofErr w:type="gramEnd"/>
      <w:r w:rsidR="00801486">
        <w:rPr>
          <w:rFonts w:ascii="Tahoma" w:hAnsi="Tahoma" w:cs="Tahoma"/>
          <w:w w:val="85"/>
        </w:rPr>
        <w:t xml:space="preserve"> </w:t>
      </w:r>
      <w:r w:rsidRPr="00801486">
        <w:rPr>
          <w:rFonts w:ascii="Tahoma" w:hAnsi="Tahoma" w:cs="Tahoma"/>
          <w:w w:val="85"/>
        </w:rPr>
        <w:t>Ministère</w:t>
      </w:r>
      <w:r w:rsidR="00801486">
        <w:rPr>
          <w:rFonts w:ascii="Tahoma" w:hAnsi="Tahoma" w:cs="Tahoma"/>
          <w:w w:val="85"/>
        </w:rPr>
        <w:t xml:space="preserve"> </w:t>
      </w:r>
      <w:r w:rsidRPr="00801486">
        <w:rPr>
          <w:rFonts w:ascii="Tahoma" w:hAnsi="Tahoma" w:cs="Tahoma"/>
          <w:w w:val="85"/>
        </w:rPr>
        <w:t>des</w:t>
      </w:r>
      <w:r w:rsidR="00801486">
        <w:rPr>
          <w:rFonts w:ascii="Tahoma" w:hAnsi="Tahoma" w:cs="Tahoma"/>
          <w:w w:val="85"/>
        </w:rPr>
        <w:t xml:space="preserve"> </w:t>
      </w:r>
      <w:r w:rsidRPr="00801486">
        <w:rPr>
          <w:rFonts w:ascii="Tahoma" w:hAnsi="Tahoma" w:cs="Tahoma"/>
          <w:w w:val="85"/>
        </w:rPr>
        <w:t>Marchés</w:t>
      </w:r>
      <w:r w:rsidR="00801486">
        <w:rPr>
          <w:rFonts w:ascii="Tahoma" w:hAnsi="Tahoma" w:cs="Tahoma"/>
          <w:w w:val="85"/>
        </w:rPr>
        <w:t xml:space="preserve"> </w:t>
      </w:r>
      <w:r w:rsidRPr="00801486">
        <w:rPr>
          <w:rFonts w:ascii="Tahoma" w:hAnsi="Tahoma" w:cs="Tahoma"/>
          <w:w w:val="85"/>
        </w:rPr>
        <w:t>Public</w:t>
      </w:r>
      <w:r w:rsidRPr="00801486">
        <w:rPr>
          <w:rFonts w:ascii="Tahoma" w:hAnsi="Tahoma" w:cs="Tahoma"/>
          <w:spacing w:val="-10"/>
          <w:w w:val="85"/>
        </w:rPr>
        <w:t>s</w:t>
      </w:r>
    </w:p>
    <w:p w14:paraId="156C3B6B" w14:textId="77777777" w:rsidR="00801486" w:rsidRDefault="00310E38" w:rsidP="00C62C63">
      <w:pPr>
        <w:pStyle w:val="Corpsdetexte"/>
        <w:spacing w:before="197"/>
        <w:ind w:right="4108"/>
        <w:rPr>
          <w:rFonts w:ascii="Tahoma" w:hAnsi="Tahoma" w:cs="Tahoma"/>
          <w:w w:val="80"/>
        </w:rPr>
      </w:pPr>
      <w:r w:rsidRPr="00801486">
        <w:rPr>
          <w:rFonts w:ascii="Tahoma" w:hAnsi="Tahoma" w:cs="Tahoma"/>
          <w:w w:val="80"/>
        </w:rPr>
        <w:t>MO/</w:t>
      </w:r>
      <w:proofErr w:type="gramStart"/>
      <w:r w:rsidRPr="00801486">
        <w:rPr>
          <w:rFonts w:ascii="Tahoma" w:hAnsi="Tahoma" w:cs="Tahoma"/>
          <w:w w:val="80"/>
        </w:rPr>
        <w:t>MOD:</w:t>
      </w:r>
      <w:proofErr w:type="gramEnd"/>
      <w:r w:rsidR="00801486">
        <w:rPr>
          <w:rFonts w:ascii="Tahoma" w:hAnsi="Tahoma" w:cs="Tahoma"/>
          <w:w w:val="80"/>
        </w:rPr>
        <w:t xml:space="preserve"> </w:t>
      </w:r>
      <w:r w:rsidRPr="00801486">
        <w:rPr>
          <w:rFonts w:ascii="Tahoma" w:hAnsi="Tahoma" w:cs="Tahoma"/>
          <w:w w:val="80"/>
        </w:rPr>
        <w:t>Maître</w:t>
      </w:r>
      <w:r w:rsidR="00801486">
        <w:rPr>
          <w:rFonts w:ascii="Tahoma" w:hAnsi="Tahoma" w:cs="Tahoma"/>
          <w:w w:val="80"/>
        </w:rPr>
        <w:t xml:space="preserve"> </w:t>
      </w:r>
      <w:r w:rsidRPr="00801486">
        <w:rPr>
          <w:rFonts w:ascii="Tahoma" w:hAnsi="Tahoma" w:cs="Tahoma"/>
          <w:w w:val="80"/>
        </w:rPr>
        <w:t>d’Ouvrage/Maître</w:t>
      </w:r>
      <w:r w:rsidR="00801486">
        <w:rPr>
          <w:rFonts w:ascii="Tahoma" w:hAnsi="Tahoma" w:cs="Tahoma"/>
          <w:w w:val="80"/>
        </w:rPr>
        <w:t xml:space="preserve"> </w:t>
      </w:r>
      <w:r w:rsidRPr="00801486">
        <w:rPr>
          <w:rFonts w:ascii="Tahoma" w:hAnsi="Tahoma" w:cs="Tahoma"/>
          <w:w w:val="80"/>
        </w:rPr>
        <w:t>d’Ouvrage</w:t>
      </w:r>
      <w:r w:rsidR="00801486">
        <w:rPr>
          <w:rFonts w:ascii="Tahoma" w:hAnsi="Tahoma" w:cs="Tahoma"/>
          <w:w w:val="80"/>
        </w:rPr>
        <w:t xml:space="preserve"> </w:t>
      </w:r>
      <w:r w:rsidRPr="00801486">
        <w:rPr>
          <w:rFonts w:ascii="Tahoma" w:hAnsi="Tahoma" w:cs="Tahoma"/>
          <w:w w:val="80"/>
        </w:rPr>
        <w:t xml:space="preserve">Délégué </w:t>
      </w:r>
    </w:p>
    <w:p w14:paraId="74304532" w14:textId="77777777" w:rsidR="00A02771" w:rsidRPr="00801486" w:rsidRDefault="00310E38" w:rsidP="00C62C63">
      <w:pPr>
        <w:pStyle w:val="Corpsdetexte"/>
        <w:spacing w:before="197"/>
        <w:ind w:right="4108"/>
        <w:rPr>
          <w:rFonts w:ascii="Tahoma" w:hAnsi="Tahoma" w:cs="Tahoma"/>
        </w:rPr>
      </w:pPr>
      <w:proofErr w:type="gramStart"/>
      <w:r w:rsidRPr="00801486">
        <w:rPr>
          <w:rFonts w:ascii="Tahoma" w:hAnsi="Tahoma" w:cs="Tahoma"/>
          <w:w w:val="90"/>
        </w:rPr>
        <w:t>SDPU:</w:t>
      </w:r>
      <w:proofErr w:type="gramEnd"/>
      <w:r w:rsidR="00801486">
        <w:rPr>
          <w:rFonts w:ascii="Tahoma" w:hAnsi="Tahoma" w:cs="Tahoma"/>
          <w:w w:val="90"/>
        </w:rPr>
        <w:t xml:space="preserve"> </w:t>
      </w:r>
      <w:r w:rsidRPr="00801486">
        <w:rPr>
          <w:rFonts w:ascii="Tahoma" w:hAnsi="Tahoma" w:cs="Tahoma"/>
          <w:w w:val="90"/>
        </w:rPr>
        <w:t>Sous-Détail</w:t>
      </w:r>
      <w:r w:rsidR="00801486">
        <w:rPr>
          <w:rFonts w:ascii="Tahoma" w:hAnsi="Tahoma" w:cs="Tahoma"/>
          <w:w w:val="90"/>
        </w:rPr>
        <w:t xml:space="preserve"> </w:t>
      </w:r>
      <w:r w:rsidRPr="00801486">
        <w:rPr>
          <w:rFonts w:ascii="Tahoma" w:hAnsi="Tahoma" w:cs="Tahoma"/>
          <w:w w:val="90"/>
        </w:rPr>
        <w:t>des</w:t>
      </w:r>
      <w:r w:rsidR="00801486">
        <w:rPr>
          <w:rFonts w:ascii="Tahoma" w:hAnsi="Tahoma" w:cs="Tahoma"/>
          <w:w w:val="90"/>
        </w:rPr>
        <w:t xml:space="preserve"> </w:t>
      </w:r>
      <w:r w:rsidRPr="00801486">
        <w:rPr>
          <w:rFonts w:ascii="Tahoma" w:hAnsi="Tahoma" w:cs="Tahoma"/>
          <w:w w:val="90"/>
        </w:rPr>
        <w:t>Prix</w:t>
      </w:r>
      <w:r w:rsidR="00801486">
        <w:rPr>
          <w:rFonts w:ascii="Tahoma" w:hAnsi="Tahoma" w:cs="Tahoma"/>
          <w:w w:val="90"/>
        </w:rPr>
        <w:t xml:space="preserve"> </w:t>
      </w:r>
      <w:r w:rsidRPr="00801486">
        <w:rPr>
          <w:rFonts w:ascii="Tahoma" w:hAnsi="Tahoma" w:cs="Tahoma"/>
          <w:w w:val="90"/>
        </w:rPr>
        <w:t>Unitaires</w:t>
      </w:r>
    </w:p>
    <w:p w14:paraId="7ADB7A62" w14:textId="77777777" w:rsidR="00A02771" w:rsidRPr="00801486" w:rsidRDefault="00310E38" w:rsidP="00C62C63">
      <w:pPr>
        <w:pStyle w:val="Corpsdetexte"/>
        <w:rPr>
          <w:rFonts w:ascii="Tahoma" w:hAnsi="Tahoma" w:cs="Tahoma"/>
        </w:rPr>
      </w:pPr>
      <w:proofErr w:type="gramStart"/>
      <w:r w:rsidRPr="00801486">
        <w:rPr>
          <w:rFonts w:ascii="Tahoma" w:hAnsi="Tahoma" w:cs="Tahoma"/>
          <w:w w:val="85"/>
        </w:rPr>
        <w:t>CIPM:</w:t>
      </w:r>
      <w:proofErr w:type="gramEnd"/>
      <w:r w:rsidR="00801486">
        <w:rPr>
          <w:rFonts w:ascii="Tahoma" w:hAnsi="Tahoma" w:cs="Tahoma"/>
          <w:w w:val="85"/>
        </w:rPr>
        <w:t xml:space="preserve"> </w:t>
      </w:r>
      <w:r w:rsidRPr="00801486">
        <w:rPr>
          <w:rFonts w:ascii="Tahoma" w:hAnsi="Tahoma" w:cs="Tahoma"/>
          <w:w w:val="85"/>
        </w:rPr>
        <w:t>Commission</w:t>
      </w:r>
      <w:r w:rsidR="00801486">
        <w:rPr>
          <w:rFonts w:ascii="Tahoma" w:hAnsi="Tahoma" w:cs="Tahoma"/>
          <w:w w:val="85"/>
        </w:rPr>
        <w:t xml:space="preserve"> </w:t>
      </w:r>
      <w:r w:rsidRPr="00801486">
        <w:rPr>
          <w:rFonts w:ascii="Tahoma" w:hAnsi="Tahoma" w:cs="Tahoma"/>
          <w:w w:val="85"/>
        </w:rPr>
        <w:t>Interne</w:t>
      </w:r>
      <w:r w:rsidR="00801486">
        <w:rPr>
          <w:rFonts w:ascii="Tahoma" w:hAnsi="Tahoma" w:cs="Tahoma"/>
          <w:w w:val="85"/>
        </w:rPr>
        <w:t xml:space="preserve"> </w:t>
      </w:r>
      <w:r w:rsidRPr="00801486">
        <w:rPr>
          <w:rFonts w:ascii="Tahoma" w:hAnsi="Tahoma" w:cs="Tahoma"/>
          <w:w w:val="85"/>
        </w:rPr>
        <w:t>de</w:t>
      </w:r>
      <w:r w:rsidR="00801486">
        <w:rPr>
          <w:rFonts w:ascii="Tahoma" w:hAnsi="Tahoma" w:cs="Tahoma"/>
          <w:w w:val="85"/>
        </w:rPr>
        <w:t xml:space="preserve"> </w:t>
      </w:r>
      <w:r w:rsidRPr="00801486">
        <w:rPr>
          <w:rFonts w:ascii="Tahoma" w:hAnsi="Tahoma" w:cs="Tahoma"/>
          <w:w w:val="85"/>
        </w:rPr>
        <w:t>Passation</w:t>
      </w:r>
      <w:r w:rsidR="00801486">
        <w:rPr>
          <w:rFonts w:ascii="Tahoma" w:hAnsi="Tahoma" w:cs="Tahoma"/>
          <w:w w:val="85"/>
        </w:rPr>
        <w:t xml:space="preserve"> </w:t>
      </w:r>
      <w:r w:rsidRPr="00801486">
        <w:rPr>
          <w:rFonts w:ascii="Tahoma" w:hAnsi="Tahoma" w:cs="Tahoma"/>
          <w:w w:val="85"/>
        </w:rPr>
        <w:t>des</w:t>
      </w:r>
      <w:r w:rsidR="00801486">
        <w:rPr>
          <w:rFonts w:ascii="Tahoma" w:hAnsi="Tahoma" w:cs="Tahoma"/>
          <w:w w:val="85"/>
        </w:rPr>
        <w:t xml:space="preserve"> </w:t>
      </w:r>
      <w:r w:rsidRPr="00801486">
        <w:rPr>
          <w:rFonts w:ascii="Tahoma" w:hAnsi="Tahoma" w:cs="Tahoma"/>
          <w:w w:val="85"/>
        </w:rPr>
        <w:t>Marché</w:t>
      </w:r>
      <w:r w:rsidRPr="00801486">
        <w:rPr>
          <w:rFonts w:ascii="Tahoma" w:hAnsi="Tahoma" w:cs="Tahoma"/>
          <w:spacing w:val="-10"/>
          <w:w w:val="85"/>
        </w:rPr>
        <w:t>s</w:t>
      </w:r>
    </w:p>
    <w:p w14:paraId="50F2FF1B" w14:textId="77777777" w:rsidR="00801486" w:rsidRDefault="00310E38" w:rsidP="00C62C63">
      <w:pPr>
        <w:pStyle w:val="Corpsdetexte"/>
        <w:spacing w:before="200"/>
        <w:ind w:right="3213"/>
        <w:rPr>
          <w:rFonts w:ascii="Tahoma" w:hAnsi="Tahoma" w:cs="Tahoma"/>
          <w:w w:val="85"/>
        </w:rPr>
      </w:pPr>
      <w:proofErr w:type="gramStart"/>
      <w:r w:rsidRPr="00801486">
        <w:rPr>
          <w:rFonts w:ascii="Tahoma" w:hAnsi="Tahoma" w:cs="Tahoma"/>
          <w:spacing w:val="26"/>
          <w:w w:val="85"/>
        </w:rPr>
        <w:t>CCCM</w:t>
      </w:r>
      <w:r w:rsidRPr="00801486">
        <w:rPr>
          <w:rFonts w:ascii="Tahoma" w:hAnsi="Tahoma" w:cs="Tahoma"/>
          <w:w w:val="85"/>
        </w:rPr>
        <w:t>:</w:t>
      </w:r>
      <w:proofErr w:type="gramEnd"/>
      <w:r w:rsidR="00801486">
        <w:rPr>
          <w:rFonts w:ascii="Tahoma" w:hAnsi="Tahoma" w:cs="Tahoma"/>
          <w:w w:val="85"/>
        </w:rPr>
        <w:t xml:space="preserve"> </w:t>
      </w:r>
      <w:r w:rsidRPr="00801486">
        <w:rPr>
          <w:rFonts w:ascii="Tahoma" w:hAnsi="Tahoma" w:cs="Tahoma"/>
          <w:w w:val="85"/>
        </w:rPr>
        <w:t>Commission</w:t>
      </w:r>
      <w:r w:rsidR="00801486">
        <w:rPr>
          <w:rFonts w:ascii="Tahoma" w:hAnsi="Tahoma" w:cs="Tahoma"/>
          <w:w w:val="85"/>
        </w:rPr>
        <w:t xml:space="preserve"> </w:t>
      </w:r>
      <w:r w:rsidRPr="00801486">
        <w:rPr>
          <w:rFonts w:ascii="Tahoma" w:hAnsi="Tahoma" w:cs="Tahoma"/>
          <w:w w:val="85"/>
        </w:rPr>
        <w:t>Centrale</w:t>
      </w:r>
      <w:r w:rsidR="00801486">
        <w:rPr>
          <w:rFonts w:ascii="Tahoma" w:hAnsi="Tahoma" w:cs="Tahoma"/>
          <w:w w:val="85"/>
        </w:rPr>
        <w:t xml:space="preserve"> </w:t>
      </w:r>
      <w:r w:rsidRPr="00801486">
        <w:rPr>
          <w:rFonts w:ascii="Tahoma" w:hAnsi="Tahoma" w:cs="Tahoma"/>
          <w:w w:val="85"/>
        </w:rPr>
        <w:t>de</w:t>
      </w:r>
      <w:r w:rsidR="00801486">
        <w:rPr>
          <w:rFonts w:ascii="Tahoma" w:hAnsi="Tahoma" w:cs="Tahoma"/>
          <w:w w:val="85"/>
        </w:rPr>
        <w:t xml:space="preserve"> </w:t>
      </w:r>
      <w:r w:rsidRPr="00801486">
        <w:rPr>
          <w:rFonts w:ascii="Tahoma" w:hAnsi="Tahoma" w:cs="Tahoma"/>
          <w:w w:val="85"/>
        </w:rPr>
        <w:t>Contrôles</w:t>
      </w:r>
      <w:r w:rsidR="00801486">
        <w:rPr>
          <w:rFonts w:ascii="Tahoma" w:hAnsi="Tahoma" w:cs="Tahoma"/>
          <w:w w:val="85"/>
        </w:rPr>
        <w:t xml:space="preserve"> </w:t>
      </w:r>
      <w:r w:rsidRPr="00801486">
        <w:rPr>
          <w:rFonts w:ascii="Tahoma" w:hAnsi="Tahoma" w:cs="Tahoma"/>
          <w:w w:val="85"/>
        </w:rPr>
        <w:t>des</w:t>
      </w:r>
      <w:r w:rsidR="00801486">
        <w:rPr>
          <w:rFonts w:ascii="Tahoma" w:hAnsi="Tahoma" w:cs="Tahoma"/>
          <w:w w:val="85"/>
        </w:rPr>
        <w:t xml:space="preserve"> </w:t>
      </w:r>
      <w:r w:rsidRPr="00801486">
        <w:rPr>
          <w:rFonts w:ascii="Tahoma" w:hAnsi="Tahoma" w:cs="Tahoma"/>
          <w:w w:val="85"/>
        </w:rPr>
        <w:t>Marchés</w:t>
      </w:r>
      <w:r w:rsidR="00801486">
        <w:rPr>
          <w:rFonts w:ascii="Tahoma" w:hAnsi="Tahoma" w:cs="Tahoma"/>
          <w:w w:val="85"/>
        </w:rPr>
        <w:t xml:space="preserve"> </w:t>
      </w:r>
      <w:r w:rsidRPr="00801486">
        <w:rPr>
          <w:rFonts w:ascii="Tahoma" w:hAnsi="Tahoma" w:cs="Tahoma"/>
          <w:w w:val="85"/>
        </w:rPr>
        <w:t xml:space="preserve">Publics </w:t>
      </w:r>
    </w:p>
    <w:p w14:paraId="1531923E" w14:textId="77777777" w:rsidR="00A02771" w:rsidRPr="00801486" w:rsidRDefault="00310E38" w:rsidP="00C62C63">
      <w:pPr>
        <w:pStyle w:val="Corpsdetexte"/>
        <w:spacing w:before="200"/>
        <w:ind w:right="3213"/>
        <w:rPr>
          <w:rFonts w:ascii="Tahoma" w:hAnsi="Tahoma" w:cs="Tahoma"/>
        </w:rPr>
      </w:pPr>
      <w:proofErr w:type="gramStart"/>
      <w:r w:rsidRPr="00801486">
        <w:rPr>
          <w:rFonts w:ascii="Tahoma" w:hAnsi="Tahoma" w:cs="Tahoma"/>
          <w:w w:val="85"/>
        </w:rPr>
        <w:t>CSPM:</w:t>
      </w:r>
      <w:proofErr w:type="gramEnd"/>
      <w:r w:rsidR="00801486">
        <w:rPr>
          <w:rFonts w:ascii="Tahoma" w:hAnsi="Tahoma" w:cs="Tahoma"/>
          <w:w w:val="85"/>
        </w:rPr>
        <w:t xml:space="preserve"> </w:t>
      </w:r>
      <w:r w:rsidRPr="00801486">
        <w:rPr>
          <w:rFonts w:ascii="Tahoma" w:hAnsi="Tahoma" w:cs="Tahoma"/>
          <w:w w:val="85"/>
        </w:rPr>
        <w:t>Commission</w:t>
      </w:r>
      <w:r w:rsidR="00801486">
        <w:rPr>
          <w:rFonts w:ascii="Tahoma" w:hAnsi="Tahoma" w:cs="Tahoma"/>
          <w:w w:val="85"/>
        </w:rPr>
        <w:t xml:space="preserve"> </w:t>
      </w:r>
      <w:r w:rsidRPr="00801486">
        <w:rPr>
          <w:rFonts w:ascii="Tahoma" w:hAnsi="Tahoma" w:cs="Tahoma"/>
          <w:w w:val="85"/>
        </w:rPr>
        <w:t>Spéciale</w:t>
      </w:r>
      <w:r w:rsidR="00801486">
        <w:rPr>
          <w:rFonts w:ascii="Tahoma" w:hAnsi="Tahoma" w:cs="Tahoma"/>
          <w:w w:val="85"/>
        </w:rPr>
        <w:t xml:space="preserve"> </w:t>
      </w:r>
      <w:r w:rsidRPr="00801486">
        <w:rPr>
          <w:rFonts w:ascii="Tahoma" w:hAnsi="Tahoma" w:cs="Tahoma"/>
          <w:w w:val="85"/>
        </w:rPr>
        <w:t>de</w:t>
      </w:r>
      <w:r w:rsidR="00801486">
        <w:rPr>
          <w:rFonts w:ascii="Tahoma" w:hAnsi="Tahoma" w:cs="Tahoma"/>
          <w:w w:val="85"/>
        </w:rPr>
        <w:t xml:space="preserve"> </w:t>
      </w:r>
      <w:r w:rsidRPr="00801486">
        <w:rPr>
          <w:rFonts w:ascii="Tahoma" w:hAnsi="Tahoma" w:cs="Tahoma"/>
          <w:w w:val="85"/>
        </w:rPr>
        <w:t>Passation</w:t>
      </w:r>
      <w:r w:rsidR="00801486">
        <w:rPr>
          <w:rFonts w:ascii="Tahoma" w:hAnsi="Tahoma" w:cs="Tahoma"/>
          <w:w w:val="85"/>
        </w:rPr>
        <w:t xml:space="preserve"> </w:t>
      </w:r>
      <w:r w:rsidRPr="00801486">
        <w:rPr>
          <w:rFonts w:ascii="Tahoma" w:hAnsi="Tahoma" w:cs="Tahoma"/>
          <w:w w:val="85"/>
        </w:rPr>
        <w:t>de</w:t>
      </w:r>
      <w:r w:rsidR="00801486">
        <w:rPr>
          <w:rFonts w:ascii="Tahoma" w:hAnsi="Tahoma" w:cs="Tahoma"/>
          <w:w w:val="85"/>
        </w:rPr>
        <w:t xml:space="preserve"> </w:t>
      </w:r>
      <w:r w:rsidRPr="00801486">
        <w:rPr>
          <w:rFonts w:ascii="Tahoma" w:hAnsi="Tahoma" w:cs="Tahoma"/>
          <w:w w:val="85"/>
        </w:rPr>
        <w:t>Marchés</w:t>
      </w:r>
      <w:r w:rsidR="00801486">
        <w:rPr>
          <w:rFonts w:ascii="Tahoma" w:hAnsi="Tahoma" w:cs="Tahoma"/>
          <w:w w:val="85"/>
        </w:rPr>
        <w:t xml:space="preserve"> </w:t>
      </w:r>
      <w:r w:rsidRPr="00801486">
        <w:rPr>
          <w:rFonts w:ascii="Tahoma" w:hAnsi="Tahoma" w:cs="Tahoma"/>
          <w:w w:val="85"/>
        </w:rPr>
        <w:t>Publics</w:t>
      </w:r>
    </w:p>
    <w:p w14:paraId="29C4096D" w14:textId="77777777" w:rsidR="00A02771" w:rsidRPr="00801486" w:rsidRDefault="00310E38" w:rsidP="00C62C63">
      <w:pPr>
        <w:pStyle w:val="Corpsdetexte"/>
        <w:spacing w:before="4"/>
        <w:rPr>
          <w:rFonts w:ascii="Tahoma" w:hAnsi="Tahoma" w:cs="Tahoma"/>
        </w:rPr>
      </w:pPr>
      <w:proofErr w:type="gramStart"/>
      <w:r w:rsidRPr="00801486">
        <w:rPr>
          <w:rFonts w:ascii="Tahoma" w:hAnsi="Tahoma" w:cs="Tahoma"/>
          <w:w w:val="85"/>
        </w:rPr>
        <w:t>CDPM:</w:t>
      </w:r>
      <w:proofErr w:type="gramEnd"/>
      <w:r w:rsidR="00801486">
        <w:rPr>
          <w:rFonts w:ascii="Tahoma" w:hAnsi="Tahoma" w:cs="Tahoma"/>
          <w:w w:val="85"/>
        </w:rPr>
        <w:t xml:space="preserve"> </w:t>
      </w:r>
      <w:r w:rsidRPr="00801486">
        <w:rPr>
          <w:rFonts w:ascii="Tahoma" w:hAnsi="Tahoma" w:cs="Tahoma"/>
          <w:w w:val="85"/>
        </w:rPr>
        <w:t>Commission</w:t>
      </w:r>
      <w:r w:rsidR="00801486">
        <w:rPr>
          <w:rFonts w:ascii="Tahoma" w:hAnsi="Tahoma" w:cs="Tahoma"/>
          <w:w w:val="85"/>
        </w:rPr>
        <w:t xml:space="preserve"> </w:t>
      </w:r>
      <w:r w:rsidRPr="00801486">
        <w:rPr>
          <w:rFonts w:ascii="Tahoma" w:hAnsi="Tahoma" w:cs="Tahoma"/>
          <w:w w:val="85"/>
        </w:rPr>
        <w:t>Départementale</w:t>
      </w:r>
      <w:r w:rsidR="00801486">
        <w:rPr>
          <w:rFonts w:ascii="Tahoma" w:hAnsi="Tahoma" w:cs="Tahoma"/>
          <w:w w:val="85"/>
        </w:rPr>
        <w:t xml:space="preserve"> </w:t>
      </w:r>
      <w:r w:rsidRPr="00801486">
        <w:rPr>
          <w:rFonts w:ascii="Tahoma" w:hAnsi="Tahoma" w:cs="Tahoma"/>
          <w:w w:val="85"/>
        </w:rPr>
        <w:t>de</w:t>
      </w:r>
      <w:r w:rsidR="00801486">
        <w:rPr>
          <w:rFonts w:ascii="Tahoma" w:hAnsi="Tahoma" w:cs="Tahoma"/>
          <w:w w:val="85"/>
        </w:rPr>
        <w:t xml:space="preserve"> </w:t>
      </w:r>
      <w:r w:rsidRPr="00801486">
        <w:rPr>
          <w:rFonts w:ascii="Tahoma" w:hAnsi="Tahoma" w:cs="Tahoma"/>
          <w:w w:val="85"/>
        </w:rPr>
        <w:t>Passation</w:t>
      </w:r>
      <w:r w:rsidR="00801486">
        <w:rPr>
          <w:rFonts w:ascii="Tahoma" w:hAnsi="Tahoma" w:cs="Tahoma"/>
          <w:w w:val="85"/>
        </w:rPr>
        <w:t xml:space="preserve"> </w:t>
      </w:r>
      <w:r w:rsidRPr="00801486">
        <w:rPr>
          <w:rFonts w:ascii="Tahoma" w:hAnsi="Tahoma" w:cs="Tahoma"/>
          <w:w w:val="85"/>
        </w:rPr>
        <w:t>des</w:t>
      </w:r>
      <w:r w:rsidR="00801486">
        <w:rPr>
          <w:rFonts w:ascii="Tahoma" w:hAnsi="Tahoma" w:cs="Tahoma"/>
          <w:w w:val="85"/>
        </w:rPr>
        <w:t xml:space="preserve"> </w:t>
      </w:r>
      <w:r w:rsidRPr="00801486">
        <w:rPr>
          <w:rFonts w:ascii="Tahoma" w:hAnsi="Tahoma" w:cs="Tahoma"/>
          <w:w w:val="85"/>
        </w:rPr>
        <w:t>Marchés</w:t>
      </w:r>
      <w:r w:rsidR="00801486">
        <w:rPr>
          <w:rFonts w:ascii="Tahoma" w:hAnsi="Tahoma" w:cs="Tahoma"/>
          <w:w w:val="85"/>
        </w:rPr>
        <w:t xml:space="preserve"> </w:t>
      </w:r>
      <w:r w:rsidRPr="00801486">
        <w:rPr>
          <w:rFonts w:ascii="Tahoma" w:hAnsi="Tahoma" w:cs="Tahoma"/>
          <w:w w:val="85"/>
        </w:rPr>
        <w:t>Public</w:t>
      </w:r>
      <w:r w:rsidRPr="00801486">
        <w:rPr>
          <w:rFonts w:ascii="Tahoma" w:hAnsi="Tahoma" w:cs="Tahoma"/>
          <w:spacing w:val="-12"/>
          <w:w w:val="85"/>
        </w:rPr>
        <w:t>s</w:t>
      </w:r>
    </w:p>
    <w:p w14:paraId="60AA5737" w14:textId="77777777" w:rsidR="00801486" w:rsidRDefault="00310E38" w:rsidP="00C62C63">
      <w:pPr>
        <w:pStyle w:val="Corpsdetexte"/>
        <w:spacing w:before="197"/>
        <w:ind w:right="5892"/>
        <w:rPr>
          <w:rFonts w:ascii="Tahoma" w:hAnsi="Tahoma" w:cs="Tahoma"/>
          <w:w w:val="85"/>
        </w:rPr>
      </w:pPr>
      <w:proofErr w:type="gramStart"/>
      <w:r w:rsidRPr="00801486">
        <w:rPr>
          <w:rFonts w:ascii="Tahoma" w:hAnsi="Tahoma" w:cs="Tahoma"/>
          <w:w w:val="85"/>
        </w:rPr>
        <w:t>DTAO:</w:t>
      </w:r>
      <w:proofErr w:type="gramEnd"/>
      <w:r w:rsidR="00801486">
        <w:rPr>
          <w:rFonts w:ascii="Tahoma" w:hAnsi="Tahoma" w:cs="Tahoma"/>
          <w:w w:val="85"/>
        </w:rPr>
        <w:t xml:space="preserve"> </w:t>
      </w:r>
      <w:r w:rsidRPr="00801486">
        <w:rPr>
          <w:rFonts w:ascii="Tahoma" w:hAnsi="Tahoma" w:cs="Tahoma"/>
          <w:w w:val="85"/>
        </w:rPr>
        <w:t>Dossier</w:t>
      </w:r>
      <w:r w:rsidR="00801486">
        <w:rPr>
          <w:rFonts w:ascii="Tahoma" w:hAnsi="Tahoma" w:cs="Tahoma"/>
          <w:w w:val="85"/>
        </w:rPr>
        <w:t xml:space="preserve"> </w:t>
      </w:r>
      <w:r w:rsidRPr="00801486">
        <w:rPr>
          <w:rFonts w:ascii="Tahoma" w:hAnsi="Tahoma" w:cs="Tahoma"/>
          <w:w w:val="85"/>
        </w:rPr>
        <w:t>Type</w:t>
      </w:r>
      <w:r w:rsidR="00801486">
        <w:rPr>
          <w:rFonts w:ascii="Tahoma" w:hAnsi="Tahoma" w:cs="Tahoma"/>
          <w:w w:val="85"/>
        </w:rPr>
        <w:t xml:space="preserve"> </w:t>
      </w:r>
      <w:r w:rsidRPr="00801486">
        <w:rPr>
          <w:rFonts w:ascii="Tahoma" w:hAnsi="Tahoma" w:cs="Tahoma"/>
          <w:w w:val="85"/>
        </w:rPr>
        <w:t>d’Appel</w:t>
      </w:r>
      <w:r w:rsidR="00801486">
        <w:rPr>
          <w:rFonts w:ascii="Tahoma" w:hAnsi="Tahoma" w:cs="Tahoma"/>
          <w:w w:val="85"/>
        </w:rPr>
        <w:t xml:space="preserve"> </w:t>
      </w:r>
      <w:r w:rsidRPr="00801486">
        <w:rPr>
          <w:rFonts w:ascii="Tahoma" w:hAnsi="Tahoma" w:cs="Tahoma"/>
          <w:w w:val="85"/>
        </w:rPr>
        <w:t xml:space="preserve">d’Offres </w:t>
      </w:r>
    </w:p>
    <w:p w14:paraId="01E0B0CD" w14:textId="77777777" w:rsidR="00A02771" w:rsidRPr="00801486" w:rsidRDefault="00310E38" w:rsidP="00C62C63">
      <w:pPr>
        <w:pStyle w:val="Corpsdetexte"/>
        <w:spacing w:before="197"/>
        <w:ind w:right="5892"/>
        <w:rPr>
          <w:rFonts w:ascii="Tahoma" w:hAnsi="Tahoma" w:cs="Tahoma"/>
        </w:rPr>
      </w:pPr>
      <w:r w:rsidRPr="00801486">
        <w:rPr>
          <w:rFonts w:ascii="Tahoma" w:hAnsi="Tahoma" w:cs="Tahoma"/>
          <w:spacing w:val="24"/>
          <w:w w:val="90"/>
        </w:rPr>
        <w:t xml:space="preserve">DAO </w:t>
      </w:r>
      <w:r w:rsidRPr="00801486">
        <w:rPr>
          <w:rFonts w:ascii="Tahoma" w:hAnsi="Tahoma" w:cs="Tahoma"/>
          <w:w w:val="90"/>
        </w:rPr>
        <w:t>:</w:t>
      </w:r>
      <w:r w:rsidR="00801486">
        <w:rPr>
          <w:rFonts w:ascii="Tahoma" w:hAnsi="Tahoma" w:cs="Tahoma"/>
          <w:w w:val="90"/>
        </w:rPr>
        <w:t xml:space="preserve"> </w:t>
      </w:r>
      <w:r w:rsidRPr="00801486">
        <w:rPr>
          <w:rFonts w:ascii="Tahoma" w:hAnsi="Tahoma" w:cs="Tahoma"/>
          <w:w w:val="90"/>
        </w:rPr>
        <w:t>Dossier</w:t>
      </w:r>
      <w:r w:rsidR="00801486">
        <w:rPr>
          <w:rFonts w:ascii="Tahoma" w:hAnsi="Tahoma" w:cs="Tahoma"/>
          <w:w w:val="90"/>
        </w:rPr>
        <w:t xml:space="preserve"> </w:t>
      </w:r>
      <w:r w:rsidRPr="00801486">
        <w:rPr>
          <w:rFonts w:ascii="Tahoma" w:hAnsi="Tahoma" w:cs="Tahoma"/>
          <w:w w:val="90"/>
        </w:rPr>
        <w:t>d’Appels</w:t>
      </w:r>
      <w:r w:rsidR="00801486">
        <w:rPr>
          <w:rFonts w:ascii="Tahoma" w:hAnsi="Tahoma" w:cs="Tahoma"/>
          <w:w w:val="90"/>
        </w:rPr>
        <w:t xml:space="preserve"> </w:t>
      </w:r>
      <w:r w:rsidRPr="00801486">
        <w:rPr>
          <w:rFonts w:ascii="Tahoma" w:hAnsi="Tahoma" w:cs="Tahoma"/>
          <w:w w:val="90"/>
        </w:rPr>
        <w:t>d’Offres</w:t>
      </w:r>
    </w:p>
    <w:p w14:paraId="23EB5774" w14:textId="77777777" w:rsidR="00A02771" w:rsidRPr="00801486" w:rsidRDefault="00A02771" w:rsidP="00C62C63">
      <w:pPr>
        <w:pStyle w:val="Corpsdetexte"/>
        <w:ind w:left="0"/>
        <w:rPr>
          <w:rFonts w:ascii="Tahoma" w:hAnsi="Tahoma" w:cs="Tahoma"/>
        </w:rPr>
      </w:pPr>
    </w:p>
    <w:p w14:paraId="1686D2B7" w14:textId="77777777" w:rsidR="00A02771" w:rsidRPr="00801486" w:rsidRDefault="00A02771" w:rsidP="00C62C63">
      <w:pPr>
        <w:pStyle w:val="Corpsdetexte"/>
        <w:ind w:left="0"/>
        <w:rPr>
          <w:rFonts w:ascii="Tahoma" w:hAnsi="Tahoma" w:cs="Tahoma"/>
        </w:rPr>
      </w:pPr>
    </w:p>
    <w:p w14:paraId="4D4E6B3B" w14:textId="77777777" w:rsidR="00A02771" w:rsidRPr="00801486" w:rsidRDefault="00A02771" w:rsidP="00C62C63">
      <w:pPr>
        <w:pStyle w:val="Corpsdetexte"/>
        <w:ind w:left="0"/>
        <w:rPr>
          <w:rFonts w:ascii="Tahoma" w:hAnsi="Tahoma" w:cs="Tahoma"/>
        </w:rPr>
      </w:pPr>
    </w:p>
    <w:p w14:paraId="54748B7A" w14:textId="77777777" w:rsidR="00A02771" w:rsidRPr="00801486" w:rsidRDefault="00A02771" w:rsidP="00C62C63">
      <w:pPr>
        <w:pStyle w:val="Corpsdetexte"/>
        <w:ind w:left="0"/>
        <w:rPr>
          <w:rFonts w:ascii="Tahoma" w:hAnsi="Tahoma" w:cs="Tahoma"/>
        </w:rPr>
      </w:pPr>
    </w:p>
    <w:p w14:paraId="1617A762" w14:textId="77777777" w:rsidR="00A02771" w:rsidRPr="00801486" w:rsidRDefault="00A02771" w:rsidP="00C62C63">
      <w:pPr>
        <w:pStyle w:val="Corpsdetexte"/>
        <w:ind w:left="0"/>
        <w:rPr>
          <w:rFonts w:ascii="Tahoma" w:hAnsi="Tahoma" w:cs="Tahoma"/>
        </w:rPr>
      </w:pPr>
    </w:p>
    <w:p w14:paraId="247D08D6" w14:textId="77777777" w:rsidR="00A02771" w:rsidRPr="00801486" w:rsidRDefault="00A02771" w:rsidP="00C62C63">
      <w:pPr>
        <w:pStyle w:val="Corpsdetexte"/>
        <w:ind w:left="0"/>
        <w:rPr>
          <w:rFonts w:ascii="Tahoma" w:hAnsi="Tahoma" w:cs="Tahoma"/>
        </w:rPr>
      </w:pPr>
    </w:p>
    <w:p w14:paraId="6BC8AFFD" w14:textId="77777777" w:rsidR="00A02771" w:rsidRPr="00801486" w:rsidRDefault="00A02771" w:rsidP="00C62C63">
      <w:pPr>
        <w:pStyle w:val="Corpsdetexte"/>
        <w:ind w:left="0"/>
        <w:rPr>
          <w:rFonts w:ascii="Tahoma" w:hAnsi="Tahoma" w:cs="Tahoma"/>
        </w:rPr>
      </w:pPr>
    </w:p>
    <w:p w14:paraId="0D146A3C" w14:textId="77777777" w:rsidR="00A02771" w:rsidRPr="00801486" w:rsidRDefault="00A02771" w:rsidP="00C62C63">
      <w:pPr>
        <w:pStyle w:val="Corpsdetexte"/>
        <w:ind w:left="0"/>
        <w:rPr>
          <w:rFonts w:ascii="Tahoma" w:hAnsi="Tahoma" w:cs="Tahoma"/>
        </w:rPr>
      </w:pPr>
    </w:p>
    <w:p w14:paraId="633C33DF" w14:textId="77777777" w:rsidR="00A02771" w:rsidRPr="00801486" w:rsidRDefault="00A02771" w:rsidP="00C62C63">
      <w:pPr>
        <w:pStyle w:val="Corpsdetexte"/>
        <w:ind w:left="0"/>
        <w:rPr>
          <w:rFonts w:ascii="Tahoma" w:hAnsi="Tahoma" w:cs="Tahoma"/>
        </w:rPr>
      </w:pPr>
    </w:p>
    <w:p w14:paraId="179ED512" w14:textId="77777777" w:rsidR="00A02771" w:rsidRPr="00801486" w:rsidRDefault="00A02771" w:rsidP="00C62C63">
      <w:pPr>
        <w:pStyle w:val="Corpsdetexte"/>
        <w:ind w:left="0"/>
        <w:rPr>
          <w:rFonts w:ascii="Tahoma" w:hAnsi="Tahoma" w:cs="Tahoma"/>
        </w:rPr>
      </w:pPr>
    </w:p>
    <w:p w14:paraId="4360CBF6" w14:textId="77777777" w:rsidR="00A02771" w:rsidRPr="00801486" w:rsidRDefault="00A02771" w:rsidP="00C62C63">
      <w:pPr>
        <w:pStyle w:val="Corpsdetexte"/>
        <w:ind w:left="0"/>
        <w:rPr>
          <w:rFonts w:ascii="Tahoma" w:hAnsi="Tahoma" w:cs="Tahoma"/>
        </w:rPr>
      </w:pPr>
    </w:p>
    <w:p w14:paraId="737D6D96" w14:textId="77777777" w:rsidR="00A02771" w:rsidRPr="00801486" w:rsidRDefault="00A02771" w:rsidP="00C62C63">
      <w:pPr>
        <w:pStyle w:val="Corpsdetexte"/>
        <w:ind w:left="0"/>
        <w:rPr>
          <w:rFonts w:ascii="Tahoma" w:hAnsi="Tahoma" w:cs="Tahoma"/>
        </w:rPr>
      </w:pPr>
    </w:p>
    <w:p w14:paraId="2DE20FCD" w14:textId="77777777" w:rsidR="00A02771" w:rsidRPr="00801486" w:rsidRDefault="00A02771" w:rsidP="00C62C63">
      <w:pPr>
        <w:pStyle w:val="Corpsdetexte"/>
        <w:ind w:left="0"/>
        <w:rPr>
          <w:rFonts w:ascii="Tahoma" w:hAnsi="Tahoma" w:cs="Tahoma"/>
        </w:rPr>
      </w:pPr>
    </w:p>
    <w:p w14:paraId="5484EC23" w14:textId="77777777" w:rsidR="00A02771" w:rsidRPr="00801486" w:rsidRDefault="00A02771" w:rsidP="00C62C63">
      <w:pPr>
        <w:pStyle w:val="Corpsdetexte"/>
        <w:ind w:left="0"/>
        <w:rPr>
          <w:rFonts w:ascii="Tahoma" w:hAnsi="Tahoma" w:cs="Tahoma"/>
        </w:rPr>
      </w:pPr>
    </w:p>
    <w:p w14:paraId="0A63CB31" w14:textId="77777777" w:rsidR="00A02771" w:rsidRPr="00801486" w:rsidRDefault="00A02771" w:rsidP="00C62C63">
      <w:pPr>
        <w:pStyle w:val="Corpsdetexte"/>
        <w:ind w:left="0"/>
        <w:rPr>
          <w:rFonts w:ascii="Tahoma" w:hAnsi="Tahoma" w:cs="Tahoma"/>
        </w:rPr>
      </w:pPr>
    </w:p>
    <w:p w14:paraId="3176CD6D" w14:textId="77777777" w:rsidR="00A02771" w:rsidRPr="00801486" w:rsidRDefault="00A02771" w:rsidP="00C62C63">
      <w:pPr>
        <w:pStyle w:val="Corpsdetexte"/>
        <w:ind w:left="0"/>
        <w:rPr>
          <w:rFonts w:ascii="Tahoma" w:hAnsi="Tahoma" w:cs="Tahoma"/>
        </w:rPr>
      </w:pPr>
    </w:p>
    <w:p w14:paraId="35B39209" w14:textId="77777777" w:rsidR="00A02771" w:rsidRPr="00801486" w:rsidRDefault="00A02771" w:rsidP="00C62C63">
      <w:pPr>
        <w:pStyle w:val="Corpsdetexte"/>
        <w:ind w:left="0"/>
        <w:rPr>
          <w:rFonts w:ascii="Tahoma" w:hAnsi="Tahoma" w:cs="Tahoma"/>
        </w:rPr>
      </w:pPr>
    </w:p>
    <w:p w14:paraId="44F62907" w14:textId="77777777" w:rsidR="00A02771" w:rsidRPr="00801486" w:rsidRDefault="00A02771" w:rsidP="00C62C63">
      <w:pPr>
        <w:pStyle w:val="Corpsdetexte"/>
        <w:ind w:left="0"/>
        <w:rPr>
          <w:rFonts w:ascii="Tahoma" w:hAnsi="Tahoma" w:cs="Tahoma"/>
        </w:rPr>
      </w:pPr>
    </w:p>
    <w:p w14:paraId="3290CF81" w14:textId="77777777" w:rsidR="00A02771" w:rsidRPr="00801486" w:rsidRDefault="00A02771" w:rsidP="00C62C63">
      <w:pPr>
        <w:pStyle w:val="Corpsdetexte"/>
        <w:ind w:left="0"/>
        <w:rPr>
          <w:rFonts w:ascii="Tahoma" w:hAnsi="Tahoma" w:cs="Tahoma"/>
        </w:rPr>
      </w:pPr>
    </w:p>
    <w:p w14:paraId="78755928" w14:textId="77777777" w:rsidR="00A02771" w:rsidRPr="00801486" w:rsidRDefault="00A02771" w:rsidP="00C62C63">
      <w:pPr>
        <w:pStyle w:val="Corpsdetexte"/>
        <w:ind w:left="0"/>
        <w:rPr>
          <w:rFonts w:ascii="Tahoma" w:hAnsi="Tahoma" w:cs="Tahoma"/>
        </w:rPr>
      </w:pPr>
    </w:p>
    <w:p w14:paraId="48EA56CE" w14:textId="77777777" w:rsidR="00A02771" w:rsidRPr="00801486" w:rsidRDefault="00A02771" w:rsidP="00C62C63">
      <w:pPr>
        <w:pStyle w:val="Corpsdetexte"/>
        <w:ind w:left="0"/>
        <w:rPr>
          <w:rFonts w:ascii="Tahoma" w:hAnsi="Tahoma" w:cs="Tahoma"/>
        </w:rPr>
      </w:pPr>
    </w:p>
    <w:p w14:paraId="6110FFAA" w14:textId="77777777" w:rsidR="00A02771" w:rsidRPr="00801486" w:rsidRDefault="00A02771" w:rsidP="00C62C63">
      <w:pPr>
        <w:pStyle w:val="Corpsdetexte"/>
        <w:ind w:left="0"/>
        <w:rPr>
          <w:rFonts w:ascii="Tahoma" w:hAnsi="Tahoma" w:cs="Tahoma"/>
        </w:rPr>
      </w:pPr>
    </w:p>
    <w:p w14:paraId="642D0D00" w14:textId="77777777" w:rsidR="00A02771" w:rsidRPr="00801486" w:rsidRDefault="00A02771" w:rsidP="00C62C63">
      <w:pPr>
        <w:pStyle w:val="Corpsdetexte"/>
        <w:ind w:left="0"/>
        <w:rPr>
          <w:rFonts w:ascii="Tahoma" w:hAnsi="Tahoma" w:cs="Tahoma"/>
        </w:rPr>
      </w:pPr>
    </w:p>
    <w:p w14:paraId="2F589696" w14:textId="77777777" w:rsidR="00B416C9" w:rsidRPr="00801486" w:rsidRDefault="00B416C9" w:rsidP="00C62C63">
      <w:pPr>
        <w:pStyle w:val="Corpsdetexte"/>
        <w:ind w:left="0"/>
        <w:rPr>
          <w:rFonts w:ascii="Tahoma" w:hAnsi="Tahoma" w:cs="Tahoma"/>
        </w:rPr>
      </w:pPr>
    </w:p>
    <w:p w14:paraId="7495CD4F" w14:textId="77777777" w:rsidR="00B416C9" w:rsidRPr="00801486" w:rsidRDefault="00B416C9" w:rsidP="00C62C63">
      <w:pPr>
        <w:pStyle w:val="Corpsdetexte"/>
        <w:ind w:left="0"/>
        <w:rPr>
          <w:rFonts w:ascii="Tahoma" w:hAnsi="Tahoma" w:cs="Tahoma"/>
        </w:rPr>
      </w:pPr>
    </w:p>
    <w:p w14:paraId="31F24137" w14:textId="77777777" w:rsidR="00B416C9" w:rsidRPr="00801486" w:rsidRDefault="00B416C9" w:rsidP="00C62C63">
      <w:pPr>
        <w:pStyle w:val="Corpsdetexte"/>
        <w:ind w:left="0"/>
        <w:rPr>
          <w:rFonts w:ascii="Tahoma" w:hAnsi="Tahoma" w:cs="Tahoma"/>
        </w:rPr>
      </w:pPr>
    </w:p>
    <w:p w14:paraId="35BCBC03" w14:textId="77777777" w:rsidR="00B416C9" w:rsidRPr="00801486" w:rsidRDefault="00B416C9" w:rsidP="00C62C63">
      <w:pPr>
        <w:pStyle w:val="Corpsdetexte"/>
        <w:ind w:left="0"/>
        <w:rPr>
          <w:rFonts w:ascii="Tahoma" w:hAnsi="Tahoma" w:cs="Tahoma"/>
        </w:rPr>
      </w:pPr>
    </w:p>
    <w:p w14:paraId="2485A18C" w14:textId="77777777" w:rsidR="00A02771" w:rsidRPr="00801486" w:rsidRDefault="00A02771" w:rsidP="00C62C63">
      <w:pPr>
        <w:pStyle w:val="Corpsdetexte"/>
        <w:ind w:left="0"/>
        <w:rPr>
          <w:rFonts w:ascii="Tahoma" w:hAnsi="Tahoma" w:cs="Tahoma"/>
        </w:rPr>
      </w:pPr>
    </w:p>
    <w:p w14:paraId="35934543" w14:textId="77777777" w:rsidR="00A02771" w:rsidRPr="00801486" w:rsidRDefault="00A02771" w:rsidP="00C62C63">
      <w:pPr>
        <w:pStyle w:val="Corpsdetexte"/>
        <w:ind w:left="0"/>
        <w:rPr>
          <w:rFonts w:ascii="Tahoma" w:hAnsi="Tahoma" w:cs="Tahoma"/>
        </w:rPr>
      </w:pPr>
    </w:p>
    <w:p w14:paraId="6DD4E72A" w14:textId="77777777" w:rsidR="00A02771" w:rsidRPr="00801486" w:rsidRDefault="00A02771" w:rsidP="00C62C63">
      <w:pPr>
        <w:pStyle w:val="Corpsdetexte"/>
        <w:spacing w:before="3"/>
        <w:ind w:left="0"/>
        <w:rPr>
          <w:rFonts w:ascii="Tahoma" w:hAnsi="Tahoma" w:cs="Tahoma"/>
        </w:rPr>
      </w:pPr>
    </w:p>
    <w:p w14:paraId="1BB52F92" w14:textId="77777777" w:rsidR="00A02771" w:rsidRPr="00801486" w:rsidRDefault="00310E38" w:rsidP="00C62C63">
      <w:pPr>
        <w:spacing w:before="1"/>
        <w:ind w:left="1103" w:right="1138"/>
        <w:jc w:val="center"/>
        <w:rPr>
          <w:rFonts w:ascii="Tahoma" w:hAnsi="Tahoma" w:cs="Tahoma"/>
          <w:b/>
          <w:sz w:val="28"/>
        </w:rPr>
      </w:pPr>
      <w:r w:rsidRPr="00801486">
        <w:rPr>
          <w:rFonts w:ascii="Tahoma" w:hAnsi="Tahoma" w:cs="Tahoma"/>
          <w:b/>
          <w:w w:val="80"/>
          <w:sz w:val="28"/>
        </w:rPr>
        <w:t>TABLE</w:t>
      </w:r>
      <w:r w:rsidR="0001603E">
        <w:rPr>
          <w:rFonts w:ascii="Tahoma" w:hAnsi="Tahoma" w:cs="Tahoma"/>
          <w:b/>
          <w:w w:val="80"/>
          <w:sz w:val="28"/>
        </w:rPr>
        <w:t xml:space="preserve"> </w:t>
      </w:r>
      <w:r w:rsidRPr="00801486">
        <w:rPr>
          <w:rFonts w:ascii="Tahoma" w:hAnsi="Tahoma" w:cs="Tahoma"/>
          <w:b/>
          <w:w w:val="80"/>
          <w:sz w:val="28"/>
        </w:rPr>
        <w:t>DES</w:t>
      </w:r>
      <w:r w:rsidR="0001603E">
        <w:rPr>
          <w:rFonts w:ascii="Tahoma" w:hAnsi="Tahoma" w:cs="Tahoma"/>
          <w:b/>
          <w:w w:val="80"/>
          <w:sz w:val="28"/>
        </w:rPr>
        <w:t xml:space="preserve"> </w:t>
      </w:r>
      <w:r w:rsidRPr="00801486">
        <w:rPr>
          <w:rFonts w:ascii="Tahoma" w:hAnsi="Tahoma" w:cs="Tahoma"/>
          <w:b/>
          <w:w w:val="80"/>
          <w:sz w:val="28"/>
        </w:rPr>
        <w:t>MATIERE</w:t>
      </w:r>
      <w:r w:rsidRPr="00801486">
        <w:rPr>
          <w:rFonts w:ascii="Tahoma" w:hAnsi="Tahoma" w:cs="Tahoma"/>
          <w:b/>
          <w:spacing w:val="-10"/>
          <w:w w:val="80"/>
          <w:sz w:val="28"/>
        </w:rPr>
        <w:t>S</w:t>
      </w:r>
    </w:p>
    <w:p w14:paraId="10EEAA84" w14:textId="77777777" w:rsidR="00A02771" w:rsidRPr="00B416C9" w:rsidRDefault="00310E38" w:rsidP="00B416C9">
      <w:pPr>
        <w:tabs>
          <w:tab w:val="left" w:pos="2313"/>
          <w:tab w:val="left" w:leader="dot" w:pos="7663"/>
        </w:tabs>
        <w:spacing w:before="157"/>
        <w:ind w:left="1036"/>
        <w:rPr>
          <w:rFonts w:ascii="Tahoma" w:hAnsi="Tahoma" w:cs="Tahoma"/>
          <w:b/>
          <w:sz w:val="24"/>
        </w:rPr>
        <w:sectPr w:rsidR="00A02771" w:rsidRPr="00B416C9">
          <w:pgSz w:w="11900" w:h="16820"/>
          <w:pgMar w:top="1040" w:right="380" w:bottom="1180" w:left="380" w:header="0" w:footer="995" w:gutter="0"/>
          <w:cols w:space="720"/>
        </w:sectPr>
      </w:pPr>
      <w:r w:rsidRPr="00B865F0">
        <w:rPr>
          <w:rFonts w:ascii="Tahoma" w:hAnsi="Tahoma" w:cs="Tahoma"/>
          <w:sz w:val="24"/>
        </w:rPr>
        <w:t>Pièce</w:t>
      </w:r>
      <w:r w:rsidR="0001603E">
        <w:rPr>
          <w:rFonts w:ascii="Tahoma" w:hAnsi="Tahoma" w:cs="Tahoma"/>
          <w:sz w:val="24"/>
        </w:rPr>
        <w:t xml:space="preserve"> </w:t>
      </w:r>
      <w:r w:rsidRPr="00B865F0">
        <w:rPr>
          <w:rFonts w:ascii="Tahoma" w:hAnsi="Tahoma" w:cs="Tahoma"/>
          <w:spacing w:val="-4"/>
          <w:sz w:val="24"/>
        </w:rPr>
        <w:t>N°0.</w:t>
      </w:r>
      <w:r w:rsidRPr="00B865F0">
        <w:rPr>
          <w:rFonts w:ascii="Tahoma" w:hAnsi="Tahoma" w:cs="Tahoma"/>
          <w:sz w:val="24"/>
        </w:rPr>
        <w:tab/>
        <w:t>Lettre</w:t>
      </w:r>
      <w:r w:rsidR="0001603E">
        <w:rPr>
          <w:rFonts w:ascii="Tahoma" w:hAnsi="Tahoma" w:cs="Tahoma"/>
          <w:sz w:val="24"/>
        </w:rPr>
        <w:t xml:space="preserve"> </w:t>
      </w:r>
      <w:r w:rsidRPr="00B865F0">
        <w:rPr>
          <w:rFonts w:ascii="Tahoma" w:hAnsi="Tahoma" w:cs="Tahoma"/>
          <w:sz w:val="24"/>
        </w:rPr>
        <w:t>d’invitation</w:t>
      </w:r>
      <w:r w:rsidR="0001603E">
        <w:rPr>
          <w:rFonts w:ascii="Tahoma" w:hAnsi="Tahoma" w:cs="Tahoma"/>
          <w:sz w:val="24"/>
        </w:rPr>
        <w:t xml:space="preserve"> </w:t>
      </w:r>
      <w:r w:rsidRPr="00B865F0">
        <w:rPr>
          <w:rFonts w:ascii="Tahoma" w:hAnsi="Tahoma" w:cs="Tahoma"/>
          <w:sz w:val="24"/>
        </w:rPr>
        <w:t>à</w:t>
      </w:r>
      <w:r w:rsidR="0001603E">
        <w:rPr>
          <w:rFonts w:ascii="Tahoma" w:hAnsi="Tahoma" w:cs="Tahoma"/>
          <w:sz w:val="24"/>
        </w:rPr>
        <w:t xml:space="preserve"> </w:t>
      </w:r>
      <w:proofErr w:type="gramStart"/>
      <w:r w:rsidRPr="00B865F0">
        <w:rPr>
          <w:rFonts w:ascii="Tahoma" w:hAnsi="Tahoma" w:cs="Tahoma"/>
          <w:sz w:val="24"/>
        </w:rPr>
        <w:t>soumissionner</w:t>
      </w:r>
      <w:r w:rsidRPr="00B865F0">
        <w:rPr>
          <w:rFonts w:ascii="Tahoma" w:hAnsi="Tahoma" w:cs="Tahoma"/>
          <w:i/>
          <w:sz w:val="24"/>
        </w:rPr>
        <w:t>(</w:t>
      </w:r>
      <w:proofErr w:type="gramEnd"/>
      <w:r w:rsidRPr="00B865F0">
        <w:rPr>
          <w:rFonts w:ascii="Tahoma" w:hAnsi="Tahoma" w:cs="Tahoma"/>
          <w:i/>
          <w:sz w:val="24"/>
        </w:rPr>
        <w:t>le cas</w:t>
      </w:r>
      <w:r w:rsidR="0001603E">
        <w:rPr>
          <w:rFonts w:ascii="Tahoma" w:hAnsi="Tahoma" w:cs="Tahoma"/>
          <w:i/>
          <w:sz w:val="24"/>
        </w:rPr>
        <w:t xml:space="preserve"> </w:t>
      </w:r>
      <w:r w:rsidRPr="00B865F0">
        <w:rPr>
          <w:rFonts w:ascii="Tahoma" w:hAnsi="Tahoma" w:cs="Tahoma"/>
          <w:i/>
          <w:spacing w:val="-2"/>
          <w:sz w:val="24"/>
        </w:rPr>
        <w:t>échéant)</w:t>
      </w:r>
      <w:r w:rsidRPr="00B865F0">
        <w:rPr>
          <w:rFonts w:ascii="Tahoma" w:hAnsi="Tahoma" w:cs="Tahoma"/>
          <w:i/>
          <w:sz w:val="24"/>
        </w:rPr>
        <w:tab/>
      </w:r>
      <w:r w:rsidR="0001603E">
        <w:rPr>
          <w:rFonts w:ascii="Tahoma" w:hAnsi="Tahoma" w:cs="Tahoma"/>
          <w:i/>
          <w:sz w:val="24"/>
        </w:rPr>
        <w:t xml:space="preserve"> </w:t>
      </w:r>
      <w:r w:rsidRPr="00B865F0">
        <w:rPr>
          <w:rFonts w:ascii="Tahoma" w:hAnsi="Tahoma" w:cs="Tahoma"/>
          <w:b/>
          <w:sz w:val="24"/>
        </w:rPr>
        <w:t>Erreur!</w:t>
      </w:r>
      <w:r w:rsidR="0001603E">
        <w:rPr>
          <w:rFonts w:ascii="Tahoma" w:hAnsi="Tahoma" w:cs="Tahoma"/>
          <w:b/>
          <w:sz w:val="24"/>
        </w:rPr>
        <w:t xml:space="preserve"> </w:t>
      </w:r>
      <w:r w:rsidRPr="00B865F0">
        <w:rPr>
          <w:rFonts w:ascii="Tahoma" w:hAnsi="Tahoma" w:cs="Tahoma"/>
          <w:b/>
          <w:sz w:val="24"/>
        </w:rPr>
        <w:t>Signet</w:t>
      </w:r>
      <w:r w:rsidR="0001603E">
        <w:rPr>
          <w:rFonts w:ascii="Tahoma" w:hAnsi="Tahoma" w:cs="Tahoma"/>
          <w:b/>
          <w:sz w:val="24"/>
        </w:rPr>
        <w:t xml:space="preserve"> </w:t>
      </w:r>
      <w:r w:rsidRPr="00B865F0">
        <w:rPr>
          <w:rFonts w:ascii="Tahoma" w:hAnsi="Tahoma" w:cs="Tahoma"/>
          <w:b/>
          <w:sz w:val="24"/>
        </w:rPr>
        <w:t>non</w:t>
      </w:r>
      <w:r w:rsidR="0001603E">
        <w:rPr>
          <w:rFonts w:ascii="Tahoma" w:hAnsi="Tahoma" w:cs="Tahoma"/>
          <w:b/>
          <w:sz w:val="24"/>
        </w:rPr>
        <w:t xml:space="preserve"> </w:t>
      </w:r>
      <w:r w:rsidRPr="00B865F0">
        <w:rPr>
          <w:rFonts w:ascii="Tahoma" w:hAnsi="Tahoma" w:cs="Tahoma"/>
          <w:b/>
          <w:spacing w:val="-2"/>
          <w:sz w:val="24"/>
        </w:rPr>
        <w:t>défini.</w:t>
      </w:r>
    </w:p>
    <w:p w14:paraId="2F103F74" w14:textId="77777777" w:rsidR="00A02771" w:rsidRPr="00B865F0" w:rsidRDefault="00310E38" w:rsidP="00C62C63">
      <w:pPr>
        <w:pStyle w:val="Corpsdetexte"/>
        <w:tabs>
          <w:tab w:val="left" w:pos="2313"/>
          <w:tab w:val="left" w:leader="dot" w:pos="10256"/>
        </w:tabs>
        <w:spacing w:before="68"/>
        <w:ind w:left="1036"/>
        <w:rPr>
          <w:rFonts w:ascii="Tahoma" w:hAnsi="Tahoma" w:cs="Tahoma"/>
        </w:rPr>
      </w:pPr>
      <w:hyperlink w:anchor="_bookmark0"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N°1.</w:t>
        </w:r>
        <w:r w:rsidRPr="00B865F0">
          <w:rPr>
            <w:rFonts w:ascii="Tahoma" w:hAnsi="Tahoma" w:cs="Tahoma"/>
          </w:rPr>
          <w:tab/>
          <w:t xml:space="preserve">Avis d'Appel </w:t>
        </w:r>
        <w:proofErr w:type="gramStart"/>
        <w:r w:rsidRPr="00B865F0">
          <w:rPr>
            <w:rFonts w:ascii="Tahoma" w:hAnsi="Tahoma" w:cs="Tahoma"/>
          </w:rPr>
          <w:t>d'Offres</w:t>
        </w:r>
        <w:r w:rsidRPr="00B865F0">
          <w:rPr>
            <w:rFonts w:ascii="Tahoma" w:hAnsi="Tahoma" w:cs="Tahoma"/>
            <w:spacing w:val="-4"/>
          </w:rPr>
          <w:t>(</w:t>
        </w:r>
        <w:proofErr w:type="gramEnd"/>
        <w:r w:rsidRPr="00B865F0">
          <w:rPr>
            <w:rFonts w:ascii="Tahoma" w:hAnsi="Tahoma" w:cs="Tahoma"/>
            <w:spacing w:val="-4"/>
          </w:rPr>
          <w:t>AAO)</w:t>
        </w:r>
        <w:r w:rsidRPr="00B865F0">
          <w:rPr>
            <w:rFonts w:ascii="Tahoma" w:hAnsi="Tahoma" w:cs="Tahoma"/>
          </w:rPr>
          <w:tab/>
        </w:r>
        <w:r w:rsidRPr="00B865F0">
          <w:rPr>
            <w:rFonts w:ascii="Tahoma" w:hAnsi="Tahoma" w:cs="Tahoma"/>
            <w:spacing w:val="-10"/>
          </w:rPr>
          <w:t>4</w:t>
        </w:r>
      </w:hyperlink>
    </w:p>
    <w:p w14:paraId="1D5F1325" w14:textId="77777777" w:rsidR="00A02771" w:rsidRPr="00B865F0" w:rsidRDefault="00310E38" w:rsidP="00C62C63">
      <w:pPr>
        <w:pStyle w:val="Corpsdetexte"/>
        <w:tabs>
          <w:tab w:val="left" w:pos="2313"/>
          <w:tab w:val="left" w:leader="dot" w:pos="10136"/>
        </w:tabs>
        <w:spacing w:before="240"/>
        <w:ind w:left="1036"/>
        <w:rPr>
          <w:rFonts w:ascii="Tahoma" w:hAnsi="Tahoma" w:cs="Tahoma"/>
        </w:rPr>
      </w:pPr>
      <w:hyperlink w:anchor="_bookmark1"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N°2.</w:t>
        </w:r>
        <w:r w:rsidRPr="00B865F0">
          <w:rPr>
            <w:rFonts w:ascii="Tahoma" w:hAnsi="Tahoma" w:cs="Tahoma"/>
          </w:rPr>
          <w:tab/>
          <w:t>Règlement</w:t>
        </w:r>
        <w:r w:rsidR="00840781">
          <w:rPr>
            <w:rFonts w:ascii="Tahoma" w:hAnsi="Tahoma" w:cs="Tahoma"/>
          </w:rPr>
          <w:t xml:space="preserve"> </w:t>
        </w:r>
        <w:r w:rsidRPr="00B865F0">
          <w:rPr>
            <w:rFonts w:ascii="Tahoma" w:hAnsi="Tahoma" w:cs="Tahoma"/>
          </w:rPr>
          <w:t>Général</w:t>
        </w:r>
        <w:r w:rsidR="00840781">
          <w:rPr>
            <w:rFonts w:ascii="Tahoma" w:hAnsi="Tahoma" w:cs="Tahoma"/>
          </w:rPr>
          <w:t xml:space="preserve"> </w:t>
        </w:r>
        <w:r w:rsidRPr="00B865F0">
          <w:rPr>
            <w:rFonts w:ascii="Tahoma" w:hAnsi="Tahoma" w:cs="Tahoma"/>
          </w:rPr>
          <w:t>de</w:t>
        </w:r>
        <w:r w:rsidR="00840781">
          <w:rPr>
            <w:rFonts w:ascii="Tahoma" w:hAnsi="Tahoma" w:cs="Tahoma"/>
          </w:rPr>
          <w:t xml:space="preserve"> </w:t>
        </w:r>
        <w:r w:rsidRPr="00B865F0">
          <w:rPr>
            <w:rFonts w:ascii="Tahoma" w:hAnsi="Tahoma" w:cs="Tahoma"/>
          </w:rPr>
          <w:t>l'Appel</w:t>
        </w:r>
        <w:r w:rsidR="00840781">
          <w:rPr>
            <w:rFonts w:ascii="Tahoma" w:hAnsi="Tahoma" w:cs="Tahoma"/>
          </w:rPr>
          <w:t xml:space="preserve"> </w:t>
        </w:r>
        <w:proofErr w:type="gramStart"/>
        <w:r w:rsidRPr="00B865F0">
          <w:rPr>
            <w:rFonts w:ascii="Tahoma" w:hAnsi="Tahoma" w:cs="Tahoma"/>
          </w:rPr>
          <w:t>d'Offres</w:t>
        </w:r>
        <w:r w:rsidRPr="00B865F0">
          <w:rPr>
            <w:rFonts w:ascii="Tahoma" w:hAnsi="Tahoma" w:cs="Tahoma"/>
            <w:spacing w:val="-2"/>
          </w:rPr>
          <w:t>(</w:t>
        </w:r>
        <w:proofErr w:type="gramEnd"/>
        <w:r w:rsidRPr="00B865F0">
          <w:rPr>
            <w:rFonts w:ascii="Tahoma" w:hAnsi="Tahoma" w:cs="Tahoma"/>
            <w:spacing w:val="-2"/>
          </w:rPr>
          <w:t>RGAO)</w:t>
        </w:r>
        <w:r w:rsidRPr="00B865F0">
          <w:rPr>
            <w:rFonts w:ascii="Tahoma" w:hAnsi="Tahoma" w:cs="Tahoma"/>
          </w:rPr>
          <w:tab/>
        </w:r>
        <w:r w:rsidRPr="00B865F0">
          <w:rPr>
            <w:rFonts w:ascii="Tahoma" w:hAnsi="Tahoma" w:cs="Tahoma"/>
            <w:spacing w:val="-5"/>
          </w:rPr>
          <w:t>15</w:t>
        </w:r>
      </w:hyperlink>
    </w:p>
    <w:p w14:paraId="636E2949" w14:textId="77777777" w:rsidR="00A02771" w:rsidRPr="00B865F0" w:rsidRDefault="00310E38" w:rsidP="00C62C63">
      <w:pPr>
        <w:pStyle w:val="Corpsdetexte"/>
        <w:tabs>
          <w:tab w:val="left" w:pos="2313"/>
          <w:tab w:val="left" w:leader="dot" w:pos="10136"/>
        </w:tabs>
        <w:spacing w:before="238"/>
        <w:ind w:left="1036"/>
        <w:rPr>
          <w:rFonts w:ascii="Tahoma" w:hAnsi="Tahoma" w:cs="Tahoma"/>
        </w:rPr>
      </w:pPr>
      <w:hyperlink w:anchor="_bookmark47"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N°3.</w:t>
        </w:r>
        <w:r w:rsidRPr="00B865F0">
          <w:rPr>
            <w:rFonts w:ascii="Tahoma" w:hAnsi="Tahoma" w:cs="Tahoma"/>
          </w:rPr>
          <w:tab/>
          <w:t>Règlement</w:t>
        </w:r>
        <w:r w:rsidR="00840781">
          <w:rPr>
            <w:rFonts w:ascii="Tahoma" w:hAnsi="Tahoma" w:cs="Tahoma"/>
          </w:rPr>
          <w:t xml:space="preserve"> </w:t>
        </w:r>
        <w:r w:rsidRPr="00B865F0">
          <w:rPr>
            <w:rFonts w:ascii="Tahoma" w:hAnsi="Tahoma" w:cs="Tahoma"/>
          </w:rPr>
          <w:t>Particulier</w:t>
        </w:r>
        <w:r w:rsidR="00840781">
          <w:rPr>
            <w:rFonts w:ascii="Tahoma" w:hAnsi="Tahoma" w:cs="Tahoma"/>
          </w:rPr>
          <w:t xml:space="preserve"> </w:t>
        </w:r>
        <w:r w:rsidRPr="00B865F0">
          <w:rPr>
            <w:rFonts w:ascii="Tahoma" w:hAnsi="Tahoma" w:cs="Tahoma"/>
          </w:rPr>
          <w:t>de</w:t>
        </w:r>
        <w:r w:rsidR="00840781">
          <w:rPr>
            <w:rFonts w:ascii="Tahoma" w:hAnsi="Tahoma" w:cs="Tahoma"/>
          </w:rPr>
          <w:t xml:space="preserve"> </w:t>
        </w:r>
        <w:r w:rsidRPr="00B865F0">
          <w:rPr>
            <w:rFonts w:ascii="Tahoma" w:hAnsi="Tahoma" w:cs="Tahoma"/>
          </w:rPr>
          <w:t>l’Appel</w:t>
        </w:r>
        <w:r w:rsidR="00840781">
          <w:rPr>
            <w:rFonts w:ascii="Tahoma" w:hAnsi="Tahoma" w:cs="Tahoma"/>
          </w:rPr>
          <w:t xml:space="preserve"> </w:t>
        </w:r>
        <w:r w:rsidRPr="00B865F0">
          <w:rPr>
            <w:rFonts w:ascii="Tahoma" w:hAnsi="Tahoma" w:cs="Tahoma"/>
          </w:rPr>
          <w:t xml:space="preserve">d’Offres </w:t>
        </w:r>
        <w:r w:rsidRPr="00B865F0">
          <w:rPr>
            <w:rFonts w:ascii="Tahoma" w:hAnsi="Tahoma" w:cs="Tahoma"/>
            <w:spacing w:val="-2"/>
          </w:rPr>
          <w:t>(RPAO)</w:t>
        </w:r>
        <w:r w:rsidRPr="00B865F0">
          <w:rPr>
            <w:rFonts w:ascii="Tahoma" w:hAnsi="Tahoma" w:cs="Tahoma"/>
          </w:rPr>
          <w:tab/>
        </w:r>
        <w:r w:rsidRPr="00B865F0">
          <w:rPr>
            <w:rFonts w:ascii="Tahoma" w:hAnsi="Tahoma" w:cs="Tahoma"/>
            <w:spacing w:val="-5"/>
          </w:rPr>
          <w:t>44</w:t>
        </w:r>
      </w:hyperlink>
    </w:p>
    <w:p w14:paraId="1432D43A" w14:textId="77777777" w:rsidR="00A02771" w:rsidRPr="00B865F0" w:rsidRDefault="00310E38" w:rsidP="00C62C63">
      <w:pPr>
        <w:pStyle w:val="Corpsdetexte"/>
        <w:tabs>
          <w:tab w:val="left" w:pos="2313"/>
          <w:tab w:val="left" w:leader="dot" w:pos="10136"/>
        </w:tabs>
        <w:spacing w:before="237"/>
        <w:ind w:left="1036"/>
        <w:rPr>
          <w:rFonts w:ascii="Tahoma" w:hAnsi="Tahoma" w:cs="Tahoma"/>
        </w:rPr>
      </w:pPr>
      <w:hyperlink w:anchor="_bookmark48"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N°4.</w:t>
        </w:r>
        <w:r w:rsidRPr="00B865F0">
          <w:rPr>
            <w:rFonts w:ascii="Tahoma" w:hAnsi="Tahoma" w:cs="Tahoma"/>
          </w:rPr>
          <w:tab/>
          <w:t>Cahier</w:t>
        </w:r>
        <w:r w:rsidR="00840781">
          <w:rPr>
            <w:rFonts w:ascii="Tahoma" w:hAnsi="Tahoma" w:cs="Tahoma"/>
          </w:rPr>
          <w:t xml:space="preserve"> </w:t>
        </w:r>
        <w:r w:rsidRPr="00B865F0">
          <w:rPr>
            <w:rFonts w:ascii="Tahoma" w:hAnsi="Tahoma" w:cs="Tahoma"/>
          </w:rPr>
          <w:t>des</w:t>
        </w:r>
        <w:r w:rsidR="00840781">
          <w:rPr>
            <w:rFonts w:ascii="Tahoma" w:hAnsi="Tahoma" w:cs="Tahoma"/>
          </w:rPr>
          <w:t xml:space="preserve"> </w:t>
        </w:r>
        <w:r w:rsidRPr="00B865F0">
          <w:rPr>
            <w:rFonts w:ascii="Tahoma" w:hAnsi="Tahoma" w:cs="Tahoma"/>
          </w:rPr>
          <w:t>Clauses</w:t>
        </w:r>
        <w:r w:rsidR="00840781">
          <w:rPr>
            <w:rFonts w:ascii="Tahoma" w:hAnsi="Tahoma" w:cs="Tahoma"/>
          </w:rPr>
          <w:t xml:space="preserve"> </w:t>
        </w:r>
        <w:r w:rsidRPr="00B865F0">
          <w:rPr>
            <w:rFonts w:ascii="Tahoma" w:hAnsi="Tahoma" w:cs="Tahoma"/>
          </w:rPr>
          <w:t>Administratives</w:t>
        </w:r>
        <w:r w:rsidR="00840781">
          <w:rPr>
            <w:rFonts w:ascii="Tahoma" w:hAnsi="Tahoma" w:cs="Tahoma"/>
          </w:rPr>
          <w:t xml:space="preserve"> </w:t>
        </w:r>
        <w:r w:rsidRPr="00B865F0">
          <w:rPr>
            <w:rFonts w:ascii="Tahoma" w:hAnsi="Tahoma" w:cs="Tahoma"/>
          </w:rPr>
          <w:t>Particulières</w:t>
        </w:r>
        <w:r w:rsidRPr="00B865F0">
          <w:rPr>
            <w:rFonts w:ascii="Tahoma" w:hAnsi="Tahoma" w:cs="Tahoma"/>
            <w:spacing w:val="-2"/>
          </w:rPr>
          <w:t xml:space="preserve"> (CCAP)</w:t>
        </w:r>
        <w:r w:rsidRPr="00B865F0">
          <w:rPr>
            <w:rFonts w:ascii="Tahoma" w:hAnsi="Tahoma" w:cs="Tahoma"/>
          </w:rPr>
          <w:tab/>
        </w:r>
        <w:r w:rsidRPr="00B865F0">
          <w:rPr>
            <w:rFonts w:ascii="Tahoma" w:hAnsi="Tahoma" w:cs="Tahoma"/>
            <w:spacing w:val="-5"/>
          </w:rPr>
          <w:t>81</w:t>
        </w:r>
      </w:hyperlink>
    </w:p>
    <w:p w14:paraId="7D046E76" w14:textId="77777777" w:rsidR="00A02771" w:rsidRPr="00B865F0" w:rsidRDefault="00310E38" w:rsidP="00C62C63">
      <w:pPr>
        <w:pStyle w:val="Corpsdetexte"/>
        <w:tabs>
          <w:tab w:val="left" w:pos="2313"/>
          <w:tab w:val="left" w:leader="dot" w:pos="10136"/>
        </w:tabs>
        <w:spacing w:before="238"/>
        <w:ind w:left="1036"/>
        <w:rPr>
          <w:rFonts w:ascii="Tahoma" w:hAnsi="Tahoma" w:cs="Tahoma"/>
        </w:rPr>
      </w:pPr>
      <w:hyperlink w:anchor="_bookmark97"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N°5.</w:t>
        </w:r>
        <w:r w:rsidRPr="00B865F0">
          <w:rPr>
            <w:rFonts w:ascii="Tahoma" w:hAnsi="Tahoma" w:cs="Tahoma"/>
          </w:rPr>
          <w:tab/>
          <w:t>Cahier</w:t>
        </w:r>
        <w:r w:rsidR="00840781">
          <w:rPr>
            <w:rFonts w:ascii="Tahoma" w:hAnsi="Tahoma" w:cs="Tahoma"/>
          </w:rPr>
          <w:t xml:space="preserve"> </w:t>
        </w:r>
        <w:r w:rsidRPr="00B865F0">
          <w:rPr>
            <w:rFonts w:ascii="Tahoma" w:hAnsi="Tahoma" w:cs="Tahoma"/>
          </w:rPr>
          <w:t>des Clauses</w:t>
        </w:r>
        <w:r w:rsidR="00840781">
          <w:rPr>
            <w:rFonts w:ascii="Tahoma" w:hAnsi="Tahoma" w:cs="Tahoma"/>
          </w:rPr>
          <w:t xml:space="preserve"> </w:t>
        </w:r>
        <w:r w:rsidRPr="00B865F0">
          <w:rPr>
            <w:rFonts w:ascii="Tahoma" w:hAnsi="Tahoma" w:cs="Tahoma"/>
          </w:rPr>
          <w:t>Techniques</w:t>
        </w:r>
        <w:r w:rsidR="00840781">
          <w:rPr>
            <w:rFonts w:ascii="Tahoma" w:hAnsi="Tahoma" w:cs="Tahoma"/>
          </w:rPr>
          <w:t xml:space="preserve"> </w:t>
        </w:r>
        <w:r w:rsidRPr="00B865F0">
          <w:rPr>
            <w:rFonts w:ascii="Tahoma" w:hAnsi="Tahoma" w:cs="Tahoma"/>
          </w:rPr>
          <w:t>Particulières</w:t>
        </w:r>
        <w:r w:rsidR="00840781">
          <w:rPr>
            <w:rFonts w:ascii="Tahoma" w:hAnsi="Tahoma" w:cs="Tahoma"/>
          </w:rPr>
          <w:t xml:space="preserve"> </w:t>
        </w:r>
        <w:r w:rsidRPr="00B865F0">
          <w:rPr>
            <w:rFonts w:ascii="Tahoma" w:hAnsi="Tahoma" w:cs="Tahoma"/>
            <w:spacing w:val="-2"/>
          </w:rPr>
          <w:t>(CCTP)</w:t>
        </w:r>
        <w:r w:rsidRPr="00B865F0">
          <w:rPr>
            <w:rFonts w:ascii="Tahoma" w:hAnsi="Tahoma" w:cs="Tahoma"/>
          </w:rPr>
          <w:tab/>
        </w:r>
        <w:r w:rsidRPr="00B865F0">
          <w:rPr>
            <w:rFonts w:ascii="Tahoma" w:hAnsi="Tahoma" w:cs="Tahoma"/>
            <w:spacing w:val="-5"/>
          </w:rPr>
          <w:t>84</w:t>
        </w:r>
      </w:hyperlink>
    </w:p>
    <w:p w14:paraId="2E0EAA51" w14:textId="77777777" w:rsidR="00A02771" w:rsidRPr="00B865F0" w:rsidRDefault="00310E38" w:rsidP="00C62C63">
      <w:pPr>
        <w:pStyle w:val="Corpsdetexte"/>
        <w:tabs>
          <w:tab w:val="left" w:pos="2313"/>
          <w:tab w:val="left" w:leader="dot" w:pos="10016"/>
        </w:tabs>
        <w:spacing w:before="238"/>
        <w:ind w:left="1036"/>
        <w:rPr>
          <w:rFonts w:ascii="Tahoma" w:hAnsi="Tahoma" w:cs="Tahoma"/>
        </w:rPr>
      </w:pPr>
      <w:hyperlink w:anchor="_bookmark98"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N°6.</w:t>
        </w:r>
        <w:r w:rsidRPr="00B865F0">
          <w:rPr>
            <w:rFonts w:ascii="Tahoma" w:hAnsi="Tahoma" w:cs="Tahoma"/>
          </w:rPr>
          <w:tab/>
          <w:t>Cadre</w:t>
        </w:r>
        <w:r w:rsidR="00840781">
          <w:rPr>
            <w:rFonts w:ascii="Tahoma" w:hAnsi="Tahoma" w:cs="Tahoma"/>
          </w:rPr>
          <w:t xml:space="preserve"> </w:t>
        </w:r>
        <w:r w:rsidRPr="00B865F0">
          <w:rPr>
            <w:rFonts w:ascii="Tahoma" w:hAnsi="Tahoma" w:cs="Tahoma"/>
          </w:rPr>
          <w:t>du bordereau des prix</w:t>
        </w:r>
        <w:r w:rsidR="00840781">
          <w:rPr>
            <w:rFonts w:ascii="Tahoma" w:hAnsi="Tahoma" w:cs="Tahoma"/>
          </w:rPr>
          <w:t xml:space="preserve"> </w:t>
        </w:r>
        <w:r w:rsidRPr="00B865F0">
          <w:rPr>
            <w:rFonts w:ascii="Tahoma" w:hAnsi="Tahoma" w:cs="Tahoma"/>
            <w:spacing w:val="-2"/>
          </w:rPr>
          <w:t>unitaires</w:t>
        </w:r>
        <w:r w:rsidRPr="00B865F0">
          <w:rPr>
            <w:rFonts w:ascii="Tahoma" w:hAnsi="Tahoma" w:cs="Tahoma"/>
          </w:rPr>
          <w:tab/>
        </w:r>
        <w:r w:rsidRPr="00B865F0">
          <w:rPr>
            <w:rFonts w:ascii="Tahoma" w:hAnsi="Tahoma" w:cs="Tahoma"/>
            <w:spacing w:val="-5"/>
          </w:rPr>
          <w:t>102</w:t>
        </w:r>
      </w:hyperlink>
    </w:p>
    <w:p w14:paraId="03A8AC3D" w14:textId="77777777" w:rsidR="00A02771" w:rsidRPr="00B865F0" w:rsidRDefault="00310E38" w:rsidP="00C62C63">
      <w:pPr>
        <w:pStyle w:val="Corpsdetexte"/>
        <w:tabs>
          <w:tab w:val="left" w:pos="2313"/>
          <w:tab w:val="left" w:leader="dot" w:pos="10016"/>
        </w:tabs>
        <w:spacing w:before="237"/>
        <w:ind w:left="1036"/>
        <w:rPr>
          <w:rFonts w:ascii="Tahoma" w:hAnsi="Tahoma" w:cs="Tahoma"/>
        </w:rPr>
      </w:pPr>
      <w:hyperlink w:anchor="_bookmark99"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N°7.</w:t>
        </w:r>
        <w:r w:rsidRPr="00B865F0">
          <w:rPr>
            <w:rFonts w:ascii="Tahoma" w:hAnsi="Tahoma" w:cs="Tahoma"/>
          </w:rPr>
          <w:tab/>
          <w:t>Cadre</w:t>
        </w:r>
        <w:r w:rsidR="00840781">
          <w:rPr>
            <w:rFonts w:ascii="Tahoma" w:hAnsi="Tahoma" w:cs="Tahoma"/>
          </w:rPr>
          <w:t xml:space="preserve"> </w:t>
        </w:r>
        <w:r w:rsidRPr="00B865F0">
          <w:rPr>
            <w:rFonts w:ascii="Tahoma" w:hAnsi="Tahoma" w:cs="Tahoma"/>
          </w:rPr>
          <w:t>du détail</w:t>
        </w:r>
        <w:r w:rsidR="00840781">
          <w:rPr>
            <w:rFonts w:ascii="Tahoma" w:hAnsi="Tahoma" w:cs="Tahoma"/>
          </w:rPr>
          <w:t xml:space="preserve"> </w:t>
        </w:r>
        <w:r w:rsidRPr="00B865F0">
          <w:rPr>
            <w:rFonts w:ascii="Tahoma" w:hAnsi="Tahoma" w:cs="Tahoma"/>
          </w:rPr>
          <w:t xml:space="preserve">quantitatif et </w:t>
        </w:r>
        <w:r w:rsidRPr="00B865F0">
          <w:rPr>
            <w:rFonts w:ascii="Tahoma" w:hAnsi="Tahoma" w:cs="Tahoma"/>
            <w:spacing w:val="-2"/>
          </w:rPr>
          <w:t>estimatif</w:t>
        </w:r>
        <w:r w:rsidRPr="00B865F0">
          <w:rPr>
            <w:rFonts w:ascii="Tahoma" w:hAnsi="Tahoma" w:cs="Tahoma"/>
          </w:rPr>
          <w:tab/>
        </w:r>
        <w:r w:rsidRPr="00B865F0">
          <w:rPr>
            <w:rFonts w:ascii="Tahoma" w:hAnsi="Tahoma" w:cs="Tahoma"/>
            <w:spacing w:val="-5"/>
          </w:rPr>
          <w:t>123</w:t>
        </w:r>
      </w:hyperlink>
    </w:p>
    <w:p w14:paraId="78E44638" w14:textId="77777777" w:rsidR="00A02771" w:rsidRPr="00B865F0" w:rsidRDefault="00310E38" w:rsidP="00C62C63">
      <w:pPr>
        <w:pStyle w:val="Corpsdetexte"/>
        <w:tabs>
          <w:tab w:val="left" w:pos="2313"/>
          <w:tab w:val="left" w:leader="dot" w:pos="10016"/>
        </w:tabs>
        <w:spacing w:before="241"/>
        <w:ind w:left="1036"/>
        <w:rPr>
          <w:rFonts w:ascii="Tahoma" w:hAnsi="Tahoma" w:cs="Tahoma"/>
        </w:rPr>
      </w:pPr>
      <w:hyperlink w:anchor="_bookmark100"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N°8.</w:t>
        </w:r>
        <w:r w:rsidRPr="00B865F0">
          <w:rPr>
            <w:rFonts w:ascii="Tahoma" w:hAnsi="Tahoma" w:cs="Tahoma"/>
          </w:rPr>
          <w:tab/>
          <w:t>Cadre</w:t>
        </w:r>
        <w:r w:rsidR="00840781">
          <w:rPr>
            <w:rFonts w:ascii="Tahoma" w:hAnsi="Tahoma" w:cs="Tahoma"/>
          </w:rPr>
          <w:t xml:space="preserve"> </w:t>
        </w:r>
        <w:r w:rsidRPr="00B865F0">
          <w:rPr>
            <w:rFonts w:ascii="Tahoma" w:hAnsi="Tahoma" w:cs="Tahoma"/>
          </w:rPr>
          <w:t>du sous-détail</w:t>
        </w:r>
        <w:r w:rsidR="00840781">
          <w:rPr>
            <w:rFonts w:ascii="Tahoma" w:hAnsi="Tahoma" w:cs="Tahoma"/>
          </w:rPr>
          <w:t xml:space="preserve"> </w:t>
        </w:r>
        <w:r w:rsidRPr="00B865F0">
          <w:rPr>
            <w:rFonts w:ascii="Tahoma" w:hAnsi="Tahoma" w:cs="Tahoma"/>
          </w:rPr>
          <w:t xml:space="preserve">des </w:t>
        </w:r>
        <w:r w:rsidRPr="00B865F0">
          <w:rPr>
            <w:rFonts w:ascii="Tahoma" w:hAnsi="Tahoma" w:cs="Tahoma"/>
            <w:spacing w:val="-4"/>
          </w:rPr>
          <w:t>prix</w:t>
        </w:r>
        <w:r w:rsidRPr="00B865F0">
          <w:rPr>
            <w:rFonts w:ascii="Tahoma" w:hAnsi="Tahoma" w:cs="Tahoma"/>
          </w:rPr>
          <w:tab/>
        </w:r>
        <w:r w:rsidRPr="00B865F0">
          <w:rPr>
            <w:rFonts w:ascii="Tahoma" w:hAnsi="Tahoma" w:cs="Tahoma"/>
            <w:spacing w:val="-5"/>
          </w:rPr>
          <w:t>128</w:t>
        </w:r>
      </w:hyperlink>
    </w:p>
    <w:p w14:paraId="6866DD09" w14:textId="77777777" w:rsidR="00A02771" w:rsidRPr="00B865F0" w:rsidRDefault="00310E38" w:rsidP="00C62C63">
      <w:pPr>
        <w:pStyle w:val="Corpsdetexte"/>
        <w:tabs>
          <w:tab w:val="left" w:pos="2313"/>
          <w:tab w:val="left" w:leader="dot" w:pos="10016"/>
        </w:tabs>
        <w:spacing w:before="237"/>
        <w:ind w:left="1036"/>
        <w:rPr>
          <w:rFonts w:ascii="Tahoma" w:hAnsi="Tahoma" w:cs="Tahoma"/>
        </w:rPr>
      </w:pPr>
      <w:hyperlink w:anchor="_bookmark101" w:history="1">
        <w:r w:rsidRPr="00B865F0">
          <w:rPr>
            <w:rFonts w:ascii="Tahoma" w:hAnsi="Tahoma" w:cs="Tahoma"/>
          </w:rPr>
          <w:t>Pièce</w:t>
        </w:r>
        <w:r w:rsidR="00840781">
          <w:rPr>
            <w:rFonts w:ascii="Tahoma" w:hAnsi="Tahoma" w:cs="Tahoma"/>
          </w:rPr>
          <w:t xml:space="preserve"> </w:t>
        </w:r>
        <w:r w:rsidRPr="00B865F0">
          <w:rPr>
            <w:rFonts w:ascii="Tahoma" w:hAnsi="Tahoma" w:cs="Tahoma"/>
            <w:spacing w:val="-4"/>
          </w:rPr>
          <w:t>N°9.</w:t>
        </w:r>
        <w:r w:rsidRPr="00B865F0">
          <w:rPr>
            <w:rFonts w:ascii="Tahoma" w:hAnsi="Tahoma" w:cs="Tahoma"/>
          </w:rPr>
          <w:tab/>
          <w:t>Modèle</w:t>
        </w:r>
        <w:r w:rsidR="00840781">
          <w:rPr>
            <w:rFonts w:ascii="Tahoma" w:hAnsi="Tahoma" w:cs="Tahoma"/>
          </w:rPr>
          <w:t xml:space="preserve"> </w:t>
        </w:r>
        <w:r w:rsidRPr="00B865F0">
          <w:rPr>
            <w:rFonts w:ascii="Tahoma" w:hAnsi="Tahoma" w:cs="Tahoma"/>
          </w:rPr>
          <w:t>de</w:t>
        </w:r>
        <w:r w:rsidRPr="00B865F0">
          <w:rPr>
            <w:rFonts w:ascii="Tahoma" w:hAnsi="Tahoma" w:cs="Tahoma"/>
            <w:spacing w:val="-2"/>
          </w:rPr>
          <w:t xml:space="preserve"> marché</w:t>
        </w:r>
        <w:r w:rsidRPr="00B865F0">
          <w:rPr>
            <w:rFonts w:ascii="Tahoma" w:hAnsi="Tahoma" w:cs="Tahoma"/>
          </w:rPr>
          <w:tab/>
        </w:r>
        <w:r w:rsidRPr="00B865F0">
          <w:rPr>
            <w:rFonts w:ascii="Tahoma" w:hAnsi="Tahoma" w:cs="Tahoma"/>
            <w:spacing w:val="-5"/>
          </w:rPr>
          <w:t>130</w:t>
        </w:r>
      </w:hyperlink>
    </w:p>
    <w:p w14:paraId="4D3A8480" w14:textId="77777777" w:rsidR="00A02771" w:rsidRPr="00B865F0" w:rsidRDefault="00310E38" w:rsidP="00C62C63">
      <w:pPr>
        <w:pStyle w:val="Corpsdetexte"/>
        <w:tabs>
          <w:tab w:val="left" w:leader="dot" w:pos="10016"/>
        </w:tabs>
        <w:spacing w:before="238"/>
        <w:ind w:left="1036"/>
        <w:rPr>
          <w:rFonts w:ascii="Tahoma" w:hAnsi="Tahoma" w:cs="Tahoma"/>
        </w:rPr>
      </w:pPr>
      <w:hyperlink w:anchor="_bookmark102" w:history="1">
        <w:r w:rsidRPr="00B865F0">
          <w:rPr>
            <w:rFonts w:ascii="Tahoma" w:hAnsi="Tahoma" w:cs="Tahoma"/>
          </w:rPr>
          <w:t>Pièce</w:t>
        </w:r>
        <w:r w:rsidR="00840781">
          <w:rPr>
            <w:rFonts w:ascii="Tahoma" w:hAnsi="Tahoma" w:cs="Tahoma"/>
          </w:rPr>
          <w:t xml:space="preserve"> </w:t>
        </w:r>
        <w:r w:rsidRPr="00B865F0">
          <w:rPr>
            <w:rFonts w:ascii="Tahoma" w:hAnsi="Tahoma" w:cs="Tahoma"/>
          </w:rPr>
          <w:t>N°10.Modèle</w:t>
        </w:r>
        <w:r w:rsidR="00840781">
          <w:rPr>
            <w:rFonts w:ascii="Tahoma" w:hAnsi="Tahoma" w:cs="Tahoma"/>
          </w:rPr>
          <w:t xml:space="preserve"> </w:t>
        </w:r>
        <w:r w:rsidRPr="00B865F0">
          <w:rPr>
            <w:rFonts w:ascii="Tahoma" w:hAnsi="Tahoma" w:cs="Tahoma"/>
          </w:rPr>
          <w:t>sou</w:t>
        </w:r>
        <w:r w:rsidR="00840781">
          <w:rPr>
            <w:rFonts w:ascii="Tahoma" w:hAnsi="Tahoma" w:cs="Tahoma"/>
          </w:rPr>
          <w:t xml:space="preserve">s </w:t>
        </w:r>
        <w:r w:rsidRPr="00B865F0">
          <w:rPr>
            <w:rFonts w:ascii="Tahoma" w:hAnsi="Tahoma" w:cs="Tahoma"/>
          </w:rPr>
          <w:t>formulaires</w:t>
        </w:r>
        <w:r w:rsidR="00840781">
          <w:rPr>
            <w:rFonts w:ascii="Tahoma" w:hAnsi="Tahoma" w:cs="Tahoma"/>
          </w:rPr>
          <w:t xml:space="preserve"> </w:t>
        </w:r>
        <w:r w:rsidRPr="00B865F0">
          <w:rPr>
            <w:rFonts w:ascii="Tahoma" w:hAnsi="Tahoma" w:cs="Tahoma"/>
          </w:rPr>
          <w:t>types</w:t>
        </w:r>
        <w:r w:rsidR="00840781">
          <w:rPr>
            <w:rFonts w:ascii="Tahoma" w:hAnsi="Tahoma" w:cs="Tahoma"/>
          </w:rPr>
          <w:t xml:space="preserve"> </w:t>
        </w:r>
        <w:r w:rsidRPr="00B865F0">
          <w:rPr>
            <w:rFonts w:ascii="Tahoma" w:hAnsi="Tahoma" w:cs="Tahoma"/>
          </w:rPr>
          <w:t>à</w:t>
        </w:r>
        <w:r w:rsidR="00840781">
          <w:rPr>
            <w:rFonts w:ascii="Tahoma" w:hAnsi="Tahoma" w:cs="Tahoma"/>
          </w:rPr>
          <w:t xml:space="preserve"> </w:t>
        </w:r>
        <w:r w:rsidRPr="00B865F0">
          <w:rPr>
            <w:rFonts w:ascii="Tahoma" w:hAnsi="Tahoma" w:cs="Tahoma"/>
          </w:rPr>
          <w:t>utiliser</w:t>
        </w:r>
        <w:r w:rsidR="00840781">
          <w:rPr>
            <w:rFonts w:ascii="Tahoma" w:hAnsi="Tahoma" w:cs="Tahoma"/>
          </w:rPr>
          <w:t xml:space="preserve"> </w:t>
        </w:r>
        <w:r w:rsidRPr="00B865F0">
          <w:rPr>
            <w:rFonts w:ascii="Tahoma" w:hAnsi="Tahoma" w:cs="Tahoma"/>
          </w:rPr>
          <w:t>par</w:t>
        </w:r>
        <w:r w:rsidR="00840781">
          <w:rPr>
            <w:rFonts w:ascii="Tahoma" w:hAnsi="Tahoma" w:cs="Tahoma"/>
          </w:rPr>
          <w:t xml:space="preserve"> </w:t>
        </w:r>
        <w:r w:rsidRPr="00B865F0">
          <w:rPr>
            <w:rFonts w:ascii="Tahoma" w:hAnsi="Tahoma" w:cs="Tahoma"/>
          </w:rPr>
          <w:t>les</w:t>
        </w:r>
        <w:r w:rsidR="00840781">
          <w:rPr>
            <w:rFonts w:ascii="Tahoma" w:hAnsi="Tahoma" w:cs="Tahoma"/>
          </w:rPr>
          <w:t xml:space="preserve"> </w:t>
        </w:r>
        <w:r w:rsidRPr="00B865F0">
          <w:rPr>
            <w:rFonts w:ascii="Tahoma" w:hAnsi="Tahoma" w:cs="Tahoma"/>
            <w:spacing w:val="-2"/>
          </w:rPr>
          <w:t>Soumissionnaires</w:t>
        </w:r>
        <w:r w:rsidRPr="00B865F0">
          <w:rPr>
            <w:rFonts w:ascii="Tahoma" w:hAnsi="Tahoma" w:cs="Tahoma"/>
          </w:rPr>
          <w:tab/>
        </w:r>
        <w:r w:rsidRPr="00B865F0">
          <w:rPr>
            <w:rFonts w:ascii="Tahoma" w:hAnsi="Tahoma" w:cs="Tahoma"/>
            <w:spacing w:val="-5"/>
          </w:rPr>
          <w:t>136</w:t>
        </w:r>
      </w:hyperlink>
    </w:p>
    <w:p w14:paraId="58FA015C" w14:textId="77777777" w:rsidR="00A02771" w:rsidRPr="00B865F0" w:rsidRDefault="00310E38" w:rsidP="00C62C63">
      <w:pPr>
        <w:pStyle w:val="Corpsdetexte"/>
        <w:tabs>
          <w:tab w:val="left" w:leader="dot" w:pos="10016"/>
        </w:tabs>
        <w:spacing w:before="238"/>
        <w:ind w:left="1036"/>
        <w:rPr>
          <w:rFonts w:ascii="Tahoma" w:hAnsi="Tahoma" w:cs="Tahoma"/>
        </w:rPr>
      </w:pPr>
      <w:hyperlink w:anchor="_bookmark103" w:history="1">
        <w:r w:rsidRPr="00B865F0">
          <w:rPr>
            <w:rFonts w:ascii="Tahoma" w:hAnsi="Tahoma" w:cs="Tahoma"/>
          </w:rPr>
          <w:t>Pièce</w:t>
        </w:r>
        <w:r w:rsidR="00840781">
          <w:rPr>
            <w:rFonts w:ascii="Tahoma" w:hAnsi="Tahoma" w:cs="Tahoma"/>
          </w:rPr>
          <w:t xml:space="preserve"> </w:t>
        </w:r>
        <w:r w:rsidRPr="00B865F0">
          <w:rPr>
            <w:rFonts w:ascii="Tahoma" w:hAnsi="Tahoma" w:cs="Tahoma"/>
          </w:rPr>
          <w:t>N°11.La</w:t>
        </w:r>
        <w:r w:rsidR="00840781">
          <w:rPr>
            <w:rFonts w:ascii="Tahoma" w:hAnsi="Tahoma" w:cs="Tahoma"/>
          </w:rPr>
          <w:t xml:space="preserve"> </w:t>
        </w:r>
        <w:r w:rsidRPr="00B865F0">
          <w:rPr>
            <w:rFonts w:ascii="Tahoma" w:hAnsi="Tahoma" w:cs="Tahoma"/>
          </w:rPr>
          <w:t>Charte</w:t>
        </w:r>
        <w:r w:rsidRPr="00B865F0">
          <w:rPr>
            <w:rFonts w:ascii="Tahoma" w:hAnsi="Tahoma" w:cs="Tahoma"/>
            <w:spacing w:val="-2"/>
          </w:rPr>
          <w:t xml:space="preserve"> d’Intégrité</w:t>
        </w:r>
        <w:r w:rsidRPr="00B865F0">
          <w:rPr>
            <w:rFonts w:ascii="Tahoma" w:hAnsi="Tahoma" w:cs="Tahoma"/>
          </w:rPr>
          <w:tab/>
        </w:r>
        <w:r w:rsidRPr="00B865F0">
          <w:rPr>
            <w:rFonts w:ascii="Tahoma" w:hAnsi="Tahoma" w:cs="Tahoma"/>
            <w:spacing w:val="-5"/>
          </w:rPr>
          <w:t>155</w:t>
        </w:r>
      </w:hyperlink>
    </w:p>
    <w:p w14:paraId="0A12FE9E" w14:textId="77777777" w:rsidR="00A02771" w:rsidRPr="00B865F0" w:rsidRDefault="00310E38" w:rsidP="00C62C63">
      <w:pPr>
        <w:pStyle w:val="Corpsdetexte"/>
        <w:spacing w:before="237"/>
        <w:ind w:left="1036"/>
        <w:rPr>
          <w:rFonts w:ascii="Tahoma" w:hAnsi="Tahoma" w:cs="Tahoma"/>
        </w:rPr>
      </w:pPr>
      <w:hyperlink w:anchor="_bookmark104" w:history="1">
        <w:r w:rsidRPr="00B865F0">
          <w:rPr>
            <w:rFonts w:ascii="Tahoma" w:hAnsi="Tahoma" w:cs="Tahoma"/>
          </w:rPr>
          <w:t>Pièce</w:t>
        </w:r>
        <w:r w:rsidR="00840781">
          <w:rPr>
            <w:rFonts w:ascii="Tahoma" w:hAnsi="Tahoma" w:cs="Tahoma"/>
          </w:rPr>
          <w:t xml:space="preserve"> </w:t>
        </w:r>
        <w:r w:rsidRPr="00B865F0">
          <w:rPr>
            <w:rFonts w:ascii="Tahoma" w:hAnsi="Tahoma" w:cs="Tahoma"/>
          </w:rPr>
          <w:t>N°12.La</w:t>
        </w:r>
        <w:r w:rsidR="00840781">
          <w:rPr>
            <w:rFonts w:ascii="Tahoma" w:hAnsi="Tahoma" w:cs="Tahoma"/>
          </w:rPr>
          <w:t xml:space="preserve"> </w:t>
        </w:r>
        <w:r w:rsidRPr="00B865F0">
          <w:rPr>
            <w:rFonts w:ascii="Tahoma" w:hAnsi="Tahoma" w:cs="Tahoma"/>
          </w:rPr>
          <w:t>Déclaration</w:t>
        </w:r>
        <w:r w:rsidR="00840781">
          <w:rPr>
            <w:rFonts w:ascii="Tahoma" w:hAnsi="Tahoma" w:cs="Tahoma"/>
          </w:rPr>
          <w:t xml:space="preserve"> </w:t>
        </w:r>
        <w:r w:rsidRPr="00B865F0">
          <w:rPr>
            <w:rFonts w:ascii="Tahoma" w:hAnsi="Tahoma" w:cs="Tahoma"/>
          </w:rPr>
          <w:t>d’engagement</w:t>
        </w:r>
        <w:r w:rsidR="00840781">
          <w:rPr>
            <w:rFonts w:ascii="Tahoma" w:hAnsi="Tahoma" w:cs="Tahoma"/>
          </w:rPr>
          <w:t xml:space="preserve"> </w:t>
        </w:r>
        <w:r w:rsidRPr="00B865F0">
          <w:rPr>
            <w:rFonts w:ascii="Tahoma" w:hAnsi="Tahoma" w:cs="Tahoma"/>
          </w:rPr>
          <w:t>au</w:t>
        </w:r>
        <w:r w:rsidR="00840781">
          <w:rPr>
            <w:rFonts w:ascii="Tahoma" w:hAnsi="Tahoma" w:cs="Tahoma"/>
          </w:rPr>
          <w:t xml:space="preserve"> </w:t>
        </w:r>
        <w:r w:rsidRPr="00B865F0">
          <w:rPr>
            <w:rFonts w:ascii="Tahoma" w:hAnsi="Tahoma" w:cs="Tahoma"/>
          </w:rPr>
          <w:t>respect</w:t>
        </w:r>
        <w:r w:rsidR="00840781">
          <w:rPr>
            <w:rFonts w:ascii="Tahoma" w:hAnsi="Tahoma" w:cs="Tahoma"/>
          </w:rPr>
          <w:t xml:space="preserve"> </w:t>
        </w:r>
        <w:r w:rsidRPr="00B865F0">
          <w:rPr>
            <w:rFonts w:ascii="Tahoma" w:hAnsi="Tahoma" w:cs="Tahoma"/>
          </w:rPr>
          <w:t>des</w:t>
        </w:r>
        <w:r w:rsidR="00840781">
          <w:rPr>
            <w:rFonts w:ascii="Tahoma" w:hAnsi="Tahoma" w:cs="Tahoma"/>
          </w:rPr>
          <w:t xml:space="preserve"> </w:t>
        </w:r>
        <w:r w:rsidRPr="00B865F0">
          <w:rPr>
            <w:rFonts w:ascii="Tahoma" w:hAnsi="Tahoma" w:cs="Tahoma"/>
          </w:rPr>
          <w:t>clauses</w:t>
        </w:r>
        <w:r w:rsidR="00840781">
          <w:rPr>
            <w:rFonts w:ascii="Tahoma" w:hAnsi="Tahoma" w:cs="Tahoma"/>
          </w:rPr>
          <w:t xml:space="preserve"> </w:t>
        </w:r>
        <w:r w:rsidRPr="00B865F0">
          <w:rPr>
            <w:rFonts w:ascii="Tahoma" w:hAnsi="Tahoma" w:cs="Tahoma"/>
          </w:rPr>
          <w:t>sociales</w:t>
        </w:r>
        <w:r w:rsidR="00840781">
          <w:rPr>
            <w:rFonts w:ascii="Tahoma" w:hAnsi="Tahoma" w:cs="Tahoma"/>
          </w:rPr>
          <w:t xml:space="preserve"> </w:t>
        </w:r>
        <w:r w:rsidRPr="00B865F0">
          <w:rPr>
            <w:rFonts w:ascii="Tahoma" w:hAnsi="Tahoma" w:cs="Tahoma"/>
          </w:rPr>
          <w:t>et</w:t>
        </w:r>
        <w:r w:rsidRPr="00B865F0">
          <w:rPr>
            <w:rFonts w:ascii="Tahoma" w:hAnsi="Tahoma" w:cs="Tahoma"/>
            <w:spacing w:val="-2"/>
          </w:rPr>
          <w:t xml:space="preserve"> environnementales</w:t>
        </w:r>
      </w:hyperlink>
    </w:p>
    <w:p w14:paraId="15BE9EDC" w14:textId="77777777" w:rsidR="00A02771" w:rsidRPr="00B865F0" w:rsidRDefault="00310E38" w:rsidP="00C62C63">
      <w:pPr>
        <w:pStyle w:val="Corpsdetexte"/>
        <w:tabs>
          <w:tab w:val="left" w:leader="dot" w:pos="10016"/>
        </w:tabs>
        <w:spacing w:before="140"/>
        <w:ind w:left="2320"/>
        <w:rPr>
          <w:rFonts w:ascii="Tahoma" w:hAnsi="Tahoma" w:cs="Tahoma"/>
        </w:rPr>
      </w:pPr>
      <w:hyperlink w:anchor="_bookmark104" w:history="1">
        <w:r w:rsidRPr="00B865F0">
          <w:rPr>
            <w:rFonts w:ascii="Tahoma" w:hAnsi="Tahoma" w:cs="Tahoma"/>
            <w:spacing w:val="-10"/>
          </w:rPr>
          <w:t>.</w:t>
        </w:r>
        <w:r w:rsidRPr="00B865F0">
          <w:rPr>
            <w:rFonts w:ascii="Tahoma" w:hAnsi="Tahoma" w:cs="Tahoma"/>
          </w:rPr>
          <w:tab/>
        </w:r>
        <w:r w:rsidRPr="00B865F0">
          <w:rPr>
            <w:rFonts w:ascii="Tahoma" w:hAnsi="Tahoma" w:cs="Tahoma"/>
            <w:spacing w:val="-5"/>
          </w:rPr>
          <w:t>160</w:t>
        </w:r>
      </w:hyperlink>
    </w:p>
    <w:p w14:paraId="4CE11EE2" w14:textId="77777777" w:rsidR="00A02771" w:rsidRPr="00B865F0" w:rsidRDefault="00310E38" w:rsidP="00C62C63">
      <w:pPr>
        <w:pStyle w:val="Corpsdetexte"/>
        <w:tabs>
          <w:tab w:val="left" w:leader="dot" w:pos="10016"/>
        </w:tabs>
        <w:spacing w:before="238"/>
        <w:ind w:left="1036"/>
        <w:rPr>
          <w:rFonts w:ascii="Tahoma" w:hAnsi="Tahoma" w:cs="Tahoma"/>
        </w:rPr>
      </w:pPr>
      <w:hyperlink w:anchor="_bookmark105" w:history="1">
        <w:r w:rsidRPr="00B865F0">
          <w:rPr>
            <w:rFonts w:ascii="Tahoma" w:hAnsi="Tahoma" w:cs="Tahoma"/>
          </w:rPr>
          <w:t>Pièce</w:t>
        </w:r>
        <w:r w:rsidR="00111F37">
          <w:rPr>
            <w:rFonts w:ascii="Tahoma" w:hAnsi="Tahoma" w:cs="Tahoma"/>
          </w:rPr>
          <w:t xml:space="preserve"> </w:t>
        </w:r>
        <w:r w:rsidRPr="00B865F0">
          <w:rPr>
            <w:rFonts w:ascii="Tahoma" w:hAnsi="Tahoma" w:cs="Tahoma"/>
          </w:rPr>
          <w:t>N°13.Visa</w:t>
        </w:r>
        <w:r w:rsidR="00111F37">
          <w:rPr>
            <w:rFonts w:ascii="Tahoma" w:hAnsi="Tahoma" w:cs="Tahoma"/>
          </w:rPr>
          <w:t xml:space="preserve"> </w:t>
        </w:r>
        <w:r w:rsidRPr="00B865F0">
          <w:rPr>
            <w:rFonts w:ascii="Tahoma" w:hAnsi="Tahoma" w:cs="Tahoma"/>
          </w:rPr>
          <w:t>de</w:t>
        </w:r>
        <w:r w:rsidR="00111F37">
          <w:rPr>
            <w:rFonts w:ascii="Tahoma" w:hAnsi="Tahoma" w:cs="Tahoma"/>
          </w:rPr>
          <w:t xml:space="preserve"> </w:t>
        </w:r>
        <w:r w:rsidRPr="00B865F0">
          <w:rPr>
            <w:rFonts w:ascii="Tahoma" w:hAnsi="Tahoma" w:cs="Tahoma"/>
          </w:rPr>
          <w:t>maturité ou</w:t>
        </w:r>
        <w:r w:rsidR="00111F37">
          <w:rPr>
            <w:rFonts w:ascii="Tahoma" w:hAnsi="Tahoma" w:cs="Tahoma"/>
          </w:rPr>
          <w:t xml:space="preserve"> </w:t>
        </w:r>
        <w:r w:rsidRPr="00B865F0">
          <w:rPr>
            <w:rFonts w:ascii="Tahoma" w:hAnsi="Tahoma" w:cs="Tahoma"/>
          </w:rPr>
          <w:t>Justificatifs</w:t>
        </w:r>
        <w:r w:rsidR="00111F37">
          <w:rPr>
            <w:rFonts w:ascii="Tahoma" w:hAnsi="Tahoma" w:cs="Tahoma"/>
          </w:rPr>
          <w:t xml:space="preserve"> </w:t>
        </w:r>
        <w:r w:rsidRPr="00B865F0">
          <w:rPr>
            <w:rFonts w:ascii="Tahoma" w:hAnsi="Tahoma" w:cs="Tahoma"/>
          </w:rPr>
          <w:t>des</w:t>
        </w:r>
        <w:r w:rsidR="00111F37">
          <w:rPr>
            <w:rFonts w:ascii="Tahoma" w:hAnsi="Tahoma" w:cs="Tahoma"/>
          </w:rPr>
          <w:t xml:space="preserve"> </w:t>
        </w:r>
        <w:r w:rsidRPr="00B865F0">
          <w:rPr>
            <w:rFonts w:ascii="Tahoma" w:hAnsi="Tahoma" w:cs="Tahoma"/>
          </w:rPr>
          <w:t xml:space="preserve">études </w:t>
        </w:r>
        <w:r w:rsidRPr="00B865F0">
          <w:rPr>
            <w:rFonts w:ascii="Tahoma" w:hAnsi="Tahoma" w:cs="Tahoma"/>
            <w:spacing w:val="-2"/>
          </w:rPr>
          <w:t>préalables</w:t>
        </w:r>
        <w:r w:rsidRPr="00B865F0">
          <w:rPr>
            <w:rFonts w:ascii="Tahoma" w:hAnsi="Tahoma" w:cs="Tahoma"/>
          </w:rPr>
          <w:tab/>
        </w:r>
        <w:r w:rsidRPr="00B865F0">
          <w:rPr>
            <w:rFonts w:ascii="Tahoma" w:hAnsi="Tahoma" w:cs="Tahoma"/>
            <w:spacing w:val="-5"/>
          </w:rPr>
          <w:t>163</w:t>
        </w:r>
      </w:hyperlink>
    </w:p>
    <w:p w14:paraId="736AB072" w14:textId="77777777" w:rsidR="00A02771" w:rsidRPr="00B865F0" w:rsidRDefault="00310E38" w:rsidP="00C62C63">
      <w:pPr>
        <w:pStyle w:val="Corpsdetexte"/>
        <w:tabs>
          <w:tab w:val="left" w:leader="dot" w:pos="10016"/>
        </w:tabs>
        <w:spacing w:before="237"/>
        <w:ind w:left="2313" w:right="760" w:hanging="1277"/>
        <w:rPr>
          <w:rFonts w:ascii="Tahoma" w:hAnsi="Tahoma" w:cs="Tahoma"/>
        </w:rPr>
      </w:pPr>
      <w:hyperlink w:anchor="_bookmark106" w:history="1">
        <w:r w:rsidRPr="00B865F0">
          <w:rPr>
            <w:rFonts w:ascii="Tahoma" w:hAnsi="Tahoma" w:cs="Tahoma"/>
          </w:rPr>
          <w:t>Pièce N°14.Liste des organismes habilités à émettre des cautions dans le cadre des Marchés</w:t>
        </w:r>
      </w:hyperlink>
      <w:r w:rsidR="00111F37">
        <w:t xml:space="preserve"> </w:t>
      </w:r>
      <w:hyperlink w:anchor="_bookmark106" w:history="1">
        <w:r w:rsidRPr="00B865F0">
          <w:rPr>
            <w:rFonts w:ascii="Tahoma" w:hAnsi="Tahoma" w:cs="Tahoma"/>
            <w:spacing w:val="-2"/>
          </w:rPr>
          <w:t>Publics</w:t>
        </w:r>
        <w:r w:rsidR="00E14DAE">
          <w:rPr>
            <w:rFonts w:ascii="Tahoma" w:hAnsi="Tahoma" w:cs="Tahoma"/>
            <w:spacing w:val="-2"/>
          </w:rPr>
          <w:t>…………………………………………………………………………</w:t>
        </w:r>
        <w:proofErr w:type="gramStart"/>
        <w:r w:rsidR="00E14DAE">
          <w:rPr>
            <w:rFonts w:ascii="Tahoma" w:hAnsi="Tahoma" w:cs="Tahoma"/>
            <w:spacing w:val="-2"/>
          </w:rPr>
          <w:t>…….</w:t>
        </w:r>
        <w:proofErr w:type="gramEnd"/>
        <w:r w:rsidR="00E14DAE">
          <w:rPr>
            <w:rFonts w:ascii="Tahoma" w:hAnsi="Tahoma" w:cs="Tahoma"/>
            <w:spacing w:val="-2"/>
          </w:rPr>
          <w:t>.</w:t>
        </w:r>
        <w:r w:rsidR="00E14DAE">
          <w:rPr>
            <w:rFonts w:ascii="Tahoma" w:hAnsi="Tahoma" w:cs="Tahoma"/>
            <w:spacing w:val="-5"/>
          </w:rPr>
          <w:t>16</w:t>
        </w:r>
        <w:r w:rsidRPr="00B865F0">
          <w:rPr>
            <w:rFonts w:ascii="Tahoma" w:hAnsi="Tahoma" w:cs="Tahoma"/>
            <w:spacing w:val="-5"/>
          </w:rPr>
          <w:t>5</w:t>
        </w:r>
      </w:hyperlink>
    </w:p>
    <w:p w14:paraId="5EFFF847" w14:textId="77777777" w:rsidR="00A02771" w:rsidRPr="00B865F0" w:rsidRDefault="00310E38" w:rsidP="00C62C63">
      <w:pPr>
        <w:pStyle w:val="Corpsdetexte"/>
        <w:tabs>
          <w:tab w:val="left" w:pos="2313"/>
          <w:tab w:val="left" w:leader="dot" w:pos="10016"/>
        </w:tabs>
        <w:spacing w:before="101"/>
        <w:rPr>
          <w:rFonts w:ascii="Tahoma" w:hAnsi="Tahoma" w:cs="Tahoma"/>
        </w:rPr>
      </w:pPr>
      <w:hyperlink w:anchor="_bookmark105" w:history="1">
        <w:r w:rsidRPr="00B865F0">
          <w:rPr>
            <w:rFonts w:ascii="Tahoma" w:hAnsi="Tahoma" w:cs="Tahoma"/>
          </w:rPr>
          <w:t>Pièce</w:t>
        </w:r>
        <w:r w:rsidR="00111F37">
          <w:rPr>
            <w:rFonts w:ascii="Tahoma" w:hAnsi="Tahoma" w:cs="Tahoma"/>
          </w:rPr>
          <w:t xml:space="preserve"> </w:t>
        </w:r>
        <w:r w:rsidRPr="00B865F0">
          <w:rPr>
            <w:rFonts w:ascii="Tahoma" w:hAnsi="Tahoma" w:cs="Tahoma"/>
            <w:spacing w:val="-2"/>
          </w:rPr>
          <w:t>N°15.</w:t>
        </w:r>
        <w:r w:rsidRPr="00B865F0">
          <w:rPr>
            <w:rFonts w:ascii="Tahoma" w:hAnsi="Tahoma" w:cs="Tahoma"/>
          </w:rPr>
          <w:tab/>
          <w:t>Procédure</w:t>
        </w:r>
        <w:r w:rsidR="00111F37">
          <w:rPr>
            <w:rFonts w:ascii="Tahoma" w:hAnsi="Tahoma" w:cs="Tahoma"/>
          </w:rPr>
          <w:t xml:space="preserve"> </w:t>
        </w:r>
        <w:r w:rsidRPr="00B865F0">
          <w:rPr>
            <w:rFonts w:ascii="Tahoma" w:hAnsi="Tahoma" w:cs="Tahoma"/>
          </w:rPr>
          <w:t>de</w:t>
        </w:r>
        <w:r w:rsidR="00111F37">
          <w:rPr>
            <w:rFonts w:ascii="Tahoma" w:hAnsi="Tahoma" w:cs="Tahoma"/>
          </w:rPr>
          <w:t xml:space="preserve"> </w:t>
        </w:r>
        <w:r w:rsidRPr="00B865F0">
          <w:rPr>
            <w:rFonts w:ascii="Tahoma" w:hAnsi="Tahoma" w:cs="Tahoma"/>
          </w:rPr>
          <w:t>passation</w:t>
        </w:r>
        <w:r w:rsidR="00111F37">
          <w:rPr>
            <w:rFonts w:ascii="Tahoma" w:hAnsi="Tahoma" w:cs="Tahoma"/>
          </w:rPr>
          <w:t xml:space="preserve"> </w:t>
        </w:r>
        <w:r w:rsidRPr="00B865F0">
          <w:rPr>
            <w:rFonts w:ascii="Tahoma" w:hAnsi="Tahoma" w:cs="Tahoma"/>
          </w:rPr>
          <w:t>des marchés</w:t>
        </w:r>
        <w:r w:rsidR="00111F37">
          <w:rPr>
            <w:rFonts w:ascii="Tahoma" w:hAnsi="Tahoma" w:cs="Tahoma"/>
          </w:rPr>
          <w:t xml:space="preserve"> </w:t>
        </w:r>
        <w:r w:rsidRPr="00B865F0">
          <w:rPr>
            <w:rFonts w:ascii="Tahoma" w:hAnsi="Tahoma" w:cs="Tahoma"/>
          </w:rPr>
          <w:t xml:space="preserve">en </w:t>
        </w:r>
        <w:r w:rsidRPr="00B865F0">
          <w:rPr>
            <w:rFonts w:ascii="Tahoma" w:hAnsi="Tahoma" w:cs="Tahoma"/>
            <w:spacing w:val="-2"/>
          </w:rPr>
          <w:t>ligne</w:t>
        </w:r>
      </w:hyperlink>
      <w:r w:rsidRPr="00B865F0">
        <w:rPr>
          <w:rFonts w:ascii="Tahoma" w:hAnsi="Tahoma" w:cs="Tahoma"/>
        </w:rPr>
        <w:tab/>
      </w:r>
      <w:hyperlink w:anchor="_bookmark105" w:history="1">
        <w:r w:rsidRPr="00B865F0">
          <w:rPr>
            <w:rFonts w:ascii="Tahoma" w:hAnsi="Tahoma" w:cs="Tahoma"/>
            <w:spacing w:val="-5"/>
          </w:rPr>
          <w:t>163</w:t>
        </w:r>
      </w:hyperlink>
    </w:p>
    <w:p w14:paraId="1CE4A72B" w14:textId="77777777" w:rsidR="00A02771" w:rsidRPr="00B865F0" w:rsidRDefault="00A02771" w:rsidP="00C62C63">
      <w:pPr>
        <w:rPr>
          <w:rFonts w:ascii="Tahoma" w:hAnsi="Tahoma" w:cs="Tahoma"/>
        </w:rPr>
        <w:sectPr w:rsidR="00A02771" w:rsidRPr="00B865F0">
          <w:pgSz w:w="11900" w:h="16820"/>
          <w:pgMar w:top="1040" w:right="380" w:bottom="1260" w:left="380" w:header="0" w:footer="995" w:gutter="0"/>
          <w:cols w:space="720"/>
        </w:sectPr>
      </w:pPr>
    </w:p>
    <w:p w14:paraId="0AEDDB44" w14:textId="77777777" w:rsidR="00A02771" w:rsidRPr="00B865F0" w:rsidRDefault="00A02771" w:rsidP="00C62C63">
      <w:pPr>
        <w:pStyle w:val="Corpsdetexte"/>
        <w:ind w:left="0"/>
        <w:rPr>
          <w:rFonts w:ascii="Tahoma" w:hAnsi="Tahoma" w:cs="Tahoma"/>
          <w:sz w:val="28"/>
        </w:rPr>
      </w:pPr>
    </w:p>
    <w:p w14:paraId="62016D7C" w14:textId="77777777" w:rsidR="00A02771" w:rsidRPr="00B865F0" w:rsidRDefault="00A02771" w:rsidP="00C62C63">
      <w:pPr>
        <w:pStyle w:val="Corpsdetexte"/>
        <w:ind w:left="0"/>
        <w:rPr>
          <w:rFonts w:ascii="Tahoma" w:hAnsi="Tahoma" w:cs="Tahoma"/>
          <w:sz w:val="28"/>
        </w:rPr>
      </w:pPr>
    </w:p>
    <w:p w14:paraId="6BD20736" w14:textId="77777777" w:rsidR="00A02771" w:rsidRPr="00B865F0" w:rsidRDefault="00A02771" w:rsidP="00C62C63">
      <w:pPr>
        <w:pStyle w:val="Corpsdetexte"/>
        <w:ind w:left="0"/>
        <w:rPr>
          <w:rFonts w:ascii="Tahoma" w:hAnsi="Tahoma" w:cs="Tahoma"/>
          <w:sz w:val="28"/>
        </w:rPr>
      </w:pPr>
    </w:p>
    <w:p w14:paraId="736B824C" w14:textId="77777777" w:rsidR="00A02771" w:rsidRPr="00B865F0" w:rsidRDefault="00A02771" w:rsidP="00C62C63">
      <w:pPr>
        <w:pStyle w:val="Corpsdetexte"/>
        <w:ind w:left="0"/>
        <w:rPr>
          <w:rFonts w:ascii="Tahoma" w:hAnsi="Tahoma" w:cs="Tahoma"/>
          <w:sz w:val="28"/>
        </w:rPr>
      </w:pPr>
    </w:p>
    <w:p w14:paraId="7E729C29" w14:textId="77777777" w:rsidR="00A02771" w:rsidRPr="00B865F0" w:rsidRDefault="00A02771" w:rsidP="00C62C63">
      <w:pPr>
        <w:pStyle w:val="Corpsdetexte"/>
        <w:ind w:left="0"/>
        <w:rPr>
          <w:rFonts w:ascii="Tahoma" w:hAnsi="Tahoma" w:cs="Tahoma"/>
          <w:sz w:val="28"/>
        </w:rPr>
      </w:pPr>
    </w:p>
    <w:p w14:paraId="0DDDC928" w14:textId="77777777" w:rsidR="00A02771" w:rsidRPr="00B865F0" w:rsidRDefault="00A02771" w:rsidP="00C62C63">
      <w:pPr>
        <w:pStyle w:val="Corpsdetexte"/>
        <w:ind w:left="0"/>
        <w:rPr>
          <w:rFonts w:ascii="Tahoma" w:hAnsi="Tahoma" w:cs="Tahoma"/>
          <w:sz w:val="28"/>
        </w:rPr>
      </w:pPr>
    </w:p>
    <w:p w14:paraId="107ACB8A" w14:textId="77777777" w:rsidR="00A02771" w:rsidRPr="00B865F0" w:rsidRDefault="00A02771" w:rsidP="00C62C63">
      <w:pPr>
        <w:pStyle w:val="Corpsdetexte"/>
        <w:ind w:left="0"/>
        <w:rPr>
          <w:rFonts w:ascii="Tahoma" w:hAnsi="Tahoma" w:cs="Tahoma"/>
          <w:sz w:val="28"/>
        </w:rPr>
      </w:pPr>
    </w:p>
    <w:p w14:paraId="51DF35F6" w14:textId="77777777" w:rsidR="00A02771" w:rsidRPr="00B865F0" w:rsidRDefault="00A02771" w:rsidP="00C62C63">
      <w:pPr>
        <w:pStyle w:val="Corpsdetexte"/>
        <w:ind w:left="0"/>
        <w:rPr>
          <w:rFonts w:ascii="Tahoma" w:hAnsi="Tahoma" w:cs="Tahoma"/>
          <w:sz w:val="28"/>
        </w:rPr>
      </w:pPr>
    </w:p>
    <w:p w14:paraId="7B260D7C" w14:textId="77777777" w:rsidR="00A02771" w:rsidRPr="00B865F0" w:rsidRDefault="00A02771" w:rsidP="00C62C63">
      <w:pPr>
        <w:pStyle w:val="Corpsdetexte"/>
        <w:ind w:left="0"/>
        <w:rPr>
          <w:rFonts w:ascii="Tahoma" w:hAnsi="Tahoma" w:cs="Tahoma"/>
          <w:sz w:val="28"/>
        </w:rPr>
      </w:pPr>
    </w:p>
    <w:p w14:paraId="7DE03632" w14:textId="77777777" w:rsidR="00A02771" w:rsidRPr="00B865F0" w:rsidRDefault="00A02771" w:rsidP="00C62C63">
      <w:pPr>
        <w:pStyle w:val="Corpsdetexte"/>
        <w:ind w:left="0"/>
        <w:rPr>
          <w:rFonts w:ascii="Tahoma" w:hAnsi="Tahoma" w:cs="Tahoma"/>
          <w:sz w:val="28"/>
        </w:rPr>
      </w:pPr>
    </w:p>
    <w:p w14:paraId="1D8C0896" w14:textId="77777777" w:rsidR="00A02771" w:rsidRPr="00B865F0" w:rsidRDefault="00A02771" w:rsidP="00C62C63">
      <w:pPr>
        <w:pStyle w:val="Corpsdetexte"/>
        <w:ind w:left="0"/>
        <w:rPr>
          <w:rFonts w:ascii="Tahoma" w:hAnsi="Tahoma" w:cs="Tahoma"/>
          <w:sz w:val="28"/>
        </w:rPr>
      </w:pPr>
    </w:p>
    <w:p w14:paraId="2032360A" w14:textId="77777777" w:rsidR="00A02771" w:rsidRPr="00B865F0" w:rsidRDefault="00A02771" w:rsidP="00C62C63">
      <w:pPr>
        <w:pStyle w:val="Corpsdetexte"/>
        <w:ind w:left="0"/>
        <w:rPr>
          <w:rFonts w:ascii="Tahoma" w:hAnsi="Tahoma" w:cs="Tahoma"/>
          <w:sz w:val="28"/>
        </w:rPr>
      </w:pPr>
    </w:p>
    <w:p w14:paraId="414FE56A" w14:textId="77777777" w:rsidR="00A02771" w:rsidRPr="00B865F0" w:rsidRDefault="00A02771" w:rsidP="00C62C63">
      <w:pPr>
        <w:pStyle w:val="Corpsdetexte"/>
        <w:ind w:left="0"/>
        <w:rPr>
          <w:rFonts w:ascii="Tahoma" w:hAnsi="Tahoma" w:cs="Tahoma"/>
          <w:sz w:val="28"/>
        </w:rPr>
      </w:pPr>
    </w:p>
    <w:p w14:paraId="3120EDCC" w14:textId="77777777" w:rsidR="00A02771" w:rsidRPr="00B865F0" w:rsidRDefault="00A02771" w:rsidP="00C62C63">
      <w:pPr>
        <w:pStyle w:val="Corpsdetexte"/>
        <w:ind w:left="0"/>
        <w:rPr>
          <w:rFonts w:ascii="Tahoma" w:hAnsi="Tahoma" w:cs="Tahoma"/>
          <w:sz w:val="28"/>
        </w:rPr>
      </w:pPr>
    </w:p>
    <w:p w14:paraId="574F803A" w14:textId="77777777" w:rsidR="00A02771" w:rsidRPr="00B865F0" w:rsidRDefault="00A02771" w:rsidP="00C62C63">
      <w:pPr>
        <w:pStyle w:val="Corpsdetexte"/>
        <w:spacing w:before="114"/>
        <w:ind w:left="0"/>
        <w:rPr>
          <w:rFonts w:ascii="Tahoma" w:hAnsi="Tahoma" w:cs="Tahoma"/>
          <w:sz w:val="28"/>
        </w:rPr>
      </w:pPr>
    </w:p>
    <w:p w14:paraId="1FF71819" w14:textId="77777777" w:rsidR="00A02771" w:rsidRPr="00801486" w:rsidRDefault="00310E38" w:rsidP="00C62C63">
      <w:pPr>
        <w:ind w:left="800"/>
        <w:jc w:val="center"/>
        <w:rPr>
          <w:rFonts w:ascii="Tahoma" w:hAnsi="Tahoma" w:cs="Tahoma"/>
          <w:b/>
          <w:sz w:val="28"/>
        </w:rPr>
      </w:pPr>
      <w:bookmarkStart w:id="2" w:name="_bookmark0"/>
      <w:bookmarkEnd w:id="2"/>
      <w:r w:rsidRPr="00801486">
        <w:rPr>
          <w:rFonts w:ascii="Tahoma" w:hAnsi="Tahoma" w:cs="Tahoma"/>
          <w:b/>
          <w:sz w:val="28"/>
        </w:rPr>
        <w:t>PIECE</w:t>
      </w:r>
      <w:r w:rsidR="0001603E">
        <w:rPr>
          <w:rFonts w:ascii="Tahoma" w:hAnsi="Tahoma" w:cs="Tahoma"/>
          <w:b/>
          <w:sz w:val="28"/>
        </w:rPr>
        <w:t xml:space="preserve"> </w:t>
      </w:r>
      <w:r w:rsidRPr="00801486">
        <w:rPr>
          <w:rFonts w:ascii="Tahoma" w:hAnsi="Tahoma" w:cs="Tahoma"/>
          <w:b/>
          <w:sz w:val="28"/>
        </w:rPr>
        <w:t>N°</w:t>
      </w:r>
      <w:r w:rsidRPr="00801486">
        <w:rPr>
          <w:rFonts w:ascii="Tahoma" w:hAnsi="Tahoma" w:cs="Tahoma"/>
          <w:b/>
          <w:spacing w:val="-10"/>
          <w:sz w:val="28"/>
        </w:rPr>
        <w:t>1</w:t>
      </w:r>
    </w:p>
    <w:p w14:paraId="6564478E" w14:textId="77777777" w:rsidR="00A02771" w:rsidRPr="00801486" w:rsidRDefault="00310E38" w:rsidP="00C62C63">
      <w:pPr>
        <w:ind w:left="852"/>
        <w:jc w:val="center"/>
        <w:rPr>
          <w:rFonts w:ascii="Tahoma" w:hAnsi="Tahoma" w:cs="Tahoma"/>
          <w:b/>
          <w:sz w:val="28"/>
        </w:rPr>
      </w:pPr>
      <w:r w:rsidRPr="00801486">
        <w:rPr>
          <w:rFonts w:ascii="Tahoma" w:hAnsi="Tahoma" w:cs="Tahoma"/>
          <w:b/>
          <w:sz w:val="28"/>
        </w:rPr>
        <w:t>AVIS</w:t>
      </w:r>
      <w:r w:rsidR="0001603E">
        <w:rPr>
          <w:rFonts w:ascii="Tahoma" w:hAnsi="Tahoma" w:cs="Tahoma"/>
          <w:b/>
          <w:sz w:val="28"/>
        </w:rPr>
        <w:t xml:space="preserve"> </w:t>
      </w:r>
      <w:r w:rsidRPr="00801486">
        <w:rPr>
          <w:rFonts w:ascii="Tahoma" w:hAnsi="Tahoma" w:cs="Tahoma"/>
          <w:b/>
          <w:sz w:val="28"/>
        </w:rPr>
        <w:t>D'APPEL</w:t>
      </w:r>
      <w:r w:rsidR="0001603E">
        <w:rPr>
          <w:rFonts w:ascii="Tahoma" w:hAnsi="Tahoma" w:cs="Tahoma"/>
          <w:b/>
          <w:sz w:val="28"/>
        </w:rPr>
        <w:t xml:space="preserve"> </w:t>
      </w:r>
      <w:r w:rsidRPr="00801486">
        <w:rPr>
          <w:rFonts w:ascii="Tahoma" w:hAnsi="Tahoma" w:cs="Tahoma"/>
          <w:b/>
          <w:sz w:val="28"/>
        </w:rPr>
        <w:t>D'OFFRES</w:t>
      </w:r>
      <w:r w:rsidR="0001603E">
        <w:rPr>
          <w:rFonts w:ascii="Tahoma" w:hAnsi="Tahoma" w:cs="Tahoma"/>
          <w:b/>
          <w:sz w:val="28"/>
        </w:rPr>
        <w:t xml:space="preserve"> </w:t>
      </w:r>
      <w:r w:rsidRPr="00801486">
        <w:rPr>
          <w:rFonts w:ascii="Tahoma" w:hAnsi="Tahoma" w:cs="Tahoma"/>
          <w:b/>
          <w:sz w:val="28"/>
        </w:rPr>
        <w:t>(AA</w:t>
      </w:r>
      <w:r w:rsidRPr="00801486">
        <w:rPr>
          <w:rFonts w:ascii="Tahoma" w:hAnsi="Tahoma" w:cs="Tahoma"/>
          <w:b/>
          <w:spacing w:val="14"/>
          <w:sz w:val="28"/>
        </w:rPr>
        <w:t xml:space="preserve">O) </w:t>
      </w:r>
    </w:p>
    <w:p w14:paraId="5319EF92" w14:textId="77777777" w:rsidR="00A02771" w:rsidRPr="00801486" w:rsidRDefault="00A02771" w:rsidP="00C62C63">
      <w:pPr>
        <w:jc w:val="center"/>
        <w:rPr>
          <w:rFonts w:ascii="Tahoma" w:hAnsi="Tahoma" w:cs="Tahoma"/>
          <w:sz w:val="28"/>
        </w:rPr>
        <w:sectPr w:rsidR="00A02771" w:rsidRPr="00801486">
          <w:pgSz w:w="11900" w:h="16820"/>
          <w:pgMar w:top="1920" w:right="380" w:bottom="1260" w:left="380" w:header="0" w:footer="995" w:gutter="0"/>
          <w:cols w:space="720"/>
        </w:sectPr>
      </w:pPr>
    </w:p>
    <w:p w14:paraId="25089DD7" w14:textId="77777777" w:rsidR="00310E38" w:rsidRPr="00801486" w:rsidRDefault="00000000" w:rsidP="00C62C63">
      <w:pPr>
        <w:pStyle w:val="DTAOtitre"/>
        <w:spacing w:line="240" w:lineRule="auto"/>
        <w:rPr>
          <w:rFonts w:ascii="Tahoma" w:hAnsi="Tahoma" w:cs="Tahoma"/>
        </w:rPr>
      </w:pPr>
      <w:r>
        <w:rPr>
          <w:rFonts w:ascii="Tahoma" w:hAnsi="Tahoma" w:cs="Tahoma"/>
          <w:b w:val="0"/>
          <w:noProof/>
          <w:color w:val="C00000"/>
          <w:sz w:val="36"/>
          <w:szCs w:val="36"/>
        </w:rPr>
        <w:lastRenderedPageBreak/>
        <w:pict w14:anchorId="0BAE2C30">
          <v:shape id="Zone de texte 80" o:spid="_x0000_s2053" type="#_x0000_t202" style="position:absolute;left:0;text-align:left;margin-left:8.8pt;margin-top:-.25pt;width:184.8pt;height:158.5pt;z-index:2516705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" stroked="f">
            <v:textbox>
              <w:txbxContent>
                <w:p w14:paraId="1EE1F83E" w14:textId="77777777" w:rsidR="00BC2192" w:rsidRPr="00D32806" w:rsidRDefault="00BC2192" w:rsidP="00310E38">
                  <w:pPr>
                    <w:jc w:val="center"/>
                    <w:rPr>
                      <w:rFonts w:ascii="Arial Narrow" w:hAnsi="Arial Narrow"/>
                      <w:b/>
                      <w:szCs w:val="26"/>
                    </w:rPr>
                  </w:pPr>
                  <w:r w:rsidRPr="00D32806">
                    <w:rPr>
                      <w:rFonts w:ascii="Arial Narrow" w:hAnsi="Arial Narrow"/>
                      <w:b/>
                      <w:szCs w:val="26"/>
                    </w:rPr>
                    <w:t>REPUBLIQUE DU CAMEROUN</w:t>
                  </w:r>
                </w:p>
                <w:p w14:paraId="5DFD21D6" w14:textId="77777777" w:rsidR="00BC2192" w:rsidRPr="00D32806" w:rsidRDefault="00BC2192" w:rsidP="00310E38">
                  <w:pPr>
                    <w:jc w:val="center"/>
                    <w:rPr>
                      <w:rFonts w:ascii="Arial Narrow" w:hAnsi="Arial Narrow"/>
                      <w:b/>
                      <w:i/>
                      <w:sz w:val="18"/>
                    </w:rPr>
                  </w:pPr>
                  <w:r w:rsidRPr="00D32806">
                    <w:rPr>
                      <w:rFonts w:ascii="Arial Narrow" w:hAnsi="Arial Narrow"/>
                      <w:b/>
                      <w:i/>
                      <w:sz w:val="18"/>
                    </w:rPr>
                    <w:t>Paix –Travail – Patrie</w:t>
                  </w:r>
                </w:p>
                <w:p w14:paraId="5307FB3D" w14:textId="77777777" w:rsidR="00BC2192" w:rsidRPr="00D32806" w:rsidRDefault="00BC2192" w:rsidP="00310E38">
                  <w:pPr>
                    <w:jc w:val="center"/>
                    <w:rPr>
                      <w:rFonts w:ascii="Arial Narrow" w:hAnsi="Arial Narrow"/>
                      <w:b/>
                      <w:sz w:val="18"/>
                    </w:rPr>
                  </w:pPr>
                  <w:r w:rsidRPr="00D32806">
                    <w:rPr>
                      <w:rFonts w:ascii="Arial Narrow" w:hAnsi="Arial Narrow"/>
                      <w:b/>
                      <w:sz w:val="18"/>
                    </w:rPr>
                    <w:t>***************</w:t>
                  </w:r>
                </w:p>
                <w:p w14:paraId="743E2D99" w14:textId="77777777" w:rsidR="00BC2192" w:rsidRPr="00D32806" w:rsidRDefault="00BC2192" w:rsidP="00310E38">
                  <w:pPr>
                    <w:jc w:val="center"/>
                    <w:rPr>
                      <w:rFonts w:ascii="Arial Narrow" w:hAnsi="Arial Narrow"/>
                      <w:b/>
                      <w:szCs w:val="26"/>
                    </w:rPr>
                  </w:pPr>
                  <w:r w:rsidRPr="00D32806">
                    <w:rPr>
                      <w:rFonts w:ascii="Arial Narrow" w:hAnsi="Arial Narrow"/>
                      <w:b/>
                      <w:szCs w:val="26"/>
                    </w:rPr>
                    <w:t>REGION DU SUD</w:t>
                  </w:r>
                </w:p>
                <w:p w14:paraId="106829A4" w14:textId="77777777" w:rsidR="00BC2192" w:rsidRPr="00D32806" w:rsidRDefault="00BC2192" w:rsidP="00310E38">
                  <w:pPr>
                    <w:jc w:val="center"/>
                    <w:rPr>
                      <w:rFonts w:ascii="Arial Narrow" w:hAnsi="Arial Narrow"/>
                      <w:b/>
                      <w:sz w:val="18"/>
                    </w:rPr>
                  </w:pPr>
                  <w:r w:rsidRPr="00D32806">
                    <w:rPr>
                      <w:rFonts w:ascii="Arial Narrow" w:hAnsi="Arial Narrow"/>
                      <w:b/>
                      <w:sz w:val="18"/>
                    </w:rPr>
                    <w:t>DEPARTEMENT DE L’OCEAN</w:t>
                  </w:r>
                </w:p>
                <w:p w14:paraId="07123127" w14:textId="77777777" w:rsidR="00BC2192" w:rsidRPr="00D32806" w:rsidRDefault="00BC2192" w:rsidP="00310E38">
                  <w:pPr>
                    <w:jc w:val="center"/>
                    <w:rPr>
                      <w:rFonts w:ascii="Arial Narrow" w:hAnsi="Arial Narrow"/>
                      <w:b/>
                      <w:sz w:val="18"/>
                    </w:rPr>
                  </w:pPr>
                  <w:r w:rsidRPr="00D32806">
                    <w:rPr>
                      <w:rFonts w:ascii="Arial Narrow" w:hAnsi="Arial Narrow"/>
                      <w:b/>
                      <w:sz w:val="18"/>
                    </w:rPr>
                    <w:t>**********</w:t>
                  </w:r>
                </w:p>
                <w:p w14:paraId="5FF45DF6" w14:textId="77777777" w:rsidR="00BC2192" w:rsidRDefault="00BC2192" w:rsidP="00310E38">
                  <w:pPr>
                    <w:jc w:val="center"/>
                    <w:rPr>
                      <w:rFonts w:ascii="Arial Narrow" w:hAnsi="Arial Narrow"/>
                      <w:b/>
                      <w:sz w:val="18"/>
                    </w:rPr>
                  </w:pPr>
                  <w:r w:rsidRPr="00D32806">
                    <w:rPr>
                      <w:rFonts w:ascii="Arial Narrow" w:hAnsi="Arial Narrow"/>
                      <w:b/>
                      <w:sz w:val="18"/>
                    </w:rPr>
                    <w:t xml:space="preserve">COMMUNE DE </w:t>
                  </w:r>
                  <w:r>
                    <w:rPr>
                      <w:rFonts w:ascii="Arial Narrow" w:hAnsi="Arial Narrow"/>
                      <w:b/>
                      <w:sz w:val="18"/>
                    </w:rPr>
                    <w:t>NYETE</w:t>
                  </w:r>
                </w:p>
                <w:p w14:paraId="3CC59A6E" w14:textId="77777777" w:rsidR="00BC2192" w:rsidRPr="00D32806" w:rsidRDefault="00BC2192" w:rsidP="00AB20BB">
                  <w:pPr>
                    <w:jc w:val="center"/>
                    <w:rPr>
                      <w:rFonts w:ascii="Arial Narrow" w:hAnsi="Arial Narrow"/>
                      <w:b/>
                      <w:sz w:val="18"/>
                    </w:rPr>
                  </w:pPr>
                  <w:r w:rsidRPr="00D32806">
                    <w:rPr>
                      <w:rFonts w:ascii="Arial Narrow" w:hAnsi="Arial Narrow"/>
                      <w:b/>
                      <w:sz w:val="18"/>
                    </w:rPr>
                    <w:t>**********</w:t>
                  </w:r>
                </w:p>
                <w:p w14:paraId="03C255AA" w14:textId="77777777" w:rsidR="00BC2192" w:rsidRPr="00D32806" w:rsidRDefault="00BC2192" w:rsidP="00310E38">
                  <w:pPr>
                    <w:jc w:val="center"/>
                    <w:rPr>
                      <w:rFonts w:ascii="Arial Narrow" w:hAnsi="Arial Narrow"/>
                      <w:b/>
                      <w:szCs w:val="26"/>
                    </w:rPr>
                  </w:pPr>
                  <w:r>
                    <w:rPr>
                      <w:rFonts w:ascii="Arial Narrow" w:hAnsi="Arial Narrow"/>
                      <w:b/>
                      <w:szCs w:val="26"/>
                    </w:rPr>
                    <w:t>SECRETARIAT GENERAL</w:t>
                  </w:r>
                </w:p>
                <w:p w14:paraId="515D1D38" w14:textId="77777777" w:rsidR="00BC2192" w:rsidRDefault="00BC2192" w:rsidP="00310E38">
                  <w:pPr>
                    <w:jc w:val="center"/>
                    <w:rPr>
                      <w:rFonts w:ascii="Century Gothic" w:hAnsi="Century Gothic"/>
                      <w:b/>
                      <w:sz w:val="18"/>
                      <w:szCs w:val="26"/>
                    </w:rPr>
                  </w:pPr>
                  <w:r w:rsidRPr="00D32806">
                    <w:rPr>
                      <w:rFonts w:ascii="Century Gothic" w:hAnsi="Century Gothic"/>
                      <w:b/>
                      <w:sz w:val="18"/>
                      <w:szCs w:val="26"/>
                    </w:rPr>
                    <w:t>*************</w:t>
                  </w:r>
                </w:p>
                <w:p w14:paraId="7C36CB9A" w14:textId="77777777" w:rsidR="00BC2192" w:rsidRPr="00FD3E20" w:rsidRDefault="00BC2192" w:rsidP="00310E38">
                  <w:pPr>
                    <w:jc w:val="center"/>
                    <w:rPr>
                      <w:rFonts w:ascii="Arial Narrow" w:hAnsi="Arial Narrow"/>
                      <w:b/>
                    </w:rPr>
                  </w:pPr>
                  <w:r w:rsidRPr="00FD3E20">
                    <w:rPr>
                      <w:rFonts w:ascii="Arial Narrow" w:hAnsi="Arial Narrow"/>
                      <w:b/>
                    </w:rPr>
                    <w:t>SIGAMP</w:t>
                  </w:r>
                </w:p>
                <w:p w14:paraId="5D2DC01D" w14:textId="77777777" w:rsidR="00BC2192" w:rsidRPr="00D32806" w:rsidRDefault="00BC2192" w:rsidP="00FD3E20">
                  <w:pPr>
                    <w:jc w:val="center"/>
                    <w:rPr>
                      <w:rFonts w:ascii="Arial Narrow" w:hAnsi="Arial Narrow"/>
                      <w:b/>
                      <w:sz w:val="18"/>
                    </w:rPr>
                  </w:pPr>
                  <w:r w:rsidRPr="00D32806">
                    <w:rPr>
                      <w:rFonts w:ascii="Arial Narrow" w:hAnsi="Arial Narrow"/>
                      <w:b/>
                      <w:sz w:val="18"/>
                    </w:rPr>
                    <w:t>**********</w:t>
                  </w:r>
                </w:p>
                <w:p w14:paraId="3F300B67" w14:textId="77777777" w:rsidR="00BC2192" w:rsidRPr="00D32806" w:rsidRDefault="00BC2192" w:rsidP="00310E38">
                  <w:pPr>
                    <w:jc w:val="center"/>
                    <w:rPr>
                      <w:rFonts w:ascii="Century Gothic" w:hAnsi="Century Gothic"/>
                      <w:b/>
                      <w:sz w:val="18"/>
                      <w:szCs w:val="26"/>
                    </w:rPr>
                  </w:pPr>
                </w:p>
                <w:p w14:paraId="3132335A" w14:textId="77777777" w:rsidR="00BC2192" w:rsidRPr="00D32806" w:rsidRDefault="00BC2192" w:rsidP="00310E38">
                  <w:pPr>
                    <w:jc w:val="center"/>
                    <w:rPr>
                      <w:rFonts w:ascii="Arial Narrow" w:hAnsi="Arial Narrow"/>
                      <w:b/>
                    </w:rPr>
                  </w:pPr>
                </w:p>
              </w:txbxContent>
            </v:textbox>
            <w10:wrap anchorx="page"/>
          </v:shape>
        </w:pict>
      </w:r>
      <w:r>
        <w:rPr>
          <w:rFonts w:ascii="Tahoma" w:hAnsi="Tahoma" w:cs="Tahoma"/>
          <w:b w:val="0"/>
          <w:noProof/>
          <w:sz w:val="36"/>
          <w:szCs w:val="36"/>
          <w:u w:val="single"/>
        </w:rPr>
        <w:pict w14:anchorId="33E1DE4B">
          <v:shape id="Zone de texte 79" o:spid="_x0000_s2054" type="#_x0000_t202" style="position:absolute;left:0;text-align:left;margin-left:384.5pt;margin-top:3.4pt;width:166pt;height:155.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" stroked="f">
            <v:textbox>
              <w:txbxContent>
                <w:p w14:paraId="1A289B34" w14:textId="77777777" w:rsidR="00BC2192" w:rsidRPr="00D32806" w:rsidRDefault="00BC2192" w:rsidP="00310E38">
                  <w:pPr>
                    <w:jc w:val="center"/>
                    <w:rPr>
                      <w:rFonts w:ascii="Arial Narrow" w:hAnsi="Arial Narrow"/>
                      <w:b/>
                      <w:szCs w:val="26"/>
                      <w:lang w:val="en-US"/>
                    </w:rPr>
                  </w:pPr>
                  <w:r w:rsidRPr="00D32806">
                    <w:rPr>
                      <w:rFonts w:ascii="Arial Narrow" w:hAnsi="Arial Narrow"/>
                      <w:b/>
                      <w:szCs w:val="26"/>
                      <w:lang w:val="en-US"/>
                    </w:rPr>
                    <w:t>REPUBLIC OF CAMEROON</w:t>
                  </w:r>
                </w:p>
                <w:p w14:paraId="22D6CC78" w14:textId="77777777" w:rsidR="00BC2192" w:rsidRPr="00D32806" w:rsidRDefault="00BC2192" w:rsidP="00310E38">
                  <w:pPr>
                    <w:jc w:val="center"/>
                    <w:rPr>
                      <w:rFonts w:ascii="Arial Narrow" w:hAnsi="Arial Narrow"/>
                      <w:b/>
                      <w:i/>
                      <w:sz w:val="18"/>
                      <w:lang w:val="en-US"/>
                    </w:rPr>
                  </w:pPr>
                  <w:r w:rsidRPr="00D32806">
                    <w:rPr>
                      <w:rFonts w:ascii="Arial Narrow" w:hAnsi="Arial Narrow"/>
                      <w:b/>
                      <w:i/>
                      <w:sz w:val="18"/>
                      <w:lang w:val="en-US"/>
                    </w:rPr>
                    <w:t>Peace –Work – Fatherland</w:t>
                  </w:r>
                </w:p>
                <w:p w14:paraId="256EE260" w14:textId="77777777" w:rsidR="00BC2192" w:rsidRPr="00D32806" w:rsidRDefault="00BC2192" w:rsidP="00310E38">
                  <w:pPr>
                    <w:jc w:val="center"/>
                    <w:rPr>
                      <w:rFonts w:ascii="Arial Narrow" w:hAnsi="Arial Narrow"/>
                      <w:b/>
                      <w:sz w:val="18"/>
                      <w:lang w:val="en-US"/>
                    </w:rPr>
                  </w:pPr>
                  <w:r w:rsidRPr="00D32806">
                    <w:rPr>
                      <w:rFonts w:ascii="Arial Narrow" w:hAnsi="Arial Narrow"/>
                      <w:b/>
                      <w:sz w:val="18"/>
                      <w:lang w:val="en-US"/>
                    </w:rPr>
                    <w:t>**********</w:t>
                  </w:r>
                </w:p>
                <w:p w14:paraId="29EF3AFE" w14:textId="77777777" w:rsidR="00BC2192" w:rsidRPr="00D32806" w:rsidRDefault="00BC2192" w:rsidP="00310E38">
                  <w:pPr>
                    <w:jc w:val="center"/>
                    <w:rPr>
                      <w:rFonts w:ascii="Arial Narrow" w:hAnsi="Arial Narrow"/>
                      <w:b/>
                      <w:szCs w:val="26"/>
                      <w:lang w:val="en-US"/>
                    </w:rPr>
                  </w:pPr>
                  <w:r w:rsidRPr="00D32806">
                    <w:rPr>
                      <w:rFonts w:ascii="Arial Narrow" w:hAnsi="Arial Narrow"/>
                      <w:b/>
                      <w:szCs w:val="26"/>
                      <w:lang w:val="en-US"/>
                    </w:rPr>
                    <w:t>SOUTH REGION</w:t>
                  </w:r>
                </w:p>
                <w:p w14:paraId="59B6EC00" w14:textId="77777777" w:rsidR="00BC2192" w:rsidRPr="00D32806" w:rsidRDefault="00BC2192" w:rsidP="00310E38">
                  <w:pPr>
                    <w:jc w:val="center"/>
                    <w:rPr>
                      <w:rFonts w:ascii="Arial Narrow" w:hAnsi="Arial Narrow"/>
                      <w:b/>
                      <w:sz w:val="18"/>
                      <w:lang w:val="en-US"/>
                    </w:rPr>
                  </w:pPr>
                  <w:r w:rsidRPr="00D32806">
                    <w:rPr>
                      <w:rFonts w:ascii="Arial Narrow" w:hAnsi="Arial Narrow"/>
                      <w:b/>
                      <w:sz w:val="18"/>
                      <w:lang w:val="en-US"/>
                    </w:rPr>
                    <w:t>OCEAN DIVISION</w:t>
                  </w:r>
                </w:p>
                <w:p w14:paraId="5988B203" w14:textId="77777777" w:rsidR="00BC2192" w:rsidRPr="00D32806" w:rsidRDefault="00BC2192" w:rsidP="00310E38">
                  <w:pPr>
                    <w:jc w:val="center"/>
                    <w:rPr>
                      <w:rFonts w:ascii="Arial Narrow" w:hAnsi="Arial Narrow"/>
                      <w:b/>
                      <w:sz w:val="18"/>
                      <w:lang w:val="en-US"/>
                    </w:rPr>
                  </w:pPr>
                  <w:r w:rsidRPr="00D32806">
                    <w:rPr>
                      <w:rFonts w:ascii="Arial Narrow" w:hAnsi="Arial Narrow"/>
                      <w:b/>
                      <w:sz w:val="18"/>
                      <w:lang w:val="en-US"/>
                    </w:rPr>
                    <w:t>***************</w:t>
                  </w:r>
                </w:p>
                <w:p w14:paraId="6C21FA26" w14:textId="77777777" w:rsidR="00BC2192" w:rsidRDefault="00BC2192" w:rsidP="00310E38">
                  <w:pPr>
                    <w:jc w:val="center"/>
                    <w:rPr>
                      <w:rFonts w:ascii="Arial Narrow" w:hAnsi="Arial Narrow"/>
                      <w:b/>
                      <w:szCs w:val="26"/>
                      <w:lang w:val="en-US"/>
                    </w:rPr>
                  </w:pPr>
                  <w:r>
                    <w:rPr>
                      <w:rFonts w:ascii="Arial Narrow" w:hAnsi="Arial Narrow"/>
                      <w:b/>
                      <w:szCs w:val="26"/>
                      <w:lang w:val="en-US"/>
                    </w:rPr>
                    <w:t>NYETE</w:t>
                  </w:r>
                  <w:r w:rsidRPr="00D32806">
                    <w:rPr>
                      <w:rFonts w:ascii="Arial Narrow" w:hAnsi="Arial Narrow"/>
                      <w:b/>
                      <w:szCs w:val="26"/>
                      <w:lang w:val="en-US"/>
                    </w:rPr>
                    <w:t xml:space="preserve"> COUNCIL</w:t>
                  </w:r>
                </w:p>
                <w:p w14:paraId="6E867492" w14:textId="77777777" w:rsidR="00BC2192" w:rsidRPr="00AB20BB" w:rsidRDefault="00BC2192" w:rsidP="00AB20BB">
                  <w:pPr>
                    <w:jc w:val="center"/>
                    <w:rPr>
                      <w:rFonts w:ascii="Arial Narrow" w:hAnsi="Arial Narrow"/>
                      <w:b/>
                      <w:sz w:val="18"/>
                    </w:rPr>
                  </w:pPr>
                  <w:r w:rsidRPr="00D32806">
                    <w:rPr>
                      <w:rFonts w:ascii="Arial Narrow" w:hAnsi="Arial Narrow"/>
                      <w:b/>
                      <w:sz w:val="18"/>
                    </w:rPr>
                    <w:t>**********</w:t>
                  </w:r>
                </w:p>
                <w:p w14:paraId="3732ED1E" w14:textId="77777777" w:rsidR="00BC2192" w:rsidRPr="00D32806" w:rsidRDefault="00BC2192" w:rsidP="00310E38">
                  <w:pPr>
                    <w:jc w:val="center"/>
                    <w:rPr>
                      <w:rFonts w:ascii="Arial Narrow" w:hAnsi="Arial Narrow"/>
                      <w:b/>
                      <w:szCs w:val="26"/>
                      <w:lang w:val="en-US"/>
                    </w:rPr>
                  </w:pPr>
                  <w:r>
                    <w:rPr>
                      <w:rFonts w:ascii="Arial Narrow" w:hAnsi="Arial Narrow"/>
                      <w:b/>
                      <w:szCs w:val="26"/>
                      <w:lang w:val="en-US"/>
                    </w:rPr>
                    <w:t>GENERAL SECRETARY</w:t>
                  </w:r>
                </w:p>
                <w:p w14:paraId="37BF56EA" w14:textId="77777777" w:rsidR="00BC2192" w:rsidRDefault="00BC2192" w:rsidP="00310E38">
                  <w:pPr>
                    <w:jc w:val="center"/>
                    <w:rPr>
                      <w:rFonts w:ascii="Century Gothic" w:hAnsi="Century Gothic"/>
                      <w:b/>
                      <w:lang w:val="en-CA"/>
                    </w:rPr>
                  </w:pPr>
                  <w:r w:rsidRPr="004B577A">
                    <w:rPr>
                      <w:rFonts w:ascii="Century Gothic" w:hAnsi="Century Gothic"/>
                      <w:b/>
                      <w:lang w:val="en-CA"/>
                    </w:rPr>
                    <w:t>**********</w:t>
                  </w:r>
                </w:p>
                <w:p w14:paraId="42761FA1" w14:textId="77777777" w:rsidR="00BC2192" w:rsidRPr="00FD3E20" w:rsidRDefault="00BC2192" w:rsidP="00FD3E20">
                  <w:pPr>
                    <w:jc w:val="center"/>
                    <w:rPr>
                      <w:rFonts w:ascii="Arial Narrow" w:hAnsi="Arial Narrow"/>
                      <w:b/>
                    </w:rPr>
                  </w:pPr>
                  <w:r w:rsidRPr="00FD3E20">
                    <w:rPr>
                      <w:rFonts w:ascii="Arial Narrow" w:hAnsi="Arial Narrow"/>
                      <w:b/>
                    </w:rPr>
                    <w:t>SIGAMP</w:t>
                  </w:r>
                </w:p>
                <w:p w14:paraId="48A84E69" w14:textId="77777777" w:rsidR="00BC2192" w:rsidRPr="00D32806" w:rsidRDefault="00BC2192" w:rsidP="00FD3E20">
                  <w:pPr>
                    <w:jc w:val="center"/>
                    <w:rPr>
                      <w:rFonts w:ascii="Arial Narrow" w:hAnsi="Arial Narrow"/>
                      <w:b/>
                      <w:sz w:val="18"/>
                    </w:rPr>
                  </w:pPr>
                  <w:r w:rsidRPr="00D32806">
                    <w:rPr>
                      <w:rFonts w:ascii="Arial Narrow" w:hAnsi="Arial Narrow"/>
                      <w:b/>
                      <w:sz w:val="18"/>
                    </w:rPr>
                    <w:t>**********</w:t>
                  </w:r>
                </w:p>
                <w:p w14:paraId="7BD4F3B3" w14:textId="77777777" w:rsidR="00BC2192" w:rsidRPr="004B577A" w:rsidRDefault="00BC2192" w:rsidP="00310E38">
                  <w:pPr>
                    <w:jc w:val="center"/>
                    <w:rPr>
                      <w:rFonts w:ascii="Century Gothic" w:hAnsi="Century Gothic"/>
                      <w:b/>
                      <w:lang w:val="en-CA"/>
                    </w:rPr>
                  </w:pPr>
                </w:p>
              </w:txbxContent>
            </v:textbox>
          </v:shape>
        </w:pict>
      </w:r>
    </w:p>
    <w:p w14:paraId="569C06DD" w14:textId="77777777" w:rsidR="00310E38" w:rsidRPr="00801486" w:rsidRDefault="00A35BE6" w:rsidP="00A35BE6">
      <w:pPr>
        <w:jc w:val="center"/>
        <w:rPr>
          <w:rFonts w:ascii="Tahoma" w:hAnsi="Tahoma" w:cs="Tahoma"/>
        </w:rPr>
      </w:pPr>
      <w:r w:rsidRPr="00A35BE6">
        <w:rPr>
          <w:rFonts w:ascii="Tahoma" w:hAnsi="Tahoma" w:cs="Tahoma"/>
          <w:noProof/>
          <w:lang w:eastAsia="fr-FR"/>
        </w:rPr>
        <w:drawing>
          <wp:inline distT="0" distB="0" distL="0" distR="0" wp14:anchorId="7B19A734" wp14:editId="22306C6E">
            <wp:extent cx="1809750" cy="906145"/>
            <wp:effectExtent l="19050" t="0" r="0" b="0"/>
            <wp:docPr id="1"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srcRect b="11940"/>
                    <a:stretch>
                      <a:fillRect/>
                    </a:stretch>
                  </pic:blipFill>
                  <pic:spPr bwMode="auto">
                    <a:xfrm>
                      <a:off x="0" y="0"/>
                      <a:ext cx="1809750" cy="906145"/>
                    </a:xfrm>
                    <a:prstGeom prst="rect">
                      <a:avLst/>
                    </a:prstGeom>
                    <a:noFill/>
                  </pic:spPr>
                </pic:pic>
              </a:graphicData>
            </a:graphic>
          </wp:inline>
        </w:drawing>
      </w:r>
    </w:p>
    <w:p w14:paraId="3AC02A3F" w14:textId="77777777" w:rsidR="00310E38" w:rsidRPr="00801486" w:rsidRDefault="00310E38" w:rsidP="00C62C63">
      <w:pPr>
        <w:rPr>
          <w:rFonts w:ascii="Tahoma" w:hAnsi="Tahoma" w:cs="Tahoma"/>
        </w:rPr>
      </w:pPr>
    </w:p>
    <w:p w14:paraId="7921842E" w14:textId="77777777" w:rsidR="00310E38" w:rsidRPr="00801486" w:rsidRDefault="00310E38" w:rsidP="00C62C63">
      <w:pPr>
        <w:rPr>
          <w:rFonts w:ascii="Tahoma" w:hAnsi="Tahoma" w:cs="Tahoma"/>
        </w:rPr>
      </w:pPr>
    </w:p>
    <w:p w14:paraId="15D8DBFD" w14:textId="77777777" w:rsidR="00310E38" w:rsidRPr="00801486" w:rsidRDefault="00BF2BF1" w:rsidP="00BF2BF1">
      <w:pPr>
        <w:tabs>
          <w:tab w:val="left" w:pos="5118"/>
        </w:tabs>
        <w:rPr>
          <w:rFonts w:ascii="Tahoma" w:hAnsi="Tahoma" w:cs="Tahoma"/>
        </w:rPr>
      </w:pPr>
      <w:r w:rsidRPr="00801486">
        <w:rPr>
          <w:rFonts w:ascii="Tahoma" w:hAnsi="Tahoma" w:cs="Tahoma"/>
        </w:rPr>
        <w:tab/>
      </w:r>
    </w:p>
    <w:p w14:paraId="3B7C3561" w14:textId="77777777" w:rsidR="00310E38" w:rsidRPr="00801486" w:rsidRDefault="00310E38" w:rsidP="00C62C63">
      <w:pPr>
        <w:rPr>
          <w:rFonts w:ascii="Tahoma" w:hAnsi="Tahoma" w:cs="Tahoma"/>
        </w:rPr>
      </w:pPr>
    </w:p>
    <w:p w14:paraId="2718941F" w14:textId="77777777" w:rsidR="00310E38" w:rsidRPr="00801486" w:rsidRDefault="00310E38" w:rsidP="00C62C63">
      <w:pPr>
        <w:rPr>
          <w:rFonts w:ascii="Tahoma" w:hAnsi="Tahoma" w:cs="Tahoma"/>
          <w:b/>
          <w:szCs w:val="26"/>
        </w:rPr>
      </w:pPr>
    </w:p>
    <w:p w14:paraId="74F7207B" w14:textId="77777777" w:rsidR="00310E38" w:rsidRPr="00801486" w:rsidRDefault="00310E38" w:rsidP="00C62C63">
      <w:pPr>
        <w:rPr>
          <w:rFonts w:ascii="Tahoma" w:hAnsi="Tahoma" w:cs="Tahoma"/>
          <w:b/>
          <w:szCs w:val="26"/>
        </w:rPr>
      </w:pPr>
    </w:p>
    <w:p w14:paraId="47A609DE" w14:textId="77777777" w:rsidR="00310E38" w:rsidRPr="00801486" w:rsidRDefault="00310E38" w:rsidP="00C62C63">
      <w:pPr>
        <w:rPr>
          <w:rFonts w:ascii="Tahoma" w:hAnsi="Tahoma" w:cs="Tahoma"/>
          <w:b/>
          <w:szCs w:val="26"/>
        </w:rPr>
      </w:pPr>
    </w:p>
    <w:p w14:paraId="47D554CD" w14:textId="77777777" w:rsidR="00310E38" w:rsidRPr="00801486" w:rsidRDefault="00310E38" w:rsidP="00C62C63">
      <w:pPr>
        <w:ind w:right="-709"/>
        <w:rPr>
          <w:rFonts w:ascii="Tahoma" w:hAnsi="Tahoma" w:cs="Tahoma"/>
          <w:b/>
          <w:color w:val="00863D"/>
          <w:sz w:val="32"/>
          <w:szCs w:val="26"/>
        </w:rPr>
      </w:pPr>
      <w:r w:rsidRPr="00801486">
        <w:rPr>
          <w:rFonts w:ascii="Tahoma" w:hAnsi="Tahoma" w:cs="Tahoma"/>
          <w:b/>
          <w:color w:val="00863D"/>
          <w:sz w:val="32"/>
          <w:szCs w:val="26"/>
        </w:rPr>
        <w:tab/>
      </w:r>
      <w:r w:rsidRPr="00801486">
        <w:rPr>
          <w:rFonts w:ascii="Tahoma" w:hAnsi="Tahoma" w:cs="Tahoma"/>
          <w:b/>
          <w:color w:val="00863D"/>
          <w:sz w:val="32"/>
          <w:szCs w:val="26"/>
        </w:rPr>
        <w:tab/>
      </w:r>
      <w:r w:rsidRPr="00801486">
        <w:rPr>
          <w:rFonts w:ascii="Tahoma" w:hAnsi="Tahoma" w:cs="Tahoma"/>
          <w:b/>
          <w:color w:val="00863D"/>
          <w:sz w:val="32"/>
          <w:szCs w:val="26"/>
        </w:rPr>
        <w:tab/>
      </w:r>
      <w:r w:rsidRPr="00801486">
        <w:rPr>
          <w:rFonts w:ascii="Tahoma" w:hAnsi="Tahoma" w:cs="Tahoma"/>
          <w:b/>
          <w:color w:val="00863D"/>
          <w:sz w:val="32"/>
          <w:szCs w:val="26"/>
        </w:rPr>
        <w:tab/>
      </w:r>
    </w:p>
    <w:p w14:paraId="5E231D6E" w14:textId="77777777" w:rsidR="00AB20BB" w:rsidRPr="00801486" w:rsidRDefault="00AB20BB" w:rsidP="00C62C63">
      <w:pPr>
        <w:ind w:right="-709"/>
        <w:rPr>
          <w:rFonts w:ascii="Tahoma" w:hAnsi="Tahoma" w:cs="Tahoma"/>
          <w:b/>
          <w:color w:val="00863D"/>
          <w:sz w:val="10"/>
          <w:szCs w:val="26"/>
        </w:rPr>
      </w:pPr>
    </w:p>
    <w:p w14:paraId="042CE074" w14:textId="77777777" w:rsidR="00310E38" w:rsidRPr="00801486" w:rsidRDefault="00310E38" w:rsidP="00C62C63">
      <w:pPr>
        <w:jc w:val="center"/>
        <w:rPr>
          <w:rFonts w:ascii="Tahoma" w:hAnsi="Tahoma" w:cs="Tahoma"/>
          <w:b/>
        </w:rPr>
      </w:pPr>
    </w:p>
    <w:p w14:paraId="48AB6D4D" w14:textId="77777777" w:rsidR="00310E38" w:rsidRDefault="00310E38" w:rsidP="00C62C63">
      <w:pPr>
        <w:jc w:val="center"/>
        <w:rPr>
          <w:rFonts w:ascii="Tahoma" w:hAnsi="Tahoma" w:cs="Tahoma"/>
          <w:b/>
          <w:i/>
          <w:iCs/>
        </w:rPr>
      </w:pPr>
      <w:r w:rsidRPr="00B865F0">
        <w:rPr>
          <w:rFonts w:ascii="Tahoma" w:hAnsi="Tahoma" w:cs="Tahoma"/>
          <w:b/>
        </w:rPr>
        <w:t xml:space="preserve">AVIS D’APPEL D’OFFRES </w:t>
      </w:r>
      <w:r w:rsidRPr="00B865F0">
        <w:rPr>
          <w:rFonts w:ascii="Tahoma" w:hAnsi="Tahoma" w:cs="Tahoma"/>
          <w:b/>
          <w:i/>
        </w:rPr>
        <w:t>NATIONAL OUVERT N°</w:t>
      </w:r>
      <w:r w:rsidR="00904C48">
        <w:rPr>
          <w:rFonts w:ascii="Tahoma" w:hAnsi="Tahoma" w:cs="Tahoma"/>
          <w:b/>
          <w:i/>
        </w:rPr>
        <w:t>001</w:t>
      </w:r>
      <w:r w:rsidRPr="00B865F0">
        <w:rPr>
          <w:rFonts w:ascii="Tahoma" w:hAnsi="Tahoma" w:cs="Tahoma"/>
          <w:b/>
          <w:i/>
        </w:rPr>
        <w:t>/AONO/C</w:t>
      </w:r>
      <w:r w:rsidR="008B0FE4">
        <w:rPr>
          <w:rFonts w:ascii="Tahoma" w:hAnsi="Tahoma" w:cs="Tahoma"/>
          <w:b/>
          <w:i/>
        </w:rPr>
        <w:t>OM.NYETE</w:t>
      </w:r>
      <w:r w:rsidRPr="00B865F0">
        <w:rPr>
          <w:rFonts w:ascii="Tahoma" w:hAnsi="Tahoma" w:cs="Tahoma"/>
          <w:b/>
          <w:i/>
          <w:iCs/>
        </w:rPr>
        <w:t>/</w:t>
      </w:r>
      <w:r w:rsidR="00FD3E20">
        <w:rPr>
          <w:rFonts w:ascii="Tahoma" w:hAnsi="Tahoma" w:cs="Tahoma"/>
          <w:b/>
          <w:i/>
          <w:iCs/>
        </w:rPr>
        <w:t>SG/SIGAMP</w:t>
      </w:r>
      <w:r w:rsidR="008B0FE4">
        <w:rPr>
          <w:rFonts w:ascii="Tahoma" w:hAnsi="Tahoma" w:cs="Tahoma"/>
          <w:b/>
          <w:i/>
          <w:iCs/>
        </w:rPr>
        <w:t>/</w:t>
      </w:r>
      <w:proofErr w:type="gramStart"/>
      <w:r w:rsidR="008B0FE4">
        <w:rPr>
          <w:rFonts w:ascii="Tahoma" w:hAnsi="Tahoma" w:cs="Tahoma"/>
          <w:b/>
          <w:i/>
          <w:iCs/>
        </w:rPr>
        <w:t>2025</w:t>
      </w:r>
      <w:r w:rsidR="00904C48">
        <w:rPr>
          <w:rFonts w:ascii="Tahoma" w:hAnsi="Tahoma" w:cs="Tahoma"/>
          <w:b/>
          <w:i/>
          <w:iCs/>
        </w:rPr>
        <w:t xml:space="preserve"> </w:t>
      </w:r>
      <w:r w:rsidR="008B0FE4">
        <w:rPr>
          <w:rFonts w:ascii="Tahoma" w:hAnsi="Tahoma" w:cs="Tahoma"/>
          <w:b/>
          <w:i/>
          <w:iCs/>
        </w:rPr>
        <w:t xml:space="preserve"> </w:t>
      </w:r>
      <w:r w:rsidRPr="00B865F0">
        <w:rPr>
          <w:rFonts w:ascii="Tahoma" w:hAnsi="Tahoma" w:cs="Tahoma"/>
          <w:b/>
        </w:rPr>
        <w:t>DU</w:t>
      </w:r>
      <w:proofErr w:type="gramEnd"/>
      <w:r w:rsidRPr="00B865F0">
        <w:rPr>
          <w:rFonts w:ascii="Tahoma" w:hAnsi="Tahoma" w:cs="Tahoma"/>
          <w:b/>
        </w:rPr>
        <w:t xml:space="preserve"> /</w:t>
      </w:r>
      <w:r w:rsidR="00FD3E20">
        <w:rPr>
          <w:rFonts w:ascii="Tahoma" w:hAnsi="Tahoma" w:cs="Tahoma"/>
          <w:b/>
        </w:rPr>
        <w:t xml:space="preserve">   </w:t>
      </w:r>
      <w:r w:rsidRPr="00B865F0">
        <w:rPr>
          <w:rFonts w:ascii="Tahoma" w:hAnsi="Tahoma" w:cs="Tahoma"/>
          <w:b/>
        </w:rPr>
        <w:t>/2025</w:t>
      </w:r>
      <w:r w:rsidR="00FD3E20">
        <w:rPr>
          <w:rFonts w:ascii="Tahoma" w:hAnsi="Tahoma" w:cs="Tahoma"/>
          <w:b/>
        </w:rPr>
        <w:t xml:space="preserve"> </w:t>
      </w:r>
      <w:r w:rsidRPr="00B865F0">
        <w:rPr>
          <w:rFonts w:ascii="Tahoma" w:hAnsi="Tahoma" w:cs="Tahoma"/>
          <w:b/>
        </w:rPr>
        <w:t xml:space="preserve">POUR </w:t>
      </w:r>
      <w:r w:rsidRPr="00B865F0">
        <w:rPr>
          <w:rFonts w:ascii="Tahoma" w:hAnsi="Tahoma" w:cs="Tahoma"/>
          <w:b/>
          <w:i/>
          <w:iCs/>
        </w:rPr>
        <w:t xml:space="preserve">LES </w:t>
      </w:r>
      <w:bookmarkStart w:id="3" w:name="_Hlk188717841"/>
      <w:r w:rsidR="004E1CBE" w:rsidRPr="004E1CBE">
        <w:rPr>
          <w:rFonts w:ascii="Tahoma" w:hAnsi="Tahoma" w:cs="Tahoma"/>
          <w:b/>
          <w:i/>
          <w:iCs/>
        </w:rPr>
        <w:t>TRAVAUX DE REHABILITATION DU TRONCON DE ROUTE EN TE</w:t>
      </w:r>
      <w:r w:rsidR="00FD3E20">
        <w:rPr>
          <w:rFonts w:ascii="Tahoma" w:hAnsi="Tahoma" w:cs="Tahoma"/>
          <w:b/>
          <w:i/>
          <w:iCs/>
        </w:rPr>
        <w:t>RRE : ENTREE GENDARMERIE D'AFAN</w:t>
      </w:r>
      <w:r w:rsidR="004E1CBE" w:rsidRPr="004E1CBE">
        <w:rPr>
          <w:rFonts w:ascii="Tahoma" w:hAnsi="Tahoma" w:cs="Tahoma"/>
          <w:b/>
          <w:i/>
          <w:iCs/>
        </w:rPr>
        <w:t xml:space="preserve"> OVENG - KIENKE , D'UNE LONGUEUR TOTALE DE 4 KM AVEC LA CONSTRUCTION D'UN DALOT EN BETON ARME DE 1,5 X 1,5 X 8 ML</w:t>
      </w:r>
      <w:bookmarkEnd w:id="3"/>
      <w:r w:rsidR="00A15D6E" w:rsidRPr="00A15D6E">
        <w:rPr>
          <w:rFonts w:ascii="Tahoma" w:hAnsi="Tahoma" w:cs="Tahoma"/>
          <w:b/>
          <w:i/>
          <w:iCs/>
        </w:rPr>
        <w:t>, DANS LA COMMUNE DE NYETE, DEPARTEMENT DE L’OCEAN, REGION DU SUD</w:t>
      </w:r>
      <w:r w:rsidR="00A15D6E">
        <w:rPr>
          <w:rFonts w:ascii="Tahoma" w:hAnsi="Tahoma" w:cs="Tahoma"/>
          <w:b/>
          <w:i/>
          <w:iCs/>
        </w:rPr>
        <w:t>.</w:t>
      </w:r>
    </w:p>
    <w:p w14:paraId="738CEE6C" w14:textId="77777777" w:rsidR="00FD3E20" w:rsidRPr="00B865F0" w:rsidRDefault="00FD3E20" w:rsidP="00C62C63">
      <w:pPr>
        <w:jc w:val="center"/>
        <w:rPr>
          <w:rFonts w:ascii="Tahoma" w:hAnsi="Tahoma" w:cs="Tahoma"/>
          <w:b/>
          <w:i/>
        </w:rPr>
      </w:pPr>
      <w:r>
        <w:rPr>
          <w:rFonts w:ascii="Tahoma" w:hAnsi="Tahoma" w:cs="Tahoma"/>
          <w:b/>
          <w:i/>
          <w:iCs/>
        </w:rPr>
        <w:t>« EN PROCEDURE D’URGENCE »</w:t>
      </w:r>
    </w:p>
    <w:p w14:paraId="00A3A212" w14:textId="77777777" w:rsidR="00310E38" w:rsidRPr="00B865F0" w:rsidRDefault="00310E38" w:rsidP="00C62C63">
      <w:pPr>
        <w:pStyle w:val="AAOarticles"/>
        <w:rPr>
          <w:rFonts w:ascii="Tahoma" w:hAnsi="Tahoma" w:cs="Tahoma"/>
        </w:rPr>
      </w:pPr>
      <w:r w:rsidRPr="00B865F0">
        <w:rPr>
          <w:rFonts w:ascii="Tahoma" w:hAnsi="Tahoma" w:cs="Tahoma"/>
        </w:rPr>
        <w:t>Objet de l'Appel d'Offres</w:t>
      </w:r>
    </w:p>
    <w:p w14:paraId="208D3155" w14:textId="77777777" w:rsidR="00310E38" w:rsidRPr="00B865F0" w:rsidRDefault="00310E38" w:rsidP="00C62C63">
      <w:pPr>
        <w:spacing w:after="120"/>
        <w:jc w:val="both"/>
        <w:rPr>
          <w:rFonts w:ascii="Tahoma" w:hAnsi="Tahoma" w:cs="Tahoma"/>
          <w:iCs/>
        </w:rPr>
      </w:pPr>
      <w:r w:rsidRPr="00B865F0">
        <w:rPr>
          <w:rFonts w:ascii="Tahoma" w:hAnsi="Tahoma" w:cs="Tahoma"/>
          <w:iCs/>
        </w:rPr>
        <w:t xml:space="preserve">Dans le cadre de l'exécution du Budget d'Investissement Public (BIP) pour l'Exercice 2025, le Maître d’Ouvrage, </w:t>
      </w:r>
      <w:r w:rsidRPr="00B865F0">
        <w:rPr>
          <w:rFonts w:ascii="Tahoma" w:hAnsi="Tahoma" w:cs="Tahoma"/>
          <w:b/>
          <w:bCs/>
          <w:iCs/>
        </w:rPr>
        <w:t xml:space="preserve">la Commune de </w:t>
      </w:r>
      <w:r w:rsidR="00A15D6E">
        <w:rPr>
          <w:rFonts w:ascii="Tahoma" w:hAnsi="Tahoma" w:cs="Tahoma"/>
          <w:b/>
          <w:bCs/>
          <w:iCs/>
        </w:rPr>
        <w:t>Nyete</w:t>
      </w:r>
      <w:r w:rsidRPr="00B865F0">
        <w:rPr>
          <w:rFonts w:ascii="Tahoma" w:hAnsi="Tahoma" w:cs="Tahoma"/>
          <w:iCs/>
        </w:rPr>
        <w:t xml:space="preserve">, représentée par son Maire, lance un Appel d’Offres National Ouvert pour les </w:t>
      </w:r>
      <w:r w:rsidR="00571C60" w:rsidRPr="00571C60">
        <w:rPr>
          <w:rFonts w:ascii="Tahoma" w:hAnsi="Tahoma" w:cs="Tahoma"/>
          <w:iCs/>
        </w:rPr>
        <w:t>Travaux de réhabilitation du tronçon de route en te</w:t>
      </w:r>
      <w:r w:rsidR="00FD3E20">
        <w:rPr>
          <w:rFonts w:ascii="Tahoma" w:hAnsi="Tahoma" w:cs="Tahoma"/>
          <w:iCs/>
        </w:rPr>
        <w:t>rre : entrée gendarmerie d'</w:t>
      </w:r>
      <w:proofErr w:type="spellStart"/>
      <w:r w:rsidR="00FD3E20">
        <w:rPr>
          <w:rFonts w:ascii="Tahoma" w:hAnsi="Tahoma" w:cs="Tahoma"/>
          <w:iCs/>
        </w:rPr>
        <w:t>afan</w:t>
      </w:r>
      <w:proofErr w:type="spellEnd"/>
      <w:r w:rsidR="007952E7">
        <w:rPr>
          <w:rFonts w:ascii="Tahoma" w:hAnsi="Tahoma" w:cs="Tahoma"/>
          <w:iCs/>
        </w:rPr>
        <w:t xml:space="preserve"> </w:t>
      </w:r>
      <w:proofErr w:type="spellStart"/>
      <w:r w:rsidR="00571C60" w:rsidRPr="00571C60">
        <w:rPr>
          <w:rFonts w:ascii="Tahoma" w:hAnsi="Tahoma" w:cs="Tahoma"/>
          <w:iCs/>
        </w:rPr>
        <w:t>oveng</w:t>
      </w:r>
      <w:proofErr w:type="spellEnd"/>
      <w:r w:rsidR="00571C60" w:rsidRPr="00571C60">
        <w:rPr>
          <w:rFonts w:ascii="Tahoma" w:hAnsi="Tahoma" w:cs="Tahoma"/>
          <w:iCs/>
        </w:rPr>
        <w:t xml:space="preserve"> - </w:t>
      </w:r>
      <w:proofErr w:type="spellStart"/>
      <w:proofErr w:type="gramStart"/>
      <w:r w:rsidR="00571C60" w:rsidRPr="00571C60">
        <w:rPr>
          <w:rFonts w:ascii="Tahoma" w:hAnsi="Tahoma" w:cs="Tahoma"/>
          <w:iCs/>
        </w:rPr>
        <w:t>kienke</w:t>
      </w:r>
      <w:proofErr w:type="spellEnd"/>
      <w:r w:rsidR="00571C60" w:rsidRPr="00571C60">
        <w:rPr>
          <w:rFonts w:ascii="Tahoma" w:hAnsi="Tahoma" w:cs="Tahoma"/>
          <w:iCs/>
        </w:rPr>
        <w:t xml:space="preserve"> ,</w:t>
      </w:r>
      <w:proofErr w:type="gramEnd"/>
      <w:r w:rsidR="00571C60" w:rsidRPr="00571C60">
        <w:rPr>
          <w:rFonts w:ascii="Tahoma" w:hAnsi="Tahoma" w:cs="Tahoma"/>
          <w:iCs/>
        </w:rPr>
        <w:t xml:space="preserve"> d'une longueur totale de 4 km avec la construction d'un dalot en béton arme de 1,5 x 1,5 x 8 ml </w:t>
      </w:r>
      <w:r w:rsidRPr="00B865F0">
        <w:rPr>
          <w:rFonts w:ascii="Tahoma" w:hAnsi="Tahoma" w:cs="Tahoma"/>
          <w:iCs/>
        </w:rPr>
        <w:t xml:space="preserve">située dans la Commune de </w:t>
      </w:r>
      <w:r w:rsidR="00AB20BB">
        <w:rPr>
          <w:rFonts w:ascii="Tahoma" w:hAnsi="Tahoma" w:cs="Tahoma"/>
          <w:iCs/>
        </w:rPr>
        <w:t>Nyete</w:t>
      </w:r>
      <w:r w:rsidRPr="00B865F0">
        <w:rPr>
          <w:rFonts w:ascii="Tahoma" w:hAnsi="Tahoma" w:cs="Tahoma"/>
          <w:iCs/>
        </w:rPr>
        <w:t>, Département de l’Océan, Région du Sud.</w:t>
      </w:r>
    </w:p>
    <w:p w14:paraId="63AA4479" w14:textId="77777777" w:rsidR="00310E38" w:rsidRPr="00B865F0" w:rsidRDefault="00310E38" w:rsidP="00C62C63">
      <w:pPr>
        <w:pStyle w:val="AAOarticles"/>
        <w:rPr>
          <w:rFonts w:ascii="Tahoma" w:hAnsi="Tahoma" w:cs="Tahoma"/>
        </w:rPr>
      </w:pPr>
      <w:r w:rsidRPr="00B865F0">
        <w:rPr>
          <w:rFonts w:ascii="Tahoma" w:hAnsi="Tahoma" w:cs="Tahoma"/>
        </w:rPr>
        <w:t>Consistance des travaux</w:t>
      </w:r>
    </w:p>
    <w:p w14:paraId="1611BCF3" w14:textId="77777777" w:rsidR="00A02771" w:rsidRPr="00B865F0" w:rsidRDefault="00310E38" w:rsidP="00C62C63">
      <w:pPr>
        <w:pStyle w:val="Corpsdetexte"/>
        <w:spacing w:before="118"/>
        <w:jc w:val="both"/>
        <w:rPr>
          <w:rFonts w:ascii="Tahoma" w:hAnsi="Tahoma" w:cs="Tahoma"/>
        </w:rPr>
      </w:pPr>
      <w:r w:rsidRPr="00B865F0">
        <w:rPr>
          <w:rFonts w:ascii="Tahoma" w:hAnsi="Tahoma" w:cs="Tahoma"/>
        </w:rPr>
        <w:t>Les</w:t>
      </w:r>
      <w:r w:rsidR="00FD3E20">
        <w:rPr>
          <w:rFonts w:ascii="Tahoma" w:hAnsi="Tahoma" w:cs="Tahoma"/>
        </w:rPr>
        <w:t xml:space="preserve"> </w:t>
      </w:r>
      <w:r w:rsidRPr="00B865F0">
        <w:rPr>
          <w:rFonts w:ascii="Tahoma" w:hAnsi="Tahoma" w:cs="Tahoma"/>
        </w:rPr>
        <w:t>travaux</w:t>
      </w:r>
      <w:r w:rsidR="00FD3E20">
        <w:rPr>
          <w:rFonts w:ascii="Tahoma" w:hAnsi="Tahoma" w:cs="Tahoma"/>
        </w:rPr>
        <w:t xml:space="preserve"> </w:t>
      </w:r>
      <w:r w:rsidRPr="00B865F0">
        <w:rPr>
          <w:rFonts w:ascii="Tahoma" w:hAnsi="Tahoma" w:cs="Tahoma"/>
        </w:rPr>
        <w:t>comprennent</w:t>
      </w:r>
      <w:r w:rsidR="00FD3E20">
        <w:rPr>
          <w:rFonts w:ascii="Tahoma" w:hAnsi="Tahoma" w:cs="Tahoma"/>
        </w:rPr>
        <w:t xml:space="preserve"> </w:t>
      </w:r>
      <w:proofErr w:type="gramStart"/>
      <w:r w:rsidRPr="00B865F0">
        <w:rPr>
          <w:rFonts w:ascii="Tahoma" w:hAnsi="Tahoma" w:cs="Tahoma"/>
        </w:rPr>
        <w:t>notamment</w:t>
      </w:r>
      <w:r w:rsidRPr="00B865F0">
        <w:rPr>
          <w:rFonts w:ascii="Tahoma" w:hAnsi="Tahoma" w:cs="Tahoma"/>
          <w:spacing w:val="-10"/>
        </w:rPr>
        <w:t>:</w:t>
      </w:r>
      <w:proofErr w:type="gramEnd"/>
    </w:p>
    <w:p w14:paraId="418A701F" w14:textId="77777777" w:rsidR="00CA1ECF" w:rsidRDefault="00CA1ECF">
      <w:pPr>
        <w:pStyle w:val="Corpsdetexte"/>
        <w:numPr>
          <w:ilvl w:val="0"/>
          <w:numId w:val="124"/>
        </w:numPr>
        <w:spacing w:before="134"/>
        <w:ind w:right="4880"/>
        <w:rPr>
          <w:rFonts w:ascii="Tahoma" w:hAnsi="Tahoma" w:cs="Tahoma"/>
        </w:rPr>
      </w:pPr>
      <w:r>
        <w:rPr>
          <w:rFonts w:ascii="Tahoma" w:hAnsi="Tahoma" w:cs="Tahoma"/>
        </w:rPr>
        <w:t xml:space="preserve">Travaux préparatoire - </w:t>
      </w:r>
      <w:proofErr w:type="gramStart"/>
      <w:r>
        <w:rPr>
          <w:rFonts w:ascii="Tahoma" w:hAnsi="Tahoma" w:cs="Tahoma"/>
        </w:rPr>
        <w:t>études</w:t>
      </w:r>
      <w:r w:rsidR="00310E38" w:rsidRPr="00B865F0">
        <w:rPr>
          <w:rFonts w:ascii="Tahoma" w:hAnsi="Tahoma" w:cs="Tahoma"/>
        </w:rPr>
        <w:t>;</w:t>
      </w:r>
      <w:proofErr w:type="gramEnd"/>
    </w:p>
    <w:p w14:paraId="76FC37CA" w14:textId="77777777" w:rsidR="00A02771" w:rsidRPr="00B865F0" w:rsidRDefault="00310E38">
      <w:pPr>
        <w:pStyle w:val="Corpsdetexte"/>
        <w:numPr>
          <w:ilvl w:val="0"/>
          <w:numId w:val="124"/>
        </w:numPr>
        <w:spacing w:before="134"/>
        <w:ind w:right="4880"/>
        <w:rPr>
          <w:rFonts w:ascii="Tahoma" w:hAnsi="Tahoma" w:cs="Tahoma"/>
          <w:b/>
        </w:rPr>
      </w:pPr>
      <w:r w:rsidRPr="00B865F0">
        <w:rPr>
          <w:rFonts w:ascii="Tahoma" w:hAnsi="Tahoma" w:cs="Tahoma"/>
        </w:rPr>
        <w:t>T</w:t>
      </w:r>
      <w:r w:rsidR="00571C60">
        <w:rPr>
          <w:rFonts w:ascii="Tahoma" w:hAnsi="Tahoma" w:cs="Tahoma"/>
        </w:rPr>
        <w:t>ravaux d</w:t>
      </w:r>
      <w:r w:rsidR="00571C60">
        <w:rPr>
          <w:rFonts w:ascii="Tahoma" w:hAnsi="Tahoma" w:cs="Tahoma"/>
          <w:lang w:val="fr-CA"/>
        </w:rPr>
        <w:t>`</w:t>
      </w:r>
      <w:proofErr w:type="gramStart"/>
      <w:r w:rsidR="00571C60">
        <w:rPr>
          <w:rFonts w:ascii="Tahoma" w:hAnsi="Tahoma" w:cs="Tahoma"/>
          <w:lang w:val="fr-CA"/>
        </w:rPr>
        <w:t>emprise</w:t>
      </w:r>
      <w:r w:rsidRPr="00B865F0">
        <w:rPr>
          <w:rFonts w:ascii="Tahoma" w:hAnsi="Tahoma" w:cs="Tahoma"/>
          <w:b/>
        </w:rPr>
        <w:t>;</w:t>
      </w:r>
      <w:proofErr w:type="gramEnd"/>
    </w:p>
    <w:p w14:paraId="44F53B1E" w14:textId="77777777" w:rsidR="00CA1ECF" w:rsidRDefault="00571C60">
      <w:pPr>
        <w:pStyle w:val="Corpsdetexte"/>
        <w:numPr>
          <w:ilvl w:val="0"/>
          <w:numId w:val="125"/>
        </w:numPr>
        <w:ind w:right="6507"/>
        <w:rPr>
          <w:rFonts w:ascii="Tahoma" w:hAnsi="Tahoma" w:cs="Tahoma"/>
        </w:rPr>
      </w:pPr>
      <w:r>
        <w:rPr>
          <w:rFonts w:ascii="Tahoma" w:hAnsi="Tahoma" w:cs="Tahoma"/>
        </w:rPr>
        <w:t>Travaux de chaussée</w:t>
      </w:r>
      <w:r w:rsidRPr="00B865F0">
        <w:rPr>
          <w:rFonts w:ascii="Tahoma" w:hAnsi="Tahoma" w:cs="Tahoma"/>
        </w:rPr>
        <w:t xml:space="preserve"> ;</w:t>
      </w:r>
    </w:p>
    <w:p w14:paraId="0EE9B5C2" w14:textId="77777777" w:rsidR="00A02771" w:rsidRPr="00B865F0" w:rsidRDefault="007E0F28" w:rsidP="00FD3E20">
      <w:pPr>
        <w:pStyle w:val="Corpsdetexte"/>
        <w:ind w:left="360" w:right="6507"/>
        <w:rPr>
          <w:rFonts w:ascii="Tahoma" w:hAnsi="Tahoma" w:cs="Tahoma"/>
        </w:rPr>
      </w:pPr>
      <w:r>
        <w:pict w14:anchorId="36BC7939">
          <v:shape id="Image 9" o:spid="_x0000_i1027" type="#_x0000_t75" alt="*" style="width:9.6pt;height:9pt;visibility:visible;mso-wrap-style:square">
            <v:imagedata r:id="rId9" o:title="*"/>
            <o:lock v:ext="edit" aspectratio="f"/>
          </v:shape>
        </w:pict>
      </w:r>
      <w:r w:rsidR="00571C60">
        <w:rPr>
          <w:rFonts w:ascii="Tahoma" w:hAnsi="Tahoma" w:cs="Tahoma"/>
        </w:rPr>
        <w:t>Assainissement – Ouvrage d`Art.</w:t>
      </w:r>
    </w:p>
    <w:p w14:paraId="36EE8E5F" w14:textId="77777777" w:rsidR="00A02771" w:rsidRPr="00B865F0" w:rsidRDefault="00310E38">
      <w:pPr>
        <w:pStyle w:val="Titre4"/>
        <w:numPr>
          <w:ilvl w:val="0"/>
          <w:numId w:val="122"/>
        </w:numPr>
        <w:tabs>
          <w:tab w:val="left" w:pos="1112"/>
        </w:tabs>
        <w:spacing w:before="122"/>
        <w:ind w:left="1112" w:hanging="360"/>
        <w:rPr>
          <w:rFonts w:ascii="Tahoma" w:hAnsi="Tahoma" w:cs="Tahoma"/>
        </w:rPr>
      </w:pPr>
      <w:r w:rsidRPr="00B865F0">
        <w:rPr>
          <w:rFonts w:ascii="Tahoma" w:hAnsi="Tahoma" w:cs="Tahoma"/>
          <w:spacing w:val="-2"/>
        </w:rPr>
        <w:t>Allotissement</w:t>
      </w:r>
    </w:p>
    <w:p w14:paraId="78D8A382" w14:textId="77777777" w:rsidR="00A02771" w:rsidRPr="00B865F0" w:rsidRDefault="00310E38" w:rsidP="00C62C63">
      <w:pPr>
        <w:pStyle w:val="Corpsdetexte"/>
        <w:spacing w:before="117"/>
        <w:jc w:val="both"/>
        <w:rPr>
          <w:rFonts w:ascii="Tahoma" w:hAnsi="Tahoma" w:cs="Tahoma"/>
        </w:rPr>
      </w:pPr>
      <w:r w:rsidRPr="00B865F0">
        <w:rPr>
          <w:rFonts w:ascii="Tahoma" w:hAnsi="Tahoma" w:cs="Tahoma"/>
        </w:rPr>
        <w:t>Les</w:t>
      </w:r>
      <w:r w:rsidR="0001603E">
        <w:rPr>
          <w:rFonts w:ascii="Tahoma" w:hAnsi="Tahoma" w:cs="Tahoma"/>
        </w:rPr>
        <w:t xml:space="preserve"> </w:t>
      </w:r>
      <w:r w:rsidRPr="00B865F0">
        <w:rPr>
          <w:rFonts w:ascii="Tahoma" w:hAnsi="Tahoma" w:cs="Tahoma"/>
        </w:rPr>
        <w:t>travaux</w:t>
      </w:r>
      <w:r w:rsidR="0001603E">
        <w:rPr>
          <w:rFonts w:ascii="Tahoma" w:hAnsi="Tahoma" w:cs="Tahoma"/>
        </w:rPr>
        <w:t xml:space="preserve"> </w:t>
      </w:r>
      <w:r w:rsidRPr="00B865F0">
        <w:rPr>
          <w:rFonts w:ascii="Tahoma" w:hAnsi="Tahoma" w:cs="Tahoma"/>
        </w:rPr>
        <w:t>sont</w:t>
      </w:r>
      <w:r w:rsidR="0001603E">
        <w:rPr>
          <w:rFonts w:ascii="Tahoma" w:hAnsi="Tahoma" w:cs="Tahoma"/>
        </w:rPr>
        <w:t xml:space="preserve"> </w:t>
      </w:r>
      <w:r w:rsidRPr="00B865F0">
        <w:rPr>
          <w:rFonts w:ascii="Tahoma" w:hAnsi="Tahoma" w:cs="Tahoma"/>
        </w:rPr>
        <w:t>subdivisés</w:t>
      </w:r>
      <w:r w:rsidR="0001603E">
        <w:rPr>
          <w:rFonts w:ascii="Tahoma" w:hAnsi="Tahoma" w:cs="Tahoma"/>
        </w:rPr>
        <w:t xml:space="preserve"> </w:t>
      </w:r>
      <w:r w:rsidRPr="00B865F0">
        <w:rPr>
          <w:rFonts w:ascii="Tahoma" w:hAnsi="Tahoma" w:cs="Tahoma"/>
        </w:rPr>
        <w:t>en</w:t>
      </w:r>
      <w:r w:rsidR="0001603E">
        <w:rPr>
          <w:rFonts w:ascii="Tahoma" w:hAnsi="Tahoma" w:cs="Tahoma"/>
        </w:rPr>
        <w:t xml:space="preserve"> </w:t>
      </w:r>
      <w:proofErr w:type="gramStart"/>
      <w:r w:rsidRPr="00B865F0">
        <w:rPr>
          <w:rFonts w:ascii="Tahoma" w:hAnsi="Tahoma" w:cs="Tahoma"/>
        </w:rPr>
        <w:t>un(</w:t>
      </w:r>
      <w:proofErr w:type="gramEnd"/>
      <w:r w:rsidRPr="00B865F0">
        <w:rPr>
          <w:rFonts w:ascii="Tahoma" w:hAnsi="Tahoma" w:cs="Tahoma"/>
        </w:rPr>
        <w:t xml:space="preserve">01)lot </w:t>
      </w:r>
      <w:r w:rsidRPr="00B865F0">
        <w:rPr>
          <w:rFonts w:ascii="Tahoma" w:hAnsi="Tahoma" w:cs="Tahoma"/>
          <w:spacing w:val="-2"/>
        </w:rPr>
        <w:t>unique.</w:t>
      </w:r>
    </w:p>
    <w:p w14:paraId="2A0599A1" w14:textId="77777777" w:rsidR="00A02771" w:rsidRPr="00B865F0" w:rsidRDefault="00310E38">
      <w:pPr>
        <w:pStyle w:val="Titre4"/>
        <w:numPr>
          <w:ilvl w:val="0"/>
          <w:numId w:val="122"/>
        </w:numPr>
        <w:tabs>
          <w:tab w:val="left" w:pos="1112"/>
        </w:tabs>
        <w:spacing w:before="260"/>
        <w:ind w:left="1112" w:hanging="360"/>
        <w:rPr>
          <w:rFonts w:ascii="Tahoma" w:hAnsi="Tahoma" w:cs="Tahoma"/>
        </w:rPr>
      </w:pPr>
      <w:r w:rsidRPr="00B865F0">
        <w:rPr>
          <w:rFonts w:ascii="Tahoma" w:hAnsi="Tahoma" w:cs="Tahoma"/>
        </w:rPr>
        <w:t xml:space="preserve">Coût </w:t>
      </w:r>
      <w:r w:rsidRPr="00B865F0">
        <w:rPr>
          <w:rFonts w:ascii="Tahoma" w:hAnsi="Tahoma" w:cs="Tahoma"/>
          <w:spacing w:val="-2"/>
        </w:rPr>
        <w:t>prévisionnel</w:t>
      </w:r>
    </w:p>
    <w:p w14:paraId="33E38271" w14:textId="77777777" w:rsidR="00A02771" w:rsidRPr="00B865F0" w:rsidRDefault="00310E38" w:rsidP="00C62C63">
      <w:pPr>
        <w:spacing w:before="117"/>
        <w:ind w:left="752" w:right="751"/>
        <w:jc w:val="both"/>
        <w:rPr>
          <w:rFonts w:ascii="Tahoma" w:hAnsi="Tahoma" w:cs="Tahoma"/>
          <w:sz w:val="24"/>
        </w:rPr>
      </w:pPr>
      <w:r w:rsidRPr="00B865F0">
        <w:rPr>
          <w:rFonts w:ascii="Tahoma" w:hAnsi="Tahoma" w:cs="Tahoma"/>
          <w:sz w:val="24"/>
        </w:rPr>
        <w:t>Le</w:t>
      </w:r>
      <w:r w:rsidR="0001603E">
        <w:rPr>
          <w:rFonts w:ascii="Tahoma" w:hAnsi="Tahoma" w:cs="Tahoma"/>
          <w:sz w:val="24"/>
        </w:rPr>
        <w:t xml:space="preserve"> </w:t>
      </w:r>
      <w:r w:rsidRPr="00B865F0">
        <w:rPr>
          <w:rFonts w:ascii="Tahoma" w:hAnsi="Tahoma" w:cs="Tahoma"/>
          <w:sz w:val="24"/>
        </w:rPr>
        <w:t>coût</w:t>
      </w:r>
      <w:r w:rsidR="0001603E">
        <w:rPr>
          <w:rFonts w:ascii="Tahoma" w:hAnsi="Tahoma" w:cs="Tahoma"/>
          <w:sz w:val="24"/>
        </w:rPr>
        <w:t xml:space="preserve"> </w:t>
      </w:r>
      <w:r w:rsidRPr="00B865F0">
        <w:rPr>
          <w:rFonts w:ascii="Tahoma" w:hAnsi="Tahoma" w:cs="Tahoma"/>
          <w:sz w:val="24"/>
        </w:rPr>
        <w:t>prévisionnel</w:t>
      </w:r>
      <w:r w:rsidR="0001603E">
        <w:rPr>
          <w:rFonts w:ascii="Tahoma" w:hAnsi="Tahoma" w:cs="Tahoma"/>
          <w:sz w:val="24"/>
        </w:rPr>
        <w:t xml:space="preserve"> </w:t>
      </w:r>
      <w:r w:rsidRPr="00B865F0">
        <w:rPr>
          <w:rFonts w:ascii="Tahoma" w:hAnsi="Tahoma" w:cs="Tahoma"/>
          <w:sz w:val="24"/>
        </w:rPr>
        <w:t>de</w:t>
      </w:r>
      <w:r w:rsidR="0001603E">
        <w:rPr>
          <w:rFonts w:ascii="Tahoma" w:hAnsi="Tahoma" w:cs="Tahoma"/>
          <w:sz w:val="24"/>
        </w:rPr>
        <w:t xml:space="preserve"> </w:t>
      </w:r>
      <w:r w:rsidRPr="00B865F0">
        <w:rPr>
          <w:rFonts w:ascii="Tahoma" w:hAnsi="Tahoma" w:cs="Tahoma"/>
          <w:sz w:val="24"/>
        </w:rPr>
        <w:t>l’opération à</w:t>
      </w:r>
      <w:r w:rsidR="0001603E">
        <w:rPr>
          <w:rFonts w:ascii="Tahoma" w:hAnsi="Tahoma" w:cs="Tahoma"/>
          <w:sz w:val="24"/>
        </w:rPr>
        <w:t xml:space="preserve"> </w:t>
      </w:r>
      <w:r w:rsidRPr="00B865F0">
        <w:rPr>
          <w:rFonts w:ascii="Tahoma" w:hAnsi="Tahoma" w:cs="Tahoma"/>
          <w:sz w:val="24"/>
        </w:rPr>
        <w:t>l’issue</w:t>
      </w:r>
      <w:r w:rsidR="0001603E">
        <w:rPr>
          <w:rFonts w:ascii="Tahoma" w:hAnsi="Tahoma" w:cs="Tahoma"/>
          <w:sz w:val="24"/>
        </w:rPr>
        <w:t xml:space="preserve"> </w:t>
      </w:r>
      <w:r w:rsidRPr="00B865F0">
        <w:rPr>
          <w:rFonts w:ascii="Tahoma" w:hAnsi="Tahoma" w:cs="Tahoma"/>
          <w:sz w:val="24"/>
        </w:rPr>
        <w:t>des</w:t>
      </w:r>
      <w:r w:rsidR="0001603E">
        <w:rPr>
          <w:rFonts w:ascii="Tahoma" w:hAnsi="Tahoma" w:cs="Tahoma"/>
          <w:sz w:val="24"/>
        </w:rPr>
        <w:t xml:space="preserve"> </w:t>
      </w:r>
      <w:r w:rsidRPr="00B865F0">
        <w:rPr>
          <w:rFonts w:ascii="Tahoma" w:hAnsi="Tahoma" w:cs="Tahoma"/>
          <w:sz w:val="24"/>
        </w:rPr>
        <w:t>études</w:t>
      </w:r>
      <w:r w:rsidR="0001603E">
        <w:rPr>
          <w:rFonts w:ascii="Tahoma" w:hAnsi="Tahoma" w:cs="Tahoma"/>
          <w:sz w:val="24"/>
        </w:rPr>
        <w:t xml:space="preserve"> </w:t>
      </w:r>
      <w:r w:rsidRPr="00B865F0">
        <w:rPr>
          <w:rFonts w:ascii="Tahoma" w:hAnsi="Tahoma" w:cs="Tahoma"/>
          <w:sz w:val="24"/>
        </w:rPr>
        <w:t>préalables</w:t>
      </w:r>
      <w:r w:rsidR="0001603E">
        <w:rPr>
          <w:rFonts w:ascii="Tahoma" w:hAnsi="Tahoma" w:cs="Tahoma"/>
          <w:sz w:val="24"/>
        </w:rPr>
        <w:t xml:space="preserve"> </w:t>
      </w:r>
      <w:r w:rsidRPr="00B865F0">
        <w:rPr>
          <w:rFonts w:ascii="Tahoma" w:hAnsi="Tahoma" w:cs="Tahoma"/>
          <w:sz w:val="24"/>
        </w:rPr>
        <w:t>est</w:t>
      </w:r>
      <w:r w:rsidR="0001603E">
        <w:rPr>
          <w:rFonts w:ascii="Tahoma" w:hAnsi="Tahoma" w:cs="Tahoma"/>
          <w:sz w:val="24"/>
        </w:rPr>
        <w:t xml:space="preserve"> </w:t>
      </w:r>
      <w:r w:rsidRPr="00B865F0">
        <w:rPr>
          <w:rFonts w:ascii="Tahoma" w:hAnsi="Tahoma" w:cs="Tahoma"/>
          <w:sz w:val="24"/>
        </w:rPr>
        <w:t xml:space="preserve">de </w:t>
      </w:r>
      <w:r w:rsidR="00571C60">
        <w:rPr>
          <w:rFonts w:ascii="Tahoma" w:hAnsi="Tahoma" w:cs="Tahoma"/>
          <w:b/>
          <w:sz w:val="24"/>
        </w:rPr>
        <w:t>65</w:t>
      </w:r>
      <w:r w:rsidR="00B416C9">
        <w:rPr>
          <w:rFonts w:ascii="Tahoma" w:hAnsi="Tahoma" w:cs="Tahoma"/>
          <w:b/>
          <w:sz w:val="24"/>
        </w:rPr>
        <w:t>0</w:t>
      </w:r>
      <w:r w:rsidRPr="00B865F0">
        <w:rPr>
          <w:rFonts w:ascii="Tahoma" w:hAnsi="Tahoma" w:cs="Tahoma"/>
          <w:b/>
          <w:sz w:val="24"/>
        </w:rPr>
        <w:t>00000(</w:t>
      </w:r>
      <w:r w:rsidR="00571C60">
        <w:rPr>
          <w:rFonts w:ascii="Tahoma" w:hAnsi="Tahoma" w:cs="Tahoma"/>
          <w:b/>
          <w:i/>
          <w:sz w:val="24"/>
        </w:rPr>
        <w:t xml:space="preserve">Soixante-Cinq </w:t>
      </w:r>
      <w:r w:rsidR="00904C48" w:rsidRPr="00B865F0">
        <w:rPr>
          <w:rFonts w:ascii="Tahoma" w:hAnsi="Tahoma" w:cs="Tahoma"/>
          <w:b/>
          <w:i/>
          <w:sz w:val="24"/>
        </w:rPr>
        <w:t>millions)</w:t>
      </w:r>
      <w:r w:rsidRPr="00B865F0">
        <w:rPr>
          <w:rFonts w:ascii="Tahoma" w:hAnsi="Tahoma" w:cs="Tahoma"/>
          <w:b/>
          <w:sz w:val="24"/>
        </w:rPr>
        <w:t xml:space="preserve"> Francs CFA TTC</w:t>
      </w:r>
      <w:r w:rsidRPr="00B865F0">
        <w:rPr>
          <w:rFonts w:ascii="Tahoma" w:hAnsi="Tahoma" w:cs="Tahoma"/>
          <w:sz w:val="24"/>
        </w:rPr>
        <w:t>.</w:t>
      </w:r>
    </w:p>
    <w:p w14:paraId="3A0FF16F" w14:textId="77777777" w:rsidR="00A02771" w:rsidRPr="00B865F0" w:rsidRDefault="00310E38">
      <w:pPr>
        <w:pStyle w:val="Titre4"/>
        <w:numPr>
          <w:ilvl w:val="0"/>
          <w:numId w:val="122"/>
        </w:numPr>
        <w:tabs>
          <w:tab w:val="left" w:pos="1112"/>
        </w:tabs>
        <w:spacing w:before="118"/>
        <w:ind w:left="1112" w:hanging="360"/>
        <w:rPr>
          <w:rFonts w:ascii="Tahoma" w:hAnsi="Tahoma" w:cs="Tahoma"/>
        </w:rPr>
      </w:pPr>
      <w:r w:rsidRPr="00B865F0">
        <w:rPr>
          <w:rFonts w:ascii="Tahoma" w:hAnsi="Tahoma" w:cs="Tahoma"/>
        </w:rPr>
        <w:t>Délai</w:t>
      </w:r>
      <w:r w:rsidR="007952E7">
        <w:rPr>
          <w:rFonts w:ascii="Tahoma" w:hAnsi="Tahoma" w:cs="Tahoma"/>
        </w:rPr>
        <w:t xml:space="preserve"> </w:t>
      </w:r>
      <w:r w:rsidRPr="00B865F0">
        <w:rPr>
          <w:rFonts w:ascii="Tahoma" w:hAnsi="Tahoma" w:cs="Tahoma"/>
        </w:rPr>
        <w:t>prévisionnel</w:t>
      </w:r>
      <w:r w:rsidRPr="00B865F0">
        <w:rPr>
          <w:rFonts w:ascii="Tahoma" w:hAnsi="Tahoma" w:cs="Tahoma"/>
          <w:spacing w:val="-2"/>
        </w:rPr>
        <w:t xml:space="preserve"> d’exécution</w:t>
      </w:r>
    </w:p>
    <w:p w14:paraId="10ADF4A3" w14:textId="77777777" w:rsidR="00A02771" w:rsidRPr="00B865F0" w:rsidRDefault="00310E38" w:rsidP="00C62C63">
      <w:pPr>
        <w:pStyle w:val="Corpsdetexte"/>
        <w:spacing w:before="117"/>
        <w:ind w:right="752"/>
        <w:jc w:val="both"/>
        <w:rPr>
          <w:rFonts w:ascii="Tahoma" w:hAnsi="Tahoma" w:cs="Tahoma"/>
        </w:rPr>
      </w:pPr>
      <w:r w:rsidRPr="00B865F0">
        <w:rPr>
          <w:rFonts w:ascii="Tahoma" w:hAnsi="Tahoma" w:cs="Tahoma"/>
        </w:rPr>
        <w:t>Le délai maximum prévu par le Maître d’Ouvrage pour la réalisation des travaux, objet du présent Appel</w:t>
      </w:r>
      <w:r w:rsidR="004C67E1">
        <w:rPr>
          <w:rFonts w:ascii="Tahoma" w:hAnsi="Tahoma" w:cs="Tahoma"/>
        </w:rPr>
        <w:t xml:space="preserve"> </w:t>
      </w:r>
      <w:r w:rsidRPr="00B865F0">
        <w:rPr>
          <w:rFonts w:ascii="Tahoma" w:hAnsi="Tahoma" w:cs="Tahoma"/>
        </w:rPr>
        <w:t>d’Offres</w:t>
      </w:r>
      <w:r w:rsidR="004C67E1">
        <w:rPr>
          <w:rFonts w:ascii="Tahoma" w:hAnsi="Tahoma" w:cs="Tahoma"/>
        </w:rPr>
        <w:t xml:space="preserve"> </w:t>
      </w:r>
      <w:r w:rsidRPr="00B865F0">
        <w:rPr>
          <w:rFonts w:ascii="Tahoma" w:hAnsi="Tahoma" w:cs="Tahoma"/>
        </w:rPr>
        <w:t>est</w:t>
      </w:r>
      <w:r w:rsidR="004C67E1">
        <w:rPr>
          <w:rFonts w:ascii="Tahoma" w:hAnsi="Tahoma" w:cs="Tahoma"/>
        </w:rPr>
        <w:t xml:space="preserve"> </w:t>
      </w:r>
      <w:r w:rsidRPr="00B865F0">
        <w:rPr>
          <w:rFonts w:ascii="Tahoma" w:hAnsi="Tahoma" w:cs="Tahoma"/>
        </w:rPr>
        <w:t>de</w:t>
      </w:r>
      <w:r w:rsidR="004C67E1">
        <w:rPr>
          <w:rFonts w:ascii="Tahoma" w:hAnsi="Tahoma" w:cs="Tahoma"/>
        </w:rPr>
        <w:t xml:space="preserve"> </w:t>
      </w:r>
      <w:r w:rsidR="00904C48">
        <w:rPr>
          <w:rFonts w:ascii="Tahoma" w:hAnsi="Tahoma" w:cs="Tahoma"/>
        </w:rPr>
        <w:t>trois (03</w:t>
      </w:r>
      <w:r w:rsidRPr="00B865F0">
        <w:rPr>
          <w:rFonts w:ascii="Tahoma" w:hAnsi="Tahoma" w:cs="Tahoma"/>
        </w:rPr>
        <w:t>)</w:t>
      </w:r>
      <w:r w:rsidR="004C67E1">
        <w:rPr>
          <w:rFonts w:ascii="Tahoma" w:hAnsi="Tahoma" w:cs="Tahoma"/>
        </w:rPr>
        <w:t xml:space="preserve"> </w:t>
      </w:r>
      <w:r w:rsidRPr="00B865F0">
        <w:rPr>
          <w:rFonts w:ascii="Tahoma" w:hAnsi="Tahoma" w:cs="Tahoma"/>
        </w:rPr>
        <w:t>mois</w:t>
      </w:r>
      <w:r w:rsidR="004C67E1">
        <w:rPr>
          <w:rFonts w:ascii="Tahoma" w:hAnsi="Tahoma" w:cs="Tahoma"/>
        </w:rPr>
        <w:t xml:space="preserve"> </w:t>
      </w:r>
      <w:r w:rsidRPr="00B865F0">
        <w:rPr>
          <w:rFonts w:ascii="Tahoma" w:hAnsi="Tahoma" w:cs="Tahoma"/>
        </w:rPr>
        <w:t>calendaires.</w:t>
      </w:r>
      <w:r w:rsidR="004C67E1">
        <w:rPr>
          <w:rFonts w:ascii="Tahoma" w:hAnsi="Tahoma" w:cs="Tahoma"/>
        </w:rPr>
        <w:t xml:space="preserve"> </w:t>
      </w:r>
      <w:r w:rsidRPr="00B865F0">
        <w:rPr>
          <w:rFonts w:ascii="Tahoma" w:hAnsi="Tahoma" w:cs="Tahoma"/>
        </w:rPr>
        <w:t>Ce</w:t>
      </w:r>
      <w:r w:rsidR="004C67E1">
        <w:rPr>
          <w:rFonts w:ascii="Tahoma" w:hAnsi="Tahoma" w:cs="Tahoma"/>
        </w:rPr>
        <w:t xml:space="preserve"> </w:t>
      </w:r>
      <w:r w:rsidRPr="00B865F0">
        <w:rPr>
          <w:rFonts w:ascii="Tahoma" w:hAnsi="Tahoma" w:cs="Tahoma"/>
        </w:rPr>
        <w:t>délai</w:t>
      </w:r>
      <w:r w:rsidR="004C67E1">
        <w:rPr>
          <w:rFonts w:ascii="Tahoma" w:hAnsi="Tahoma" w:cs="Tahoma"/>
        </w:rPr>
        <w:t xml:space="preserve"> </w:t>
      </w:r>
      <w:r w:rsidRPr="00B865F0">
        <w:rPr>
          <w:rFonts w:ascii="Tahoma" w:hAnsi="Tahoma" w:cs="Tahoma"/>
        </w:rPr>
        <w:t>court</w:t>
      </w:r>
      <w:r w:rsidR="004C67E1">
        <w:rPr>
          <w:rFonts w:ascii="Tahoma" w:hAnsi="Tahoma" w:cs="Tahoma"/>
        </w:rPr>
        <w:t xml:space="preserve"> </w:t>
      </w:r>
      <w:r w:rsidRPr="00B865F0">
        <w:rPr>
          <w:rFonts w:ascii="Tahoma" w:hAnsi="Tahoma" w:cs="Tahoma"/>
        </w:rPr>
        <w:t>à</w:t>
      </w:r>
      <w:r w:rsidR="004C67E1">
        <w:rPr>
          <w:rFonts w:ascii="Tahoma" w:hAnsi="Tahoma" w:cs="Tahoma"/>
        </w:rPr>
        <w:t xml:space="preserve"> </w:t>
      </w:r>
      <w:r w:rsidRPr="00B865F0">
        <w:rPr>
          <w:rFonts w:ascii="Tahoma" w:hAnsi="Tahoma" w:cs="Tahoma"/>
        </w:rPr>
        <w:t>compter</w:t>
      </w:r>
      <w:r w:rsidR="004C67E1">
        <w:rPr>
          <w:rFonts w:ascii="Tahoma" w:hAnsi="Tahoma" w:cs="Tahoma"/>
        </w:rPr>
        <w:t xml:space="preserve"> </w:t>
      </w:r>
      <w:r w:rsidRPr="00B865F0">
        <w:rPr>
          <w:rFonts w:ascii="Tahoma" w:hAnsi="Tahoma" w:cs="Tahoma"/>
        </w:rPr>
        <w:t>de</w:t>
      </w:r>
      <w:r w:rsidR="004C67E1">
        <w:rPr>
          <w:rFonts w:ascii="Tahoma" w:hAnsi="Tahoma" w:cs="Tahoma"/>
        </w:rPr>
        <w:t xml:space="preserve"> </w:t>
      </w:r>
      <w:r w:rsidRPr="00B865F0">
        <w:rPr>
          <w:rFonts w:ascii="Tahoma" w:hAnsi="Tahoma" w:cs="Tahoma"/>
        </w:rPr>
        <w:t>la</w:t>
      </w:r>
      <w:r w:rsidR="004C67E1">
        <w:rPr>
          <w:rFonts w:ascii="Tahoma" w:hAnsi="Tahoma" w:cs="Tahoma"/>
        </w:rPr>
        <w:t xml:space="preserve"> </w:t>
      </w:r>
      <w:r w:rsidRPr="00B865F0">
        <w:rPr>
          <w:rFonts w:ascii="Tahoma" w:hAnsi="Tahoma" w:cs="Tahoma"/>
        </w:rPr>
        <w:t>date</w:t>
      </w:r>
      <w:r w:rsidR="004C67E1">
        <w:rPr>
          <w:rFonts w:ascii="Tahoma" w:hAnsi="Tahoma" w:cs="Tahoma"/>
        </w:rPr>
        <w:t xml:space="preserve"> </w:t>
      </w:r>
      <w:r w:rsidRPr="00B865F0">
        <w:rPr>
          <w:rFonts w:ascii="Tahoma" w:hAnsi="Tahoma" w:cs="Tahoma"/>
        </w:rPr>
        <w:t>de</w:t>
      </w:r>
      <w:r w:rsidR="004C67E1">
        <w:rPr>
          <w:rFonts w:ascii="Tahoma" w:hAnsi="Tahoma" w:cs="Tahoma"/>
        </w:rPr>
        <w:t xml:space="preserve"> </w:t>
      </w:r>
      <w:r w:rsidRPr="00B865F0">
        <w:rPr>
          <w:rFonts w:ascii="Tahoma" w:hAnsi="Tahoma" w:cs="Tahoma"/>
        </w:rPr>
        <w:t>notification de l’Ordre de Service de commencer les prestations.</w:t>
      </w:r>
    </w:p>
    <w:p w14:paraId="7C8EC55D" w14:textId="77777777" w:rsidR="00A02771" w:rsidRPr="00B865F0" w:rsidRDefault="00310E38">
      <w:pPr>
        <w:pStyle w:val="Titre4"/>
        <w:numPr>
          <w:ilvl w:val="0"/>
          <w:numId w:val="122"/>
        </w:numPr>
        <w:tabs>
          <w:tab w:val="left" w:pos="1112"/>
        </w:tabs>
        <w:spacing w:before="122"/>
        <w:ind w:left="1112" w:hanging="360"/>
        <w:rPr>
          <w:rFonts w:ascii="Tahoma" w:hAnsi="Tahoma" w:cs="Tahoma"/>
        </w:rPr>
      </w:pPr>
      <w:r w:rsidRPr="00B865F0">
        <w:rPr>
          <w:rFonts w:ascii="Tahoma" w:hAnsi="Tahoma" w:cs="Tahoma"/>
        </w:rPr>
        <w:t>Participation</w:t>
      </w:r>
      <w:r w:rsidR="007952E7">
        <w:rPr>
          <w:rFonts w:ascii="Tahoma" w:hAnsi="Tahoma" w:cs="Tahoma"/>
        </w:rPr>
        <w:t xml:space="preserve"> </w:t>
      </w:r>
      <w:r w:rsidRPr="00B865F0">
        <w:rPr>
          <w:rFonts w:ascii="Tahoma" w:hAnsi="Tahoma" w:cs="Tahoma"/>
        </w:rPr>
        <w:t>et</w:t>
      </w:r>
      <w:r w:rsidRPr="00B865F0">
        <w:rPr>
          <w:rFonts w:ascii="Tahoma" w:hAnsi="Tahoma" w:cs="Tahoma"/>
          <w:spacing w:val="-2"/>
        </w:rPr>
        <w:t xml:space="preserve"> origine</w:t>
      </w:r>
    </w:p>
    <w:p w14:paraId="0C366AD0" w14:textId="77777777" w:rsidR="00A02771" w:rsidRPr="00B865F0" w:rsidRDefault="00310E38" w:rsidP="00C62C63">
      <w:pPr>
        <w:pStyle w:val="Corpsdetexte"/>
        <w:spacing w:before="103"/>
        <w:ind w:right="749"/>
        <w:jc w:val="both"/>
        <w:rPr>
          <w:rFonts w:ascii="Tahoma" w:hAnsi="Tahoma" w:cs="Tahoma"/>
        </w:rPr>
      </w:pPr>
      <w:r w:rsidRPr="00B865F0">
        <w:rPr>
          <w:rFonts w:ascii="Tahoma" w:hAnsi="Tahoma" w:cs="Tahoma"/>
        </w:rPr>
        <w:t xml:space="preserve">La participation au présent Appel d’Offres est ouverte à toute Entreprise de droit </w:t>
      </w:r>
      <w:r w:rsidRPr="00B865F0">
        <w:rPr>
          <w:rFonts w:ascii="Tahoma" w:hAnsi="Tahoma" w:cs="Tahoma"/>
        </w:rPr>
        <w:lastRenderedPageBreak/>
        <w:t>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sur le territoire National.</w:t>
      </w:r>
    </w:p>
    <w:p w14:paraId="1EAC61F1" w14:textId="77777777" w:rsidR="00A02771" w:rsidRPr="00B865F0" w:rsidRDefault="00A02771" w:rsidP="00C62C63">
      <w:pPr>
        <w:jc w:val="both"/>
        <w:rPr>
          <w:rFonts w:ascii="Tahoma" w:hAnsi="Tahoma" w:cs="Tahoma"/>
        </w:rPr>
        <w:sectPr w:rsidR="00A02771" w:rsidRPr="00B865F0">
          <w:pgSz w:w="11900" w:h="16820"/>
          <w:pgMar w:top="1040" w:right="380" w:bottom="1260" w:left="380" w:header="0" w:footer="995" w:gutter="0"/>
          <w:cols w:space="720"/>
        </w:sectPr>
      </w:pPr>
    </w:p>
    <w:p w14:paraId="56360CC0" w14:textId="77777777" w:rsidR="00A02771" w:rsidRPr="00B865F0" w:rsidRDefault="00310E38">
      <w:pPr>
        <w:pStyle w:val="Titre4"/>
        <w:numPr>
          <w:ilvl w:val="0"/>
          <w:numId w:val="122"/>
        </w:numPr>
        <w:tabs>
          <w:tab w:val="left" w:pos="1112"/>
        </w:tabs>
        <w:spacing w:before="70"/>
        <w:ind w:left="1112" w:hanging="360"/>
        <w:rPr>
          <w:rFonts w:ascii="Tahoma" w:hAnsi="Tahoma" w:cs="Tahoma"/>
        </w:rPr>
      </w:pPr>
      <w:r w:rsidRPr="00B865F0">
        <w:rPr>
          <w:rFonts w:ascii="Tahoma" w:hAnsi="Tahoma" w:cs="Tahoma"/>
          <w:spacing w:val="-2"/>
        </w:rPr>
        <w:lastRenderedPageBreak/>
        <w:t>Financement</w:t>
      </w:r>
    </w:p>
    <w:p w14:paraId="72941669" w14:textId="77777777" w:rsidR="00A02771" w:rsidRPr="00B865F0" w:rsidRDefault="00310E38" w:rsidP="00C62C63">
      <w:pPr>
        <w:pStyle w:val="Corpsdetexte"/>
        <w:spacing w:before="118"/>
        <w:rPr>
          <w:rFonts w:ascii="Tahoma" w:hAnsi="Tahoma" w:cs="Tahoma"/>
          <w:i/>
        </w:rPr>
      </w:pPr>
      <w:r w:rsidRPr="00B865F0">
        <w:rPr>
          <w:rFonts w:ascii="Tahoma" w:hAnsi="Tahoma" w:cs="Tahoma"/>
        </w:rPr>
        <w:t>Les</w:t>
      </w:r>
      <w:r w:rsidR="00162E81">
        <w:rPr>
          <w:rFonts w:ascii="Tahoma" w:hAnsi="Tahoma" w:cs="Tahoma"/>
        </w:rPr>
        <w:t xml:space="preserve"> </w:t>
      </w:r>
      <w:r w:rsidRPr="00B865F0">
        <w:rPr>
          <w:rFonts w:ascii="Tahoma" w:hAnsi="Tahoma" w:cs="Tahoma"/>
        </w:rPr>
        <w:t>travaux</w:t>
      </w:r>
      <w:r w:rsidR="00162E81">
        <w:rPr>
          <w:rFonts w:ascii="Tahoma" w:hAnsi="Tahoma" w:cs="Tahoma"/>
        </w:rPr>
        <w:t xml:space="preserve"> </w:t>
      </w:r>
      <w:r w:rsidRPr="00B865F0">
        <w:rPr>
          <w:rFonts w:ascii="Tahoma" w:hAnsi="Tahoma" w:cs="Tahoma"/>
        </w:rPr>
        <w:t>objet</w:t>
      </w:r>
      <w:r w:rsidR="00162E81">
        <w:rPr>
          <w:rFonts w:ascii="Tahoma" w:hAnsi="Tahoma" w:cs="Tahoma"/>
        </w:rPr>
        <w:t xml:space="preserve"> </w:t>
      </w:r>
      <w:r w:rsidRPr="00B865F0">
        <w:rPr>
          <w:rFonts w:ascii="Tahoma" w:hAnsi="Tahoma" w:cs="Tahoma"/>
        </w:rPr>
        <w:t>du</w:t>
      </w:r>
      <w:r w:rsidR="00162E81">
        <w:rPr>
          <w:rFonts w:ascii="Tahoma" w:hAnsi="Tahoma" w:cs="Tahoma"/>
        </w:rPr>
        <w:t xml:space="preserve"> </w:t>
      </w:r>
      <w:r w:rsidRPr="00B865F0">
        <w:rPr>
          <w:rFonts w:ascii="Tahoma" w:hAnsi="Tahoma" w:cs="Tahoma"/>
        </w:rPr>
        <w:t>présent</w:t>
      </w:r>
      <w:r w:rsidR="00162E81">
        <w:rPr>
          <w:rFonts w:ascii="Tahoma" w:hAnsi="Tahoma" w:cs="Tahoma"/>
        </w:rPr>
        <w:t xml:space="preserve"> </w:t>
      </w:r>
      <w:r w:rsidRPr="00B865F0">
        <w:rPr>
          <w:rFonts w:ascii="Tahoma" w:hAnsi="Tahoma" w:cs="Tahoma"/>
        </w:rPr>
        <w:t>Appel</w:t>
      </w:r>
      <w:r w:rsidR="00162E81">
        <w:rPr>
          <w:rFonts w:ascii="Tahoma" w:hAnsi="Tahoma" w:cs="Tahoma"/>
        </w:rPr>
        <w:t xml:space="preserve"> </w:t>
      </w:r>
      <w:r w:rsidRPr="00B865F0">
        <w:rPr>
          <w:rFonts w:ascii="Tahoma" w:hAnsi="Tahoma" w:cs="Tahoma"/>
        </w:rPr>
        <w:t>d'Offres</w:t>
      </w:r>
      <w:r w:rsidR="00162E81">
        <w:rPr>
          <w:rFonts w:ascii="Tahoma" w:hAnsi="Tahoma" w:cs="Tahoma"/>
        </w:rPr>
        <w:t xml:space="preserve"> </w:t>
      </w:r>
      <w:r w:rsidRPr="00B865F0">
        <w:rPr>
          <w:rFonts w:ascii="Tahoma" w:hAnsi="Tahoma" w:cs="Tahoma"/>
        </w:rPr>
        <w:t>sont</w:t>
      </w:r>
      <w:r w:rsidR="00162E81">
        <w:rPr>
          <w:rFonts w:ascii="Tahoma" w:hAnsi="Tahoma" w:cs="Tahoma"/>
        </w:rPr>
        <w:t xml:space="preserve"> </w:t>
      </w:r>
      <w:r w:rsidRPr="00B865F0">
        <w:rPr>
          <w:rFonts w:ascii="Tahoma" w:hAnsi="Tahoma" w:cs="Tahoma"/>
        </w:rPr>
        <w:t>financés</w:t>
      </w:r>
      <w:r w:rsidR="00162E81">
        <w:rPr>
          <w:rFonts w:ascii="Tahoma" w:hAnsi="Tahoma" w:cs="Tahoma"/>
        </w:rPr>
        <w:t xml:space="preserve"> </w:t>
      </w:r>
      <w:r w:rsidRPr="00B865F0">
        <w:rPr>
          <w:rFonts w:ascii="Tahoma" w:hAnsi="Tahoma" w:cs="Tahoma"/>
        </w:rPr>
        <w:t>par</w:t>
      </w:r>
      <w:r w:rsidR="00162E81">
        <w:rPr>
          <w:rFonts w:ascii="Tahoma" w:hAnsi="Tahoma" w:cs="Tahoma"/>
        </w:rPr>
        <w:t xml:space="preserve"> </w:t>
      </w:r>
      <w:r w:rsidRPr="00B865F0">
        <w:rPr>
          <w:rFonts w:ascii="Tahoma" w:hAnsi="Tahoma" w:cs="Tahoma"/>
        </w:rPr>
        <w:t>le</w:t>
      </w:r>
      <w:r w:rsidR="00A35BE6">
        <w:rPr>
          <w:rFonts w:ascii="Tahoma" w:hAnsi="Tahoma" w:cs="Tahoma"/>
        </w:rPr>
        <w:t>s ressources transférées du</w:t>
      </w:r>
      <w:r w:rsidR="00162E81">
        <w:rPr>
          <w:rFonts w:ascii="Tahoma" w:hAnsi="Tahoma" w:cs="Tahoma"/>
        </w:rPr>
        <w:t xml:space="preserve"> </w:t>
      </w:r>
      <w:r w:rsidR="00B865F0">
        <w:rPr>
          <w:rFonts w:ascii="Tahoma" w:hAnsi="Tahoma" w:cs="Tahoma"/>
        </w:rPr>
        <w:t xml:space="preserve">Budget d’Investissement </w:t>
      </w:r>
      <w:r w:rsidR="00A35BE6">
        <w:rPr>
          <w:rFonts w:ascii="Tahoma" w:hAnsi="Tahoma" w:cs="Tahoma"/>
        </w:rPr>
        <w:t>P</w:t>
      </w:r>
      <w:r w:rsidR="00B865F0">
        <w:rPr>
          <w:rFonts w:ascii="Tahoma" w:hAnsi="Tahoma" w:cs="Tahoma"/>
        </w:rPr>
        <w:t>ublic du MIN</w:t>
      </w:r>
      <w:r w:rsidR="00F746D7">
        <w:rPr>
          <w:rFonts w:ascii="Tahoma" w:hAnsi="Tahoma" w:cs="Tahoma"/>
        </w:rPr>
        <w:t>DDEVEL</w:t>
      </w:r>
      <w:r w:rsidR="00B865F0">
        <w:rPr>
          <w:rFonts w:ascii="Tahoma" w:hAnsi="Tahoma" w:cs="Tahoma"/>
        </w:rPr>
        <w:t xml:space="preserve"> EXERXICE 2025</w:t>
      </w:r>
      <w:r w:rsidRPr="00B865F0">
        <w:rPr>
          <w:rFonts w:ascii="Tahoma" w:hAnsi="Tahoma" w:cs="Tahoma"/>
          <w:i/>
          <w:spacing w:val="-2"/>
        </w:rPr>
        <w:t>.</w:t>
      </w:r>
      <w:r w:rsidR="00A35BE6">
        <w:rPr>
          <w:rFonts w:ascii="Tahoma" w:hAnsi="Tahoma" w:cs="Tahoma"/>
          <w:i/>
          <w:spacing w:val="-2"/>
        </w:rPr>
        <w:t>ligne budgétaire N°____________________________________________________</w:t>
      </w:r>
    </w:p>
    <w:p w14:paraId="362CB33B" w14:textId="77777777" w:rsidR="00A02771" w:rsidRPr="00B865F0" w:rsidRDefault="00310E38">
      <w:pPr>
        <w:pStyle w:val="Titre4"/>
        <w:numPr>
          <w:ilvl w:val="0"/>
          <w:numId w:val="122"/>
        </w:numPr>
        <w:tabs>
          <w:tab w:val="left" w:pos="1112"/>
        </w:tabs>
        <w:spacing w:before="262"/>
        <w:ind w:left="1112" w:hanging="360"/>
        <w:rPr>
          <w:rFonts w:ascii="Tahoma" w:hAnsi="Tahoma" w:cs="Tahoma"/>
        </w:rPr>
      </w:pPr>
      <w:r w:rsidRPr="00B865F0">
        <w:rPr>
          <w:rFonts w:ascii="Tahoma" w:hAnsi="Tahoma" w:cs="Tahoma"/>
        </w:rPr>
        <w:t>Mode</w:t>
      </w:r>
      <w:r w:rsidR="00162E81">
        <w:rPr>
          <w:rFonts w:ascii="Tahoma" w:hAnsi="Tahoma" w:cs="Tahoma"/>
        </w:rPr>
        <w:t xml:space="preserve"> </w:t>
      </w:r>
      <w:r w:rsidRPr="00B865F0">
        <w:rPr>
          <w:rFonts w:ascii="Tahoma" w:hAnsi="Tahoma" w:cs="Tahoma"/>
        </w:rPr>
        <w:t>de</w:t>
      </w:r>
      <w:r w:rsidR="00162E81">
        <w:rPr>
          <w:rFonts w:ascii="Tahoma" w:hAnsi="Tahoma" w:cs="Tahoma"/>
        </w:rPr>
        <w:t xml:space="preserve"> </w:t>
      </w:r>
      <w:r w:rsidRPr="00B865F0">
        <w:rPr>
          <w:rFonts w:ascii="Tahoma" w:hAnsi="Tahoma" w:cs="Tahoma"/>
          <w:spacing w:val="-2"/>
        </w:rPr>
        <w:t>soumission</w:t>
      </w:r>
    </w:p>
    <w:p w14:paraId="6BE4A64A" w14:textId="77777777" w:rsidR="00A02771" w:rsidRPr="00B865F0" w:rsidRDefault="00310E38" w:rsidP="00C62C63">
      <w:pPr>
        <w:pStyle w:val="Corpsdetexte"/>
        <w:spacing w:before="117"/>
        <w:rPr>
          <w:rFonts w:ascii="Tahoma" w:hAnsi="Tahoma" w:cs="Tahoma"/>
          <w:i/>
        </w:rPr>
      </w:pPr>
      <w:r w:rsidRPr="00B865F0">
        <w:rPr>
          <w:rFonts w:ascii="Tahoma" w:hAnsi="Tahoma" w:cs="Tahoma"/>
        </w:rPr>
        <w:t>Le</w:t>
      </w:r>
      <w:r w:rsidR="00162E81">
        <w:rPr>
          <w:rFonts w:ascii="Tahoma" w:hAnsi="Tahoma" w:cs="Tahoma"/>
        </w:rPr>
        <w:t xml:space="preserve"> </w:t>
      </w:r>
      <w:r w:rsidRPr="00B865F0">
        <w:rPr>
          <w:rFonts w:ascii="Tahoma" w:hAnsi="Tahoma" w:cs="Tahoma"/>
        </w:rPr>
        <w:t>mode</w:t>
      </w:r>
      <w:r w:rsidR="00162E81">
        <w:rPr>
          <w:rFonts w:ascii="Tahoma" w:hAnsi="Tahoma" w:cs="Tahoma"/>
        </w:rPr>
        <w:t xml:space="preserve"> </w:t>
      </w:r>
      <w:r w:rsidRPr="00B865F0">
        <w:rPr>
          <w:rFonts w:ascii="Tahoma" w:hAnsi="Tahoma" w:cs="Tahoma"/>
        </w:rPr>
        <w:t>de</w:t>
      </w:r>
      <w:r w:rsidR="00162E81">
        <w:rPr>
          <w:rFonts w:ascii="Tahoma" w:hAnsi="Tahoma" w:cs="Tahoma"/>
        </w:rPr>
        <w:t xml:space="preserve"> </w:t>
      </w:r>
      <w:r w:rsidRPr="00B865F0">
        <w:rPr>
          <w:rFonts w:ascii="Tahoma" w:hAnsi="Tahoma" w:cs="Tahoma"/>
        </w:rPr>
        <w:t>soumission retenu pour</w:t>
      </w:r>
      <w:r w:rsidR="00162E81">
        <w:rPr>
          <w:rFonts w:ascii="Tahoma" w:hAnsi="Tahoma" w:cs="Tahoma"/>
        </w:rPr>
        <w:t xml:space="preserve"> </w:t>
      </w:r>
      <w:r w:rsidRPr="00B865F0">
        <w:rPr>
          <w:rFonts w:ascii="Tahoma" w:hAnsi="Tahoma" w:cs="Tahoma"/>
        </w:rPr>
        <w:t>cette</w:t>
      </w:r>
      <w:r w:rsidR="00162E81">
        <w:rPr>
          <w:rFonts w:ascii="Tahoma" w:hAnsi="Tahoma" w:cs="Tahoma"/>
        </w:rPr>
        <w:t xml:space="preserve"> </w:t>
      </w:r>
      <w:r w:rsidRPr="00B865F0">
        <w:rPr>
          <w:rFonts w:ascii="Tahoma" w:hAnsi="Tahoma" w:cs="Tahoma"/>
        </w:rPr>
        <w:t>consultation</w:t>
      </w:r>
      <w:r w:rsidR="00162E81">
        <w:rPr>
          <w:rFonts w:ascii="Tahoma" w:hAnsi="Tahoma" w:cs="Tahoma"/>
        </w:rPr>
        <w:t xml:space="preserve"> </w:t>
      </w:r>
      <w:r w:rsidRPr="00B865F0">
        <w:rPr>
          <w:rFonts w:ascii="Tahoma" w:hAnsi="Tahoma" w:cs="Tahoma"/>
        </w:rPr>
        <w:t>est</w:t>
      </w:r>
      <w:r w:rsidR="00162E81">
        <w:rPr>
          <w:rFonts w:ascii="Tahoma" w:hAnsi="Tahoma" w:cs="Tahoma"/>
        </w:rPr>
        <w:t xml:space="preserve"> </w:t>
      </w:r>
      <w:r w:rsidRPr="00B865F0">
        <w:rPr>
          <w:rFonts w:ascii="Tahoma" w:hAnsi="Tahoma" w:cs="Tahoma"/>
          <w:i/>
        </w:rPr>
        <w:t>hors</w:t>
      </w:r>
      <w:r w:rsidR="00DE2527">
        <w:rPr>
          <w:rFonts w:ascii="Tahoma" w:hAnsi="Tahoma" w:cs="Tahoma"/>
          <w:i/>
        </w:rPr>
        <w:t xml:space="preserve"> et en</w:t>
      </w:r>
      <w:r w:rsidRPr="00B865F0">
        <w:rPr>
          <w:rFonts w:ascii="Tahoma" w:hAnsi="Tahoma" w:cs="Tahoma"/>
          <w:i/>
        </w:rPr>
        <w:t xml:space="preserve"> </w:t>
      </w:r>
      <w:r w:rsidRPr="00B865F0">
        <w:rPr>
          <w:rFonts w:ascii="Tahoma" w:hAnsi="Tahoma" w:cs="Tahoma"/>
          <w:i/>
          <w:spacing w:val="-2"/>
        </w:rPr>
        <w:t>ligne.</w:t>
      </w:r>
    </w:p>
    <w:p w14:paraId="3DCC4624" w14:textId="77777777" w:rsidR="00A02771" w:rsidRPr="00B865F0" w:rsidRDefault="00310E38">
      <w:pPr>
        <w:pStyle w:val="Titre4"/>
        <w:numPr>
          <w:ilvl w:val="0"/>
          <w:numId w:val="122"/>
        </w:numPr>
        <w:tabs>
          <w:tab w:val="left" w:pos="1112"/>
        </w:tabs>
        <w:spacing w:before="260"/>
        <w:ind w:left="1112" w:hanging="360"/>
        <w:rPr>
          <w:rFonts w:ascii="Tahoma" w:hAnsi="Tahoma" w:cs="Tahoma"/>
        </w:rPr>
      </w:pPr>
      <w:r w:rsidRPr="00B865F0">
        <w:rPr>
          <w:rFonts w:ascii="Tahoma" w:hAnsi="Tahoma" w:cs="Tahoma"/>
        </w:rPr>
        <w:t>Cautionnement</w:t>
      </w:r>
      <w:r w:rsidR="007952E7">
        <w:rPr>
          <w:rFonts w:ascii="Tahoma" w:hAnsi="Tahoma" w:cs="Tahoma"/>
        </w:rPr>
        <w:t xml:space="preserve"> </w:t>
      </w:r>
      <w:r w:rsidRPr="00B865F0">
        <w:rPr>
          <w:rFonts w:ascii="Tahoma" w:hAnsi="Tahoma" w:cs="Tahoma"/>
        </w:rPr>
        <w:t>de</w:t>
      </w:r>
      <w:r w:rsidR="007952E7">
        <w:rPr>
          <w:rFonts w:ascii="Tahoma" w:hAnsi="Tahoma" w:cs="Tahoma"/>
        </w:rPr>
        <w:t xml:space="preserve"> </w:t>
      </w:r>
      <w:r w:rsidRPr="00B865F0">
        <w:rPr>
          <w:rFonts w:ascii="Tahoma" w:hAnsi="Tahoma" w:cs="Tahoma"/>
          <w:spacing w:val="-2"/>
        </w:rPr>
        <w:t>soumission</w:t>
      </w:r>
    </w:p>
    <w:p w14:paraId="60ABA439" w14:textId="77777777" w:rsidR="00A02771" w:rsidRPr="00B865F0" w:rsidRDefault="00310E38" w:rsidP="00C62C63">
      <w:pPr>
        <w:pStyle w:val="Corpsdetexte"/>
        <w:spacing w:before="117"/>
        <w:ind w:right="749"/>
        <w:jc w:val="both"/>
        <w:rPr>
          <w:rFonts w:ascii="Tahoma" w:hAnsi="Tahoma" w:cs="Tahoma"/>
        </w:rPr>
      </w:pPr>
      <w:r w:rsidRPr="00B865F0">
        <w:rPr>
          <w:rFonts w:ascii="Tahoma" w:hAnsi="Tahoma" w:cs="Tahoma"/>
        </w:rPr>
        <w:t>Chaque soumissionnaire doit joindre à ses pièces administratives un cautionnement de soumission acquitté à la main et timbrée, délivrée par un organisme ou une institution financière agréée par le Ministre chargé des finances pour émettre les cautions dans le domaines des marchés publics,</w:t>
      </w:r>
      <w:r w:rsidR="007952E7">
        <w:rPr>
          <w:rFonts w:ascii="Tahoma" w:hAnsi="Tahoma" w:cs="Tahoma"/>
        </w:rPr>
        <w:t xml:space="preserve"> </w:t>
      </w:r>
      <w:r w:rsidRPr="00B865F0">
        <w:rPr>
          <w:rFonts w:ascii="Tahoma" w:hAnsi="Tahoma" w:cs="Tahoma"/>
        </w:rPr>
        <w:t>dont la liste figure</w:t>
      </w:r>
      <w:r w:rsidR="007952E7">
        <w:rPr>
          <w:rFonts w:ascii="Tahoma" w:hAnsi="Tahoma" w:cs="Tahoma"/>
        </w:rPr>
        <w:t xml:space="preserve"> </w:t>
      </w:r>
      <w:r w:rsidRPr="00B865F0">
        <w:rPr>
          <w:rFonts w:ascii="Tahoma" w:hAnsi="Tahoma" w:cs="Tahoma"/>
        </w:rPr>
        <w:t>dans la pièce14</w:t>
      </w:r>
      <w:r w:rsidR="00DE2527">
        <w:rPr>
          <w:rFonts w:ascii="Tahoma" w:hAnsi="Tahoma" w:cs="Tahoma"/>
        </w:rPr>
        <w:t xml:space="preserve"> </w:t>
      </w:r>
      <w:r w:rsidRPr="00B865F0">
        <w:rPr>
          <w:rFonts w:ascii="Tahoma" w:hAnsi="Tahoma" w:cs="Tahoma"/>
        </w:rPr>
        <w:t>du DAO, dont</w:t>
      </w:r>
      <w:r w:rsidR="00DE2527">
        <w:rPr>
          <w:rFonts w:ascii="Tahoma" w:hAnsi="Tahoma" w:cs="Tahoma"/>
        </w:rPr>
        <w:t xml:space="preserve"> </w:t>
      </w:r>
      <w:r w:rsidRPr="00B865F0">
        <w:rPr>
          <w:rFonts w:ascii="Tahoma" w:hAnsi="Tahoma" w:cs="Tahoma"/>
        </w:rPr>
        <w:t>le</w:t>
      </w:r>
      <w:r w:rsidR="00DE2527">
        <w:rPr>
          <w:rFonts w:ascii="Tahoma" w:hAnsi="Tahoma" w:cs="Tahoma"/>
        </w:rPr>
        <w:t xml:space="preserve"> </w:t>
      </w:r>
      <w:r w:rsidRPr="00B865F0">
        <w:rPr>
          <w:rFonts w:ascii="Tahoma" w:hAnsi="Tahoma" w:cs="Tahoma"/>
        </w:rPr>
        <w:t>montant</w:t>
      </w:r>
      <w:r w:rsidR="00DE2527">
        <w:rPr>
          <w:rFonts w:ascii="Tahoma" w:hAnsi="Tahoma" w:cs="Tahoma"/>
        </w:rPr>
        <w:t xml:space="preserve"> </w:t>
      </w:r>
      <w:r w:rsidRPr="00B865F0">
        <w:rPr>
          <w:rFonts w:ascii="Tahoma" w:hAnsi="Tahoma" w:cs="Tahoma"/>
        </w:rPr>
        <w:t>s’élève</w:t>
      </w:r>
      <w:r w:rsidR="00DE2527">
        <w:rPr>
          <w:rFonts w:ascii="Tahoma" w:hAnsi="Tahoma" w:cs="Tahoma"/>
        </w:rPr>
        <w:t xml:space="preserve"> </w:t>
      </w:r>
      <w:r w:rsidRPr="00B865F0">
        <w:rPr>
          <w:rFonts w:ascii="Tahoma" w:hAnsi="Tahoma" w:cs="Tahoma"/>
        </w:rPr>
        <w:t>à</w:t>
      </w:r>
      <w:r w:rsidR="00DE2527">
        <w:rPr>
          <w:rFonts w:ascii="Tahoma" w:hAnsi="Tahoma" w:cs="Tahoma"/>
        </w:rPr>
        <w:t xml:space="preserve"> </w:t>
      </w:r>
      <w:r w:rsidR="00571C60">
        <w:rPr>
          <w:rFonts w:ascii="Tahoma" w:hAnsi="Tahoma" w:cs="Tahoma"/>
          <w:b/>
        </w:rPr>
        <w:t>1 3</w:t>
      </w:r>
      <w:r w:rsidR="005C439D">
        <w:rPr>
          <w:rFonts w:ascii="Tahoma" w:hAnsi="Tahoma" w:cs="Tahoma"/>
          <w:b/>
        </w:rPr>
        <w:t>0</w:t>
      </w:r>
      <w:r w:rsidRPr="00B865F0">
        <w:rPr>
          <w:rFonts w:ascii="Tahoma" w:hAnsi="Tahoma" w:cs="Tahoma"/>
          <w:b/>
        </w:rPr>
        <w:t>0 000(</w:t>
      </w:r>
      <w:r w:rsidR="00571C60">
        <w:rPr>
          <w:rFonts w:ascii="Tahoma" w:hAnsi="Tahoma" w:cs="Tahoma"/>
          <w:b/>
        </w:rPr>
        <w:t>Un Million Trois</w:t>
      </w:r>
      <w:r w:rsidR="005C439D">
        <w:rPr>
          <w:rFonts w:ascii="Tahoma" w:hAnsi="Tahoma" w:cs="Tahoma"/>
          <w:b/>
        </w:rPr>
        <w:t xml:space="preserve"> Cent</w:t>
      </w:r>
      <w:r w:rsidRPr="00B865F0">
        <w:rPr>
          <w:rFonts w:ascii="Tahoma" w:hAnsi="Tahoma" w:cs="Tahoma"/>
          <w:b/>
        </w:rPr>
        <w:t xml:space="preserve"> mille</w:t>
      </w:r>
      <w:r w:rsidR="005C439D">
        <w:rPr>
          <w:rFonts w:ascii="Tahoma" w:hAnsi="Tahoma" w:cs="Tahoma"/>
          <w:b/>
        </w:rPr>
        <w:t>s</w:t>
      </w:r>
      <w:r w:rsidRPr="00B865F0">
        <w:rPr>
          <w:rFonts w:ascii="Tahoma" w:hAnsi="Tahoma" w:cs="Tahoma"/>
          <w:b/>
        </w:rPr>
        <w:t xml:space="preserve">) Francs CFA </w:t>
      </w:r>
      <w:r w:rsidRPr="00B865F0">
        <w:rPr>
          <w:rFonts w:ascii="Tahoma" w:hAnsi="Tahoma" w:cs="Tahoma"/>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w:t>
      </w:r>
      <w:r w:rsidR="000F286E">
        <w:rPr>
          <w:rFonts w:ascii="Tahoma" w:hAnsi="Tahoma" w:cs="Tahoma"/>
        </w:rPr>
        <w:t xml:space="preserve"> </w:t>
      </w:r>
      <w:r w:rsidRPr="00B865F0">
        <w:rPr>
          <w:rFonts w:ascii="Tahoma" w:hAnsi="Tahoma" w:cs="Tahoma"/>
        </w:rPr>
        <w:t>séance</w:t>
      </w:r>
      <w:r w:rsidR="008079D7">
        <w:rPr>
          <w:rFonts w:ascii="Tahoma" w:hAnsi="Tahoma" w:cs="Tahoma"/>
        </w:rPr>
        <w:t xml:space="preserve"> </w:t>
      </w:r>
      <w:r w:rsidRPr="00B865F0">
        <w:rPr>
          <w:rFonts w:ascii="Tahoma" w:hAnsi="Tahoma" w:cs="Tahoma"/>
        </w:rPr>
        <w:t>d’ouverture</w:t>
      </w:r>
      <w:r w:rsidR="008079D7">
        <w:rPr>
          <w:rFonts w:ascii="Tahoma" w:hAnsi="Tahoma" w:cs="Tahoma"/>
        </w:rPr>
        <w:t xml:space="preserve"> </w:t>
      </w:r>
      <w:r w:rsidRPr="00B865F0">
        <w:rPr>
          <w:rFonts w:ascii="Tahoma" w:hAnsi="Tahoma" w:cs="Tahoma"/>
        </w:rPr>
        <w:t>des</w:t>
      </w:r>
      <w:r w:rsidR="008079D7">
        <w:rPr>
          <w:rFonts w:ascii="Tahoma" w:hAnsi="Tahoma" w:cs="Tahoma"/>
        </w:rPr>
        <w:t xml:space="preserve"> </w:t>
      </w:r>
      <w:r w:rsidRPr="00B865F0">
        <w:rPr>
          <w:rFonts w:ascii="Tahoma" w:hAnsi="Tahoma" w:cs="Tahoma"/>
        </w:rPr>
        <w:t>plis</w:t>
      </w:r>
      <w:r w:rsidR="008079D7">
        <w:rPr>
          <w:rFonts w:ascii="Tahoma" w:hAnsi="Tahoma" w:cs="Tahoma"/>
        </w:rPr>
        <w:t xml:space="preserve"> </w:t>
      </w:r>
      <w:r w:rsidRPr="00B865F0">
        <w:rPr>
          <w:rFonts w:ascii="Tahoma" w:hAnsi="Tahoma" w:cs="Tahoma"/>
        </w:rPr>
        <w:t>est</w:t>
      </w:r>
      <w:r w:rsidR="008079D7">
        <w:rPr>
          <w:rFonts w:ascii="Tahoma" w:hAnsi="Tahoma" w:cs="Tahoma"/>
        </w:rPr>
        <w:t xml:space="preserve"> </w:t>
      </w:r>
      <w:r w:rsidRPr="00B865F0">
        <w:rPr>
          <w:rFonts w:ascii="Tahoma" w:hAnsi="Tahoma" w:cs="Tahoma"/>
        </w:rPr>
        <w:t>irrecevable.</w:t>
      </w:r>
      <w:r w:rsidR="008079D7">
        <w:rPr>
          <w:rFonts w:ascii="Tahoma" w:hAnsi="Tahoma" w:cs="Tahoma"/>
        </w:rPr>
        <w:t xml:space="preserve"> </w:t>
      </w:r>
      <w:r w:rsidRPr="00B865F0">
        <w:rPr>
          <w:rFonts w:ascii="Tahoma" w:hAnsi="Tahoma" w:cs="Tahoma"/>
        </w:rPr>
        <w:t>Cette</w:t>
      </w:r>
      <w:r w:rsidR="008079D7">
        <w:rPr>
          <w:rFonts w:ascii="Tahoma" w:hAnsi="Tahoma" w:cs="Tahoma"/>
        </w:rPr>
        <w:t xml:space="preserve"> </w:t>
      </w:r>
      <w:r w:rsidRPr="00B865F0">
        <w:rPr>
          <w:rFonts w:ascii="Tahoma" w:hAnsi="Tahoma" w:cs="Tahoma"/>
        </w:rPr>
        <w:t>caution</w:t>
      </w:r>
      <w:r w:rsidR="008079D7">
        <w:rPr>
          <w:rFonts w:ascii="Tahoma" w:hAnsi="Tahoma" w:cs="Tahoma"/>
        </w:rPr>
        <w:t xml:space="preserve"> </w:t>
      </w:r>
      <w:r w:rsidRPr="00B865F0">
        <w:rPr>
          <w:rFonts w:ascii="Tahoma" w:hAnsi="Tahoma" w:cs="Tahoma"/>
        </w:rPr>
        <w:t>de</w:t>
      </w:r>
      <w:r w:rsidR="008079D7">
        <w:rPr>
          <w:rFonts w:ascii="Tahoma" w:hAnsi="Tahoma" w:cs="Tahoma"/>
        </w:rPr>
        <w:t xml:space="preserve"> </w:t>
      </w:r>
      <w:r w:rsidRPr="00B865F0">
        <w:rPr>
          <w:rFonts w:ascii="Tahoma" w:hAnsi="Tahoma" w:cs="Tahoma"/>
        </w:rPr>
        <w:t>soumission</w:t>
      </w:r>
      <w:r w:rsidR="008079D7">
        <w:rPr>
          <w:rFonts w:ascii="Tahoma" w:hAnsi="Tahoma" w:cs="Tahoma"/>
        </w:rPr>
        <w:t xml:space="preserve"> </w:t>
      </w:r>
      <w:r w:rsidRPr="00B865F0">
        <w:rPr>
          <w:rFonts w:ascii="Tahoma" w:hAnsi="Tahoma" w:cs="Tahoma"/>
        </w:rPr>
        <w:t>doit</w:t>
      </w:r>
      <w:r w:rsidR="008079D7">
        <w:rPr>
          <w:rFonts w:ascii="Tahoma" w:hAnsi="Tahoma" w:cs="Tahoma"/>
        </w:rPr>
        <w:t xml:space="preserve"> </w:t>
      </w:r>
      <w:r w:rsidRPr="00B865F0">
        <w:rPr>
          <w:rFonts w:ascii="Tahoma" w:hAnsi="Tahoma" w:cs="Tahoma"/>
        </w:rPr>
        <w:t>être</w:t>
      </w:r>
      <w:r w:rsidR="008079D7">
        <w:rPr>
          <w:rFonts w:ascii="Tahoma" w:hAnsi="Tahoma" w:cs="Tahoma"/>
        </w:rPr>
        <w:t xml:space="preserve"> </w:t>
      </w:r>
      <w:r w:rsidRPr="00B865F0">
        <w:rPr>
          <w:rFonts w:ascii="Tahoma" w:hAnsi="Tahoma" w:cs="Tahoma"/>
        </w:rPr>
        <w:t>accompagnée</w:t>
      </w:r>
      <w:r w:rsidR="008079D7">
        <w:rPr>
          <w:rFonts w:ascii="Tahoma" w:hAnsi="Tahoma" w:cs="Tahoma"/>
        </w:rPr>
        <w:t xml:space="preserve"> </w:t>
      </w:r>
      <w:r w:rsidRPr="00B865F0">
        <w:rPr>
          <w:rFonts w:ascii="Tahoma" w:hAnsi="Tahoma" w:cs="Tahoma"/>
        </w:rPr>
        <w:t xml:space="preserve">du récépissé de consignation remis par le CDEC ou </w:t>
      </w:r>
      <w:r w:rsidR="001D2E34" w:rsidRPr="00B865F0">
        <w:rPr>
          <w:rFonts w:ascii="Tahoma" w:hAnsi="Tahoma" w:cs="Tahoma"/>
        </w:rPr>
        <w:t>toutes autres pièces justificatives</w:t>
      </w:r>
      <w:r w:rsidRPr="00B865F0">
        <w:rPr>
          <w:rFonts w:ascii="Tahoma" w:hAnsi="Tahoma" w:cs="Tahoma"/>
        </w:rPr>
        <w:t xml:space="preserve"> attestant le dépôt à la CDEC</w:t>
      </w:r>
    </w:p>
    <w:p w14:paraId="33C8140C" w14:textId="77777777" w:rsidR="00A02771" w:rsidRPr="00B865F0" w:rsidRDefault="00310E38">
      <w:pPr>
        <w:pStyle w:val="Titre4"/>
        <w:numPr>
          <w:ilvl w:val="0"/>
          <w:numId w:val="122"/>
        </w:numPr>
        <w:tabs>
          <w:tab w:val="left" w:pos="1112"/>
        </w:tabs>
        <w:spacing w:before="125"/>
        <w:ind w:left="1112" w:hanging="360"/>
        <w:rPr>
          <w:rFonts w:ascii="Tahoma" w:hAnsi="Tahoma" w:cs="Tahoma"/>
        </w:rPr>
      </w:pPr>
      <w:r w:rsidRPr="00B865F0">
        <w:rPr>
          <w:rFonts w:ascii="Tahoma" w:hAnsi="Tahoma" w:cs="Tahoma"/>
        </w:rPr>
        <w:t>Consultation</w:t>
      </w:r>
      <w:r w:rsidR="008079D7">
        <w:rPr>
          <w:rFonts w:ascii="Tahoma" w:hAnsi="Tahoma" w:cs="Tahoma"/>
        </w:rPr>
        <w:t xml:space="preserve"> </w:t>
      </w:r>
      <w:r w:rsidRPr="00B865F0">
        <w:rPr>
          <w:rFonts w:ascii="Tahoma" w:hAnsi="Tahoma" w:cs="Tahoma"/>
        </w:rPr>
        <w:t>du</w:t>
      </w:r>
      <w:r w:rsidR="008079D7">
        <w:rPr>
          <w:rFonts w:ascii="Tahoma" w:hAnsi="Tahoma" w:cs="Tahoma"/>
        </w:rPr>
        <w:t xml:space="preserve"> </w:t>
      </w:r>
      <w:r w:rsidRPr="00B865F0">
        <w:rPr>
          <w:rFonts w:ascii="Tahoma" w:hAnsi="Tahoma" w:cs="Tahoma"/>
        </w:rPr>
        <w:t>Dossier</w:t>
      </w:r>
      <w:r w:rsidR="008079D7">
        <w:rPr>
          <w:rFonts w:ascii="Tahoma" w:hAnsi="Tahoma" w:cs="Tahoma"/>
        </w:rPr>
        <w:t xml:space="preserve"> </w:t>
      </w:r>
      <w:r w:rsidRPr="00B865F0">
        <w:rPr>
          <w:rFonts w:ascii="Tahoma" w:hAnsi="Tahoma" w:cs="Tahoma"/>
        </w:rPr>
        <w:t>d'Appel</w:t>
      </w:r>
      <w:r w:rsidR="008079D7">
        <w:rPr>
          <w:rFonts w:ascii="Tahoma" w:hAnsi="Tahoma" w:cs="Tahoma"/>
        </w:rPr>
        <w:t xml:space="preserve"> </w:t>
      </w:r>
      <w:r w:rsidRPr="00B865F0">
        <w:rPr>
          <w:rFonts w:ascii="Tahoma" w:hAnsi="Tahoma" w:cs="Tahoma"/>
          <w:spacing w:val="-2"/>
        </w:rPr>
        <w:t>d'Offres</w:t>
      </w:r>
    </w:p>
    <w:p w14:paraId="1DB5D512" w14:textId="77777777" w:rsidR="00A02771" w:rsidRPr="00B865F0" w:rsidRDefault="00310E38" w:rsidP="00C62C63">
      <w:pPr>
        <w:pStyle w:val="Corpsdetexte"/>
        <w:spacing w:before="118"/>
        <w:ind w:right="749"/>
        <w:jc w:val="both"/>
        <w:rPr>
          <w:rFonts w:ascii="Tahoma" w:hAnsi="Tahoma" w:cs="Tahoma"/>
        </w:rPr>
      </w:pPr>
      <w:r w:rsidRPr="00B865F0">
        <w:rPr>
          <w:rFonts w:ascii="Tahoma" w:hAnsi="Tahoma" w:cs="Tahoma"/>
        </w:rPr>
        <w:t xml:space="preserve">Le dossier </w:t>
      </w:r>
      <w:r w:rsidRPr="00B865F0">
        <w:rPr>
          <w:rFonts w:ascii="Tahoma" w:hAnsi="Tahoma" w:cs="Tahoma"/>
          <w:spacing w:val="10"/>
        </w:rPr>
        <w:t xml:space="preserve">physique </w:t>
      </w:r>
      <w:r w:rsidRPr="00B865F0">
        <w:rPr>
          <w:rFonts w:ascii="Tahoma" w:hAnsi="Tahoma" w:cs="Tahoma"/>
        </w:rPr>
        <w:t xml:space="preserve">peut être consulté gratuitement dans les services du Maire de la Commune de </w:t>
      </w:r>
      <w:r w:rsidR="00AB20BB">
        <w:rPr>
          <w:rFonts w:ascii="Tahoma" w:hAnsi="Tahoma" w:cs="Tahoma"/>
        </w:rPr>
        <w:t>NYETE</w:t>
      </w:r>
      <w:r w:rsidR="001D2E34">
        <w:rPr>
          <w:rFonts w:ascii="Tahoma" w:hAnsi="Tahoma" w:cs="Tahoma"/>
        </w:rPr>
        <w:t xml:space="preserve"> </w:t>
      </w:r>
      <w:r w:rsidRPr="00B865F0">
        <w:rPr>
          <w:rFonts w:ascii="Tahoma" w:hAnsi="Tahoma" w:cs="Tahoma"/>
        </w:rPr>
        <w:t>aux heures ouvrables (</w:t>
      </w:r>
      <w:proofErr w:type="gramStart"/>
      <w:r w:rsidRPr="00B865F0">
        <w:rPr>
          <w:rFonts w:ascii="Tahoma" w:hAnsi="Tahoma" w:cs="Tahoma"/>
        </w:rPr>
        <w:t>SIGAMP:</w:t>
      </w:r>
      <w:proofErr w:type="gramEnd"/>
      <w:r w:rsidRPr="00B865F0">
        <w:rPr>
          <w:rFonts w:ascii="Tahoma" w:hAnsi="Tahoma" w:cs="Tahoma"/>
        </w:rPr>
        <w:t xml:space="preserve"> Structure Interne de Gestion Administrative des Marchés Publics</w:t>
      </w:r>
      <w:r w:rsidR="00DE2527">
        <w:rPr>
          <w:rFonts w:ascii="Tahoma" w:hAnsi="Tahoma" w:cs="Tahoma"/>
        </w:rPr>
        <w:t xml:space="preserve"> N° 699 482 706</w:t>
      </w:r>
      <w:r w:rsidRPr="00B865F0">
        <w:rPr>
          <w:rFonts w:ascii="Tahoma" w:hAnsi="Tahoma" w:cs="Tahoma"/>
        </w:rPr>
        <w:t>), dès publication du présent avis.</w:t>
      </w:r>
    </w:p>
    <w:p w14:paraId="63BBDCAB" w14:textId="77777777" w:rsidR="00A02771" w:rsidRPr="00B865F0" w:rsidRDefault="00310E38" w:rsidP="00C62C63">
      <w:pPr>
        <w:spacing w:before="11"/>
        <w:ind w:left="752" w:right="751"/>
        <w:jc w:val="both"/>
        <w:rPr>
          <w:rFonts w:ascii="Tahoma" w:hAnsi="Tahoma" w:cs="Tahoma"/>
          <w:sz w:val="24"/>
        </w:rPr>
      </w:pPr>
      <w:r w:rsidRPr="00B865F0">
        <w:rPr>
          <w:rFonts w:ascii="Tahoma" w:hAnsi="Tahoma" w:cs="Tahoma"/>
          <w:sz w:val="24"/>
        </w:rPr>
        <w:t xml:space="preserve">Il peut également être consulté </w:t>
      </w:r>
      <w:r w:rsidRPr="00B865F0">
        <w:rPr>
          <w:rFonts w:ascii="Tahoma" w:hAnsi="Tahoma" w:cs="Tahoma"/>
          <w:b/>
          <w:sz w:val="24"/>
        </w:rPr>
        <w:t xml:space="preserve">en ligne </w:t>
      </w:r>
      <w:r w:rsidRPr="00B865F0">
        <w:rPr>
          <w:rFonts w:ascii="Tahoma" w:hAnsi="Tahoma" w:cs="Tahoma"/>
          <w:sz w:val="24"/>
        </w:rPr>
        <w:t>sur</w:t>
      </w:r>
      <w:r w:rsidR="00DE2527">
        <w:rPr>
          <w:rFonts w:ascii="Tahoma" w:hAnsi="Tahoma" w:cs="Tahoma"/>
          <w:sz w:val="24"/>
        </w:rPr>
        <w:t xml:space="preserve"> </w:t>
      </w:r>
      <w:r w:rsidRPr="00B865F0">
        <w:rPr>
          <w:rFonts w:ascii="Tahoma" w:hAnsi="Tahoma" w:cs="Tahoma"/>
          <w:sz w:val="24"/>
        </w:rPr>
        <w:t>le</w:t>
      </w:r>
      <w:r w:rsidR="00DE2527">
        <w:rPr>
          <w:rFonts w:ascii="Tahoma" w:hAnsi="Tahoma" w:cs="Tahoma"/>
          <w:sz w:val="24"/>
        </w:rPr>
        <w:t xml:space="preserve"> </w:t>
      </w:r>
      <w:r w:rsidRPr="00B865F0">
        <w:rPr>
          <w:rFonts w:ascii="Tahoma" w:hAnsi="Tahoma" w:cs="Tahoma"/>
          <w:sz w:val="24"/>
        </w:rPr>
        <w:t>site</w:t>
      </w:r>
      <w:r w:rsidR="00DE2527">
        <w:rPr>
          <w:rFonts w:ascii="Tahoma" w:hAnsi="Tahoma" w:cs="Tahoma"/>
          <w:sz w:val="24"/>
        </w:rPr>
        <w:t xml:space="preserve"> </w:t>
      </w:r>
      <w:r w:rsidRPr="00B865F0">
        <w:rPr>
          <w:rFonts w:ascii="Tahoma" w:hAnsi="Tahoma" w:cs="Tahoma"/>
          <w:sz w:val="24"/>
        </w:rPr>
        <w:t>internet</w:t>
      </w:r>
      <w:r w:rsidR="00DE2527">
        <w:rPr>
          <w:rFonts w:ascii="Tahoma" w:hAnsi="Tahoma" w:cs="Tahoma"/>
          <w:sz w:val="24"/>
        </w:rPr>
        <w:t xml:space="preserve"> </w:t>
      </w:r>
      <w:r w:rsidRPr="00B865F0">
        <w:rPr>
          <w:rFonts w:ascii="Tahoma" w:hAnsi="Tahoma" w:cs="Tahoma"/>
          <w:sz w:val="24"/>
        </w:rPr>
        <w:t>de</w:t>
      </w:r>
      <w:r w:rsidR="00DE2527">
        <w:rPr>
          <w:rFonts w:ascii="Tahoma" w:hAnsi="Tahoma" w:cs="Tahoma"/>
          <w:sz w:val="24"/>
        </w:rPr>
        <w:t xml:space="preserve"> </w:t>
      </w:r>
      <w:r w:rsidRPr="00B865F0">
        <w:rPr>
          <w:rFonts w:ascii="Tahoma" w:hAnsi="Tahoma" w:cs="Tahoma"/>
          <w:sz w:val="24"/>
        </w:rPr>
        <w:t xml:space="preserve">l'ARMP </w:t>
      </w:r>
      <w:r w:rsidRPr="00B865F0">
        <w:rPr>
          <w:rFonts w:ascii="Tahoma" w:hAnsi="Tahoma" w:cs="Tahoma"/>
          <w:spacing w:val="-2"/>
          <w:sz w:val="24"/>
        </w:rPr>
        <w:t>(</w:t>
      </w:r>
      <w:hyperlink r:id="rId10">
        <w:r w:rsidRPr="00B865F0">
          <w:rPr>
            <w:rFonts w:ascii="Tahoma" w:hAnsi="Tahoma" w:cs="Tahoma"/>
            <w:spacing w:val="-2"/>
            <w:sz w:val="24"/>
            <w:u w:val="single"/>
          </w:rPr>
          <w:t>www.armp.cm</w:t>
        </w:r>
      </w:hyperlink>
      <w:r w:rsidRPr="00B865F0">
        <w:rPr>
          <w:rFonts w:ascii="Tahoma" w:hAnsi="Tahoma" w:cs="Tahoma"/>
          <w:spacing w:val="-2"/>
          <w:sz w:val="24"/>
        </w:rPr>
        <w:t>).</w:t>
      </w:r>
    </w:p>
    <w:p w14:paraId="390D70C0" w14:textId="77777777" w:rsidR="00A02771" w:rsidRPr="00B865F0" w:rsidRDefault="00310E38">
      <w:pPr>
        <w:pStyle w:val="Titre4"/>
        <w:numPr>
          <w:ilvl w:val="0"/>
          <w:numId w:val="122"/>
        </w:numPr>
        <w:tabs>
          <w:tab w:val="left" w:pos="1112"/>
        </w:tabs>
        <w:spacing w:before="122"/>
        <w:ind w:left="1112" w:hanging="360"/>
        <w:rPr>
          <w:rFonts w:ascii="Tahoma" w:hAnsi="Tahoma" w:cs="Tahoma"/>
        </w:rPr>
      </w:pPr>
      <w:r w:rsidRPr="00B865F0">
        <w:rPr>
          <w:rFonts w:ascii="Tahoma" w:hAnsi="Tahoma" w:cs="Tahoma"/>
        </w:rPr>
        <w:t>Acquisition</w:t>
      </w:r>
      <w:r w:rsidR="008079D7">
        <w:rPr>
          <w:rFonts w:ascii="Tahoma" w:hAnsi="Tahoma" w:cs="Tahoma"/>
        </w:rPr>
        <w:t xml:space="preserve"> </w:t>
      </w:r>
      <w:r w:rsidRPr="00B865F0">
        <w:rPr>
          <w:rFonts w:ascii="Tahoma" w:hAnsi="Tahoma" w:cs="Tahoma"/>
        </w:rPr>
        <w:t>du</w:t>
      </w:r>
      <w:r w:rsidR="008079D7">
        <w:rPr>
          <w:rFonts w:ascii="Tahoma" w:hAnsi="Tahoma" w:cs="Tahoma"/>
        </w:rPr>
        <w:t xml:space="preserve"> </w:t>
      </w:r>
      <w:r w:rsidRPr="00B865F0">
        <w:rPr>
          <w:rFonts w:ascii="Tahoma" w:hAnsi="Tahoma" w:cs="Tahoma"/>
        </w:rPr>
        <w:t>Dossier</w:t>
      </w:r>
      <w:r w:rsidR="008079D7">
        <w:rPr>
          <w:rFonts w:ascii="Tahoma" w:hAnsi="Tahoma" w:cs="Tahoma"/>
        </w:rPr>
        <w:t xml:space="preserve"> </w:t>
      </w:r>
      <w:r w:rsidRPr="00B865F0">
        <w:rPr>
          <w:rFonts w:ascii="Tahoma" w:hAnsi="Tahoma" w:cs="Tahoma"/>
        </w:rPr>
        <w:t>d'Appel</w:t>
      </w:r>
      <w:r w:rsidR="008079D7">
        <w:rPr>
          <w:rFonts w:ascii="Tahoma" w:hAnsi="Tahoma" w:cs="Tahoma"/>
        </w:rPr>
        <w:t xml:space="preserve"> </w:t>
      </w:r>
      <w:r w:rsidRPr="00B865F0">
        <w:rPr>
          <w:rFonts w:ascii="Tahoma" w:hAnsi="Tahoma" w:cs="Tahoma"/>
          <w:spacing w:val="-2"/>
        </w:rPr>
        <w:t>d'Offres</w:t>
      </w:r>
    </w:p>
    <w:p w14:paraId="53AB4D6A" w14:textId="77777777" w:rsidR="00A02771" w:rsidRPr="00B865F0" w:rsidRDefault="00310E38" w:rsidP="00C62C63">
      <w:pPr>
        <w:pStyle w:val="Corpsdetexte"/>
        <w:spacing w:before="117"/>
        <w:ind w:right="751"/>
        <w:jc w:val="both"/>
        <w:rPr>
          <w:rFonts w:ascii="Tahoma" w:hAnsi="Tahoma" w:cs="Tahoma"/>
        </w:rPr>
      </w:pPr>
      <w:r w:rsidRPr="00B865F0">
        <w:rPr>
          <w:rFonts w:ascii="Tahoma" w:hAnsi="Tahoma" w:cs="Tahoma"/>
        </w:rPr>
        <w:t>La</w:t>
      </w:r>
      <w:r w:rsidR="008079D7">
        <w:rPr>
          <w:rFonts w:ascii="Tahoma" w:hAnsi="Tahoma" w:cs="Tahoma"/>
        </w:rPr>
        <w:t xml:space="preserve"> </w:t>
      </w:r>
      <w:r w:rsidRPr="00B865F0">
        <w:rPr>
          <w:rFonts w:ascii="Tahoma" w:hAnsi="Tahoma" w:cs="Tahoma"/>
        </w:rPr>
        <w:t>version</w:t>
      </w:r>
      <w:r w:rsidR="008079D7">
        <w:rPr>
          <w:rFonts w:ascii="Tahoma" w:hAnsi="Tahoma" w:cs="Tahoma"/>
        </w:rPr>
        <w:t xml:space="preserve"> </w:t>
      </w:r>
      <w:r w:rsidRPr="00B865F0">
        <w:rPr>
          <w:rFonts w:ascii="Tahoma" w:hAnsi="Tahoma" w:cs="Tahoma"/>
        </w:rPr>
        <w:t>physique</w:t>
      </w:r>
      <w:r w:rsidR="008079D7">
        <w:rPr>
          <w:rFonts w:ascii="Tahoma" w:hAnsi="Tahoma" w:cs="Tahoma"/>
        </w:rPr>
        <w:t xml:space="preserve"> </w:t>
      </w:r>
      <w:r w:rsidRPr="00B865F0">
        <w:rPr>
          <w:rFonts w:ascii="Tahoma" w:hAnsi="Tahoma" w:cs="Tahoma"/>
        </w:rPr>
        <w:t>du</w:t>
      </w:r>
      <w:r w:rsidR="008079D7">
        <w:rPr>
          <w:rFonts w:ascii="Tahoma" w:hAnsi="Tahoma" w:cs="Tahoma"/>
        </w:rPr>
        <w:t xml:space="preserve"> </w:t>
      </w:r>
      <w:r w:rsidRPr="00B865F0">
        <w:rPr>
          <w:rFonts w:ascii="Tahoma" w:hAnsi="Tahoma" w:cs="Tahoma"/>
        </w:rPr>
        <w:t>dossier</w:t>
      </w:r>
      <w:r w:rsidR="008079D7">
        <w:rPr>
          <w:rFonts w:ascii="Tahoma" w:hAnsi="Tahoma" w:cs="Tahoma"/>
        </w:rPr>
        <w:t xml:space="preserve"> </w:t>
      </w:r>
      <w:r w:rsidRPr="00B865F0">
        <w:rPr>
          <w:rFonts w:ascii="Tahoma" w:hAnsi="Tahoma" w:cs="Tahoma"/>
        </w:rPr>
        <w:t>d’appel</w:t>
      </w:r>
      <w:r w:rsidR="008079D7">
        <w:rPr>
          <w:rFonts w:ascii="Tahoma" w:hAnsi="Tahoma" w:cs="Tahoma"/>
        </w:rPr>
        <w:t xml:space="preserve"> </w:t>
      </w:r>
      <w:r w:rsidRPr="00B865F0">
        <w:rPr>
          <w:rFonts w:ascii="Tahoma" w:hAnsi="Tahoma" w:cs="Tahoma"/>
        </w:rPr>
        <w:t>d’offres</w:t>
      </w:r>
      <w:r w:rsidR="008079D7">
        <w:rPr>
          <w:rFonts w:ascii="Tahoma" w:hAnsi="Tahoma" w:cs="Tahoma"/>
        </w:rPr>
        <w:t xml:space="preserve"> </w:t>
      </w:r>
      <w:r w:rsidRPr="00B865F0">
        <w:rPr>
          <w:rFonts w:ascii="Tahoma" w:hAnsi="Tahoma" w:cs="Tahoma"/>
        </w:rPr>
        <w:t>peut</w:t>
      </w:r>
      <w:r w:rsidR="008079D7">
        <w:rPr>
          <w:rFonts w:ascii="Tahoma" w:hAnsi="Tahoma" w:cs="Tahoma"/>
        </w:rPr>
        <w:t xml:space="preserve"> </w:t>
      </w:r>
      <w:r w:rsidRPr="00B865F0">
        <w:rPr>
          <w:rFonts w:ascii="Tahoma" w:hAnsi="Tahoma" w:cs="Tahoma"/>
        </w:rPr>
        <w:t>être</w:t>
      </w:r>
      <w:r w:rsidR="008079D7">
        <w:rPr>
          <w:rFonts w:ascii="Tahoma" w:hAnsi="Tahoma" w:cs="Tahoma"/>
        </w:rPr>
        <w:t xml:space="preserve"> </w:t>
      </w:r>
      <w:r w:rsidRPr="00B865F0">
        <w:rPr>
          <w:rFonts w:ascii="Tahoma" w:hAnsi="Tahoma" w:cs="Tahoma"/>
        </w:rPr>
        <w:t>obtenue</w:t>
      </w:r>
      <w:r w:rsidR="008079D7">
        <w:rPr>
          <w:rFonts w:ascii="Tahoma" w:hAnsi="Tahoma" w:cs="Tahoma"/>
        </w:rPr>
        <w:t xml:space="preserve"> </w:t>
      </w:r>
      <w:r w:rsidRPr="00B865F0">
        <w:rPr>
          <w:rFonts w:ascii="Tahoma" w:hAnsi="Tahoma" w:cs="Tahoma"/>
        </w:rPr>
        <w:t>à</w:t>
      </w:r>
      <w:r w:rsidR="008079D7">
        <w:rPr>
          <w:rFonts w:ascii="Tahoma" w:hAnsi="Tahoma" w:cs="Tahoma"/>
        </w:rPr>
        <w:t xml:space="preserve"> </w:t>
      </w:r>
      <w:r w:rsidRPr="00B865F0">
        <w:rPr>
          <w:rFonts w:ascii="Tahoma" w:hAnsi="Tahoma" w:cs="Tahoma"/>
        </w:rPr>
        <w:t>la</w:t>
      </w:r>
      <w:r w:rsidR="008079D7">
        <w:rPr>
          <w:rFonts w:ascii="Tahoma" w:hAnsi="Tahoma" w:cs="Tahoma"/>
        </w:rPr>
        <w:t xml:space="preserve"> </w:t>
      </w:r>
      <w:r w:rsidRPr="00B865F0">
        <w:rPr>
          <w:rFonts w:ascii="Tahoma" w:hAnsi="Tahoma" w:cs="Tahoma"/>
        </w:rPr>
        <w:t>Mairie</w:t>
      </w:r>
      <w:r w:rsidR="008079D7">
        <w:rPr>
          <w:rFonts w:ascii="Tahoma" w:hAnsi="Tahoma" w:cs="Tahoma"/>
        </w:rPr>
        <w:t xml:space="preserve"> </w:t>
      </w:r>
      <w:r w:rsidRPr="00B865F0">
        <w:rPr>
          <w:rFonts w:ascii="Tahoma" w:hAnsi="Tahoma" w:cs="Tahoma"/>
        </w:rPr>
        <w:t>de</w:t>
      </w:r>
      <w:r w:rsidR="008079D7">
        <w:rPr>
          <w:rFonts w:ascii="Tahoma" w:hAnsi="Tahoma" w:cs="Tahoma"/>
        </w:rPr>
        <w:t xml:space="preserve"> </w:t>
      </w:r>
      <w:r w:rsidR="00101FA2">
        <w:rPr>
          <w:rFonts w:ascii="Tahoma" w:hAnsi="Tahoma" w:cs="Tahoma"/>
        </w:rPr>
        <w:t>NYETE</w:t>
      </w:r>
      <w:r w:rsidRPr="00B865F0">
        <w:rPr>
          <w:rFonts w:ascii="Tahoma" w:hAnsi="Tahoma" w:cs="Tahoma"/>
        </w:rPr>
        <w:t xml:space="preserve"> dès publication du présent avis, contre versement d’une somme non remboursable des frais d’achat du DAO de </w:t>
      </w:r>
      <w:r w:rsidR="00673744">
        <w:rPr>
          <w:rFonts w:ascii="Tahoma" w:hAnsi="Tahoma" w:cs="Tahoma"/>
          <w:b/>
        </w:rPr>
        <w:t>100</w:t>
      </w:r>
      <w:r w:rsidRPr="00B865F0">
        <w:rPr>
          <w:rFonts w:ascii="Tahoma" w:hAnsi="Tahoma" w:cs="Tahoma"/>
          <w:b/>
        </w:rPr>
        <w:t>000 (</w:t>
      </w:r>
      <w:r w:rsidR="00673744">
        <w:rPr>
          <w:rFonts w:ascii="Tahoma" w:hAnsi="Tahoma" w:cs="Tahoma"/>
          <w:b/>
        </w:rPr>
        <w:t>Cent</w:t>
      </w:r>
      <w:r w:rsidRPr="00B865F0">
        <w:rPr>
          <w:rFonts w:ascii="Tahoma" w:hAnsi="Tahoma" w:cs="Tahoma"/>
          <w:b/>
        </w:rPr>
        <w:t xml:space="preserve"> mille</w:t>
      </w:r>
      <w:r w:rsidR="005C439D">
        <w:rPr>
          <w:rFonts w:ascii="Tahoma" w:hAnsi="Tahoma" w:cs="Tahoma"/>
          <w:b/>
        </w:rPr>
        <w:t>s</w:t>
      </w:r>
      <w:r w:rsidRPr="00B865F0">
        <w:rPr>
          <w:rFonts w:ascii="Tahoma" w:hAnsi="Tahoma" w:cs="Tahoma"/>
          <w:b/>
        </w:rPr>
        <w:t xml:space="preserve">) Francs CFA </w:t>
      </w:r>
      <w:r w:rsidRPr="00B865F0">
        <w:rPr>
          <w:rFonts w:ascii="Tahoma" w:hAnsi="Tahoma" w:cs="Tahoma"/>
        </w:rPr>
        <w:t xml:space="preserve">payable à la Recette Municipale de la Commune de </w:t>
      </w:r>
      <w:proofErr w:type="gramStart"/>
      <w:r w:rsidR="00101FA2">
        <w:rPr>
          <w:rFonts w:ascii="Tahoma" w:hAnsi="Tahoma" w:cs="Tahoma"/>
        </w:rPr>
        <w:t>Nyete</w:t>
      </w:r>
      <w:r w:rsidRPr="00B865F0">
        <w:rPr>
          <w:rFonts w:ascii="Tahoma" w:hAnsi="Tahoma" w:cs="Tahoma"/>
        </w:rPr>
        <w:t xml:space="preserve"> .</w:t>
      </w:r>
      <w:proofErr w:type="gramEnd"/>
    </w:p>
    <w:p w14:paraId="6DC5C946" w14:textId="77777777" w:rsidR="00A02771" w:rsidRPr="00B865F0" w:rsidRDefault="00310E38" w:rsidP="00C62C63">
      <w:pPr>
        <w:pStyle w:val="Corpsdetexte"/>
        <w:spacing w:before="22"/>
        <w:ind w:right="760"/>
        <w:rPr>
          <w:rFonts w:ascii="Tahoma" w:hAnsi="Tahoma" w:cs="Tahoma"/>
        </w:rPr>
      </w:pPr>
      <w:r w:rsidRPr="00B865F0">
        <w:rPr>
          <w:rFonts w:ascii="Tahoma" w:hAnsi="Tahoma" w:cs="Tahoma"/>
        </w:rPr>
        <w:t>Il</w:t>
      </w:r>
      <w:r w:rsidR="008079D7">
        <w:rPr>
          <w:rFonts w:ascii="Tahoma" w:hAnsi="Tahoma" w:cs="Tahoma"/>
        </w:rPr>
        <w:t xml:space="preserve"> </w:t>
      </w:r>
      <w:r w:rsidRPr="00B865F0">
        <w:rPr>
          <w:rFonts w:ascii="Tahoma" w:hAnsi="Tahoma" w:cs="Tahoma"/>
        </w:rPr>
        <w:t>est</w:t>
      </w:r>
      <w:r w:rsidR="008079D7">
        <w:rPr>
          <w:rFonts w:ascii="Tahoma" w:hAnsi="Tahoma" w:cs="Tahoma"/>
        </w:rPr>
        <w:t xml:space="preserve"> </w:t>
      </w:r>
      <w:r w:rsidRPr="00B865F0">
        <w:rPr>
          <w:rFonts w:ascii="Tahoma" w:hAnsi="Tahoma" w:cs="Tahoma"/>
        </w:rPr>
        <w:t>également</w:t>
      </w:r>
      <w:r w:rsidR="008079D7">
        <w:rPr>
          <w:rFonts w:ascii="Tahoma" w:hAnsi="Tahoma" w:cs="Tahoma"/>
        </w:rPr>
        <w:t xml:space="preserve"> </w:t>
      </w:r>
      <w:r w:rsidRPr="00B865F0">
        <w:rPr>
          <w:rFonts w:ascii="Tahoma" w:hAnsi="Tahoma" w:cs="Tahoma"/>
        </w:rPr>
        <w:t>possible</w:t>
      </w:r>
      <w:r w:rsidR="008079D7">
        <w:rPr>
          <w:rFonts w:ascii="Tahoma" w:hAnsi="Tahoma" w:cs="Tahoma"/>
        </w:rPr>
        <w:t xml:space="preserve"> </w:t>
      </w:r>
      <w:r w:rsidRPr="00B865F0">
        <w:rPr>
          <w:rFonts w:ascii="Tahoma" w:hAnsi="Tahoma" w:cs="Tahoma"/>
        </w:rPr>
        <w:t>d’obtenir</w:t>
      </w:r>
      <w:r w:rsidR="008079D7">
        <w:rPr>
          <w:rFonts w:ascii="Tahoma" w:hAnsi="Tahoma" w:cs="Tahoma"/>
        </w:rPr>
        <w:t xml:space="preserve"> </w:t>
      </w:r>
      <w:r w:rsidRPr="00B865F0">
        <w:rPr>
          <w:rFonts w:ascii="Tahoma" w:hAnsi="Tahoma" w:cs="Tahoma"/>
        </w:rPr>
        <w:t>la</w:t>
      </w:r>
      <w:r w:rsidR="008079D7">
        <w:rPr>
          <w:rFonts w:ascii="Tahoma" w:hAnsi="Tahoma" w:cs="Tahoma"/>
        </w:rPr>
        <w:t xml:space="preserve"> </w:t>
      </w:r>
      <w:r w:rsidRPr="00B865F0">
        <w:rPr>
          <w:rFonts w:ascii="Tahoma" w:hAnsi="Tahoma" w:cs="Tahoma"/>
        </w:rPr>
        <w:t>version</w:t>
      </w:r>
      <w:r w:rsidR="008079D7">
        <w:rPr>
          <w:rFonts w:ascii="Tahoma" w:hAnsi="Tahoma" w:cs="Tahoma"/>
        </w:rPr>
        <w:t xml:space="preserve"> </w:t>
      </w:r>
      <w:r w:rsidRPr="00B865F0">
        <w:rPr>
          <w:rFonts w:ascii="Tahoma" w:hAnsi="Tahoma" w:cs="Tahoma"/>
        </w:rPr>
        <w:t>électronique</w:t>
      </w:r>
      <w:r w:rsidR="008079D7">
        <w:rPr>
          <w:rFonts w:ascii="Tahoma" w:hAnsi="Tahoma" w:cs="Tahoma"/>
        </w:rPr>
        <w:t xml:space="preserve"> </w:t>
      </w:r>
      <w:r w:rsidRPr="00B865F0">
        <w:rPr>
          <w:rFonts w:ascii="Tahoma" w:hAnsi="Tahoma" w:cs="Tahoma"/>
        </w:rPr>
        <w:t>du</w:t>
      </w:r>
      <w:r w:rsidR="008079D7">
        <w:rPr>
          <w:rFonts w:ascii="Tahoma" w:hAnsi="Tahoma" w:cs="Tahoma"/>
        </w:rPr>
        <w:t xml:space="preserve"> </w:t>
      </w:r>
      <w:r w:rsidRPr="00B865F0">
        <w:rPr>
          <w:rFonts w:ascii="Tahoma" w:hAnsi="Tahoma" w:cs="Tahoma"/>
        </w:rPr>
        <w:t>dossier</w:t>
      </w:r>
      <w:r w:rsidR="008079D7">
        <w:rPr>
          <w:rFonts w:ascii="Tahoma" w:hAnsi="Tahoma" w:cs="Tahoma"/>
        </w:rPr>
        <w:t xml:space="preserve"> </w:t>
      </w:r>
      <w:r w:rsidRPr="00B865F0">
        <w:rPr>
          <w:rFonts w:ascii="Tahoma" w:hAnsi="Tahoma" w:cs="Tahoma"/>
        </w:rPr>
        <w:t>par</w:t>
      </w:r>
      <w:r w:rsidR="008079D7">
        <w:rPr>
          <w:rFonts w:ascii="Tahoma" w:hAnsi="Tahoma" w:cs="Tahoma"/>
        </w:rPr>
        <w:t xml:space="preserve"> </w:t>
      </w:r>
      <w:r w:rsidRPr="00B865F0">
        <w:rPr>
          <w:rFonts w:ascii="Tahoma" w:hAnsi="Tahoma" w:cs="Tahoma"/>
        </w:rPr>
        <w:t>téléchargement</w:t>
      </w:r>
      <w:r w:rsidR="008079D7">
        <w:rPr>
          <w:rFonts w:ascii="Tahoma" w:hAnsi="Tahoma" w:cs="Tahoma"/>
        </w:rPr>
        <w:t xml:space="preserve"> </w:t>
      </w:r>
      <w:r w:rsidRPr="00B865F0">
        <w:rPr>
          <w:rFonts w:ascii="Tahoma" w:hAnsi="Tahoma" w:cs="Tahoma"/>
        </w:rPr>
        <w:t>gratuit</w:t>
      </w:r>
      <w:r w:rsidR="008079D7">
        <w:rPr>
          <w:rFonts w:ascii="Tahoma" w:hAnsi="Tahoma" w:cs="Tahoma"/>
        </w:rPr>
        <w:t xml:space="preserve"> </w:t>
      </w:r>
      <w:r w:rsidRPr="00B865F0">
        <w:rPr>
          <w:rFonts w:ascii="Tahoma" w:hAnsi="Tahoma" w:cs="Tahoma"/>
        </w:rPr>
        <w:t>aux adresses sus indiquées pour la version électronique. Toutefois, la soumission par voie physique est conditionnée par le paiement des frais d’achat du DAO.</w:t>
      </w:r>
    </w:p>
    <w:p w14:paraId="57C7869A" w14:textId="77777777" w:rsidR="00A02771" w:rsidRPr="00B865F0" w:rsidRDefault="00A02771" w:rsidP="00C62C63">
      <w:pPr>
        <w:rPr>
          <w:rFonts w:ascii="Tahoma" w:hAnsi="Tahoma" w:cs="Tahoma"/>
        </w:rPr>
        <w:sectPr w:rsidR="00A02771" w:rsidRPr="00B865F0">
          <w:pgSz w:w="11900" w:h="16820"/>
          <w:pgMar w:top="1040" w:right="380" w:bottom="1200" w:left="380" w:header="0" w:footer="995" w:gutter="0"/>
          <w:cols w:space="720"/>
        </w:sectPr>
      </w:pPr>
    </w:p>
    <w:p w14:paraId="1C83ABAC" w14:textId="77777777" w:rsidR="00A02771" w:rsidRPr="00B865F0" w:rsidRDefault="00310E38">
      <w:pPr>
        <w:pStyle w:val="Titre4"/>
        <w:numPr>
          <w:ilvl w:val="0"/>
          <w:numId w:val="122"/>
        </w:numPr>
        <w:tabs>
          <w:tab w:val="left" w:pos="1112"/>
        </w:tabs>
        <w:spacing w:before="70"/>
        <w:ind w:left="1112" w:hanging="360"/>
        <w:rPr>
          <w:rFonts w:ascii="Tahoma" w:hAnsi="Tahoma" w:cs="Tahoma"/>
        </w:rPr>
      </w:pPr>
      <w:r w:rsidRPr="00B865F0">
        <w:rPr>
          <w:rFonts w:ascii="Tahoma" w:hAnsi="Tahoma" w:cs="Tahoma"/>
        </w:rPr>
        <w:lastRenderedPageBreak/>
        <w:t>Remise</w:t>
      </w:r>
      <w:r w:rsidR="00904A3D">
        <w:rPr>
          <w:rFonts w:ascii="Tahoma" w:hAnsi="Tahoma" w:cs="Tahoma"/>
        </w:rPr>
        <w:t xml:space="preserve"> </w:t>
      </w:r>
      <w:r w:rsidRPr="00B865F0">
        <w:rPr>
          <w:rFonts w:ascii="Tahoma" w:hAnsi="Tahoma" w:cs="Tahoma"/>
        </w:rPr>
        <w:t>des</w:t>
      </w:r>
      <w:r w:rsidR="00904A3D">
        <w:rPr>
          <w:rFonts w:ascii="Tahoma" w:hAnsi="Tahoma" w:cs="Tahoma"/>
        </w:rPr>
        <w:t xml:space="preserve"> </w:t>
      </w:r>
      <w:r w:rsidRPr="00B865F0">
        <w:rPr>
          <w:rFonts w:ascii="Tahoma" w:hAnsi="Tahoma" w:cs="Tahoma"/>
          <w:spacing w:val="-2"/>
        </w:rPr>
        <w:t>offres</w:t>
      </w:r>
    </w:p>
    <w:p w14:paraId="025DA447" w14:textId="4A457262" w:rsidR="00A02771" w:rsidRPr="0053514B" w:rsidRDefault="00310E38" w:rsidP="00C62C63">
      <w:pPr>
        <w:pStyle w:val="Corpsdetexte"/>
        <w:spacing w:before="118"/>
        <w:ind w:right="750"/>
        <w:jc w:val="both"/>
        <w:rPr>
          <w:rFonts w:ascii="Tahoma" w:hAnsi="Tahoma" w:cs="Tahoma"/>
          <w:b/>
          <w:bCs/>
        </w:rPr>
      </w:pPr>
      <w:r w:rsidRPr="00B865F0">
        <w:rPr>
          <w:rFonts w:ascii="Tahoma" w:hAnsi="Tahoma" w:cs="Tahoma"/>
        </w:rPr>
        <w:t xml:space="preserve">Chaque offre rédigée en français ou en anglais et en sept (07) exemplaires, dont un (01) original et six (06) copies marquées comme tels, devra parvenir à la Mairie de </w:t>
      </w:r>
      <w:r w:rsidR="00101FA2">
        <w:rPr>
          <w:rFonts w:ascii="Tahoma" w:hAnsi="Tahoma" w:cs="Tahoma"/>
        </w:rPr>
        <w:t>NYETE</w:t>
      </w:r>
      <w:r w:rsidRPr="00B865F0">
        <w:rPr>
          <w:rFonts w:ascii="Tahoma" w:hAnsi="Tahoma" w:cs="Tahoma"/>
        </w:rPr>
        <w:t xml:space="preserve"> (</w:t>
      </w:r>
      <w:proofErr w:type="gramStart"/>
      <w:r w:rsidR="00101FA2">
        <w:rPr>
          <w:rFonts w:ascii="Tahoma" w:hAnsi="Tahoma" w:cs="Tahoma"/>
        </w:rPr>
        <w:t>S</w:t>
      </w:r>
      <w:r w:rsidRPr="00B865F0">
        <w:rPr>
          <w:rFonts w:ascii="Tahoma" w:hAnsi="Tahoma" w:cs="Tahoma"/>
        </w:rPr>
        <w:t>IGAMP:</w:t>
      </w:r>
      <w:proofErr w:type="gramEnd"/>
      <w:r w:rsidRPr="00B865F0">
        <w:rPr>
          <w:rFonts w:ascii="Tahoma" w:hAnsi="Tahoma" w:cs="Tahoma"/>
        </w:rPr>
        <w:t xml:space="preserve"> Structure Interne de Gestion Administrative des Marchés Publics),au plus tard le </w:t>
      </w:r>
      <w:r w:rsidR="0053514B" w:rsidRPr="0053514B">
        <w:rPr>
          <w:rFonts w:ascii="Tahoma" w:hAnsi="Tahoma" w:cs="Tahoma"/>
          <w:b/>
          <w:bCs/>
        </w:rPr>
        <w:t>24</w:t>
      </w:r>
      <w:r w:rsidRPr="0053514B">
        <w:rPr>
          <w:rFonts w:ascii="Tahoma" w:hAnsi="Tahoma" w:cs="Tahoma"/>
          <w:b/>
          <w:bCs/>
        </w:rPr>
        <w:t>/</w:t>
      </w:r>
      <w:r w:rsidR="0053514B" w:rsidRPr="0053514B">
        <w:rPr>
          <w:rFonts w:ascii="Tahoma" w:hAnsi="Tahoma" w:cs="Tahoma"/>
          <w:b/>
          <w:bCs/>
        </w:rPr>
        <w:t>04</w:t>
      </w:r>
      <w:r w:rsidRPr="0053514B">
        <w:rPr>
          <w:rFonts w:ascii="Tahoma" w:hAnsi="Tahoma" w:cs="Tahoma"/>
          <w:b/>
          <w:bCs/>
        </w:rPr>
        <w:t>/2025</w:t>
      </w:r>
    </w:p>
    <w:p w14:paraId="5D73F382" w14:textId="77777777" w:rsidR="00A02771" w:rsidRPr="00B865F0" w:rsidRDefault="00904A3D" w:rsidP="00C62C63">
      <w:pPr>
        <w:spacing w:before="1"/>
        <w:ind w:left="812"/>
        <w:jc w:val="both"/>
        <w:rPr>
          <w:rFonts w:ascii="Tahoma" w:hAnsi="Tahoma" w:cs="Tahoma"/>
          <w:sz w:val="24"/>
        </w:rPr>
      </w:pPr>
      <w:r w:rsidRPr="00B865F0">
        <w:rPr>
          <w:rFonts w:ascii="Tahoma" w:hAnsi="Tahoma" w:cs="Tahoma"/>
          <w:sz w:val="24"/>
        </w:rPr>
        <w:t>A</w:t>
      </w:r>
      <w:r>
        <w:rPr>
          <w:rFonts w:ascii="Tahoma" w:hAnsi="Tahoma" w:cs="Tahoma"/>
          <w:sz w:val="24"/>
        </w:rPr>
        <w:t xml:space="preserve"> </w:t>
      </w:r>
      <w:r w:rsidR="00310E38" w:rsidRPr="00B865F0">
        <w:rPr>
          <w:rFonts w:ascii="Tahoma" w:hAnsi="Tahoma" w:cs="Tahoma"/>
          <w:b/>
          <w:sz w:val="24"/>
        </w:rPr>
        <w:t>12 heures</w:t>
      </w:r>
      <w:r>
        <w:rPr>
          <w:rFonts w:ascii="Tahoma" w:hAnsi="Tahoma" w:cs="Tahoma"/>
          <w:b/>
          <w:sz w:val="24"/>
        </w:rPr>
        <w:t xml:space="preserve"> </w:t>
      </w:r>
      <w:r w:rsidR="00310E38" w:rsidRPr="00B865F0">
        <w:rPr>
          <w:rFonts w:ascii="Tahoma" w:hAnsi="Tahoma" w:cs="Tahoma"/>
          <w:sz w:val="24"/>
        </w:rPr>
        <w:t>et devra</w:t>
      </w:r>
      <w:r>
        <w:rPr>
          <w:rFonts w:ascii="Tahoma" w:hAnsi="Tahoma" w:cs="Tahoma"/>
          <w:sz w:val="24"/>
        </w:rPr>
        <w:t xml:space="preserve"> </w:t>
      </w:r>
      <w:r w:rsidR="00310E38" w:rsidRPr="00B865F0">
        <w:rPr>
          <w:rFonts w:ascii="Tahoma" w:hAnsi="Tahoma" w:cs="Tahoma"/>
          <w:sz w:val="24"/>
        </w:rPr>
        <w:t>porter</w:t>
      </w:r>
      <w:r>
        <w:rPr>
          <w:rFonts w:ascii="Tahoma" w:hAnsi="Tahoma" w:cs="Tahoma"/>
          <w:sz w:val="24"/>
        </w:rPr>
        <w:t xml:space="preserve"> </w:t>
      </w:r>
      <w:r w:rsidR="00310E38" w:rsidRPr="00B865F0">
        <w:rPr>
          <w:rFonts w:ascii="Tahoma" w:hAnsi="Tahoma" w:cs="Tahoma"/>
          <w:sz w:val="24"/>
        </w:rPr>
        <w:t xml:space="preserve">la mention </w:t>
      </w:r>
      <w:r w:rsidR="00310E38" w:rsidRPr="00B865F0">
        <w:rPr>
          <w:rFonts w:ascii="Tahoma" w:hAnsi="Tahoma" w:cs="Tahoma"/>
          <w:spacing w:val="-10"/>
          <w:sz w:val="24"/>
        </w:rPr>
        <w:t>:</w:t>
      </w:r>
    </w:p>
    <w:p w14:paraId="4451B984" w14:textId="77777777" w:rsidR="00A02771" w:rsidRPr="00B865F0" w:rsidRDefault="00310E38" w:rsidP="00C62C63">
      <w:pPr>
        <w:spacing w:before="142"/>
        <w:ind w:left="1419" w:right="1138"/>
        <w:jc w:val="center"/>
        <w:rPr>
          <w:rFonts w:ascii="Tahoma" w:hAnsi="Tahoma" w:cs="Tahoma"/>
          <w:b/>
          <w:i/>
          <w:sz w:val="24"/>
        </w:rPr>
      </w:pPr>
      <w:r w:rsidRPr="00B865F0">
        <w:rPr>
          <w:rFonts w:ascii="Tahoma" w:hAnsi="Tahoma" w:cs="Tahoma"/>
          <w:b/>
          <w:i/>
          <w:sz w:val="24"/>
        </w:rPr>
        <w:t>“Avis</w:t>
      </w:r>
      <w:r w:rsidR="00904A3D">
        <w:rPr>
          <w:rFonts w:ascii="Tahoma" w:hAnsi="Tahoma" w:cs="Tahoma"/>
          <w:b/>
          <w:i/>
          <w:sz w:val="24"/>
        </w:rPr>
        <w:t xml:space="preserve"> </w:t>
      </w:r>
      <w:r w:rsidRPr="00B865F0">
        <w:rPr>
          <w:rFonts w:ascii="Tahoma" w:hAnsi="Tahoma" w:cs="Tahoma"/>
          <w:b/>
          <w:i/>
          <w:sz w:val="24"/>
        </w:rPr>
        <w:t>d’Appel</w:t>
      </w:r>
      <w:r w:rsidR="00904A3D">
        <w:rPr>
          <w:rFonts w:ascii="Tahoma" w:hAnsi="Tahoma" w:cs="Tahoma"/>
          <w:b/>
          <w:i/>
          <w:sz w:val="24"/>
        </w:rPr>
        <w:t xml:space="preserve"> </w:t>
      </w:r>
      <w:r w:rsidRPr="00B865F0">
        <w:rPr>
          <w:rFonts w:ascii="Tahoma" w:hAnsi="Tahoma" w:cs="Tahoma"/>
          <w:b/>
          <w:i/>
          <w:sz w:val="24"/>
        </w:rPr>
        <w:t>d’Offres</w:t>
      </w:r>
      <w:r w:rsidR="00904A3D">
        <w:rPr>
          <w:rFonts w:ascii="Tahoma" w:hAnsi="Tahoma" w:cs="Tahoma"/>
          <w:b/>
          <w:i/>
          <w:sz w:val="24"/>
        </w:rPr>
        <w:t xml:space="preserve"> </w:t>
      </w:r>
      <w:r w:rsidRPr="00B865F0">
        <w:rPr>
          <w:rFonts w:ascii="Tahoma" w:hAnsi="Tahoma" w:cs="Tahoma"/>
          <w:b/>
          <w:i/>
          <w:sz w:val="24"/>
        </w:rPr>
        <w:t>National</w:t>
      </w:r>
      <w:r w:rsidRPr="00B865F0">
        <w:rPr>
          <w:rFonts w:ascii="Tahoma" w:hAnsi="Tahoma" w:cs="Tahoma"/>
          <w:b/>
          <w:i/>
          <w:spacing w:val="-2"/>
          <w:sz w:val="24"/>
        </w:rPr>
        <w:t xml:space="preserve"> Ouvert</w:t>
      </w:r>
    </w:p>
    <w:p w14:paraId="0E46CE07" w14:textId="693D354B" w:rsidR="00A02771" w:rsidRPr="0053514B" w:rsidRDefault="00310E38" w:rsidP="00C62C63">
      <w:pPr>
        <w:pStyle w:val="Titre4"/>
        <w:tabs>
          <w:tab w:val="left" w:pos="5623"/>
          <w:tab w:val="left" w:pos="6589"/>
        </w:tabs>
        <w:spacing w:before="139"/>
        <w:ind w:left="279"/>
        <w:jc w:val="center"/>
        <w:rPr>
          <w:rFonts w:ascii="Tahoma" w:hAnsi="Tahoma" w:cs="Tahoma"/>
          <w:lang w:val="en-GB"/>
        </w:rPr>
      </w:pPr>
      <w:r w:rsidRPr="0053514B">
        <w:rPr>
          <w:rFonts w:ascii="Tahoma" w:hAnsi="Tahoma" w:cs="Tahoma"/>
          <w:spacing w:val="2"/>
          <w:lang w:val="en-GB"/>
        </w:rPr>
        <w:t>N°</w:t>
      </w:r>
      <w:r w:rsidR="00605DA6" w:rsidRPr="0053514B">
        <w:rPr>
          <w:rFonts w:ascii="Tahoma" w:hAnsi="Tahoma" w:cs="Tahoma"/>
          <w:spacing w:val="2"/>
          <w:lang w:val="en-GB"/>
        </w:rPr>
        <w:t>00</w:t>
      </w:r>
      <w:r w:rsidR="00941E9D" w:rsidRPr="0053514B">
        <w:rPr>
          <w:rFonts w:ascii="Tahoma" w:hAnsi="Tahoma" w:cs="Tahoma"/>
          <w:spacing w:val="2"/>
          <w:lang w:val="en-GB"/>
        </w:rPr>
        <w:t>1</w:t>
      </w:r>
      <w:r w:rsidRPr="0053514B">
        <w:rPr>
          <w:rFonts w:ascii="Tahoma" w:hAnsi="Tahoma" w:cs="Tahoma"/>
          <w:spacing w:val="2"/>
          <w:lang w:val="en-GB"/>
        </w:rPr>
        <w:t>/AONO/COM.</w:t>
      </w:r>
      <w:r w:rsidR="00101FA2" w:rsidRPr="0053514B">
        <w:rPr>
          <w:rFonts w:ascii="Tahoma" w:hAnsi="Tahoma" w:cs="Tahoma"/>
          <w:spacing w:val="2"/>
          <w:lang w:val="en-GB"/>
        </w:rPr>
        <w:t>NYETE</w:t>
      </w:r>
      <w:r w:rsidRPr="0053514B">
        <w:rPr>
          <w:rFonts w:ascii="Tahoma" w:hAnsi="Tahoma" w:cs="Tahoma"/>
          <w:spacing w:val="2"/>
          <w:lang w:val="en-GB"/>
        </w:rPr>
        <w:t>/</w:t>
      </w:r>
      <w:r w:rsidR="00704D45" w:rsidRPr="0053514B">
        <w:rPr>
          <w:rFonts w:ascii="Tahoma" w:hAnsi="Tahoma" w:cs="Tahoma"/>
          <w:spacing w:val="2"/>
          <w:lang w:val="en-GB"/>
        </w:rPr>
        <w:t>SG/SIGAMP</w:t>
      </w:r>
      <w:r w:rsidRPr="0053514B">
        <w:rPr>
          <w:rFonts w:ascii="Tahoma" w:hAnsi="Tahoma" w:cs="Tahoma"/>
          <w:spacing w:val="2"/>
          <w:lang w:val="en-GB"/>
        </w:rPr>
        <w:t>/2025</w:t>
      </w:r>
      <w:r w:rsidR="00704D45" w:rsidRPr="0053514B">
        <w:rPr>
          <w:rFonts w:ascii="Tahoma" w:hAnsi="Tahoma" w:cs="Tahoma"/>
          <w:spacing w:val="2"/>
          <w:lang w:val="en-GB"/>
        </w:rPr>
        <w:t xml:space="preserve"> </w:t>
      </w:r>
      <w:r w:rsidRPr="0053514B">
        <w:rPr>
          <w:rFonts w:ascii="Tahoma" w:hAnsi="Tahoma" w:cs="Tahoma"/>
          <w:lang w:val="en-GB"/>
        </w:rPr>
        <w:t>du</w:t>
      </w:r>
      <w:r w:rsidR="0053514B" w:rsidRPr="0053514B">
        <w:rPr>
          <w:rFonts w:ascii="Tahoma" w:hAnsi="Tahoma" w:cs="Tahoma"/>
          <w:lang w:val="en-GB"/>
        </w:rPr>
        <w:t xml:space="preserve"> 28</w:t>
      </w:r>
      <w:r w:rsidRPr="0053514B">
        <w:rPr>
          <w:rFonts w:ascii="Tahoma" w:hAnsi="Tahoma" w:cs="Tahoma"/>
          <w:lang w:val="en-GB"/>
        </w:rPr>
        <w:t>/</w:t>
      </w:r>
      <w:r w:rsidR="0053514B">
        <w:rPr>
          <w:rFonts w:ascii="Tahoma" w:hAnsi="Tahoma" w:cs="Tahoma"/>
          <w:lang w:val="en-GB"/>
        </w:rPr>
        <w:t>03</w:t>
      </w:r>
      <w:r w:rsidRPr="0053514B">
        <w:rPr>
          <w:rFonts w:ascii="Tahoma" w:hAnsi="Tahoma" w:cs="Tahoma"/>
          <w:lang w:val="en-GB"/>
        </w:rPr>
        <w:t>/</w:t>
      </w:r>
      <w:r w:rsidRPr="0053514B">
        <w:rPr>
          <w:rFonts w:ascii="Tahoma" w:hAnsi="Tahoma" w:cs="Tahoma"/>
          <w:spacing w:val="-4"/>
          <w:lang w:val="en-GB"/>
        </w:rPr>
        <w:t>2025</w:t>
      </w:r>
    </w:p>
    <w:p w14:paraId="4D5AAA8C" w14:textId="77777777" w:rsidR="00A02771" w:rsidRPr="00B865F0" w:rsidRDefault="00310E38" w:rsidP="00C62C63">
      <w:pPr>
        <w:spacing w:before="137"/>
        <w:ind w:left="1412" w:right="1138"/>
        <w:jc w:val="center"/>
        <w:rPr>
          <w:rFonts w:ascii="Tahoma" w:hAnsi="Tahoma" w:cs="Tahoma"/>
          <w:b/>
          <w:sz w:val="24"/>
        </w:rPr>
      </w:pPr>
      <w:r w:rsidRPr="00B865F0">
        <w:rPr>
          <w:rFonts w:ascii="Tahoma" w:hAnsi="Tahoma" w:cs="Tahoma"/>
          <w:b/>
          <w:sz w:val="24"/>
        </w:rPr>
        <w:t xml:space="preserve">Pour les </w:t>
      </w:r>
      <w:bookmarkStart w:id="4" w:name="_Hlk188718517"/>
      <w:r w:rsidR="00673744" w:rsidRPr="00673744">
        <w:rPr>
          <w:rFonts w:ascii="Tahoma" w:hAnsi="Tahoma" w:cs="Tahoma"/>
          <w:b/>
          <w:sz w:val="24"/>
        </w:rPr>
        <w:t>TRAVAUX DE REHABILITATION DU TRONCON DE ROUTE EN TE</w:t>
      </w:r>
      <w:r w:rsidR="00FD3E20">
        <w:rPr>
          <w:rFonts w:ascii="Tahoma" w:hAnsi="Tahoma" w:cs="Tahoma"/>
          <w:b/>
          <w:sz w:val="24"/>
        </w:rPr>
        <w:t>RRE : ENTREE GENDARMERIE D'AFAN</w:t>
      </w:r>
      <w:r w:rsidR="00673744" w:rsidRPr="00673744">
        <w:rPr>
          <w:rFonts w:ascii="Tahoma" w:hAnsi="Tahoma" w:cs="Tahoma"/>
          <w:b/>
          <w:sz w:val="24"/>
        </w:rPr>
        <w:t xml:space="preserve"> OVENG - </w:t>
      </w:r>
      <w:proofErr w:type="gramStart"/>
      <w:r w:rsidR="00673744" w:rsidRPr="00673744">
        <w:rPr>
          <w:rFonts w:ascii="Tahoma" w:hAnsi="Tahoma" w:cs="Tahoma"/>
          <w:b/>
          <w:sz w:val="24"/>
        </w:rPr>
        <w:t>KIENKE ,</w:t>
      </w:r>
      <w:proofErr w:type="gramEnd"/>
      <w:r w:rsidR="00673744" w:rsidRPr="00673744">
        <w:rPr>
          <w:rFonts w:ascii="Tahoma" w:hAnsi="Tahoma" w:cs="Tahoma"/>
          <w:b/>
          <w:sz w:val="24"/>
        </w:rPr>
        <w:t xml:space="preserve"> D'UNE LONGUEUR TOTALE DE 4 KM AVEC LA CONSTRUCTION D'UN DALOT EN BETON ARME DE 1,5 X 1,5 X 8 ML</w:t>
      </w:r>
      <w:bookmarkEnd w:id="4"/>
      <w:r w:rsidR="00101FA2" w:rsidRPr="00101FA2">
        <w:rPr>
          <w:rFonts w:ascii="Tahoma" w:hAnsi="Tahoma" w:cs="Tahoma"/>
          <w:b/>
          <w:sz w:val="24"/>
        </w:rPr>
        <w:t>, DANS LA COMMUNE DE NYETE, DEPARTEMENT DE L’OCEAN, REGION DU SUD.</w:t>
      </w:r>
    </w:p>
    <w:p w14:paraId="2A4DAC0E" w14:textId="77777777" w:rsidR="00A02771" w:rsidRPr="00B865F0" w:rsidRDefault="00310E38" w:rsidP="00C62C63">
      <w:pPr>
        <w:spacing w:before="134"/>
        <w:ind w:left="1421" w:right="1138"/>
        <w:jc w:val="center"/>
        <w:rPr>
          <w:rFonts w:ascii="Tahoma" w:hAnsi="Tahoma" w:cs="Tahoma"/>
          <w:i/>
          <w:sz w:val="24"/>
        </w:rPr>
      </w:pPr>
      <w:proofErr w:type="gramStart"/>
      <w:r w:rsidRPr="00B865F0">
        <w:rPr>
          <w:rFonts w:ascii="Tahoma" w:hAnsi="Tahoma" w:cs="Tahoma"/>
          <w:i/>
          <w:sz w:val="24"/>
        </w:rPr>
        <w:t>«En</w:t>
      </w:r>
      <w:proofErr w:type="gramEnd"/>
      <w:r w:rsidRPr="00B865F0">
        <w:rPr>
          <w:rFonts w:ascii="Tahoma" w:hAnsi="Tahoma" w:cs="Tahoma"/>
          <w:i/>
          <w:sz w:val="24"/>
        </w:rPr>
        <w:t xml:space="preserve"> procédure</w:t>
      </w:r>
      <w:r w:rsidR="00904A3D">
        <w:rPr>
          <w:rFonts w:ascii="Tahoma" w:hAnsi="Tahoma" w:cs="Tahoma"/>
          <w:i/>
          <w:sz w:val="24"/>
        </w:rPr>
        <w:t xml:space="preserve"> </w:t>
      </w:r>
      <w:r w:rsidRPr="00B865F0">
        <w:rPr>
          <w:rFonts w:ascii="Tahoma" w:hAnsi="Tahoma" w:cs="Tahoma"/>
          <w:i/>
          <w:sz w:val="24"/>
        </w:rPr>
        <w:t>d’urgence</w:t>
      </w:r>
      <w:r w:rsidRPr="00B865F0">
        <w:rPr>
          <w:rFonts w:ascii="Tahoma" w:hAnsi="Tahoma" w:cs="Tahoma"/>
          <w:i/>
          <w:spacing w:val="-10"/>
          <w:sz w:val="24"/>
        </w:rPr>
        <w:t>»</w:t>
      </w:r>
    </w:p>
    <w:p w14:paraId="00CE5DD8" w14:textId="77777777" w:rsidR="00A02771" w:rsidRPr="00B865F0" w:rsidRDefault="00310E38" w:rsidP="00C62C63">
      <w:pPr>
        <w:spacing w:before="143"/>
        <w:ind w:left="1421" w:right="1138"/>
        <w:jc w:val="center"/>
        <w:rPr>
          <w:rFonts w:ascii="Tahoma" w:hAnsi="Tahoma" w:cs="Tahoma"/>
          <w:b/>
          <w:i/>
          <w:sz w:val="24"/>
        </w:rPr>
      </w:pPr>
      <w:r w:rsidRPr="00B865F0">
        <w:rPr>
          <w:rFonts w:ascii="Tahoma" w:hAnsi="Tahoma" w:cs="Tahoma"/>
          <w:b/>
          <w:i/>
          <w:sz w:val="24"/>
        </w:rPr>
        <w:t>A</w:t>
      </w:r>
      <w:r w:rsidR="00904A3D">
        <w:rPr>
          <w:rFonts w:ascii="Tahoma" w:hAnsi="Tahoma" w:cs="Tahoma"/>
          <w:b/>
          <w:i/>
          <w:sz w:val="24"/>
        </w:rPr>
        <w:t xml:space="preserve"> </w:t>
      </w:r>
      <w:r w:rsidRPr="00B865F0">
        <w:rPr>
          <w:rFonts w:ascii="Tahoma" w:hAnsi="Tahoma" w:cs="Tahoma"/>
          <w:b/>
          <w:i/>
          <w:sz w:val="24"/>
        </w:rPr>
        <w:t>n'ouvrir</w:t>
      </w:r>
      <w:r w:rsidR="00904A3D">
        <w:rPr>
          <w:rFonts w:ascii="Tahoma" w:hAnsi="Tahoma" w:cs="Tahoma"/>
          <w:b/>
          <w:i/>
          <w:sz w:val="24"/>
        </w:rPr>
        <w:t xml:space="preserve"> </w:t>
      </w:r>
      <w:r w:rsidRPr="00B865F0">
        <w:rPr>
          <w:rFonts w:ascii="Tahoma" w:hAnsi="Tahoma" w:cs="Tahoma"/>
          <w:b/>
          <w:i/>
          <w:sz w:val="24"/>
        </w:rPr>
        <w:t>qu'en</w:t>
      </w:r>
      <w:r w:rsidR="00904A3D">
        <w:rPr>
          <w:rFonts w:ascii="Tahoma" w:hAnsi="Tahoma" w:cs="Tahoma"/>
          <w:b/>
          <w:i/>
          <w:sz w:val="24"/>
        </w:rPr>
        <w:t xml:space="preserve"> </w:t>
      </w:r>
      <w:r w:rsidRPr="00B865F0">
        <w:rPr>
          <w:rFonts w:ascii="Tahoma" w:hAnsi="Tahoma" w:cs="Tahoma"/>
          <w:b/>
          <w:i/>
          <w:sz w:val="24"/>
        </w:rPr>
        <w:t>séance</w:t>
      </w:r>
      <w:r w:rsidR="00904A3D">
        <w:rPr>
          <w:rFonts w:ascii="Tahoma" w:hAnsi="Tahoma" w:cs="Tahoma"/>
          <w:b/>
          <w:i/>
          <w:sz w:val="24"/>
        </w:rPr>
        <w:t xml:space="preserve"> </w:t>
      </w:r>
      <w:r w:rsidRPr="00B865F0">
        <w:rPr>
          <w:rFonts w:ascii="Tahoma" w:hAnsi="Tahoma" w:cs="Tahoma"/>
          <w:b/>
          <w:i/>
          <w:sz w:val="24"/>
        </w:rPr>
        <w:t>de</w:t>
      </w:r>
      <w:r w:rsidR="00904A3D">
        <w:rPr>
          <w:rFonts w:ascii="Tahoma" w:hAnsi="Tahoma" w:cs="Tahoma"/>
          <w:b/>
          <w:i/>
          <w:sz w:val="24"/>
        </w:rPr>
        <w:t xml:space="preserve"> </w:t>
      </w:r>
      <w:r w:rsidRPr="00B865F0">
        <w:rPr>
          <w:rFonts w:ascii="Tahoma" w:hAnsi="Tahoma" w:cs="Tahoma"/>
          <w:b/>
          <w:i/>
          <w:spacing w:val="-2"/>
          <w:sz w:val="24"/>
        </w:rPr>
        <w:t>dépouillement"</w:t>
      </w:r>
    </w:p>
    <w:p w14:paraId="07F2E942" w14:textId="77777777" w:rsidR="00A02771" w:rsidRPr="00B865F0" w:rsidRDefault="00A02771" w:rsidP="00C62C63">
      <w:pPr>
        <w:pStyle w:val="Corpsdetexte"/>
        <w:spacing w:before="220"/>
        <w:ind w:left="0"/>
        <w:rPr>
          <w:rFonts w:ascii="Tahoma" w:hAnsi="Tahoma" w:cs="Tahoma"/>
          <w:b/>
          <w:i/>
        </w:rPr>
      </w:pPr>
    </w:p>
    <w:p w14:paraId="0CEB4EE4" w14:textId="77777777" w:rsidR="00A02771" w:rsidRPr="00B865F0" w:rsidRDefault="00310E38">
      <w:pPr>
        <w:pStyle w:val="Titre4"/>
        <w:numPr>
          <w:ilvl w:val="0"/>
          <w:numId w:val="122"/>
        </w:numPr>
        <w:tabs>
          <w:tab w:val="left" w:pos="1112"/>
        </w:tabs>
        <w:spacing w:before="1"/>
        <w:ind w:left="1112" w:hanging="360"/>
        <w:rPr>
          <w:rFonts w:ascii="Tahoma" w:hAnsi="Tahoma" w:cs="Tahoma"/>
        </w:rPr>
      </w:pPr>
      <w:r w:rsidRPr="00B865F0">
        <w:rPr>
          <w:rFonts w:ascii="Tahoma" w:hAnsi="Tahoma" w:cs="Tahoma"/>
        </w:rPr>
        <w:t>Recevabilité</w:t>
      </w:r>
      <w:r w:rsidR="00904A3D">
        <w:rPr>
          <w:rFonts w:ascii="Tahoma" w:hAnsi="Tahoma" w:cs="Tahoma"/>
        </w:rPr>
        <w:t xml:space="preserve"> </w:t>
      </w:r>
      <w:r w:rsidRPr="00B865F0">
        <w:rPr>
          <w:rFonts w:ascii="Tahoma" w:hAnsi="Tahoma" w:cs="Tahoma"/>
        </w:rPr>
        <w:t>des</w:t>
      </w:r>
      <w:r w:rsidR="00904A3D">
        <w:rPr>
          <w:rFonts w:ascii="Tahoma" w:hAnsi="Tahoma" w:cs="Tahoma"/>
        </w:rPr>
        <w:t xml:space="preserve"> </w:t>
      </w:r>
      <w:r w:rsidRPr="00B865F0">
        <w:rPr>
          <w:rFonts w:ascii="Tahoma" w:hAnsi="Tahoma" w:cs="Tahoma"/>
          <w:spacing w:val="-4"/>
        </w:rPr>
        <w:t>plis</w:t>
      </w:r>
    </w:p>
    <w:p w14:paraId="3A3E2B80" w14:textId="77777777" w:rsidR="00A02771" w:rsidRPr="00B865F0" w:rsidRDefault="00310E38" w:rsidP="00C62C63">
      <w:pPr>
        <w:pStyle w:val="Corpsdetexte"/>
        <w:spacing w:before="117"/>
        <w:ind w:firstLine="708"/>
        <w:rPr>
          <w:rFonts w:ascii="Tahoma" w:hAnsi="Tahoma" w:cs="Tahoma"/>
        </w:rPr>
      </w:pPr>
      <w:r w:rsidRPr="00B865F0">
        <w:rPr>
          <w:rFonts w:ascii="Tahoma" w:hAnsi="Tahoma" w:cs="Tahoma"/>
        </w:rPr>
        <w:t>Les</w:t>
      </w:r>
      <w:r w:rsidR="00904A3D">
        <w:rPr>
          <w:rFonts w:ascii="Tahoma" w:hAnsi="Tahoma" w:cs="Tahoma"/>
        </w:rPr>
        <w:t xml:space="preserve"> </w:t>
      </w:r>
      <w:r w:rsidRPr="00B865F0">
        <w:rPr>
          <w:rFonts w:ascii="Tahoma" w:hAnsi="Tahoma" w:cs="Tahoma"/>
        </w:rPr>
        <w:t>pièces</w:t>
      </w:r>
      <w:r w:rsidR="00904A3D">
        <w:rPr>
          <w:rFonts w:ascii="Tahoma" w:hAnsi="Tahoma" w:cs="Tahoma"/>
        </w:rPr>
        <w:t xml:space="preserve"> </w:t>
      </w:r>
      <w:r w:rsidR="00904A3D" w:rsidRPr="00B865F0">
        <w:rPr>
          <w:rFonts w:ascii="Tahoma" w:hAnsi="Tahoma" w:cs="Tahoma"/>
        </w:rPr>
        <w:t>administratives, l’</w:t>
      </w:r>
      <w:r w:rsidRPr="00B865F0">
        <w:rPr>
          <w:rFonts w:ascii="Tahoma" w:hAnsi="Tahoma" w:cs="Tahoma"/>
        </w:rPr>
        <w:t>offre</w:t>
      </w:r>
      <w:r w:rsidR="00904A3D">
        <w:rPr>
          <w:rFonts w:ascii="Tahoma" w:hAnsi="Tahoma" w:cs="Tahoma"/>
        </w:rPr>
        <w:t xml:space="preserve"> </w:t>
      </w:r>
      <w:r w:rsidRPr="00B865F0">
        <w:rPr>
          <w:rFonts w:ascii="Tahoma" w:hAnsi="Tahoma" w:cs="Tahoma"/>
        </w:rPr>
        <w:t>technique</w:t>
      </w:r>
      <w:r w:rsidR="00904A3D">
        <w:rPr>
          <w:rFonts w:ascii="Tahoma" w:hAnsi="Tahoma" w:cs="Tahoma"/>
        </w:rPr>
        <w:t xml:space="preserve"> </w:t>
      </w:r>
      <w:r w:rsidRPr="00B865F0">
        <w:rPr>
          <w:rFonts w:ascii="Tahoma" w:hAnsi="Tahoma" w:cs="Tahoma"/>
        </w:rPr>
        <w:t>et</w:t>
      </w:r>
      <w:r w:rsidR="00904A3D">
        <w:rPr>
          <w:rFonts w:ascii="Tahoma" w:hAnsi="Tahoma" w:cs="Tahoma"/>
        </w:rPr>
        <w:t xml:space="preserve"> </w:t>
      </w:r>
      <w:r w:rsidRPr="00B865F0">
        <w:rPr>
          <w:rFonts w:ascii="Tahoma" w:hAnsi="Tahoma" w:cs="Tahoma"/>
        </w:rPr>
        <w:t>l'offre</w:t>
      </w:r>
      <w:r w:rsidR="00904A3D">
        <w:rPr>
          <w:rFonts w:ascii="Tahoma" w:hAnsi="Tahoma" w:cs="Tahoma"/>
        </w:rPr>
        <w:t xml:space="preserve"> </w:t>
      </w:r>
      <w:r w:rsidRPr="00B865F0">
        <w:rPr>
          <w:rFonts w:ascii="Tahoma" w:hAnsi="Tahoma" w:cs="Tahoma"/>
        </w:rPr>
        <w:t>financière</w:t>
      </w:r>
      <w:r w:rsidR="00904A3D">
        <w:rPr>
          <w:rFonts w:ascii="Tahoma" w:hAnsi="Tahoma" w:cs="Tahoma"/>
        </w:rPr>
        <w:t xml:space="preserve"> </w:t>
      </w:r>
      <w:r w:rsidRPr="00B865F0">
        <w:rPr>
          <w:rFonts w:ascii="Tahoma" w:hAnsi="Tahoma" w:cs="Tahoma"/>
        </w:rPr>
        <w:t>doivent</w:t>
      </w:r>
      <w:r w:rsidR="00904A3D">
        <w:rPr>
          <w:rFonts w:ascii="Tahoma" w:hAnsi="Tahoma" w:cs="Tahoma"/>
        </w:rPr>
        <w:t xml:space="preserve"> </w:t>
      </w:r>
      <w:r w:rsidRPr="00B865F0">
        <w:rPr>
          <w:rFonts w:ascii="Tahoma" w:hAnsi="Tahoma" w:cs="Tahoma"/>
        </w:rPr>
        <w:t>être</w:t>
      </w:r>
      <w:r w:rsidR="00904A3D">
        <w:rPr>
          <w:rFonts w:ascii="Tahoma" w:hAnsi="Tahoma" w:cs="Tahoma"/>
        </w:rPr>
        <w:t xml:space="preserve"> </w:t>
      </w:r>
      <w:r w:rsidRPr="00B865F0">
        <w:rPr>
          <w:rFonts w:ascii="Tahoma" w:hAnsi="Tahoma" w:cs="Tahoma"/>
        </w:rPr>
        <w:t>placées</w:t>
      </w:r>
      <w:r w:rsidR="00904A3D">
        <w:rPr>
          <w:rFonts w:ascii="Tahoma" w:hAnsi="Tahoma" w:cs="Tahoma"/>
        </w:rPr>
        <w:t xml:space="preserve"> </w:t>
      </w:r>
      <w:r w:rsidRPr="00B865F0">
        <w:rPr>
          <w:rFonts w:ascii="Tahoma" w:hAnsi="Tahoma" w:cs="Tahoma"/>
        </w:rPr>
        <w:t>dans</w:t>
      </w:r>
      <w:r w:rsidR="00904A3D">
        <w:rPr>
          <w:rFonts w:ascii="Tahoma" w:hAnsi="Tahoma" w:cs="Tahoma"/>
        </w:rPr>
        <w:t xml:space="preserve"> </w:t>
      </w:r>
      <w:r w:rsidRPr="00B865F0">
        <w:rPr>
          <w:rFonts w:ascii="Tahoma" w:hAnsi="Tahoma" w:cs="Tahoma"/>
        </w:rPr>
        <w:t>des enveloppes différentes séparées et remises sous pli</w:t>
      </w:r>
      <w:r w:rsidR="00904A3D">
        <w:rPr>
          <w:rFonts w:ascii="Tahoma" w:hAnsi="Tahoma" w:cs="Tahoma"/>
        </w:rPr>
        <w:t xml:space="preserve"> </w:t>
      </w:r>
      <w:r w:rsidRPr="00B865F0">
        <w:rPr>
          <w:rFonts w:ascii="Tahoma" w:hAnsi="Tahoma" w:cs="Tahoma"/>
        </w:rPr>
        <w:t>scellé.</w:t>
      </w:r>
    </w:p>
    <w:p w14:paraId="7E17A533" w14:textId="77777777" w:rsidR="00A02771" w:rsidRPr="00B865F0" w:rsidRDefault="00310E38" w:rsidP="00C62C63">
      <w:pPr>
        <w:pStyle w:val="Corpsdetexte"/>
        <w:spacing w:before="12"/>
        <w:ind w:left="1036"/>
        <w:rPr>
          <w:rFonts w:ascii="Tahoma" w:hAnsi="Tahoma" w:cs="Tahoma"/>
        </w:rPr>
      </w:pPr>
      <w:r w:rsidRPr="00B865F0">
        <w:rPr>
          <w:rFonts w:ascii="Tahoma" w:hAnsi="Tahoma" w:cs="Tahoma"/>
          <w:spacing w:val="-6"/>
        </w:rPr>
        <w:t>Seront</w:t>
      </w:r>
      <w:r w:rsidR="00904A3D">
        <w:rPr>
          <w:rFonts w:ascii="Tahoma" w:hAnsi="Tahoma" w:cs="Tahoma"/>
          <w:spacing w:val="-6"/>
        </w:rPr>
        <w:t xml:space="preserve"> </w:t>
      </w:r>
      <w:r w:rsidRPr="00B865F0">
        <w:rPr>
          <w:rFonts w:ascii="Tahoma" w:hAnsi="Tahoma" w:cs="Tahoma"/>
          <w:spacing w:val="-6"/>
        </w:rPr>
        <w:t>irrecevables</w:t>
      </w:r>
      <w:r w:rsidR="00904A3D">
        <w:rPr>
          <w:rFonts w:ascii="Tahoma" w:hAnsi="Tahoma" w:cs="Tahoma"/>
          <w:spacing w:val="-6"/>
        </w:rPr>
        <w:t xml:space="preserve"> </w:t>
      </w:r>
      <w:r w:rsidRPr="00B865F0">
        <w:rPr>
          <w:rFonts w:ascii="Tahoma" w:hAnsi="Tahoma" w:cs="Tahoma"/>
          <w:spacing w:val="-6"/>
        </w:rPr>
        <w:t>par</w:t>
      </w:r>
      <w:r w:rsidR="00904A3D">
        <w:rPr>
          <w:rFonts w:ascii="Tahoma" w:hAnsi="Tahoma" w:cs="Tahoma"/>
          <w:spacing w:val="-6"/>
        </w:rPr>
        <w:t xml:space="preserve"> </w:t>
      </w:r>
      <w:r w:rsidRPr="00B865F0">
        <w:rPr>
          <w:rFonts w:ascii="Tahoma" w:hAnsi="Tahoma" w:cs="Tahoma"/>
          <w:spacing w:val="-6"/>
        </w:rPr>
        <w:t>le</w:t>
      </w:r>
      <w:r w:rsidR="00904A3D">
        <w:rPr>
          <w:rFonts w:ascii="Tahoma" w:hAnsi="Tahoma" w:cs="Tahoma"/>
          <w:spacing w:val="-6"/>
        </w:rPr>
        <w:t xml:space="preserve"> </w:t>
      </w:r>
      <w:r w:rsidRPr="00B865F0">
        <w:rPr>
          <w:rFonts w:ascii="Tahoma" w:hAnsi="Tahoma" w:cs="Tahoma"/>
          <w:spacing w:val="-6"/>
        </w:rPr>
        <w:t>Maître</w:t>
      </w:r>
      <w:r w:rsidR="00904A3D">
        <w:rPr>
          <w:rFonts w:ascii="Tahoma" w:hAnsi="Tahoma" w:cs="Tahoma"/>
          <w:spacing w:val="-6"/>
        </w:rPr>
        <w:t xml:space="preserve"> </w:t>
      </w:r>
      <w:proofErr w:type="gramStart"/>
      <w:r w:rsidRPr="00B865F0">
        <w:rPr>
          <w:rFonts w:ascii="Tahoma" w:hAnsi="Tahoma" w:cs="Tahoma"/>
          <w:spacing w:val="-6"/>
        </w:rPr>
        <w:t>d’Ouvrage</w:t>
      </w:r>
      <w:r w:rsidRPr="00B865F0">
        <w:rPr>
          <w:rFonts w:ascii="Tahoma" w:hAnsi="Tahoma" w:cs="Tahoma"/>
          <w:spacing w:val="-10"/>
        </w:rPr>
        <w:t>:</w:t>
      </w:r>
      <w:proofErr w:type="gramEnd"/>
    </w:p>
    <w:p w14:paraId="6C299A00" w14:textId="77777777" w:rsidR="00A02771" w:rsidRPr="00B865F0" w:rsidRDefault="00904A3D">
      <w:pPr>
        <w:pStyle w:val="Paragraphedeliste"/>
        <w:numPr>
          <w:ilvl w:val="0"/>
          <w:numId w:val="121"/>
        </w:numPr>
        <w:tabs>
          <w:tab w:val="left" w:pos="1473"/>
        </w:tabs>
        <w:spacing w:before="137"/>
        <w:jc w:val="left"/>
        <w:rPr>
          <w:rFonts w:ascii="Tahoma" w:hAnsi="Tahoma" w:cs="Tahoma"/>
          <w:sz w:val="24"/>
        </w:rPr>
      </w:pPr>
      <w:r w:rsidRPr="00B865F0">
        <w:rPr>
          <w:rFonts w:ascii="Tahoma" w:hAnsi="Tahoma" w:cs="Tahoma"/>
          <w:sz w:val="24"/>
        </w:rPr>
        <w:t>L</w:t>
      </w:r>
      <w:r w:rsidR="00310E38" w:rsidRPr="00B865F0">
        <w:rPr>
          <w:rFonts w:ascii="Tahoma" w:hAnsi="Tahoma" w:cs="Tahoma"/>
          <w:sz w:val="24"/>
        </w:rPr>
        <w:t>es</w:t>
      </w:r>
      <w:r>
        <w:rPr>
          <w:rFonts w:ascii="Tahoma" w:hAnsi="Tahoma" w:cs="Tahoma"/>
          <w:sz w:val="24"/>
        </w:rPr>
        <w:t xml:space="preserve"> </w:t>
      </w:r>
      <w:r w:rsidR="00310E38" w:rsidRPr="00B865F0">
        <w:rPr>
          <w:rFonts w:ascii="Tahoma" w:hAnsi="Tahoma" w:cs="Tahoma"/>
          <w:sz w:val="24"/>
        </w:rPr>
        <w:t>plis</w:t>
      </w:r>
      <w:r>
        <w:rPr>
          <w:rFonts w:ascii="Tahoma" w:hAnsi="Tahoma" w:cs="Tahoma"/>
          <w:sz w:val="24"/>
        </w:rPr>
        <w:t xml:space="preserve"> </w:t>
      </w:r>
      <w:r w:rsidR="00310E38" w:rsidRPr="00B865F0">
        <w:rPr>
          <w:rFonts w:ascii="Tahoma" w:hAnsi="Tahoma" w:cs="Tahoma"/>
          <w:sz w:val="24"/>
        </w:rPr>
        <w:t>portant les</w:t>
      </w:r>
      <w:r>
        <w:rPr>
          <w:rFonts w:ascii="Tahoma" w:hAnsi="Tahoma" w:cs="Tahoma"/>
          <w:sz w:val="24"/>
        </w:rPr>
        <w:t xml:space="preserve"> </w:t>
      </w:r>
      <w:r w:rsidR="00310E38" w:rsidRPr="00B865F0">
        <w:rPr>
          <w:rFonts w:ascii="Tahoma" w:hAnsi="Tahoma" w:cs="Tahoma"/>
          <w:sz w:val="24"/>
        </w:rPr>
        <w:t>indications</w:t>
      </w:r>
      <w:r>
        <w:rPr>
          <w:rFonts w:ascii="Tahoma" w:hAnsi="Tahoma" w:cs="Tahoma"/>
          <w:sz w:val="24"/>
        </w:rPr>
        <w:t xml:space="preserve"> </w:t>
      </w:r>
      <w:r w:rsidR="00310E38" w:rsidRPr="00B865F0">
        <w:rPr>
          <w:rFonts w:ascii="Tahoma" w:hAnsi="Tahoma" w:cs="Tahoma"/>
          <w:sz w:val="24"/>
        </w:rPr>
        <w:t>sur</w:t>
      </w:r>
      <w:r>
        <w:rPr>
          <w:rFonts w:ascii="Tahoma" w:hAnsi="Tahoma" w:cs="Tahoma"/>
          <w:sz w:val="24"/>
        </w:rPr>
        <w:t xml:space="preserve"> </w:t>
      </w:r>
      <w:r w:rsidR="00310E38" w:rsidRPr="00B865F0">
        <w:rPr>
          <w:rFonts w:ascii="Tahoma" w:hAnsi="Tahoma" w:cs="Tahoma"/>
          <w:sz w:val="24"/>
        </w:rPr>
        <w:t>l'identité</w:t>
      </w:r>
      <w:r>
        <w:rPr>
          <w:rFonts w:ascii="Tahoma" w:hAnsi="Tahoma" w:cs="Tahoma"/>
          <w:sz w:val="24"/>
        </w:rPr>
        <w:t xml:space="preserve"> </w:t>
      </w:r>
      <w:r w:rsidR="00310E38" w:rsidRPr="00B865F0">
        <w:rPr>
          <w:rFonts w:ascii="Tahoma" w:hAnsi="Tahoma" w:cs="Tahoma"/>
          <w:sz w:val="24"/>
        </w:rPr>
        <w:t>du</w:t>
      </w:r>
      <w:r>
        <w:rPr>
          <w:rFonts w:ascii="Tahoma" w:hAnsi="Tahoma" w:cs="Tahoma"/>
          <w:sz w:val="24"/>
        </w:rPr>
        <w:t xml:space="preserve"> </w:t>
      </w:r>
      <w:proofErr w:type="gramStart"/>
      <w:r w:rsidR="00310E38" w:rsidRPr="00B865F0">
        <w:rPr>
          <w:rFonts w:ascii="Tahoma" w:hAnsi="Tahoma" w:cs="Tahoma"/>
          <w:sz w:val="24"/>
        </w:rPr>
        <w:t>soumissionnaire</w:t>
      </w:r>
      <w:r w:rsidR="00310E38" w:rsidRPr="00B865F0">
        <w:rPr>
          <w:rFonts w:ascii="Tahoma" w:hAnsi="Tahoma" w:cs="Tahoma"/>
          <w:spacing w:val="-10"/>
          <w:sz w:val="24"/>
        </w:rPr>
        <w:t>;</w:t>
      </w:r>
      <w:proofErr w:type="gramEnd"/>
    </w:p>
    <w:p w14:paraId="1305D13D" w14:textId="77777777" w:rsidR="00A02771" w:rsidRPr="00B865F0" w:rsidRDefault="001D2E34">
      <w:pPr>
        <w:pStyle w:val="Paragraphedeliste"/>
        <w:numPr>
          <w:ilvl w:val="0"/>
          <w:numId w:val="121"/>
        </w:numPr>
        <w:tabs>
          <w:tab w:val="left" w:pos="1473"/>
        </w:tabs>
        <w:spacing w:before="138"/>
        <w:jc w:val="left"/>
        <w:rPr>
          <w:rFonts w:ascii="Tahoma" w:hAnsi="Tahoma" w:cs="Tahoma"/>
          <w:sz w:val="24"/>
        </w:rPr>
      </w:pPr>
      <w:r w:rsidRPr="00B865F0">
        <w:rPr>
          <w:rFonts w:ascii="Tahoma" w:hAnsi="Tahoma" w:cs="Tahoma"/>
          <w:sz w:val="24"/>
        </w:rPr>
        <w:t>L</w:t>
      </w:r>
      <w:r w:rsidR="00310E38" w:rsidRPr="00B865F0">
        <w:rPr>
          <w:rFonts w:ascii="Tahoma" w:hAnsi="Tahoma" w:cs="Tahoma"/>
          <w:sz w:val="24"/>
        </w:rPr>
        <w:t>es</w:t>
      </w:r>
      <w:r>
        <w:rPr>
          <w:rFonts w:ascii="Tahoma" w:hAnsi="Tahoma" w:cs="Tahoma"/>
          <w:sz w:val="24"/>
        </w:rPr>
        <w:t xml:space="preserve"> </w:t>
      </w:r>
      <w:r w:rsidR="00310E38" w:rsidRPr="00B865F0">
        <w:rPr>
          <w:rFonts w:ascii="Tahoma" w:hAnsi="Tahoma" w:cs="Tahoma"/>
          <w:sz w:val="24"/>
        </w:rPr>
        <w:t>plis</w:t>
      </w:r>
      <w:r>
        <w:rPr>
          <w:rFonts w:ascii="Tahoma" w:hAnsi="Tahoma" w:cs="Tahoma"/>
          <w:sz w:val="24"/>
        </w:rPr>
        <w:t xml:space="preserve"> </w:t>
      </w:r>
      <w:r w:rsidR="00310E38" w:rsidRPr="00B865F0">
        <w:rPr>
          <w:rFonts w:ascii="Tahoma" w:hAnsi="Tahoma" w:cs="Tahoma"/>
          <w:sz w:val="24"/>
        </w:rPr>
        <w:t>parvenus</w:t>
      </w:r>
      <w:r>
        <w:rPr>
          <w:rFonts w:ascii="Tahoma" w:hAnsi="Tahoma" w:cs="Tahoma"/>
          <w:sz w:val="24"/>
        </w:rPr>
        <w:t xml:space="preserve"> </w:t>
      </w:r>
      <w:r w:rsidR="00310E38" w:rsidRPr="00B865F0">
        <w:rPr>
          <w:rFonts w:ascii="Tahoma" w:hAnsi="Tahoma" w:cs="Tahoma"/>
          <w:sz w:val="24"/>
        </w:rPr>
        <w:t>postérieurement</w:t>
      </w:r>
      <w:r>
        <w:rPr>
          <w:rFonts w:ascii="Tahoma" w:hAnsi="Tahoma" w:cs="Tahoma"/>
          <w:sz w:val="24"/>
        </w:rPr>
        <w:t xml:space="preserve"> </w:t>
      </w:r>
      <w:r w:rsidR="00310E38" w:rsidRPr="00B865F0">
        <w:rPr>
          <w:rFonts w:ascii="Tahoma" w:hAnsi="Tahoma" w:cs="Tahoma"/>
          <w:sz w:val="24"/>
        </w:rPr>
        <w:t>aux</w:t>
      </w:r>
      <w:r>
        <w:rPr>
          <w:rFonts w:ascii="Tahoma" w:hAnsi="Tahoma" w:cs="Tahoma"/>
          <w:sz w:val="24"/>
        </w:rPr>
        <w:t xml:space="preserve"> </w:t>
      </w:r>
      <w:r w:rsidR="00310E38" w:rsidRPr="00B865F0">
        <w:rPr>
          <w:rFonts w:ascii="Tahoma" w:hAnsi="Tahoma" w:cs="Tahoma"/>
          <w:sz w:val="24"/>
        </w:rPr>
        <w:t>dates</w:t>
      </w:r>
      <w:r>
        <w:rPr>
          <w:rFonts w:ascii="Tahoma" w:hAnsi="Tahoma" w:cs="Tahoma"/>
          <w:sz w:val="24"/>
        </w:rPr>
        <w:t xml:space="preserve"> </w:t>
      </w:r>
      <w:r w:rsidR="00310E38" w:rsidRPr="00B865F0">
        <w:rPr>
          <w:rFonts w:ascii="Tahoma" w:hAnsi="Tahoma" w:cs="Tahoma"/>
          <w:sz w:val="24"/>
        </w:rPr>
        <w:t>et</w:t>
      </w:r>
      <w:r>
        <w:rPr>
          <w:rFonts w:ascii="Tahoma" w:hAnsi="Tahoma" w:cs="Tahoma"/>
          <w:sz w:val="24"/>
        </w:rPr>
        <w:t xml:space="preserve"> </w:t>
      </w:r>
      <w:r w:rsidR="00310E38" w:rsidRPr="00B865F0">
        <w:rPr>
          <w:rFonts w:ascii="Tahoma" w:hAnsi="Tahoma" w:cs="Tahoma"/>
          <w:sz w:val="24"/>
        </w:rPr>
        <w:t>heures</w:t>
      </w:r>
      <w:r>
        <w:rPr>
          <w:rFonts w:ascii="Tahoma" w:hAnsi="Tahoma" w:cs="Tahoma"/>
          <w:sz w:val="24"/>
        </w:rPr>
        <w:t xml:space="preserve"> </w:t>
      </w:r>
      <w:r w:rsidR="00310E38" w:rsidRPr="00B865F0">
        <w:rPr>
          <w:rFonts w:ascii="Tahoma" w:hAnsi="Tahoma" w:cs="Tahoma"/>
          <w:sz w:val="24"/>
        </w:rPr>
        <w:t>limites</w:t>
      </w:r>
      <w:r>
        <w:rPr>
          <w:rFonts w:ascii="Tahoma" w:hAnsi="Tahoma" w:cs="Tahoma"/>
          <w:sz w:val="24"/>
        </w:rPr>
        <w:t xml:space="preserve"> </w:t>
      </w:r>
      <w:r w:rsidR="00310E38" w:rsidRPr="00B865F0">
        <w:rPr>
          <w:rFonts w:ascii="Tahoma" w:hAnsi="Tahoma" w:cs="Tahoma"/>
          <w:sz w:val="24"/>
        </w:rPr>
        <w:t>de</w:t>
      </w:r>
      <w:r>
        <w:rPr>
          <w:rFonts w:ascii="Tahoma" w:hAnsi="Tahoma" w:cs="Tahoma"/>
          <w:sz w:val="24"/>
        </w:rPr>
        <w:t xml:space="preserve"> </w:t>
      </w:r>
      <w:proofErr w:type="gramStart"/>
      <w:r w:rsidR="00310E38" w:rsidRPr="00B865F0">
        <w:rPr>
          <w:rFonts w:ascii="Tahoma" w:hAnsi="Tahoma" w:cs="Tahoma"/>
          <w:sz w:val="24"/>
        </w:rPr>
        <w:t>dépôt</w:t>
      </w:r>
      <w:r w:rsidR="00310E38" w:rsidRPr="00B865F0">
        <w:rPr>
          <w:rFonts w:ascii="Tahoma" w:hAnsi="Tahoma" w:cs="Tahoma"/>
          <w:spacing w:val="-10"/>
          <w:sz w:val="24"/>
        </w:rPr>
        <w:t>;</w:t>
      </w:r>
      <w:proofErr w:type="gramEnd"/>
    </w:p>
    <w:p w14:paraId="6138BF8A" w14:textId="77777777" w:rsidR="00A02771" w:rsidRPr="00B865F0" w:rsidRDefault="001D2E34">
      <w:pPr>
        <w:pStyle w:val="Paragraphedeliste"/>
        <w:numPr>
          <w:ilvl w:val="0"/>
          <w:numId w:val="121"/>
        </w:numPr>
        <w:tabs>
          <w:tab w:val="left" w:pos="1473"/>
        </w:tabs>
        <w:spacing w:before="138"/>
        <w:jc w:val="left"/>
        <w:rPr>
          <w:rFonts w:ascii="Tahoma" w:hAnsi="Tahoma" w:cs="Tahoma"/>
          <w:sz w:val="24"/>
        </w:rPr>
      </w:pPr>
      <w:r w:rsidRPr="00B865F0">
        <w:rPr>
          <w:rFonts w:ascii="Tahoma" w:hAnsi="Tahoma" w:cs="Tahoma"/>
          <w:sz w:val="24"/>
        </w:rPr>
        <w:t>L</w:t>
      </w:r>
      <w:r w:rsidR="00310E38" w:rsidRPr="00B865F0">
        <w:rPr>
          <w:rFonts w:ascii="Tahoma" w:hAnsi="Tahoma" w:cs="Tahoma"/>
          <w:sz w:val="24"/>
        </w:rPr>
        <w:t>es</w:t>
      </w:r>
      <w:r>
        <w:rPr>
          <w:rFonts w:ascii="Tahoma" w:hAnsi="Tahoma" w:cs="Tahoma"/>
          <w:sz w:val="24"/>
        </w:rPr>
        <w:t xml:space="preserve"> </w:t>
      </w:r>
      <w:r w:rsidR="00310E38" w:rsidRPr="00B865F0">
        <w:rPr>
          <w:rFonts w:ascii="Tahoma" w:hAnsi="Tahoma" w:cs="Tahoma"/>
          <w:sz w:val="24"/>
        </w:rPr>
        <w:t>plis</w:t>
      </w:r>
      <w:r>
        <w:rPr>
          <w:rFonts w:ascii="Tahoma" w:hAnsi="Tahoma" w:cs="Tahoma"/>
          <w:sz w:val="24"/>
        </w:rPr>
        <w:t xml:space="preserve"> </w:t>
      </w:r>
      <w:r w:rsidR="00310E38" w:rsidRPr="00B865F0">
        <w:rPr>
          <w:rFonts w:ascii="Tahoma" w:hAnsi="Tahoma" w:cs="Tahoma"/>
          <w:sz w:val="24"/>
        </w:rPr>
        <w:t>sans</w:t>
      </w:r>
      <w:r>
        <w:rPr>
          <w:rFonts w:ascii="Tahoma" w:hAnsi="Tahoma" w:cs="Tahoma"/>
          <w:sz w:val="24"/>
        </w:rPr>
        <w:t xml:space="preserve"> </w:t>
      </w:r>
      <w:r w:rsidR="00310E38" w:rsidRPr="00B865F0">
        <w:rPr>
          <w:rFonts w:ascii="Tahoma" w:hAnsi="Tahoma" w:cs="Tahoma"/>
          <w:sz w:val="24"/>
        </w:rPr>
        <w:t>indication</w:t>
      </w:r>
      <w:r>
        <w:rPr>
          <w:rFonts w:ascii="Tahoma" w:hAnsi="Tahoma" w:cs="Tahoma"/>
          <w:sz w:val="24"/>
        </w:rPr>
        <w:t xml:space="preserve"> </w:t>
      </w:r>
      <w:r w:rsidR="00310E38" w:rsidRPr="00B865F0">
        <w:rPr>
          <w:rFonts w:ascii="Tahoma" w:hAnsi="Tahoma" w:cs="Tahoma"/>
          <w:sz w:val="24"/>
        </w:rPr>
        <w:t>de</w:t>
      </w:r>
      <w:r>
        <w:rPr>
          <w:rFonts w:ascii="Tahoma" w:hAnsi="Tahoma" w:cs="Tahoma"/>
          <w:sz w:val="24"/>
        </w:rPr>
        <w:t xml:space="preserve"> </w:t>
      </w:r>
      <w:r w:rsidR="00310E38" w:rsidRPr="00B865F0">
        <w:rPr>
          <w:rFonts w:ascii="Tahoma" w:hAnsi="Tahoma" w:cs="Tahoma"/>
          <w:sz w:val="24"/>
        </w:rPr>
        <w:t>l’identité</w:t>
      </w:r>
      <w:r>
        <w:rPr>
          <w:rFonts w:ascii="Tahoma" w:hAnsi="Tahoma" w:cs="Tahoma"/>
          <w:sz w:val="24"/>
        </w:rPr>
        <w:t xml:space="preserve"> </w:t>
      </w:r>
      <w:r w:rsidR="00310E38" w:rsidRPr="00B865F0">
        <w:rPr>
          <w:rFonts w:ascii="Tahoma" w:hAnsi="Tahoma" w:cs="Tahoma"/>
          <w:sz w:val="24"/>
        </w:rPr>
        <w:t>de</w:t>
      </w:r>
      <w:r>
        <w:rPr>
          <w:rFonts w:ascii="Tahoma" w:hAnsi="Tahoma" w:cs="Tahoma"/>
          <w:sz w:val="24"/>
        </w:rPr>
        <w:t xml:space="preserve"> </w:t>
      </w:r>
      <w:r w:rsidR="00310E38" w:rsidRPr="00B865F0">
        <w:rPr>
          <w:rFonts w:ascii="Tahoma" w:hAnsi="Tahoma" w:cs="Tahoma"/>
          <w:sz w:val="24"/>
        </w:rPr>
        <w:t>l’Appel</w:t>
      </w:r>
      <w:r>
        <w:rPr>
          <w:rFonts w:ascii="Tahoma" w:hAnsi="Tahoma" w:cs="Tahoma"/>
          <w:sz w:val="24"/>
        </w:rPr>
        <w:t xml:space="preserve"> </w:t>
      </w:r>
      <w:proofErr w:type="gramStart"/>
      <w:r w:rsidR="00310E38" w:rsidRPr="00B865F0">
        <w:rPr>
          <w:rFonts w:ascii="Tahoma" w:hAnsi="Tahoma" w:cs="Tahoma"/>
          <w:sz w:val="24"/>
        </w:rPr>
        <w:t>d’Offres</w:t>
      </w:r>
      <w:r w:rsidR="00310E38" w:rsidRPr="00B865F0">
        <w:rPr>
          <w:rFonts w:ascii="Tahoma" w:hAnsi="Tahoma" w:cs="Tahoma"/>
          <w:spacing w:val="-10"/>
          <w:sz w:val="24"/>
        </w:rPr>
        <w:t>;</w:t>
      </w:r>
      <w:proofErr w:type="gramEnd"/>
    </w:p>
    <w:p w14:paraId="5918FBAE" w14:textId="77777777" w:rsidR="00A02771" w:rsidRPr="00B865F0" w:rsidRDefault="00310E38">
      <w:pPr>
        <w:pStyle w:val="Paragraphedeliste"/>
        <w:numPr>
          <w:ilvl w:val="0"/>
          <w:numId w:val="121"/>
        </w:numPr>
        <w:tabs>
          <w:tab w:val="left" w:pos="1473"/>
        </w:tabs>
        <w:spacing w:before="196"/>
        <w:ind w:right="830"/>
        <w:rPr>
          <w:rFonts w:ascii="Tahoma" w:hAnsi="Tahoma" w:cs="Tahoma"/>
          <w:sz w:val="24"/>
        </w:rPr>
      </w:pPr>
      <w:proofErr w:type="gramStart"/>
      <w:r w:rsidRPr="00B865F0">
        <w:rPr>
          <w:rFonts w:ascii="Tahoma" w:hAnsi="Tahoma" w:cs="Tahoma"/>
          <w:sz w:val="24"/>
        </w:rPr>
        <w:t>le</w:t>
      </w:r>
      <w:proofErr w:type="gramEnd"/>
      <w:r w:rsidRPr="00B865F0">
        <w:rPr>
          <w:rFonts w:ascii="Tahoma" w:hAnsi="Tahoma" w:cs="Tahoma"/>
          <w:sz w:val="24"/>
        </w:rPr>
        <w:t xml:space="preserve"> non-respect du nombre d’exemplaires indiqué dans le RPAO ou offre uniquement en </w:t>
      </w:r>
      <w:r w:rsidRPr="00B865F0">
        <w:rPr>
          <w:rFonts w:ascii="Tahoma" w:hAnsi="Tahoma" w:cs="Tahoma"/>
          <w:spacing w:val="-2"/>
          <w:sz w:val="24"/>
        </w:rPr>
        <w:t>copies.</w:t>
      </w:r>
    </w:p>
    <w:p w14:paraId="2E7C274A" w14:textId="77777777" w:rsidR="00A02771" w:rsidRPr="00B865F0" w:rsidRDefault="00310E38" w:rsidP="00C62C63">
      <w:pPr>
        <w:spacing w:before="168"/>
        <w:ind w:left="1113" w:right="831"/>
        <w:jc w:val="both"/>
        <w:rPr>
          <w:rFonts w:ascii="Tahoma" w:hAnsi="Tahoma" w:cs="Tahoma"/>
          <w:sz w:val="24"/>
        </w:rPr>
      </w:pPr>
      <w:r w:rsidRPr="00B865F0">
        <w:rPr>
          <w:rFonts w:ascii="Tahoma" w:hAnsi="Tahoma" w:cs="Tahoma"/>
          <w:b/>
          <w:sz w:val="24"/>
        </w:rPr>
        <w:t>Toute</w:t>
      </w:r>
      <w:r w:rsidR="00904A3D">
        <w:rPr>
          <w:rFonts w:ascii="Tahoma" w:hAnsi="Tahoma" w:cs="Tahoma"/>
          <w:b/>
          <w:sz w:val="24"/>
        </w:rPr>
        <w:t xml:space="preserve"> </w:t>
      </w:r>
      <w:r w:rsidRPr="00B865F0">
        <w:rPr>
          <w:rFonts w:ascii="Tahoma" w:hAnsi="Tahoma" w:cs="Tahoma"/>
          <w:b/>
          <w:sz w:val="24"/>
        </w:rPr>
        <w:t>offre incomplète conformément aux prescriptions du Dossier d'Appel d'Offres sera déclarée irrecevable. Notamment l'absence de la caution de soumission délivrée par un organisme</w:t>
      </w:r>
      <w:r w:rsidR="00904A3D">
        <w:rPr>
          <w:rFonts w:ascii="Tahoma" w:hAnsi="Tahoma" w:cs="Tahoma"/>
          <w:b/>
          <w:sz w:val="24"/>
        </w:rPr>
        <w:t xml:space="preserve"> </w:t>
      </w:r>
      <w:r w:rsidRPr="00B865F0">
        <w:rPr>
          <w:rFonts w:ascii="Tahoma" w:hAnsi="Tahoma" w:cs="Tahoma"/>
          <w:b/>
          <w:sz w:val="24"/>
        </w:rPr>
        <w:t>ou</w:t>
      </w:r>
      <w:r w:rsidR="00904A3D">
        <w:rPr>
          <w:rFonts w:ascii="Tahoma" w:hAnsi="Tahoma" w:cs="Tahoma"/>
          <w:b/>
          <w:sz w:val="24"/>
        </w:rPr>
        <w:t xml:space="preserve"> </w:t>
      </w:r>
      <w:r w:rsidRPr="00B865F0">
        <w:rPr>
          <w:rFonts w:ascii="Tahoma" w:hAnsi="Tahoma" w:cs="Tahoma"/>
          <w:b/>
          <w:sz w:val="24"/>
        </w:rPr>
        <w:t>une</w:t>
      </w:r>
      <w:r w:rsidR="00904A3D">
        <w:rPr>
          <w:rFonts w:ascii="Tahoma" w:hAnsi="Tahoma" w:cs="Tahoma"/>
          <w:b/>
          <w:sz w:val="24"/>
        </w:rPr>
        <w:t xml:space="preserve"> </w:t>
      </w:r>
      <w:r w:rsidRPr="00B865F0">
        <w:rPr>
          <w:rFonts w:ascii="Tahoma" w:hAnsi="Tahoma" w:cs="Tahoma"/>
          <w:b/>
          <w:sz w:val="24"/>
        </w:rPr>
        <w:t>institution</w:t>
      </w:r>
      <w:r w:rsidR="00904A3D">
        <w:rPr>
          <w:rFonts w:ascii="Tahoma" w:hAnsi="Tahoma" w:cs="Tahoma"/>
          <w:b/>
          <w:sz w:val="24"/>
        </w:rPr>
        <w:t xml:space="preserve"> </w:t>
      </w:r>
      <w:r w:rsidRPr="00B865F0">
        <w:rPr>
          <w:rFonts w:ascii="Tahoma" w:hAnsi="Tahoma" w:cs="Tahoma"/>
          <w:b/>
          <w:sz w:val="24"/>
        </w:rPr>
        <w:t>financière</w:t>
      </w:r>
      <w:r w:rsidR="00904A3D">
        <w:rPr>
          <w:rFonts w:ascii="Tahoma" w:hAnsi="Tahoma" w:cs="Tahoma"/>
          <w:b/>
          <w:sz w:val="24"/>
        </w:rPr>
        <w:t xml:space="preserve"> </w:t>
      </w:r>
      <w:r w:rsidRPr="00B865F0">
        <w:rPr>
          <w:rFonts w:ascii="Tahoma" w:hAnsi="Tahoma" w:cs="Tahoma"/>
          <w:b/>
          <w:sz w:val="24"/>
        </w:rPr>
        <w:t>agréée</w:t>
      </w:r>
      <w:r w:rsidR="00904A3D">
        <w:rPr>
          <w:rFonts w:ascii="Tahoma" w:hAnsi="Tahoma" w:cs="Tahoma"/>
          <w:b/>
          <w:sz w:val="24"/>
        </w:rPr>
        <w:t xml:space="preserve"> </w:t>
      </w:r>
      <w:r w:rsidRPr="00B865F0">
        <w:rPr>
          <w:rFonts w:ascii="Tahoma" w:hAnsi="Tahoma" w:cs="Tahoma"/>
          <w:b/>
          <w:sz w:val="24"/>
        </w:rPr>
        <w:t>par</w:t>
      </w:r>
      <w:r w:rsidR="00904A3D">
        <w:rPr>
          <w:rFonts w:ascii="Tahoma" w:hAnsi="Tahoma" w:cs="Tahoma"/>
          <w:b/>
          <w:sz w:val="24"/>
        </w:rPr>
        <w:t xml:space="preserve"> </w:t>
      </w:r>
      <w:r w:rsidRPr="00B865F0">
        <w:rPr>
          <w:rFonts w:ascii="Tahoma" w:hAnsi="Tahoma" w:cs="Tahoma"/>
          <w:b/>
          <w:sz w:val="24"/>
        </w:rPr>
        <w:t>le</w:t>
      </w:r>
      <w:r w:rsidR="00904A3D">
        <w:rPr>
          <w:rFonts w:ascii="Tahoma" w:hAnsi="Tahoma" w:cs="Tahoma"/>
          <w:b/>
          <w:sz w:val="24"/>
        </w:rPr>
        <w:t xml:space="preserve"> </w:t>
      </w:r>
      <w:r w:rsidRPr="00B865F0">
        <w:rPr>
          <w:rFonts w:ascii="Tahoma" w:hAnsi="Tahoma" w:cs="Tahoma"/>
          <w:b/>
          <w:sz w:val="24"/>
        </w:rPr>
        <w:t>Ministre</w:t>
      </w:r>
      <w:r w:rsidR="00904A3D">
        <w:rPr>
          <w:rFonts w:ascii="Tahoma" w:hAnsi="Tahoma" w:cs="Tahoma"/>
          <w:b/>
          <w:sz w:val="24"/>
        </w:rPr>
        <w:t xml:space="preserve"> </w:t>
      </w:r>
      <w:r w:rsidRPr="00B865F0">
        <w:rPr>
          <w:rFonts w:ascii="Tahoma" w:hAnsi="Tahoma" w:cs="Tahoma"/>
          <w:b/>
          <w:sz w:val="24"/>
        </w:rPr>
        <w:t>en</w:t>
      </w:r>
      <w:r w:rsidR="00904A3D">
        <w:rPr>
          <w:rFonts w:ascii="Tahoma" w:hAnsi="Tahoma" w:cs="Tahoma"/>
          <w:b/>
          <w:sz w:val="24"/>
        </w:rPr>
        <w:t xml:space="preserve"> </w:t>
      </w:r>
      <w:r w:rsidRPr="00B865F0">
        <w:rPr>
          <w:rFonts w:ascii="Tahoma" w:hAnsi="Tahoma" w:cs="Tahoma"/>
          <w:b/>
          <w:sz w:val="24"/>
        </w:rPr>
        <w:t>charge</w:t>
      </w:r>
      <w:r w:rsidR="00904A3D">
        <w:rPr>
          <w:rFonts w:ascii="Tahoma" w:hAnsi="Tahoma" w:cs="Tahoma"/>
          <w:b/>
          <w:sz w:val="24"/>
        </w:rPr>
        <w:t xml:space="preserve"> </w:t>
      </w:r>
      <w:r w:rsidRPr="00B865F0">
        <w:rPr>
          <w:rFonts w:ascii="Tahoma" w:hAnsi="Tahoma" w:cs="Tahoma"/>
          <w:b/>
          <w:sz w:val="24"/>
        </w:rPr>
        <w:t>des</w:t>
      </w:r>
      <w:r w:rsidR="00904A3D">
        <w:rPr>
          <w:rFonts w:ascii="Tahoma" w:hAnsi="Tahoma" w:cs="Tahoma"/>
          <w:b/>
          <w:sz w:val="24"/>
        </w:rPr>
        <w:t xml:space="preserve"> </w:t>
      </w:r>
      <w:r w:rsidRPr="00B865F0">
        <w:rPr>
          <w:rFonts w:ascii="Tahoma" w:hAnsi="Tahoma" w:cs="Tahoma"/>
          <w:b/>
          <w:sz w:val="24"/>
        </w:rPr>
        <w:t>finances</w:t>
      </w:r>
      <w:r w:rsidR="00904A3D">
        <w:rPr>
          <w:rFonts w:ascii="Tahoma" w:hAnsi="Tahoma" w:cs="Tahoma"/>
          <w:b/>
          <w:sz w:val="24"/>
        </w:rPr>
        <w:t xml:space="preserve"> </w:t>
      </w:r>
      <w:r w:rsidRPr="00B865F0">
        <w:rPr>
          <w:rFonts w:ascii="Tahoma" w:hAnsi="Tahoma" w:cs="Tahoma"/>
          <w:b/>
          <w:sz w:val="24"/>
        </w:rPr>
        <w:t xml:space="preserve">pour émettre les cautions dans le domaine des marchés publics ou le non-respect des modèles des pièces du Dossier d'Appel d'Offres, entraînera le rejet pur et simple de l'offre sans aucun recours. </w:t>
      </w:r>
      <w:r w:rsidRPr="00B865F0">
        <w:rPr>
          <w:rFonts w:ascii="Tahoma" w:hAnsi="Tahoma" w:cs="Tahoma"/>
          <w:sz w:val="24"/>
        </w:rPr>
        <w:t>Une caution de soumission produite mais n'ayant aucun rapport avec la consultation concernée est considérée comme absente. La caution de soumission présentée par un soumissionnaire au cours de la séance d’ouverture des plis est irrecevable.</w:t>
      </w:r>
    </w:p>
    <w:p w14:paraId="6BFC1CFE" w14:textId="77777777" w:rsidR="00A02771" w:rsidRPr="00B865F0" w:rsidRDefault="00310E38">
      <w:pPr>
        <w:pStyle w:val="Titre4"/>
        <w:numPr>
          <w:ilvl w:val="0"/>
          <w:numId w:val="122"/>
        </w:numPr>
        <w:tabs>
          <w:tab w:val="left" w:pos="1112"/>
        </w:tabs>
        <w:spacing w:before="119"/>
        <w:ind w:left="1112" w:hanging="360"/>
        <w:rPr>
          <w:rFonts w:ascii="Tahoma" w:hAnsi="Tahoma" w:cs="Tahoma"/>
        </w:rPr>
      </w:pPr>
      <w:r w:rsidRPr="00B865F0">
        <w:rPr>
          <w:rFonts w:ascii="Tahoma" w:hAnsi="Tahoma" w:cs="Tahoma"/>
        </w:rPr>
        <w:t>Ouverture</w:t>
      </w:r>
      <w:r w:rsidR="00904A3D">
        <w:rPr>
          <w:rFonts w:ascii="Tahoma" w:hAnsi="Tahoma" w:cs="Tahoma"/>
        </w:rPr>
        <w:t xml:space="preserve"> </w:t>
      </w:r>
      <w:r w:rsidRPr="00B865F0">
        <w:rPr>
          <w:rFonts w:ascii="Tahoma" w:hAnsi="Tahoma" w:cs="Tahoma"/>
        </w:rPr>
        <w:t>des</w:t>
      </w:r>
      <w:r w:rsidR="00904A3D">
        <w:rPr>
          <w:rFonts w:ascii="Tahoma" w:hAnsi="Tahoma" w:cs="Tahoma"/>
        </w:rPr>
        <w:t xml:space="preserve"> </w:t>
      </w:r>
      <w:r w:rsidRPr="00B865F0">
        <w:rPr>
          <w:rFonts w:ascii="Tahoma" w:hAnsi="Tahoma" w:cs="Tahoma"/>
          <w:spacing w:val="-4"/>
        </w:rPr>
        <w:t>plis</w:t>
      </w:r>
    </w:p>
    <w:p w14:paraId="41F137AE" w14:textId="76CFB633" w:rsidR="00A02771" w:rsidRPr="00B865F0" w:rsidRDefault="00310E38" w:rsidP="00C62C63">
      <w:pPr>
        <w:pStyle w:val="Corpsdetexte"/>
        <w:spacing w:before="117"/>
        <w:ind w:right="751"/>
        <w:jc w:val="both"/>
        <w:rPr>
          <w:rFonts w:ascii="Tahoma" w:hAnsi="Tahoma" w:cs="Tahoma"/>
        </w:rPr>
      </w:pPr>
      <w:r w:rsidRPr="00B865F0">
        <w:rPr>
          <w:rFonts w:ascii="Tahoma" w:hAnsi="Tahoma" w:cs="Tahoma"/>
        </w:rPr>
        <w:t>L’ouverture</w:t>
      </w:r>
      <w:r w:rsidR="00355048">
        <w:rPr>
          <w:rFonts w:ascii="Tahoma" w:hAnsi="Tahoma" w:cs="Tahoma"/>
        </w:rPr>
        <w:t xml:space="preserve"> </w:t>
      </w:r>
      <w:r w:rsidRPr="00B865F0">
        <w:rPr>
          <w:rFonts w:ascii="Tahoma" w:hAnsi="Tahoma" w:cs="Tahoma"/>
        </w:rPr>
        <w:t>des</w:t>
      </w:r>
      <w:r w:rsidR="00355048">
        <w:rPr>
          <w:rFonts w:ascii="Tahoma" w:hAnsi="Tahoma" w:cs="Tahoma"/>
        </w:rPr>
        <w:t xml:space="preserve"> </w:t>
      </w:r>
      <w:r w:rsidRPr="00B865F0">
        <w:rPr>
          <w:rFonts w:ascii="Tahoma" w:hAnsi="Tahoma" w:cs="Tahoma"/>
        </w:rPr>
        <w:t>plis</w:t>
      </w:r>
      <w:r w:rsidR="00355048">
        <w:rPr>
          <w:rFonts w:ascii="Tahoma" w:hAnsi="Tahoma" w:cs="Tahoma"/>
        </w:rPr>
        <w:t xml:space="preserve"> </w:t>
      </w:r>
      <w:r w:rsidRPr="00B865F0">
        <w:rPr>
          <w:rFonts w:ascii="Tahoma" w:hAnsi="Tahoma" w:cs="Tahoma"/>
        </w:rPr>
        <w:t>se</w:t>
      </w:r>
      <w:r w:rsidR="00355048">
        <w:rPr>
          <w:rFonts w:ascii="Tahoma" w:hAnsi="Tahoma" w:cs="Tahoma"/>
        </w:rPr>
        <w:t xml:space="preserve"> </w:t>
      </w:r>
      <w:r w:rsidRPr="00B865F0">
        <w:rPr>
          <w:rFonts w:ascii="Tahoma" w:hAnsi="Tahoma" w:cs="Tahoma"/>
        </w:rPr>
        <w:t>fait</w:t>
      </w:r>
      <w:r w:rsidR="00355048">
        <w:rPr>
          <w:rFonts w:ascii="Tahoma" w:hAnsi="Tahoma" w:cs="Tahoma"/>
        </w:rPr>
        <w:t xml:space="preserve"> </w:t>
      </w:r>
      <w:r w:rsidRPr="00B865F0">
        <w:rPr>
          <w:rFonts w:ascii="Tahoma" w:hAnsi="Tahoma" w:cs="Tahoma"/>
        </w:rPr>
        <w:t>en</w:t>
      </w:r>
      <w:r w:rsidR="00355048">
        <w:rPr>
          <w:rFonts w:ascii="Tahoma" w:hAnsi="Tahoma" w:cs="Tahoma"/>
        </w:rPr>
        <w:t xml:space="preserve"> </w:t>
      </w:r>
      <w:r w:rsidRPr="00B865F0">
        <w:rPr>
          <w:rFonts w:ascii="Tahoma" w:hAnsi="Tahoma" w:cs="Tahoma"/>
        </w:rPr>
        <w:t>un</w:t>
      </w:r>
      <w:r w:rsidR="00355048">
        <w:rPr>
          <w:rFonts w:ascii="Tahoma" w:hAnsi="Tahoma" w:cs="Tahoma"/>
        </w:rPr>
        <w:t xml:space="preserve"> </w:t>
      </w:r>
      <w:r w:rsidRPr="00B865F0">
        <w:rPr>
          <w:rFonts w:ascii="Tahoma" w:hAnsi="Tahoma" w:cs="Tahoma"/>
        </w:rPr>
        <w:t>temps</w:t>
      </w:r>
      <w:r w:rsidR="00355048">
        <w:rPr>
          <w:rFonts w:ascii="Tahoma" w:hAnsi="Tahoma" w:cs="Tahoma"/>
        </w:rPr>
        <w:t xml:space="preserve"> </w:t>
      </w:r>
      <w:r w:rsidRPr="00B865F0">
        <w:rPr>
          <w:rFonts w:ascii="Tahoma" w:hAnsi="Tahoma" w:cs="Tahoma"/>
        </w:rPr>
        <w:t>et</w:t>
      </w:r>
      <w:r w:rsidR="00355048">
        <w:rPr>
          <w:rFonts w:ascii="Tahoma" w:hAnsi="Tahoma" w:cs="Tahoma"/>
        </w:rPr>
        <w:t xml:space="preserve"> </w:t>
      </w:r>
      <w:r w:rsidRPr="00B865F0">
        <w:rPr>
          <w:rFonts w:ascii="Tahoma" w:hAnsi="Tahoma" w:cs="Tahoma"/>
        </w:rPr>
        <w:t>aura</w:t>
      </w:r>
      <w:r w:rsidR="00355048">
        <w:rPr>
          <w:rFonts w:ascii="Tahoma" w:hAnsi="Tahoma" w:cs="Tahoma"/>
        </w:rPr>
        <w:t xml:space="preserve"> </w:t>
      </w:r>
      <w:r w:rsidRPr="00B865F0">
        <w:rPr>
          <w:rFonts w:ascii="Tahoma" w:hAnsi="Tahoma" w:cs="Tahoma"/>
        </w:rPr>
        <w:t>lieu</w:t>
      </w:r>
      <w:r w:rsidR="00355048">
        <w:rPr>
          <w:rFonts w:ascii="Tahoma" w:hAnsi="Tahoma" w:cs="Tahoma"/>
        </w:rPr>
        <w:t xml:space="preserve"> </w:t>
      </w:r>
      <w:r w:rsidRPr="00B865F0">
        <w:rPr>
          <w:rFonts w:ascii="Tahoma" w:hAnsi="Tahoma" w:cs="Tahoma"/>
        </w:rPr>
        <w:t>le</w:t>
      </w:r>
      <w:r w:rsidR="0053514B" w:rsidRPr="0053514B">
        <w:rPr>
          <w:rFonts w:ascii="Tahoma" w:hAnsi="Tahoma" w:cs="Tahoma"/>
          <w:b/>
          <w:bCs/>
        </w:rPr>
        <w:t xml:space="preserve"> 24</w:t>
      </w:r>
      <w:r w:rsidRPr="00B865F0">
        <w:rPr>
          <w:rFonts w:ascii="Tahoma" w:hAnsi="Tahoma" w:cs="Tahoma"/>
          <w:b/>
        </w:rPr>
        <w:t>/</w:t>
      </w:r>
      <w:r w:rsidR="0053514B">
        <w:rPr>
          <w:rFonts w:ascii="Tahoma" w:hAnsi="Tahoma" w:cs="Tahoma"/>
          <w:b/>
        </w:rPr>
        <w:t>04</w:t>
      </w:r>
      <w:r w:rsidRPr="00B865F0">
        <w:rPr>
          <w:rFonts w:ascii="Tahoma" w:hAnsi="Tahoma" w:cs="Tahoma"/>
          <w:b/>
        </w:rPr>
        <w:t>/2025</w:t>
      </w:r>
      <w:r w:rsidR="00704D45">
        <w:rPr>
          <w:rFonts w:ascii="Tahoma" w:hAnsi="Tahoma" w:cs="Tahoma"/>
          <w:b/>
        </w:rPr>
        <w:t xml:space="preserve"> </w:t>
      </w:r>
      <w:r w:rsidRPr="00B865F0">
        <w:rPr>
          <w:rFonts w:ascii="Tahoma" w:hAnsi="Tahoma" w:cs="Tahoma"/>
        </w:rPr>
        <w:t>à</w:t>
      </w:r>
      <w:r w:rsidR="00704D45">
        <w:rPr>
          <w:rFonts w:ascii="Tahoma" w:hAnsi="Tahoma" w:cs="Tahoma"/>
        </w:rPr>
        <w:t xml:space="preserve"> </w:t>
      </w:r>
      <w:r w:rsidRPr="00B865F0">
        <w:rPr>
          <w:rFonts w:ascii="Tahoma" w:hAnsi="Tahoma" w:cs="Tahoma"/>
          <w:b/>
        </w:rPr>
        <w:t>13</w:t>
      </w:r>
      <w:r w:rsidR="0053514B">
        <w:rPr>
          <w:rFonts w:ascii="Tahoma" w:hAnsi="Tahoma" w:cs="Tahoma"/>
          <w:b/>
        </w:rPr>
        <w:t xml:space="preserve"> </w:t>
      </w:r>
      <w:r w:rsidRPr="00B865F0">
        <w:rPr>
          <w:rFonts w:ascii="Tahoma" w:hAnsi="Tahoma" w:cs="Tahoma"/>
          <w:b/>
        </w:rPr>
        <w:t>heures</w:t>
      </w:r>
      <w:r w:rsidR="00355048">
        <w:rPr>
          <w:rFonts w:ascii="Tahoma" w:hAnsi="Tahoma" w:cs="Tahoma"/>
          <w:b/>
        </w:rPr>
        <w:t xml:space="preserve"> </w:t>
      </w:r>
      <w:r w:rsidRPr="00B865F0">
        <w:rPr>
          <w:rFonts w:ascii="Tahoma" w:hAnsi="Tahoma" w:cs="Tahoma"/>
        </w:rPr>
        <w:t>par</w:t>
      </w:r>
      <w:r w:rsidR="00355048">
        <w:rPr>
          <w:rFonts w:ascii="Tahoma" w:hAnsi="Tahoma" w:cs="Tahoma"/>
        </w:rPr>
        <w:t xml:space="preserve"> </w:t>
      </w:r>
      <w:r w:rsidRPr="00B865F0">
        <w:rPr>
          <w:rFonts w:ascii="Tahoma" w:hAnsi="Tahoma" w:cs="Tahoma"/>
        </w:rPr>
        <w:t xml:space="preserve">la Commission Interne de Passation des Marchés </w:t>
      </w:r>
      <w:r w:rsidR="00101FA2">
        <w:rPr>
          <w:rFonts w:ascii="Tahoma" w:hAnsi="Tahoma" w:cs="Tahoma"/>
        </w:rPr>
        <w:t xml:space="preserve">Publics </w:t>
      </w:r>
      <w:r w:rsidRPr="00B865F0">
        <w:rPr>
          <w:rFonts w:ascii="Tahoma" w:hAnsi="Tahoma" w:cs="Tahoma"/>
        </w:rPr>
        <w:t xml:space="preserve">auprès de la Commune de </w:t>
      </w:r>
      <w:r w:rsidR="00101FA2">
        <w:rPr>
          <w:rFonts w:ascii="Tahoma" w:hAnsi="Tahoma" w:cs="Tahoma"/>
        </w:rPr>
        <w:t>Nyete</w:t>
      </w:r>
      <w:r w:rsidRPr="00B865F0">
        <w:rPr>
          <w:rFonts w:ascii="Tahoma" w:hAnsi="Tahoma" w:cs="Tahoma"/>
        </w:rPr>
        <w:t xml:space="preserve"> dans la salle de réunions de la Mairie de </w:t>
      </w:r>
      <w:r w:rsidR="00101FA2">
        <w:rPr>
          <w:rFonts w:ascii="Tahoma" w:hAnsi="Tahoma" w:cs="Tahoma"/>
        </w:rPr>
        <w:t>Nyete.</w:t>
      </w:r>
    </w:p>
    <w:p w14:paraId="5DF1EE58" w14:textId="77777777" w:rsidR="00A02771" w:rsidRPr="00B865F0" w:rsidRDefault="00310E38" w:rsidP="00C62C63">
      <w:pPr>
        <w:pStyle w:val="Corpsdetexte"/>
        <w:spacing w:before="24"/>
        <w:ind w:right="760"/>
        <w:jc w:val="both"/>
        <w:rPr>
          <w:rFonts w:ascii="Tahoma" w:hAnsi="Tahoma" w:cs="Tahoma"/>
        </w:rPr>
      </w:pPr>
      <w:r w:rsidRPr="00B865F0">
        <w:rPr>
          <w:rFonts w:ascii="Tahoma" w:hAnsi="Tahoma" w:cs="Tahoma"/>
        </w:rPr>
        <w:t>Seuls</w:t>
      </w:r>
      <w:r w:rsidR="00355048">
        <w:rPr>
          <w:rFonts w:ascii="Tahoma" w:hAnsi="Tahoma" w:cs="Tahoma"/>
        </w:rPr>
        <w:t xml:space="preserve"> </w:t>
      </w:r>
      <w:r w:rsidRPr="00B865F0">
        <w:rPr>
          <w:rFonts w:ascii="Tahoma" w:hAnsi="Tahoma" w:cs="Tahoma"/>
        </w:rPr>
        <w:t>les</w:t>
      </w:r>
      <w:r w:rsidR="00355048">
        <w:rPr>
          <w:rFonts w:ascii="Tahoma" w:hAnsi="Tahoma" w:cs="Tahoma"/>
        </w:rPr>
        <w:t xml:space="preserve"> </w:t>
      </w:r>
      <w:r w:rsidRPr="00B865F0">
        <w:rPr>
          <w:rFonts w:ascii="Tahoma" w:hAnsi="Tahoma" w:cs="Tahoma"/>
        </w:rPr>
        <w:t>soumissionnaires</w:t>
      </w:r>
      <w:r w:rsidR="00355048">
        <w:rPr>
          <w:rFonts w:ascii="Tahoma" w:hAnsi="Tahoma" w:cs="Tahoma"/>
        </w:rPr>
        <w:t xml:space="preserve"> </w:t>
      </w:r>
      <w:r w:rsidRPr="00B865F0">
        <w:rPr>
          <w:rFonts w:ascii="Tahoma" w:hAnsi="Tahoma" w:cs="Tahoma"/>
        </w:rPr>
        <w:t>peuvent</w:t>
      </w:r>
      <w:r w:rsidR="00355048">
        <w:rPr>
          <w:rFonts w:ascii="Tahoma" w:hAnsi="Tahoma" w:cs="Tahoma"/>
        </w:rPr>
        <w:t xml:space="preserve"> </w:t>
      </w:r>
      <w:r w:rsidRPr="00B865F0">
        <w:rPr>
          <w:rFonts w:ascii="Tahoma" w:hAnsi="Tahoma" w:cs="Tahoma"/>
        </w:rPr>
        <w:t>assister</w:t>
      </w:r>
      <w:r w:rsidR="00355048">
        <w:rPr>
          <w:rFonts w:ascii="Tahoma" w:hAnsi="Tahoma" w:cs="Tahoma"/>
        </w:rPr>
        <w:t xml:space="preserve"> </w:t>
      </w:r>
      <w:r w:rsidRPr="00B865F0">
        <w:rPr>
          <w:rFonts w:ascii="Tahoma" w:hAnsi="Tahoma" w:cs="Tahoma"/>
        </w:rPr>
        <w:t>à</w:t>
      </w:r>
      <w:r w:rsidR="00355048">
        <w:rPr>
          <w:rFonts w:ascii="Tahoma" w:hAnsi="Tahoma" w:cs="Tahoma"/>
        </w:rPr>
        <w:t xml:space="preserve"> </w:t>
      </w:r>
      <w:r w:rsidRPr="00B865F0">
        <w:rPr>
          <w:rFonts w:ascii="Tahoma" w:hAnsi="Tahoma" w:cs="Tahoma"/>
        </w:rPr>
        <w:t>cette</w:t>
      </w:r>
      <w:r w:rsidR="00355048">
        <w:rPr>
          <w:rFonts w:ascii="Tahoma" w:hAnsi="Tahoma" w:cs="Tahoma"/>
        </w:rPr>
        <w:t xml:space="preserve"> </w:t>
      </w:r>
      <w:r w:rsidRPr="00B865F0">
        <w:rPr>
          <w:rFonts w:ascii="Tahoma" w:hAnsi="Tahoma" w:cs="Tahoma"/>
        </w:rPr>
        <w:t>séance</w:t>
      </w:r>
      <w:r w:rsidR="00355048">
        <w:rPr>
          <w:rFonts w:ascii="Tahoma" w:hAnsi="Tahoma" w:cs="Tahoma"/>
        </w:rPr>
        <w:t xml:space="preserve"> </w:t>
      </w:r>
      <w:r w:rsidRPr="00B865F0">
        <w:rPr>
          <w:rFonts w:ascii="Tahoma" w:hAnsi="Tahoma" w:cs="Tahoma"/>
        </w:rPr>
        <w:t>d'ouverture</w:t>
      </w:r>
      <w:r w:rsidR="00355048">
        <w:rPr>
          <w:rFonts w:ascii="Tahoma" w:hAnsi="Tahoma" w:cs="Tahoma"/>
        </w:rPr>
        <w:t xml:space="preserve"> </w:t>
      </w:r>
      <w:r w:rsidRPr="00B865F0">
        <w:rPr>
          <w:rFonts w:ascii="Tahoma" w:hAnsi="Tahoma" w:cs="Tahoma"/>
        </w:rPr>
        <w:t>ou</w:t>
      </w:r>
      <w:r w:rsidR="00355048">
        <w:rPr>
          <w:rFonts w:ascii="Tahoma" w:hAnsi="Tahoma" w:cs="Tahoma"/>
        </w:rPr>
        <w:t xml:space="preserve"> </w:t>
      </w:r>
      <w:r w:rsidRPr="00B865F0">
        <w:rPr>
          <w:rFonts w:ascii="Tahoma" w:hAnsi="Tahoma" w:cs="Tahoma"/>
        </w:rPr>
        <w:t>s'y</w:t>
      </w:r>
      <w:r w:rsidR="00355048">
        <w:rPr>
          <w:rFonts w:ascii="Tahoma" w:hAnsi="Tahoma" w:cs="Tahoma"/>
        </w:rPr>
        <w:t xml:space="preserve"> </w:t>
      </w:r>
      <w:r w:rsidRPr="00B865F0">
        <w:rPr>
          <w:rFonts w:ascii="Tahoma" w:hAnsi="Tahoma" w:cs="Tahoma"/>
        </w:rPr>
        <w:t>faire</w:t>
      </w:r>
      <w:r w:rsidR="00355048">
        <w:rPr>
          <w:rFonts w:ascii="Tahoma" w:hAnsi="Tahoma" w:cs="Tahoma"/>
        </w:rPr>
        <w:t xml:space="preserve"> </w:t>
      </w:r>
      <w:r w:rsidRPr="00B865F0">
        <w:rPr>
          <w:rFonts w:ascii="Tahoma" w:hAnsi="Tahoma" w:cs="Tahoma"/>
        </w:rPr>
        <w:t>représenter</w:t>
      </w:r>
      <w:r w:rsidR="00355048">
        <w:rPr>
          <w:rFonts w:ascii="Tahoma" w:hAnsi="Tahoma" w:cs="Tahoma"/>
        </w:rPr>
        <w:t xml:space="preserve"> </w:t>
      </w:r>
      <w:r w:rsidRPr="00B865F0">
        <w:rPr>
          <w:rFonts w:ascii="Tahoma" w:hAnsi="Tahoma" w:cs="Tahoma"/>
        </w:rPr>
        <w:t>par</w:t>
      </w:r>
      <w:r w:rsidR="00355048">
        <w:rPr>
          <w:rFonts w:ascii="Tahoma" w:hAnsi="Tahoma" w:cs="Tahoma"/>
        </w:rPr>
        <w:t xml:space="preserve"> </w:t>
      </w:r>
      <w:r w:rsidRPr="00B865F0">
        <w:rPr>
          <w:rFonts w:ascii="Tahoma" w:hAnsi="Tahoma" w:cs="Tahoma"/>
        </w:rPr>
        <w:t>une seule personne de leur choix dûment mandatée même en cas de groupement d’entreprises.</w:t>
      </w:r>
    </w:p>
    <w:p w14:paraId="25518188" w14:textId="77777777" w:rsidR="00A02771" w:rsidRPr="00B865F0" w:rsidRDefault="00A02771" w:rsidP="00C62C63">
      <w:pPr>
        <w:jc w:val="both"/>
        <w:rPr>
          <w:rFonts w:ascii="Tahoma" w:hAnsi="Tahoma" w:cs="Tahoma"/>
        </w:rPr>
        <w:sectPr w:rsidR="00A02771" w:rsidRPr="00B865F0">
          <w:pgSz w:w="11900" w:h="16820"/>
          <w:pgMar w:top="1040" w:right="380" w:bottom="1260" w:left="380" w:header="0" w:footer="995" w:gutter="0"/>
          <w:cols w:space="720"/>
        </w:sectPr>
      </w:pPr>
    </w:p>
    <w:p w14:paraId="42E316E6" w14:textId="77777777" w:rsidR="00A02771" w:rsidRPr="00B865F0" w:rsidRDefault="00310E38" w:rsidP="00C62C63">
      <w:pPr>
        <w:pStyle w:val="Titre4"/>
        <w:spacing w:before="72"/>
        <w:ind w:right="747"/>
        <w:rPr>
          <w:rFonts w:ascii="Tahoma" w:hAnsi="Tahoma" w:cs="Tahoma"/>
        </w:rPr>
      </w:pPr>
      <w:r w:rsidRPr="00B865F0">
        <w:rPr>
          <w:rFonts w:ascii="Tahoma" w:hAnsi="Tahoma" w:cs="Tahoma"/>
          <w:spacing w:val="-2"/>
        </w:rPr>
        <w:lastRenderedPageBreak/>
        <w:t>Sous</w:t>
      </w:r>
      <w:r w:rsidR="00355048">
        <w:rPr>
          <w:rFonts w:ascii="Tahoma" w:hAnsi="Tahoma" w:cs="Tahoma"/>
          <w:spacing w:val="-2"/>
        </w:rPr>
        <w:t xml:space="preserve"> </w:t>
      </w:r>
      <w:r w:rsidRPr="00B865F0">
        <w:rPr>
          <w:rFonts w:ascii="Tahoma" w:hAnsi="Tahoma" w:cs="Tahoma"/>
          <w:spacing w:val="-2"/>
        </w:rPr>
        <w:t>peine</w:t>
      </w:r>
      <w:r w:rsidR="00355048">
        <w:rPr>
          <w:rFonts w:ascii="Tahoma" w:hAnsi="Tahoma" w:cs="Tahoma"/>
          <w:spacing w:val="-2"/>
        </w:rPr>
        <w:t xml:space="preserve"> </w:t>
      </w:r>
      <w:r w:rsidRPr="00B865F0">
        <w:rPr>
          <w:rFonts w:ascii="Tahoma" w:hAnsi="Tahoma" w:cs="Tahoma"/>
          <w:spacing w:val="-2"/>
        </w:rPr>
        <w:t>de</w:t>
      </w:r>
      <w:r w:rsidR="00355048">
        <w:rPr>
          <w:rFonts w:ascii="Tahoma" w:hAnsi="Tahoma" w:cs="Tahoma"/>
          <w:spacing w:val="-2"/>
        </w:rPr>
        <w:t xml:space="preserve"> </w:t>
      </w:r>
      <w:r w:rsidRPr="00B865F0">
        <w:rPr>
          <w:rFonts w:ascii="Tahoma" w:hAnsi="Tahoma" w:cs="Tahoma"/>
          <w:spacing w:val="-2"/>
        </w:rPr>
        <w:t>rejet,</w:t>
      </w:r>
      <w:r w:rsidR="00355048">
        <w:rPr>
          <w:rFonts w:ascii="Tahoma" w:hAnsi="Tahoma" w:cs="Tahoma"/>
          <w:spacing w:val="-2"/>
        </w:rPr>
        <w:t xml:space="preserve"> </w:t>
      </w:r>
      <w:r w:rsidRPr="00B865F0">
        <w:rPr>
          <w:rFonts w:ascii="Tahoma" w:hAnsi="Tahoma" w:cs="Tahoma"/>
          <w:spacing w:val="-2"/>
        </w:rPr>
        <w:t>les</w:t>
      </w:r>
      <w:r w:rsidR="00355048">
        <w:rPr>
          <w:rFonts w:ascii="Tahoma" w:hAnsi="Tahoma" w:cs="Tahoma"/>
          <w:spacing w:val="-2"/>
        </w:rPr>
        <w:t xml:space="preserve"> </w:t>
      </w:r>
      <w:r w:rsidRPr="00B865F0">
        <w:rPr>
          <w:rFonts w:ascii="Tahoma" w:hAnsi="Tahoma" w:cs="Tahoma"/>
          <w:spacing w:val="-2"/>
        </w:rPr>
        <w:t>pièces</w:t>
      </w:r>
      <w:r w:rsidR="00355048">
        <w:rPr>
          <w:rFonts w:ascii="Tahoma" w:hAnsi="Tahoma" w:cs="Tahoma"/>
          <w:spacing w:val="-2"/>
        </w:rPr>
        <w:t xml:space="preserve"> </w:t>
      </w:r>
      <w:r w:rsidRPr="00B865F0">
        <w:rPr>
          <w:rFonts w:ascii="Tahoma" w:hAnsi="Tahoma" w:cs="Tahoma"/>
          <w:spacing w:val="-2"/>
        </w:rPr>
        <w:t>du</w:t>
      </w:r>
      <w:r w:rsidR="00355048">
        <w:rPr>
          <w:rFonts w:ascii="Tahoma" w:hAnsi="Tahoma" w:cs="Tahoma"/>
          <w:spacing w:val="-2"/>
        </w:rPr>
        <w:t xml:space="preserve"> </w:t>
      </w:r>
      <w:r w:rsidRPr="00B865F0">
        <w:rPr>
          <w:rFonts w:ascii="Tahoma" w:hAnsi="Tahoma" w:cs="Tahoma"/>
          <w:spacing w:val="-2"/>
        </w:rPr>
        <w:t>dossier</w:t>
      </w:r>
      <w:r w:rsidR="00355048">
        <w:rPr>
          <w:rFonts w:ascii="Tahoma" w:hAnsi="Tahoma" w:cs="Tahoma"/>
          <w:spacing w:val="-2"/>
        </w:rPr>
        <w:t xml:space="preserve"> </w:t>
      </w:r>
      <w:r w:rsidRPr="00B865F0">
        <w:rPr>
          <w:rFonts w:ascii="Tahoma" w:hAnsi="Tahoma" w:cs="Tahoma"/>
          <w:spacing w:val="-2"/>
        </w:rPr>
        <w:t>administratif</w:t>
      </w:r>
      <w:r w:rsidR="00355048">
        <w:rPr>
          <w:rFonts w:ascii="Tahoma" w:hAnsi="Tahoma" w:cs="Tahoma"/>
          <w:spacing w:val="-2"/>
        </w:rPr>
        <w:t xml:space="preserve"> </w:t>
      </w:r>
      <w:r w:rsidRPr="00B865F0">
        <w:rPr>
          <w:rFonts w:ascii="Tahoma" w:hAnsi="Tahoma" w:cs="Tahoma"/>
          <w:spacing w:val="-2"/>
        </w:rPr>
        <w:t>requises</w:t>
      </w:r>
      <w:r w:rsidR="00355048">
        <w:rPr>
          <w:rFonts w:ascii="Tahoma" w:hAnsi="Tahoma" w:cs="Tahoma"/>
          <w:spacing w:val="-2"/>
        </w:rPr>
        <w:t xml:space="preserve"> </w:t>
      </w:r>
      <w:r w:rsidRPr="00B865F0">
        <w:rPr>
          <w:rFonts w:ascii="Tahoma" w:hAnsi="Tahoma" w:cs="Tahoma"/>
          <w:spacing w:val="-2"/>
        </w:rPr>
        <w:t>doivent</w:t>
      </w:r>
      <w:r w:rsidR="00355048">
        <w:rPr>
          <w:rFonts w:ascii="Tahoma" w:hAnsi="Tahoma" w:cs="Tahoma"/>
          <w:spacing w:val="-2"/>
        </w:rPr>
        <w:t xml:space="preserve"> </w:t>
      </w:r>
      <w:r w:rsidRPr="00B865F0">
        <w:rPr>
          <w:rFonts w:ascii="Tahoma" w:hAnsi="Tahoma" w:cs="Tahoma"/>
          <w:spacing w:val="-2"/>
        </w:rPr>
        <w:t>être</w:t>
      </w:r>
      <w:r w:rsidR="00355048">
        <w:rPr>
          <w:rFonts w:ascii="Tahoma" w:hAnsi="Tahoma" w:cs="Tahoma"/>
          <w:spacing w:val="-2"/>
        </w:rPr>
        <w:t xml:space="preserve"> </w:t>
      </w:r>
      <w:r w:rsidRPr="00B865F0">
        <w:rPr>
          <w:rFonts w:ascii="Tahoma" w:hAnsi="Tahoma" w:cs="Tahoma"/>
          <w:spacing w:val="-2"/>
        </w:rPr>
        <w:t>produites</w:t>
      </w:r>
      <w:r w:rsidR="00355048">
        <w:rPr>
          <w:rFonts w:ascii="Tahoma" w:hAnsi="Tahoma" w:cs="Tahoma"/>
          <w:spacing w:val="-2"/>
        </w:rPr>
        <w:t xml:space="preserve"> </w:t>
      </w:r>
      <w:r w:rsidRPr="00B865F0">
        <w:rPr>
          <w:rFonts w:ascii="Tahoma" w:hAnsi="Tahoma" w:cs="Tahoma"/>
          <w:spacing w:val="-2"/>
        </w:rPr>
        <w:t>en</w:t>
      </w:r>
      <w:r w:rsidR="00355048">
        <w:rPr>
          <w:rFonts w:ascii="Tahoma" w:hAnsi="Tahoma" w:cs="Tahoma"/>
          <w:spacing w:val="-2"/>
        </w:rPr>
        <w:t xml:space="preserve"> </w:t>
      </w:r>
      <w:r w:rsidRPr="00B865F0">
        <w:rPr>
          <w:rFonts w:ascii="Tahoma" w:hAnsi="Tahoma" w:cs="Tahoma"/>
          <w:spacing w:val="-2"/>
        </w:rPr>
        <w:t xml:space="preserve">originaux </w:t>
      </w:r>
      <w:r w:rsidRPr="00B865F0">
        <w:rPr>
          <w:rFonts w:ascii="Tahoma" w:hAnsi="Tahoma" w:cs="Tahoma"/>
        </w:rPr>
        <w:t>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1CF23CE4" w14:textId="77777777" w:rsidR="00A02771" w:rsidRPr="00B865F0" w:rsidRDefault="00A02771" w:rsidP="00C62C63">
      <w:pPr>
        <w:pStyle w:val="Corpsdetexte"/>
        <w:spacing w:before="134"/>
        <w:ind w:left="0"/>
        <w:rPr>
          <w:rFonts w:ascii="Tahoma" w:hAnsi="Tahoma" w:cs="Tahoma"/>
          <w:b/>
        </w:rPr>
      </w:pPr>
    </w:p>
    <w:p w14:paraId="1416A74F" w14:textId="77777777" w:rsidR="00A02771" w:rsidRPr="00B865F0" w:rsidRDefault="00310E38" w:rsidP="00C62C63">
      <w:pPr>
        <w:pStyle w:val="Corpsdetexte"/>
        <w:ind w:right="749"/>
        <w:jc w:val="both"/>
        <w:rPr>
          <w:rFonts w:ascii="Tahoma" w:hAnsi="Tahoma" w:cs="Tahoma"/>
        </w:rPr>
      </w:pPr>
      <w:r w:rsidRPr="00B865F0">
        <w:rPr>
          <w:rFonts w:ascii="Tahoma" w:hAnsi="Tahoma" w:cs="Tahoma"/>
          <w:w w:val="110"/>
        </w:rPr>
        <w:t xml:space="preserve">En cas d’absence ou de non-conformité d’une pièce du dossier administratif lors de l’ouverture des plis, après </w:t>
      </w:r>
      <w:proofErr w:type="gramStart"/>
      <w:r w:rsidRPr="00B865F0">
        <w:rPr>
          <w:rFonts w:ascii="Tahoma" w:hAnsi="Tahoma" w:cs="Tahoma"/>
          <w:w w:val="110"/>
        </w:rPr>
        <w:t xml:space="preserve">un délai de 48 </w:t>
      </w:r>
      <w:r w:rsidR="009142D2" w:rsidRPr="00B865F0">
        <w:rPr>
          <w:rFonts w:ascii="Tahoma" w:hAnsi="Tahoma" w:cs="Tahoma"/>
          <w:w w:val="110"/>
        </w:rPr>
        <w:t>heures accordées</w:t>
      </w:r>
      <w:proofErr w:type="gramEnd"/>
      <w:r w:rsidRPr="00B865F0">
        <w:rPr>
          <w:rFonts w:ascii="Tahoma" w:hAnsi="Tahoma" w:cs="Tahoma"/>
          <w:w w:val="110"/>
        </w:rPr>
        <w:t xml:space="preserve"> par la Commission, l'offre sera </w:t>
      </w:r>
      <w:r w:rsidRPr="00B865F0">
        <w:rPr>
          <w:rFonts w:ascii="Tahoma" w:hAnsi="Tahoma" w:cs="Tahoma"/>
          <w:spacing w:val="-2"/>
          <w:w w:val="110"/>
        </w:rPr>
        <w:t>rejetée.</w:t>
      </w:r>
    </w:p>
    <w:p w14:paraId="441D492E" w14:textId="77777777" w:rsidR="00A02771" w:rsidRPr="00B865F0" w:rsidRDefault="00310E38">
      <w:pPr>
        <w:pStyle w:val="Titre4"/>
        <w:numPr>
          <w:ilvl w:val="0"/>
          <w:numId w:val="122"/>
        </w:numPr>
        <w:tabs>
          <w:tab w:val="left" w:pos="1112"/>
        </w:tabs>
        <w:spacing w:before="125"/>
        <w:ind w:left="1112" w:hanging="360"/>
        <w:rPr>
          <w:rFonts w:ascii="Tahoma" w:hAnsi="Tahoma" w:cs="Tahoma"/>
        </w:rPr>
      </w:pPr>
      <w:r w:rsidRPr="00B865F0">
        <w:rPr>
          <w:rFonts w:ascii="Tahoma" w:hAnsi="Tahoma" w:cs="Tahoma"/>
        </w:rPr>
        <w:t>Critères</w:t>
      </w:r>
      <w:r w:rsidR="00355048">
        <w:rPr>
          <w:rFonts w:ascii="Tahoma" w:hAnsi="Tahoma" w:cs="Tahoma"/>
        </w:rPr>
        <w:t xml:space="preserve"> </w:t>
      </w:r>
      <w:r w:rsidRPr="00B865F0">
        <w:rPr>
          <w:rFonts w:ascii="Tahoma" w:hAnsi="Tahoma" w:cs="Tahoma"/>
          <w:spacing w:val="-2"/>
        </w:rPr>
        <w:t>d’évaluation</w:t>
      </w:r>
    </w:p>
    <w:p w14:paraId="328D4E7E" w14:textId="77777777" w:rsidR="00A02771" w:rsidRPr="00B865F0" w:rsidRDefault="00310E38">
      <w:pPr>
        <w:pStyle w:val="Paragraphedeliste"/>
        <w:numPr>
          <w:ilvl w:val="1"/>
          <w:numId w:val="122"/>
        </w:numPr>
        <w:tabs>
          <w:tab w:val="left" w:pos="1261"/>
        </w:tabs>
        <w:spacing w:before="122"/>
        <w:ind w:left="1261" w:hanging="509"/>
        <w:rPr>
          <w:rFonts w:ascii="Tahoma" w:hAnsi="Tahoma" w:cs="Tahoma"/>
          <w:b/>
          <w:sz w:val="24"/>
        </w:rPr>
      </w:pPr>
      <w:r w:rsidRPr="00B865F0">
        <w:rPr>
          <w:rFonts w:ascii="Tahoma" w:hAnsi="Tahoma" w:cs="Tahoma"/>
          <w:b/>
          <w:sz w:val="24"/>
        </w:rPr>
        <w:t>Critères</w:t>
      </w:r>
      <w:r w:rsidR="00355048">
        <w:rPr>
          <w:rFonts w:ascii="Tahoma" w:hAnsi="Tahoma" w:cs="Tahoma"/>
          <w:b/>
          <w:sz w:val="24"/>
        </w:rPr>
        <w:t xml:space="preserve"> </w:t>
      </w:r>
      <w:r w:rsidRPr="00B865F0">
        <w:rPr>
          <w:rFonts w:ascii="Tahoma" w:hAnsi="Tahoma" w:cs="Tahoma"/>
          <w:b/>
          <w:spacing w:val="-2"/>
          <w:sz w:val="24"/>
        </w:rPr>
        <w:t>éliminatoires</w:t>
      </w:r>
    </w:p>
    <w:p w14:paraId="7208F703" w14:textId="77777777" w:rsidR="00A02771" w:rsidRPr="00B865F0" w:rsidRDefault="00310E38" w:rsidP="00C62C63">
      <w:pPr>
        <w:pStyle w:val="Corpsdetexte"/>
        <w:spacing w:before="151"/>
        <w:jc w:val="both"/>
        <w:rPr>
          <w:rFonts w:ascii="Tahoma" w:hAnsi="Tahoma" w:cs="Tahoma"/>
        </w:rPr>
      </w:pPr>
      <w:r w:rsidRPr="00B865F0">
        <w:rPr>
          <w:rFonts w:ascii="Tahoma" w:hAnsi="Tahoma" w:cs="Tahoma"/>
        </w:rPr>
        <w:t>Il</w:t>
      </w:r>
      <w:r w:rsidR="00355048">
        <w:rPr>
          <w:rFonts w:ascii="Tahoma" w:hAnsi="Tahoma" w:cs="Tahoma"/>
        </w:rPr>
        <w:t xml:space="preserve"> </w:t>
      </w:r>
      <w:r w:rsidRPr="00B865F0">
        <w:rPr>
          <w:rFonts w:ascii="Tahoma" w:hAnsi="Tahoma" w:cs="Tahoma"/>
        </w:rPr>
        <w:t>s'agit</w:t>
      </w:r>
      <w:r w:rsidR="00355048">
        <w:rPr>
          <w:rFonts w:ascii="Tahoma" w:hAnsi="Tahoma" w:cs="Tahoma"/>
        </w:rPr>
        <w:t xml:space="preserve"> </w:t>
      </w:r>
      <w:proofErr w:type="gramStart"/>
      <w:r w:rsidRPr="00B865F0">
        <w:rPr>
          <w:rFonts w:ascii="Tahoma" w:hAnsi="Tahoma" w:cs="Tahoma"/>
        </w:rPr>
        <w:t>notamment</w:t>
      </w:r>
      <w:r w:rsidRPr="00B865F0">
        <w:rPr>
          <w:rFonts w:ascii="Tahoma" w:hAnsi="Tahoma" w:cs="Tahoma"/>
          <w:spacing w:val="-10"/>
        </w:rPr>
        <w:t>:</w:t>
      </w:r>
      <w:proofErr w:type="gramEnd"/>
    </w:p>
    <w:p w14:paraId="5CF9139E" w14:textId="77777777" w:rsidR="00A02771" w:rsidRPr="00B865F0" w:rsidRDefault="00355048">
      <w:pPr>
        <w:pStyle w:val="Paragraphedeliste"/>
        <w:numPr>
          <w:ilvl w:val="2"/>
          <w:numId w:val="122"/>
        </w:numPr>
        <w:tabs>
          <w:tab w:val="left" w:pos="1472"/>
        </w:tabs>
        <w:spacing w:before="168"/>
        <w:ind w:left="1472" w:hanging="359"/>
        <w:rPr>
          <w:rFonts w:ascii="Tahoma" w:hAnsi="Tahoma" w:cs="Tahoma"/>
          <w:sz w:val="24"/>
        </w:rPr>
      </w:pPr>
      <w:r w:rsidRPr="00B865F0">
        <w:rPr>
          <w:rFonts w:ascii="Tahoma" w:hAnsi="Tahoma" w:cs="Tahoma"/>
          <w:sz w:val="24"/>
        </w:rPr>
        <w:t>D</w:t>
      </w:r>
      <w:r w:rsidR="00310E38" w:rsidRPr="00B865F0">
        <w:rPr>
          <w:rFonts w:ascii="Tahoma" w:hAnsi="Tahoma" w:cs="Tahoma"/>
          <w:sz w:val="24"/>
        </w:rPr>
        <w:t>e</w:t>
      </w:r>
      <w:r>
        <w:rPr>
          <w:rFonts w:ascii="Tahoma" w:hAnsi="Tahoma" w:cs="Tahoma"/>
          <w:sz w:val="24"/>
        </w:rPr>
        <w:t xml:space="preserve"> </w:t>
      </w:r>
      <w:r w:rsidR="00310E38" w:rsidRPr="00B865F0">
        <w:rPr>
          <w:rFonts w:ascii="Tahoma" w:hAnsi="Tahoma" w:cs="Tahoma"/>
          <w:sz w:val="24"/>
        </w:rPr>
        <w:t>l’absence</w:t>
      </w:r>
      <w:r>
        <w:rPr>
          <w:rFonts w:ascii="Tahoma" w:hAnsi="Tahoma" w:cs="Tahoma"/>
          <w:sz w:val="24"/>
        </w:rPr>
        <w:t xml:space="preserve"> </w:t>
      </w:r>
      <w:r w:rsidR="00310E38" w:rsidRPr="00B865F0">
        <w:rPr>
          <w:rFonts w:ascii="Tahoma" w:hAnsi="Tahoma" w:cs="Tahoma"/>
          <w:sz w:val="24"/>
        </w:rPr>
        <w:t>du cautionnement de</w:t>
      </w:r>
      <w:r>
        <w:rPr>
          <w:rFonts w:ascii="Tahoma" w:hAnsi="Tahoma" w:cs="Tahoma"/>
          <w:sz w:val="24"/>
        </w:rPr>
        <w:t xml:space="preserve"> </w:t>
      </w:r>
      <w:r w:rsidR="00310E38" w:rsidRPr="00B865F0">
        <w:rPr>
          <w:rFonts w:ascii="Tahoma" w:hAnsi="Tahoma" w:cs="Tahoma"/>
          <w:sz w:val="24"/>
        </w:rPr>
        <w:t>soumission à</w:t>
      </w:r>
      <w:r>
        <w:rPr>
          <w:rFonts w:ascii="Tahoma" w:hAnsi="Tahoma" w:cs="Tahoma"/>
          <w:sz w:val="24"/>
        </w:rPr>
        <w:t xml:space="preserve"> </w:t>
      </w:r>
      <w:r w:rsidR="00310E38" w:rsidRPr="00B865F0">
        <w:rPr>
          <w:rFonts w:ascii="Tahoma" w:hAnsi="Tahoma" w:cs="Tahoma"/>
          <w:sz w:val="24"/>
        </w:rPr>
        <w:t>l’ouverture</w:t>
      </w:r>
      <w:r>
        <w:rPr>
          <w:rFonts w:ascii="Tahoma" w:hAnsi="Tahoma" w:cs="Tahoma"/>
          <w:sz w:val="24"/>
        </w:rPr>
        <w:t xml:space="preserve"> </w:t>
      </w:r>
      <w:r w:rsidR="00310E38" w:rsidRPr="00B865F0">
        <w:rPr>
          <w:rFonts w:ascii="Tahoma" w:hAnsi="Tahoma" w:cs="Tahoma"/>
          <w:sz w:val="24"/>
        </w:rPr>
        <w:t>des</w:t>
      </w:r>
      <w:r>
        <w:rPr>
          <w:rFonts w:ascii="Tahoma" w:hAnsi="Tahoma" w:cs="Tahoma"/>
          <w:sz w:val="24"/>
        </w:rPr>
        <w:t xml:space="preserve"> </w:t>
      </w:r>
      <w:proofErr w:type="gramStart"/>
      <w:r w:rsidR="00310E38" w:rsidRPr="00B865F0">
        <w:rPr>
          <w:rFonts w:ascii="Tahoma" w:hAnsi="Tahoma" w:cs="Tahoma"/>
          <w:sz w:val="24"/>
        </w:rPr>
        <w:t>plis</w:t>
      </w:r>
      <w:r w:rsidR="00310E38" w:rsidRPr="00B865F0">
        <w:rPr>
          <w:rFonts w:ascii="Tahoma" w:hAnsi="Tahoma" w:cs="Tahoma"/>
          <w:spacing w:val="-10"/>
          <w:sz w:val="24"/>
        </w:rPr>
        <w:t>;</w:t>
      </w:r>
      <w:proofErr w:type="gramEnd"/>
    </w:p>
    <w:p w14:paraId="5A727308" w14:textId="77777777" w:rsidR="00A02771" w:rsidRPr="00B865F0" w:rsidRDefault="00310E38">
      <w:pPr>
        <w:pStyle w:val="Paragraphedeliste"/>
        <w:numPr>
          <w:ilvl w:val="2"/>
          <w:numId w:val="122"/>
        </w:numPr>
        <w:tabs>
          <w:tab w:val="left" w:pos="1473"/>
        </w:tabs>
        <w:spacing w:before="137"/>
        <w:ind w:right="750"/>
        <w:rPr>
          <w:rFonts w:ascii="Tahoma" w:hAnsi="Tahoma" w:cs="Tahoma"/>
          <w:sz w:val="24"/>
        </w:rPr>
      </w:pPr>
      <w:proofErr w:type="gramStart"/>
      <w:r w:rsidRPr="00B865F0">
        <w:rPr>
          <w:rFonts w:ascii="Tahoma" w:hAnsi="Tahoma" w:cs="Tahoma"/>
          <w:sz w:val="24"/>
        </w:rPr>
        <w:t>de</w:t>
      </w:r>
      <w:proofErr w:type="gramEnd"/>
      <w:r w:rsidRPr="00B865F0">
        <w:rPr>
          <w:rFonts w:ascii="Tahoma" w:hAnsi="Tahoma" w:cs="Tahoma"/>
          <w:sz w:val="24"/>
        </w:rPr>
        <w:t xml:space="preserve"> la non -production au-delà du délai de 48 h après l’ouverture des plis, d’une pièce du dossier administratif jugée non conforme ou absente lors de l’ouverture des plis, (excepté le cautionnement de soumission);</w:t>
      </w:r>
    </w:p>
    <w:p w14:paraId="73B3E38D" w14:textId="77777777" w:rsidR="00A02771" w:rsidRPr="00B865F0" w:rsidRDefault="00310E38">
      <w:pPr>
        <w:pStyle w:val="Paragraphedeliste"/>
        <w:numPr>
          <w:ilvl w:val="2"/>
          <w:numId w:val="122"/>
        </w:numPr>
        <w:tabs>
          <w:tab w:val="left" w:pos="1472"/>
        </w:tabs>
        <w:spacing w:before="31"/>
        <w:ind w:left="1472" w:hanging="359"/>
        <w:rPr>
          <w:rFonts w:ascii="Tahoma" w:hAnsi="Tahoma" w:cs="Tahoma"/>
          <w:sz w:val="24"/>
        </w:rPr>
      </w:pPr>
      <w:proofErr w:type="gramStart"/>
      <w:r w:rsidRPr="00B865F0">
        <w:rPr>
          <w:rFonts w:ascii="Tahoma" w:hAnsi="Tahoma" w:cs="Tahoma"/>
          <w:sz w:val="24"/>
        </w:rPr>
        <w:t>des</w:t>
      </w:r>
      <w:proofErr w:type="gramEnd"/>
      <w:r w:rsidR="00355048">
        <w:rPr>
          <w:rFonts w:ascii="Tahoma" w:hAnsi="Tahoma" w:cs="Tahoma"/>
          <w:sz w:val="24"/>
        </w:rPr>
        <w:t xml:space="preserve"> </w:t>
      </w:r>
      <w:r w:rsidRPr="00B865F0">
        <w:rPr>
          <w:rFonts w:ascii="Tahoma" w:hAnsi="Tahoma" w:cs="Tahoma"/>
          <w:sz w:val="24"/>
        </w:rPr>
        <w:t>fausses</w:t>
      </w:r>
      <w:r w:rsidR="00355048">
        <w:rPr>
          <w:rFonts w:ascii="Tahoma" w:hAnsi="Tahoma" w:cs="Tahoma"/>
          <w:sz w:val="24"/>
        </w:rPr>
        <w:t xml:space="preserve"> </w:t>
      </w:r>
      <w:r w:rsidRPr="00B865F0">
        <w:rPr>
          <w:rFonts w:ascii="Tahoma" w:hAnsi="Tahoma" w:cs="Tahoma"/>
          <w:sz w:val="24"/>
        </w:rPr>
        <w:t>déclarations, manœuvres</w:t>
      </w:r>
      <w:r w:rsidR="00355048">
        <w:rPr>
          <w:rFonts w:ascii="Tahoma" w:hAnsi="Tahoma" w:cs="Tahoma"/>
          <w:sz w:val="24"/>
        </w:rPr>
        <w:t xml:space="preserve"> </w:t>
      </w:r>
      <w:r w:rsidRPr="00B865F0">
        <w:rPr>
          <w:rFonts w:ascii="Tahoma" w:hAnsi="Tahoma" w:cs="Tahoma"/>
          <w:sz w:val="24"/>
        </w:rPr>
        <w:t>frauduleuses</w:t>
      </w:r>
      <w:r w:rsidR="00355048">
        <w:rPr>
          <w:rFonts w:ascii="Tahoma" w:hAnsi="Tahoma" w:cs="Tahoma"/>
          <w:sz w:val="24"/>
        </w:rPr>
        <w:t xml:space="preserve"> </w:t>
      </w:r>
      <w:r w:rsidRPr="00B865F0">
        <w:rPr>
          <w:rFonts w:ascii="Tahoma" w:hAnsi="Tahoma" w:cs="Tahoma"/>
          <w:sz w:val="24"/>
        </w:rPr>
        <w:t>ou</w:t>
      </w:r>
      <w:r w:rsidR="00355048">
        <w:rPr>
          <w:rFonts w:ascii="Tahoma" w:hAnsi="Tahoma" w:cs="Tahoma"/>
          <w:sz w:val="24"/>
        </w:rPr>
        <w:t xml:space="preserve"> </w:t>
      </w:r>
      <w:r w:rsidRPr="00B865F0">
        <w:rPr>
          <w:rFonts w:ascii="Tahoma" w:hAnsi="Tahoma" w:cs="Tahoma"/>
          <w:sz w:val="24"/>
        </w:rPr>
        <w:t>des</w:t>
      </w:r>
      <w:r w:rsidR="00355048">
        <w:rPr>
          <w:rFonts w:ascii="Tahoma" w:hAnsi="Tahoma" w:cs="Tahoma"/>
          <w:sz w:val="24"/>
        </w:rPr>
        <w:t xml:space="preserve"> </w:t>
      </w:r>
      <w:r w:rsidRPr="00B865F0">
        <w:rPr>
          <w:rFonts w:ascii="Tahoma" w:hAnsi="Tahoma" w:cs="Tahoma"/>
          <w:sz w:val="24"/>
        </w:rPr>
        <w:t>pièces</w:t>
      </w:r>
      <w:r w:rsidR="00355048">
        <w:rPr>
          <w:rFonts w:ascii="Tahoma" w:hAnsi="Tahoma" w:cs="Tahoma"/>
          <w:sz w:val="24"/>
        </w:rPr>
        <w:t xml:space="preserve"> </w:t>
      </w:r>
      <w:r w:rsidRPr="00B865F0">
        <w:rPr>
          <w:rFonts w:ascii="Tahoma" w:hAnsi="Tahoma" w:cs="Tahoma"/>
          <w:sz w:val="24"/>
        </w:rPr>
        <w:t>falsifiées</w:t>
      </w:r>
      <w:r w:rsidRPr="00B865F0">
        <w:rPr>
          <w:rFonts w:ascii="Tahoma" w:hAnsi="Tahoma" w:cs="Tahoma"/>
          <w:spacing w:val="-10"/>
          <w:sz w:val="24"/>
        </w:rPr>
        <w:t>;</w:t>
      </w:r>
    </w:p>
    <w:p w14:paraId="572D9CC5" w14:textId="77777777" w:rsidR="00A02771" w:rsidRPr="00B865F0" w:rsidRDefault="00310E38">
      <w:pPr>
        <w:pStyle w:val="Paragraphedeliste"/>
        <w:numPr>
          <w:ilvl w:val="2"/>
          <w:numId w:val="122"/>
        </w:numPr>
        <w:tabs>
          <w:tab w:val="left" w:pos="1472"/>
        </w:tabs>
        <w:spacing w:before="136"/>
        <w:ind w:left="1472" w:hanging="359"/>
        <w:rPr>
          <w:rFonts w:ascii="Tahoma" w:hAnsi="Tahoma" w:cs="Tahoma"/>
          <w:sz w:val="24"/>
        </w:rPr>
      </w:pPr>
      <w:proofErr w:type="gramStart"/>
      <w:r w:rsidRPr="00B865F0">
        <w:rPr>
          <w:rFonts w:ascii="Tahoma" w:hAnsi="Tahoma" w:cs="Tahoma"/>
          <w:sz w:val="24"/>
        </w:rPr>
        <w:t>du</w:t>
      </w:r>
      <w:proofErr w:type="gramEnd"/>
      <w:r w:rsidR="00355048">
        <w:rPr>
          <w:rFonts w:ascii="Tahoma" w:hAnsi="Tahoma" w:cs="Tahoma"/>
          <w:sz w:val="24"/>
        </w:rPr>
        <w:t xml:space="preserve"> </w:t>
      </w:r>
      <w:r w:rsidRPr="00B865F0">
        <w:rPr>
          <w:rFonts w:ascii="Tahoma" w:hAnsi="Tahoma" w:cs="Tahoma"/>
          <w:sz w:val="24"/>
        </w:rPr>
        <w:t>non-respect</w:t>
      </w:r>
      <w:r w:rsidR="00355048">
        <w:rPr>
          <w:rFonts w:ascii="Tahoma" w:hAnsi="Tahoma" w:cs="Tahoma"/>
          <w:sz w:val="24"/>
        </w:rPr>
        <w:t xml:space="preserve"> </w:t>
      </w:r>
      <w:r w:rsidRPr="00B865F0">
        <w:rPr>
          <w:rFonts w:ascii="Tahoma" w:hAnsi="Tahoma" w:cs="Tahoma"/>
          <w:sz w:val="24"/>
        </w:rPr>
        <w:t>de</w:t>
      </w:r>
      <w:r w:rsidR="00355048">
        <w:rPr>
          <w:rFonts w:ascii="Tahoma" w:hAnsi="Tahoma" w:cs="Tahoma"/>
          <w:sz w:val="24"/>
        </w:rPr>
        <w:t xml:space="preserve"> </w:t>
      </w:r>
      <w:r w:rsidRPr="00B865F0">
        <w:rPr>
          <w:rFonts w:ascii="Tahoma" w:hAnsi="Tahoma" w:cs="Tahoma"/>
          <w:sz w:val="24"/>
        </w:rPr>
        <w:t>2critères</w:t>
      </w:r>
      <w:r w:rsidR="00355048">
        <w:rPr>
          <w:rFonts w:ascii="Tahoma" w:hAnsi="Tahoma" w:cs="Tahoma"/>
          <w:sz w:val="24"/>
        </w:rPr>
        <w:t xml:space="preserve"> </w:t>
      </w:r>
      <w:r w:rsidRPr="00B865F0">
        <w:rPr>
          <w:rFonts w:ascii="Tahoma" w:hAnsi="Tahoma" w:cs="Tahoma"/>
          <w:sz w:val="24"/>
        </w:rPr>
        <w:t xml:space="preserve">essentiels </w:t>
      </w:r>
      <w:r w:rsidRPr="00B865F0">
        <w:rPr>
          <w:rFonts w:ascii="Tahoma" w:hAnsi="Tahoma" w:cs="Tahoma"/>
          <w:spacing w:val="-10"/>
          <w:sz w:val="24"/>
        </w:rPr>
        <w:t>;</w:t>
      </w:r>
    </w:p>
    <w:p w14:paraId="0BE417D9" w14:textId="77777777" w:rsidR="00A02771" w:rsidRPr="00B865F0" w:rsidRDefault="00310E38">
      <w:pPr>
        <w:pStyle w:val="Paragraphedeliste"/>
        <w:numPr>
          <w:ilvl w:val="2"/>
          <w:numId w:val="122"/>
        </w:numPr>
        <w:tabs>
          <w:tab w:val="left" w:pos="1473"/>
        </w:tabs>
        <w:spacing w:before="137"/>
        <w:ind w:right="752"/>
        <w:jc w:val="left"/>
        <w:rPr>
          <w:rFonts w:ascii="Tahoma" w:hAnsi="Tahoma" w:cs="Tahoma"/>
          <w:sz w:val="24"/>
        </w:rPr>
      </w:pPr>
      <w:r w:rsidRPr="00B865F0">
        <w:rPr>
          <w:rFonts w:ascii="Tahoma" w:hAnsi="Tahoma" w:cs="Tahoma"/>
          <w:sz w:val="24"/>
        </w:rPr>
        <w:t>Non acceptation des conditions du Marché (CCAP</w:t>
      </w:r>
      <w:r w:rsidR="00704D45">
        <w:rPr>
          <w:rFonts w:ascii="Tahoma" w:hAnsi="Tahoma" w:cs="Tahoma"/>
          <w:sz w:val="24"/>
        </w:rPr>
        <w:t xml:space="preserve"> </w:t>
      </w:r>
      <w:r w:rsidRPr="00B865F0">
        <w:rPr>
          <w:rFonts w:ascii="Tahoma" w:hAnsi="Tahoma" w:cs="Tahoma"/>
          <w:sz w:val="24"/>
        </w:rPr>
        <w:t>et CCTP) paraphés sur chaque page et</w:t>
      </w:r>
      <w:r w:rsidR="00704D45">
        <w:rPr>
          <w:rFonts w:ascii="Tahoma" w:hAnsi="Tahoma" w:cs="Tahoma"/>
          <w:sz w:val="24"/>
        </w:rPr>
        <w:t xml:space="preserve"> </w:t>
      </w:r>
      <w:r w:rsidRPr="00B865F0">
        <w:rPr>
          <w:rFonts w:ascii="Tahoma" w:hAnsi="Tahoma" w:cs="Tahoma"/>
          <w:sz w:val="24"/>
        </w:rPr>
        <w:t>signés à la dernière précédée de la mention « lu et approuvé » ;</w:t>
      </w:r>
    </w:p>
    <w:p w14:paraId="487390FC" w14:textId="77777777" w:rsidR="00A02771" w:rsidRPr="00B865F0" w:rsidRDefault="00310E38">
      <w:pPr>
        <w:pStyle w:val="Paragraphedeliste"/>
        <w:numPr>
          <w:ilvl w:val="2"/>
          <w:numId w:val="122"/>
        </w:numPr>
        <w:tabs>
          <w:tab w:val="left" w:pos="1473"/>
        </w:tabs>
        <w:spacing w:before="3"/>
        <w:ind w:right="754"/>
        <w:jc w:val="left"/>
        <w:rPr>
          <w:rFonts w:ascii="Tahoma" w:hAnsi="Tahoma" w:cs="Tahoma"/>
          <w:sz w:val="24"/>
        </w:rPr>
      </w:pPr>
      <w:proofErr w:type="gramStart"/>
      <w:r w:rsidRPr="00B865F0">
        <w:rPr>
          <w:rFonts w:ascii="Tahoma" w:hAnsi="Tahoma" w:cs="Tahoma"/>
          <w:sz w:val="24"/>
        </w:rPr>
        <w:t>de</w:t>
      </w:r>
      <w:proofErr w:type="gramEnd"/>
      <w:r w:rsidRPr="00B865F0">
        <w:rPr>
          <w:rFonts w:ascii="Tahoma" w:hAnsi="Tahoma" w:cs="Tahoma"/>
          <w:sz w:val="24"/>
        </w:rPr>
        <w:t xml:space="preserve"> l’absence de la déclaration sur l’honneur de non abandon des chantiers au cours des trois dernières années ;</w:t>
      </w:r>
    </w:p>
    <w:p w14:paraId="148DF362" w14:textId="77777777" w:rsidR="00A02771" w:rsidRPr="00B865F0" w:rsidRDefault="00310E38">
      <w:pPr>
        <w:pStyle w:val="Paragraphedeliste"/>
        <w:numPr>
          <w:ilvl w:val="2"/>
          <w:numId w:val="122"/>
        </w:numPr>
        <w:tabs>
          <w:tab w:val="left" w:pos="1473"/>
        </w:tabs>
        <w:jc w:val="left"/>
        <w:rPr>
          <w:rFonts w:ascii="Tahoma" w:hAnsi="Tahoma" w:cs="Tahoma"/>
          <w:sz w:val="24"/>
        </w:rPr>
      </w:pPr>
      <w:proofErr w:type="gramStart"/>
      <w:r w:rsidRPr="00B865F0">
        <w:rPr>
          <w:rFonts w:ascii="Tahoma" w:hAnsi="Tahoma" w:cs="Tahoma"/>
          <w:sz w:val="24"/>
        </w:rPr>
        <w:t>de</w:t>
      </w:r>
      <w:proofErr w:type="gramEnd"/>
      <w:r w:rsidR="00355048">
        <w:rPr>
          <w:rFonts w:ascii="Tahoma" w:hAnsi="Tahoma" w:cs="Tahoma"/>
          <w:sz w:val="24"/>
        </w:rPr>
        <w:t xml:space="preserve"> </w:t>
      </w:r>
      <w:r w:rsidRPr="00B865F0">
        <w:rPr>
          <w:rFonts w:ascii="Tahoma" w:hAnsi="Tahoma" w:cs="Tahoma"/>
          <w:sz w:val="24"/>
        </w:rPr>
        <w:t>l’absence</w:t>
      </w:r>
      <w:r w:rsidR="00355048">
        <w:rPr>
          <w:rFonts w:ascii="Tahoma" w:hAnsi="Tahoma" w:cs="Tahoma"/>
          <w:sz w:val="24"/>
        </w:rPr>
        <w:t xml:space="preserve"> </w:t>
      </w:r>
      <w:r w:rsidRPr="00B865F0">
        <w:rPr>
          <w:rFonts w:ascii="Tahoma" w:hAnsi="Tahoma" w:cs="Tahoma"/>
          <w:sz w:val="24"/>
        </w:rPr>
        <w:t>d’un</w:t>
      </w:r>
      <w:r w:rsidR="00355048">
        <w:rPr>
          <w:rFonts w:ascii="Tahoma" w:hAnsi="Tahoma" w:cs="Tahoma"/>
          <w:sz w:val="24"/>
        </w:rPr>
        <w:t xml:space="preserve"> </w:t>
      </w:r>
      <w:r w:rsidRPr="00B865F0">
        <w:rPr>
          <w:rFonts w:ascii="Tahoma" w:hAnsi="Tahoma" w:cs="Tahoma"/>
          <w:sz w:val="24"/>
        </w:rPr>
        <w:t>prix unitaire</w:t>
      </w:r>
      <w:r w:rsidR="00355048">
        <w:rPr>
          <w:rFonts w:ascii="Tahoma" w:hAnsi="Tahoma" w:cs="Tahoma"/>
          <w:sz w:val="24"/>
        </w:rPr>
        <w:t xml:space="preserve"> </w:t>
      </w:r>
      <w:r w:rsidRPr="00B865F0">
        <w:rPr>
          <w:rFonts w:ascii="Tahoma" w:hAnsi="Tahoma" w:cs="Tahoma"/>
          <w:sz w:val="24"/>
        </w:rPr>
        <w:t>quantifié</w:t>
      </w:r>
      <w:r w:rsidR="00355048">
        <w:rPr>
          <w:rFonts w:ascii="Tahoma" w:hAnsi="Tahoma" w:cs="Tahoma"/>
          <w:sz w:val="24"/>
        </w:rPr>
        <w:t xml:space="preserve"> </w:t>
      </w:r>
      <w:r w:rsidRPr="00B865F0">
        <w:rPr>
          <w:rFonts w:ascii="Tahoma" w:hAnsi="Tahoma" w:cs="Tahoma"/>
          <w:sz w:val="24"/>
        </w:rPr>
        <w:t>dans</w:t>
      </w:r>
      <w:r w:rsidR="00355048">
        <w:rPr>
          <w:rFonts w:ascii="Tahoma" w:hAnsi="Tahoma" w:cs="Tahoma"/>
          <w:sz w:val="24"/>
        </w:rPr>
        <w:t xml:space="preserve"> </w:t>
      </w:r>
      <w:r w:rsidRPr="00B865F0">
        <w:rPr>
          <w:rFonts w:ascii="Tahoma" w:hAnsi="Tahoma" w:cs="Tahoma"/>
          <w:sz w:val="24"/>
        </w:rPr>
        <w:t>l’Offre</w:t>
      </w:r>
      <w:r w:rsidR="00355048">
        <w:rPr>
          <w:rFonts w:ascii="Tahoma" w:hAnsi="Tahoma" w:cs="Tahoma"/>
          <w:sz w:val="24"/>
        </w:rPr>
        <w:t xml:space="preserve"> </w:t>
      </w:r>
      <w:r w:rsidRPr="00B865F0">
        <w:rPr>
          <w:rFonts w:ascii="Tahoma" w:hAnsi="Tahoma" w:cs="Tahoma"/>
          <w:sz w:val="24"/>
        </w:rPr>
        <w:t xml:space="preserve">financière </w:t>
      </w:r>
      <w:r w:rsidRPr="00B865F0">
        <w:rPr>
          <w:rFonts w:ascii="Tahoma" w:hAnsi="Tahoma" w:cs="Tahoma"/>
          <w:spacing w:val="-10"/>
          <w:sz w:val="24"/>
        </w:rPr>
        <w:t>;</w:t>
      </w:r>
    </w:p>
    <w:p w14:paraId="24BEB64B" w14:textId="77777777" w:rsidR="00A02771" w:rsidRPr="00B865F0" w:rsidRDefault="00310E38">
      <w:pPr>
        <w:pStyle w:val="Paragraphedeliste"/>
        <w:numPr>
          <w:ilvl w:val="2"/>
          <w:numId w:val="122"/>
        </w:numPr>
        <w:tabs>
          <w:tab w:val="left" w:pos="1396"/>
        </w:tabs>
        <w:spacing w:before="136"/>
        <w:ind w:left="1396"/>
        <w:jc w:val="left"/>
        <w:rPr>
          <w:rFonts w:ascii="Tahoma" w:hAnsi="Tahoma" w:cs="Tahoma"/>
          <w:i/>
          <w:color w:val="211F1F"/>
          <w:sz w:val="25"/>
        </w:rPr>
      </w:pPr>
      <w:proofErr w:type="gramStart"/>
      <w:r w:rsidRPr="00B865F0">
        <w:rPr>
          <w:rFonts w:ascii="Tahoma" w:hAnsi="Tahoma" w:cs="Tahoma"/>
          <w:sz w:val="24"/>
        </w:rPr>
        <w:t>de</w:t>
      </w:r>
      <w:proofErr w:type="gramEnd"/>
      <w:r w:rsidR="00355048">
        <w:rPr>
          <w:rFonts w:ascii="Tahoma" w:hAnsi="Tahoma" w:cs="Tahoma"/>
          <w:sz w:val="24"/>
        </w:rPr>
        <w:t xml:space="preserve"> </w:t>
      </w:r>
      <w:r w:rsidRPr="00B865F0">
        <w:rPr>
          <w:rFonts w:ascii="Tahoma" w:hAnsi="Tahoma" w:cs="Tahoma"/>
          <w:sz w:val="24"/>
        </w:rPr>
        <w:t>l’absence</w:t>
      </w:r>
      <w:r w:rsidR="00355048">
        <w:rPr>
          <w:rFonts w:ascii="Tahoma" w:hAnsi="Tahoma" w:cs="Tahoma"/>
          <w:sz w:val="24"/>
        </w:rPr>
        <w:t xml:space="preserve"> </w:t>
      </w:r>
      <w:r w:rsidRPr="00B865F0">
        <w:rPr>
          <w:rFonts w:ascii="Tahoma" w:hAnsi="Tahoma" w:cs="Tahoma"/>
          <w:sz w:val="24"/>
        </w:rPr>
        <w:t>d’un élément</w:t>
      </w:r>
      <w:r w:rsidR="00355048">
        <w:rPr>
          <w:rFonts w:ascii="Tahoma" w:hAnsi="Tahoma" w:cs="Tahoma"/>
          <w:sz w:val="24"/>
        </w:rPr>
        <w:t xml:space="preserve"> </w:t>
      </w:r>
      <w:r w:rsidRPr="00B865F0">
        <w:rPr>
          <w:rFonts w:ascii="Tahoma" w:hAnsi="Tahoma" w:cs="Tahoma"/>
          <w:sz w:val="24"/>
        </w:rPr>
        <w:t>de</w:t>
      </w:r>
      <w:r w:rsidR="00355048">
        <w:rPr>
          <w:rFonts w:ascii="Tahoma" w:hAnsi="Tahoma" w:cs="Tahoma"/>
          <w:sz w:val="24"/>
        </w:rPr>
        <w:t xml:space="preserve"> </w:t>
      </w:r>
      <w:r w:rsidRPr="00B865F0">
        <w:rPr>
          <w:rFonts w:ascii="Tahoma" w:hAnsi="Tahoma" w:cs="Tahoma"/>
          <w:sz w:val="24"/>
        </w:rPr>
        <w:t>l’offre</w:t>
      </w:r>
      <w:r w:rsidR="00355048">
        <w:rPr>
          <w:rFonts w:ascii="Tahoma" w:hAnsi="Tahoma" w:cs="Tahoma"/>
          <w:sz w:val="24"/>
        </w:rPr>
        <w:t xml:space="preserve"> </w:t>
      </w:r>
      <w:r w:rsidRPr="00B865F0">
        <w:rPr>
          <w:rFonts w:ascii="Tahoma" w:hAnsi="Tahoma" w:cs="Tahoma"/>
          <w:sz w:val="24"/>
        </w:rPr>
        <w:t>financière</w:t>
      </w:r>
      <w:r w:rsidR="00355048">
        <w:rPr>
          <w:rFonts w:ascii="Tahoma" w:hAnsi="Tahoma" w:cs="Tahoma"/>
          <w:sz w:val="24"/>
        </w:rPr>
        <w:t xml:space="preserve"> </w:t>
      </w:r>
      <w:r w:rsidRPr="00B865F0">
        <w:rPr>
          <w:rFonts w:ascii="Tahoma" w:hAnsi="Tahoma" w:cs="Tahoma"/>
          <w:sz w:val="24"/>
        </w:rPr>
        <w:t>(la soumission,</w:t>
      </w:r>
      <w:r w:rsidR="00704D45">
        <w:rPr>
          <w:rFonts w:ascii="Tahoma" w:hAnsi="Tahoma" w:cs="Tahoma"/>
          <w:sz w:val="24"/>
        </w:rPr>
        <w:t xml:space="preserve"> </w:t>
      </w:r>
      <w:r w:rsidRPr="00B865F0">
        <w:rPr>
          <w:rFonts w:ascii="Tahoma" w:hAnsi="Tahoma" w:cs="Tahoma"/>
          <w:sz w:val="24"/>
        </w:rPr>
        <w:t>les</w:t>
      </w:r>
      <w:r w:rsidR="00355048">
        <w:rPr>
          <w:rFonts w:ascii="Tahoma" w:hAnsi="Tahoma" w:cs="Tahoma"/>
          <w:sz w:val="24"/>
        </w:rPr>
        <w:t xml:space="preserve"> </w:t>
      </w:r>
      <w:r w:rsidRPr="00B865F0">
        <w:rPr>
          <w:rFonts w:ascii="Tahoma" w:hAnsi="Tahoma" w:cs="Tahoma"/>
          <w:sz w:val="24"/>
        </w:rPr>
        <w:t>BPU,</w:t>
      </w:r>
      <w:r w:rsidR="00704D45">
        <w:rPr>
          <w:rFonts w:ascii="Tahoma" w:hAnsi="Tahoma" w:cs="Tahoma"/>
          <w:sz w:val="24"/>
        </w:rPr>
        <w:t xml:space="preserve"> </w:t>
      </w:r>
      <w:r w:rsidRPr="00B865F0">
        <w:rPr>
          <w:rFonts w:ascii="Tahoma" w:hAnsi="Tahoma" w:cs="Tahoma"/>
          <w:sz w:val="24"/>
        </w:rPr>
        <w:t>le</w:t>
      </w:r>
      <w:r w:rsidR="00704D45">
        <w:rPr>
          <w:rFonts w:ascii="Tahoma" w:hAnsi="Tahoma" w:cs="Tahoma"/>
          <w:sz w:val="24"/>
        </w:rPr>
        <w:t xml:space="preserve"> </w:t>
      </w:r>
      <w:r w:rsidRPr="00B865F0">
        <w:rPr>
          <w:rFonts w:ascii="Tahoma" w:hAnsi="Tahoma" w:cs="Tahoma"/>
          <w:sz w:val="24"/>
        </w:rPr>
        <w:t>DQE)</w:t>
      </w:r>
      <w:r w:rsidRPr="00B865F0">
        <w:rPr>
          <w:rFonts w:ascii="Tahoma" w:hAnsi="Tahoma" w:cs="Tahoma"/>
          <w:spacing w:val="-10"/>
          <w:sz w:val="24"/>
        </w:rPr>
        <w:t>;</w:t>
      </w:r>
    </w:p>
    <w:p w14:paraId="43641DDC" w14:textId="77777777" w:rsidR="00A02771" w:rsidRPr="00B865F0" w:rsidRDefault="00310E38">
      <w:pPr>
        <w:pStyle w:val="Paragraphedeliste"/>
        <w:numPr>
          <w:ilvl w:val="2"/>
          <w:numId w:val="122"/>
        </w:numPr>
        <w:tabs>
          <w:tab w:val="left" w:pos="1396"/>
        </w:tabs>
        <w:spacing w:before="198"/>
        <w:ind w:left="1396"/>
        <w:jc w:val="left"/>
        <w:rPr>
          <w:rFonts w:ascii="Tahoma" w:hAnsi="Tahoma" w:cs="Tahoma"/>
          <w:i/>
          <w:color w:val="211F1F"/>
          <w:sz w:val="25"/>
        </w:rPr>
      </w:pPr>
      <w:proofErr w:type="gramStart"/>
      <w:r w:rsidRPr="00B865F0">
        <w:rPr>
          <w:rFonts w:ascii="Tahoma" w:hAnsi="Tahoma" w:cs="Tahoma"/>
          <w:sz w:val="24"/>
        </w:rPr>
        <w:t>de</w:t>
      </w:r>
      <w:proofErr w:type="gramEnd"/>
      <w:r w:rsidR="00355048">
        <w:rPr>
          <w:rFonts w:ascii="Tahoma" w:hAnsi="Tahoma" w:cs="Tahoma"/>
          <w:sz w:val="24"/>
        </w:rPr>
        <w:t xml:space="preserve"> </w:t>
      </w:r>
      <w:r w:rsidRPr="00B865F0">
        <w:rPr>
          <w:rFonts w:ascii="Tahoma" w:hAnsi="Tahoma" w:cs="Tahoma"/>
          <w:sz w:val="24"/>
        </w:rPr>
        <w:t>l’absence</w:t>
      </w:r>
      <w:r w:rsidR="00355048">
        <w:rPr>
          <w:rFonts w:ascii="Tahoma" w:hAnsi="Tahoma" w:cs="Tahoma"/>
          <w:sz w:val="24"/>
        </w:rPr>
        <w:t xml:space="preserve"> </w:t>
      </w:r>
      <w:r w:rsidRPr="00B865F0">
        <w:rPr>
          <w:rFonts w:ascii="Tahoma" w:hAnsi="Tahoma" w:cs="Tahoma"/>
          <w:sz w:val="24"/>
        </w:rPr>
        <w:t>de</w:t>
      </w:r>
      <w:r w:rsidR="00355048">
        <w:rPr>
          <w:rFonts w:ascii="Tahoma" w:hAnsi="Tahoma" w:cs="Tahoma"/>
          <w:sz w:val="24"/>
        </w:rPr>
        <w:t xml:space="preserve"> </w:t>
      </w:r>
      <w:r w:rsidRPr="00B865F0">
        <w:rPr>
          <w:rFonts w:ascii="Tahoma" w:hAnsi="Tahoma" w:cs="Tahoma"/>
          <w:sz w:val="24"/>
        </w:rPr>
        <w:t>la</w:t>
      </w:r>
      <w:r w:rsidR="00355048">
        <w:rPr>
          <w:rFonts w:ascii="Tahoma" w:hAnsi="Tahoma" w:cs="Tahoma"/>
          <w:sz w:val="24"/>
        </w:rPr>
        <w:t xml:space="preserve"> </w:t>
      </w:r>
      <w:r w:rsidRPr="00B865F0">
        <w:rPr>
          <w:rFonts w:ascii="Tahoma" w:hAnsi="Tahoma" w:cs="Tahoma"/>
          <w:sz w:val="24"/>
        </w:rPr>
        <w:t>charte d’intégrité</w:t>
      </w:r>
      <w:r w:rsidR="00355048">
        <w:rPr>
          <w:rFonts w:ascii="Tahoma" w:hAnsi="Tahoma" w:cs="Tahoma"/>
          <w:sz w:val="24"/>
        </w:rPr>
        <w:t xml:space="preserve"> </w:t>
      </w:r>
      <w:r w:rsidRPr="00B865F0">
        <w:rPr>
          <w:rFonts w:ascii="Tahoma" w:hAnsi="Tahoma" w:cs="Tahoma"/>
          <w:sz w:val="24"/>
        </w:rPr>
        <w:t>datée et signée</w:t>
      </w:r>
      <w:r w:rsidRPr="00B865F0">
        <w:rPr>
          <w:rFonts w:ascii="Tahoma" w:hAnsi="Tahoma" w:cs="Tahoma"/>
          <w:spacing w:val="-10"/>
          <w:sz w:val="24"/>
        </w:rPr>
        <w:t>;</w:t>
      </w:r>
    </w:p>
    <w:p w14:paraId="72DA46C1" w14:textId="77777777" w:rsidR="00A02771" w:rsidRPr="00B865F0" w:rsidRDefault="00310E38">
      <w:pPr>
        <w:pStyle w:val="Paragraphedeliste"/>
        <w:numPr>
          <w:ilvl w:val="2"/>
          <w:numId w:val="122"/>
        </w:numPr>
        <w:tabs>
          <w:tab w:val="left" w:pos="1396"/>
        </w:tabs>
        <w:spacing w:before="163"/>
        <w:ind w:left="1396" w:right="1221"/>
        <w:jc w:val="left"/>
        <w:rPr>
          <w:rFonts w:ascii="Tahoma" w:hAnsi="Tahoma" w:cs="Tahoma"/>
          <w:i/>
          <w:color w:val="211F1F"/>
          <w:sz w:val="25"/>
        </w:rPr>
      </w:pPr>
      <w:proofErr w:type="gramStart"/>
      <w:r w:rsidRPr="00B865F0">
        <w:rPr>
          <w:rFonts w:ascii="Tahoma" w:hAnsi="Tahoma" w:cs="Tahoma"/>
          <w:sz w:val="24"/>
        </w:rPr>
        <w:t>de</w:t>
      </w:r>
      <w:proofErr w:type="gramEnd"/>
      <w:r w:rsidR="00355048">
        <w:rPr>
          <w:rFonts w:ascii="Tahoma" w:hAnsi="Tahoma" w:cs="Tahoma"/>
          <w:sz w:val="24"/>
        </w:rPr>
        <w:t xml:space="preserve"> </w:t>
      </w:r>
      <w:r w:rsidRPr="00B865F0">
        <w:rPr>
          <w:rFonts w:ascii="Tahoma" w:hAnsi="Tahoma" w:cs="Tahoma"/>
          <w:sz w:val="24"/>
        </w:rPr>
        <w:t>l’absence</w:t>
      </w:r>
      <w:r w:rsidR="00355048">
        <w:rPr>
          <w:rFonts w:ascii="Tahoma" w:hAnsi="Tahoma" w:cs="Tahoma"/>
          <w:sz w:val="24"/>
        </w:rPr>
        <w:t xml:space="preserve"> </w:t>
      </w:r>
      <w:r w:rsidRPr="00B865F0">
        <w:rPr>
          <w:rFonts w:ascii="Tahoma" w:hAnsi="Tahoma" w:cs="Tahoma"/>
          <w:sz w:val="24"/>
        </w:rPr>
        <w:t>de</w:t>
      </w:r>
      <w:r w:rsidR="00355048">
        <w:rPr>
          <w:rFonts w:ascii="Tahoma" w:hAnsi="Tahoma" w:cs="Tahoma"/>
          <w:sz w:val="24"/>
        </w:rPr>
        <w:t xml:space="preserve"> </w:t>
      </w:r>
      <w:r w:rsidRPr="00B865F0">
        <w:rPr>
          <w:rFonts w:ascii="Tahoma" w:hAnsi="Tahoma" w:cs="Tahoma"/>
          <w:sz w:val="24"/>
        </w:rPr>
        <w:t>la</w:t>
      </w:r>
      <w:r w:rsidR="00355048">
        <w:rPr>
          <w:rFonts w:ascii="Tahoma" w:hAnsi="Tahoma" w:cs="Tahoma"/>
          <w:sz w:val="24"/>
        </w:rPr>
        <w:t xml:space="preserve"> </w:t>
      </w:r>
      <w:r w:rsidRPr="00B865F0">
        <w:rPr>
          <w:rFonts w:ascii="Tahoma" w:hAnsi="Tahoma" w:cs="Tahoma"/>
          <w:sz w:val="24"/>
        </w:rPr>
        <w:t>déclaration</w:t>
      </w:r>
      <w:r w:rsidR="00355048">
        <w:rPr>
          <w:rFonts w:ascii="Tahoma" w:hAnsi="Tahoma" w:cs="Tahoma"/>
          <w:sz w:val="24"/>
        </w:rPr>
        <w:t xml:space="preserve"> </w:t>
      </w:r>
      <w:r w:rsidRPr="00B865F0">
        <w:rPr>
          <w:rFonts w:ascii="Tahoma" w:hAnsi="Tahoma" w:cs="Tahoma"/>
          <w:sz w:val="24"/>
        </w:rPr>
        <w:t>d’engagement</w:t>
      </w:r>
      <w:r w:rsidR="00355048">
        <w:rPr>
          <w:rFonts w:ascii="Tahoma" w:hAnsi="Tahoma" w:cs="Tahoma"/>
          <w:sz w:val="24"/>
        </w:rPr>
        <w:t xml:space="preserve"> </w:t>
      </w:r>
      <w:r w:rsidRPr="00B865F0">
        <w:rPr>
          <w:rFonts w:ascii="Tahoma" w:hAnsi="Tahoma" w:cs="Tahoma"/>
          <w:sz w:val="24"/>
        </w:rPr>
        <w:t>au</w:t>
      </w:r>
      <w:r w:rsidR="00355048">
        <w:rPr>
          <w:rFonts w:ascii="Tahoma" w:hAnsi="Tahoma" w:cs="Tahoma"/>
          <w:sz w:val="24"/>
        </w:rPr>
        <w:t xml:space="preserve"> </w:t>
      </w:r>
      <w:r w:rsidRPr="00B865F0">
        <w:rPr>
          <w:rFonts w:ascii="Tahoma" w:hAnsi="Tahoma" w:cs="Tahoma"/>
          <w:sz w:val="24"/>
        </w:rPr>
        <w:t>respect</w:t>
      </w:r>
      <w:r w:rsidR="00355048">
        <w:rPr>
          <w:rFonts w:ascii="Tahoma" w:hAnsi="Tahoma" w:cs="Tahoma"/>
          <w:sz w:val="24"/>
        </w:rPr>
        <w:t xml:space="preserve"> </w:t>
      </w:r>
      <w:r w:rsidRPr="00B865F0">
        <w:rPr>
          <w:rFonts w:ascii="Tahoma" w:hAnsi="Tahoma" w:cs="Tahoma"/>
          <w:sz w:val="24"/>
        </w:rPr>
        <w:t>des</w:t>
      </w:r>
      <w:r w:rsidR="00355048">
        <w:rPr>
          <w:rFonts w:ascii="Tahoma" w:hAnsi="Tahoma" w:cs="Tahoma"/>
          <w:sz w:val="24"/>
        </w:rPr>
        <w:t xml:space="preserve"> </w:t>
      </w:r>
      <w:r w:rsidRPr="00B865F0">
        <w:rPr>
          <w:rFonts w:ascii="Tahoma" w:hAnsi="Tahoma" w:cs="Tahoma"/>
          <w:sz w:val="24"/>
        </w:rPr>
        <w:t>clauses</w:t>
      </w:r>
      <w:r w:rsidR="00355048">
        <w:rPr>
          <w:rFonts w:ascii="Tahoma" w:hAnsi="Tahoma" w:cs="Tahoma"/>
          <w:sz w:val="24"/>
        </w:rPr>
        <w:t xml:space="preserve"> </w:t>
      </w:r>
      <w:r w:rsidRPr="00B865F0">
        <w:rPr>
          <w:rFonts w:ascii="Tahoma" w:hAnsi="Tahoma" w:cs="Tahoma"/>
          <w:sz w:val="24"/>
        </w:rPr>
        <w:t>environnementales</w:t>
      </w:r>
      <w:r w:rsidR="00355048">
        <w:rPr>
          <w:rFonts w:ascii="Tahoma" w:hAnsi="Tahoma" w:cs="Tahoma"/>
          <w:sz w:val="24"/>
        </w:rPr>
        <w:t xml:space="preserve"> </w:t>
      </w:r>
      <w:r w:rsidRPr="00B865F0">
        <w:rPr>
          <w:rFonts w:ascii="Tahoma" w:hAnsi="Tahoma" w:cs="Tahoma"/>
          <w:sz w:val="24"/>
        </w:rPr>
        <w:t>et sociales datée et signée ;</w:t>
      </w:r>
    </w:p>
    <w:p w14:paraId="3AD93F0B" w14:textId="77777777" w:rsidR="00A02771" w:rsidRPr="00B865F0" w:rsidRDefault="00310E38" w:rsidP="00C62C63">
      <w:pPr>
        <w:pStyle w:val="Titre4"/>
        <w:spacing w:before="166"/>
        <w:ind w:left="866"/>
        <w:rPr>
          <w:rFonts w:ascii="Tahoma" w:hAnsi="Tahoma" w:cs="Tahoma"/>
        </w:rPr>
      </w:pPr>
      <w:r w:rsidRPr="00B865F0">
        <w:rPr>
          <w:rFonts w:ascii="Tahoma" w:hAnsi="Tahoma" w:cs="Tahoma"/>
        </w:rPr>
        <w:t>15.2.</w:t>
      </w:r>
      <w:r w:rsidR="00605DA6">
        <w:rPr>
          <w:rFonts w:ascii="Tahoma" w:hAnsi="Tahoma" w:cs="Tahoma"/>
        </w:rPr>
        <w:t xml:space="preserve"> </w:t>
      </w:r>
      <w:r w:rsidRPr="00B865F0">
        <w:rPr>
          <w:rFonts w:ascii="Tahoma" w:hAnsi="Tahoma" w:cs="Tahoma"/>
        </w:rPr>
        <w:t>Critères</w:t>
      </w:r>
      <w:r w:rsidR="00C05D10">
        <w:rPr>
          <w:rFonts w:ascii="Tahoma" w:hAnsi="Tahoma" w:cs="Tahoma"/>
        </w:rPr>
        <w:t xml:space="preserve"> </w:t>
      </w:r>
      <w:r w:rsidRPr="00B865F0">
        <w:rPr>
          <w:rFonts w:ascii="Tahoma" w:hAnsi="Tahoma" w:cs="Tahoma"/>
          <w:spacing w:val="-2"/>
        </w:rPr>
        <w:t>essentiels</w:t>
      </w:r>
    </w:p>
    <w:p w14:paraId="3B54563F" w14:textId="77777777" w:rsidR="00A02771" w:rsidRPr="00B865F0" w:rsidRDefault="00310E38" w:rsidP="00C62C63">
      <w:pPr>
        <w:pStyle w:val="Corpsdetexte"/>
        <w:spacing w:before="132"/>
        <w:jc w:val="both"/>
        <w:rPr>
          <w:rFonts w:ascii="Tahoma" w:hAnsi="Tahoma" w:cs="Tahoma"/>
        </w:rPr>
      </w:pPr>
      <w:r w:rsidRPr="00B865F0">
        <w:rPr>
          <w:rFonts w:ascii="Tahoma" w:hAnsi="Tahoma" w:cs="Tahoma"/>
        </w:rPr>
        <w:t>Les</w:t>
      </w:r>
      <w:r w:rsidR="00EB277C">
        <w:rPr>
          <w:rFonts w:ascii="Tahoma" w:hAnsi="Tahoma" w:cs="Tahoma"/>
        </w:rPr>
        <w:t xml:space="preserve"> </w:t>
      </w:r>
      <w:r w:rsidRPr="00B865F0">
        <w:rPr>
          <w:rFonts w:ascii="Tahoma" w:hAnsi="Tahoma" w:cs="Tahoma"/>
        </w:rPr>
        <w:t>critères</w:t>
      </w:r>
      <w:r w:rsidR="00EB277C">
        <w:rPr>
          <w:rFonts w:ascii="Tahoma" w:hAnsi="Tahoma" w:cs="Tahoma"/>
        </w:rPr>
        <w:t xml:space="preserve"> </w:t>
      </w:r>
      <w:r w:rsidRPr="00B865F0">
        <w:rPr>
          <w:rFonts w:ascii="Tahoma" w:hAnsi="Tahoma" w:cs="Tahoma"/>
          <w:spacing w:val="23"/>
        </w:rPr>
        <w:t>essentiels</w:t>
      </w:r>
      <w:r w:rsidR="00EB277C">
        <w:rPr>
          <w:rFonts w:ascii="Tahoma" w:hAnsi="Tahoma" w:cs="Tahoma"/>
          <w:spacing w:val="23"/>
        </w:rPr>
        <w:t xml:space="preserve"> </w:t>
      </w:r>
      <w:r w:rsidRPr="00B865F0">
        <w:rPr>
          <w:rFonts w:ascii="Tahoma" w:hAnsi="Tahoma" w:cs="Tahoma"/>
        </w:rPr>
        <w:t>à</w:t>
      </w:r>
      <w:r w:rsidR="00EB277C">
        <w:rPr>
          <w:rFonts w:ascii="Tahoma" w:hAnsi="Tahoma" w:cs="Tahoma"/>
        </w:rPr>
        <w:t xml:space="preserve"> </w:t>
      </w:r>
      <w:r w:rsidRPr="00B865F0">
        <w:rPr>
          <w:rFonts w:ascii="Tahoma" w:hAnsi="Tahoma" w:cs="Tahoma"/>
        </w:rPr>
        <w:t>la</w:t>
      </w:r>
      <w:r w:rsidR="00EB277C">
        <w:rPr>
          <w:rFonts w:ascii="Tahoma" w:hAnsi="Tahoma" w:cs="Tahoma"/>
        </w:rPr>
        <w:t xml:space="preserve"> </w:t>
      </w:r>
      <w:r w:rsidRPr="00B865F0">
        <w:rPr>
          <w:rFonts w:ascii="Tahoma" w:hAnsi="Tahoma" w:cs="Tahoma"/>
        </w:rPr>
        <w:t>qualification</w:t>
      </w:r>
      <w:r w:rsidR="00EB277C">
        <w:rPr>
          <w:rFonts w:ascii="Tahoma" w:hAnsi="Tahoma" w:cs="Tahoma"/>
        </w:rPr>
        <w:t xml:space="preserve"> </w:t>
      </w:r>
      <w:r w:rsidRPr="00B865F0">
        <w:rPr>
          <w:rFonts w:ascii="Tahoma" w:hAnsi="Tahoma" w:cs="Tahoma"/>
        </w:rPr>
        <w:t>des</w:t>
      </w:r>
      <w:r w:rsidR="00EB277C">
        <w:rPr>
          <w:rFonts w:ascii="Tahoma" w:hAnsi="Tahoma" w:cs="Tahoma"/>
        </w:rPr>
        <w:t xml:space="preserve"> </w:t>
      </w:r>
      <w:r w:rsidRPr="00B865F0">
        <w:rPr>
          <w:rFonts w:ascii="Tahoma" w:hAnsi="Tahoma" w:cs="Tahoma"/>
          <w:spacing w:val="23"/>
        </w:rPr>
        <w:t>soumissionnaires</w:t>
      </w:r>
      <w:r w:rsidR="00EB277C">
        <w:rPr>
          <w:rFonts w:ascii="Tahoma" w:hAnsi="Tahoma" w:cs="Tahoma"/>
          <w:spacing w:val="23"/>
        </w:rPr>
        <w:t xml:space="preserve"> </w:t>
      </w:r>
      <w:r w:rsidRPr="00B865F0">
        <w:rPr>
          <w:rFonts w:ascii="Tahoma" w:hAnsi="Tahoma" w:cs="Tahoma"/>
        </w:rPr>
        <w:t>porteront</w:t>
      </w:r>
      <w:r w:rsidR="00EB277C">
        <w:rPr>
          <w:rFonts w:ascii="Tahoma" w:hAnsi="Tahoma" w:cs="Tahoma"/>
        </w:rPr>
        <w:t xml:space="preserve"> </w:t>
      </w:r>
      <w:r w:rsidRPr="00B865F0">
        <w:rPr>
          <w:rFonts w:ascii="Tahoma" w:hAnsi="Tahoma" w:cs="Tahoma"/>
        </w:rPr>
        <w:t>à</w:t>
      </w:r>
      <w:r w:rsidR="00EB277C">
        <w:rPr>
          <w:rFonts w:ascii="Tahoma" w:hAnsi="Tahoma" w:cs="Tahoma"/>
        </w:rPr>
        <w:t xml:space="preserve"> </w:t>
      </w:r>
      <w:r w:rsidRPr="00B865F0">
        <w:rPr>
          <w:rFonts w:ascii="Tahoma" w:hAnsi="Tahoma" w:cs="Tahoma"/>
        </w:rPr>
        <w:t>titre</w:t>
      </w:r>
      <w:r w:rsidR="00EB277C">
        <w:rPr>
          <w:rFonts w:ascii="Tahoma" w:hAnsi="Tahoma" w:cs="Tahoma"/>
        </w:rPr>
        <w:t xml:space="preserve"> </w:t>
      </w:r>
      <w:r w:rsidRPr="00B865F0">
        <w:rPr>
          <w:rFonts w:ascii="Tahoma" w:hAnsi="Tahoma" w:cs="Tahoma"/>
        </w:rPr>
        <w:t>indicatif</w:t>
      </w:r>
      <w:r w:rsidR="00EB277C">
        <w:rPr>
          <w:rFonts w:ascii="Tahoma" w:hAnsi="Tahoma" w:cs="Tahoma"/>
        </w:rPr>
        <w:t xml:space="preserve"> </w:t>
      </w:r>
      <w:proofErr w:type="gramStart"/>
      <w:r w:rsidRPr="00B865F0">
        <w:rPr>
          <w:rFonts w:ascii="Tahoma" w:hAnsi="Tahoma" w:cs="Tahoma"/>
        </w:rPr>
        <w:t>sur</w:t>
      </w:r>
      <w:r w:rsidRPr="00B865F0">
        <w:rPr>
          <w:rFonts w:ascii="Tahoma" w:hAnsi="Tahoma" w:cs="Tahoma"/>
          <w:spacing w:val="-10"/>
        </w:rPr>
        <w:t>:</w:t>
      </w:r>
      <w:proofErr w:type="gramEnd"/>
    </w:p>
    <w:p w14:paraId="2D7D9324" w14:textId="77777777" w:rsidR="00A02771" w:rsidRPr="00B865F0" w:rsidRDefault="00A02771" w:rsidP="00C62C63">
      <w:pPr>
        <w:pStyle w:val="Corpsdetexte"/>
        <w:spacing w:before="27"/>
        <w:ind w:left="0"/>
        <w:rPr>
          <w:rFonts w:ascii="Tahoma" w:hAnsi="Tahoma" w:cs="Tahoma"/>
        </w:rPr>
      </w:pPr>
    </w:p>
    <w:p w14:paraId="4582A744" w14:textId="77777777" w:rsidR="00A02771" w:rsidRPr="00B865F0" w:rsidRDefault="00310E38">
      <w:pPr>
        <w:pStyle w:val="Paragraphedeliste"/>
        <w:numPr>
          <w:ilvl w:val="0"/>
          <w:numId w:val="12"/>
        </w:numPr>
        <w:tabs>
          <w:tab w:val="left" w:pos="1511"/>
        </w:tabs>
        <w:jc w:val="left"/>
        <w:rPr>
          <w:rFonts w:ascii="Tahoma" w:hAnsi="Tahoma" w:cs="Tahoma"/>
          <w:sz w:val="24"/>
        </w:rPr>
      </w:pPr>
      <w:proofErr w:type="gramStart"/>
      <w:r w:rsidRPr="00B865F0">
        <w:rPr>
          <w:rFonts w:ascii="Tahoma" w:hAnsi="Tahoma" w:cs="Tahoma"/>
          <w:sz w:val="24"/>
        </w:rPr>
        <w:t>la</w:t>
      </w:r>
      <w:proofErr w:type="gramEnd"/>
      <w:r w:rsidR="00EB277C">
        <w:rPr>
          <w:rFonts w:ascii="Tahoma" w:hAnsi="Tahoma" w:cs="Tahoma"/>
          <w:sz w:val="24"/>
        </w:rPr>
        <w:t xml:space="preserve"> </w:t>
      </w:r>
      <w:r w:rsidRPr="00B865F0">
        <w:rPr>
          <w:rFonts w:ascii="Tahoma" w:hAnsi="Tahoma" w:cs="Tahoma"/>
          <w:sz w:val="24"/>
        </w:rPr>
        <w:t>présentation</w:t>
      </w:r>
      <w:r w:rsidR="00EB277C">
        <w:rPr>
          <w:rFonts w:ascii="Tahoma" w:hAnsi="Tahoma" w:cs="Tahoma"/>
          <w:sz w:val="24"/>
        </w:rPr>
        <w:t xml:space="preserve"> </w:t>
      </w:r>
      <w:r w:rsidRPr="00B865F0">
        <w:rPr>
          <w:rFonts w:ascii="Tahoma" w:hAnsi="Tahoma" w:cs="Tahoma"/>
          <w:sz w:val="24"/>
        </w:rPr>
        <w:t>de</w:t>
      </w:r>
      <w:r w:rsidR="00EB277C">
        <w:rPr>
          <w:rFonts w:ascii="Tahoma" w:hAnsi="Tahoma" w:cs="Tahoma"/>
          <w:sz w:val="24"/>
        </w:rPr>
        <w:t xml:space="preserve"> </w:t>
      </w:r>
      <w:r w:rsidRPr="00B865F0">
        <w:rPr>
          <w:rFonts w:ascii="Tahoma" w:hAnsi="Tahoma" w:cs="Tahoma"/>
          <w:sz w:val="24"/>
        </w:rPr>
        <w:t>l’offre</w:t>
      </w:r>
      <w:r w:rsidRPr="00B865F0">
        <w:rPr>
          <w:rFonts w:ascii="Tahoma" w:hAnsi="Tahoma" w:cs="Tahoma"/>
          <w:spacing w:val="-10"/>
          <w:sz w:val="24"/>
        </w:rPr>
        <w:t>;</w:t>
      </w:r>
    </w:p>
    <w:p w14:paraId="4057B7B7" w14:textId="77777777" w:rsidR="00A02771" w:rsidRPr="00B865F0" w:rsidRDefault="00310E38">
      <w:pPr>
        <w:pStyle w:val="Paragraphedeliste"/>
        <w:numPr>
          <w:ilvl w:val="0"/>
          <w:numId w:val="12"/>
        </w:numPr>
        <w:tabs>
          <w:tab w:val="left" w:pos="1511"/>
        </w:tabs>
        <w:spacing w:before="182"/>
        <w:jc w:val="left"/>
        <w:rPr>
          <w:rFonts w:ascii="Tahoma" w:hAnsi="Tahoma" w:cs="Tahoma"/>
          <w:sz w:val="24"/>
        </w:rPr>
      </w:pPr>
      <w:proofErr w:type="gramStart"/>
      <w:r w:rsidRPr="00B865F0">
        <w:rPr>
          <w:rFonts w:ascii="Tahoma" w:hAnsi="Tahoma" w:cs="Tahoma"/>
          <w:sz w:val="24"/>
        </w:rPr>
        <w:t>les</w:t>
      </w:r>
      <w:proofErr w:type="gramEnd"/>
      <w:r w:rsidR="00EB277C">
        <w:rPr>
          <w:rFonts w:ascii="Tahoma" w:hAnsi="Tahoma" w:cs="Tahoma"/>
          <w:sz w:val="24"/>
        </w:rPr>
        <w:t xml:space="preserve"> </w:t>
      </w:r>
      <w:r w:rsidRPr="00B865F0">
        <w:rPr>
          <w:rFonts w:ascii="Tahoma" w:hAnsi="Tahoma" w:cs="Tahoma"/>
          <w:sz w:val="24"/>
        </w:rPr>
        <w:t>références</w:t>
      </w:r>
      <w:r w:rsidR="00EB277C">
        <w:rPr>
          <w:rFonts w:ascii="Tahoma" w:hAnsi="Tahoma" w:cs="Tahoma"/>
          <w:sz w:val="24"/>
        </w:rPr>
        <w:t xml:space="preserve"> </w:t>
      </w:r>
      <w:r w:rsidRPr="00B865F0">
        <w:rPr>
          <w:rFonts w:ascii="Tahoma" w:hAnsi="Tahoma" w:cs="Tahoma"/>
          <w:sz w:val="24"/>
        </w:rPr>
        <w:t>du</w:t>
      </w:r>
      <w:r w:rsidR="00EB277C">
        <w:rPr>
          <w:rFonts w:ascii="Tahoma" w:hAnsi="Tahoma" w:cs="Tahoma"/>
          <w:sz w:val="24"/>
        </w:rPr>
        <w:t xml:space="preserve"> </w:t>
      </w:r>
      <w:r w:rsidRPr="00B865F0">
        <w:rPr>
          <w:rFonts w:ascii="Tahoma" w:hAnsi="Tahoma" w:cs="Tahoma"/>
          <w:sz w:val="24"/>
        </w:rPr>
        <w:t>soumissionnaire</w:t>
      </w:r>
      <w:r w:rsidRPr="00B865F0">
        <w:rPr>
          <w:rFonts w:ascii="Tahoma" w:hAnsi="Tahoma" w:cs="Tahoma"/>
          <w:spacing w:val="-10"/>
          <w:sz w:val="24"/>
        </w:rPr>
        <w:t>;</w:t>
      </w:r>
    </w:p>
    <w:p w14:paraId="002FC36C" w14:textId="77777777" w:rsidR="00A02771" w:rsidRPr="00B865F0" w:rsidRDefault="00310E38">
      <w:pPr>
        <w:pStyle w:val="Paragraphedeliste"/>
        <w:numPr>
          <w:ilvl w:val="0"/>
          <w:numId w:val="12"/>
        </w:numPr>
        <w:tabs>
          <w:tab w:val="left" w:pos="1511"/>
        </w:tabs>
        <w:spacing w:before="181"/>
        <w:ind w:right="1593"/>
        <w:jc w:val="left"/>
        <w:rPr>
          <w:rFonts w:ascii="Tahoma" w:hAnsi="Tahoma" w:cs="Tahoma"/>
          <w:sz w:val="24"/>
        </w:rPr>
      </w:pPr>
      <w:proofErr w:type="gramStart"/>
      <w:r w:rsidRPr="00B865F0">
        <w:rPr>
          <w:rFonts w:ascii="Tahoma" w:hAnsi="Tahoma" w:cs="Tahoma"/>
          <w:sz w:val="24"/>
        </w:rPr>
        <w:t>la</w:t>
      </w:r>
      <w:proofErr w:type="gramEnd"/>
      <w:r w:rsidRPr="00B865F0">
        <w:rPr>
          <w:rFonts w:ascii="Tahoma" w:hAnsi="Tahoma" w:cs="Tahoma"/>
          <w:sz w:val="24"/>
        </w:rPr>
        <w:t xml:space="preserve"> capacité financière (l’accès à</w:t>
      </w:r>
      <w:r w:rsidR="00704D45">
        <w:rPr>
          <w:rFonts w:ascii="Tahoma" w:hAnsi="Tahoma" w:cs="Tahoma"/>
          <w:sz w:val="24"/>
        </w:rPr>
        <w:t xml:space="preserve"> </w:t>
      </w:r>
      <w:r w:rsidRPr="00B865F0">
        <w:rPr>
          <w:rFonts w:ascii="Tahoma" w:hAnsi="Tahoma" w:cs="Tahoma"/>
          <w:sz w:val="24"/>
        </w:rPr>
        <w:t>une</w:t>
      </w:r>
      <w:r w:rsidR="00704D45">
        <w:rPr>
          <w:rFonts w:ascii="Tahoma" w:hAnsi="Tahoma" w:cs="Tahoma"/>
          <w:sz w:val="24"/>
        </w:rPr>
        <w:t xml:space="preserve"> </w:t>
      </w:r>
      <w:r w:rsidRPr="00B865F0">
        <w:rPr>
          <w:rFonts w:ascii="Tahoma" w:hAnsi="Tahoma" w:cs="Tahoma"/>
          <w:sz w:val="24"/>
        </w:rPr>
        <w:t>ligne</w:t>
      </w:r>
      <w:r w:rsidR="00704D45">
        <w:rPr>
          <w:rFonts w:ascii="Tahoma" w:hAnsi="Tahoma" w:cs="Tahoma"/>
          <w:sz w:val="24"/>
        </w:rPr>
        <w:t xml:space="preserve"> </w:t>
      </w:r>
      <w:r w:rsidRPr="00B865F0">
        <w:rPr>
          <w:rFonts w:ascii="Tahoma" w:hAnsi="Tahoma" w:cs="Tahoma"/>
          <w:sz w:val="24"/>
        </w:rPr>
        <w:t>de</w:t>
      </w:r>
      <w:r w:rsidR="00704D45">
        <w:rPr>
          <w:rFonts w:ascii="Tahoma" w:hAnsi="Tahoma" w:cs="Tahoma"/>
          <w:sz w:val="24"/>
        </w:rPr>
        <w:t xml:space="preserve"> </w:t>
      </w:r>
      <w:r w:rsidRPr="00B865F0">
        <w:rPr>
          <w:rFonts w:ascii="Tahoma" w:hAnsi="Tahoma" w:cs="Tahoma"/>
          <w:sz w:val="24"/>
        </w:rPr>
        <w:t>crédit</w:t>
      </w:r>
      <w:r w:rsidR="00704D45">
        <w:rPr>
          <w:rFonts w:ascii="Tahoma" w:hAnsi="Tahoma" w:cs="Tahoma"/>
          <w:sz w:val="24"/>
        </w:rPr>
        <w:t xml:space="preserve"> </w:t>
      </w:r>
      <w:r w:rsidRPr="00B865F0">
        <w:rPr>
          <w:rFonts w:ascii="Tahoma" w:hAnsi="Tahoma" w:cs="Tahoma"/>
          <w:sz w:val="24"/>
        </w:rPr>
        <w:t>ou</w:t>
      </w:r>
      <w:r w:rsidR="00704D45">
        <w:rPr>
          <w:rFonts w:ascii="Tahoma" w:hAnsi="Tahoma" w:cs="Tahoma"/>
          <w:sz w:val="24"/>
        </w:rPr>
        <w:t xml:space="preserve"> </w:t>
      </w:r>
      <w:r w:rsidRPr="00B865F0">
        <w:rPr>
          <w:rFonts w:ascii="Tahoma" w:hAnsi="Tahoma" w:cs="Tahoma"/>
          <w:sz w:val="24"/>
        </w:rPr>
        <w:t>autres</w:t>
      </w:r>
      <w:r w:rsidR="00704D45">
        <w:rPr>
          <w:rFonts w:ascii="Tahoma" w:hAnsi="Tahoma" w:cs="Tahoma"/>
          <w:sz w:val="24"/>
        </w:rPr>
        <w:t xml:space="preserve"> </w:t>
      </w:r>
      <w:r w:rsidRPr="00B865F0">
        <w:rPr>
          <w:rFonts w:ascii="Tahoma" w:hAnsi="Tahoma" w:cs="Tahoma"/>
          <w:sz w:val="24"/>
        </w:rPr>
        <w:t>ressources financières, le chiffre d’affaires, attestation de solvabilité financière) ;</w:t>
      </w:r>
    </w:p>
    <w:p w14:paraId="4368B4D7" w14:textId="77777777" w:rsidR="00A02771" w:rsidRPr="00B865F0" w:rsidRDefault="00310E38">
      <w:pPr>
        <w:pStyle w:val="Paragraphedeliste"/>
        <w:numPr>
          <w:ilvl w:val="0"/>
          <w:numId w:val="12"/>
        </w:numPr>
        <w:tabs>
          <w:tab w:val="left" w:pos="1511"/>
        </w:tabs>
        <w:spacing w:before="45"/>
        <w:jc w:val="left"/>
        <w:rPr>
          <w:rFonts w:ascii="Tahoma" w:hAnsi="Tahoma" w:cs="Tahoma"/>
          <w:sz w:val="24"/>
        </w:rPr>
      </w:pPr>
      <w:proofErr w:type="gramStart"/>
      <w:r w:rsidRPr="00B865F0">
        <w:rPr>
          <w:rFonts w:ascii="Tahoma" w:hAnsi="Tahoma" w:cs="Tahoma"/>
          <w:sz w:val="24"/>
        </w:rPr>
        <w:t>la</w:t>
      </w:r>
      <w:proofErr w:type="gramEnd"/>
      <w:r w:rsidR="00EB277C">
        <w:rPr>
          <w:rFonts w:ascii="Tahoma" w:hAnsi="Tahoma" w:cs="Tahoma"/>
          <w:sz w:val="24"/>
        </w:rPr>
        <w:t xml:space="preserve"> </w:t>
      </w:r>
      <w:r w:rsidRPr="00B865F0">
        <w:rPr>
          <w:rFonts w:ascii="Tahoma" w:hAnsi="Tahoma" w:cs="Tahoma"/>
          <w:sz w:val="24"/>
        </w:rPr>
        <w:t>qualification</w:t>
      </w:r>
      <w:r w:rsidR="00EB277C">
        <w:rPr>
          <w:rFonts w:ascii="Tahoma" w:hAnsi="Tahoma" w:cs="Tahoma"/>
          <w:sz w:val="24"/>
        </w:rPr>
        <w:t xml:space="preserve"> </w:t>
      </w:r>
      <w:r w:rsidRPr="00B865F0">
        <w:rPr>
          <w:rFonts w:ascii="Tahoma" w:hAnsi="Tahoma" w:cs="Tahoma"/>
          <w:sz w:val="24"/>
        </w:rPr>
        <w:t>et</w:t>
      </w:r>
      <w:r w:rsidR="00EB277C">
        <w:rPr>
          <w:rFonts w:ascii="Tahoma" w:hAnsi="Tahoma" w:cs="Tahoma"/>
          <w:sz w:val="24"/>
        </w:rPr>
        <w:t xml:space="preserve"> </w:t>
      </w:r>
      <w:r w:rsidRPr="00B865F0">
        <w:rPr>
          <w:rFonts w:ascii="Tahoma" w:hAnsi="Tahoma" w:cs="Tahoma"/>
          <w:sz w:val="24"/>
        </w:rPr>
        <w:t>l’expérience</w:t>
      </w:r>
      <w:r w:rsidR="00EB277C">
        <w:rPr>
          <w:rFonts w:ascii="Tahoma" w:hAnsi="Tahoma" w:cs="Tahoma"/>
          <w:sz w:val="24"/>
        </w:rPr>
        <w:t xml:space="preserve"> </w:t>
      </w:r>
      <w:r w:rsidRPr="00B865F0">
        <w:rPr>
          <w:rFonts w:ascii="Tahoma" w:hAnsi="Tahoma" w:cs="Tahoma"/>
          <w:sz w:val="24"/>
        </w:rPr>
        <w:t>du</w:t>
      </w:r>
      <w:r w:rsidR="00EB277C">
        <w:rPr>
          <w:rFonts w:ascii="Tahoma" w:hAnsi="Tahoma" w:cs="Tahoma"/>
          <w:sz w:val="24"/>
        </w:rPr>
        <w:t xml:space="preserve"> </w:t>
      </w:r>
      <w:r w:rsidRPr="00B865F0">
        <w:rPr>
          <w:rFonts w:ascii="Tahoma" w:hAnsi="Tahoma" w:cs="Tahoma"/>
          <w:sz w:val="24"/>
        </w:rPr>
        <w:t xml:space="preserve">personnel </w:t>
      </w:r>
      <w:r w:rsidRPr="00B865F0">
        <w:rPr>
          <w:rFonts w:ascii="Tahoma" w:hAnsi="Tahoma" w:cs="Tahoma"/>
          <w:spacing w:val="-10"/>
          <w:sz w:val="24"/>
        </w:rPr>
        <w:t>;</w:t>
      </w:r>
    </w:p>
    <w:p w14:paraId="22EE7533" w14:textId="77777777" w:rsidR="00A02771" w:rsidRPr="00B865F0" w:rsidRDefault="00A02771" w:rsidP="00C62C63">
      <w:pPr>
        <w:rPr>
          <w:rFonts w:ascii="Tahoma" w:hAnsi="Tahoma" w:cs="Tahoma"/>
          <w:sz w:val="24"/>
        </w:rPr>
        <w:sectPr w:rsidR="00A02771" w:rsidRPr="00B865F0">
          <w:pgSz w:w="11900" w:h="16820"/>
          <w:pgMar w:top="1040" w:right="380" w:bottom="1260" w:left="380" w:header="0" w:footer="995" w:gutter="0"/>
          <w:cols w:space="720"/>
        </w:sectPr>
      </w:pPr>
    </w:p>
    <w:p w14:paraId="3112E644" w14:textId="77777777" w:rsidR="00A02771" w:rsidRPr="00B865F0" w:rsidRDefault="00310E38">
      <w:pPr>
        <w:pStyle w:val="Paragraphedeliste"/>
        <w:numPr>
          <w:ilvl w:val="0"/>
          <w:numId w:val="12"/>
        </w:numPr>
        <w:tabs>
          <w:tab w:val="left" w:pos="1511"/>
        </w:tabs>
        <w:spacing w:before="71"/>
        <w:jc w:val="left"/>
        <w:rPr>
          <w:rFonts w:ascii="Tahoma" w:hAnsi="Tahoma" w:cs="Tahoma"/>
          <w:sz w:val="24"/>
        </w:rPr>
      </w:pPr>
      <w:proofErr w:type="gramStart"/>
      <w:r w:rsidRPr="00B865F0">
        <w:rPr>
          <w:rFonts w:ascii="Tahoma" w:hAnsi="Tahoma" w:cs="Tahoma"/>
          <w:sz w:val="24"/>
        </w:rPr>
        <w:lastRenderedPageBreak/>
        <w:t>les</w:t>
      </w:r>
      <w:proofErr w:type="gramEnd"/>
      <w:r w:rsidR="00EB277C">
        <w:rPr>
          <w:rFonts w:ascii="Tahoma" w:hAnsi="Tahoma" w:cs="Tahoma"/>
          <w:sz w:val="24"/>
        </w:rPr>
        <w:t xml:space="preserve"> </w:t>
      </w:r>
      <w:r w:rsidRPr="00B865F0">
        <w:rPr>
          <w:rFonts w:ascii="Tahoma" w:hAnsi="Tahoma" w:cs="Tahoma"/>
          <w:sz w:val="24"/>
        </w:rPr>
        <w:t>moyens</w:t>
      </w:r>
      <w:r w:rsidR="00EB277C">
        <w:rPr>
          <w:rFonts w:ascii="Tahoma" w:hAnsi="Tahoma" w:cs="Tahoma"/>
          <w:sz w:val="24"/>
        </w:rPr>
        <w:t xml:space="preserve"> </w:t>
      </w:r>
      <w:r w:rsidRPr="00B865F0">
        <w:rPr>
          <w:rFonts w:ascii="Tahoma" w:hAnsi="Tahoma" w:cs="Tahoma"/>
          <w:sz w:val="24"/>
        </w:rPr>
        <w:t xml:space="preserve">logistiques </w:t>
      </w:r>
      <w:r w:rsidRPr="00B865F0">
        <w:rPr>
          <w:rFonts w:ascii="Tahoma" w:hAnsi="Tahoma" w:cs="Tahoma"/>
          <w:spacing w:val="-10"/>
          <w:sz w:val="24"/>
        </w:rPr>
        <w:t>;</w:t>
      </w:r>
    </w:p>
    <w:p w14:paraId="3D189625" w14:textId="77777777" w:rsidR="00A02771" w:rsidRPr="00B865F0" w:rsidRDefault="00310E38">
      <w:pPr>
        <w:pStyle w:val="Paragraphedeliste"/>
        <w:numPr>
          <w:ilvl w:val="0"/>
          <w:numId w:val="12"/>
        </w:numPr>
        <w:tabs>
          <w:tab w:val="left" w:pos="1511"/>
        </w:tabs>
        <w:spacing w:before="183"/>
        <w:jc w:val="left"/>
        <w:rPr>
          <w:rFonts w:ascii="Tahoma" w:hAnsi="Tahoma" w:cs="Tahoma"/>
          <w:sz w:val="24"/>
        </w:rPr>
      </w:pPr>
      <w:proofErr w:type="gramStart"/>
      <w:r w:rsidRPr="00B865F0">
        <w:rPr>
          <w:rFonts w:ascii="Tahoma" w:hAnsi="Tahoma" w:cs="Tahoma"/>
          <w:sz w:val="24"/>
        </w:rPr>
        <w:t>la</w:t>
      </w:r>
      <w:proofErr w:type="gramEnd"/>
      <w:r w:rsidR="00D23048">
        <w:rPr>
          <w:rFonts w:ascii="Tahoma" w:hAnsi="Tahoma" w:cs="Tahoma"/>
          <w:sz w:val="24"/>
        </w:rPr>
        <w:t xml:space="preserve"> </w:t>
      </w:r>
      <w:r w:rsidRPr="00B865F0">
        <w:rPr>
          <w:rFonts w:ascii="Tahoma" w:hAnsi="Tahoma" w:cs="Tahoma"/>
          <w:sz w:val="24"/>
        </w:rPr>
        <w:t>méthodologie</w:t>
      </w:r>
      <w:r w:rsidRPr="00B865F0">
        <w:rPr>
          <w:rFonts w:ascii="Tahoma" w:hAnsi="Tahoma" w:cs="Tahoma"/>
          <w:spacing w:val="-10"/>
          <w:sz w:val="24"/>
        </w:rPr>
        <w:t>;</w:t>
      </w:r>
    </w:p>
    <w:p w14:paraId="7344E24E" w14:textId="77777777" w:rsidR="00A02771" w:rsidRPr="00B865F0" w:rsidRDefault="00310E38">
      <w:pPr>
        <w:pStyle w:val="Paragraphedeliste"/>
        <w:numPr>
          <w:ilvl w:val="0"/>
          <w:numId w:val="12"/>
        </w:numPr>
        <w:tabs>
          <w:tab w:val="left" w:pos="1511"/>
        </w:tabs>
        <w:spacing w:before="182"/>
        <w:jc w:val="left"/>
        <w:rPr>
          <w:rFonts w:ascii="Tahoma" w:hAnsi="Tahoma" w:cs="Tahoma"/>
          <w:sz w:val="24"/>
        </w:rPr>
      </w:pPr>
      <w:r w:rsidRPr="00B865F0">
        <w:rPr>
          <w:rFonts w:ascii="Tahoma" w:hAnsi="Tahoma" w:cs="Tahoma"/>
          <w:sz w:val="24"/>
        </w:rPr>
        <w:t>Les</w:t>
      </w:r>
      <w:r w:rsidR="00D23048">
        <w:rPr>
          <w:rFonts w:ascii="Tahoma" w:hAnsi="Tahoma" w:cs="Tahoma"/>
          <w:sz w:val="24"/>
        </w:rPr>
        <w:t xml:space="preserve"> </w:t>
      </w:r>
      <w:r w:rsidRPr="00B865F0">
        <w:rPr>
          <w:rFonts w:ascii="Tahoma" w:hAnsi="Tahoma" w:cs="Tahoma"/>
          <w:sz w:val="24"/>
        </w:rPr>
        <w:t>preuves</w:t>
      </w:r>
      <w:r w:rsidR="00D23048">
        <w:rPr>
          <w:rFonts w:ascii="Tahoma" w:hAnsi="Tahoma" w:cs="Tahoma"/>
          <w:sz w:val="24"/>
        </w:rPr>
        <w:t xml:space="preserve"> </w:t>
      </w:r>
      <w:r w:rsidRPr="00B865F0">
        <w:rPr>
          <w:rFonts w:ascii="Tahoma" w:hAnsi="Tahoma" w:cs="Tahoma"/>
          <w:sz w:val="24"/>
        </w:rPr>
        <w:t>d’acceptation</w:t>
      </w:r>
      <w:r w:rsidR="00D23048">
        <w:rPr>
          <w:rFonts w:ascii="Tahoma" w:hAnsi="Tahoma" w:cs="Tahoma"/>
          <w:sz w:val="24"/>
        </w:rPr>
        <w:t xml:space="preserve"> </w:t>
      </w:r>
      <w:r w:rsidRPr="00B865F0">
        <w:rPr>
          <w:rFonts w:ascii="Tahoma" w:hAnsi="Tahoma" w:cs="Tahoma"/>
          <w:sz w:val="24"/>
        </w:rPr>
        <w:t>des</w:t>
      </w:r>
      <w:r w:rsidR="00D23048">
        <w:rPr>
          <w:rFonts w:ascii="Tahoma" w:hAnsi="Tahoma" w:cs="Tahoma"/>
          <w:sz w:val="24"/>
        </w:rPr>
        <w:t xml:space="preserve"> </w:t>
      </w:r>
      <w:r w:rsidRPr="00B865F0">
        <w:rPr>
          <w:rFonts w:ascii="Tahoma" w:hAnsi="Tahoma" w:cs="Tahoma"/>
          <w:sz w:val="24"/>
        </w:rPr>
        <w:t>conditions</w:t>
      </w:r>
      <w:r w:rsidR="00D23048">
        <w:rPr>
          <w:rFonts w:ascii="Tahoma" w:hAnsi="Tahoma" w:cs="Tahoma"/>
          <w:sz w:val="24"/>
        </w:rPr>
        <w:t xml:space="preserve"> </w:t>
      </w:r>
      <w:r w:rsidRPr="00B865F0">
        <w:rPr>
          <w:rFonts w:ascii="Tahoma" w:hAnsi="Tahoma" w:cs="Tahoma"/>
          <w:sz w:val="24"/>
        </w:rPr>
        <w:t>du</w:t>
      </w:r>
      <w:r w:rsidR="00D23048">
        <w:rPr>
          <w:rFonts w:ascii="Tahoma" w:hAnsi="Tahoma" w:cs="Tahoma"/>
          <w:sz w:val="24"/>
        </w:rPr>
        <w:t xml:space="preserve"> </w:t>
      </w:r>
      <w:r w:rsidRPr="00B865F0">
        <w:rPr>
          <w:rFonts w:ascii="Tahoma" w:hAnsi="Tahoma" w:cs="Tahoma"/>
          <w:spacing w:val="-2"/>
          <w:sz w:val="24"/>
        </w:rPr>
        <w:t>marché.</w:t>
      </w:r>
    </w:p>
    <w:p w14:paraId="34AAB483" w14:textId="77777777" w:rsidR="00A02771" w:rsidRPr="00B865F0" w:rsidRDefault="00A02771" w:rsidP="00C62C63">
      <w:pPr>
        <w:pStyle w:val="Corpsdetexte"/>
        <w:spacing w:before="264"/>
        <w:ind w:left="0"/>
        <w:rPr>
          <w:rFonts w:ascii="Tahoma" w:hAnsi="Tahoma" w:cs="Tahoma"/>
        </w:rPr>
      </w:pPr>
    </w:p>
    <w:p w14:paraId="13DBC7E8" w14:textId="77777777" w:rsidR="00A02771" w:rsidRPr="00B865F0" w:rsidRDefault="00310E38">
      <w:pPr>
        <w:pStyle w:val="Titre4"/>
        <w:numPr>
          <w:ilvl w:val="0"/>
          <w:numId w:val="122"/>
        </w:numPr>
        <w:tabs>
          <w:tab w:val="left" w:pos="1112"/>
        </w:tabs>
        <w:ind w:left="1112" w:hanging="360"/>
        <w:rPr>
          <w:rFonts w:ascii="Tahoma" w:hAnsi="Tahoma" w:cs="Tahoma"/>
        </w:rPr>
      </w:pPr>
      <w:r w:rsidRPr="00B865F0">
        <w:rPr>
          <w:rFonts w:ascii="Tahoma" w:hAnsi="Tahoma" w:cs="Tahoma"/>
          <w:spacing w:val="-2"/>
        </w:rPr>
        <w:t>Attribution</w:t>
      </w:r>
    </w:p>
    <w:p w14:paraId="7190B93D" w14:textId="77777777" w:rsidR="00A02771" w:rsidRPr="00B865F0" w:rsidRDefault="00310E38" w:rsidP="00C62C63">
      <w:pPr>
        <w:pStyle w:val="Corpsdetexte"/>
        <w:spacing w:before="118"/>
        <w:ind w:right="751"/>
        <w:jc w:val="both"/>
        <w:rPr>
          <w:rFonts w:ascii="Tahoma" w:hAnsi="Tahoma" w:cs="Tahoma"/>
        </w:rPr>
      </w:pPr>
      <w:r w:rsidRPr="00B865F0">
        <w:rPr>
          <w:rFonts w:ascii="Tahoma" w:hAnsi="Tahoma" w:cs="Tahoma"/>
        </w:rPr>
        <w:t>Le</w:t>
      </w:r>
      <w:r w:rsidR="00EB277C">
        <w:rPr>
          <w:rFonts w:ascii="Tahoma" w:hAnsi="Tahoma" w:cs="Tahoma"/>
        </w:rPr>
        <w:t xml:space="preserve"> </w:t>
      </w:r>
      <w:r w:rsidRPr="00B865F0">
        <w:rPr>
          <w:rFonts w:ascii="Tahoma" w:hAnsi="Tahoma" w:cs="Tahoma"/>
        </w:rPr>
        <w:t>Maire</w:t>
      </w:r>
      <w:r w:rsidR="00EB277C">
        <w:rPr>
          <w:rFonts w:ascii="Tahoma" w:hAnsi="Tahoma" w:cs="Tahoma"/>
        </w:rPr>
        <w:t xml:space="preserve"> </w:t>
      </w:r>
      <w:r w:rsidRPr="00B865F0">
        <w:rPr>
          <w:rFonts w:ascii="Tahoma" w:hAnsi="Tahoma" w:cs="Tahoma"/>
        </w:rPr>
        <w:t>de</w:t>
      </w:r>
      <w:r w:rsidR="00EB277C">
        <w:rPr>
          <w:rFonts w:ascii="Tahoma" w:hAnsi="Tahoma" w:cs="Tahoma"/>
        </w:rPr>
        <w:t xml:space="preserve"> </w:t>
      </w:r>
      <w:r w:rsidRPr="00B865F0">
        <w:rPr>
          <w:rFonts w:ascii="Tahoma" w:hAnsi="Tahoma" w:cs="Tahoma"/>
        </w:rPr>
        <w:t>la</w:t>
      </w:r>
      <w:r w:rsidR="00EB277C">
        <w:rPr>
          <w:rFonts w:ascii="Tahoma" w:hAnsi="Tahoma" w:cs="Tahoma"/>
        </w:rPr>
        <w:t xml:space="preserve"> </w:t>
      </w:r>
      <w:r w:rsidRPr="00B865F0">
        <w:rPr>
          <w:rFonts w:ascii="Tahoma" w:hAnsi="Tahoma" w:cs="Tahoma"/>
        </w:rPr>
        <w:t>Commune</w:t>
      </w:r>
      <w:r w:rsidR="00EB277C">
        <w:rPr>
          <w:rFonts w:ascii="Tahoma" w:hAnsi="Tahoma" w:cs="Tahoma"/>
        </w:rPr>
        <w:t xml:space="preserve"> </w:t>
      </w:r>
      <w:r w:rsidRPr="00B865F0">
        <w:rPr>
          <w:rFonts w:ascii="Tahoma" w:hAnsi="Tahoma" w:cs="Tahoma"/>
        </w:rPr>
        <w:t>de</w:t>
      </w:r>
      <w:r w:rsidR="00EB277C">
        <w:rPr>
          <w:rFonts w:ascii="Tahoma" w:hAnsi="Tahoma" w:cs="Tahoma"/>
        </w:rPr>
        <w:t xml:space="preserve"> </w:t>
      </w:r>
      <w:r w:rsidR="00101FA2">
        <w:rPr>
          <w:rFonts w:ascii="Tahoma" w:hAnsi="Tahoma" w:cs="Tahoma"/>
        </w:rPr>
        <w:t>Nyete</w:t>
      </w:r>
      <w:r w:rsidRPr="00B865F0">
        <w:rPr>
          <w:rFonts w:ascii="Tahoma" w:hAnsi="Tahoma" w:cs="Tahoma"/>
        </w:rPr>
        <w:t xml:space="preserve"> attribuera</w:t>
      </w:r>
      <w:r w:rsidR="00EB277C">
        <w:rPr>
          <w:rFonts w:ascii="Tahoma" w:hAnsi="Tahoma" w:cs="Tahoma"/>
        </w:rPr>
        <w:t xml:space="preserve"> </w:t>
      </w:r>
      <w:r w:rsidRPr="00B865F0">
        <w:rPr>
          <w:rFonts w:ascii="Tahoma" w:hAnsi="Tahoma" w:cs="Tahoma"/>
        </w:rPr>
        <w:t>le</w:t>
      </w:r>
      <w:r w:rsidR="00EB277C">
        <w:rPr>
          <w:rFonts w:ascii="Tahoma" w:hAnsi="Tahoma" w:cs="Tahoma"/>
        </w:rPr>
        <w:t xml:space="preserve"> </w:t>
      </w:r>
      <w:r w:rsidRPr="00B865F0">
        <w:rPr>
          <w:rFonts w:ascii="Tahoma" w:hAnsi="Tahoma" w:cs="Tahoma"/>
        </w:rPr>
        <w:t>marché</w:t>
      </w:r>
      <w:r w:rsidR="00EB277C">
        <w:rPr>
          <w:rFonts w:ascii="Tahoma" w:hAnsi="Tahoma" w:cs="Tahoma"/>
        </w:rPr>
        <w:t xml:space="preserve"> </w:t>
      </w:r>
      <w:r w:rsidRPr="00B865F0">
        <w:rPr>
          <w:rFonts w:ascii="Tahoma" w:hAnsi="Tahoma" w:cs="Tahoma"/>
        </w:rPr>
        <w:t>au</w:t>
      </w:r>
      <w:r w:rsidR="00EB277C">
        <w:rPr>
          <w:rFonts w:ascii="Tahoma" w:hAnsi="Tahoma" w:cs="Tahoma"/>
        </w:rPr>
        <w:t xml:space="preserve"> </w:t>
      </w:r>
      <w:r w:rsidRPr="00B865F0">
        <w:rPr>
          <w:rFonts w:ascii="Tahoma" w:hAnsi="Tahoma" w:cs="Tahoma"/>
        </w:rPr>
        <w:t>soumissionnaire</w:t>
      </w:r>
      <w:r w:rsidR="00EB277C">
        <w:rPr>
          <w:rFonts w:ascii="Tahoma" w:hAnsi="Tahoma" w:cs="Tahoma"/>
        </w:rPr>
        <w:t xml:space="preserve"> </w:t>
      </w:r>
      <w:r w:rsidRPr="00B865F0">
        <w:rPr>
          <w:rFonts w:ascii="Tahoma" w:hAnsi="Tahoma" w:cs="Tahoma"/>
        </w:rPr>
        <w:t>ayant</w:t>
      </w:r>
      <w:r w:rsidR="00EB277C">
        <w:rPr>
          <w:rFonts w:ascii="Tahoma" w:hAnsi="Tahoma" w:cs="Tahoma"/>
        </w:rPr>
        <w:t xml:space="preserve"> </w:t>
      </w:r>
      <w:r w:rsidRPr="00B865F0">
        <w:rPr>
          <w:rFonts w:ascii="Tahoma" w:hAnsi="Tahoma" w:cs="Tahoma"/>
        </w:rPr>
        <w:t>présenté</w:t>
      </w:r>
      <w:r w:rsidR="00EB277C">
        <w:rPr>
          <w:rFonts w:ascii="Tahoma" w:hAnsi="Tahoma" w:cs="Tahoma"/>
        </w:rPr>
        <w:t xml:space="preserve"> </w:t>
      </w:r>
      <w:r w:rsidRPr="00B865F0">
        <w:rPr>
          <w:rFonts w:ascii="Tahoma" w:hAnsi="Tahoma" w:cs="Tahoma"/>
        </w:rPr>
        <w:t>une</w:t>
      </w:r>
      <w:r w:rsidR="00EB277C">
        <w:rPr>
          <w:rFonts w:ascii="Tahoma" w:hAnsi="Tahoma" w:cs="Tahoma"/>
        </w:rPr>
        <w:t xml:space="preserve"> </w:t>
      </w:r>
      <w:r w:rsidRPr="00B865F0">
        <w:rPr>
          <w:rFonts w:ascii="Tahoma" w:hAnsi="Tahoma" w:cs="Tahoma"/>
        </w:rPr>
        <w:t>offre remplissant les critères de qualification technique et financière requises, dont l’offre est évaluée la moins-</w:t>
      </w:r>
      <w:proofErr w:type="spellStart"/>
      <w:r w:rsidRPr="00B865F0">
        <w:rPr>
          <w:rFonts w:ascii="Tahoma" w:hAnsi="Tahoma" w:cs="Tahoma"/>
        </w:rPr>
        <w:t>disante</w:t>
      </w:r>
      <w:proofErr w:type="spellEnd"/>
      <w:r w:rsidRPr="00B865F0">
        <w:rPr>
          <w:rFonts w:ascii="Tahoma" w:hAnsi="Tahoma" w:cs="Tahoma"/>
        </w:rPr>
        <w:t xml:space="preserve"> en incluant le cas échéant les remises proposées.</w:t>
      </w:r>
    </w:p>
    <w:p w14:paraId="581F4E92" w14:textId="77777777" w:rsidR="00A02771" w:rsidRPr="00B865F0" w:rsidRDefault="00A02771" w:rsidP="00C62C63">
      <w:pPr>
        <w:pStyle w:val="Corpsdetexte"/>
        <w:spacing w:before="261"/>
        <w:ind w:left="0"/>
        <w:rPr>
          <w:rFonts w:ascii="Tahoma" w:hAnsi="Tahoma" w:cs="Tahoma"/>
        </w:rPr>
      </w:pPr>
    </w:p>
    <w:p w14:paraId="44162928" w14:textId="77777777" w:rsidR="00A02771" w:rsidRPr="00B865F0" w:rsidRDefault="00310E38">
      <w:pPr>
        <w:pStyle w:val="Titre4"/>
        <w:numPr>
          <w:ilvl w:val="0"/>
          <w:numId w:val="122"/>
        </w:numPr>
        <w:tabs>
          <w:tab w:val="left" w:pos="1112"/>
        </w:tabs>
        <w:ind w:left="1112" w:hanging="360"/>
        <w:rPr>
          <w:rFonts w:ascii="Tahoma" w:hAnsi="Tahoma" w:cs="Tahoma"/>
        </w:rPr>
      </w:pPr>
      <w:r w:rsidRPr="00B865F0">
        <w:rPr>
          <w:rFonts w:ascii="Tahoma" w:hAnsi="Tahoma" w:cs="Tahoma"/>
        </w:rPr>
        <w:t>Durée</w:t>
      </w:r>
      <w:r w:rsidR="00EB277C">
        <w:rPr>
          <w:rFonts w:ascii="Tahoma" w:hAnsi="Tahoma" w:cs="Tahoma"/>
        </w:rPr>
        <w:t xml:space="preserve"> </w:t>
      </w:r>
      <w:r w:rsidRPr="00B865F0">
        <w:rPr>
          <w:rFonts w:ascii="Tahoma" w:hAnsi="Tahoma" w:cs="Tahoma"/>
        </w:rPr>
        <w:t>de</w:t>
      </w:r>
      <w:r w:rsidR="00EB277C">
        <w:rPr>
          <w:rFonts w:ascii="Tahoma" w:hAnsi="Tahoma" w:cs="Tahoma"/>
        </w:rPr>
        <w:t xml:space="preserve"> </w:t>
      </w:r>
      <w:r w:rsidRPr="00B865F0">
        <w:rPr>
          <w:rFonts w:ascii="Tahoma" w:hAnsi="Tahoma" w:cs="Tahoma"/>
        </w:rPr>
        <w:t>validité</w:t>
      </w:r>
      <w:r w:rsidR="00EB277C">
        <w:rPr>
          <w:rFonts w:ascii="Tahoma" w:hAnsi="Tahoma" w:cs="Tahoma"/>
        </w:rPr>
        <w:t xml:space="preserve"> </w:t>
      </w:r>
      <w:r w:rsidRPr="00B865F0">
        <w:rPr>
          <w:rFonts w:ascii="Tahoma" w:hAnsi="Tahoma" w:cs="Tahoma"/>
        </w:rPr>
        <w:t>des</w:t>
      </w:r>
      <w:r w:rsidR="00EB277C">
        <w:rPr>
          <w:rFonts w:ascii="Tahoma" w:hAnsi="Tahoma" w:cs="Tahoma"/>
        </w:rPr>
        <w:t xml:space="preserve"> </w:t>
      </w:r>
      <w:r w:rsidRPr="00B865F0">
        <w:rPr>
          <w:rFonts w:ascii="Tahoma" w:hAnsi="Tahoma" w:cs="Tahoma"/>
          <w:spacing w:val="-2"/>
        </w:rPr>
        <w:t>offres</w:t>
      </w:r>
    </w:p>
    <w:p w14:paraId="2135AF83" w14:textId="77777777" w:rsidR="00A02771" w:rsidRPr="00B865F0" w:rsidRDefault="00310E38" w:rsidP="00C62C63">
      <w:pPr>
        <w:pStyle w:val="Corpsdetexte"/>
        <w:spacing w:before="118"/>
        <w:ind w:right="726"/>
        <w:jc w:val="both"/>
        <w:rPr>
          <w:rFonts w:ascii="Tahoma" w:hAnsi="Tahoma" w:cs="Tahoma"/>
        </w:rPr>
      </w:pPr>
      <w:r w:rsidRPr="00B865F0">
        <w:rPr>
          <w:rFonts w:ascii="Tahoma" w:hAnsi="Tahoma" w:cs="Tahoma"/>
        </w:rPr>
        <w:t>Les soumissionnaires restent engagés par leur offre</w:t>
      </w:r>
      <w:r w:rsidR="00D23048">
        <w:rPr>
          <w:rFonts w:ascii="Tahoma" w:hAnsi="Tahoma" w:cs="Tahoma"/>
        </w:rPr>
        <w:t xml:space="preserve"> </w:t>
      </w:r>
      <w:r w:rsidRPr="00B865F0">
        <w:rPr>
          <w:rFonts w:ascii="Tahoma" w:hAnsi="Tahoma" w:cs="Tahoma"/>
        </w:rPr>
        <w:t>pendant quatre-vingt-dix jours (90) jours à</w:t>
      </w:r>
      <w:r w:rsidR="00D23048">
        <w:rPr>
          <w:rFonts w:ascii="Tahoma" w:hAnsi="Tahoma" w:cs="Tahoma"/>
        </w:rPr>
        <w:t xml:space="preserve"> </w:t>
      </w:r>
      <w:r w:rsidRPr="00B865F0">
        <w:rPr>
          <w:rFonts w:ascii="Tahoma" w:hAnsi="Tahoma" w:cs="Tahoma"/>
        </w:rPr>
        <w:t xml:space="preserve">partir de la date limite </w:t>
      </w:r>
      <w:r w:rsidRPr="00B865F0">
        <w:rPr>
          <w:rFonts w:ascii="Tahoma" w:hAnsi="Tahoma" w:cs="Tahoma"/>
          <w:spacing w:val="12"/>
        </w:rPr>
        <w:t xml:space="preserve">initiale </w:t>
      </w:r>
      <w:r w:rsidRPr="00B865F0">
        <w:rPr>
          <w:rFonts w:ascii="Tahoma" w:hAnsi="Tahoma" w:cs="Tahoma"/>
        </w:rPr>
        <w:t>fixée pour la remise des offres.</w:t>
      </w:r>
    </w:p>
    <w:p w14:paraId="239AEF1C" w14:textId="77777777" w:rsidR="00A02771" w:rsidRPr="00B865F0" w:rsidRDefault="00310E38">
      <w:pPr>
        <w:pStyle w:val="Titre4"/>
        <w:numPr>
          <w:ilvl w:val="0"/>
          <w:numId w:val="122"/>
        </w:numPr>
        <w:tabs>
          <w:tab w:val="left" w:pos="1112"/>
        </w:tabs>
        <w:spacing w:before="122"/>
        <w:ind w:left="1112" w:hanging="360"/>
        <w:rPr>
          <w:rFonts w:ascii="Tahoma" w:hAnsi="Tahoma" w:cs="Tahoma"/>
        </w:rPr>
      </w:pPr>
      <w:r w:rsidRPr="00B865F0">
        <w:rPr>
          <w:rFonts w:ascii="Tahoma" w:hAnsi="Tahoma" w:cs="Tahoma"/>
        </w:rPr>
        <w:t>Renseignements</w:t>
      </w:r>
      <w:r w:rsidR="00EB277C">
        <w:rPr>
          <w:rFonts w:ascii="Tahoma" w:hAnsi="Tahoma" w:cs="Tahoma"/>
        </w:rPr>
        <w:t xml:space="preserve"> </w:t>
      </w:r>
      <w:r w:rsidRPr="00B865F0">
        <w:rPr>
          <w:rFonts w:ascii="Tahoma" w:hAnsi="Tahoma" w:cs="Tahoma"/>
          <w:spacing w:val="-2"/>
        </w:rPr>
        <w:t>complémentaires</w:t>
      </w:r>
    </w:p>
    <w:p w14:paraId="09D3D9B2" w14:textId="77777777" w:rsidR="00A02771" w:rsidRPr="00B865F0" w:rsidRDefault="00310E38" w:rsidP="00C62C63">
      <w:pPr>
        <w:pStyle w:val="Corpsdetexte"/>
        <w:spacing w:before="118"/>
        <w:ind w:right="751"/>
        <w:jc w:val="both"/>
        <w:rPr>
          <w:rFonts w:ascii="Tahoma" w:hAnsi="Tahoma" w:cs="Tahoma"/>
        </w:rPr>
      </w:pPr>
      <w:r w:rsidRPr="00B865F0">
        <w:rPr>
          <w:rFonts w:ascii="Tahoma" w:hAnsi="Tahoma" w:cs="Tahoma"/>
          <w:spacing w:val="-2"/>
        </w:rPr>
        <w:t>Les</w:t>
      </w:r>
      <w:r w:rsidR="00EB277C">
        <w:rPr>
          <w:rFonts w:ascii="Tahoma" w:hAnsi="Tahoma" w:cs="Tahoma"/>
          <w:spacing w:val="-2"/>
        </w:rPr>
        <w:t xml:space="preserve"> </w:t>
      </w:r>
      <w:r w:rsidRPr="00B865F0">
        <w:rPr>
          <w:rFonts w:ascii="Tahoma" w:hAnsi="Tahoma" w:cs="Tahoma"/>
          <w:spacing w:val="-2"/>
        </w:rPr>
        <w:t>renseignements</w:t>
      </w:r>
      <w:r w:rsidR="00EB277C">
        <w:rPr>
          <w:rFonts w:ascii="Tahoma" w:hAnsi="Tahoma" w:cs="Tahoma"/>
          <w:spacing w:val="-2"/>
        </w:rPr>
        <w:t xml:space="preserve"> </w:t>
      </w:r>
      <w:r w:rsidRPr="00B865F0">
        <w:rPr>
          <w:rFonts w:ascii="Tahoma" w:hAnsi="Tahoma" w:cs="Tahoma"/>
          <w:spacing w:val="-2"/>
        </w:rPr>
        <w:t>complémentaires</w:t>
      </w:r>
      <w:r w:rsidR="00EB277C">
        <w:rPr>
          <w:rFonts w:ascii="Tahoma" w:hAnsi="Tahoma" w:cs="Tahoma"/>
          <w:spacing w:val="-2"/>
        </w:rPr>
        <w:t xml:space="preserve"> </w:t>
      </w:r>
      <w:r w:rsidRPr="00B865F0">
        <w:rPr>
          <w:rFonts w:ascii="Tahoma" w:hAnsi="Tahoma" w:cs="Tahoma"/>
          <w:spacing w:val="-2"/>
        </w:rPr>
        <w:t>peuvent</w:t>
      </w:r>
      <w:r w:rsidR="00EB277C">
        <w:rPr>
          <w:rFonts w:ascii="Tahoma" w:hAnsi="Tahoma" w:cs="Tahoma"/>
          <w:spacing w:val="-2"/>
        </w:rPr>
        <w:t xml:space="preserve"> </w:t>
      </w:r>
      <w:r w:rsidRPr="00B865F0">
        <w:rPr>
          <w:rFonts w:ascii="Tahoma" w:hAnsi="Tahoma" w:cs="Tahoma"/>
          <w:spacing w:val="-2"/>
        </w:rPr>
        <w:t>être</w:t>
      </w:r>
      <w:r w:rsidR="00EB277C">
        <w:rPr>
          <w:rFonts w:ascii="Tahoma" w:hAnsi="Tahoma" w:cs="Tahoma"/>
          <w:spacing w:val="-2"/>
        </w:rPr>
        <w:t xml:space="preserve"> </w:t>
      </w:r>
      <w:r w:rsidRPr="00B865F0">
        <w:rPr>
          <w:rFonts w:ascii="Tahoma" w:hAnsi="Tahoma" w:cs="Tahoma"/>
          <w:spacing w:val="-2"/>
        </w:rPr>
        <w:t>obtenus</w:t>
      </w:r>
      <w:r w:rsidR="00EB277C">
        <w:rPr>
          <w:rFonts w:ascii="Tahoma" w:hAnsi="Tahoma" w:cs="Tahoma"/>
          <w:spacing w:val="-2"/>
        </w:rPr>
        <w:t xml:space="preserve"> </w:t>
      </w:r>
      <w:r w:rsidRPr="00B865F0">
        <w:rPr>
          <w:rFonts w:ascii="Tahoma" w:hAnsi="Tahoma" w:cs="Tahoma"/>
          <w:spacing w:val="-2"/>
        </w:rPr>
        <w:t>aux</w:t>
      </w:r>
      <w:r w:rsidR="00EB277C">
        <w:rPr>
          <w:rFonts w:ascii="Tahoma" w:hAnsi="Tahoma" w:cs="Tahoma"/>
          <w:spacing w:val="-2"/>
        </w:rPr>
        <w:t xml:space="preserve"> </w:t>
      </w:r>
      <w:r w:rsidRPr="00B865F0">
        <w:rPr>
          <w:rFonts w:ascii="Tahoma" w:hAnsi="Tahoma" w:cs="Tahoma"/>
          <w:spacing w:val="-2"/>
        </w:rPr>
        <w:t>heures</w:t>
      </w:r>
      <w:r w:rsidR="00EB277C">
        <w:rPr>
          <w:rFonts w:ascii="Tahoma" w:hAnsi="Tahoma" w:cs="Tahoma"/>
          <w:spacing w:val="-2"/>
        </w:rPr>
        <w:t xml:space="preserve"> </w:t>
      </w:r>
      <w:r w:rsidRPr="00B865F0">
        <w:rPr>
          <w:rFonts w:ascii="Tahoma" w:hAnsi="Tahoma" w:cs="Tahoma"/>
          <w:spacing w:val="-2"/>
        </w:rPr>
        <w:t>ouvrables</w:t>
      </w:r>
      <w:r w:rsidR="00EB277C">
        <w:rPr>
          <w:rFonts w:ascii="Tahoma" w:hAnsi="Tahoma" w:cs="Tahoma"/>
          <w:spacing w:val="-2"/>
        </w:rPr>
        <w:t xml:space="preserve"> </w:t>
      </w:r>
      <w:r w:rsidRPr="00B865F0">
        <w:rPr>
          <w:rFonts w:ascii="Tahoma" w:hAnsi="Tahoma" w:cs="Tahoma"/>
          <w:spacing w:val="-2"/>
        </w:rPr>
        <w:t>à</w:t>
      </w:r>
      <w:r w:rsidR="00EB277C">
        <w:rPr>
          <w:rFonts w:ascii="Tahoma" w:hAnsi="Tahoma" w:cs="Tahoma"/>
          <w:spacing w:val="-2"/>
        </w:rPr>
        <w:t xml:space="preserve"> </w:t>
      </w:r>
      <w:r w:rsidRPr="00B865F0">
        <w:rPr>
          <w:rFonts w:ascii="Tahoma" w:hAnsi="Tahoma" w:cs="Tahoma"/>
          <w:spacing w:val="-2"/>
        </w:rPr>
        <w:t>la</w:t>
      </w:r>
      <w:r w:rsidR="00EB277C">
        <w:rPr>
          <w:rFonts w:ascii="Tahoma" w:hAnsi="Tahoma" w:cs="Tahoma"/>
          <w:spacing w:val="-2"/>
        </w:rPr>
        <w:t xml:space="preserve"> </w:t>
      </w:r>
      <w:r w:rsidRPr="00B865F0">
        <w:rPr>
          <w:rFonts w:ascii="Tahoma" w:hAnsi="Tahoma" w:cs="Tahoma"/>
          <w:spacing w:val="-2"/>
        </w:rPr>
        <w:t>Mairie</w:t>
      </w:r>
      <w:r w:rsidR="00EB277C">
        <w:rPr>
          <w:rFonts w:ascii="Tahoma" w:hAnsi="Tahoma" w:cs="Tahoma"/>
          <w:spacing w:val="-2"/>
        </w:rPr>
        <w:t xml:space="preserve"> </w:t>
      </w:r>
      <w:r w:rsidRPr="00B865F0">
        <w:rPr>
          <w:rFonts w:ascii="Tahoma" w:hAnsi="Tahoma" w:cs="Tahoma"/>
          <w:spacing w:val="-2"/>
        </w:rPr>
        <w:t>de</w:t>
      </w:r>
      <w:r w:rsidR="00EB277C">
        <w:rPr>
          <w:rFonts w:ascii="Tahoma" w:hAnsi="Tahoma" w:cs="Tahoma"/>
          <w:spacing w:val="-2"/>
        </w:rPr>
        <w:t xml:space="preserve"> </w:t>
      </w:r>
      <w:r w:rsidR="00101FA2">
        <w:rPr>
          <w:rFonts w:ascii="Tahoma" w:hAnsi="Tahoma" w:cs="Tahoma"/>
          <w:spacing w:val="-2"/>
        </w:rPr>
        <w:t>Nyete</w:t>
      </w:r>
      <w:r w:rsidR="00605DA6">
        <w:rPr>
          <w:rFonts w:ascii="Tahoma" w:hAnsi="Tahoma" w:cs="Tahoma"/>
          <w:spacing w:val="-2"/>
        </w:rPr>
        <w:t>.</w:t>
      </w:r>
    </w:p>
    <w:p w14:paraId="1F5330F2" w14:textId="77777777" w:rsidR="00A02771" w:rsidRPr="00B865F0" w:rsidRDefault="00310E38">
      <w:pPr>
        <w:pStyle w:val="Titre4"/>
        <w:numPr>
          <w:ilvl w:val="0"/>
          <w:numId w:val="122"/>
        </w:numPr>
        <w:tabs>
          <w:tab w:val="left" w:pos="1112"/>
        </w:tabs>
        <w:spacing w:before="124"/>
        <w:ind w:left="1112" w:hanging="360"/>
        <w:rPr>
          <w:rFonts w:ascii="Tahoma" w:hAnsi="Tahoma" w:cs="Tahoma"/>
        </w:rPr>
      </w:pPr>
      <w:r w:rsidRPr="00B865F0">
        <w:rPr>
          <w:rFonts w:ascii="Tahoma" w:hAnsi="Tahoma" w:cs="Tahoma"/>
        </w:rPr>
        <w:t>Lutte</w:t>
      </w:r>
      <w:r w:rsidR="00EB277C">
        <w:rPr>
          <w:rFonts w:ascii="Tahoma" w:hAnsi="Tahoma" w:cs="Tahoma"/>
        </w:rPr>
        <w:t xml:space="preserve"> </w:t>
      </w:r>
      <w:r w:rsidRPr="00B865F0">
        <w:rPr>
          <w:rFonts w:ascii="Tahoma" w:hAnsi="Tahoma" w:cs="Tahoma"/>
        </w:rPr>
        <w:t>contre</w:t>
      </w:r>
      <w:r w:rsidR="00EB277C">
        <w:rPr>
          <w:rFonts w:ascii="Tahoma" w:hAnsi="Tahoma" w:cs="Tahoma"/>
        </w:rPr>
        <w:t xml:space="preserve"> </w:t>
      </w:r>
      <w:r w:rsidRPr="00B865F0">
        <w:rPr>
          <w:rFonts w:ascii="Tahoma" w:hAnsi="Tahoma" w:cs="Tahoma"/>
        </w:rPr>
        <w:t>la</w:t>
      </w:r>
      <w:r w:rsidR="00EB277C">
        <w:rPr>
          <w:rFonts w:ascii="Tahoma" w:hAnsi="Tahoma" w:cs="Tahoma"/>
        </w:rPr>
        <w:t xml:space="preserve"> </w:t>
      </w:r>
      <w:r w:rsidRPr="00B865F0">
        <w:rPr>
          <w:rFonts w:ascii="Tahoma" w:hAnsi="Tahoma" w:cs="Tahoma"/>
        </w:rPr>
        <w:t>corruption</w:t>
      </w:r>
      <w:r w:rsidR="00EB277C">
        <w:rPr>
          <w:rFonts w:ascii="Tahoma" w:hAnsi="Tahoma" w:cs="Tahoma"/>
        </w:rPr>
        <w:t xml:space="preserve"> </w:t>
      </w:r>
      <w:r w:rsidRPr="00B865F0">
        <w:rPr>
          <w:rFonts w:ascii="Tahoma" w:hAnsi="Tahoma" w:cs="Tahoma"/>
        </w:rPr>
        <w:t>et</w:t>
      </w:r>
      <w:r w:rsidR="00EB277C">
        <w:rPr>
          <w:rFonts w:ascii="Tahoma" w:hAnsi="Tahoma" w:cs="Tahoma"/>
        </w:rPr>
        <w:t xml:space="preserve"> </w:t>
      </w:r>
      <w:r w:rsidRPr="00B865F0">
        <w:rPr>
          <w:rFonts w:ascii="Tahoma" w:hAnsi="Tahoma" w:cs="Tahoma"/>
        </w:rPr>
        <w:t>les</w:t>
      </w:r>
      <w:r w:rsidR="00EB277C">
        <w:rPr>
          <w:rFonts w:ascii="Tahoma" w:hAnsi="Tahoma" w:cs="Tahoma"/>
        </w:rPr>
        <w:t xml:space="preserve"> </w:t>
      </w:r>
      <w:r w:rsidRPr="00B865F0">
        <w:rPr>
          <w:rFonts w:ascii="Tahoma" w:hAnsi="Tahoma" w:cs="Tahoma"/>
        </w:rPr>
        <w:t>mauvaises</w:t>
      </w:r>
      <w:r w:rsidR="00EB277C">
        <w:rPr>
          <w:rFonts w:ascii="Tahoma" w:hAnsi="Tahoma" w:cs="Tahoma"/>
        </w:rPr>
        <w:t xml:space="preserve"> </w:t>
      </w:r>
      <w:r w:rsidRPr="00B865F0">
        <w:rPr>
          <w:rFonts w:ascii="Tahoma" w:hAnsi="Tahoma" w:cs="Tahoma"/>
          <w:spacing w:val="-2"/>
        </w:rPr>
        <w:t>pratiques</w:t>
      </w:r>
    </w:p>
    <w:p w14:paraId="55897EFE" w14:textId="77777777" w:rsidR="00A02771" w:rsidRPr="00B865F0" w:rsidRDefault="00310E38" w:rsidP="003A7DF7">
      <w:pPr>
        <w:pStyle w:val="Corpsdetexte"/>
        <w:spacing w:before="117"/>
        <w:ind w:right="751"/>
        <w:jc w:val="both"/>
        <w:rPr>
          <w:rFonts w:ascii="Tahoma" w:hAnsi="Tahoma" w:cs="Tahoma"/>
        </w:rPr>
      </w:pPr>
      <w:r w:rsidRPr="00B865F0">
        <w:rPr>
          <w:rFonts w:ascii="Tahoma" w:hAnsi="Tahoma" w:cs="Tahoma"/>
        </w:rPr>
        <w:t>Pour toute dénonciation pour des pratiques, faits ou actes de corruption ou faits de mauvaises pratiques,</w:t>
      </w:r>
      <w:r w:rsidR="00EB277C">
        <w:rPr>
          <w:rFonts w:ascii="Tahoma" w:hAnsi="Tahoma" w:cs="Tahoma"/>
        </w:rPr>
        <w:t xml:space="preserve"> </w:t>
      </w:r>
      <w:r w:rsidRPr="00B865F0">
        <w:rPr>
          <w:rFonts w:ascii="Tahoma" w:hAnsi="Tahoma" w:cs="Tahoma"/>
        </w:rPr>
        <w:t>bien</w:t>
      </w:r>
      <w:r w:rsidR="00EB277C">
        <w:rPr>
          <w:rFonts w:ascii="Tahoma" w:hAnsi="Tahoma" w:cs="Tahoma"/>
        </w:rPr>
        <w:t xml:space="preserve"> </w:t>
      </w:r>
      <w:r w:rsidRPr="00B865F0">
        <w:rPr>
          <w:rFonts w:ascii="Tahoma" w:hAnsi="Tahoma" w:cs="Tahoma"/>
        </w:rPr>
        <w:t>vouloir appeler la CONAC</w:t>
      </w:r>
      <w:r w:rsidR="00EB277C">
        <w:rPr>
          <w:rFonts w:ascii="Tahoma" w:hAnsi="Tahoma" w:cs="Tahoma"/>
        </w:rPr>
        <w:t xml:space="preserve"> </w:t>
      </w:r>
      <w:r w:rsidRPr="00B865F0">
        <w:rPr>
          <w:rFonts w:ascii="Tahoma" w:hAnsi="Tahoma" w:cs="Tahoma"/>
        </w:rPr>
        <w:t>au numéro1517, l’Autorité</w:t>
      </w:r>
      <w:r w:rsidR="00EB277C">
        <w:rPr>
          <w:rFonts w:ascii="Tahoma" w:hAnsi="Tahoma" w:cs="Tahoma"/>
        </w:rPr>
        <w:t xml:space="preserve"> </w:t>
      </w:r>
      <w:r w:rsidRPr="00B865F0">
        <w:rPr>
          <w:rFonts w:ascii="Tahoma" w:hAnsi="Tahoma" w:cs="Tahoma"/>
        </w:rPr>
        <w:t>chargée des</w:t>
      </w:r>
      <w:r w:rsidR="00EB277C">
        <w:rPr>
          <w:rFonts w:ascii="Tahoma" w:hAnsi="Tahoma" w:cs="Tahoma"/>
        </w:rPr>
        <w:t xml:space="preserve"> </w:t>
      </w:r>
      <w:r w:rsidRPr="00B865F0">
        <w:rPr>
          <w:rFonts w:ascii="Tahoma" w:hAnsi="Tahoma" w:cs="Tahoma"/>
        </w:rPr>
        <w:t>Marchés Publics (MINMAP</w:t>
      </w:r>
      <w:proofErr w:type="gramStart"/>
      <w:r w:rsidRPr="00B865F0">
        <w:rPr>
          <w:rFonts w:ascii="Tahoma" w:hAnsi="Tahoma" w:cs="Tahoma"/>
        </w:rPr>
        <w:t>)(</w:t>
      </w:r>
      <w:proofErr w:type="gramEnd"/>
      <w:r w:rsidRPr="00B865F0">
        <w:rPr>
          <w:rFonts w:ascii="Tahoma" w:hAnsi="Tahoma" w:cs="Tahoma"/>
        </w:rPr>
        <w:t>SMS</w:t>
      </w:r>
      <w:r w:rsidR="00EB277C">
        <w:rPr>
          <w:rFonts w:ascii="Tahoma" w:hAnsi="Tahoma" w:cs="Tahoma"/>
        </w:rPr>
        <w:t xml:space="preserve"> </w:t>
      </w:r>
      <w:r w:rsidRPr="00B865F0">
        <w:rPr>
          <w:rFonts w:ascii="Tahoma" w:hAnsi="Tahoma" w:cs="Tahoma"/>
        </w:rPr>
        <w:t>ou</w:t>
      </w:r>
      <w:r w:rsidR="00EB277C">
        <w:rPr>
          <w:rFonts w:ascii="Tahoma" w:hAnsi="Tahoma" w:cs="Tahoma"/>
        </w:rPr>
        <w:t xml:space="preserve"> </w:t>
      </w:r>
      <w:r w:rsidRPr="00B865F0">
        <w:rPr>
          <w:rFonts w:ascii="Tahoma" w:hAnsi="Tahoma" w:cs="Tahoma"/>
        </w:rPr>
        <w:t>appel)</w:t>
      </w:r>
      <w:r w:rsidR="00EB277C">
        <w:rPr>
          <w:rFonts w:ascii="Tahoma" w:hAnsi="Tahoma" w:cs="Tahoma"/>
        </w:rPr>
        <w:t xml:space="preserve"> </w:t>
      </w:r>
      <w:r w:rsidRPr="00B865F0">
        <w:rPr>
          <w:rFonts w:ascii="Tahoma" w:hAnsi="Tahoma" w:cs="Tahoma"/>
        </w:rPr>
        <w:t>aux</w:t>
      </w:r>
      <w:r w:rsidR="00EB277C">
        <w:rPr>
          <w:rFonts w:ascii="Tahoma" w:hAnsi="Tahoma" w:cs="Tahoma"/>
        </w:rPr>
        <w:t xml:space="preserve"> </w:t>
      </w:r>
      <w:r w:rsidRPr="00B865F0">
        <w:rPr>
          <w:rFonts w:ascii="Tahoma" w:hAnsi="Tahoma" w:cs="Tahoma"/>
        </w:rPr>
        <w:t>numéros:(+237)673205725</w:t>
      </w:r>
      <w:r w:rsidR="00EB277C">
        <w:rPr>
          <w:rFonts w:ascii="Tahoma" w:hAnsi="Tahoma" w:cs="Tahoma"/>
        </w:rPr>
        <w:t xml:space="preserve"> </w:t>
      </w:r>
      <w:r w:rsidRPr="00B865F0">
        <w:rPr>
          <w:rFonts w:ascii="Tahoma" w:hAnsi="Tahoma" w:cs="Tahoma"/>
        </w:rPr>
        <w:t>et</w:t>
      </w:r>
      <w:r w:rsidR="00EB277C">
        <w:rPr>
          <w:rFonts w:ascii="Tahoma" w:hAnsi="Tahoma" w:cs="Tahoma"/>
        </w:rPr>
        <w:t xml:space="preserve"> </w:t>
      </w:r>
      <w:r w:rsidRPr="00B865F0">
        <w:rPr>
          <w:rFonts w:ascii="Tahoma" w:hAnsi="Tahoma" w:cs="Tahoma"/>
        </w:rPr>
        <w:t>699370748,</w:t>
      </w:r>
      <w:r w:rsidR="00EB277C">
        <w:rPr>
          <w:rFonts w:ascii="Tahoma" w:hAnsi="Tahoma" w:cs="Tahoma"/>
        </w:rPr>
        <w:t xml:space="preserve"> </w:t>
      </w:r>
      <w:r w:rsidRPr="00B865F0">
        <w:rPr>
          <w:rFonts w:ascii="Tahoma" w:hAnsi="Tahoma" w:cs="Tahoma"/>
        </w:rPr>
        <w:t>l’ARMP</w:t>
      </w:r>
      <w:r w:rsidR="00EB277C">
        <w:rPr>
          <w:rFonts w:ascii="Tahoma" w:hAnsi="Tahoma" w:cs="Tahoma"/>
        </w:rPr>
        <w:t xml:space="preserve"> </w:t>
      </w:r>
      <w:r w:rsidRPr="00B865F0">
        <w:rPr>
          <w:rFonts w:ascii="Tahoma" w:hAnsi="Tahoma" w:cs="Tahoma"/>
        </w:rPr>
        <w:t>au</w:t>
      </w:r>
      <w:r w:rsidR="00EB277C">
        <w:rPr>
          <w:rFonts w:ascii="Tahoma" w:hAnsi="Tahoma" w:cs="Tahoma"/>
        </w:rPr>
        <w:t xml:space="preserve"> </w:t>
      </w:r>
      <w:r w:rsidRPr="00B865F0">
        <w:rPr>
          <w:rFonts w:ascii="Tahoma" w:hAnsi="Tahoma" w:cs="Tahoma"/>
          <w:spacing w:val="-2"/>
        </w:rPr>
        <w:t>numéro</w:t>
      </w:r>
      <w:r w:rsidRPr="00B865F0">
        <w:rPr>
          <w:rFonts w:ascii="Tahoma" w:hAnsi="Tahoma" w:cs="Tahoma"/>
          <w:spacing w:val="-5"/>
        </w:rPr>
        <w:t>.</w:t>
      </w:r>
    </w:p>
    <w:p w14:paraId="16D9B044" w14:textId="77777777" w:rsidR="00A02771" w:rsidRPr="00B865F0" w:rsidRDefault="00A02771" w:rsidP="00C62C63">
      <w:pPr>
        <w:pStyle w:val="Corpsdetexte"/>
        <w:ind w:left="0"/>
        <w:rPr>
          <w:rFonts w:ascii="Tahoma" w:hAnsi="Tahoma" w:cs="Tahoma"/>
          <w:sz w:val="20"/>
        </w:rPr>
      </w:pPr>
    </w:p>
    <w:p w14:paraId="384BD9F3" w14:textId="3CCB2A67" w:rsidR="00A02771" w:rsidRPr="00B865F0" w:rsidRDefault="004218F7" w:rsidP="00C62C63">
      <w:pPr>
        <w:pStyle w:val="Corpsdetexte"/>
        <w:spacing w:before="15"/>
        <w:ind w:left="0"/>
        <w:rPr>
          <w:rFonts w:ascii="Tahoma" w:hAnsi="Tahoma" w:cs="Tahoma"/>
          <w:sz w:val="20"/>
        </w:rPr>
      </w:pPr>
      <w:r>
        <w:rPr>
          <w:rFonts w:ascii="Tahoma" w:hAnsi="Tahoma" w:cs="Tahoma"/>
          <w:b/>
          <w:noProof/>
        </w:rPr>
        <w:pict w14:anchorId="0C15D780">
          <v:shape id="_x0000_s2104" type="#_x0000_t202" style="position:absolute;margin-left:265.4pt;margin-top:18.15pt;width:228pt;height:189pt;z-index:251699200" filled="f" stroked="f">
            <v:textbox>
              <w:txbxContent>
                <w:p w14:paraId="6826B378" w14:textId="7E74EE61" w:rsidR="004218F7" w:rsidRDefault="004218F7" w:rsidP="004218F7">
                  <w:pPr>
                    <w:jc w:val="center"/>
                  </w:pPr>
                  <w:r>
                    <w:rPr>
                      <w:noProof/>
                    </w:rPr>
                    <w:drawing>
                      <wp:inline distT="0" distB="0" distL="0" distR="0" wp14:anchorId="13FBF369" wp14:editId="05D54EAB">
                        <wp:extent cx="1780083" cy="2811145"/>
                        <wp:effectExtent l="514350" t="0" r="487045" b="0"/>
                        <wp:docPr id="1638970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extLst>
                                    <a:ext uri="{28A0092B-C50C-407E-A947-70E740481C1C}">
                                      <a14:useLocalDpi xmlns:a14="http://schemas.microsoft.com/office/drawing/2010/main" val="0"/>
                                    </a:ext>
                                  </a:extLst>
                                </a:blip>
                                <a:srcRect l="8980" t="25621" r="38189" b="18021"/>
                                <a:stretch/>
                              </pic:blipFill>
                              <pic:spPr bwMode="auto">
                                <a:xfrm rot="16200000">
                                  <a:off x="0" y="0"/>
                                  <a:ext cx="1832232" cy="28935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w:r>
    </w:p>
    <w:p w14:paraId="50F5106D" w14:textId="77777777" w:rsidR="00A02771" w:rsidRPr="00B865F0" w:rsidRDefault="00A02771" w:rsidP="00C62C63">
      <w:pPr>
        <w:rPr>
          <w:rFonts w:ascii="Tahoma" w:hAnsi="Tahoma" w:cs="Tahoma"/>
          <w:sz w:val="20"/>
        </w:rPr>
        <w:sectPr w:rsidR="00A02771" w:rsidRPr="00B865F0">
          <w:pgSz w:w="11900" w:h="16820"/>
          <w:pgMar w:top="1080" w:right="380" w:bottom="1220" w:left="380" w:header="0" w:footer="995" w:gutter="0"/>
          <w:cols w:space="720"/>
        </w:sectPr>
      </w:pPr>
    </w:p>
    <w:p w14:paraId="6483F492" w14:textId="77777777" w:rsidR="00A02771" w:rsidRPr="00B865F0" w:rsidRDefault="00A02771" w:rsidP="00C62C63">
      <w:pPr>
        <w:pStyle w:val="Corpsdetexte"/>
        <w:ind w:left="0"/>
        <w:rPr>
          <w:rFonts w:ascii="Tahoma" w:hAnsi="Tahoma" w:cs="Tahoma"/>
          <w:sz w:val="22"/>
        </w:rPr>
      </w:pPr>
    </w:p>
    <w:p w14:paraId="354A701D" w14:textId="77777777" w:rsidR="00A02771" w:rsidRPr="00B865F0" w:rsidRDefault="00A02771" w:rsidP="00C62C63">
      <w:pPr>
        <w:pStyle w:val="Corpsdetexte"/>
        <w:ind w:left="0"/>
        <w:rPr>
          <w:rFonts w:ascii="Tahoma" w:hAnsi="Tahoma" w:cs="Tahoma"/>
          <w:sz w:val="22"/>
        </w:rPr>
      </w:pPr>
    </w:p>
    <w:p w14:paraId="03BBD1AB" w14:textId="77777777" w:rsidR="00A02771" w:rsidRPr="00B865F0" w:rsidRDefault="00A02771" w:rsidP="00C62C63">
      <w:pPr>
        <w:pStyle w:val="Corpsdetexte"/>
        <w:ind w:left="0"/>
        <w:rPr>
          <w:rFonts w:ascii="Tahoma" w:hAnsi="Tahoma" w:cs="Tahoma"/>
          <w:sz w:val="22"/>
        </w:rPr>
      </w:pPr>
    </w:p>
    <w:p w14:paraId="57674B63" w14:textId="77777777" w:rsidR="00A02771" w:rsidRPr="00B865F0" w:rsidRDefault="00A02771" w:rsidP="00C62C63">
      <w:pPr>
        <w:pStyle w:val="Corpsdetexte"/>
        <w:ind w:left="0"/>
        <w:rPr>
          <w:rFonts w:ascii="Tahoma" w:hAnsi="Tahoma" w:cs="Tahoma"/>
          <w:sz w:val="22"/>
        </w:rPr>
      </w:pPr>
    </w:p>
    <w:p w14:paraId="30C3ECA2" w14:textId="77777777" w:rsidR="00A02771" w:rsidRPr="00B865F0" w:rsidRDefault="00A02771" w:rsidP="00C62C63">
      <w:pPr>
        <w:pStyle w:val="Corpsdetexte"/>
        <w:spacing w:before="141"/>
        <w:ind w:left="0"/>
        <w:rPr>
          <w:rFonts w:ascii="Tahoma" w:hAnsi="Tahoma" w:cs="Tahoma"/>
          <w:sz w:val="22"/>
        </w:rPr>
      </w:pPr>
    </w:p>
    <w:p w14:paraId="6759CA42" w14:textId="77777777" w:rsidR="00A02771" w:rsidRPr="00B865F0" w:rsidRDefault="00310E38" w:rsidP="00C62C63">
      <w:pPr>
        <w:spacing w:before="1"/>
        <w:ind w:left="752"/>
        <w:rPr>
          <w:rFonts w:ascii="Tahoma" w:hAnsi="Tahoma" w:cs="Tahoma"/>
          <w:b/>
          <w:i/>
        </w:rPr>
      </w:pPr>
      <w:proofErr w:type="gramStart"/>
      <w:r w:rsidRPr="00B865F0">
        <w:rPr>
          <w:rFonts w:ascii="Tahoma" w:hAnsi="Tahoma" w:cs="Tahoma"/>
          <w:b/>
          <w:i/>
          <w:u w:val="single"/>
        </w:rPr>
        <w:t>Copies</w:t>
      </w:r>
      <w:r w:rsidRPr="00B865F0">
        <w:rPr>
          <w:rFonts w:ascii="Tahoma" w:hAnsi="Tahoma" w:cs="Tahoma"/>
          <w:b/>
          <w:i/>
          <w:spacing w:val="-10"/>
        </w:rPr>
        <w:t>:</w:t>
      </w:r>
      <w:proofErr w:type="gramEnd"/>
    </w:p>
    <w:p w14:paraId="7AB123C9" w14:textId="77777777" w:rsidR="00A02771" w:rsidRPr="00B865F0" w:rsidRDefault="00310E38">
      <w:pPr>
        <w:pStyle w:val="Paragraphedeliste"/>
        <w:numPr>
          <w:ilvl w:val="0"/>
          <w:numId w:val="120"/>
        </w:numPr>
        <w:tabs>
          <w:tab w:val="left" w:pos="1110"/>
        </w:tabs>
        <w:spacing w:before="127"/>
        <w:ind w:hanging="358"/>
        <w:jc w:val="left"/>
        <w:rPr>
          <w:rFonts w:ascii="Tahoma" w:hAnsi="Tahoma" w:cs="Tahoma"/>
          <w:b/>
        </w:rPr>
      </w:pPr>
      <w:r w:rsidRPr="00B865F0">
        <w:rPr>
          <w:rFonts w:ascii="Tahoma" w:hAnsi="Tahoma" w:cs="Tahoma"/>
          <w:b/>
          <w:spacing w:val="-2"/>
        </w:rPr>
        <w:t>MINMAP</w:t>
      </w:r>
    </w:p>
    <w:p w14:paraId="78B6BFBD" w14:textId="77777777" w:rsidR="00A02771" w:rsidRPr="00B865F0" w:rsidRDefault="00310E38">
      <w:pPr>
        <w:pStyle w:val="Paragraphedeliste"/>
        <w:numPr>
          <w:ilvl w:val="0"/>
          <w:numId w:val="120"/>
        </w:numPr>
        <w:tabs>
          <w:tab w:val="left" w:pos="1110"/>
        </w:tabs>
        <w:spacing w:before="126"/>
        <w:ind w:hanging="358"/>
        <w:jc w:val="left"/>
        <w:rPr>
          <w:rFonts w:ascii="Tahoma" w:hAnsi="Tahoma" w:cs="Tahoma"/>
          <w:b/>
        </w:rPr>
      </w:pPr>
      <w:r w:rsidRPr="00B865F0">
        <w:rPr>
          <w:rFonts w:ascii="Tahoma" w:hAnsi="Tahoma" w:cs="Tahoma"/>
          <w:b/>
          <w:spacing w:val="-4"/>
        </w:rPr>
        <w:t>ARMP</w:t>
      </w:r>
    </w:p>
    <w:p w14:paraId="15E6C141" w14:textId="7DACE739" w:rsidR="00A02771" w:rsidRPr="00B865F0" w:rsidRDefault="00310E38">
      <w:pPr>
        <w:pStyle w:val="Paragraphedeliste"/>
        <w:numPr>
          <w:ilvl w:val="0"/>
          <w:numId w:val="120"/>
        </w:numPr>
        <w:tabs>
          <w:tab w:val="left" w:pos="1110"/>
        </w:tabs>
        <w:spacing w:before="125"/>
        <w:ind w:hanging="358"/>
        <w:jc w:val="left"/>
        <w:rPr>
          <w:rFonts w:ascii="Tahoma" w:hAnsi="Tahoma" w:cs="Tahoma"/>
          <w:b/>
        </w:rPr>
      </w:pPr>
      <w:r w:rsidRPr="00B865F0">
        <w:rPr>
          <w:rFonts w:ascii="Tahoma" w:hAnsi="Tahoma" w:cs="Tahoma"/>
          <w:b/>
        </w:rPr>
        <w:t>Président</w:t>
      </w:r>
      <w:r w:rsidR="00EB277C">
        <w:rPr>
          <w:rFonts w:ascii="Tahoma" w:hAnsi="Tahoma" w:cs="Tahoma"/>
          <w:b/>
        </w:rPr>
        <w:t xml:space="preserve"> </w:t>
      </w:r>
      <w:r w:rsidRPr="00B865F0">
        <w:rPr>
          <w:rFonts w:ascii="Tahoma" w:hAnsi="Tahoma" w:cs="Tahoma"/>
          <w:b/>
          <w:spacing w:val="-2"/>
        </w:rPr>
        <w:t>CIPM/</w:t>
      </w:r>
      <w:r w:rsidR="003A7DF7">
        <w:rPr>
          <w:rFonts w:ascii="Tahoma" w:hAnsi="Tahoma" w:cs="Tahoma"/>
          <w:b/>
          <w:spacing w:val="-2"/>
        </w:rPr>
        <w:t>NYETE</w:t>
      </w:r>
    </w:p>
    <w:p w14:paraId="50909D60" w14:textId="77777777" w:rsidR="00A02771" w:rsidRPr="00B865F0" w:rsidRDefault="00310E38">
      <w:pPr>
        <w:pStyle w:val="Paragraphedeliste"/>
        <w:numPr>
          <w:ilvl w:val="0"/>
          <w:numId w:val="120"/>
        </w:numPr>
        <w:tabs>
          <w:tab w:val="left" w:pos="1110"/>
        </w:tabs>
        <w:spacing w:before="128"/>
        <w:ind w:hanging="358"/>
        <w:jc w:val="left"/>
        <w:rPr>
          <w:rFonts w:ascii="Tahoma" w:hAnsi="Tahoma" w:cs="Tahoma"/>
          <w:b/>
        </w:rPr>
      </w:pPr>
      <w:r w:rsidRPr="00B865F0">
        <w:rPr>
          <w:rFonts w:ascii="Tahoma" w:hAnsi="Tahoma" w:cs="Tahoma"/>
          <w:b/>
        </w:rPr>
        <w:t>Affichage/</w:t>
      </w:r>
      <w:r w:rsidRPr="00B865F0">
        <w:rPr>
          <w:rFonts w:ascii="Tahoma" w:hAnsi="Tahoma" w:cs="Tahoma"/>
          <w:b/>
          <w:spacing w:val="-2"/>
        </w:rPr>
        <w:t>chrono</w:t>
      </w:r>
    </w:p>
    <w:p w14:paraId="56F23FA5" w14:textId="6F07F941" w:rsidR="005C439D" w:rsidRPr="004218F7" w:rsidRDefault="00310E38" w:rsidP="00C62C63">
      <w:pPr>
        <w:pStyle w:val="Corpsdetexte"/>
        <w:tabs>
          <w:tab w:val="left" w:pos="4517"/>
        </w:tabs>
        <w:spacing w:before="90"/>
        <w:ind w:right="1395" w:firstLine="477"/>
        <w:rPr>
          <w:rFonts w:ascii="Tahoma" w:hAnsi="Tahoma" w:cs="Tahoma"/>
          <w:b/>
          <w:bCs/>
          <w:u w:val="single"/>
        </w:rPr>
      </w:pPr>
      <w:r w:rsidRPr="00B865F0">
        <w:rPr>
          <w:rFonts w:ascii="Tahoma" w:hAnsi="Tahoma" w:cs="Tahoma"/>
        </w:rPr>
        <w:br w:type="column"/>
      </w:r>
      <w:proofErr w:type="gramStart"/>
      <w:r w:rsidR="003A7DF7" w:rsidRPr="004218F7">
        <w:rPr>
          <w:rFonts w:ascii="Tahoma" w:hAnsi="Tahoma" w:cs="Tahoma"/>
          <w:b/>
          <w:bCs/>
        </w:rPr>
        <w:t>NYETE</w:t>
      </w:r>
      <w:r w:rsidRPr="004218F7">
        <w:rPr>
          <w:rFonts w:ascii="Tahoma" w:hAnsi="Tahoma" w:cs="Tahoma"/>
          <w:b/>
          <w:bCs/>
        </w:rPr>
        <w:t xml:space="preserve"> ,</w:t>
      </w:r>
      <w:proofErr w:type="gramEnd"/>
      <w:r w:rsidRPr="004218F7">
        <w:rPr>
          <w:rFonts w:ascii="Tahoma" w:hAnsi="Tahoma" w:cs="Tahoma"/>
          <w:b/>
          <w:bCs/>
        </w:rPr>
        <w:t xml:space="preserve"> le</w:t>
      </w:r>
      <w:r w:rsidR="004218F7" w:rsidRPr="004218F7">
        <w:rPr>
          <w:rFonts w:ascii="Tahoma" w:hAnsi="Tahoma" w:cs="Tahoma"/>
          <w:b/>
          <w:bCs/>
        </w:rPr>
        <w:t xml:space="preserve"> 28/03/2025</w:t>
      </w:r>
    </w:p>
    <w:p w14:paraId="268079A1" w14:textId="74B41D0B" w:rsidR="003A7DF7" w:rsidRPr="004218F7" w:rsidRDefault="00310E38" w:rsidP="004218F7">
      <w:pPr>
        <w:pStyle w:val="Corpsdetexte"/>
        <w:tabs>
          <w:tab w:val="left" w:pos="4517"/>
        </w:tabs>
        <w:spacing w:before="90"/>
        <w:ind w:left="0" w:right="1395"/>
        <w:rPr>
          <w:rFonts w:ascii="Tahoma" w:hAnsi="Tahoma" w:cs="Tahoma"/>
          <w:b/>
          <w:bCs/>
        </w:rPr>
      </w:pPr>
      <w:r w:rsidRPr="004218F7">
        <w:rPr>
          <w:rFonts w:ascii="Tahoma" w:hAnsi="Tahoma" w:cs="Tahoma"/>
          <w:b/>
          <w:bCs/>
        </w:rPr>
        <w:t>Le Maire de la Commune de</w:t>
      </w:r>
      <w:r w:rsidR="00EB277C" w:rsidRPr="004218F7">
        <w:rPr>
          <w:rFonts w:ascii="Tahoma" w:hAnsi="Tahoma" w:cs="Tahoma"/>
          <w:b/>
          <w:bCs/>
        </w:rPr>
        <w:t xml:space="preserve"> </w:t>
      </w:r>
      <w:r w:rsidR="003A7DF7" w:rsidRPr="004218F7">
        <w:rPr>
          <w:rFonts w:ascii="Tahoma" w:hAnsi="Tahoma" w:cs="Tahoma"/>
          <w:b/>
          <w:bCs/>
        </w:rPr>
        <w:t>Nyete</w:t>
      </w:r>
    </w:p>
    <w:p w14:paraId="29C6E36A" w14:textId="18FA4E2F" w:rsidR="003A7DF7" w:rsidRPr="004218F7" w:rsidRDefault="003A7DF7" w:rsidP="00D73514">
      <w:pPr>
        <w:pStyle w:val="Corpsdetexte"/>
        <w:ind w:left="0"/>
        <w:rPr>
          <w:rFonts w:ascii="Tahoma" w:hAnsi="Tahoma" w:cs="Tahoma"/>
          <w:b/>
          <w:bCs/>
          <w:lang w:val="fr-CA"/>
        </w:rPr>
      </w:pPr>
    </w:p>
    <w:p w14:paraId="4E0F2FC0" w14:textId="06C916EB" w:rsidR="00A02771" w:rsidRPr="004218F7" w:rsidRDefault="00310E38" w:rsidP="00C62C63">
      <w:pPr>
        <w:pStyle w:val="Corpsdetexte"/>
        <w:ind w:left="1590"/>
        <w:rPr>
          <w:rFonts w:ascii="Tahoma" w:hAnsi="Tahoma" w:cs="Tahoma"/>
          <w:b/>
          <w:bCs/>
          <w:lang w:val="en-CA"/>
        </w:rPr>
      </w:pPr>
      <w:r w:rsidRPr="004218F7">
        <w:rPr>
          <w:rFonts w:ascii="Tahoma" w:hAnsi="Tahoma" w:cs="Tahoma"/>
          <w:b/>
          <w:bCs/>
          <w:lang w:val="en-CA"/>
        </w:rPr>
        <w:t>(Maître</w:t>
      </w:r>
      <w:r w:rsidR="00EB277C" w:rsidRPr="004218F7">
        <w:rPr>
          <w:rFonts w:ascii="Tahoma" w:hAnsi="Tahoma" w:cs="Tahoma"/>
          <w:b/>
          <w:bCs/>
          <w:lang w:val="en-CA"/>
        </w:rPr>
        <w:t xml:space="preserve"> </w:t>
      </w:r>
      <w:proofErr w:type="spellStart"/>
      <w:r w:rsidRPr="004218F7">
        <w:rPr>
          <w:rFonts w:ascii="Tahoma" w:hAnsi="Tahoma" w:cs="Tahoma"/>
          <w:b/>
          <w:bCs/>
          <w:spacing w:val="-2"/>
          <w:lang w:val="en-CA"/>
        </w:rPr>
        <w:t>d’Ouvrage</w:t>
      </w:r>
      <w:proofErr w:type="spellEnd"/>
      <w:r w:rsidRPr="004218F7">
        <w:rPr>
          <w:rFonts w:ascii="Tahoma" w:hAnsi="Tahoma" w:cs="Tahoma"/>
          <w:b/>
          <w:bCs/>
          <w:spacing w:val="-2"/>
          <w:lang w:val="en-CA"/>
        </w:rPr>
        <w:t>)</w:t>
      </w:r>
    </w:p>
    <w:p w14:paraId="37A7B536" w14:textId="77777777" w:rsidR="00A02771" w:rsidRPr="00B416C9" w:rsidRDefault="00A02771" w:rsidP="00C62C63">
      <w:pPr>
        <w:rPr>
          <w:rFonts w:ascii="Tahoma" w:hAnsi="Tahoma" w:cs="Tahoma"/>
          <w:lang w:val="en-CA"/>
        </w:rPr>
        <w:sectPr w:rsidR="00A02771" w:rsidRPr="00B416C9">
          <w:type w:val="continuous"/>
          <w:pgSz w:w="11900" w:h="16820"/>
          <w:pgMar w:top="900" w:right="380" w:bottom="1180" w:left="380" w:header="0" w:footer="995" w:gutter="0"/>
          <w:cols w:num="2" w:space="720" w:equalWidth="0">
            <w:col w:w="3445" w:space="1779"/>
            <w:col w:w="5916"/>
          </w:cols>
        </w:sectPr>
      </w:pPr>
    </w:p>
    <w:p w14:paraId="37DFB800" w14:textId="77777777" w:rsidR="00A02771" w:rsidRPr="00B416C9" w:rsidRDefault="00310E38" w:rsidP="00C62C63">
      <w:pPr>
        <w:pStyle w:val="Titre3"/>
        <w:spacing w:before="70"/>
        <w:ind w:left="1134" w:right="1138"/>
        <w:jc w:val="center"/>
        <w:rPr>
          <w:rFonts w:ascii="Tahoma" w:hAnsi="Tahoma" w:cs="Tahoma"/>
          <w:lang w:val="en-CA"/>
        </w:rPr>
      </w:pPr>
      <w:r w:rsidRPr="00B416C9">
        <w:rPr>
          <w:rFonts w:ascii="Tahoma" w:hAnsi="Tahoma" w:cs="Tahoma"/>
          <w:lang w:val="en-CA"/>
        </w:rPr>
        <w:lastRenderedPageBreak/>
        <w:t>NOTICE</w:t>
      </w:r>
      <w:r w:rsidR="00704D45">
        <w:rPr>
          <w:rFonts w:ascii="Tahoma" w:hAnsi="Tahoma" w:cs="Tahoma"/>
          <w:lang w:val="en-CA"/>
        </w:rPr>
        <w:t xml:space="preserve"> </w:t>
      </w:r>
      <w:r w:rsidRPr="00B416C9">
        <w:rPr>
          <w:rFonts w:ascii="Tahoma" w:hAnsi="Tahoma" w:cs="Tahoma"/>
          <w:lang w:val="en-CA"/>
        </w:rPr>
        <w:t>OF</w:t>
      </w:r>
      <w:r w:rsidR="00704D45">
        <w:rPr>
          <w:rFonts w:ascii="Tahoma" w:hAnsi="Tahoma" w:cs="Tahoma"/>
          <w:lang w:val="en-CA"/>
        </w:rPr>
        <w:t xml:space="preserve"> </w:t>
      </w:r>
      <w:r w:rsidRPr="00B416C9">
        <w:rPr>
          <w:rFonts w:ascii="Tahoma" w:hAnsi="Tahoma" w:cs="Tahoma"/>
          <w:lang w:val="en-CA"/>
        </w:rPr>
        <w:t xml:space="preserve">CALL FOR JOB </w:t>
      </w:r>
      <w:r w:rsidRPr="00B416C9">
        <w:rPr>
          <w:rFonts w:ascii="Tahoma" w:hAnsi="Tahoma" w:cs="Tahoma"/>
          <w:spacing w:val="-4"/>
          <w:lang w:val="en-CA"/>
        </w:rPr>
        <w:t>OFFER</w:t>
      </w:r>
    </w:p>
    <w:p w14:paraId="1CA2BA9C" w14:textId="77777777" w:rsidR="00A02771" w:rsidRPr="00B416C9" w:rsidRDefault="00F9570E" w:rsidP="00C62C63">
      <w:pPr>
        <w:spacing w:before="3"/>
        <w:ind w:left="1134" w:right="1138"/>
        <w:jc w:val="center"/>
        <w:rPr>
          <w:rFonts w:ascii="Tahoma" w:hAnsi="Tahoma" w:cs="Tahoma"/>
          <w:b/>
          <w:sz w:val="24"/>
          <w:lang w:val="en-CA"/>
        </w:rPr>
      </w:pPr>
      <w:r>
        <w:rPr>
          <w:rFonts w:ascii="Tahoma" w:hAnsi="Tahoma" w:cs="Tahoma"/>
          <w:b/>
          <w:spacing w:val="-2"/>
          <w:sz w:val="24"/>
          <w:lang w:val="en-CA"/>
        </w:rPr>
        <w:t>N°</w:t>
      </w:r>
      <w:r w:rsidR="00310E38" w:rsidRPr="00B416C9">
        <w:rPr>
          <w:rFonts w:ascii="Tahoma" w:hAnsi="Tahoma" w:cs="Tahoma"/>
          <w:b/>
          <w:spacing w:val="-2"/>
          <w:sz w:val="24"/>
          <w:lang w:val="en-CA"/>
        </w:rPr>
        <w:t>00</w:t>
      </w:r>
      <w:r w:rsidR="00941E9D">
        <w:rPr>
          <w:rFonts w:ascii="Tahoma" w:hAnsi="Tahoma" w:cs="Tahoma"/>
          <w:b/>
          <w:spacing w:val="-2"/>
          <w:sz w:val="24"/>
          <w:lang w:val="en-CA"/>
        </w:rPr>
        <w:t>1</w:t>
      </w:r>
      <w:r w:rsidR="00310E38" w:rsidRPr="00B416C9">
        <w:rPr>
          <w:rFonts w:ascii="Tahoma" w:hAnsi="Tahoma" w:cs="Tahoma"/>
          <w:b/>
          <w:spacing w:val="-2"/>
          <w:sz w:val="24"/>
          <w:lang w:val="en-CA"/>
        </w:rPr>
        <w:t>/AONO/COM.</w:t>
      </w:r>
      <w:r w:rsidR="00E75107">
        <w:rPr>
          <w:rFonts w:ascii="Tahoma" w:hAnsi="Tahoma" w:cs="Tahoma"/>
          <w:b/>
          <w:spacing w:val="-2"/>
          <w:sz w:val="24"/>
          <w:lang w:val="en-CA"/>
        </w:rPr>
        <w:t>NYETE</w:t>
      </w:r>
      <w:r w:rsidR="00310E38" w:rsidRPr="00B416C9">
        <w:rPr>
          <w:rFonts w:ascii="Tahoma" w:hAnsi="Tahoma" w:cs="Tahoma"/>
          <w:b/>
          <w:spacing w:val="-2"/>
          <w:sz w:val="24"/>
          <w:lang w:val="en-CA"/>
        </w:rPr>
        <w:t>/</w:t>
      </w:r>
      <w:r w:rsidR="00704D45">
        <w:rPr>
          <w:rFonts w:ascii="Tahoma" w:hAnsi="Tahoma" w:cs="Tahoma"/>
          <w:b/>
          <w:spacing w:val="-2"/>
          <w:sz w:val="24"/>
          <w:lang w:val="en-CA"/>
        </w:rPr>
        <w:t>SG/SIGAMP</w:t>
      </w:r>
      <w:r w:rsidR="00310E38" w:rsidRPr="00B416C9">
        <w:rPr>
          <w:rFonts w:ascii="Tahoma" w:hAnsi="Tahoma" w:cs="Tahoma"/>
          <w:b/>
          <w:spacing w:val="-2"/>
          <w:sz w:val="24"/>
          <w:lang w:val="en-CA"/>
        </w:rPr>
        <w:t>/2025</w:t>
      </w:r>
    </w:p>
    <w:p w14:paraId="29DDA7A6" w14:textId="3310BA11" w:rsidR="00A02771" w:rsidRPr="00801486" w:rsidRDefault="00D23048" w:rsidP="00C62C63">
      <w:pPr>
        <w:pStyle w:val="Corpsdetexte"/>
        <w:spacing w:before="134"/>
        <w:jc w:val="both"/>
        <w:rPr>
          <w:rFonts w:ascii="Tahoma" w:hAnsi="Tahoma" w:cs="Tahoma"/>
          <w:lang w:val="en-US"/>
        </w:rPr>
      </w:pPr>
      <w:r w:rsidRPr="00B416C9">
        <w:rPr>
          <w:rFonts w:ascii="Tahoma" w:hAnsi="Tahoma" w:cs="Tahoma"/>
          <w:lang w:val="en-CA"/>
        </w:rPr>
        <w:t>O</w:t>
      </w:r>
      <w:r w:rsidR="00310E38" w:rsidRPr="00B416C9">
        <w:rPr>
          <w:rFonts w:ascii="Tahoma" w:hAnsi="Tahoma" w:cs="Tahoma"/>
          <w:lang w:val="en-CA"/>
        </w:rPr>
        <w:t>f</w:t>
      </w:r>
      <w:r>
        <w:rPr>
          <w:rFonts w:ascii="Tahoma" w:hAnsi="Tahoma" w:cs="Tahoma"/>
          <w:lang w:val="en-CA"/>
        </w:rPr>
        <w:t xml:space="preserve"> </w:t>
      </w:r>
      <w:r w:rsidR="00310E38" w:rsidRPr="00B416C9">
        <w:rPr>
          <w:rFonts w:ascii="Tahoma" w:hAnsi="Tahoma" w:cs="Tahoma"/>
          <w:lang w:val="en-CA"/>
        </w:rPr>
        <w:t>For the works</w:t>
      </w:r>
      <w:r>
        <w:rPr>
          <w:rFonts w:ascii="Tahoma" w:hAnsi="Tahoma" w:cs="Tahoma"/>
          <w:lang w:val="en-CA"/>
        </w:rPr>
        <w:t xml:space="preserve"> </w:t>
      </w:r>
      <w:r w:rsidR="00310E38" w:rsidRPr="00B416C9">
        <w:rPr>
          <w:rFonts w:ascii="Tahoma" w:hAnsi="Tahoma" w:cs="Tahoma"/>
          <w:lang w:val="en-CA"/>
        </w:rPr>
        <w:t>of Completion of</w:t>
      </w:r>
      <w:r>
        <w:rPr>
          <w:rFonts w:ascii="Tahoma" w:hAnsi="Tahoma" w:cs="Tahoma"/>
          <w:lang w:val="en-CA"/>
        </w:rPr>
        <w:t xml:space="preserve"> </w:t>
      </w:r>
      <w:r w:rsidR="00310E38" w:rsidRPr="00B416C9">
        <w:rPr>
          <w:rFonts w:ascii="Tahoma" w:hAnsi="Tahoma" w:cs="Tahoma"/>
          <w:lang w:val="en-CA"/>
        </w:rPr>
        <w:t>the</w:t>
      </w:r>
      <w:r>
        <w:rPr>
          <w:rFonts w:ascii="Tahoma" w:hAnsi="Tahoma" w:cs="Tahoma"/>
          <w:lang w:val="en-CA"/>
        </w:rPr>
        <w:t xml:space="preserve"> </w:t>
      </w:r>
      <w:r w:rsidR="00310E38" w:rsidRPr="00B416C9">
        <w:rPr>
          <w:rFonts w:ascii="Tahoma" w:hAnsi="Tahoma" w:cs="Tahoma"/>
          <w:lang w:val="en-CA"/>
        </w:rPr>
        <w:t>Buildings of</w:t>
      </w:r>
      <w:r>
        <w:rPr>
          <w:rFonts w:ascii="Tahoma" w:hAnsi="Tahoma" w:cs="Tahoma"/>
          <w:lang w:val="en-CA"/>
        </w:rPr>
        <w:t xml:space="preserve"> </w:t>
      </w:r>
      <w:r w:rsidR="00310E38" w:rsidRPr="00B416C9">
        <w:rPr>
          <w:rFonts w:ascii="Tahoma" w:hAnsi="Tahoma" w:cs="Tahoma"/>
          <w:lang w:val="en-CA"/>
        </w:rPr>
        <w:t>the</w:t>
      </w:r>
      <w:r>
        <w:rPr>
          <w:rFonts w:ascii="Tahoma" w:hAnsi="Tahoma" w:cs="Tahoma"/>
          <w:lang w:val="en-CA"/>
        </w:rPr>
        <w:t xml:space="preserve"> </w:t>
      </w:r>
      <w:r w:rsidR="00310E38" w:rsidRPr="00B416C9">
        <w:rPr>
          <w:rFonts w:ascii="Tahoma" w:hAnsi="Tahoma" w:cs="Tahoma"/>
          <w:lang w:val="en-CA"/>
        </w:rPr>
        <w:t>Town Hall</w:t>
      </w:r>
      <w:r>
        <w:rPr>
          <w:rFonts w:ascii="Tahoma" w:hAnsi="Tahoma" w:cs="Tahoma"/>
          <w:lang w:val="en-CA"/>
        </w:rPr>
        <w:t xml:space="preserve"> </w:t>
      </w:r>
      <w:r w:rsidR="00310E38" w:rsidRPr="00B416C9">
        <w:rPr>
          <w:rFonts w:ascii="Tahoma" w:hAnsi="Tahoma" w:cs="Tahoma"/>
          <w:lang w:val="en-CA"/>
        </w:rPr>
        <w:t>of</w:t>
      </w:r>
      <w:r>
        <w:rPr>
          <w:rFonts w:ascii="Tahoma" w:hAnsi="Tahoma" w:cs="Tahoma"/>
          <w:lang w:val="en-CA"/>
        </w:rPr>
        <w:t xml:space="preserve"> </w:t>
      </w:r>
      <w:r w:rsidR="003A7DF7">
        <w:rPr>
          <w:rFonts w:ascii="Tahoma" w:hAnsi="Tahoma" w:cs="Tahoma"/>
          <w:lang w:val="en-CA"/>
        </w:rPr>
        <w:t>NYETE</w:t>
      </w:r>
      <w:r w:rsidR="00310E38" w:rsidRPr="00B416C9">
        <w:rPr>
          <w:rFonts w:ascii="Tahoma" w:hAnsi="Tahoma" w:cs="Tahoma"/>
          <w:lang w:val="en-CA"/>
        </w:rPr>
        <w:t xml:space="preserve"> </w:t>
      </w:r>
      <w:r w:rsidR="00C42622">
        <w:rPr>
          <w:rFonts w:ascii="Tahoma" w:hAnsi="Tahoma" w:cs="Tahoma"/>
          <w:lang w:val="en-CA"/>
        </w:rPr>
        <w:t>28</w:t>
      </w:r>
      <w:r w:rsidR="00C42622" w:rsidRPr="00C42622">
        <w:rPr>
          <w:rFonts w:ascii="Tahoma" w:hAnsi="Tahoma" w:cs="Tahoma"/>
          <w:vertAlign w:val="superscript"/>
          <w:lang w:val="en-CA"/>
        </w:rPr>
        <w:t>th</w:t>
      </w:r>
      <w:r w:rsidR="00310E38" w:rsidRPr="00B416C9">
        <w:rPr>
          <w:rFonts w:ascii="Tahoma" w:hAnsi="Tahoma" w:cs="Tahoma"/>
          <w:lang w:val="en-CA"/>
        </w:rPr>
        <w:t>/</w:t>
      </w:r>
      <w:r w:rsidR="00C42622">
        <w:rPr>
          <w:rFonts w:ascii="Tahoma" w:hAnsi="Tahoma" w:cs="Tahoma"/>
          <w:lang w:val="en-CA"/>
        </w:rPr>
        <w:t>03</w:t>
      </w:r>
      <w:r w:rsidR="00310E38" w:rsidRPr="00801486">
        <w:rPr>
          <w:rFonts w:ascii="Tahoma" w:hAnsi="Tahoma" w:cs="Tahoma"/>
          <w:spacing w:val="-2"/>
          <w:lang w:val="en-US"/>
        </w:rPr>
        <w:t>/2025</w:t>
      </w:r>
    </w:p>
    <w:p w14:paraId="37754EE4" w14:textId="77777777" w:rsidR="00A02771" w:rsidRPr="00B416C9" w:rsidRDefault="00310E38">
      <w:pPr>
        <w:pStyle w:val="Titre4"/>
        <w:numPr>
          <w:ilvl w:val="0"/>
          <w:numId w:val="119"/>
        </w:numPr>
        <w:tabs>
          <w:tab w:val="left" w:pos="1712"/>
        </w:tabs>
        <w:spacing w:before="142"/>
        <w:ind w:left="1712" w:hanging="239"/>
        <w:jc w:val="both"/>
        <w:rPr>
          <w:rFonts w:ascii="Tahoma" w:hAnsi="Tahoma" w:cs="Tahoma"/>
          <w:lang w:val="en-CA"/>
        </w:rPr>
      </w:pPr>
      <w:r w:rsidRPr="00B416C9">
        <w:rPr>
          <w:rFonts w:ascii="Tahoma" w:hAnsi="Tahoma" w:cs="Tahoma"/>
          <w:lang w:val="en-CA"/>
        </w:rPr>
        <w:t>Purpose</w:t>
      </w:r>
      <w:r w:rsidR="00D23048">
        <w:rPr>
          <w:rFonts w:ascii="Tahoma" w:hAnsi="Tahoma" w:cs="Tahoma"/>
          <w:lang w:val="en-CA"/>
        </w:rPr>
        <w:t xml:space="preserve"> </w:t>
      </w:r>
      <w:r w:rsidRPr="00B416C9">
        <w:rPr>
          <w:rFonts w:ascii="Tahoma" w:hAnsi="Tahoma" w:cs="Tahoma"/>
          <w:lang w:val="en-CA"/>
        </w:rPr>
        <w:t>of the</w:t>
      </w:r>
      <w:r w:rsidR="00D23048">
        <w:rPr>
          <w:rFonts w:ascii="Tahoma" w:hAnsi="Tahoma" w:cs="Tahoma"/>
          <w:lang w:val="en-CA"/>
        </w:rPr>
        <w:t xml:space="preserve"> </w:t>
      </w:r>
      <w:r w:rsidRPr="00B416C9">
        <w:rPr>
          <w:rFonts w:ascii="Tahoma" w:hAnsi="Tahoma" w:cs="Tahoma"/>
          <w:lang w:val="en-CA"/>
        </w:rPr>
        <w:t>Call</w:t>
      </w:r>
      <w:r w:rsidR="00D23048">
        <w:rPr>
          <w:rFonts w:ascii="Tahoma" w:hAnsi="Tahoma" w:cs="Tahoma"/>
          <w:lang w:val="en-CA"/>
        </w:rPr>
        <w:t xml:space="preserve"> </w:t>
      </w:r>
      <w:r w:rsidRPr="00B416C9">
        <w:rPr>
          <w:rFonts w:ascii="Tahoma" w:hAnsi="Tahoma" w:cs="Tahoma"/>
          <w:lang w:val="en-CA"/>
        </w:rPr>
        <w:t>for</w:t>
      </w:r>
      <w:r w:rsidR="00D23048">
        <w:rPr>
          <w:rFonts w:ascii="Tahoma" w:hAnsi="Tahoma" w:cs="Tahoma"/>
          <w:lang w:val="en-CA"/>
        </w:rPr>
        <w:t xml:space="preserve"> </w:t>
      </w:r>
      <w:r w:rsidRPr="00B416C9">
        <w:rPr>
          <w:rFonts w:ascii="Tahoma" w:hAnsi="Tahoma" w:cs="Tahoma"/>
          <w:lang w:val="en-CA"/>
        </w:rPr>
        <w:t xml:space="preserve">job </w:t>
      </w:r>
      <w:r w:rsidRPr="00B416C9">
        <w:rPr>
          <w:rFonts w:ascii="Tahoma" w:hAnsi="Tahoma" w:cs="Tahoma"/>
          <w:spacing w:val="-4"/>
          <w:lang w:val="en-CA"/>
        </w:rPr>
        <w:t>offer</w:t>
      </w:r>
    </w:p>
    <w:p w14:paraId="2A605486" w14:textId="77777777" w:rsidR="00CC28D6" w:rsidRDefault="00310E38" w:rsidP="00C62C63">
      <w:pPr>
        <w:spacing w:before="137"/>
        <w:ind w:left="1412" w:right="1138"/>
        <w:jc w:val="both"/>
        <w:rPr>
          <w:rFonts w:ascii="Tahoma" w:hAnsi="Tahoma" w:cs="Tahoma"/>
          <w:b/>
          <w:sz w:val="24"/>
          <w:lang w:val="en-CA"/>
        </w:rPr>
      </w:pPr>
      <w:r w:rsidRPr="00704D45">
        <w:rPr>
          <w:rFonts w:ascii="Tahoma" w:hAnsi="Tahoma" w:cs="Tahoma"/>
          <w:lang w:val="en-CA"/>
        </w:rPr>
        <w:t>As</w:t>
      </w:r>
      <w:r w:rsidR="00704D45" w:rsidRPr="00704D45">
        <w:rPr>
          <w:rFonts w:ascii="Tahoma" w:hAnsi="Tahoma" w:cs="Tahoma"/>
          <w:lang w:val="en-CA"/>
        </w:rPr>
        <w:t xml:space="preserve"> </w:t>
      </w:r>
      <w:r w:rsidRPr="00704D45">
        <w:rPr>
          <w:rFonts w:ascii="Tahoma" w:hAnsi="Tahoma" w:cs="Tahoma"/>
          <w:lang w:val="en-CA"/>
        </w:rPr>
        <w:t>part</w:t>
      </w:r>
      <w:r w:rsidR="00704D45" w:rsidRPr="00704D45">
        <w:rPr>
          <w:rFonts w:ascii="Tahoma" w:hAnsi="Tahoma" w:cs="Tahoma"/>
          <w:lang w:val="en-CA"/>
        </w:rPr>
        <w:t xml:space="preserve"> </w:t>
      </w:r>
      <w:r w:rsidRPr="00704D45">
        <w:rPr>
          <w:rFonts w:ascii="Tahoma" w:hAnsi="Tahoma" w:cs="Tahoma"/>
          <w:lang w:val="en-CA"/>
        </w:rPr>
        <w:t>of</w:t>
      </w:r>
      <w:r w:rsidR="00704D45" w:rsidRPr="00704D45">
        <w:rPr>
          <w:rFonts w:ascii="Tahoma" w:hAnsi="Tahoma" w:cs="Tahoma"/>
          <w:lang w:val="en-CA"/>
        </w:rPr>
        <w:t xml:space="preserve"> </w:t>
      </w:r>
      <w:r w:rsidRPr="00704D45">
        <w:rPr>
          <w:rFonts w:ascii="Tahoma" w:hAnsi="Tahoma" w:cs="Tahoma"/>
          <w:lang w:val="en-CA"/>
        </w:rPr>
        <w:t>the</w:t>
      </w:r>
      <w:r w:rsidR="00704D45" w:rsidRPr="00704D45">
        <w:rPr>
          <w:rFonts w:ascii="Tahoma" w:hAnsi="Tahoma" w:cs="Tahoma"/>
          <w:lang w:val="en-CA"/>
        </w:rPr>
        <w:t xml:space="preserve"> </w:t>
      </w:r>
      <w:r w:rsidRPr="00704D45">
        <w:rPr>
          <w:rFonts w:ascii="Tahoma" w:hAnsi="Tahoma" w:cs="Tahoma"/>
          <w:lang w:val="en-CA"/>
        </w:rPr>
        <w:t>completion</w:t>
      </w:r>
      <w:r w:rsidR="00704D45" w:rsidRPr="00704D45">
        <w:rPr>
          <w:rFonts w:ascii="Tahoma" w:hAnsi="Tahoma" w:cs="Tahoma"/>
          <w:lang w:val="en-CA"/>
        </w:rPr>
        <w:t xml:space="preserve"> </w:t>
      </w:r>
      <w:r w:rsidRPr="00704D45">
        <w:rPr>
          <w:rFonts w:ascii="Tahoma" w:hAnsi="Tahoma" w:cs="Tahoma"/>
          <w:lang w:val="en-CA"/>
        </w:rPr>
        <w:t>of</w:t>
      </w:r>
      <w:r w:rsidR="00704D45" w:rsidRPr="00704D45">
        <w:rPr>
          <w:rFonts w:ascii="Tahoma" w:hAnsi="Tahoma" w:cs="Tahoma"/>
          <w:lang w:val="en-CA"/>
        </w:rPr>
        <w:t xml:space="preserve"> </w:t>
      </w:r>
      <w:r w:rsidRPr="00704D45">
        <w:rPr>
          <w:rFonts w:ascii="Tahoma" w:hAnsi="Tahoma" w:cs="Tahoma"/>
          <w:lang w:val="en-CA"/>
        </w:rPr>
        <w:t>the</w:t>
      </w:r>
      <w:r w:rsidR="00704D45" w:rsidRPr="00704D45">
        <w:rPr>
          <w:rFonts w:ascii="Tahoma" w:hAnsi="Tahoma" w:cs="Tahoma"/>
          <w:lang w:val="en-CA"/>
        </w:rPr>
        <w:t xml:space="preserve"> </w:t>
      </w:r>
      <w:r w:rsidRPr="00704D45">
        <w:rPr>
          <w:rFonts w:ascii="Tahoma" w:hAnsi="Tahoma" w:cs="Tahoma"/>
          <w:lang w:val="en-CA"/>
        </w:rPr>
        <w:t>construction</w:t>
      </w:r>
      <w:r w:rsidR="00704D45" w:rsidRPr="00704D45">
        <w:rPr>
          <w:rFonts w:ascii="Tahoma" w:hAnsi="Tahoma" w:cs="Tahoma"/>
          <w:lang w:val="en-CA"/>
        </w:rPr>
        <w:t xml:space="preserve"> </w:t>
      </w:r>
      <w:r w:rsidRPr="00704D45">
        <w:rPr>
          <w:rFonts w:ascii="Tahoma" w:hAnsi="Tahoma" w:cs="Tahoma"/>
          <w:lang w:val="en-CA"/>
        </w:rPr>
        <w:t>works</w:t>
      </w:r>
      <w:r w:rsidR="00704D45">
        <w:rPr>
          <w:rFonts w:ascii="Tahoma" w:hAnsi="Tahoma" w:cs="Tahoma"/>
          <w:lang w:val="en-CA"/>
        </w:rPr>
        <w:t xml:space="preserve"> </w:t>
      </w:r>
      <w:r w:rsidRPr="00704D45">
        <w:rPr>
          <w:rFonts w:ascii="Tahoma" w:hAnsi="Tahoma" w:cs="Tahoma"/>
          <w:lang w:val="en-CA"/>
        </w:rPr>
        <w:t>of</w:t>
      </w:r>
      <w:r w:rsidR="00704D45">
        <w:rPr>
          <w:rFonts w:ascii="Tahoma" w:hAnsi="Tahoma" w:cs="Tahoma"/>
          <w:lang w:val="en-CA"/>
        </w:rPr>
        <w:t xml:space="preserve"> </w:t>
      </w:r>
      <w:r w:rsidRPr="00704D45">
        <w:rPr>
          <w:rFonts w:ascii="Tahoma" w:hAnsi="Tahoma" w:cs="Tahoma"/>
          <w:lang w:val="en-CA"/>
        </w:rPr>
        <w:t>the</w:t>
      </w:r>
      <w:r w:rsidR="00704D45">
        <w:rPr>
          <w:rFonts w:ascii="Tahoma" w:hAnsi="Tahoma" w:cs="Tahoma"/>
          <w:lang w:val="en-CA"/>
        </w:rPr>
        <w:t xml:space="preserve"> </w:t>
      </w:r>
      <w:r w:rsidRPr="00704D45">
        <w:rPr>
          <w:rFonts w:ascii="Tahoma" w:hAnsi="Tahoma" w:cs="Tahoma"/>
          <w:lang w:val="en-CA"/>
        </w:rPr>
        <w:t>Town</w:t>
      </w:r>
      <w:r w:rsidR="00704D45">
        <w:rPr>
          <w:rFonts w:ascii="Tahoma" w:hAnsi="Tahoma" w:cs="Tahoma"/>
          <w:lang w:val="en-CA"/>
        </w:rPr>
        <w:t xml:space="preserve"> </w:t>
      </w:r>
      <w:r w:rsidRPr="00704D45">
        <w:rPr>
          <w:rFonts w:ascii="Tahoma" w:hAnsi="Tahoma" w:cs="Tahoma"/>
          <w:lang w:val="en-CA"/>
        </w:rPr>
        <w:t>Hall,</w:t>
      </w:r>
      <w:r w:rsidR="00704D45">
        <w:rPr>
          <w:rFonts w:ascii="Tahoma" w:hAnsi="Tahoma" w:cs="Tahoma"/>
          <w:lang w:val="en-CA"/>
        </w:rPr>
        <w:t xml:space="preserve"> </w:t>
      </w:r>
      <w:r w:rsidRPr="00704D45">
        <w:rPr>
          <w:rFonts w:ascii="Tahoma" w:hAnsi="Tahoma" w:cs="Tahoma"/>
          <w:lang w:val="en-CA"/>
        </w:rPr>
        <w:t>the</w:t>
      </w:r>
      <w:r w:rsidR="00704D45">
        <w:rPr>
          <w:rFonts w:ascii="Tahoma" w:hAnsi="Tahoma" w:cs="Tahoma"/>
          <w:lang w:val="en-CA"/>
        </w:rPr>
        <w:t xml:space="preserve"> </w:t>
      </w:r>
      <w:r w:rsidRPr="00704D45">
        <w:rPr>
          <w:rFonts w:ascii="Tahoma" w:hAnsi="Tahoma" w:cs="Tahoma"/>
          <w:lang w:val="en-CA"/>
        </w:rPr>
        <w:t>Mayor</w:t>
      </w:r>
      <w:r w:rsidR="00704D45">
        <w:rPr>
          <w:rFonts w:ascii="Tahoma" w:hAnsi="Tahoma" w:cs="Tahoma"/>
          <w:lang w:val="en-CA"/>
        </w:rPr>
        <w:t xml:space="preserve"> </w:t>
      </w:r>
      <w:r w:rsidRPr="00704D45">
        <w:rPr>
          <w:rFonts w:ascii="Tahoma" w:hAnsi="Tahoma" w:cs="Tahoma"/>
          <w:lang w:val="en-CA"/>
        </w:rPr>
        <w:t>of</w:t>
      </w:r>
      <w:r w:rsidR="00704D45">
        <w:rPr>
          <w:rFonts w:ascii="Tahoma" w:hAnsi="Tahoma" w:cs="Tahoma"/>
          <w:lang w:val="en-CA"/>
        </w:rPr>
        <w:t xml:space="preserve"> </w:t>
      </w:r>
      <w:r w:rsidRPr="00704D45">
        <w:rPr>
          <w:rFonts w:ascii="Tahoma" w:hAnsi="Tahoma" w:cs="Tahoma"/>
          <w:lang w:val="en-CA"/>
        </w:rPr>
        <w:t>the</w:t>
      </w:r>
      <w:r w:rsidR="00704D45">
        <w:rPr>
          <w:rFonts w:ascii="Tahoma" w:hAnsi="Tahoma" w:cs="Tahoma"/>
          <w:lang w:val="en-CA"/>
        </w:rPr>
        <w:t xml:space="preserve"> </w:t>
      </w:r>
      <w:r w:rsidRPr="00704D45">
        <w:rPr>
          <w:rFonts w:ascii="Tahoma" w:hAnsi="Tahoma" w:cs="Tahoma"/>
          <w:lang w:val="en-CA"/>
        </w:rPr>
        <w:t xml:space="preserve">Municipality of </w:t>
      </w:r>
      <w:r w:rsidR="003A7DF7" w:rsidRPr="00704D45">
        <w:rPr>
          <w:rFonts w:ascii="Tahoma" w:hAnsi="Tahoma" w:cs="Tahoma"/>
          <w:lang w:val="en-CA"/>
        </w:rPr>
        <w:t>NYETE</w:t>
      </w:r>
      <w:r w:rsidRPr="00704D45">
        <w:rPr>
          <w:rFonts w:ascii="Tahoma" w:hAnsi="Tahoma" w:cs="Tahoma"/>
          <w:lang w:val="en-CA"/>
        </w:rPr>
        <w:t xml:space="preserve"> launches a National Open Call for Tenders for the works of Completion of the </w:t>
      </w:r>
      <w:r w:rsidR="00CC28D6" w:rsidRPr="00704D45">
        <w:rPr>
          <w:rFonts w:ascii="Tahoma" w:hAnsi="Tahoma" w:cs="Tahoma"/>
          <w:b/>
          <w:sz w:val="24"/>
          <w:lang w:val="en-CA"/>
        </w:rPr>
        <w:t xml:space="preserve">Pour les </w:t>
      </w:r>
      <w:bookmarkStart w:id="5" w:name="_Hlk188529738"/>
      <w:r w:rsidR="00673744" w:rsidRPr="00704D45">
        <w:rPr>
          <w:rFonts w:ascii="Tahoma" w:hAnsi="Tahoma" w:cs="Tahoma"/>
          <w:b/>
          <w:sz w:val="24"/>
          <w:lang w:val="en-CA"/>
        </w:rPr>
        <w:t xml:space="preserve">travaux de rehabilitation du </w:t>
      </w:r>
      <w:proofErr w:type="spellStart"/>
      <w:r w:rsidR="00673744" w:rsidRPr="00704D45">
        <w:rPr>
          <w:rFonts w:ascii="Tahoma" w:hAnsi="Tahoma" w:cs="Tahoma"/>
          <w:b/>
          <w:sz w:val="24"/>
          <w:lang w:val="en-CA"/>
        </w:rPr>
        <w:t>troncon</w:t>
      </w:r>
      <w:proofErr w:type="spellEnd"/>
      <w:r w:rsidR="00673744" w:rsidRPr="00704D45">
        <w:rPr>
          <w:rFonts w:ascii="Tahoma" w:hAnsi="Tahoma" w:cs="Tahoma"/>
          <w:b/>
          <w:sz w:val="24"/>
          <w:lang w:val="en-CA"/>
        </w:rPr>
        <w:t xml:space="preserve"> de route </w:t>
      </w:r>
      <w:proofErr w:type="spellStart"/>
      <w:proofErr w:type="gramStart"/>
      <w:r w:rsidR="00673744" w:rsidRPr="00704D45">
        <w:rPr>
          <w:rFonts w:ascii="Tahoma" w:hAnsi="Tahoma" w:cs="Tahoma"/>
          <w:b/>
          <w:sz w:val="24"/>
          <w:lang w:val="en-CA"/>
        </w:rPr>
        <w:t>ente</w:t>
      </w:r>
      <w:r w:rsidR="00F746D7">
        <w:rPr>
          <w:rFonts w:ascii="Tahoma" w:hAnsi="Tahoma" w:cs="Tahoma"/>
          <w:b/>
          <w:sz w:val="24"/>
          <w:lang w:val="en-CA"/>
        </w:rPr>
        <w:t>rre</w:t>
      </w:r>
      <w:proofErr w:type="spellEnd"/>
      <w:r w:rsidR="00F746D7">
        <w:rPr>
          <w:rFonts w:ascii="Tahoma" w:hAnsi="Tahoma" w:cs="Tahoma"/>
          <w:b/>
          <w:sz w:val="24"/>
          <w:lang w:val="en-CA"/>
        </w:rPr>
        <w:t xml:space="preserve"> :</w:t>
      </w:r>
      <w:proofErr w:type="gramEnd"/>
      <w:r w:rsidR="00F746D7">
        <w:rPr>
          <w:rFonts w:ascii="Tahoma" w:hAnsi="Tahoma" w:cs="Tahoma"/>
          <w:b/>
          <w:sz w:val="24"/>
          <w:lang w:val="en-CA"/>
        </w:rPr>
        <w:t xml:space="preserve"> entree gendarmerie </w:t>
      </w:r>
      <w:proofErr w:type="spellStart"/>
      <w:r w:rsidR="00F746D7">
        <w:rPr>
          <w:rFonts w:ascii="Tahoma" w:hAnsi="Tahoma" w:cs="Tahoma"/>
          <w:b/>
          <w:sz w:val="24"/>
          <w:lang w:val="en-CA"/>
        </w:rPr>
        <w:t>d'afan</w:t>
      </w:r>
      <w:proofErr w:type="spellEnd"/>
      <w:r w:rsidR="0023595D" w:rsidRPr="00704D45">
        <w:rPr>
          <w:rFonts w:ascii="Tahoma" w:hAnsi="Tahoma" w:cs="Tahoma"/>
          <w:b/>
          <w:sz w:val="24"/>
          <w:lang w:val="en-CA"/>
        </w:rPr>
        <w:t xml:space="preserve"> </w:t>
      </w:r>
      <w:proofErr w:type="spellStart"/>
      <w:r w:rsidR="00673744" w:rsidRPr="00704D45">
        <w:rPr>
          <w:rFonts w:ascii="Tahoma" w:hAnsi="Tahoma" w:cs="Tahoma"/>
          <w:b/>
          <w:sz w:val="24"/>
          <w:lang w:val="en-CA"/>
        </w:rPr>
        <w:t>oveng</w:t>
      </w:r>
      <w:proofErr w:type="spellEnd"/>
      <w:r w:rsidR="00673744" w:rsidRPr="00704D45">
        <w:rPr>
          <w:rFonts w:ascii="Tahoma" w:hAnsi="Tahoma" w:cs="Tahoma"/>
          <w:b/>
          <w:sz w:val="24"/>
          <w:lang w:val="en-CA"/>
        </w:rPr>
        <w:t xml:space="preserve"> - </w:t>
      </w:r>
      <w:proofErr w:type="spellStart"/>
      <w:r w:rsidR="00673744" w:rsidRPr="00704D45">
        <w:rPr>
          <w:rFonts w:ascii="Tahoma" w:hAnsi="Tahoma" w:cs="Tahoma"/>
          <w:b/>
          <w:sz w:val="24"/>
          <w:lang w:val="en-CA"/>
        </w:rPr>
        <w:t>kienke</w:t>
      </w:r>
      <w:proofErr w:type="spellEnd"/>
      <w:r w:rsidR="00673744" w:rsidRPr="00704D45">
        <w:rPr>
          <w:rFonts w:ascii="Tahoma" w:hAnsi="Tahoma" w:cs="Tahoma"/>
          <w:b/>
          <w:sz w:val="24"/>
          <w:lang w:val="en-CA"/>
        </w:rPr>
        <w:t xml:space="preserve"> , </w:t>
      </w:r>
      <w:proofErr w:type="spellStart"/>
      <w:r w:rsidR="00673744" w:rsidRPr="00704D45">
        <w:rPr>
          <w:rFonts w:ascii="Tahoma" w:hAnsi="Tahoma" w:cs="Tahoma"/>
          <w:b/>
          <w:sz w:val="24"/>
          <w:lang w:val="en-CA"/>
        </w:rPr>
        <w:t>d'une</w:t>
      </w:r>
      <w:proofErr w:type="spellEnd"/>
      <w:r w:rsidR="00673744" w:rsidRPr="00704D45">
        <w:rPr>
          <w:rFonts w:ascii="Tahoma" w:hAnsi="Tahoma" w:cs="Tahoma"/>
          <w:b/>
          <w:sz w:val="24"/>
          <w:lang w:val="en-CA"/>
        </w:rPr>
        <w:t xml:space="preserve"> longueur </w:t>
      </w:r>
      <w:proofErr w:type="spellStart"/>
      <w:r w:rsidR="00673744" w:rsidRPr="00704D45">
        <w:rPr>
          <w:rFonts w:ascii="Tahoma" w:hAnsi="Tahoma" w:cs="Tahoma"/>
          <w:b/>
          <w:sz w:val="24"/>
          <w:lang w:val="en-CA"/>
        </w:rPr>
        <w:t>totale</w:t>
      </w:r>
      <w:proofErr w:type="spellEnd"/>
      <w:r w:rsidR="00673744" w:rsidRPr="00704D45">
        <w:rPr>
          <w:rFonts w:ascii="Tahoma" w:hAnsi="Tahoma" w:cs="Tahoma"/>
          <w:b/>
          <w:sz w:val="24"/>
          <w:lang w:val="en-CA"/>
        </w:rPr>
        <w:t xml:space="preserve"> de 4 km avec la construction d'un </w:t>
      </w:r>
      <w:proofErr w:type="spellStart"/>
      <w:r w:rsidR="00673744" w:rsidRPr="00704D45">
        <w:rPr>
          <w:rFonts w:ascii="Tahoma" w:hAnsi="Tahoma" w:cs="Tahoma"/>
          <w:b/>
          <w:sz w:val="24"/>
          <w:lang w:val="en-CA"/>
        </w:rPr>
        <w:t>dalot</w:t>
      </w:r>
      <w:proofErr w:type="spellEnd"/>
      <w:r w:rsidR="00D23048" w:rsidRPr="00704D45">
        <w:rPr>
          <w:rFonts w:ascii="Tahoma" w:hAnsi="Tahoma" w:cs="Tahoma"/>
          <w:b/>
          <w:sz w:val="24"/>
          <w:lang w:val="en-CA"/>
        </w:rPr>
        <w:t xml:space="preserve"> </w:t>
      </w:r>
      <w:proofErr w:type="spellStart"/>
      <w:r w:rsidR="00673744" w:rsidRPr="00704D45">
        <w:rPr>
          <w:rFonts w:ascii="Tahoma" w:hAnsi="Tahoma" w:cs="Tahoma"/>
          <w:b/>
          <w:sz w:val="24"/>
          <w:lang w:val="en-CA"/>
        </w:rPr>
        <w:t>en</w:t>
      </w:r>
      <w:proofErr w:type="spellEnd"/>
      <w:r w:rsidR="00D23048" w:rsidRPr="00704D45">
        <w:rPr>
          <w:rFonts w:ascii="Tahoma" w:hAnsi="Tahoma" w:cs="Tahoma"/>
          <w:b/>
          <w:sz w:val="24"/>
          <w:lang w:val="en-CA"/>
        </w:rPr>
        <w:t xml:space="preserve"> </w:t>
      </w:r>
      <w:proofErr w:type="spellStart"/>
      <w:r w:rsidR="00673744" w:rsidRPr="00704D45">
        <w:rPr>
          <w:rFonts w:ascii="Tahoma" w:hAnsi="Tahoma" w:cs="Tahoma"/>
          <w:b/>
          <w:sz w:val="24"/>
          <w:lang w:val="en-CA"/>
        </w:rPr>
        <w:t>beton</w:t>
      </w:r>
      <w:proofErr w:type="spellEnd"/>
      <w:r w:rsidR="00D23048" w:rsidRPr="00704D45">
        <w:rPr>
          <w:rFonts w:ascii="Tahoma" w:hAnsi="Tahoma" w:cs="Tahoma"/>
          <w:b/>
          <w:sz w:val="24"/>
          <w:lang w:val="en-CA"/>
        </w:rPr>
        <w:t xml:space="preserve"> </w:t>
      </w:r>
      <w:r w:rsidR="00673744" w:rsidRPr="00704D45">
        <w:rPr>
          <w:rFonts w:ascii="Tahoma" w:hAnsi="Tahoma" w:cs="Tahoma"/>
          <w:b/>
          <w:sz w:val="24"/>
          <w:lang w:val="en-CA"/>
        </w:rPr>
        <w:t>arme de 1,5 x 1,5 x 8 ml</w:t>
      </w:r>
      <w:r w:rsidR="00CC28D6" w:rsidRPr="00704D45">
        <w:rPr>
          <w:rFonts w:ascii="Tahoma" w:hAnsi="Tahoma" w:cs="Tahoma"/>
          <w:b/>
          <w:sz w:val="24"/>
          <w:lang w:val="en-CA"/>
        </w:rPr>
        <w:t xml:space="preserve">, dans la Commune de </w:t>
      </w:r>
      <w:r w:rsidR="003A7DF7" w:rsidRPr="00704D45">
        <w:rPr>
          <w:rFonts w:ascii="Tahoma" w:hAnsi="Tahoma" w:cs="Tahoma"/>
          <w:b/>
          <w:sz w:val="24"/>
          <w:lang w:val="en-CA"/>
        </w:rPr>
        <w:t>Nyete</w:t>
      </w:r>
      <w:r w:rsidR="00CC28D6" w:rsidRPr="00704D45">
        <w:rPr>
          <w:rFonts w:ascii="Tahoma" w:hAnsi="Tahoma" w:cs="Tahoma"/>
          <w:b/>
          <w:sz w:val="24"/>
          <w:lang w:val="en-CA"/>
        </w:rPr>
        <w:t xml:space="preserve">, Département de </w:t>
      </w:r>
      <w:proofErr w:type="spellStart"/>
      <w:r w:rsidR="00CC28D6" w:rsidRPr="00704D45">
        <w:rPr>
          <w:rFonts w:ascii="Tahoma" w:hAnsi="Tahoma" w:cs="Tahoma"/>
          <w:b/>
          <w:sz w:val="24"/>
          <w:lang w:val="en-CA"/>
        </w:rPr>
        <w:t>l’Océan</w:t>
      </w:r>
      <w:proofErr w:type="spellEnd"/>
      <w:r w:rsidR="00CC28D6" w:rsidRPr="00704D45">
        <w:rPr>
          <w:rFonts w:ascii="Tahoma" w:hAnsi="Tahoma" w:cs="Tahoma"/>
          <w:b/>
          <w:sz w:val="24"/>
          <w:lang w:val="en-CA"/>
        </w:rPr>
        <w:t xml:space="preserve"> ,</w:t>
      </w:r>
      <w:proofErr w:type="spellStart"/>
      <w:r w:rsidR="00CC28D6" w:rsidRPr="00704D45">
        <w:rPr>
          <w:rFonts w:ascii="Tahoma" w:hAnsi="Tahoma" w:cs="Tahoma"/>
          <w:b/>
          <w:sz w:val="24"/>
          <w:lang w:val="en-CA"/>
        </w:rPr>
        <w:t>Région</w:t>
      </w:r>
      <w:proofErr w:type="spellEnd"/>
      <w:r w:rsidR="00CC28D6" w:rsidRPr="00704D45">
        <w:rPr>
          <w:rFonts w:ascii="Tahoma" w:hAnsi="Tahoma" w:cs="Tahoma"/>
          <w:b/>
          <w:sz w:val="24"/>
          <w:lang w:val="en-CA"/>
        </w:rPr>
        <w:t xml:space="preserve"> du Sud</w:t>
      </w:r>
      <w:r w:rsidR="003A7DF7" w:rsidRPr="00704D45">
        <w:rPr>
          <w:rFonts w:ascii="Tahoma" w:hAnsi="Tahoma" w:cs="Tahoma"/>
          <w:b/>
          <w:sz w:val="24"/>
          <w:lang w:val="en-CA"/>
        </w:rPr>
        <w:t>.</w:t>
      </w:r>
      <w:bookmarkEnd w:id="5"/>
      <w:r w:rsidR="00F41E2B">
        <w:rPr>
          <w:rFonts w:ascii="Tahoma" w:hAnsi="Tahoma" w:cs="Tahoma"/>
          <w:b/>
          <w:sz w:val="24"/>
          <w:lang w:val="en-CA"/>
        </w:rPr>
        <w:t xml:space="preserve"> </w:t>
      </w:r>
    </w:p>
    <w:p w14:paraId="4C976E66" w14:textId="77777777" w:rsidR="00F41E2B" w:rsidRPr="00704D45" w:rsidRDefault="00F41E2B" w:rsidP="00F41E2B">
      <w:pPr>
        <w:spacing w:before="137"/>
        <w:ind w:left="1412" w:right="1138"/>
        <w:jc w:val="center"/>
        <w:rPr>
          <w:rFonts w:ascii="Tahoma" w:hAnsi="Tahoma" w:cs="Tahoma"/>
          <w:b/>
          <w:sz w:val="24"/>
          <w:lang w:val="en-CA"/>
        </w:rPr>
      </w:pPr>
      <w:r>
        <w:rPr>
          <w:rFonts w:ascii="Tahoma" w:hAnsi="Tahoma" w:cs="Tahoma"/>
          <w:b/>
          <w:sz w:val="24"/>
          <w:lang w:val="en-CA"/>
        </w:rPr>
        <w:t>“In emergency Procedure”</w:t>
      </w:r>
    </w:p>
    <w:p w14:paraId="68731119" w14:textId="77777777" w:rsidR="00A02771" w:rsidRPr="00704D45" w:rsidRDefault="00A02771" w:rsidP="00C62C63">
      <w:pPr>
        <w:pStyle w:val="Corpsdetexte"/>
        <w:spacing w:before="134"/>
        <w:ind w:right="752"/>
        <w:jc w:val="both"/>
        <w:rPr>
          <w:rFonts w:ascii="Tahoma" w:hAnsi="Tahoma" w:cs="Tahoma"/>
          <w:lang w:val="en-CA"/>
        </w:rPr>
      </w:pPr>
    </w:p>
    <w:p w14:paraId="2163E851" w14:textId="77777777" w:rsidR="00A02771" w:rsidRPr="00B865F0" w:rsidRDefault="00310E38">
      <w:pPr>
        <w:pStyle w:val="Titre4"/>
        <w:numPr>
          <w:ilvl w:val="0"/>
          <w:numId w:val="119"/>
        </w:numPr>
        <w:tabs>
          <w:tab w:val="left" w:pos="1713"/>
        </w:tabs>
        <w:spacing w:before="4"/>
        <w:jc w:val="both"/>
        <w:rPr>
          <w:rFonts w:ascii="Tahoma" w:hAnsi="Tahoma" w:cs="Tahoma"/>
        </w:rPr>
      </w:pPr>
      <w:proofErr w:type="spellStart"/>
      <w:r w:rsidRPr="00B865F0">
        <w:rPr>
          <w:rFonts w:ascii="Tahoma" w:hAnsi="Tahoma" w:cs="Tahoma"/>
        </w:rPr>
        <w:t>Consistency</w:t>
      </w:r>
      <w:proofErr w:type="spellEnd"/>
      <w:r w:rsidR="00D23048">
        <w:rPr>
          <w:rFonts w:ascii="Tahoma" w:hAnsi="Tahoma" w:cs="Tahoma"/>
        </w:rPr>
        <w:t xml:space="preserve"> </w:t>
      </w:r>
      <w:r w:rsidRPr="00B865F0">
        <w:rPr>
          <w:rFonts w:ascii="Tahoma" w:hAnsi="Tahoma" w:cs="Tahoma"/>
        </w:rPr>
        <w:t xml:space="preserve">of the </w:t>
      </w:r>
      <w:proofErr w:type="spellStart"/>
      <w:r w:rsidRPr="00B865F0">
        <w:rPr>
          <w:rFonts w:ascii="Tahoma" w:hAnsi="Tahoma" w:cs="Tahoma"/>
          <w:spacing w:val="-4"/>
        </w:rPr>
        <w:t>works</w:t>
      </w:r>
      <w:proofErr w:type="spellEnd"/>
    </w:p>
    <w:p w14:paraId="10D4250D" w14:textId="77777777" w:rsidR="00A02771" w:rsidRPr="00B416C9" w:rsidRDefault="00310E38" w:rsidP="00C62C63">
      <w:pPr>
        <w:pStyle w:val="Corpsdetexte"/>
        <w:spacing w:before="134"/>
        <w:jc w:val="both"/>
        <w:rPr>
          <w:rFonts w:ascii="Tahoma" w:hAnsi="Tahoma" w:cs="Tahoma"/>
          <w:lang w:val="en-CA"/>
        </w:rPr>
      </w:pPr>
      <w:r w:rsidRPr="00B416C9">
        <w:rPr>
          <w:rFonts w:ascii="Tahoma" w:hAnsi="Tahoma" w:cs="Tahoma"/>
          <w:lang w:val="en-CA"/>
        </w:rPr>
        <w:t>The</w:t>
      </w:r>
      <w:r w:rsidR="00D23048">
        <w:rPr>
          <w:rFonts w:ascii="Tahoma" w:hAnsi="Tahoma" w:cs="Tahoma"/>
          <w:lang w:val="en-CA"/>
        </w:rPr>
        <w:t xml:space="preserve"> </w:t>
      </w:r>
      <w:r w:rsidRPr="00B416C9">
        <w:rPr>
          <w:rFonts w:ascii="Tahoma" w:hAnsi="Tahoma" w:cs="Tahoma"/>
          <w:lang w:val="en-CA"/>
        </w:rPr>
        <w:t>works</w:t>
      </w:r>
      <w:r w:rsidR="00D23048">
        <w:rPr>
          <w:rFonts w:ascii="Tahoma" w:hAnsi="Tahoma" w:cs="Tahoma"/>
          <w:lang w:val="en-CA"/>
        </w:rPr>
        <w:t xml:space="preserve"> </w:t>
      </w:r>
      <w:r w:rsidRPr="00B416C9">
        <w:rPr>
          <w:rFonts w:ascii="Tahoma" w:hAnsi="Tahoma" w:cs="Tahoma"/>
          <w:lang w:val="en-CA"/>
        </w:rPr>
        <w:t>include</w:t>
      </w:r>
      <w:r w:rsidR="00D23048">
        <w:rPr>
          <w:rFonts w:ascii="Tahoma" w:hAnsi="Tahoma" w:cs="Tahoma"/>
          <w:lang w:val="en-CA"/>
        </w:rPr>
        <w:t xml:space="preserve"> </w:t>
      </w:r>
      <w:r w:rsidRPr="00B416C9">
        <w:rPr>
          <w:rFonts w:ascii="Tahoma" w:hAnsi="Tahoma" w:cs="Tahoma"/>
          <w:lang w:val="en-CA"/>
        </w:rPr>
        <w:t xml:space="preserve">in </w:t>
      </w:r>
      <w:r w:rsidRPr="00B416C9">
        <w:rPr>
          <w:rFonts w:ascii="Tahoma" w:hAnsi="Tahoma" w:cs="Tahoma"/>
          <w:spacing w:val="-2"/>
          <w:lang w:val="en-CA"/>
        </w:rPr>
        <w:t>particular:</w:t>
      </w:r>
    </w:p>
    <w:p w14:paraId="359E0AFC" w14:textId="77777777" w:rsidR="00A02771" w:rsidRPr="00B416C9" w:rsidRDefault="00310E38">
      <w:pPr>
        <w:pStyle w:val="Paragraphedeliste"/>
        <w:numPr>
          <w:ilvl w:val="0"/>
          <w:numId w:val="117"/>
        </w:numPr>
        <w:tabs>
          <w:tab w:val="left" w:pos="2192"/>
        </w:tabs>
        <w:spacing w:before="138"/>
        <w:ind w:left="2192" w:hanging="359"/>
        <w:rPr>
          <w:rFonts w:ascii="Tahoma" w:hAnsi="Tahoma" w:cs="Tahoma"/>
          <w:sz w:val="24"/>
          <w:lang w:val="en-CA"/>
        </w:rPr>
      </w:pPr>
      <w:r w:rsidRPr="00B416C9">
        <w:rPr>
          <w:rFonts w:ascii="Tahoma" w:hAnsi="Tahoma" w:cs="Tahoma"/>
          <w:sz w:val="24"/>
          <w:lang w:val="en-CA"/>
        </w:rPr>
        <w:t>Installation</w:t>
      </w:r>
      <w:r w:rsidR="00D23048">
        <w:rPr>
          <w:rFonts w:ascii="Tahoma" w:hAnsi="Tahoma" w:cs="Tahoma"/>
          <w:sz w:val="24"/>
          <w:lang w:val="en-CA"/>
        </w:rPr>
        <w:t xml:space="preserve"> </w:t>
      </w:r>
      <w:r w:rsidRPr="00B416C9">
        <w:rPr>
          <w:rFonts w:ascii="Tahoma" w:hAnsi="Tahoma" w:cs="Tahoma"/>
          <w:sz w:val="24"/>
          <w:lang w:val="en-CA"/>
        </w:rPr>
        <w:t>of</w:t>
      </w:r>
      <w:r w:rsidR="00D23048">
        <w:rPr>
          <w:rFonts w:ascii="Tahoma" w:hAnsi="Tahoma" w:cs="Tahoma"/>
          <w:sz w:val="24"/>
          <w:lang w:val="en-CA"/>
        </w:rPr>
        <w:t xml:space="preserve"> </w:t>
      </w:r>
      <w:r w:rsidRPr="00B416C9">
        <w:rPr>
          <w:rFonts w:ascii="Tahoma" w:hAnsi="Tahoma" w:cs="Tahoma"/>
          <w:sz w:val="24"/>
          <w:lang w:val="en-CA"/>
        </w:rPr>
        <w:t>site and</w:t>
      </w:r>
      <w:r w:rsidR="00D23048">
        <w:rPr>
          <w:rFonts w:ascii="Tahoma" w:hAnsi="Tahoma" w:cs="Tahoma"/>
          <w:sz w:val="24"/>
          <w:lang w:val="en-CA"/>
        </w:rPr>
        <w:t xml:space="preserve"> </w:t>
      </w:r>
      <w:r w:rsidRPr="00B416C9">
        <w:rPr>
          <w:rFonts w:ascii="Tahoma" w:hAnsi="Tahoma" w:cs="Tahoma"/>
          <w:sz w:val="24"/>
          <w:lang w:val="en-CA"/>
        </w:rPr>
        <w:t>preliminary</w:t>
      </w:r>
      <w:r w:rsidR="00D23048">
        <w:rPr>
          <w:rFonts w:ascii="Tahoma" w:hAnsi="Tahoma" w:cs="Tahoma"/>
          <w:sz w:val="24"/>
          <w:lang w:val="en-CA"/>
        </w:rPr>
        <w:t xml:space="preserve"> </w:t>
      </w:r>
      <w:r w:rsidRPr="00B416C9">
        <w:rPr>
          <w:rFonts w:ascii="Tahoma" w:hAnsi="Tahoma" w:cs="Tahoma"/>
          <w:spacing w:val="-2"/>
          <w:sz w:val="24"/>
          <w:lang w:val="en-CA"/>
        </w:rPr>
        <w:t>works;</w:t>
      </w:r>
    </w:p>
    <w:p w14:paraId="0B184648" w14:textId="77777777" w:rsidR="00A02771" w:rsidRPr="00B865F0" w:rsidRDefault="00673744">
      <w:pPr>
        <w:pStyle w:val="Paragraphedeliste"/>
        <w:numPr>
          <w:ilvl w:val="0"/>
          <w:numId w:val="117"/>
        </w:numPr>
        <w:tabs>
          <w:tab w:val="left" w:pos="2192"/>
        </w:tabs>
        <w:spacing w:before="139"/>
        <w:ind w:left="2192" w:hanging="359"/>
        <w:rPr>
          <w:rFonts w:ascii="Tahoma" w:hAnsi="Tahoma" w:cs="Tahoma"/>
          <w:sz w:val="24"/>
        </w:rPr>
      </w:pPr>
      <w:r>
        <w:rPr>
          <w:rFonts w:ascii="Tahoma" w:hAnsi="Tahoma" w:cs="Tahoma"/>
          <w:spacing w:val="-2"/>
          <w:sz w:val="24"/>
        </w:rPr>
        <w:t xml:space="preserve">Right of </w:t>
      </w:r>
      <w:proofErr w:type="spellStart"/>
      <w:r>
        <w:rPr>
          <w:rFonts w:ascii="Tahoma" w:hAnsi="Tahoma" w:cs="Tahoma"/>
          <w:spacing w:val="-2"/>
          <w:sz w:val="24"/>
        </w:rPr>
        <w:t>way</w:t>
      </w:r>
      <w:proofErr w:type="spellEnd"/>
      <w:r w:rsidR="00B10F8C">
        <w:rPr>
          <w:rFonts w:ascii="Tahoma" w:hAnsi="Tahoma" w:cs="Tahoma"/>
          <w:spacing w:val="-2"/>
          <w:sz w:val="24"/>
        </w:rPr>
        <w:t xml:space="preserve"> </w:t>
      </w:r>
      <w:proofErr w:type="spellStart"/>
      <w:r>
        <w:rPr>
          <w:rFonts w:ascii="Tahoma" w:hAnsi="Tahoma" w:cs="Tahoma"/>
          <w:spacing w:val="-2"/>
          <w:sz w:val="24"/>
        </w:rPr>
        <w:t>works</w:t>
      </w:r>
      <w:proofErr w:type="spellEnd"/>
      <w:r>
        <w:rPr>
          <w:rFonts w:ascii="Tahoma" w:hAnsi="Tahoma" w:cs="Tahoma"/>
          <w:spacing w:val="-2"/>
          <w:sz w:val="24"/>
        </w:rPr>
        <w:t> ;</w:t>
      </w:r>
    </w:p>
    <w:p w14:paraId="3D4CFEBD" w14:textId="77777777" w:rsidR="00A02771" w:rsidRPr="00B416C9" w:rsidRDefault="00673744">
      <w:pPr>
        <w:pStyle w:val="Paragraphedeliste"/>
        <w:numPr>
          <w:ilvl w:val="0"/>
          <w:numId w:val="117"/>
        </w:numPr>
        <w:tabs>
          <w:tab w:val="left" w:pos="2192"/>
        </w:tabs>
        <w:spacing w:before="137"/>
        <w:ind w:left="2192" w:hanging="359"/>
        <w:rPr>
          <w:rFonts w:ascii="Tahoma" w:hAnsi="Tahoma" w:cs="Tahoma"/>
          <w:sz w:val="24"/>
          <w:lang w:val="en-CA"/>
        </w:rPr>
      </w:pPr>
      <w:r>
        <w:rPr>
          <w:rFonts w:ascii="Tahoma" w:hAnsi="Tahoma" w:cs="Tahoma"/>
          <w:sz w:val="24"/>
          <w:lang w:val="en-CA"/>
        </w:rPr>
        <w:t>Road</w:t>
      </w:r>
      <w:r w:rsidR="0023595D">
        <w:rPr>
          <w:rFonts w:ascii="Tahoma" w:hAnsi="Tahoma" w:cs="Tahoma"/>
          <w:sz w:val="24"/>
          <w:lang w:val="en-CA"/>
        </w:rPr>
        <w:t xml:space="preserve"> </w:t>
      </w:r>
      <w:r w:rsidR="00310E38" w:rsidRPr="00B416C9">
        <w:rPr>
          <w:rFonts w:ascii="Tahoma" w:hAnsi="Tahoma" w:cs="Tahoma"/>
          <w:spacing w:val="-2"/>
          <w:sz w:val="24"/>
          <w:lang w:val="en-CA"/>
        </w:rPr>
        <w:t>works:</w:t>
      </w:r>
    </w:p>
    <w:p w14:paraId="4DD5768B" w14:textId="77777777" w:rsidR="00A02771" w:rsidRPr="00B865F0" w:rsidRDefault="00673744">
      <w:pPr>
        <w:pStyle w:val="Paragraphedeliste"/>
        <w:numPr>
          <w:ilvl w:val="0"/>
          <w:numId w:val="117"/>
        </w:numPr>
        <w:tabs>
          <w:tab w:val="left" w:pos="2192"/>
        </w:tabs>
        <w:spacing w:before="139"/>
        <w:ind w:left="2192" w:hanging="359"/>
        <w:rPr>
          <w:rFonts w:ascii="Tahoma" w:hAnsi="Tahoma" w:cs="Tahoma"/>
          <w:sz w:val="24"/>
        </w:rPr>
      </w:pPr>
      <w:proofErr w:type="spellStart"/>
      <w:r>
        <w:rPr>
          <w:rFonts w:ascii="Tahoma" w:hAnsi="Tahoma" w:cs="Tahoma"/>
          <w:spacing w:val="-2"/>
          <w:sz w:val="24"/>
        </w:rPr>
        <w:t>Sanitation</w:t>
      </w:r>
      <w:proofErr w:type="spellEnd"/>
      <w:r w:rsidR="0023595D">
        <w:rPr>
          <w:rFonts w:ascii="Tahoma" w:hAnsi="Tahoma" w:cs="Tahoma"/>
          <w:spacing w:val="-2"/>
          <w:sz w:val="24"/>
        </w:rPr>
        <w:t xml:space="preserve"> </w:t>
      </w:r>
      <w:proofErr w:type="spellStart"/>
      <w:r>
        <w:rPr>
          <w:rFonts w:ascii="Tahoma" w:hAnsi="Tahoma" w:cs="Tahoma"/>
          <w:spacing w:val="-2"/>
          <w:sz w:val="24"/>
        </w:rPr>
        <w:t>works</w:t>
      </w:r>
      <w:proofErr w:type="spellEnd"/>
      <w:r>
        <w:rPr>
          <w:rFonts w:ascii="Tahoma" w:hAnsi="Tahoma" w:cs="Tahoma"/>
          <w:spacing w:val="-2"/>
          <w:sz w:val="24"/>
        </w:rPr>
        <w:t xml:space="preserve"> of Art.</w:t>
      </w:r>
    </w:p>
    <w:p w14:paraId="1131A331" w14:textId="77777777" w:rsidR="00A02771" w:rsidRPr="00B865F0" w:rsidRDefault="00A02771" w:rsidP="00C62C63">
      <w:pPr>
        <w:pStyle w:val="Corpsdetexte"/>
        <w:spacing w:before="26"/>
        <w:ind w:left="0"/>
        <w:rPr>
          <w:rFonts w:ascii="Tahoma" w:hAnsi="Tahoma" w:cs="Tahoma"/>
        </w:rPr>
      </w:pPr>
    </w:p>
    <w:p w14:paraId="384E4978" w14:textId="77777777" w:rsidR="00A02771" w:rsidRPr="00B865F0" w:rsidRDefault="00310E38">
      <w:pPr>
        <w:pStyle w:val="Titre4"/>
        <w:numPr>
          <w:ilvl w:val="0"/>
          <w:numId w:val="119"/>
        </w:numPr>
        <w:tabs>
          <w:tab w:val="left" w:pos="1713"/>
        </w:tabs>
        <w:jc w:val="both"/>
        <w:rPr>
          <w:rFonts w:ascii="Tahoma" w:hAnsi="Tahoma" w:cs="Tahoma"/>
        </w:rPr>
      </w:pPr>
      <w:r w:rsidRPr="00B865F0">
        <w:rPr>
          <w:rFonts w:ascii="Tahoma" w:hAnsi="Tahoma" w:cs="Tahoma"/>
          <w:spacing w:val="-2"/>
        </w:rPr>
        <w:t>Allocation</w:t>
      </w:r>
    </w:p>
    <w:p w14:paraId="2E65630D" w14:textId="77777777" w:rsidR="00A02771" w:rsidRPr="00B416C9" w:rsidRDefault="00310E38" w:rsidP="00C62C63">
      <w:pPr>
        <w:pStyle w:val="Corpsdetexte"/>
        <w:spacing w:before="132"/>
        <w:jc w:val="both"/>
        <w:rPr>
          <w:rFonts w:ascii="Tahoma" w:hAnsi="Tahoma" w:cs="Tahoma"/>
          <w:lang w:val="en-CA"/>
        </w:rPr>
      </w:pPr>
      <w:r w:rsidRPr="00B416C9">
        <w:rPr>
          <w:rFonts w:ascii="Tahoma" w:hAnsi="Tahoma" w:cs="Tahoma"/>
          <w:lang w:val="en-CA"/>
        </w:rPr>
        <w:t>The</w:t>
      </w:r>
      <w:r w:rsidR="0023595D">
        <w:rPr>
          <w:rFonts w:ascii="Tahoma" w:hAnsi="Tahoma" w:cs="Tahoma"/>
          <w:lang w:val="en-CA"/>
        </w:rPr>
        <w:t xml:space="preserve"> </w:t>
      </w:r>
      <w:r w:rsidRPr="00B416C9">
        <w:rPr>
          <w:rFonts w:ascii="Tahoma" w:hAnsi="Tahoma" w:cs="Tahoma"/>
          <w:lang w:val="en-CA"/>
        </w:rPr>
        <w:t>works are</w:t>
      </w:r>
      <w:r w:rsidR="0023595D">
        <w:rPr>
          <w:rFonts w:ascii="Tahoma" w:hAnsi="Tahoma" w:cs="Tahoma"/>
          <w:lang w:val="en-CA"/>
        </w:rPr>
        <w:t xml:space="preserve"> </w:t>
      </w:r>
      <w:r w:rsidRPr="00B416C9">
        <w:rPr>
          <w:rFonts w:ascii="Tahoma" w:hAnsi="Tahoma" w:cs="Tahoma"/>
          <w:lang w:val="en-CA"/>
        </w:rPr>
        <w:t>subdivided into</w:t>
      </w:r>
      <w:r w:rsidR="0023595D">
        <w:rPr>
          <w:rFonts w:ascii="Tahoma" w:hAnsi="Tahoma" w:cs="Tahoma"/>
          <w:lang w:val="en-CA"/>
        </w:rPr>
        <w:t xml:space="preserve"> </w:t>
      </w:r>
      <w:proofErr w:type="gramStart"/>
      <w:r w:rsidRPr="00B416C9">
        <w:rPr>
          <w:rFonts w:ascii="Tahoma" w:hAnsi="Tahoma" w:cs="Tahoma"/>
          <w:lang w:val="en-CA"/>
        </w:rPr>
        <w:t>one(</w:t>
      </w:r>
      <w:proofErr w:type="gramEnd"/>
      <w:r w:rsidRPr="00B416C9">
        <w:rPr>
          <w:rFonts w:ascii="Tahoma" w:hAnsi="Tahoma" w:cs="Tahoma"/>
          <w:lang w:val="en-CA"/>
        </w:rPr>
        <w:t xml:space="preserve">01)single </w:t>
      </w:r>
      <w:r w:rsidRPr="00B416C9">
        <w:rPr>
          <w:rFonts w:ascii="Tahoma" w:hAnsi="Tahoma" w:cs="Tahoma"/>
          <w:spacing w:val="-4"/>
          <w:lang w:val="en-CA"/>
        </w:rPr>
        <w:t>lot.</w:t>
      </w:r>
    </w:p>
    <w:p w14:paraId="0295B721" w14:textId="77777777" w:rsidR="00A02771" w:rsidRPr="00B865F0" w:rsidRDefault="00310E38">
      <w:pPr>
        <w:pStyle w:val="Titre4"/>
        <w:numPr>
          <w:ilvl w:val="0"/>
          <w:numId w:val="119"/>
        </w:numPr>
        <w:tabs>
          <w:tab w:val="left" w:pos="992"/>
        </w:tabs>
        <w:spacing w:before="139"/>
        <w:ind w:left="992"/>
        <w:jc w:val="both"/>
        <w:rPr>
          <w:rFonts w:ascii="Tahoma" w:hAnsi="Tahoma" w:cs="Tahoma"/>
          <w:b w:val="0"/>
        </w:rPr>
      </w:pPr>
      <w:proofErr w:type="spellStart"/>
      <w:r w:rsidRPr="00B865F0">
        <w:rPr>
          <w:rFonts w:ascii="Tahoma" w:hAnsi="Tahoma" w:cs="Tahoma"/>
        </w:rPr>
        <w:t>Estimated</w:t>
      </w:r>
      <w:proofErr w:type="spellEnd"/>
      <w:r w:rsidR="0023595D">
        <w:rPr>
          <w:rFonts w:ascii="Tahoma" w:hAnsi="Tahoma" w:cs="Tahoma"/>
        </w:rPr>
        <w:t xml:space="preserve"> </w:t>
      </w:r>
      <w:proofErr w:type="spellStart"/>
      <w:r w:rsidRPr="00B865F0">
        <w:rPr>
          <w:rFonts w:ascii="Tahoma" w:hAnsi="Tahoma" w:cs="Tahoma"/>
          <w:spacing w:val="-4"/>
        </w:rPr>
        <w:t>cost</w:t>
      </w:r>
      <w:proofErr w:type="spellEnd"/>
    </w:p>
    <w:p w14:paraId="449F1274" w14:textId="77777777" w:rsidR="00A02771" w:rsidRPr="00B416C9" w:rsidRDefault="00310E38" w:rsidP="00C62C63">
      <w:pPr>
        <w:pStyle w:val="Corpsdetexte"/>
        <w:spacing w:before="138"/>
        <w:ind w:right="755"/>
        <w:jc w:val="both"/>
        <w:rPr>
          <w:rFonts w:ascii="Tahoma" w:hAnsi="Tahoma" w:cs="Tahoma"/>
          <w:lang w:val="en-CA"/>
        </w:rPr>
      </w:pPr>
      <w:r w:rsidRPr="00B416C9">
        <w:rPr>
          <w:rFonts w:ascii="Tahoma" w:hAnsi="Tahoma" w:cs="Tahoma"/>
          <w:lang w:val="en-CA"/>
        </w:rPr>
        <w:t xml:space="preserve">The estimated cost of the operation following the preliminary studies is </w:t>
      </w:r>
      <w:r w:rsidR="00673744">
        <w:rPr>
          <w:rFonts w:ascii="Tahoma" w:hAnsi="Tahoma" w:cs="Tahoma"/>
          <w:lang w:val="en-CA"/>
        </w:rPr>
        <w:t>1 3</w:t>
      </w:r>
      <w:r w:rsidRPr="00B416C9">
        <w:rPr>
          <w:rFonts w:ascii="Tahoma" w:hAnsi="Tahoma" w:cs="Tahoma"/>
          <w:lang w:val="en-CA"/>
        </w:rPr>
        <w:t>00,000 (</w:t>
      </w:r>
      <w:r w:rsidR="00673744">
        <w:rPr>
          <w:rFonts w:ascii="Tahoma" w:hAnsi="Tahoma" w:cs="Tahoma"/>
          <w:lang w:val="en-CA"/>
        </w:rPr>
        <w:t>One Million Three</w:t>
      </w:r>
      <w:r w:rsidRPr="00B416C9">
        <w:rPr>
          <w:rFonts w:ascii="Tahoma" w:hAnsi="Tahoma" w:cs="Tahoma"/>
          <w:lang w:val="en-CA"/>
        </w:rPr>
        <w:t xml:space="preserve"> hundred thousand) CFA francs including tax.</w:t>
      </w:r>
    </w:p>
    <w:p w14:paraId="2593BF17" w14:textId="77777777" w:rsidR="00A02771" w:rsidRPr="00B865F0" w:rsidRDefault="00310E38">
      <w:pPr>
        <w:pStyle w:val="Titre4"/>
        <w:numPr>
          <w:ilvl w:val="0"/>
          <w:numId w:val="119"/>
        </w:numPr>
        <w:tabs>
          <w:tab w:val="left" w:pos="1713"/>
        </w:tabs>
        <w:spacing w:before="5"/>
        <w:jc w:val="both"/>
        <w:rPr>
          <w:rFonts w:ascii="Tahoma" w:hAnsi="Tahoma" w:cs="Tahoma"/>
        </w:rPr>
      </w:pPr>
      <w:proofErr w:type="spellStart"/>
      <w:r w:rsidRPr="00B865F0">
        <w:rPr>
          <w:rFonts w:ascii="Tahoma" w:hAnsi="Tahoma" w:cs="Tahoma"/>
        </w:rPr>
        <w:t>Estimated</w:t>
      </w:r>
      <w:proofErr w:type="spellEnd"/>
      <w:r w:rsidR="0023595D">
        <w:rPr>
          <w:rFonts w:ascii="Tahoma" w:hAnsi="Tahoma" w:cs="Tahoma"/>
        </w:rPr>
        <w:t xml:space="preserve"> </w:t>
      </w:r>
      <w:proofErr w:type="spellStart"/>
      <w:r w:rsidRPr="00B865F0">
        <w:rPr>
          <w:rFonts w:ascii="Tahoma" w:hAnsi="Tahoma" w:cs="Tahoma"/>
        </w:rPr>
        <w:t>execution</w:t>
      </w:r>
      <w:proofErr w:type="spellEnd"/>
      <w:r w:rsidR="0023595D">
        <w:rPr>
          <w:rFonts w:ascii="Tahoma" w:hAnsi="Tahoma" w:cs="Tahoma"/>
        </w:rPr>
        <w:t xml:space="preserve"> </w:t>
      </w:r>
      <w:proofErr w:type="spellStart"/>
      <w:r w:rsidRPr="00B865F0">
        <w:rPr>
          <w:rFonts w:ascii="Tahoma" w:hAnsi="Tahoma" w:cs="Tahoma"/>
          <w:spacing w:val="-2"/>
        </w:rPr>
        <w:t>period</w:t>
      </w:r>
      <w:proofErr w:type="spellEnd"/>
    </w:p>
    <w:p w14:paraId="3016A2C2" w14:textId="77777777" w:rsidR="00A02771" w:rsidRPr="00B416C9" w:rsidRDefault="00310E38" w:rsidP="00C62C63">
      <w:pPr>
        <w:pStyle w:val="Corpsdetexte"/>
        <w:spacing w:before="134"/>
        <w:ind w:right="756"/>
        <w:jc w:val="both"/>
        <w:rPr>
          <w:rFonts w:ascii="Tahoma" w:hAnsi="Tahoma" w:cs="Tahoma"/>
          <w:lang w:val="en-CA"/>
        </w:rPr>
      </w:pPr>
      <w:r w:rsidRPr="00B416C9">
        <w:rPr>
          <w:rFonts w:ascii="Tahoma" w:hAnsi="Tahoma" w:cs="Tahoma"/>
          <w:lang w:val="en-CA"/>
        </w:rPr>
        <w:t xml:space="preserve">The maximum period provided by the Contracting Authority for the completion of the works, the subject of this Call for Tenders, is </w:t>
      </w:r>
      <w:r w:rsidR="00941E9D">
        <w:rPr>
          <w:rFonts w:ascii="Tahoma" w:hAnsi="Tahoma" w:cs="Tahoma"/>
          <w:lang w:val="en-CA"/>
        </w:rPr>
        <w:t>three</w:t>
      </w:r>
      <w:r w:rsidRPr="00B416C9">
        <w:rPr>
          <w:rFonts w:ascii="Tahoma" w:hAnsi="Tahoma" w:cs="Tahoma"/>
          <w:lang w:val="en-CA"/>
        </w:rPr>
        <w:t xml:space="preserve"> (0</w:t>
      </w:r>
      <w:r w:rsidR="00941E9D">
        <w:rPr>
          <w:rFonts w:ascii="Tahoma" w:hAnsi="Tahoma" w:cs="Tahoma"/>
          <w:lang w:val="en-CA"/>
        </w:rPr>
        <w:t>3</w:t>
      </w:r>
      <w:r w:rsidRPr="00B416C9">
        <w:rPr>
          <w:rFonts w:ascii="Tahoma" w:hAnsi="Tahoma" w:cs="Tahoma"/>
          <w:lang w:val="en-CA"/>
        </w:rPr>
        <w:t>) calendar months. This period runs from the date of notification of the Service Order to begin the services.</w:t>
      </w:r>
    </w:p>
    <w:p w14:paraId="6F6EB84D" w14:textId="77777777" w:rsidR="00A02771" w:rsidRPr="00B865F0" w:rsidRDefault="00310E38">
      <w:pPr>
        <w:pStyle w:val="Titre4"/>
        <w:numPr>
          <w:ilvl w:val="0"/>
          <w:numId w:val="119"/>
        </w:numPr>
        <w:tabs>
          <w:tab w:val="left" w:pos="1773"/>
        </w:tabs>
        <w:spacing w:before="4"/>
        <w:ind w:left="1773"/>
        <w:jc w:val="both"/>
        <w:rPr>
          <w:rFonts w:ascii="Tahoma" w:hAnsi="Tahoma" w:cs="Tahoma"/>
        </w:rPr>
      </w:pPr>
      <w:r w:rsidRPr="00B865F0">
        <w:rPr>
          <w:rFonts w:ascii="Tahoma" w:hAnsi="Tahoma" w:cs="Tahoma"/>
        </w:rPr>
        <w:t>Participation</w:t>
      </w:r>
      <w:r w:rsidR="0023595D">
        <w:rPr>
          <w:rFonts w:ascii="Tahoma" w:hAnsi="Tahoma" w:cs="Tahoma"/>
        </w:rPr>
        <w:t xml:space="preserve"> </w:t>
      </w:r>
      <w:r w:rsidRPr="00B865F0">
        <w:rPr>
          <w:rFonts w:ascii="Tahoma" w:hAnsi="Tahoma" w:cs="Tahoma"/>
        </w:rPr>
        <w:t>and</w:t>
      </w:r>
      <w:r w:rsidR="0023595D">
        <w:rPr>
          <w:rFonts w:ascii="Tahoma" w:hAnsi="Tahoma" w:cs="Tahoma"/>
        </w:rPr>
        <w:t xml:space="preserve"> </w:t>
      </w:r>
      <w:proofErr w:type="spellStart"/>
      <w:r w:rsidRPr="00B865F0">
        <w:rPr>
          <w:rFonts w:ascii="Tahoma" w:hAnsi="Tahoma" w:cs="Tahoma"/>
          <w:spacing w:val="-2"/>
        </w:rPr>
        <w:t>origin</w:t>
      </w:r>
      <w:proofErr w:type="spellEnd"/>
    </w:p>
    <w:p w14:paraId="05A15B49" w14:textId="77777777" w:rsidR="00A02771" w:rsidRPr="00B416C9" w:rsidRDefault="00310E38" w:rsidP="00C62C63">
      <w:pPr>
        <w:pStyle w:val="Corpsdetexte"/>
        <w:spacing w:before="135"/>
        <w:ind w:right="748"/>
        <w:jc w:val="both"/>
        <w:rPr>
          <w:rFonts w:ascii="Tahoma" w:hAnsi="Tahoma" w:cs="Tahoma"/>
          <w:lang w:val="en-CA"/>
        </w:rPr>
      </w:pPr>
      <w:r w:rsidRPr="00B416C9">
        <w:rPr>
          <w:rFonts w:ascii="Tahoma" w:hAnsi="Tahoma" w:cs="Tahoma"/>
          <w:lang w:val="en-CA"/>
        </w:rPr>
        <w:t>Participation</w:t>
      </w:r>
      <w:r w:rsidR="0023595D">
        <w:rPr>
          <w:rFonts w:ascii="Tahoma" w:hAnsi="Tahoma" w:cs="Tahoma"/>
          <w:lang w:val="en-CA"/>
        </w:rPr>
        <w:t xml:space="preserve"> </w:t>
      </w:r>
      <w:r w:rsidRPr="00B416C9">
        <w:rPr>
          <w:rFonts w:ascii="Tahoma" w:hAnsi="Tahoma" w:cs="Tahoma"/>
          <w:lang w:val="en-CA"/>
        </w:rPr>
        <w:t>in</w:t>
      </w:r>
      <w:r w:rsidR="0023595D">
        <w:rPr>
          <w:rFonts w:ascii="Tahoma" w:hAnsi="Tahoma" w:cs="Tahoma"/>
          <w:lang w:val="en-CA"/>
        </w:rPr>
        <w:t xml:space="preserve"> </w:t>
      </w:r>
      <w:r w:rsidRPr="00B416C9">
        <w:rPr>
          <w:rFonts w:ascii="Tahoma" w:hAnsi="Tahoma" w:cs="Tahoma"/>
          <w:lang w:val="en-CA"/>
        </w:rPr>
        <w:t>this</w:t>
      </w:r>
      <w:r w:rsidR="0023595D">
        <w:rPr>
          <w:rFonts w:ascii="Tahoma" w:hAnsi="Tahoma" w:cs="Tahoma"/>
          <w:lang w:val="en-CA"/>
        </w:rPr>
        <w:t xml:space="preserve"> </w:t>
      </w:r>
      <w:r w:rsidRPr="00B416C9">
        <w:rPr>
          <w:rFonts w:ascii="Tahoma" w:hAnsi="Tahoma" w:cs="Tahoma"/>
          <w:lang w:val="en-CA"/>
        </w:rPr>
        <w:t>Call</w:t>
      </w:r>
      <w:r w:rsidR="0023595D">
        <w:rPr>
          <w:rFonts w:ascii="Tahoma" w:hAnsi="Tahoma" w:cs="Tahoma"/>
          <w:lang w:val="en-CA"/>
        </w:rPr>
        <w:t xml:space="preserve"> </w:t>
      </w:r>
      <w:r w:rsidRPr="00B416C9">
        <w:rPr>
          <w:rFonts w:ascii="Tahoma" w:hAnsi="Tahoma" w:cs="Tahoma"/>
          <w:lang w:val="en-CA"/>
        </w:rPr>
        <w:t>for</w:t>
      </w:r>
      <w:r w:rsidR="0023595D">
        <w:rPr>
          <w:rFonts w:ascii="Tahoma" w:hAnsi="Tahoma" w:cs="Tahoma"/>
          <w:lang w:val="en-CA"/>
        </w:rPr>
        <w:t xml:space="preserve"> </w:t>
      </w:r>
      <w:r w:rsidRPr="00B416C9">
        <w:rPr>
          <w:rFonts w:ascii="Tahoma" w:hAnsi="Tahoma" w:cs="Tahoma"/>
          <w:lang w:val="en-CA"/>
        </w:rPr>
        <w:t>job</w:t>
      </w:r>
      <w:r w:rsidR="0023595D">
        <w:rPr>
          <w:rFonts w:ascii="Tahoma" w:hAnsi="Tahoma" w:cs="Tahoma"/>
          <w:lang w:val="en-CA"/>
        </w:rPr>
        <w:t xml:space="preserve"> </w:t>
      </w:r>
      <w:r w:rsidRPr="00B416C9">
        <w:rPr>
          <w:rFonts w:ascii="Tahoma" w:hAnsi="Tahoma" w:cs="Tahoma"/>
          <w:lang w:val="en-CA"/>
        </w:rPr>
        <w:t>offer</w:t>
      </w:r>
      <w:r w:rsidR="0023595D">
        <w:rPr>
          <w:rFonts w:ascii="Tahoma" w:hAnsi="Tahoma" w:cs="Tahoma"/>
          <w:lang w:val="en-CA"/>
        </w:rPr>
        <w:t xml:space="preserve"> </w:t>
      </w:r>
      <w:r w:rsidRPr="00B416C9">
        <w:rPr>
          <w:rFonts w:ascii="Tahoma" w:hAnsi="Tahoma" w:cs="Tahoma"/>
          <w:lang w:val="en-CA"/>
        </w:rPr>
        <w:t>is</w:t>
      </w:r>
      <w:r w:rsidR="0023595D">
        <w:rPr>
          <w:rFonts w:ascii="Tahoma" w:hAnsi="Tahoma" w:cs="Tahoma"/>
          <w:lang w:val="en-CA"/>
        </w:rPr>
        <w:t xml:space="preserve"> </w:t>
      </w:r>
      <w:r w:rsidRPr="00B416C9">
        <w:rPr>
          <w:rFonts w:ascii="Tahoma" w:hAnsi="Tahoma" w:cs="Tahoma"/>
          <w:lang w:val="en-CA"/>
        </w:rPr>
        <w:t>open</w:t>
      </w:r>
      <w:r w:rsidR="0023595D">
        <w:rPr>
          <w:rFonts w:ascii="Tahoma" w:hAnsi="Tahoma" w:cs="Tahoma"/>
          <w:lang w:val="en-CA"/>
        </w:rPr>
        <w:t xml:space="preserve"> </w:t>
      </w:r>
      <w:r w:rsidRPr="00B416C9">
        <w:rPr>
          <w:rFonts w:ascii="Tahoma" w:hAnsi="Tahoma" w:cs="Tahoma"/>
          <w:lang w:val="en-CA"/>
        </w:rPr>
        <w:t>to</w:t>
      </w:r>
      <w:r w:rsidR="0023595D">
        <w:rPr>
          <w:rFonts w:ascii="Tahoma" w:hAnsi="Tahoma" w:cs="Tahoma"/>
          <w:lang w:val="en-CA"/>
        </w:rPr>
        <w:t xml:space="preserve"> </w:t>
      </w:r>
      <w:r w:rsidRPr="00B416C9">
        <w:rPr>
          <w:rFonts w:ascii="Tahoma" w:hAnsi="Tahoma" w:cs="Tahoma"/>
          <w:lang w:val="en-CA"/>
        </w:rPr>
        <w:t>any</w:t>
      </w:r>
      <w:r w:rsidR="0023595D">
        <w:rPr>
          <w:rFonts w:ascii="Tahoma" w:hAnsi="Tahoma" w:cs="Tahoma"/>
          <w:lang w:val="en-CA"/>
        </w:rPr>
        <w:t xml:space="preserve"> </w:t>
      </w:r>
      <w:r w:rsidRPr="00B416C9">
        <w:rPr>
          <w:rFonts w:ascii="Tahoma" w:hAnsi="Tahoma" w:cs="Tahoma"/>
          <w:lang w:val="en-CA"/>
        </w:rPr>
        <w:t>Company</w:t>
      </w:r>
      <w:r w:rsidR="0023595D">
        <w:rPr>
          <w:rFonts w:ascii="Tahoma" w:hAnsi="Tahoma" w:cs="Tahoma"/>
          <w:lang w:val="en-CA"/>
        </w:rPr>
        <w:t xml:space="preserve"> </w:t>
      </w:r>
      <w:r w:rsidRPr="00B416C9">
        <w:rPr>
          <w:rFonts w:ascii="Tahoma" w:hAnsi="Tahoma" w:cs="Tahoma"/>
          <w:lang w:val="en-CA"/>
        </w:rPr>
        <w:t>under</w:t>
      </w:r>
      <w:r w:rsidR="0023595D">
        <w:rPr>
          <w:rFonts w:ascii="Tahoma" w:hAnsi="Tahoma" w:cs="Tahoma"/>
          <w:lang w:val="en-CA"/>
        </w:rPr>
        <w:t xml:space="preserve"> </w:t>
      </w:r>
      <w:r w:rsidRPr="00B416C9">
        <w:rPr>
          <w:rFonts w:ascii="Tahoma" w:hAnsi="Tahoma" w:cs="Tahoma"/>
          <w:lang w:val="en-CA"/>
        </w:rPr>
        <w:t>Cameroonian</w:t>
      </w:r>
      <w:r w:rsidR="0023595D">
        <w:rPr>
          <w:rFonts w:ascii="Tahoma" w:hAnsi="Tahoma" w:cs="Tahoma"/>
          <w:lang w:val="en-CA"/>
        </w:rPr>
        <w:t xml:space="preserve"> </w:t>
      </w:r>
      <w:r w:rsidRPr="00B416C9">
        <w:rPr>
          <w:rFonts w:ascii="Tahoma" w:hAnsi="Tahoma" w:cs="Tahoma"/>
          <w:lang w:val="en-CA"/>
        </w:rPr>
        <w:t>law</w:t>
      </w:r>
      <w:r w:rsidR="0023595D">
        <w:rPr>
          <w:rFonts w:ascii="Tahoma" w:hAnsi="Tahoma" w:cs="Tahoma"/>
          <w:lang w:val="en-CA"/>
        </w:rPr>
        <w:t xml:space="preserve"> </w:t>
      </w:r>
      <w:r w:rsidRPr="00B416C9">
        <w:rPr>
          <w:rFonts w:ascii="Tahoma" w:hAnsi="Tahoma" w:cs="Tahoma"/>
          <w:lang w:val="en-CA"/>
        </w:rPr>
        <w:t>demonstrating clear</w:t>
      </w:r>
      <w:r w:rsidR="0023595D">
        <w:rPr>
          <w:rFonts w:ascii="Tahoma" w:hAnsi="Tahoma" w:cs="Tahoma"/>
          <w:lang w:val="en-CA"/>
        </w:rPr>
        <w:t xml:space="preserve"> </w:t>
      </w:r>
      <w:r w:rsidRPr="00B416C9">
        <w:rPr>
          <w:rFonts w:ascii="Tahoma" w:hAnsi="Tahoma" w:cs="Tahoma"/>
          <w:lang w:val="en-CA"/>
        </w:rPr>
        <w:t>experience</w:t>
      </w:r>
      <w:r w:rsidR="0023595D">
        <w:rPr>
          <w:rFonts w:ascii="Tahoma" w:hAnsi="Tahoma" w:cs="Tahoma"/>
          <w:lang w:val="en-CA"/>
        </w:rPr>
        <w:t xml:space="preserve"> </w:t>
      </w:r>
      <w:r w:rsidRPr="00B416C9">
        <w:rPr>
          <w:rFonts w:ascii="Tahoma" w:hAnsi="Tahoma" w:cs="Tahoma"/>
          <w:lang w:val="en-CA"/>
        </w:rPr>
        <w:t>and</w:t>
      </w:r>
      <w:r w:rsidR="0023595D">
        <w:rPr>
          <w:rFonts w:ascii="Tahoma" w:hAnsi="Tahoma" w:cs="Tahoma"/>
          <w:lang w:val="en-CA"/>
        </w:rPr>
        <w:t xml:space="preserve"> </w:t>
      </w:r>
      <w:r w:rsidRPr="00B416C9">
        <w:rPr>
          <w:rFonts w:ascii="Tahoma" w:hAnsi="Tahoma" w:cs="Tahoma"/>
          <w:lang w:val="en-CA"/>
        </w:rPr>
        <w:t>technical</w:t>
      </w:r>
      <w:r w:rsidR="0023595D">
        <w:rPr>
          <w:rFonts w:ascii="Tahoma" w:hAnsi="Tahoma" w:cs="Tahoma"/>
          <w:lang w:val="en-CA"/>
        </w:rPr>
        <w:t xml:space="preserve"> </w:t>
      </w:r>
      <w:r w:rsidRPr="00B416C9">
        <w:rPr>
          <w:rFonts w:ascii="Tahoma" w:hAnsi="Tahoma" w:cs="Tahoma"/>
          <w:lang w:val="en-CA"/>
        </w:rPr>
        <w:t>aptitude</w:t>
      </w:r>
      <w:r w:rsidR="0023595D">
        <w:rPr>
          <w:rFonts w:ascii="Tahoma" w:hAnsi="Tahoma" w:cs="Tahoma"/>
          <w:lang w:val="en-CA"/>
        </w:rPr>
        <w:t xml:space="preserve"> </w:t>
      </w:r>
      <w:r w:rsidRPr="00B416C9">
        <w:rPr>
          <w:rFonts w:ascii="Tahoma" w:hAnsi="Tahoma" w:cs="Tahoma"/>
          <w:lang w:val="en-CA"/>
        </w:rPr>
        <w:t>(personnel</w:t>
      </w:r>
      <w:r w:rsidR="002F06B2">
        <w:rPr>
          <w:rFonts w:ascii="Tahoma" w:hAnsi="Tahoma" w:cs="Tahoma"/>
          <w:lang w:val="en-CA"/>
        </w:rPr>
        <w:t xml:space="preserve"> </w:t>
      </w:r>
      <w:r w:rsidRPr="00B416C9">
        <w:rPr>
          <w:rFonts w:ascii="Tahoma" w:hAnsi="Tahoma" w:cs="Tahoma"/>
          <w:lang w:val="en-CA"/>
        </w:rPr>
        <w:t>and</w:t>
      </w:r>
      <w:r w:rsidR="002F06B2">
        <w:rPr>
          <w:rFonts w:ascii="Tahoma" w:hAnsi="Tahoma" w:cs="Tahoma"/>
          <w:lang w:val="en-CA"/>
        </w:rPr>
        <w:t xml:space="preserve"> </w:t>
      </w:r>
      <w:r w:rsidRPr="00B416C9">
        <w:rPr>
          <w:rFonts w:ascii="Tahoma" w:hAnsi="Tahoma" w:cs="Tahoma"/>
          <w:lang w:val="en-CA"/>
        </w:rPr>
        <w:t>equipment)</w:t>
      </w:r>
      <w:r w:rsidR="002F06B2">
        <w:rPr>
          <w:rFonts w:ascii="Tahoma" w:hAnsi="Tahoma" w:cs="Tahoma"/>
          <w:lang w:val="en-CA"/>
        </w:rPr>
        <w:t xml:space="preserve"> </w:t>
      </w:r>
      <w:r w:rsidRPr="00B416C9">
        <w:rPr>
          <w:rFonts w:ascii="Tahoma" w:hAnsi="Tahoma" w:cs="Tahoma"/>
          <w:lang w:val="en-CA"/>
        </w:rPr>
        <w:t>in</w:t>
      </w:r>
      <w:r w:rsidR="002F06B2">
        <w:rPr>
          <w:rFonts w:ascii="Tahoma" w:hAnsi="Tahoma" w:cs="Tahoma"/>
          <w:lang w:val="en-CA"/>
        </w:rPr>
        <w:t xml:space="preserve"> </w:t>
      </w:r>
      <w:r w:rsidRPr="00B416C9">
        <w:rPr>
          <w:rFonts w:ascii="Tahoma" w:hAnsi="Tahoma" w:cs="Tahoma"/>
          <w:lang w:val="en-CA"/>
        </w:rPr>
        <w:t>construction</w:t>
      </w:r>
      <w:r w:rsidR="002F06B2">
        <w:rPr>
          <w:rFonts w:ascii="Tahoma" w:hAnsi="Tahoma" w:cs="Tahoma"/>
          <w:lang w:val="en-CA"/>
        </w:rPr>
        <w:t xml:space="preserve"> </w:t>
      </w:r>
      <w:r w:rsidRPr="00B416C9">
        <w:rPr>
          <w:rFonts w:ascii="Tahoma" w:hAnsi="Tahoma" w:cs="Tahoma"/>
          <w:lang w:val="en-CA"/>
        </w:rPr>
        <w:t>work,</w:t>
      </w:r>
      <w:r w:rsidR="002F06B2">
        <w:rPr>
          <w:rFonts w:ascii="Tahoma" w:hAnsi="Tahoma" w:cs="Tahoma"/>
          <w:lang w:val="en-CA"/>
        </w:rPr>
        <w:t xml:space="preserve"> </w:t>
      </w:r>
      <w:r w:rsidRPr="00B416C9">
        <w:rPr>
          <w:rFonts w:ascii="Tahoma" w:hAnsi="Tahoma" w:cs="Tahoma"/>
          <w:lang w:val="en-CA"/>
        </w:rPr>
        <w:t>in</w:t>
      </w:r>
      <w:r w:rsidR="002F06B2">
        <w:rPr>
          <w:rFonts w:ascii="Tahoma" w:hAnsi="Tahoma" w:cs="Tahoma"/>
          <w:lang w:val="en-CA"/>
        </w:rPr>
        <w:t xml:space="preserve"> </w:t>
      </w:r>
      <w:r w:rsidRPr="00B416C9">
        <w:rPr>
          <w:rFonts w:ascii="Tahoma" w:hAnsi="Tahoma" w:cs="Tahoma"/>
          <w:lang w:val="en-CA"/>
        </w:rPr>
        <w:t>rural</w:t>
      </w:r>
      <w:r w:rsidR="002F06B2">
        <w:rPr>
          <w:rFonts w:ascii="Tahoma" w:hAnsi="Tahoma" w:cs="Tahoma"/>
          <w:lang w:val="en-CA"/>
        </w:rPr>
        <w:t xml:space="preserve"> </w:t>
      </w:r>
      <w:r w:rsidRPr="00B416C9">
        <w:rPr>
          <w:rFonts w:ascii="Tahoma" w:hAnsi="Tahoma" w:cs="Tahoma"/>
          <w:lang w:val="en-CA"/>
        </w:rPr>
        <w:t>and urban</w:t>
      </w:r>
      <w:r w:rsidR="002F06B2">
        <w:rPr>
          <w:rFonts w:ascii="Tahoma" w:hAnsi="Tahoma" w:cs="Tahoma"/>
          <w:lang w:val="en-CA"/>
        </w:rPr>
        <w:t xml:space="preserve"> </w:t>
      </w:r>
      <w:r w:rsidRPr="00B416C9">
        <w:rPr>
          <w:rFonts w:ascii="Tahoma" w:hAnsi="Tahoma" w:cs="Tahoma"/>
          <w:lang w:val="en-CA"/>
        </w:rPr>
        <w:t>areas</w:t>
      </w:r>
      <w:r w:rsidR="002F06B2">
        <w:rPr>
          <w:rFonts w:ascii="Tahoma" w:hAnsi="Tahoma" w:cs="Tahoma"/>
          <w:lang w:val="en-CA"/>
        </w:rPr>
        <w:t xml:space="preserve"> </w:t>
      </w:r>
      <w:r w:rsidRPr="00B416C9">
        <w:rPr>
          <w:rFonts w:ascii="Tahoma" w:hAnsi="Tahoma" w:cs="Tahoma"/>
          <w:lang w:val="en-CA"/>
        </w:rPr>
        <w:t>and</w:t>
      </w:r>
      <w:r w:rsidR="002F06B2">
        <w:rPr>
          <w:rFonts w:ascii="Tahoma" w:hAnsi="Tahoma" w:cs="Tahoma"/>
          <w:lang w:val="en-CA"/>
        </w:rPr>
        <w:t xml:space="preserve"> </w:t>
      </w:r>
      <w:r w:rsidRPr="00B416C9">
        <w:rPr>
          <w:rFonts w:ascii="Tahoma" w:hAnsi="Tahoma" w:cs="Tahoma"/>
          <w:lang w:val="en-CA"/>
        </w:rPr>
        <w:t>having</w:t>
      </w:r>
      <w:r w:rsidR="002F06B2">
        <w:rPr>
          <w:rFonts w:ascii="Tahoma" w:hAnsi="Tahoma" w:cs="Tahoma"/>
          <w:lang w:val="en-CA"/>
        </w:rPr>
        <w:t xml:space="preserve"> </w:t>
      </w:r>
      <w:r w:rsidRPr="00B416C9">
        <w:rPr>
          <w:rFonts w:ascii="Tahoma" w:hAnsi="Tahoma" w:cs="Tahoma"/>
          <w:lang w:val="en-CA"/>
        </w:rPr>
        <w:t>no</w:t>
      </w:r>
      <w:r w:rsidR="002F06B2">
        <w:rPr>
          <w:rFonts w:ascii="Tahoma" w:hAnsi="Tahoma" w:cs="Tahoma"/>
          <w:lang w:val="en-CA"/>
        </w:rPr>
        <w:t xml:space="preserve"> </w:t>
      </w:r>
      <w:r w:rsidRPr="00B416C9">
        <w:rPr>
          <w:rFonts w:ascii="Tahoma" w:hAnsi="Tahoma" w:cs="Tahoma"/>
          <w:lang w:val="en-CA"/>
        </w:rPr>
        <w:t>history</w:t>
      </w:r>
      <w:r w:rsidR="002F06B2">
        <w:rPr>
          <w:rFonts w:ascii="Tahoma" w:hAnsi="Tahoma" w:cs="Tahoma"/>
          <w:lang w:val="en-CA"/>
        </w:rPr>
        <w:t xml:space="preserve"> </w:t>
      </w:r>
      <w:r w:rsidRPr="00B416C9">
        <w:rPr>
          <w:rFonts w:ascii="Tahoma" w:hAnsi="Tahoma" w:cs="Tahoma"/>
          <w:lang w:val="en-CA"/>
        </w:rPr>
        <w:t>linked</w:t>
      </w:r>
      <w:r w:rsidR="002F06B2">
        <w:rPr>
          <w:rFonts w:ascii="Tahoma" w:hAnsi="Tahoma" w:cs="Tahoma"/>
          <w:lang w:val="en-CA"/>
        </w:rPr>
        <w:t xml:space="preserve"> </w:t>
      </w:r>
      <w:r w:rsidRPr="00B416C9">
        <w:rPr>
          <w:rFonts w:ascii="Tahoma" w:hAnsi="Tahoma" w:cs="Tahoma"/>
          <w:lang w:val="en-CA"/>
        </w:rPr>
        <w:t>to</w:t>
      </w:r>
      <w:r w:rsidR="002F06B2">
        <w:rPr>
          <w:rFonts w:ascii="Tahoma" w:hAnsi="Tahoma" w:cs="Tahoma"/>
          <w:lang w:val="en-CA"/>
        </w:rPr>
        <w:t xml:space="preserve"> </w:t>
      </w:r>
      <w:r w:rsidRPr="00B416C9">
        <w:rPr>
          <w:rFonts w:ascii="Tahoma" w:hAnsi="Tahoma" w:cs="Tahoma"/>
          <w:lang w:val="en-CA"/>
        </w:rPr>
        <w:t>fraudulent</w:t>
      </w:r>
      <w:r w:rsidR="002F06B2">
        <w:rPr>
          <w:rFonts w:ascii="Tahoma" w:hAnsi="Tahoma" w:cs="Tahoma"/>
          <w:lang w:val="en-CA"/>
        </w:rPr>
        <w:t xml:space="preserve"> </w:t>
      </w:r>
      <w:r w:rsidRPr="00B416C9">
        <w:rPr>
          <w:rFonts w:ascii="Tahoma" w:hAnsi="Tahoma" w:cs="Tahoma"/>
          <w:lang w:val="en-CA"/>
        </w:rPr>
        <w:t>practices,</w:t>
      </w:r>
      <w:r w:rsidR="002F06B2">
        <w:rPr>
          <w:rFonts w:ascii="Tahoma" w:hAnsi="Tahoma" w:cs="Tahoma"/>
          <w:lang w:val="en-CA"/>
        </w:rPr>
        <w:t xml:space="preserve"> </w:t>
      </w:r>
      <w:r w:rsidRPr="00B416C9">
        <w:rPr>
          <w:rFonts w:ascii="Tahoma" w:hAnsi="Tahoma" w:cs="Tahoma"/>
          <w:lang w:val="en-CA"/>
        </w:rPr>
        <w:t>abandonment</w:t>
      </w:r>
      <w:r w:rsidR="002F06B2">
        <w:rPr>
          <w:rFonts w:ascii="Tahoma" w:hAnsi="Tahoma" w:cs="Tahoma"/>
          <w:lang w:val="en-CA"/>
        </w:rPr>
        <w:t xml:space="preserve"> </w:t>
      </w:r>
      <w:r w:rsidRPr="00B416C9">
        <w:rPr>
          <w:rFonts w:ascii="Tahoma" w:hAnsi="Tahoma" w:cs="Tahoma"/>
          <w:lang w:val="en-CA"/>
        </w:rPr>
        <w:t>of</w:t>
      </w:r>
      <w:r w:rsidR="002F06B2">
        <w:rPr>
          <w:rFonts w:ascii="Tahoma" w:hAnsi="Tahoma" w:cs="Tahoma"/>
          <w:lang w:val="en-CA"/>
        </w:rPr>
        <w:t xml:space="preserve"> </w:t>
      </w:r>
      <w:r w:rsidRPr="00B416C9">
        <w:rPr>
          <w:rFonts w:ascii="Tahoma" w:hAnsi="Tahoma" w:cs="Tahoma"/>
          <w:lang w:val="en-CA"/>
        </w:rPr>
        <w:t>construction</w:t>
      </w:r>
      <w:r w:rsidR="002F06B2">
        <w:rPr>
          <w:rFonts w:ascii="Tahoma" w:hAnsi="Tahoma" w:cs="Tahoma"/>
          <w:lang w:val="en-CA"/>
        </w:rPr>
        <w:t xml:space="preserve"> </w:t>
      </w:r>
      <w:r w:rsidRPr="00B416C9">
        <w:rPr>
          <w:rFonts w:ascii="Tahoma" w:hAnsi="Tahoma" w:cs="Tahoma"/>
          <w:spacing w:val="-2"/>
          <w:lang w:val="en-CA"/>
        </w:rPr>
        <w:t>sites,</w:t>
      </w:r>
    </w:p>
    <w:p w14:paraId="1A37B5FF" w14:textId="77777777" w:rsidR="00A02771" w:rsidRPr="00B416C9" w:rsidRDefault="00A02771" w:rsidP="00C62C63">
      <w:pPr>
        <w:jc w:val="both"/>
        <w:rPr>
          <w:rFonts w:ascii="Tahoma" w:hAnsi="Tahoma" w:cs="Tahoma"/>
          <w:lang w:val="en-CA"/>
        </w:rPr>
        <w:sectPr w:rsidR="00A02771" w:rsidRPr="00B416C9">
          <w:pgSz w:w="11900" w:h="16820"/>
          <w:pgMar w:top="1040" w:right="380" w:bottom="1260" w:left="380" w:header="0" w:footer="995" w:gutter="0"/>
          <w:cols w:space="720"/>
        </w:sectPr>
      </w:pPr>
    </w:p>
    <w:p w14:paraId="664DAD22" w14:textId="77777777" w:rsidR="00A02771" w:rsidRPr="00B416C9" w:rsidRDefault="00CC0780" w:rsidP="00C62C63">
      <w:pPr>
        <w:pStyle w:val="Corpsdetexte"/>
        <w:spacing w:before="68"/>
        <w:rPr>
          <w:rFonts w:ascii="Tahoma" w:hAnsi="Tahoma" w:cs="Tahoma"/>
          <w:lang w:val="en-CA"/>
        </w:rPr>
      </w:pPr>
      <w:r w:rsidRPr="00B416C9">
        <w:rPr>
          <w:rFonts w:ascii="Tahoma" w:hAnsi="Tahoma" w:cs="Tahoma"/>
          <w:lang w:val="en-CA"/>
        </w:rPr>
        <w:lastRenderedPageBreak/>
        <w:t>O</w:t>
      </w:r>
      <w:r w:rsidR="00310E38" w:rsidRPr="00B416C9">
        <w:rPr>
          <w:rFonts w:ascii="Tahoma" w:hAnsi="Tahoma" w:cs="Tahoma"/>
          <w:lang w:val="en-CA"/>
        </w:rPr>
        <w:t>r</w:t>
      </w:r>
      <w:r>
        <w:rPr>
          <w:rFonts w:ascii="Tahoma" w:hAnsi="Tahoma" w:cs="Tahoma"/>
          <w:lang w:val="en-CA"/>
        </w:rPr>
        <w:t xml:space="preserve"> </w:t>
      </w:r>
      <w:r w:rsidR="00310E38" w:rsidRPr="00B416C9">
        <w:rPr>
          <w:rFonts w:ascii="Tahoma" w:hAnsi="Tahoma" w:cs="Tahoma"/>
          <w:lang w:val="en-CA"/>
        </w:rPr>
        <w:t>construction</w:t>
      </w:r>
      <w:r>
        <w:rPr>
          <w:rFonts w:ascii="Tahoma" w:hAnsi="Tahoma" w:cs="Tahoma"/>
          <w:lang w:val="en-CA"/>
        </w:rPr>
        <w:t xml:space="preserve"> </w:t>
      </w:r>
      <w:r w:rsidR="00310E38" w:rsidRPr="00B416C9">
        <w:rPr>
          <w:rFonts w:ascii="Tahoma" w:hAnsi="Tahoma" w:cs="Tahoma"/>
          <w:lang w:val="en-CA"/>
        </w:rPr>
        <w:t>sites</w:t>
      </w:r>
      <w:r>
        <w:rPr>
          <w:rFonts w:ascii="Tahoma" w:hAnsi="Tahoma" w:cs="Tahoma"/>
          <w:lang w:val="en-CA"/>
        </w:rPr>
        <w:t xml:space="preserve"> </w:t>
      </w:r>
      <w:r w:rsidR="00310E38" w:rsidRPr="00B416C9">
        <w:rPr>
          <w:rFonts w:ascii="Tahoma" w:hAnsi="Tahoma" w:cs="Tahoma"/>
          <w:lang w:val="en-CA"/>
        </w:rPr>
        <w:t>extended</w:t>
      </w:r>
      <w:r>
        <w:rPr>
          <w:rFonts w:ascii="Tahoma" w:hAnsi="Tahoma" w:cs="Tahoma"/>
          <w:lang w:val="en-CA"/>
        </w:rPr>
        <w:t xml:space="preserve"> </w:t>
      </w:r>
      <w:r w:rsidR="00310E38" w:rsidRPr="00B416C9">
        <w:rPr>
          <w:rFonts w:ascii="Tahoma" w:hAnsi="Tahoma" w:cs="Tahoma"/>
          <w:lang w:val="en-CA"/>
        </w:rPr>
        <w:t>over</w:t>
      </w:r>
      <w:r>
        <w:rPr>
          <w:rFonts w:ascii="Tahoma" w:hAnsi="Tahoma" w:cs="Tahoma"/>
          <w:lang w:val="en-CA"/>
        </w:rPr>
        <w:t xml:space="preserve"> </w:t>
      </w:r>
      <w:r w:rsidR="00310E38" w:rsidRPr="00B416C9">
        <w:rPr>
          <w:rFonts w:ascii="Tahoma" w:hAnsi="Tahoma" w:cs="Tahoma"/>
          <w:lang w:val="en-CA"/>
        </w:rPr>
        <w:t>several</w:t>
      </w:r>
      <w:r>
        <w:rPr>
          <w:rFonts w:ascii="Tahoma" w:hAnsi="Tahoma" w:cs="Tahoma"/>
          <w:lang w:val="en-CA"/>
        </w:rPr>
        <w:t xml:space="preserve"> </w:t>
      </w:r>
      <w:r w:rsidR="00310E38" w:rsidRPr="00B416C9">
        <w:rPr>
          <w:rFonts w:ascii="Tahoma" w:hAnsi="Tahoma" w:cs="Tahoma"/>
          <w:lang w:val="en-CA"/>
        </w:rPr>
        <w:t>budgetary</w:t>
      </w:r>
      <w:r>
        <w:rPr>
          <w:rFonts w:ascii="Tahoma" w:hAnsi="Tahoma" w:cs="Tahoma"/>
          <w:lang w:val="en-CA"/>
        </w:rPr>
        <w:t xml:space="preserve"> </w:t>
      </w:r>
      <w:r w:rsidR="00310E38" w:rsidRPr="00B416C9">
        <w:rPr>
          <w:rFonts w:ascii="Tahoma" w:hAnsi="Tahoma" w:cs="Tahoma"/>
          <w:lang w:val="en-CA"/>
        </w:rPr>
        <w:t>years</w:t>
      </w:r>
      <w:r>
        <w:rPr>
          <w:rFonts w:ascii="Tahoma" w:hAnsi="Tahoma" w:cs="Tahoma"/>
          <w:lang w:val="en-CA"/>
        </w:rPr>
        <w:t xml:space="preserve"> </w:t>
      </w:r>
      <w:r w:rsidR="00310E38" w:rsidRPr="00B416C9">
        <w:rPr>
          <w:rFonts w:ascii="Tahoma" w:hAnsi="Tahoma" w:cs="Tahoma"/>
          <w:lang w:val="en-CA"/>
        </w:rPr>
        <w:t>observed</w:t>
      </w:r>
      <w:r>
        <w:rPr>
          <w:rFonts w:ascii="Tahoma" w:hAnsi="Tahoma" w:cs="Tahoma"/>
          <w:lang w:val="en-CA"/>
        </w:rPr>
        <w:t xml:space="preserve"> </w:t>
      </w:r>
      <w:r w:rsidR="00310E38" w:rsidRPr="00B416C9">
        <w:rPr>
          <w:rFonts w:ascii="Tahoma" w:hAnsi="Tahoma" w:cs="Tahoma"/>
          <w:lang w:val="en-CA"/>
        </w:rPr>
        <w:t>these</w:t>
      </w:r>
      <w:r>
        <w:rPr>
          <w:rFonts w:ascii="Tahoma" w:hAnsi="Tahoma" w:cs="Tahoma"/>
          <w:lang w:val="en-CA"/>
        </w:rPr>
        <w:t xml:space="preserve"> </w:t>
      </w:r>
      <w:r w:rsidR="00310E38" w:rsidRPr="00B416C9">
        <w:rPr>
          <w:rFonts w:ascii="Tahoma" w:hAnsi="Tahoma" w:cs="Tahoma"/>
          <w:lang w:val="en-CA"/>
        </w:rPr>
        <w:t>last</w:t>
      </w:r>
      <w:r>
        <w:rPr>
          <w:rFonts w:ascii="Tahoma" w:hAnsi="Tahoma" w:cs="Tahoma"/>
          <w:lang w:val="en-CA"/>
        </w:rPr>
        <w:t xml:space="preserve"> </w:t>
      </w:r>
      <w:r w:rsidR="00310E38" w:rsidRPr="00B416C9">
        <w:rPr>
          <w:rFonts w:ascii="Tahoma" w:hAnsi="Tahoma" w:cs="Tahoma"/>
          <w:lang w:val="en-CA"/>
        </w:rPr>
        <w:t>five</w:t>
      </w:r>
      <w:r>
        <w:rPr>
          <w:rFonts w:ascii="Tahoma" w:hAnsi="Tahoma" w:cs="Tahoma"/>
          <w:lang w:val="en-CA"/>
        </w:rPr>
        <w:t xml:space="preserve"> </w:t>
      </w:r>
      <w:r w:rsidR="00310E38" w:rsidRPr="00B416C9">
        <w:rPr>
          <w:rFonts w:ascii="Tahoma" w:hAnsi="Tahoma" w:cs="Tahoma"/>
          <w:lang w:val="en-CA"/>
        </w:rPr>
        <w:t>years</w:t>
      </w:r>
      <w:r>
        <w:rPr>
          <w:rFonts w:ascii="Tahoma" w:hAnsi="Tahoma" w:cs="Tahoma"/>
          <w:lang w:val="en-CA"/>
        </w:rPr>
        <w:t xml:space="preserve"> </w:t>
      </w:r>
      <w:r w:rsidR="00310E38" w:rsidRPr="00B416C9">
        <w:rPr>
          <w:rFonts w:ascii="Tahoma" w:hAnsi="Tahoma" w:cs="Tahoma"/>
          <w:lang w:val="en-CA"/>
        </w:rPr>
        <w:t>on</w:t>
      </w:r>
      <w:r>
        <w:rPr>
          <w:rFonts w:ascii="Tahoma" w:hAnsi="Tahoma" w:cs="Tahoma"/>
          <w:lang w:val="en-CA"/>
        </w:rPr>
        <w:t xml:space="preserve"> </w:t>
      </w:r>
      <w:r w:rsidR="00310E38" w:rsidRPr="00B416C9">
        <w:rPr>
          <w:rFonts w:ascii="Tahoma" w:hAnsi="Tahoma" w:cs="Tahoma"/>
          <w:lang w:val="en-CA"/>
        </w:rPr>
        <w:t>the National territory.</w:t>
      </w:r>
    </w:p>
    <w:p w14:paraId="4CF7E5B7" w14:textId="77777777" w:rsidR="00A02771" w:rsidRPr="00B865F0" w:rsidRDefault="00310E38">
      <w:pPr>
        <w:pStyle w:val="Titre4"/>
        <w:numPr>
          <w:ilvl w:val="0"/>
          <w:numId w:val="119"/>
        </w:numPr>
        <w:tabs>
          <w:tab w:val="left" w:pos="1713"/>
        </w:tabs>
        <w:jc w:val="left"/>
        <w:rPr>
          <w:rFonts w:ascii="Tahoma" w:hAnsi="Tahoma" w:cs="Tahoma"/>
        </w:rPr>
      </w:pPr>
      <w:proofErr w:type="spellStart"/>
      <w:r w:rsidRPr="00B865F0">
        <w:rPr>
          <w:rFonts w:ascii="Tahoma" w:hAnsi="Tahoma" w:cs="Tahoma"/>
          <w:spacing w:val="-2"/>
        </w:rPr>
        <w:t>Financing</w:t>
      </w:r>
      <w:proofErr w:type="spellEnd"/>
    </w:p>
    <w:p w14:paraId="5D347AB1" w14:textId="77777777" w:rsidR="00A02771" w:rsidRPr="00B416C9" w:rsidRDefault="00310E38" w:rsidP="00C62C63">
      <w:pPr>
        <w:pStyle w:val="Corpsdetexte"/>
        <w:spacing w:before="134"/>
        <w:rPr>
          <w:rFonts w:ascii="Tahoma" w:hAnsi="Tahoma" w:cs="Tahoma"/>
          <w:lang w:val="en-CA"/>
        </w:rPr>
      </w:pP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works covered</w:t>
      </w:r>
      <w:r w:rsidR="00CC0780">
        <w:rPr>
          <w:rFonts w:ascii="Tahoma" w:hAnsi="Tahoma" w:cs="Tahoma"/>
          <w:lang w:val="en-CA"/>
        </w:rPr>
        <w:t xml:space="preserve"> </w:t>
      </w:r>
      <w:r w:rsidRPr="00B416C9">
        <w:rPr>
          <w:rFonts w:ascii="Tahoma" w:hAnsi="Tahoma" w:cs="Tahoma"/>
          <w:lang w:val="en-CA"/>
        </w:rPr>
        <w:t>by</w:t>
      </w:r>
      <w:r w:rsidR="00CC0780">
        <w:rPr>
          <w:rFonts w:ascii="Tahoma" w:hAnsi="Tahoma" w:cs="Tahoma"/>
          <w:lang w:val="en-CA"/>
        </w:rPr>
        <w:t xml:space="preserve"> </w:t>
      </w:r>
      <w:r w:rsidRPr="00B416C9">
        <w:rPr>
          <w:rFonts w:ascii="Tahoma" w:hAnsi="Tahoma" w:cs="Tahoma"/>
          <w:lang w:val="en-CA"/>
        </w:rPr>
        <w:t>this</w:t>
      </w:r>
      <w:r w:rsidR="00CC0780">
        <w:rPr>
          <w:rFonts w:ascii="Tahoma" w:hAnsi="Tahoma" w:cs="Tahoma"/>
          <w:lang w:val="en-CA"/>
        </w:rPr>
        <w:t xml:space="preserve"> </w:t>
      </w:r>
      <w:r w:rsidRPr="00B416C9">
        <w:rPr>
          <w:rFonts w:ascii="Tahoma" w:hAnsi="Tahoma" w:cs="Tahoma"/>
          <w:lang w:val="en-CA"/>
        </w:rPr>
        <w:t>Call for</w:t>
      </w:r>
      <w:r w:rsidR="00CC0780">
        <w:rPr>
          <w:rFonts w:ascii="Tahoma" w:hAnsi="Tahoma" w:cs="Tahoma"/>
          <w:lang w:val="en-CA"/>
        </w:rPr>
        <w:t xml:space="preserve"> </w:t>
      </w:r>
      <w:r w:rsidRPr="00B416C9">
        <w:rPr>
          <w:rFonts w:ascii="Tahoma" w:hAnsi="Tahoma" w:cs="Tahoma"/>
          <w:lang w:val="en-CA"/>
        </w:rPr>
        <w:t>job</w:t>
      </w:r>
      <w:r w:rsidR="00CC0780">
        <w:rPr>
          <w:rFonts w:ascii="Tahoma" w:hAnsi="Tahoma" w:cs="Tahoma"/>
          <w:lang w:val="en-CA"/>
        </w:rPr>
        <w:t xml:space="preserve"> </w:t>
      </w:r>
      <w:r w:rsidRPr="00B416C9">
        <w:rPr>
          <w:rFonts w:ascii="Tahoma" w:hAnsi="Tahoma" w:cs="Tahoma"/>
          <w:lang w:val="en-CA"/>
        </w:rPr>
        <w:t>offer</w:t>
      </w:r>
      <w:r w:rsidR="00CC0780">
        <w:rPr>
          <w:rFonts w:ascii="Tahoma" w:hAnsi="Tahoma" w:cs="Tahoma"/>
          <w:lang w:val="en-CA"/>
        </w:rPr>
        <w:t xml:space="preserve"> </w:t>
      </w:r>
      <w:r w:rsidRPr="00B416C9">
        <w:rPr>
          <w:rFonts w:ascii="Tahoma" w:hAnsi="Tahoma" w:cs="Tahoma"/>
          <w:lang w:val="en-CA"/>
        </w:rPr>
        <w:t>are</w:t>
      </w:r>
      <w:r w:rsidR="00CC0780">
        <w:rPr>
          <w:rFonts w:ascii="Tahoma" w:hAnsi="Tahoma" w:cs="Tahoma"/>
          <w:lang w:val="en-CA"/>
        </w:rPr>
        <w:t xml:space="preserve"> </w:t>
      </w:r>
      <w:r w:rsidRPr="00B416C9">
        <w:rPr>
          <w:rFonts w:ascii="Tahoma" w:hAnsi="Tahoma" w:cs="Tahoma"/>
          <w:lang w:val="en-CA"/>
        </w:rPr>
        <w:t>financed by</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proofErr w:type="spellStart"/>
      <w:r w:rsidR="00F9570E">
        <w:rPr>
          <w:rFonts w:ascii="Tahoma" w:hAnsi="Tahoma" w:cs="Tahoma"/>
          <w:lang w:val="en-CA"/>
        </w:rPr>
        <w:t>tranfered</w:t>
      </w:r>
      <w:proofErr w:type="spellEnd"/>
      <w:r w:rsidR="00F9570E">
        <w:rPr>
          <w:rFonts w:ascii="Tahoma" w:hAnsi="Tahoma" w:cs="Tahoma"/>
          <w:lang w:val="en-CA"/>
        </w:rPr>
        <w:t xml:space="preserve"> resources of </w:t>
      </w:r>
      <w:r w:rsidR="00704D45">
        <w:rPr>
          <w:rFonts w:ascii="Tahoma" w:hAnsi="Tahoma" w:cs="Tahoma"/>
          <w:lang w:val="en-CA"/>
        </w:rPr>
        <w:t>BIP</w:t>
      </w:r>
      <w:r w:rsidR="00CC0780">
        <w:rPr>
          <w:rFonts w:ascii="Tahoma" w:hAnsi="Tahoma" w:cs="Tahoma"/>
          <w:lang w:val="en-CA"/>
        </w:rPr>
        <w:t xml:space="preserve"> </w:t>
      </w:r>
      <w:r w:rsidR="00704D45">
        <w:rPr>
          <w:rFonts w:ascii="Tahoma" w:hAnsi="Tahoma" w:cs="Tahoma"/>
          <w:lang w:val="en-CA"/>
        </w:rPr>
        <w:t>MINTP</w:t>
      </w:r>
      <w:r w:rsidR="00CC0780">
        <w:rPr>
          <w:rFonts w:ascii="Tahoma" w:hAnsi="Tahoma" w:cs="Tahoma"/>
          <w:lang w:val="en-CA"/>
        </w:rPr>
        <w:t xml:space="preserve"> </w:t>
      </w:r>
      <w:r w:rsidR="00B865F0" w:rsidRPr="00B416C9">
        <w:rPr>
          <w:rFonts w:ascii="Tahoma" w:hAnsi="Tahoma" w:cs="Tahoma"/>
          <w:lang w:val="en-CA"/>
        </w:rPr>
        <w:t>2025</w:t>
      </w:r>
      <w:r w:rsidRPr="00B416C9">
        <w:rPr>
          <w:rFonts w:ascii="Tahoma" w:hAnsi="Tahoma" w:cs="Tahoma"/>
          <w:spacing w:val="-2"/>
          <w:lang w:val="en-CA"/>
        </w:rPr>
        <w:t>.</w:t>
      </w:r>
      <w:r w:rsidR="00F9570E">
        <w:rPr>
          <w:rFonts w:ascii="Tahoma" w:hAnsi="Tahoma" w:cs="Tahoma"/>
          <w:spacing w:val="-2"/>
          <w:lang w:val="en-CA"/>
        </w:rPr>
        <w:t xml:space="preserve"> Budgetary line N°_____________________________________________</w:t>
      </w:r>
    </w:p>
    <w:p w14:paraId="4153B0A4" w14:textId="77777777" w:rsidR="00A02771" w:rsidRPr="00F9570E" w:rsidRDefault="00310E38">
      <w:pPr>
        <w:pStyle w:val="Titre4"/>
        <w:numPr>
          <w:ilvl w:val="0"/>
          <w:numId w:val="119"/>
        </w:numPr>
        <w:tabs>
          <w:tab w:val="left" w:pos="1713"/>
        </w:tabs>
        <w:spacing w:before="142"/>
        <w:jc w:val="both"/>
        <w:rPr>
          <w:rFonts w:ascii="Tahoma" w:hAnsi="Tahoma" w:cs="Tahoma"/>
          <w:lang w:val="en-US"/>
        </w:rPr>
      </w:pPr>
      <w:r w:rsidRPr="00F9570E">
        <w:rPr>
          <w:rFonts w:ascii="Tahoma" w:hAnsi="Tahoma" w:cs="Tahoma"/>
          <w:lang w:val="en-US"/>
        </w:rPr>
        <w:t>Submission</w:t>
      </w:r>
      <w:r w:rsidR="00CC0780" w:rsidRPr="00F9570E">
        <w:rPr>
          <w:rFonts w:ascii="Tahoma" w:hAnsi="Tahoma" w:cs="Tahoma"/>
          <w:lang w:val="en-US"/>
        </w:rPr>
        <w:t xml:space="preserve"> </w:t>
      </w:r>
      <w:r w:rsidRPr="00F9570E">
        <w:rPr>
          <w:rFonts w:ascii="Tahoma" w:hAnsi="Tahoma" w:cs="Tahoma"/>
          <w:spacing w:val="-2"/>
          <w:lang w:val="en-US"/>
        </w:rPr>
        <w:t>method</w:t>
      </w:r>
    </w:p>
    <w:p w14:paraId="42AC6356" w14:textId="77777777" w:rsidR="00A02771" w:rsidRPr="00B416C9" w:rsidRDefault="00310E38" w:rsidP="00C62C63">
      <w:pPr>
        <w:pStyle w:val="Corpsdetexte"/>
        <w:spacing w:before="134"/>
        <w:rPr>
          <w:rFonts w:ascii="Tahoma" w:hAnsi="Tahoma" w:cs="Tahoma"/>
          <w:lang w:val="en-CA"/>
        </w:rPr>
      </w:pP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submission method chosen for</w:t>
      </w:r>
      <w:r w:rsidR="00CC0780">
        <w:rPr>
          <w:rFonts w:ascii="Tahoma" w:hAnsi="Tahoma" w:cs="Tahoma"/>
          <w:lang w:val="en-CA"/>
        </w:rPr>
        <w:t xml:space="preserve"> </w:t>
      </w:r>
      <w:r w:rsidRPr="00B416C9">
        <w:rPr>
          <w:rFonts w:ascii="Tahoma" w:hAnsi="Tahoma" w:cs="Tahoma"/>
          <w:lang w:val="en-CA"/>
        </w:rPr>
        <w:t xml:space="preserve">this consultation is </w:t>
      </w:r>
      <w:r w:rsidRPr="00B416C9">
        <w:rPr>
          <w:rFonts w:ascii="Tahoma" w:hAnsi="Tahoma" w:cs="Tahoma"/>
          <w:spacing w:val="-2"/>
          <w:lang w:val="en-CA"/>
        </w:rPr>
        <w:t>off</w:t>
      </w:r>
      <w:r w:rsidR="00CC0780">
        <w:rPr>
          <w:rFonts w:ascii="Tahoma" w:hAnsi="Tahoma" w:cs="Tahoma"/>
          <w:spacing w:val="-2"/>
          <w:lang w:val="en-CA"/>
        </w:rPr>
        <w:t xml:space="preserve"> </w:t>
      </w:r>
      <w:r w:rsidRPr="00B416C9">
        <w:rPr>
          <w:rFonts w:ascii="Tahoma" w:hAnsi="Tahoma" w:cs="Tahoma"/>
          <w:spacing w:val="-2"/>
          <w:lang w:val="en-CA"/>
        </w:rPr>
        <w:t>line.</w:t>
      </w:r>
    </w:p>
    <w:p w14:paraId="6A6BB953" w14:textId="77777777" w:rsidR="00A02771" w:rsidRPr="00F9570E" w:rsidRDefault="00310E38">
      <w:pPr>
        <w:pStyle w:val="Titre4"/>
        <w:numPr>
          <w:ilvl w:val="0"/>
          <w:numId w:val="119"/>
        </w:numPr>
        <w:tabs>
          <w:tab w:val="left" w:pos="1713"/>
        </w:tabs>
        <w:spacing w:before="142"/>
        <w:jc w:val="both"/>
        <w:rPr>
          <w:rFonts w:ascii="Tahoma" w:hAnsi="Tahoma" w:cs="Tahoma"/>
          <w:lang w:val="en-US"/>
        </w:rPr>
      </w:pPr>
      <w:proofErr w:type="spellStart"/>
      <w:r w:rsidRPr="00F9570E">
        <w:rPr>
          <w:rFonts w:ascii="Tahoma" w:hAnsi="Tahoma" w:cs="Tahoma"/>
          <w:lang w:val="en-US"/>
        </w:rPr>
        <w:t>Bid</w:t>
      </w:r>
      <w:r w:rsidRPr="00F9570E">
        <w:rPr>
          <w:rFonts w:ascii="Tahoma" w:hAnsi="Tahoma" w:cs="Tahoma"/>
          <w:spacing w:val="-4"/>
          <w:lang w:val="en-US"/>
        </w:rPr>
        <w:t>bond</w:t>
      </w:r>
      <w:proofErr w:type="spellEnd"/>
    </w:p>
    <w:p w14:paraId="41B19240" w14:textId="77777777" w:rsidR="00A02771" w:rsidRPr="00B416C9" w:rsidRDefault="00310E38" w:rsidP="00C62C63">
      <w:pPr>
        <w:pStyle w:val="Corpsdetexte"/>
        <w:spacing w:before="134"/>
        <w:ind w:right="747"/>
        <w:jc w:val="both"/>
        <w:rPr>
          <w:rFonts w:ascii="Tahoma" w:hAnsi="Tahoma" w:cs="Tahoma"/>
          <w:lang w:val="en-CA"/>
        </w:rPr>
      </w:pPr>
      <w:r w:rsidRPr="00B416C9">
        <w:rPr>
          <w:rFonts w:ascii="Tahoma" w:hAnsi="Tahoma" w:cs="Tahoma"/>
          <w:lang w:val="en-CA"/>
        </w:rPr>
        <w:t>Each bidder must attach to their administrative documents a bid bond paid by hand and stamped, issued</w:t>
      </w:r>
      <w:r w:rsidR="00CC0780">
        <w:rPr>
          <w:rFonts w:ascii="Tahoma" w:hAnsi="Tahoma" w:cs="Tahoma"/>
          <w:lang w:val="en-CA"/>
        </w:rPr>
        <w:t xml:space="preserve"> </w:t>
      </w:r>
      <w:r w:rsidRPr="00B416C9">
        <w:rPr>
          <w:rFonts w:ascii="Tahoma" w:hAnsi="Tahoma" w:cs="Tahoma"/>
          <w:lang w:val="en-CA"/>
        </w:rPr>
        <w:t>by</w:t>
      </w:r>
      <w:r w:rsidR="00CC0780">
        <w:rPr>
          <w:rFonts w:ascii="Tahoma" w:hAnsi="Tahoma" w:cs="Tahoma"/>
          <w:lang w:val="en-CA"/>
        </w:rPr>
        <w:t xml:space="preserve"> </w:t>
      </w:r>
      <w:r w:rsidRPr="00B416C9">
        <w:rPr>
          <w:rFonts w:ascii="Tahoma" w:hAnsi="Tahoma" w:cs="Tahoma"/>
          <w:lang w:val="en-CA"/>
        </w:rPr>
        <w:t>an</w:t>
      </w:r>
      <w:r w:rsidR="00CC0780">
        <w:rPr>
          <w:rFonts w:ascii="Tahoma" w:hAnsi="Tahoma" w:cs="Tahoma"/>
          <w:lang w:val="en-CA"/>
        </w:rPr>
        <w:t xml:space="preserve"> </w:t>
      </w:r>
      <w:r w:rsidRPr="00B416C9">
        <w:rPr>
          <w:rFonts w:ascii="Tahoma" w:hAnsi="Tahoma" w:cs="Tahoma"/>
          <w:lang w:val="en-CA"/>
        </w:rPr>
        <w:t>organization</w:t>
      </w:r>
      <w:r w:rsidR="00CC0780">
        <w:rPr>
          <w:rFonts w:ascii="Tahoma" w:hAnsi="Tahoma" w:cs="Tahoma"/>
          <w:lang w:val="en-CA"/>
        </w:rPr>
        <w:t xml:space="preserve"> </w:t>
      </w:r>
      <w:r w:rsidRPr="00B416C9">
        <w:rPr>
          <w:rFonts w:ascii="Tahoma" w:hAnsi="Tahoma" w:cs="Tahoma"/>
          <w:lang w:val="en-CA"/>
        </w:rPr>
        <w:t>or</w:t>
      </w:r>
      <w:r w:rsidR="00CC0780">
        <w:rPr>
          <w:rFonts w:ascii="Tahoma" w:hAnsi="Tahoma" w:cs="Tahoma"/>
          <w:lang w:val="en-CA"/>
        </w:rPr>
        <w:t xml:space="preserve"> </w:t>
      </w:r>
      <w:r w:rsidRPr="00B416C9">
        <w:rPr>
          <w:rFonts w:ascii="Tahoma" w:hAnsi="Tahoma" w:cs="Tahoma"/>
          <w:lang w:val="en-CA"/>
        </w:rPr>
        <w:t>financial</w:t>
      </w:r>
      <w:r w:rsidR="00CC0780">
        <w:rPr>
          <w:rFonts w:ascii="Tahoma" w:hAnsi="Tahoma" w:cs="Tahoma"/>
          <w:lang w:val="en-CA"/>
        </w:rPr>
        <w:t xml:space="preserve"> </w:t>
      </w:r>
      <w:r w:rsidRPr="00B416C9">
        <w:rPr>
          <w:rFonts w:ascii="Tahoma" w:hAnsi="Tahoma" w:cs="Tahoma"/>
          <w:lang w:val="en-CA"/>
        </w:rPr>
        <w:t>institution</w:t>
      </w:r>
      <w:r w:rsidR="00CC0780">
        <w:rPr>
          <w:rFonts w:ascii="Tahoma" w:hAnsi="Tahoma" w:cs="Tahoma"/>
          <w:lang w:val="en-CA"/>
        </w:rPr>
        <w:t xml:space="preserve"> </w:t>
      </w:r>
      <w:r w:rsidRPr="00B416C9">
        <w:rPr>
          <w:rFonts w:ascii="Tahoma" w:hAnsi="Tahoma" w:cs="Tahoma"/>
          <w:lang w:val="en-CA"/>
        </w:rPr>
        <w:t>approved</w:t>
      </w:r>
      <w:r w:rsidR="00CC0780">
        <w:rPr>
          <w:rFonts w:ascii="Tahoma" w:hAnsi="Tahoma" w:cs="Tahoma"/>
          <w:lang w:val="en-CA"/>
        </w:rPr>
        <w:t xml:space="preserve"> </w:t>
      </w:r>
      <w:r w:rsidRPr="00B416C9">
        <w:rPr>
          <w:rFonts w:ascii="Tahoma" w:hAnsi="Tahoma" w:cs="Tahoma"/>
          <w:lang w:val="en-CA"/>
        </w:rPr>
        <w:t>by</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Minister</w:t>
      </w:r>
      <w:r w:rsidR="00CC0780">
        <w:rPr>
          <w:rFonts w:ascii="Tahoma" w:hAnsi="Tahoma" w:cs="Tahoma"/>
          <w:lang w:val="en-CA"/>
        </w:rPr>
        <w:t xml:space="preserve"> </w:t>
      </w:r>
      <w:r w:rsidRPr="00B416C9">
        <w:rPr>
          <w:rFonts w:ascii="Tahoma" w:hAnsi="Tahoma" w:cs="Tahoma"/>
          <w:lang w:val="en-CA"/>
        </w:rPr>
        <w:t>responsible</w:t>
      </w:r>
      <w:r w:rsidR="00CC0780">
        <w:rPr>
          <w:rFonts w:ascii="Tahoma" w:hAnsi="Tahoma" w:cs="Tahoma"/>
          <w:lang w:val="en-CA"/>
        </w:rPr>
        <w:t xml:space="preserve"> </w:t>
      </w:r>
      <w:r w:rsidRPr="00B416C9">
        <w:rPr>
          <w:rFonts w:ascii="Tahoma" w:hAnsi="Tahoma" w:cs="Tahoma"/>
          <w:lang w:val="en-CA"/>
        </w:rPr>
        <w:t>for</w:t>
      </w:r>
      <w:r w:rsidR="00CC0780">
        <w:rPr>
          <w:rFonts w:ascii="Tahoma" w:hAnsi="Tahoma" w:cs="Tahoma"/>
          <w:lang w:val="en-CA"/>
        </w:rPr>
        <w:t xml:space="preserve"> </w:t>
      </w:r>
      <w:r w:rsidRPr="00B416C9">
        <w:rPr>
          <w:rFonts w:ascii="Tahoma" w:hAnsi="Tahoma" w:cs="Tahoma"/>
          <w:lang w:val="en-CA"/>
        </w:rPr>
        <w:t>finance</w:t>
      </w:r>
      <w:r w:rsidR="00CC0780">
        <w:rPr>
          <w:rFonts w:ascii="Tahoma" w:hAnsi="Tahoma" w:cs="Tahoma"/>
          <w:lang w:val="en-CA"/>
        </w:rPr>
        <w:t xml:space="preserve"> </w:t>
      </w:r>
      <w:r w:rsidRPr="00B416C9">
        <w:rPr>
          <w:rFonts w:ascii="Tahoma" w:hAnsi="Tahoma" w:cs="Tahoma"/>
          <w:lang w:val="en-CA"/>
        </w:rPr>
        <w:t xml:space="preserve">to issue bonds in the field of public procurement, the list of which appears in Exhibit 14 of the DAO, the amount of which is </w:t>
      </w:r>
      <w:r w:rsidR="002524A1" w:rsidRPr="002524A1">
        <w:rPr>
          <w:rFonts w:ascii="Tahoma" w:hAnsi="Tahoma" w:cs="Tahoma"/>
          <w:lang w:val="en-CA"/>
        </w:rPr>
        <w:t xml:space="preserve"> 1 300,000 (One Million Three hundred thousand) </w:t>
      </w:r>
      <w:r w:rsidRPr="00B416C9">
        <w:rPr>
          <w:rFonts w:ascii="Tahoma" w:hAnsi="Tahoma" w:cs="Tahoma"/>
          <w:lang w:val="en-CA"/>
        </w:rPr>
        <w:t>CFA francs and valid</w:t>
      </w:r>
      <w:r w:rsidR="00CC0780">
        <w:rPr>
          <w:rFonts w:ascii="Tahoma" w:hAnsi="Tahoma" w:cs="Tahoma"/>
          <w:lang w:val="en-CA"/>
        </w:rPr>
        <w:t xml:space="preserve"> </w:t>
      </w:r>
      <w:r w:rsidRPr="00B416C9">
        <w:rPr>
          <w:rFonts w:ascii="Tahoma" w:hAnsi="Tahoma" w:cs="Tahoma"/>
          <w:lang w:val="en-CA"/>
        </w:rPr>
        <w:t>for</w:t>
      </w:r>
      <w:r w:rsidR="00CC0780">
        <w:rPr>
          <w:rFonts w:ascii="Tahoma" w:hAnsi="Tahoma" w:cs="Tahoma"/>
          <w:lang w:val="en-CA"/>
        </w:rPr>
        <w:t xml:space="preserve"> </w:t>
      </w:r>
      <w:r w:rsidRPr="00B416C9">
        <w:rPr>
          <w:rFonts w:ascii="Tahoma" w:hAnsi="Tahoma" w:cs="Tahoma"/>
          <w:lang w:val="en-CA"/>
        </w:rPr>
        <w:t>up</w:t>
      </w:r>
      <w:r w:rsidR="00CC0780">
        <w:rPr>
          <w:rFonts w:ascii="Tahoma" w:hAnsi="Tahoma" w:cs="Tahoma"/>
          <w:lang w:val="en-CA"/>
        </w:rPr>
        <w:t xml:space="preserve"> </w:t>
      </w:r>
      <w:r w:rsidRPr="00B416C9">
        <w:rPr>
          <w:rFonts w:ascii="Tahoma" w:hAnsi="Tahoma" w:cs="Tahoma"/>
          <w:lang w:val="en-CA"/>
        </w:rPr>
        <w:t>to</w:t>
      </w:r>
      <w:r w:rsidR="00CC0780">
        <w:rPr>
          <w:rFonts w:ascii="Tahoma" w:hAnsi="Tahoma" w:cs="Tahoma"/>
          <w:lang w:val="en-CA"/>
        </w:rPr>
        <w:t xml:space="preserve"> </w:t>
      </w:r>
      <w:r w:rsidRPr="00B416C9">
        <w:rPr>
          <w:rFonts w:ascii="Tahoma" w:hAnsi="Tahoma" w:cs="Tahoma"/>
          <w:lang w:val="en-CA"/>
        </w:rPr>
        <w:t>thirty(30)</w:t>
      </w:r>
      <w:r w:rsidR="00CC0780">
        <w:rPr>
          <w:rFonts w:ascii="Tahoma" w:hAnsi="Tahoma" w:cs="Tahoma"/>
          <w:lang w:val="en-CA"/>
        </w:rPr>
        <w:t xml:space="preserve"> </w:t>
      </w:r>
      <w:r w:rsidRPr="00B416C9">
        <w:rPr>
          <w:rFonts w:ascii="Tahoma" w:hAnsi="Tahoma" w:cs="Tahoma"/>
          <w:lang w:val="en-CA"/>
        </w:rPr>
        <w:t>days</w:t>
      </w:r>
      <w:r w:rsidR="00CC0780">
        <w:rPr>
          <w:rFonts w:ascii="Tahoma" w:hAnsi="Tahoma" w:cs="Tahoma"/>
          <w:lang w:val="en-CA"/>
        </w:rPr>
        <w:t xml:space="preserve"> </w:t>
      </w:r>
      <w:r w:rsidRPr="00B416C9">
        <w:rPr>
          <w:rFonts w:ascii="Tahoma" w:hAnsi="Tahoma" w:cs="Tahoma"/>
          <w:lang w:val="en-CA"/>
        </w:rPr>
        <w:t>beyond</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initial</w:t>
      </w:r>
      <w:r w:rsidR="00CC0780">
        <w:rPr>
          <w:rFonts w:ascii="Tahoma" w:hAnsi="Tahoma" w:cs="Tahoma"/>
          <w:lang w:val="en-CA"/>
        </w:rPr>
        <w:t xml:space="preserve"> </w:t>
      </w:r>
      <w:r w:rsidRPr="00B416C9">
        <w:rPr>
          <w:rFonts w:ascii="Tahoma" w:hAnsi="Tahoma" w:cs="Tahoma"/>
          <w:lang w:val="en-CA"/>
        </w:rPr>
        <w:t>date</w:t>
      </w:r>
      <w:r w:rsidR="00CC0780">
        <w:rPr>
          <w:rFonts w:ascii="Tahoma" w:hAnsi="Tahoma" w:cs="Tahoma"/>
          <w:lang w:val="en-CA"/>
        </w:rPr>
        <w:t xml:space="preserve"> </w:t>
      </w:r>
      <w:r w:rsidRPr="00B416C9">
        <w:rPr>
          <w:rFonts w:ascii="Tahoma" w:hAnsi="Tahoma" w:cs="Tahoma"/>
          <w:lang w:val="en-CA"/>
        </w:rPr>
        <w:t>of</w:t>
      </w:r>
      <w:r w:rsidR="00CC0780">
        <w:rPr>
          <w:rFonts w:ascii="Tahoma" w:hAnsi="Tahoma" w:cs="Tahoma"/>
          <w:lang w:val="en-CA"/>
        </w:rPr>
        <w:t xml:space="preserve"> </w:t>
      </w:r>
      <w:r w:rsidRPr="00B416C9">
        <w:rPr>
          <w:rFonts w:ascii="Tahoma" w:hAnsi="Tahoma" w:cs="Tahoma"/>
          <w:lang w:val="en-CA"/>
        </w:rPr>
        <w:t>validity</w:t>
      </w:r>
      <w:r w:rsidR="00CC0780">
        <w:rPr>
          <w:rFonts w:ascii="Tahoma" w:hAnsi="Tahoma" w:cs="Tahoma"/>
          <w:lang w:val="en-CA"/>
        </w:rPr>
        <w:t xml:space="preserve"> </w:t>
      </w:r>
      <w:r w:rsidRPr="00B416C9">
        <w:rPr>
          <w:rFonts w:ascii="Tahoma" w:hAnsi="Tahoma" w:cs="Tahoma"/>
          <w:lang w:val="en-CA"/>
        </w:rPr>
        <w:t>of</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offers.</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absence</w:t>
      </w:r>
      <w:r w:rsidR="00CC0780">
        <w:rPr>
          <w:rFonts w:ascii="Tahoma" w:hAnsi="Tahoma" w:cs="Tahoma"/>
          <w:lang w:val="en-CA"/>
        </w:rPr>
        <w:t xml:space="preserve"> </w:t>
      </w:r>
      <w:r w:rsidRPr="00B416C9">
        <w:rPr>
          <w:rFonts w:ascii="Tahoma" w:hAnsi="Tahoma" w:cs="Tahoma"/>
          <w:lang w:val="en-CA"/>
        </w:rPr>
        <w:t>of</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bid bond issued by a first-rate bank or a first-class financial institution authorized by the Ministry of Finance</w:t>
      </w:r>
      <w:r w:rsidR="00CC0780">
        <w:rPr>
          <w:rFonts w:ascii="Tahoma" w:hAnsi="Tahoma" w:cs="Tahoma"/>
          <w:lang w:val="en-CA"/>
        </w:rPr>
        <w:t xml:space="preserve"> </w:t>
      </w:r>
      <w:r w:rsidRPr="00B416C9">
        <w:rPr>
          <w:rFonts w:ascii="Tahoma" w:hAnsi="Tahoma" w:cs="Tahoma"/>
          <w:lang w:val="en-CA"/>
        </w:rPr>
        <w:t>to</w:t>
      </w:r>
      <w:r w:rsidR="00CC0780">
        <w:rPr>
          <w:rFonts w:ascii="Tahoma" w:hAnsi="Tahoma" w:cs="Tahoma"/>
          <w:lang w:val="en-CA"/>
        </w:rPr>
        <w:t xml:space="preserve"> </w:t>
      </w:r>
      <w:r w:rsidRPr="00B416C9">
        <w:rPr>
          <w:rFonts w:ascii="Tahoma" w:hAnsi="Tahoma" w:cs="Tahoma"/>
          <w:lang w:val="en-CA"/>
        </w:rPr>
        <w:t>issue</w:t>
      </w:r>
      <w:r w:rsidR="00CC0780">
        <w:rPr>
          <w:rFonts w:ascii="Tahoma" w:hAnsi="Tahoma" w:cs="Tahoma"/>
          <w:lang w:val="en-CA"/>
        </w:rPr>
        <w:t xml:space="preserve"> </w:t>
      </w:r>
      <w:r w:rsidRPr="00B416C9">
        <w:rPr>
          <w:rFonts w:ascii="Tahoma" w:hAnsi="Tahoma" w:cs="Tahoma"/>
          <w:lang w:val="en-CA"/>
        </w:rPr>
        <w:t>bonds</w:t>
      </w:r>
      <w:r w:rsidR="00CC0780">
        <w:rPr>
          <w:rFonts w:ascii="Tahoma" w:hAnsi="Tahoma" w:cs="Tahoma"/>
          <w:lang w:val="en-CA"/>
        </w:rPr>
        <w:t xml:space="preserve"> </w:t>
      </w:r>
      <w:r w:rsidRPr="00B416C9">
        <w:rPr>
          <w:rFonts w:ascii="Tahoma" w:hAnsi="Tahoma" w:cs="Tahoma"/>
          <w:lang w:val="en-CA"/>
        </w:rPr>
        <w:t>in</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context</w:t>
      </w:r>
      <w:r w:rsidR="00CC0780">
        <w:rPr>
          <w:rFonts w:ascii="Tahoma" w:hAnsi="Tahoma" w:cs="Tahoma"/>
          <w:lang w:val="en-CA"/>
        </w:rPr>
        <w:t xml:space="preserve"> </w:t>
      </w:r>
      <w:r w:rsidRPr="00B416C9">
        <w:rPr>
          <w:rFonts w:ascii="Tahoma" w:hAnsi="Tahoma" w:cs="Tahoma"/>
          <w:lang w:val="en-CA"/>
        </w:rPr>
        <w:t>of</w:t>
      </w:r>
      <w:r w:rsidR="00CC0780">
        <w:rPr>
          <w:rFonts w:ascii="Tahoma" w:hAnsi="Tahoma" w:cs="Tahoma"/>
          <w:lang w:val="en-CA"/>
        </w:rPr>
        <w:t xml:space="preserve"> </w:t>
      </w:r>
      <w:r w:rsidRPr="00B416C9">
        <w:rPr>
          <w:rFonts w:ascii="Tahoma" w:hAnsi="Tahoma" w:cs="Tahoma"/>
          <w:lang w:val="en-CA"/>
        </w:rPr>
        <w:t>public</w:t>
      </w:r>
      <w:r w:rsidR="00CC0780">
        <w:rPr>
          <w:rFonts w:ascii="Tahoma" w:hAnsi="Tahoma" w:cs="Tahoma"/>
          <w:lang w:val="en-CA"/>
        </w:rPr>
        <w:t xml:space="preserve"> </w:t>
      </w:r>
      <w:r w:rsidRPr="00B416C9">
        <w:rPr>
          <w:rFonts w:ascii="Tahoma" w:hAnsi="Tahoma" w:cs="Tahoma"/>
          <w:lang w:val="en-CA"/>
        </w:rPr>
        <w:t>procurement</w:t>
      </w:r>
      <w:r w:rsidR="00CC0780">
        <w:rPr>
          <w:rFonts w:ascii="Tahoma" w:hAnsi="Tahoma" w:cs="Tahoma"/>
          <w:lang w:val="en-CA"/>
        </w:rPr>
        <w:t xml:space="preserve"> </w:t>
      </w:r>
      <w:r w:rsidRPr="00B416C9">
        <w:rPr>
          <w:rFonts w:ascii="Tahoma" w:hAnsi="Tahoma" w:cs="Tahoma"/>
          <w:lang w:val="en-CA"/>
        </w:rPr>
        <w:t>will</w:t>
      </w:r>
      <w:r w:rsidR="00CC0780">
        <w:rPr>
          <w:rFonts w:ascii="Tahoma" w:hAnsi="Tahoma" w:cs="Tahoma"/>
          <w:lang w:val="en-CA"/>
        </w:rPr>
        <w:t xml:space="preserve"> </w:t>
      </w:r>
      <w:r w:rsidRPr="00B416C9">
        <w:rPr>
          <w:rFonts w:ascii="Tahoma" w:hAnsi="Tahoma" w:cs="Tahoma"/>
          <w:lang w:val="en-CA"/>
        </w:rPr>
        <w:t>result</w:t>
      </w:r>
      <w:r w:rsidR="00CC0780">
        <w:rPr>
          <w:rFonts w:ascii="Tahoma" w:hAnsi="Tahoma" w:cs="Tahoma"/>
          <w:lang w:val="en-CA"/>
        </w:rPr>
        <w:t xml:space="preserve"> </w:t>
      </w:r>
      <w:r w:rsidRPr="00B416C9">
        <w:rPr>
          <w:rFonts w:ascii="Tahoma" w:hAnsi="Tahoma" w:cs="Tahoma"/>
          <w:lang w:val="en-CA"/>
        </w:rPr>
        <w:t>in</w:t>
      </w:r>
      <w:r w:rsidR="00CC0780">
        <w:rPr>
          <w:rFonts w:ascii="Tahoma" w:hAnsi="Tahoma" w:cs="Tahoma"/>
          <w:lang w:val="en-CA"/>
        </w:rPr>
        <w:t xml:space="preserve"> </w:t>
      </w:r>
      <w:r w:rsidRPr="00B416C9">
        <w:rPr>
          <w:rFonts w:ascii="Tahoma" w:hAnsi="Tahoma" w:cs="Tahoma"/>
          <w:lang w:val="en-CA"/>
        </w:rPr>
        <w:t>the</w:t>
      </w:r>
      <w:r w:rsidR="00CC0780">
        <w:rPr>
          <w:rFonts w:ascii="Tahoma" w:hAnsi="Tahoma" w:cs="Tahoma"/>
          <w:lang w:val="en-CA"/>
        </w:rPr>
        <w:t xml:space="preserve"> </w:t>
      </w:r>
      <w:r w:rsidRPr="00B416C9">
        <w:rPr>
          <w:rFonts w:ascii="Tahoma" w:hAnsi="Tahoma" w:cs="Tahoma"/>
          <w:lang w:val="en-CA"/>
        </w:rPr>
        <w:t>out</w:t>
      </w:r>
      <w:r w:rsidR="00CC0780">
        <w:rPr>
          <w:rFonts w:ascii="Tahoma" w:hAnsi="Tahoma" w:cs="Tahoma"/>
          <w:lang w:val="en-CA"/>
        </w:rPr>
        <w:t xml:space="preserve"> </w:t>
      </w:r>
      <w:r w:rsidRPr="00B416C9">
        <w:rPr>
          <w:rFonts w:ascii="Tahoma" w:hAnsi="Tahoma" w:cs="Tahoma"/>
          <w:lang w:val="en-CA"/>
        </w:rPr>
        <w:t>right</w:t>
      </w:r>
      <w:r w:rsidR="00CC0780">
        <w:rPr>
          <w:rFonts w:ascii="Tahoma" w:hAnsi="Tahoma" w:cs="Tahoma"/>
          <w:lang w:val="en-CA"/>
        </w:rPr>
        <w:t xml:space="preserve"> </w:t>
      </w:r>
      <w:r w:rsidRPr="00B416C9">
        <w:rPr>
          <w:rFonts w:ascii="Tahoma" w:hAnsi="Tahoma" w:cs="Tahoma"/>
          <w:lang w:val="en-CA"/>
        </w:rPr>
        <w:t>rejection</w:t>
      </w:r>
      <w:r w:rsidR="00CC0780">
        <w:rPr>
          <w:rFonts w:ascii="Tahoma" w:hAnsi="Tahoma" w:cs="Tahoma"/>
          <w:lang w:val="en-CA"/>
        </w:rPr>
        <w:t xml:space="preserve"> </w:t>
      </w:r>
      <w:r w:rsidRPr="00B416C9">
        <w:rPr>
          <w:rFonts w:ascii="Tahoma" w:hAnsi="Tahoma" w:cs="Tahoma"/>
          <w:lang w:val="en-CA"/>
        </w:rPr>
        <w:t>of</w:t>
      </w:r>
      <w:r w:rsidR="00CC0780">
        <w:rPr>
          <w:rFonts w:ascii="Tahoma" w:hAnsi="Tahoma" w:cs="Tahoma"/>
          <w:lang w:val="en-CA"/>
        </w:rPr>
        <w:t xml:space="preserve"> </w:t>
      </w:r>
      <w:r w:rsidRPr="00B416C9">
        <w:rPr>
          <w:rFonts w:ascii="Tahoma" w:hAnsi="Tahoma" w:cs="Tahoma"/>
          <w:lang w:val="en-CA"/>
        </w:rPr>
        <w:t>the offer. A bid bond produced but having no connection with the consultation concerned is considered absent. The bid bond presented by a bidder during the bid opening session is inadmissible. This bid bond must be accompanied by the deposit receipt issued by the CDEC or any other supporting documents certifying the deposit with the CDEC.</w:t>
      </w:r>
    </w:p>
    <w:p w14:paraId="544466B5" w14:textId="77777777" w:rsidR="00A02771" w:rsidRPr="00B416C9" w:rsidRDefault="00310E38">
      <w:pPr>
        <w:pStyle w:val="Titre4"/>
        <w:numPr>
          <w:ilvl w:val="0"/>
          <w:numId w:val="119"/>
        </w:numPr>
        <w:tabs>
          <w:tab w:val="left" w:pos="1833"/>
        </w:tabs>
        <w:spacing w:before="5"/>
        <w:ind w:left="1833" w:hanging="360"/>
        <w:jc w:val="both"/>
        <w:rPr>
          <w:rFonts w:ascii="Tahoma" w:hAnsi="Tahoma" w:cs="Tahoma"/>
          <w:lang w:val="en-CA"/>
        </w:rPr>
      </w:pPr>
      <w:r w:rsidRPr="00B416C9">
        <w:rPr>
          <w:rFonts w:ascii="Tahoma" w:hAnsi="Tahoma" w:cs="Tahoma"/>
          <w:lang w:val="en-CA"/>
        </w:rPr>
        <w:t>Consultation of the</w:t>
      </w:r>
      <w:r w:rsidR="00CA0935">
        <w:rPr>
          <w:rFonts w:ascii="Tahoma" w:hAnsi="Tahoma" w:cs="Tahoma"/>
          <w:lang w:val="en-CA"/>
        </w:rPr>
        <w:t xml:space="preserve"> </w:t>
      </w:r>
      <w:r w:rsidRPr="00B416C9">
        <w:rPr>
          <w:rFonts w:ascii="Tahoma" w:hAnsi="Tahoma" w:cs="Tahoma"/>
          <w:lang w:val="en-CA"/>
        </w:rPr>
        <w:t>Call for</w:t>
      </w:r>
      <w:r w:rsidR="00CA0935">
        <w:rPr>
          <w:rFonts w:ascii="Tahoma" w:hAnsi="Tahoma" w:cs="Tahoma"/>
          <w:lang w:val="en-CA"/>
        </w:rPr>
        <w:t xml:space="preserve"> </w:t>
      </w:r>
      <w:r w:rsidRPr="00B416C9">
        <w:rPr>
          <w:rFonts w:ascii="Tahoma" w:hAnsi="Tahoma" w:cs="Tahoma"/>
          <w:lang w:val="en-CA"/>
        </w:rPr>
        <w:t>job</w:t>
      </w:r>
      <w:r w:rsidR="00CA0935">
        <w:rPr>
          <w:rFonts w:ascii="Tahoma" w:hAnsi="Tahoma" w:cs="Tahoma"/>
          <w:lang w:val="en-CA"/>
        </w:rPr>
        <w:t xml:space="preserve"> </w:t>
      </w:r>
      <w:r w:rsidRPr="00B416C9">
        <w:rPr>
          <w:rFonts w:ascii="Tahoma" w:hAnsi="Tahoma" w:cs="Tahoma"/>
          <w:lang w:val="en-CA"/>
        </w:rPr>
        <w:t>offer</w:t>
      </w:r>
      <w:r w:rsidR="00CA0935">
        <w:rPr>
          <w:rFonts w:ascii="Tahoma" w:hAnsi="Tahoma" w:cs="Tahoma"/>
          <w:lang w:val="en-CA"/>
        </w:rPr>
        <w:t xml:space="preserve"> </w:t>
      </w:r>
      <w:r w:rsidRPr="00B416C9">
        <w:rPr>
          <w:rFonts w:ascii="Tahoma" w:hAnsi="Tahoma" w:cs="Tahoma"/>
          <w:spacing w:val="-4"/>
          <w:lang w:val="en-CA"/>
        </w:rPr>
        <w:t>File</w:t>
      </w:r>
    </w:p>
    <w:p w14:paraId="5F251634" w14:textId="77777777" w:rsidR="00A02771" w:rsidRPr="00B416C9" w:rsidRDefault="00310E38" w:rsidP="00C62C63">
      <w:pPr>
        <w:pStyle w:val="Corpsdetexte"/>
        <w:spacing w:before="135"/>
        <w:ind w:right="750"/>
        <w:jc w:val="both"/>
        <w:rPr>
          <w:rFonts w:ascii="Tahoma" w:hAnsi="Tahoma" w:cs="Tahoma"/>
          <w:lang w:val="en-CA"/>
        </w:rPr>
      </w:pPr>
      <w:r w:rsidRPr="00B416C9">
        <w:rPr>
          <w:rFonts w:ascii="Tahoma" w:hAnsi="Tahoma" w:cs="Tahoma"/>
          <w:lang w:val="en-CA"/>
        </w:rPr>
        <w:t>The</w:t>
      </w:r>
      <w:r w:rsidR="00F41E2B">
        <w:rPr>
          <w:rFonts w:ascii="Tahoma" w:hAnsi="Tahoma" w:cs="Tahoma"/>
          <w:lang w:val="en-CA"/>
        </w:rPr>
        <w:t xml:space="preserve"> </w:t>
      </w:r>
      <w:r w:rsidRPr="00B416C9">
        <w:rPr>
          <w:rFonts w:ascii="Tahoma" w:hAnsi="Tahoma" w:cs="Tahoma"/>
          <w:lang w:val="en-CA"/>
        </w:rPr>
        <w:t>physical file can be consulted free of charge in the services of the Mayor of the Municipality</w:t>
      </w:r>
      <w:r w:rsidR="00F41E2B">
        <w:rPr>
          <w:rFonts w:ascii="Tahoma" w:hAnsi="Tahoma" w:cs="Tahoma"/>
          <w:lang w:val="en-CA"/>
        </w:rPr>
        <w:t xml:space="preserve"> </w:t>
      </w:r>
      <w:r w:rsidRPr="00B416C9">
        <w:rPr>
          <w:rFonts w:ascii="Tahoma" w:hAnsi="Tahoma" w:cs="Tahoma"/>
          <w:lang w:val="en-CA"/>
        </w:rPr>
        <w:t xml:space="preserve">of </w:t>
      </w:r>
      <w:r w:rsidR="003A7DF7">
        <w:rPr>
          <w:rFonts w:ascii="Tahoma" w:hAnsi="Tahoma" w:cs="Tahoma"/>
          <w:lang w:val="en-CA"/>
        </w:rPr>
        <w:t>NYETE</w:t>
      </w:r>
      <w:r w:rsidRPr="00B416C9">
        <w:rPr>
          <w:rFonts w:ascii="Tahoma" w:hAnsi="Tahoma" w:cs="Tahoma"/>
          <w:lang w:val="en-CA"/>
        </w:rPr>
        <w:t xml:space="preserve"> during business hours (SIGAMP: Internal Structure for Administrative Management of Public Procurement</w:t>
      </w:r>
      <w:r w:rsidR="00F9570E">
        <w:rPr>
          <w:rFonts w:ascii="Tahoma" w:hAnsi="Tahoma" w:cs="Tahoma"/>
          <w:lang w:val="en-CA"/>
        </w:rPr>
        <w:t xml:space="preserve"> N° Tel. 699 482 706</w:t>
      </w:r>
      <w:r w:rsidRPr="00B416C9">
        <w:rPr>
          <w:rFonts w:ascii="Tahoma" w:hAnsi="Tahoma" w:cs="Tahoma"/>
          <w:lang w:val="en-CA"/>
        </w:rPr>
        <w:t>), upon publication of this notice.</w:t>
      </w:r>
    </w:p>
    <w:p w14:paraId="2CD1AAAC" w14:textId="77777777" w:rsidR="00A02771" w:rsidRPr="00B416C9" w:rsidRDefault="00310E38" w:rsidP="00C62C63">
      <w:pPr>
        <w:pStyle w:val="Corpsdetexte"/>
        <w:ind w:right="748" w:firstLine="62"/>
        <w:jc w:val="both"/>
        <w:rPr>
          <w:rFonts w:ascii="Tahoma" w:hAnsi="Tahoma" w:cs="Tahoma"/>
          <w:lang w:val="en-CA"/>
        </w:rPr>
      </w:pPr>
      <w:r w:rsidRPr="00B416C9">
        <w:rPr>
          <w:rFonts w:ascii="Tahoma" w:hAnsi="Tahoma" w:cs="Tahoma"/>
          <w:lang w:val="en-CA"/>
        </w:rPr>
        <w:t xml:space="preserve">It can also be consulted online on the ARMP website </w:t>
      </w:r>
      <w:hyperlink r:id="rId12">
        <w:r w:rsidRPr="00B416C9">
          <w:rPr>
            <w:rFonts w:ascii="Tahoma" w:hAnsi="Tahoma" w:cs="Tahoma"/>
            <w:spacing w:val="-2"/>
            <w:lang w:val="en-CA"/>
          </w:rPr>
          <w:t>(www.armp.cm).</w:t>
        </w:r>
      </w:hyperlink>
    </w:p>
    <w:p w14:paraId="028D63E7" w14:textId="77777777" w:rsidR="00A02771" w:rsidRPr="00B416C9" w:rsidRDefault="00310E38">
      <w:pPr>
        <w:pStyle w:val="Titre4"/>
        <w:numPr>
          <w:ilvl w:val="0"/>
          <w:numId w:val="119"/>
        </w:numPr>
        <w:tabs>
          <w:tab w:val="left" w:pos="1833"/>
        </w:tabs>
        <w:spacing w:before="5"/>
        <w:ind w:left="1833" w:hanging="360"/>
        <w:jc w:val="both"/>
        <w:rPr>
          <w:rFonts w:ascii="Tahoma" w:hAnsi="Tahoma" w:cs="Tahoma"/>
          <w:lang w:val="en-CA"/>
        </w:rPr>
      </w:pPr>
      <w:r w:rsidRPr="00B416C9">
        <w:rPr>
          <w:rFonts w:ascii="Tahoma" w:hAnsi="Tahoma" w:cs="Tahoma"/>
          <w:lang w:val="en-CA"/>
        </w:rPr>
        <w:t>Acquisition</w:t>
      </w:r>
      <w:r w:rsidR="00CA0935">
        <w:rPr>
          <w:rFonts w:ascii="Tahoma" w:hAnsi="Tahoma" w:cs="Tahoma"/>
          <w:lang w:val="en-CA"/>
        </w:rPr>
        <w:t xml:space="preserve"> </w:t>
      </w:r>
      <w:r w:rsidRPr="00B416C9">
        <w:rPr>
          <w:rFonts w:ascii="Tahoma" w:hAnsi="Tahoma" w:cs="Tahoma"/>
          <w:lang w:val="en-CA"/>
        </w:rPr>
        <w:t>of</w:t>
      </w:r>
      <w:r w:rsidR="00CA0935">
        <w:rPr>
          <w:rFonts w:ascii="Tahoma" w:hAnsi="Tahoma" w:cs="Tahoma"/>
          <w:lang w:val="en-CA"/>
        </w:rPr>
        <w:t xml:space="preserve"> </w:t>
      </w:r>
      <w:r w:rsidRPr="00B416C9">
        <w:rPr>
          <w:rFonts w:ascii="Tahoma" w:hAnsi="Tahoma" w:cs="Tahoma"/>
          <w:lang w:val="en-CA"/>
        </w:rPr>
        <w:t>the</w:t>
      </w:r>
      <w:r w:rsidR="00CA0935">
        <w:rPr>
          <w:rFonts w:ascii="Tahoma" w:hAnsi="Tahoma" w:cs="Tahoma"/>
          <w:lang w:val="en-CA"/>
        </w:rPr>
        <w:t xml:space="preserve"> </w:t>
      </w:r>
      <w:r w:rsidRPr="00B416C9">
        <w:rPr>
          <w:rFonts w:ascii="Tahoma" w:hAnsi="Tahoma" w:cs="Tahoma"/>
          <w:lang w:val="en-CA"/>
        </w:rPr>
        <w:t>Call</w:t>
      </w:r>
      <w:r w:rsidR="00CA0935">
        <w:rPr>
          <w:rFonts w:ascii="Tahoma" w:hAnsi="Tahoma" w:cs="Tahoma"/>
          <w:lang w:val="en-CA"/>
        </w:rPr>
        <w:t xml:space="preserve"> </w:t>
      </w:r>
      <w:r w:rsidRPr="00B416C9">
        <w:rPr>
          <w:rFonts w:ascii="Tahoma" w:hAnsi="Tahoma" w:cs="Tahoma"/>
          <w:lang w:val="en-CA"/>
        </w:rPr>
        <w:t>for</w:t>
      </w:r>
      <w:r w:rsidR="00CA0935">
        <w:rPr>
          <w:rFonts w:ascii="Tahoma" w:hAnsi="Tahoma" w:cs="Tahoma"/>
          <w:lang w:val="en-CA"/>
        </w:rPr>
        <w:t xml:space="preserve"> </w:t>
      </w:r>
      <w:r w:rsidRPr="00B416C9">
        <w:rPr>
          <w:rFonts w:ascii="Tahoma" w:hAnsi="Tahoma" w:cs="Tahoma"/>
          <w:lang w:val="en-CA"/>
        </w:rPr>
        <w:t>job</w:t>
      </w:r>
      <w:r w:rsidR="00CA0935">
        <w:rPr>
          <w:rFonts w:ascii="Tahoma" w:hAnsi="Tahoma" w:cs="Tahoma"/>
          <w:lang w:val="en-CA"/>
        </w:rPr>
        <w:t xml:space="preserve"> </w:t>
      </w:r>
      <w:r w:rsidRPr="00B416C9">
        <w:rPr>
          <w:rFonts w:ascii="Tahoma" w:hAnsi="Tahoma" w:cs="Tahoma"/>
          <w:lang w:val="en-CA"/>
        </w:rPr>
        <w:t>offer</w:t>
      </w:r>
      <w:r w:rsidR="00CA0935">
        <w:rPr>
          <w:rFonts w:ascii="Tahoma" w:hAnsi="Tahoma" w:cs="Tahoma"/>
          <w:lang w:val="en-CA"/>
        </w:rPr>
        <w:t xml:space="preserve"> </w:t>
      </w:r>
      <w:r w:rsidRPr="00B416C9">
        <w:rPr>
          <w:rFonts w:ascii="Tahoma" w:hAnsi="Tahoma" w:cs="Tahoma"/>
          <w:spacing w:val="-2"/>
          <w:lang w:val="en-CA"/>
        </w:rPr>
        <w:t>Document</w:t>
      </w:r>
    </w:p>
    <w:p w14:paraId="053E391D" w14:textId="77777777" w:rsidR="00A02771" w:rsidRPr="00B416C9" w:rsidRDefault="00310E38" w:rsidP="00C62C63">
      <w:pPr>
        <w:pStyle w:val="Corpsdetexte"/>
        <w:spacing w:before="132"/>
        <w:ind w:right="751"/>
        <w:jc w:val="both"/>
        <w:rPr>
          <w:rFonts w:ascii="Tahoma" w:hAnsi="Tahoma" w:cs="Tahoma"/>
          <w:lang w:val="en-CA"/>
        </w:rPr>
      </w:pPr>
      <w:r w:rsidRPr="00B416C9">
        <w:rPr>
          <w:rFonts w:ascii="Tahoma" w:hAnsi="Tahoma" w:cs="Tahoma"/>
          <w:lang w:val="en-CA"/>
        </w:rPr>
        <w:t xml:space="preserve">The physical version of the call for tenders document can be obtained from the </w:t>
      </w:r>
      <w:r w:rsidR="003A7DF7">
        <w:rPr>
          <w:rFonts w:ascii="Tahoma" w:hAnsi="Tahoma" w:cs="Tahoma"/>
          <w:lang w:val="en-CA"/>
        </w:rPr>
        <w:t>NYETE</w:t>
      </w:r>
      <w:r w:rsidR="00CA0935">
        <w:rPr>
          <w:rFonts w:ascii="Tahoma" w:hAnsi="Tahoma" w:cs="Tahoma"/>
          <w:lang w:val="en-CA"/>
        </w:rPr>
        <w:t xml:space="preserve"> </w:t>
      </w:r>
      <w:r w:rsidRPr="00B416C9">
        <w:rPr>
          <w:rFonts w:ascii="Tahoma" w:hAnsi="Tahoma" w:cs="Tahoma"/>
          <w:lang w:val="en-CA"/>
        </w:rPr>
        <w:t>Town Hall (SIGAMP: Internal Structure for the Administrative Management of Public Procurement), upon publication of this notice, against payment of a non-</w:t>
      </w:r>
      <w:proofErr w:type="spellStart"/>
      <w:r w:rsidRPr="00B416C9">
        <w:rPr>
          <w:rFonts w:ascii="Tahoma" w:hAnsi="Tahoma" w:cs="Tahoma"/>
          <w:lang w:val="en-CA"/>
        </w:rPr>
        <w:t>refundablesum</w:t>
      </w:r>
      <w:proofErr w:type="spellEnd"/>
      <w:r w:rsidRPr="00B416C9">
        <w:rPr>
          <w:rFonts w:ascii="Tahoma" w:hAnsi="Tahoma" w:cs="Tahoma"/>
          <w:lang w:val="en-CA"/>
        </w:rPr>
        <w:t xml:space="preserve"> of th</w:t>
      </w:r>
      <w:r w:rsidR="00CC28D6" w:rsidRPr="00B416C9">
        <w:rPr>
          <w:rFonts w:ascii="Tahoma" w:hAnsi="Tahoma" w:cs="Tahoma"/>
          <w:lang w:val="en-CA"/>
        </w:rPr>
        <w:t xml:space="preserve">e purchase costs of the DAO of </w:t>
      </w:r>
      <w:r w:rsidR="002524A1" w:rsidRPr="002524A1">
        <w:rPr>
          <w:rFonts w:ascii="Tahoma" w:hAnsi="Tahoma" w:cs="Tahoma"/>
          <w:lang w:val="en-CA"/>
        </w:rPr>
        <w:t>100,000 (One Hundred thousand)</w:t>
      </w:r>
      <w:r w:rsidR="0056528E">
        <w:rPr>
          <w:rFonts w:ascii="Tahoma" w:hAnsi="Tahoma" w:cs="Tahoma"/>
          <w:lang w:val="en-CA"/>
        </w:rPr>
        <w:t xml:space="preserve"> </w:t>
      </w:r>
      <w:r w:rsidRPr="00B416C9">
        <w:rPr>
          <w:rFonts w:ascii="Tahoma" w:hAnsi="Tahoma" w:cs="Tahoma"/>
          <w:lang w:val="en-CA"/>
        </w:rPr>
        <w:t xml:space="preserve">CFA francs payable to the Municipal Revenue of the Municipality of </w:t>
      </w:r>
      <w:r w:rsidR="003A7DF7">
        <w:rPr>
          <w:rFonts w:ascii="Tahoma" w:hAnsi="Tahoma" w:cs="Tahoma"/>
          <w:lang w:val="en-CA"/>
        </w:rPr>
        <w:t>Nyete</w:t>
      </w:r>
      <w:r w:rsidRPr="00B416C9">
        <w:rPr>
          <w:rFonts w:ascii="Tahoma" w:hAnsi="Tahoma" w:cs="Tahoma"/>
          <w:lang w:val="en-CA"/>
        </w:rPr>
        <w:t>.</w:t>
      </w:r>
    </w:p>
    <w:p w14:paraId="3F21B6C0" w14:textId="77777777" w:rsidR="00A02771" w:rsidRPr="00B416C9" w:rsidRDefault="00310E38" w:rsidP="00C62C63">
      <w:pPr>
        <w:pStyle w:val="Corpsdetexte"/>
        <w:spacing w:before="2"/>
        <w:ind w:right="752" w:firstLine="62"/>
        <w:jc w:val="both"/>
        <w:rPr>
          <w:rFonts w:ascii="Tahoma" w:hAnsi="Tahoma" w:cs="Tahoma"/>
          <w:lang w:val="en-CA"/>
        </w:rPr>
      </w:pPr>
      <w:r w:rsidRPr="00B416C9">
        <w:rPr>
          <w:rFonts w:ascii="Tahoma" w:hAnsi="Tahoma" w:cs="Tahoma"/>
          <w:lang w:val="en-CA"/>
        </w:rPr>
        <w:t>It is also possible to obtain the electronic version of the file by free download at the addresses indicated</w:t>
      </w:r>
      <w:r w:rsidR="00402FBD">
        <w:rPr>
          <w:rFonts w:ascii="Tahoma" w:hAnsi="Tahoma" w:cs="Tahoma"/>
          <w:lang w:val="en-CA"/>
        </w:rPr>
        <w:t xml:space="preserve"> </w:t>
      </w:r>
      <w:r w:rsidRPr="00B416C9">
        <w:rPr>
          <w:rFonts w:ascii="Tahoma" w:hAnsi="Tahoma" w:cs="Tahoma"/>
          <w:lang w:val="en-CA"/>
        </w:rPr>
        <w:t>above</w:t>
      </w:r>
      <w:r w:rsidR="00402FBD">
        <w:rPr>
          <w:rFonts w:ascii="Tahoma" w:hAnsi="Tahoma" w:cs="Tahoma"/>
          <w:lang w:val="en-CA"/>
        </w:rPr>
        <w:t xml:space="preserve"> </w:t>
      </w:r>
      <w:r w:rsidRPr="00B416C9">
        <w:rPr>
          <w:rFonts w:ascii="Tahoma" w:hAnsi="Tahoma" w:cs="Tahoma"/>
          <w:lang w:val="en-CA"/>
        </w:rPr>
        <w:t>for</w:t>
      </w:r>
      <w:r w:rsidR="00402FBD">
        <w:rPr>
          <w:rFonts w:ascii="Tahoma" w:hAnsi="Tahoma" w:cs="Tahoma"/>
          <w:lang w:val="en-CA"/>
        </w:rPr>
        <w:t xml:space="preserve"> </w:t>
      </w:r>
      <w:r w:rsidRPr="00B416C9">
        <w:rPr>
          <w:rFonts w:ascii="Tahoma" w:hAnsi="Tahoma" w:cs="Tahoma"/>
          <w:lang w:val="en-CA"/>
        </w:rPr>
        <w:t>the</w:t>
      </w:r>
      <w:r w:rsidR="00402FBD">
        <w:rPr>
          <w:rFonts w:ascii="Tahoma" w:hAnsi="Tahoma" w:cs="Tahoma"/>
          <w:lang w:val="en-CA"/>
        </w:rPr>
        <w:t xml:space="preserve"> </w:t>
      </w:r>
      <w:r w:rsidRPr="00B416C9">
        <w:rPr>
          <w:rFonts w:ascii="Tahoma" w:hAnsi="Tahoma" w:cs="Tahoma"/>
          <w:lang w:val="en-CA"/>
        </w:rPr>
        <w:t>electronic</w:t>
      </w:r>
      <w:r w:rsidR="00402FBD">
        <w:rPr>
          <w:rFonts w:ascii="Tahoma" w:hAnsi="Tahoma" w:cs="Tahoma"/>
          <w:lang w:val="en-CA"/>
        </w:rPr>
        <w:t xml:space="preserve"> </w:t>
      </w:r>
      <w:r w:rsidRPr="00B416C9">
        <w:rPr>
          <w:rFonts w:ascii="Tahoma" w:hAnsi="Tahoma" w:cs="Tahoma"/>
          <w:lang w:val="en-CA"/>
        </w:rPr>
        <w:t>version.</w:t>
      </w:r>
      <w:r w:rsidR="00402FBD">
        <w:rPr>
          <w:rFonts w:ascii="Tahoma" w:hAnsi="Tahoma" w:cs="Tahoma"/>
          <w:lang w:val="en-CA"/>
        </w:rPr>
        <w:t xml:space="preserve"> </w:t>
      </w:r>
      <w:r w:rsidRPr="00B416C9">
        <w:rPr>
          <w:rFonts w:ascii="Tahoma" w:hAnsi="Tahoma" w:cs="Tahoma"/>
          <w:lang w:val="en-CA"/>
        </w:rPr>
        <w:t>However,</w:t>
      </w:r>
      <w:r w:rsidR="00402FBD">
        <w:rPr>
          <w:rFonts w:ascii="Tahoma" w:hAnsi="Tahoma" w:cs="Tahoma"/>
          <w:lang w:val="en-CA"/>
        </w:rPr>
        <w:t xml:space="preserve"> </w:t>
      </w:r>
      <w:r w:rsidRPr="00B416C9">
        <w:rPr>
          <w:rFonts w:ascii="Tahoma" w:hAnsi="Tahoma" w:cs="Tahoma"/>
          <w:lang w:val="en-CA"/>
        </w:rPr>
        <w:t>submission</w:t>
      </w:r>
      <w:r w:rsidR="00402FBD">
        <w:rPr>
          <w:rFonts w:ascii="Tahoma" w:hAnsi="Tahoma" w:cs="Tahoma"/>
          <w:lang w:val="en-CA"/>
        </w:rPr>
        <w:t xml:space="preserve"> </w:t>
      </w:r>
      <w:r w:rsidRPr="00B416C9">
        <w:rPr>
          <w:rFonts w:ascii="Tahoma" w:hAnsi="Tahoma" w:cs="Tahoma"/>
          <w:lang w:val="en-CA"/>
        </w:rPr>
        <w:t>by</w:t>
      </w:r>
      <w:r w:rsidR="00402FBD">
        <w:rPr>
          <w:rFonts w:ascii="Tahoma" w:hAnsi="Tahoma" w:cs="Tahoma"/>
          <w:lang w:val="en-CA"/>
        </w:rPr>
        <w:t xml:space="preserve"> </w:t>
      </w:r>
      <w:r w:rsidRPr="00B416C9">
        <w:rPr>
          <w:rFonts w:ascii="Tahoma" w:hAnsi="Tahoma" w:cs="Tahoma"/>
          <w:lang w:val="en-CA"/>
        </w:rPr>
        <w:t>physical</w:t>
      </w:r>
      <w:r w:rsidR="00402FBD">
        <w:rPr>
          <w:rFonts w:ascii="Tahoma" w:hAnsi="Tahoma" w:cs="Tahoma"/>
          <w:lang w:val="en-CA"/>
        </w:rPr>
        <w:t xml:space="preserve"> </w:t>
      </w:r>
      <w:r w:rsidRPr="00B416C9">
        <w:rPr>
          <w:rFonts w:ascii="Tahoma" w:hAnsi="Tahoma" w:cs="Tahoma"/>
          <w:lang w:val="en-CA"/>
        </w:rPr>
        <w:t>means</w:t>
      </w:r>
      <w:r w:rsidR="00402FBD">
        <w:rPr>
          <w:rFonts w:ascii="Tahoma" w:hAnsi="Tahoma" w:cs="Tahoma"/>
          <w:lang w:val="en-CA"/>
        </w:rPr>
        <w:t xml:space="preserve"> </w:t>
      </w:r>
      <w:r w:rsidRPr="00B416C9">
        <w:rPr>
          <w:rFonts w:ascii="Tahoma" w:hAnsi="Tahoma" w:cs="Tahoma"/>
          <w:lang w:val="en-CA"/>
        </w:rPr>
        <w:t>is</w:t>
      </w:r>
      <w:r w:rsidR="00402FBD">
        <w:rPr>
          <w:rFonts w:ascii="Tahoma" w:hAnsi="Tahoma" w:cs="Tahoma"/>
          <w:lang w:val="en-CA"/>
        </w:rPr>
        <w:t xml:space="preserve"> </w:t>
      </w:r>
      <w:r w:rsidRPr="00B416C9">
        <w:rPr>
          <w:rFonts w:ascii="Tahoma" w:hAnsi="Tahoma" w:cs="Tahoma"/>
          <w:lang w:val="en-CA"/>
        </w:rPr>
        <w:t>conditioned</w:t>
      </w:r>
      <w:r w:rsidR="00402FBD">
        <w:rPr>
          <w:rFonts w:ascii="Tahoma" w:hAnsi="Tahoma" w:cs="Tahoma"/>
          <w:lang w:val="en-CA"/>
        </w:rPr>
        <w:t xml:space="preserve"> </w:t>
      </w:r>
      <w:r w:rsidRPr="00B416C9">
        <w:rPr>
          <w:rFonts w:ascii="Tahoma" w:hAnsi="Tahoma" w:cs="Tahoma"/>
          <w:lang w:val="en-CA"/>
        </w:rPr>
        <w:t>by the payment of the DAO purchase fees.</w:t>
      </w:r>
    </w:p>
    <w:p w14:paraId="0B6CAA7A" w14:textId="77777777" w:rsidR="00A02771" w:rsidRPr="00B416C9" w:rsidRDefault="00A02771" w:rsidP="00C62C63">
      <w:pPr>
        <w:jc w:val="both"/>
        <w:rPr>
          <w:rFonts w:ascii="Tahoma" w:hAnsi="Tahoma" w:cs="Tahoma"/>
          <w:lang w:val="en-CA"/>
        </w:rPr>
        <w:sectPr w:rsidR="00A02771" w:rsidRPr="00B416C9">
          <w:pgSz w:w="11900" w:h="16820"/>
          <w:pgMar w:top="1040" w:right="380" w:bottom="1260" w:left="380" w:header="0" w:footer="995" w:gutter="0"/>
          <w:cols w:space="720"/>
        </w:sectPr>
      </w:pPr>
    </w:p>
    <w:p w14:paraId="62D4C07E" w14:textId="77777777" w:rsidR="00A02771" w:rsidRPr="00B865F0" w:rsidRDefault="00310E38">
      <w:pPr>
        <w:pStyle w:val="Titre4"/>
        <w:numPr>
          <w:ilvl w:val="0"/>
          <w:numId w:val="119"/>
        </w:numPr>
        <w:tabs>
          <w:tab w:val="left" w:pos="1893"/>
        </w:tabs>
        <w:spacing w:before="68"/>
        <w:ind w:left="1893" w:hanging="360"/>
        <w:jc w:val="both"/>
        <w:rPr>
          <w:rFonts w:ascii="Tahoma" w:hAnsi="Tahoma" w:cs="Tahoma"/>
        </w:rPr>
      </w:pPr>
      <w:proofErr w:type="spellStart"/>
      <w:r w:rsidRPr="00B865F0">
        <w:rPr>
          <w:rFonts w:ascii="Tahoma" w:hAnsi="Tahoma" w:cs="Tahoma"/>
        </w:rPr>
        <w:lastRenderedPageBreak/>
        <w:t>Submission</w:t>
      </w:r>
      <w:proofErr w:type="spellEnd"/>
      <w:r w:rsidR="00A101B4">
        <w:rPr>
          <w:rFonts w:ascii="Tahoma" w:hAnsi="Tahoma" w:cs="Tahoma"/>
        </w:rPr>
        <w:t xml:space="preserve"> </w:t>
      </w:r>
      <w:r w:rsidRPr="00B865F0">
        <w:rPr>
          <w:rFonts w:ascii="Tahoma" w:hAnsi="Tahoma" w:cs="Tahoma"/>
        </w:rPr>
        <w:t>of</w:t>
      </w:r>
      <w:r w:rsidR="00A101B4">
        <w:rPr>
          <w:rFonts w:ascii="Tahoma" w:hAnsi="Tahoma" w:cs="Tahoma"/>
        </w:rPr>
        <w:t xml:space="preserve"> </w:t>
      </w:r>
      <w:proofErr w:type="spellStart"/>
      <w:r w:rsidRPr="00B865F0">
        <w:rPr>
          <w:rFonts w:ascii="Tahoma" w:hAnsi="Tahoma" w:cs="Tahoma"/>
          <w:spacing w:val="-2"/>
        </w:rPr>
        <w:t>opportunities</w:t>
      </w:r>
      <w:proofErr w:type="spellEnd"/>
    </w:p>
    <w:p w14:paraId="16E98821" w14:textId="4C14F9FC" w:rsidR="00A02771" w:rsidRPr="00B416C9" w:rsidRDefault="00310E38" w:rsidP="007E5A84">
      <w:pPr>
        <w:pStyle w:val="Corpsdetexte"/>
        <w:spacing w:before="132"/>
        <w:jc w:val="both"/>
        <w:rPr>
          <w:rFonts w:ascii="Tahoma" w:hAnsi="Tahoma" w:cs="Tahoma"/>
          <w:lang w:val="en-CA"/>
        </w:rPr>
      </w:pPr>
      <w:r w:rsidRPr="00B416C9">
        <w:rPr>
          <w:rFonts w:ascii="Tahoma" w:hAnsi="Tahoma" w:cs="Tahoma"/>
          <w:lang w:val="en-CA"/>
        </w:rPr>
        <w:t>Each offer written</w:t>
      </w:r>
      <w:r w:rsidR="00FD3C1A">
        <w:rPr>
          <w:rFonts w:ascii="Tahoma" w:hAnsi="Tahoma" w:cs="Tahoma"/>
          <w:lang w:val="en-CA"/>
        </w:rPr>
        <w:t xml:space="preserve"> </w:t>
      </w:r>
      <w:r w:rsidRPr="00B416C9">
        <w:rPr>
          <w:rFonts w:ascii="Tahoma" w:hAnsi="Tahoma" w:cs="Tahoma"/>
          <w:lang w:val="en-CA"/>
        </w:rPr>
        <w:t>in</w:t>
      </w:r>
      <w:r w:rsidR="00FD3C1A">
        <w:rPr>
          <w:rFonts w:ascii="Tahoma" w:hAnsi="Tahoma" w:cs="Tahoma"/>
          <w:lang w:val="en-CA"/>
        </w:rPr>
        <w:t xml:space="preserve"> </w:t>
      </w:r>
      <w:r w:rsidRPr="00B416C9">
        <w:rPr>
          <w:rFonts w:ascii="Tahoma" w:hAnsi="Tahoma" w:cs="Tahoma"/>
          <w:lang w:val="en-CA"/>
        </w:rPr>
        <w:t>French</w:t>
      </w:r>
      <w:r w:rsidR="00FD3C1A">
        <w:rPr>
          <w:rFonts w:ascii="Tahoma" w:hAnsi="Tahoma" w:cs="Tahoma"/>
          <w:lang w:val="en-CA"/>
        </w:rPr>
        <w:t xml:space="preserve"> </w:t>
      </w:r>
      <w:r w:rsidRPr="00B416C9">
        <w:rPr>
          <w:rFonts w:ascii="Tahoma" w:hAnsi="Tahoma" w:cs="Tahoma"/>
          <w:lang w:val="en-CA"/>
        </w:rPr>
        <w:t>or</w:t>
      </w:r>
      <w:r w:rsidR="00FD3C1A">
        <w:rPr>
          <w:rFonts w:ascii="Tahoma" w:hAnsi="Tahoma" w:cs="Tahoma"/>
          <w:lang w:val="en-CA"/>
        </w:rPr>
        <w:t xml:space="preserve"> </w:t>
      </w:r>
      <w:r w:rsidRPr="00B416C9">
        <w:rPr>
          <w:rFonts w:ascii="Tahoma" w:hAnsi="Tahoma" w:cs="Tahoma"/>
          <w:lang w:val="en-CA"/>
        </w:rPr>
        <w:t>English</w:t>
      </w:r>
      <w:r w:rsidR="00FD3C1A">
        <w:rPr>
          <w:rFonts w:ascii="Tahoma" w:hAnsi="Tahoma" w:cs="Tahoma"/>
          <w:lang w:val="en-CA"/>
        </w:rPr>
        <w:t xml:space="preserve"> </w:t>
      </w:r>
      <w:r w:rsidRPr="00B416C9">
        <w:rPr>
          <w:rFonts w:ascii="Tahoma" w:hAnsi="Tahoma" w:cs="Tahoma"/>
          <w:lang w:val="en-CA"/>
        </w:rPr>
        <w:t>and</w:t>
      </w:r>
      <w:r w:rsidR="00FD3C1A">
        <w:rPr>
          <w:rFonts w:ascii="Tahoma" w:hAnsi="Tahoma" w:cs="Tahoma"/>
          <w:lang w:val="en-CA"/>
        </w:rPr>
        <w:t xml:space="preserve"> </w:t>
      </w:r>
      <w:r w:rsidRPr="00B416C9">
        <w:rPr>
          <w:rFonts w:ascii="Tahoma" w:hAnsi="Tahoma" w:cs="Tahoma"/>
          <w:lang w:val="en-CA"/>
        </w:rPr>
        <w:t xml:space="preserve">in </w:t>
      </w:r>
      <w:proofErr w:type="gramStart"/>
      <w:r w:rsidRPr="00B416C9">
        <w:rPr>
          <w:rFonts w:ascii="Tahoma" w:hAnsi="Tahoma" w:cs="Tahoma"/>
          <w:lang w:val="en-CA"/>
        </w:rPr>
        <w:t>seven(</w:t>
      </w:r>
      <w:proofErr w:type="gramEnd"/>
      <w:r w:rsidRPr="00B416C9">
        <w:rPr>
          <w:rFonts w:ascii="Tahoma" w:hAnsi="Tahoma" w:cs="Tahoma"/>
          <w:lang w:val="en-CA"/>
        </w:rPr>
        <w:t>07)</w:t>
      </w:r>
      <w:r w:rsidR="00FD3C1A">
        <w:rPr>
          <w:rFonts w:ascii="Tahoma" w:hAnsi="Tahoma" w:cs="Tahoma"/>
          <w:lang w:val="en-CA"/>
        </w:rPr>
        <w:t xml:space="preserve"> </w:t>
      </w:r>
      <w:r w:rsidRPr="00B416C9">
        <w:rPr>
          <w:rFonts w:ascii="Tahoma" w:hAnsi="Tahoma" w:cs="Tahoma"/>
          <w:lang w:val="en-CA"/>
        </w:rPr>
        <w:t>copies,</w:t>
      </w:r>
      <w:r w:rsidR="00FD3C1A">
        <w:rPr>
          <w:rFonts w:ascii="Tahoma" w:hAnsi="Tahoma" w:cs="Tahoma"/>
          <w:lang w:val="en-CA"/>
        </w:rPr>
        <w:t xml:space="preserve"> include </w:t>
      </w:r>
      <w:r w:rsidRPr="00B416C9">
        <w:rPr>
          <w:rFonts w:ascii="Tahoma" w:hAnsi="Tahoma" w:cs="Tahoma"/>
          <w:lang w:val="en-CA"/>
        </w:rPr>
        <w:t>in</w:t>
      </w:r>
      <w:r w:rsidR="00FD3C1A">
        <w:rPr>
          <w:rFonts w:ascii="Tahoma" w:hAnsi="Tahoma" w:cs="Tahoma"/>
          <w:lang w:val="en-CA"/>
        </w:rPr>
        <w:t xml:space="preserve"> </w:t>
      </w:r>
      <w:r w:rsidRPr="00B416C9">
        <w:rPr>
          <w:rFonts w:ascii="Tahoma" w:hAnsi="Tahoma" w:cs="Tahoma"/>
          <w:lang w:val="en-CA"/>
        </w:rPr>
        <w:t>gone (01)original</w:t>
      </w:r>
      <w:r w:rsidR="00FD3C1A">
        <w:rPr>
          <w:rFonts w:ascii="Tahoma" w:hAnsi="Tahoma" w:cs="Tahoma"/>
          <w:lang w:val="en-CA"/>
        </w:rPr>
        <w:t xml:space="preserve"> </w:t>
      </w:r>
      <w:r w:rsidRPr="00B416C9">
        <w:rPr>
          <w:rFonts w:ascii="Tahoma" w:hAnsi="Tahoma" w:cs="Tahoma"/>
          <w:lang w:val="en-CA"/>
        </w:rPr>
        <w:t>and</w:t>
      </w:r>
      <w:r w:rsidR="00FD3C1A">
        <w:rPr>
          <w:rFonts w:ascii="Tahoma" w:hAnsi="Tahoma" w:cs="Tahoma"/>
          <w:lang w:val="en-CA"/>
        </w:rPr>
        <w:t xml:space="preserve"> </w:t>
      </w:r>
      <w:r w:rsidRPr="00B416C9">
        <w:rPr>
          <w:rFonts w:ascii="Tahoma" w:hAnsi="Tahoma" w:cs="Tahoma"/>
          <w:spacing w:val="-5"/>
          <w:lang w:val="en-CA"/>
        </w:rPr>
        <w:t>six</w:t>
      </w:r>
      <w:r w:rsidR="007E5A84">
        <w:rPr>
          <w:rFonts w:ascii="Tahoma" w:hAnsi="Tahoma" w:cs="Tahoma"/>
          <w:lang w:val="en-CA"/>
        </w:rPr>
        <w:t xml:space="preserve"> </w:t>
      </w:r>
      <w:r w:rsidRPr="00B416C9">
        <w:rPr>
          <w:rFonts w:ascii="Tahoma" w:hAnsi="Tahoma" w:cs="Tahoma"/>
          <w:lang w:val="en-CA"/>
        </w:rPr>
        <w:t xml:space="preserve">(06) copies marked as such, must reach the </w:t>
      </w:r>
      <w:proofErr w:type="spellStart"/>
      <w:r w:rsidR="003A7DF7">
        <w:rPr>
          <w:rFonts w:ascii="Tahoma" w:hAnsi="Tahoma" w:cs="Tahoma"/>
          <w:lang w:val="en-CA"/>
        </w:rPr>
        <w:t>nyete</w:t>
      </w:r>
      <w:proofErr w:type="spellEnd"/>
      <w:r w:rsidR="00FD3C1A">
        <w:rPr>
          <w:rFonts w:ascii="Tahoma" w:hAnsi="Tahoma" w:cs="Tahoma"/>
          <w:lang w:val="en-CA"/>
        </w:rPr>
        <w:t xml:space="preserve"> </w:t>
      </w:r>
      <w:r w:rsidRPr="00B416C9">
        <w:rPr>
          <w:rFonts w:ascii="Tahoma" w:hAnsi="Tahoma" w:cs="Tahoma"/>
          <w:lang w:val="en-CA"/>
        </w:rPr>
        <w:t xml:space="preserve">Town Hall (SIGAMP: Internal Structure for the Administrative Management of Public Contract), no later than </w:t>
      </w:r>
      <w:r w:rsidR="00C42622">
        <w:rPr>
          <w:rFonts w:ascii="Tahoma" w:hAnsi="Tahoma" w:cs="Tahoma"/>
          <w:b/>
          <w:lang w:val="en-CA"/>
        </w:rPr>
        <w:t>24</w:t>
      </w:r>
      <w:r w:rsidR="00C42622" w:rsidRPr="00C42622">
        <w:rPr>
          <w:rFonts w:ascii="Tahoma" w:hAnsi="Tahoma" w:cs="Tahoma"/>
          <w:b/>
          <w:vertAlign w:val="superscript"/>
          <w:lang w:val="en-CA"/>
        </w:rPr>
        <w:t>th</w:t>
      </w:r>
      <w:r w:rsidRPr="00B416C9">
        <w:rPr>
          <w:rFonts w:ascii="Tahoma" w:hAnsi="Tahoma" w:cs="Tahoma"/>
          <w:b/>
          <w:lang w:val="en-CA"/>
        </w:rPr>
        <w:t>/</w:t>
      </w:r>
      <w:r w:rsidR="00C42622">
        <w:rPr>
          <w:rFonts w:ascii="Tahoma" w:hAnsi="Tahoma" w:cs="Tahoma"/>
          <w:b/>
          <w:lang w:val="en-CA"/>
        </w:rPr>
        <w:t>04/</w:t>
      </w:r>
      <w:r w:rsidRPr="00B416C9">
        <w:rPr>
          <w:rFonts w:ascii="Tahoma" w:hAnsi="Tahoma" w:cs="Tahoma"/>
          <w:b/>
          <w:lang w:val="en-CA"/>
        </w:rPr>
        <w:t xml:space="preserve">2025 </w:t>
      </w:r>
      <w:r w:rsidRPr="00B416C9">
        <w:rPr>
          <w:rFonts w:ascii="Tahoma" w:hAnsi="Tahoma" w:cs="Tahoma"/>
          <w:lang w:val="en-CA"/>
        </w:rPr>
        <w:t xml:space="preserve">at </w:t>
      </w:r>
      <w:r w:rsidRPr="00B416C9">
        <w:rPr>
          <w:rFonts w:ascii="Tahoma" w:hAnsi="Tahoma" w:cs="Tahoma"/>
          <w:b/>
          <w:lang w:val="en-CA"/>
        </w:rPr>
        <w:t xml:space="preserve">12 pm </w:t>
      </w:r>
      <w:r w:rsidRPr="00B416C9">
        <w:rPr>
          <w:rFonts w:ascii="Tahoma" w:hAnsi="Tahoma" w:cs="Tahoma"/>
          <w:lang w:val="en-CA"/>
        </w:rPr>
        <w:t>and must bear the following mention:</w:t>
      </w:r>
    </w:p>
    <w:p w14:paraId="1818121D" w14:textId="77777777" w:rsidR="00A02771" w:rsidRPr="00FD3C1A" w:rsidRDefault="00310E38" w:rsidP="00C62C63">
      <w:pPr>
        <w:spacing w:before="4"/>
        <w:ind w:left="1138" w:right="1138"/>
        <w:jc w:val="center"/>
        <w:rPr>
          <w:rFonts w:ascii="Tahoma" w:hAnsi="Tahoma" w:cs="Tahoma"/>
          <w:b/>
          <w:sz w:val="24"/>
          <w:lang w:val="en-US"/>
        </w:rPr>
      </w:pPr>
      <w:r w:rsidRPr="00FD3C1A">
        <w:rPr>
          <w:rFonts w:ascii="Tahoma" w:hAnsi="Tahoma" w:cs="Tahoma"/>
          <w:b/>
          <w:sz w:val="24"/>
          <w:lang w:val="en-US"/>
        </w:rPr>
        <w:t>"Open</w:t>
      </w:r>
      <w:r w:rsidR="00FD3C1A" w:rsidRPr="00FD3C1A">
        <w:rPr>
          <w:rFonts w:ascii="Tahoma" w:hAnsi="Tahoma" w:cs="Tahoma"/>
          <w:b/>
          <w:sz w:val="24"/>
          <w:lang w:val="en-US"/>
        </w:rPr>
        <w:t xml:space="preserve"> </w:t>
      </w:r>
      <w:r w:rsidRPr="00FD3C1A">
        <w:rPr>
          <w:rFonts w:ascii="Tahoma" w:hAnsi="Tahoma" w:cs="Tahoma"/>
          <w:b/>
          <w:sz w:val="24"/>
          <w:lang w:val="en-US"/>
        </w:rPr>
        <w:t>National</w:t>
      </w:r>
      <w:r w:rsidR="00FD3C1A" w:rsidRPr="00FD3C1A">
        <w:rPr>
          <w:rFonts w:ascii="Tahoma" w:hAnsi="Tahoma" w:cs="Tahoma"/>
          <w:b/>
          <w:sz w:val="24"/>
          <w:lang w:val="en-US"/>
        </w:rPr>
        <w:t xml:space="preserve"> </w:t>
      </w:r>
      <w:r w:rsidRPr="00FD3C1A">
        <w:rPr>
          <w:rFonts w:ascii="Tahoma" w:hAnsi="Tahoma" w:cs="Tahoma"/>
          <w:b/>
          <w:sz w:val="24"/>
          <w:lang w:val="en-US"/>
        </w:rPr>
        <w:t>Call</w:t>
      </w:r>
      <w:r w:rsidR="00FD3C1A" w:rsidRPr="00FD3C1A">
        <w:rPr>
          <w:rFonts w:ascii="Tahoma" w:hAnsi="Tahoma" w:cs="Tahoma"/>
          <w:b/>
          <w:sz w:val="24"/>
          <w:lang w:val="en-US"/>
        </w:rPr>
        <w:t xml:space="preserve"> </w:t>
      </w:r>
      <w:r w:rsidRPr="00FD3C1A">
        <w:rPr>
          <w:rFonts w:ascii="Tahoma" w:hAnsi="Tahoma" w:cs="Tahoma"/>
          <w:b/>
          <w:sz w:val="24"/>
          <w:lang w:val="en-US"/>
        </w:rPr>
        <w:t>job</w:t>
      </w:r>
      <w:r w:rsidR="00FD3C1A" w:rsidRPr="00FD3C1A">
        <w:rPr>
          <w:rFonts w:ascii="Tahoma" w:hAnsi="Tahoma" w:cs="Tahoma"/>
          <w:b/>
          <w:sz w:val="24"/>
          <w:lang w:val="en-US"/>
        </w:rPr>
        <w:t xml:space="preserve"> </w:t>
      </w:r>
      <w:r w:rsidRPr="00FD3C1A">
        <w:rPr>
          <w:rFonts w:ascii="Tahoma" w:hAnsi="Tahoma" w:cs="Tahoma"/>
          <w:b/>
          <w:sz w:val="24"/>
          <w:lang w:val="en-US"/>
        </w:rPr>
        <w:t>offer</w:t>
      </w:r>
      <w:r w:rsidR="00FD3C1A" w:rsidRPr="00FD3C1A">
        <w:rPr>
          <w:rFonts w:ascii="Tahoma" w:hAnsi="Tahoma" w:cs="Tahoma"/>
          <w:b/>
          <w:sz w:val="24"/>
          <w:lang w:val="en-US"/>
        </w:rPr>
        <w:t xml:space="preserve"> </w:t>
      </w:r>
      <w:r w:rsidRPr="00FD3C1A">
        <w:rPr>
          <w:rFonts w:ascii="Tahoma" w:hAnsi="Tahoma" w:cs="Tahoma"/>
          <w:b/>
          <w:spacing w:val="-2"/>
          <w:sz w:val="24"/>
          <w:lang w:val="en-US"/>
        </w:rPr>
        <w:t>Notice</w:t>
      </w:r>
    </w:p>
    <w:p w14:paraId="6E7B97E2" w14:textId="1EC455C1" w:rsidR="00A02771" w:rsidRPr="00B865F0" w:rsidRDefault="00941E9D" w:rsidP="003A7DF7">
      <w:pPr>
        <w:spacing w:before="137"/>
        <w:ind w:left="1412" w:right="1138"/>
        <w:jc w:val="both"/>
        <w:rPr>
          <w:rFonts w:ascii="Tahoma" w:hAnsi="Tahoma" w:cs="Tahoma"/>
          <w:b/>
          <w:sz w:val="24"/>
        </w:rPr>
      </w:pPr>
      <w:r>
        <w:rPr>
          <w:rFonts w:ascii="Tahoma" w:hAnsi="Tahoma" w:cs="Tahoma"/>
          <w:b/>
          <w:sz w:val="24"/>
        </w:rPr>
        <w:t>Ν°</w:t>
      </w:r>
      <w:r w:rsidR="00310E38" w:rsidRPr="00993D87">
        <w:rPr>
          <w:rFonts w:ascii="Tahoma" w:hAnsi="Tahoma" w:cs="Tahoma"/>
          <w:b/>
          <w:sz w:val="24"/>
        </w:rPr>
        <w:t>00</w:t>
      </w:r>
      <w:r>
        <w:rPr>
          <w:rFonts w:ascii="Tahoma" w:hAnsi="Tahoma" w:cs="Tahoma"/>
          <w:b/>
          <w:sz w:val="24"/>
        </w:rPr>
        <w:t>1/A</w:t>
      </w:r>
      <w:r w:rsidR="00310E38" w:rsidRPr="00B865F0">
        <w:rPr>
          <w:rFonts w:ascii="Tahoma" w:hAnsi="Tahoma" w:cs="Tahoma"/>
          <w:b/>
          <w:sz w:val="24"/>
        </w:rPr>
        <w:t>ΟΝΟ</w:t>
      </w:r>
      <w:r w:rsidR="00310E38" w:rsidRPr="00993D87">
        <w:rPr>
          <w:rFonts w:ascii="Tahoma" w:hAnsi="Tahoma" w:cs="Tahoma"/>
          <w:b/>
          <w:sz w:val="24"/>
        </w:rPr>
        <w:t>/</w:t>
      </w:r>
      <w:proofErr w:type="spellStart"/>
      <w:r w:rsidR="00310E38" w:rsidRPr="00993D87">
        <w:rPr>
          <w:rFonts w:ascii="Tahoma" w:hAnsi="Tahoma" w:cs="Tahoma"/>
          <w:b/>
          <w:sz w:val="24"/>
        </w:rPr>
        <w:t>COM.</w:t>
      </w:r>
      <w:r w:rsidR="00E75107" w:rsidRPr="00993D87">
        <w:rPr>
          <w:rFonts w:ascii="Tahoma" w:hAnsi="Tahoma" w:cs="Tahoma"/>
          <w:b/>
          <w:sz w:val="24"/>
        </w:rPr>
        <w:t>nyete</w:t>
      </w:r>
      <w:proofErr w:type="spellEnd"/>
      <w:r w:rsidR="00310E38" w:rsidRPr="00993D87">
        <w:rPr>
          <w:rFonts w:ascii="Tahoma" w:hAnsi="Tahoma" w:cs="Tahoma"/>
          <w:b/>
          <w:sz w:val="24"/>
        </w:rPr>
        <w:t>/</w:t>
      </w:r>
      <w:r w:rsidR="00F41E2B">
        <w:rPr>
          <w:rFonts w:ascii="Tahoma" w:hAnsi="Tahoma" w:cs="Tahoma"/>
          <w:b/>
          <w:sz w:val="24"/>
        </w:rPr>
        <w:t>SG/SIGAMP</w:t>
      </w:r>
      <w:r w:rsidR="00310E38" w:rsidRPr="00993D87">
        <w:rPr>
          <w:rFonts w:ascii="Tahoma" w:hAnsi="Tahoma" w:cs="Tahoma"/>
          <w:b/>
          <w:sz w:val="24"/>
        </w:rPr>
        <w:t>/2025</w:t>
      </w:r>
      <w:r w:rsidR="00F41E2B">
        <w:rPr>
          <w:rFonts w:ascii="Tahoma" w:hAnsi="Tahoma" w:cs="Tahoma"/>
          <w:b/>
          <w:sz w:val="24"/>
        </w:rPr>
        <w:t xml:space="preserve"> </w:t>
      </w:r>
      <w:proofErr w:type="spellStart"/>
      <w:r w:rsidR="00310E38" w:rsidRPr="00993D87">
        <w:rPr>
          <w:rFonts w:ascii="Tahoma" w:hAnsi="Tahoma" w:cs="Tahoma"/>
          <w:b/>
          <w:sz w:val="24"/>
        </w:rPr>
        <w:t>from</w:t>
      </w:r>
      <w:proofErr w:type="spellEnd"/>
      <w:r w:rsidR="00C42622">
        <w:rPr>
          <w:rFonts w:ascii="Tahoma" w:hAnsi="Tahoma" w:cs="Tahoma"/>
          <w:b/>
          <w:sz w:val="24"/>
        </w:rPr>
        <w:t xml:space="preserve"> 28th</w:t>
      </w:r>
      <w:r w:rsidR="00310E38" w:rsidRPr="00993D87">
        <w:rPr>
          <w:rFonts w:ascii="Tahoma" w:hAnsi="Tahoma" w:cs="Tahoma"/>
          <w:b/>
          <w:sz w:val="24"/>
        </w:rPr>
        <w:t>/</w:t>
      </w:r>
      <w:r w:rsidR="00C42622">
        <w:rPr>
          <w:rFonts w:ascii="Tahoma" w:hAnsi="Tahoma" w:cs="Tahoma"/>
          <w:b/>
          <w:sz w:val="24"/>
        </w:rPr>
        <w:t>03</w:t>
      </w:r>
      <w:r w:rsidR="00310E38" w:rsidRPr="00993D87">
        <w:rPr>
          <w:rFonts w:ascii="Tahoma" w:hAnsi="Tahoma" w:cs="Tahoma"/>
          <w:b/>
          <w:sz w:val="24"/>
        </w:rPr>
        <w:t>/2025 For</w:t>
      </w:r>
      <w:r w:rsidR="00FD3C1A" w:rsidRPr="00993D87">
        <w:rPr>
          <w:rFonts w:ascii="Tahoma" w:hAnsi="Tahoma" w:cs="Tahoma"/>
          <w:b/>
          <w:sz w:val="24"/>
        </w:rPr>
        <w:t xml:space="preserve"> </w:t>
      </w:r>
      <w:r w:rsidR="00310E38" w:rsidRPr="00993D87">
        <w:rPr>
          <w:rFonts w:ascii="Tahoma" w:hAnsi="Tahoma" w:cs="Tahoma"/>
          <w:b/>
          <w:sz w:val="24"/>
        </w:rPr>
        <w:t>the</w:t>
      </w:r>
      <w:r w:rsidR="00FD3C1A" w:rsidRPr="00993D87">
        <w:rPr>
          <w:rFonts w:ascii="Tahoma" w:hAnsi="Tahoma" w:cs="Tahoma"/>
          <w:b/>
          <w:sz w:val="24"/>
        </w:rPr>
        <w:t xml:space="preserve"> </w:t>
      </w:r>
      <w:proofErr w:type="spellStart"/>
      <w:r w:rsidR="00310E38" w:rsidRPr="00993D87">
        <w:rPr>
          <w:rFonts w:ascii="Tahoma" w:hAnsi="Tahoma" w:cs="Tahoma"/>
          <w:b/>
          <w:sz w:val="24"/>
        </w:rPr>
        <w:t>works</w:t>
      </w:r>
      <w:proofErr w:type="spellEnd"/>
      <w:r w:rsidR="00FD3C1A" w:rsidRPr="00993D87">
        <w:rPr>
          <w:rFonts w:ascii="Tahoma" w:hAnsi="Tahoma" w:cs="Tahoma"/>
          <w:b/>
          <w:sz w:val="24"/>
        </w:rPr>
        <w:t xml:space="preserve"> </w:t>
      </w:r>
      <w:r w:rsidR="00CC28D6" w:rsidRPr="00993D87">
        <w:rPr>
          <w:rFonts w:ascii="Tahoma" w:hAnsi="Tahoma" w:cs="Tahoma"/>
          <w:b/>
          <w:sz w:val="24"/>
        </w:rPr>
        <w:t xml:space="preserve">Pour </w:t>
      </w:r>
      <w:r w:rsidR="002524A1" w:rsidRPr="00993D87">
        <w:rPr>
          <w:rFonts w:ascii="Tahoma" w:hAnsi="Tahoma" w:cs="Tahoma"/>
          <w:b/>
          <w:sz w:val="24"/>
        </w:rPr>
        <w:t xml:space="preserve">travaux de </w:t>
      </w:r>
      <w:r w:rsidRPr="00993D87">
        <w:rPr>
          <w:rFonts w:ascii="Tahoma" w:hAnsi="Tahoma" w:cs="Tahoma"/>
          <w:b/>
          <w:sz w:val="24"/>
        </w:rPr>
        <w:t>réhabilita</w:t>
      </w:r>
      <w:r w:rsidRPr="002524A1">
        <w:rPr>
          <w:rFonts w:ascii="Tahoma" w:hAnsi="Tahoma" w:cs="Tahoma"/>
          <w:b/>
          <w:sz w:val="24"/>
        </w:rPr>
        <w:t>tion</w:t>
      </w:r>
      <w:r w:rsidR="002524A1" w:rsidRPr="002524A1">
        <w:rPr>
          <w:rFonts w:ascii="Tahoma" w:hAnsi="Tahoma" w:cs="Tahoma"/>
          <w:b/>
          <w:sz w:val="24"/>
        </w:rPr>
        <w:t xml:space="preserve"> du </w:t>
      </w:r>
      <w:r w:rsidRPr="002524A1">
        <w:rPr>
          <w:rFonts w:ascii="Tahoma" w:hAnsi="Tahoma" w:cs="Tahoma"/>
          <w:b/>
          <w:sz w:val="24"/>
        </w:rPr>
        <w:t>tronçon</w:t>
      </w:r>
      <w:r w:rsidR="002524A1" w:rsidRPr="002524A1">
        <w:rPr>
          <w:rFonts w:ascii="Tahoma" w:hAnsi="Tahoma" w:cs="Tahoma"/>
          <w:b/>
          <w:sz w:val="24"/>
        </w:rPr>
        <w:t xml:space="preserve"> de route en te</w:t>
      </w:r>
      <w:r w:rsidR="00F41E2B">
        <w:rPr>
          <w:rFonts w:ascii="Tahoma" w:hAnsi="Tahoma" w:cs="Tahoma"/>
          <w:b/>
          <w:sz w:val="24"/>
        </w:rPr>
        <w:t xml:space="preserve">rre : </w:t>
      </w:r>
      <w:proofErr w:type="spellStart"/>
      <w:r w:rsidR="00F41E2B">
        <w:rPr>
          <w:rFonts w:ascii="Tahoma" w:hAnsi="Tahoma" w:cs="Tahoma"/>
          <w:b/>
          <w:sz w:val="24"/>
        </w:rPr>
        <w:t>entree</w:t>
      </w:r>
      <w:proofErr w:type="spellEnd"/>
      <w:r w:rsidR="00F41E2B">
        <w:rPr>
          <w:rFonts w:ascii="Tahoma" w:hAnsi="Tahoma" w:cs="Tahoma"/>
          <w:b/>
          <w:sz w:val="24"/>
        </w:rPr>
        <w:t xml:space="preserve"> gendarmerie d'</w:t>
      </w:r>
      <w:proofErr w:type="spellStart"/>
      <w:r w:rsidR="00F41E2B">
        <w:rPr>
          <w:rFonts w:ascii="Tahoma" w:hAnsi="Tahoma" w:cs="Tahoma"/>
          <w:b/>
          <w:sz w:val="24"/>
        </w:rPr>
        <w:t>afan</w:t>
      </w:r>
      <w:proofErr w:type="spellEnd"/>
      <w:r w:rsidR="00F41E2B">
        <w:rPr>
          <w:rFonts w:ascii="Tahoma" w:hAnsi="Tahoma" w:cs="Tahoma"/>
          <w:b/>
          <w:sz w:val="24"/>
        </w:rPr>
        <w:t xml:space="preserve"> </w:t>
      </w:r>
      <w:proofErr w:type="spellStart"/>
      <w:r w:rsidR="002524A1" w:rsidRPr="002524A1">
        <w:rPr>
          <w:rFonts w:ascii="Tahoma" w:hAnsi="Tahoma" w:cs="Tahoma"/>
          <w:b/>
          <w:sz w:val="24"/>
        </w:rPr>
        <w:t>oveng</w:t>
      </w:r>
      <w:proofErr w:type="spellEnd"/>
      <w:r w:rsidR="002524A1" w:rsidRPr="002524A1">
        <w:rPr>
          <w:rFonts w:ascii="Tahoma" w:hAnsi="Tahoma" w:cs="Tahoma"/>
          <w:b/>
          <w:sz w:val="24"/>
        </w:rPr>
        <w:t xml:space="preserve"> - </w:t>
      </w:r>
      <w:proofErr w:type="spellStart"/>
      <w:proofErr w:type="gramStart"/>
      <w:r w:rsidR="002524A1" w:rsidRPr="002524A1">
        <w:rPr>
          <w:rFonts w:ascii="Tahoma" w:hAnsi="Tahoma" w:cs="Tahoma"/>
          <w:b/>
          <w:sz w:val="24"/>
        </w:rPr>
        <w:t>kienke</w:t>
      </w:r>
      <w:proofErr w:type="spellEnd"/>
      <w:r w:rsidR="002524A1" w:rsidRPr="002524A1">
        <w:rPr>
          <w:rFonts w:ascii="Tahoma" w:hAnsi="Tahoma" w:cs="Tahoma"/>
          <w:b/>
          <w:sz w:val="24"/>
        </w:rPr>
        <w:t xml:space="preserve"> ,</w:t>
      </w:r>
      <w:proofErr w:type="gramEnd"/>
      <w:r w:rsidR="002524A1" w:rsidRPr="002524A1">
        <w:rPr>
          <w:rFonts w:ascii="Tahoma" w:hAnsi="Tahoma" w:cs="Tahoma"/>
          <w:b/>
          <w:sz w:val="24"/>
        </w:rPr>
        <w:t xml:space="preserve"> d'une longueur totale de 4 km avec la construction d'un dalot en </w:t>
      </w:r>
      <w:r w:rsidRPr="002524A1">
        <w:rPr>
          <w:rFonts w:ascii="Tahoma" w:hAnsi="Tahoma" w:cs="Tahoma"/>
          <w:b/>
          <w:sz w:val="24"/>
        </w:rPr>
        <w:t>béton</w:t>
      </w:r>
      <w:r w:rsidR="002524A1" w:rsidRPr="002524A1">
        <w:rPr>
          <w:rFonts w:ascii="Tahoma" w:hAnsi="Tahoma" w:cs="Tahoma"/>
          <w:b/>
          <w:sz w:val="24"/>
        </w:rPr>
        <w:t xml:space="preserve"> arme de 1,5 x 1,5 x 8 ml</w:t>
      </w:r>
      <w:r w:rsidR="003A7DF7" w:rsidRPr="003A7DF7">
        <w:rPr>
          <w:rFonts w:ascii="Tahoma" w:hAnsi="Tahoma" w:cs="Tahoma"/>
          <w:b/>
          <w:sz w:val="24"/>
        </w:rPr>
        <w:t>, dans la Commune de Nyete, Département de l’Océan ,Région du Sud.</w:t>
      </w:r>
    </w:p>
    <w:p w14:paraId="167E9F88" w14:textId="77777777" w:rsidR="00A02771" w:rsidRPr="00B416C9" w:rsidRDefault="00310E38" w:rsidP="00C62C63">
      <w:pPr>
        <w:spacing w:before="1"/>
        <w:ind w:left="1137" w:right="1138"/>
        <w:jc w:val="center"/>
        <w:rPr>
          <w:rFonts w:ascii="Tahoma" w:hAnsi="Tahoma" w:cs="Tahoma"/>
          <w:b/>
          <w:sz w:val="24"/>
          <w:lang w:val="en-CA"/>
        </w:rPr>
      </w:pPr>
      <w:r w:rsidRPr="00B416C9">
        <w:rPr>
          <w:rFonts w:ascii="Tahoma" w:hAnsi="Tahoma" w:cs="Tahoma"/>
          <w:b/>
          <w:sz w:val="24"/>
          <w:lang w:val="en-CA"/>
        </w:rPr>
        <w:t>In</w:t>
      </w:r>
      <w:r w:rsidR="00FD3C1A">
        <w:rPr>
          <w:rFonts w:ascii="Tahoma" w:hAnsi="Tahoma" w:cs="Tahoma"/>
          <w:b/>
          <w:sz w:val="24"/>
          <w:lang w:val="en-CA"/>
        </w:rPr>
        <w:t xml:space="preserve"> </w:t>
      </w:r>
      <w:r w:rsidRPr="00B416C9">
        <w:rPr>
          <w:rFonts w:ascii="Tahoma" w:hAnsi="Tahoma" w:cs="Tahoma"/>
          <w:b/>
          <w:sz w:val="24"/>
          <w:lang w:val="en-CA"/>
        </w:rPr>
        <w:t>emergency</w:t>
      </w:r>
      <w:r w:rsidR="00FD3C1A">
        <w:rPr>
          <w:rFonts w:ascii="Tahoma" w:hAnsi="Tahoma" w:cs="Tahoma"/>
          <w:b/>
          <w:sz w:val="24"/>
          <w:lang w:val="en-CA"/>
        </w:rPr>
        <w:t xml:space="preserve"> </w:t>
      </w:r>
      <w:r w:rsidRPr="00B416C9">
        <w:rPr>
          <w:rFonts w:ascii="Tahoma" w:hAnsi="Tahoma" w:cs="Tahoma"/>
          <w:b/>
          <w:spacing w:val="-2"/>
          <w:sz w:val="24"/>
          <w:lang w:val="en-CA"/>
        </w:rPr>
        <w:t>procedure</w:t>
      </w:r>
    </w:p>
    <w:p w14:paraId="12BAE393" w14:textId="77777777" w:rsidR="00A02771" w:rsidRPr="00B416C9" w:rsidRDefault="00310E38" w:rsidP="00C62C63">
      <w:pPr>
        <w:spacing w:before="137"/>
        <w:ind w:left="1135" w:right="1138"/>
        <w:jc w:val="center"/>
        <w:rPr>
          <w:rFonts w:ascii="Tahoma" w:hAnsi="Tahoma" w:cs="Tahoma"/>
          <w:b/>
          <w:i/>
          <w:sz w:val="24"/>
          <w:lang w:val="en-CA"/>
        </w:rPr>
      </w:pPr>
      <w:r w:rsidRPr="00B416C9">
        <w:rPr>
          <w:rFonts w:ascii="Tahoma" w:hAnsi="Tahoma" w:cs="Tahoma"/>
          <w:b/>
          <w:i/>
          <w:sz w:val="24"/>
          <w:lang w:val="en-CA"/>
        </w:rPr>
        <w:t>To</w:t>
      </w:r>
      <w:r w:rsidR="00FD3C1A">
        <w:rPr>
          <w:rFonts w:ascii="Tahoma" w:hAnsi="Tahoma" w:cs="Tahoma"/>
          <w:b/>
          <w:i/>
          <w:sz w:val="24"/>
          <w:lang w:val="en-CA"/>
        </w:rPr>
        <w:t xml:space="preserve"> </w:t>
      </w:r>
      <w:r w:rsidRPr="00B416C9">
        <w:rPr>
          <w:rFonts w:ascii="Tahoma" w:hAnsi="Tahoma" w:cs="Tahoma"/>
          <w:b/>
          <w:i/>
          <w:sz w:val="24"/>
          <w:lang w:val="en-CA"/>
        </w:rPr>
        <w:t>be</w:t>
      </w:r>
      <w:r w:rsidR="00FD3C1A">
        <w:rPr>
          <w:rFonts w:ascii="Tahoma" w:hAnsi="Tahoma" w:cs="Tahoma"/>
          <w:b/>
          <w:i/>
          <w:sz w:val="24"/>
          <w:lang w:val="en-CA"/>
        </w:rPr>
        <w:t xml:space="preserve"> </w:t>
      </w:r>
      <w:r w:rsidRPr="00B416C9">
        <w:rPr>
          <w:rFonts w:ascii="Tahoma" w:hAnsi="Tahoma" w:cs="Tahoma"/>
          <w:b/>
          <w:i/>
          <w:sz w:val="24"/>
          <w:lang w:val="en-CA"/>
        </w:rPr>
        <w:t>opened only during the</w:t>
      </w:r>
      <w:r w:rsidR="00FD3C1A">
        <w:rPr>
          <w:rFonts w:ascii="Tahoma" w:hAnsi="Tahoma" w:cs="Tahoma"/>
          <w:b/>
          <w:i/>
          <w:sz w:val="24"/>
          <w:lang w:val="en-CA"/>
        </w:rPr>
        <w:t xml:space="preserve"> </w:t>
      </w:r>
      <w:r w:rsidRPr="00B416C9">
        <w:rPr>
          <w:rFonts w:ascii="Tahoma" w:hAnsi="Tahoma" w:cs="Tahoma"/>
          <w:b/>
          <w:i/>
          <w:sz w:val="24"/>
          <w:lang w:val="en-CA"/>
        </w:rPr>
        <w:t xml:space="preserve">counting </w:t>
      </w:r>
      <w:r w:rsidRPr="00B416C9">
        <w:rPr>
          <w:rFonts w:ascii="Tahoma" w:hAnsi="Tahoma" w:cs="Tahoma"/>
          <w:b/>
          <w:i/>
          <w:spacing w:val="-2"/>
          <w:sz w:val="24"/>
          <w:lang w:val="en-CA"/>
        </w:rPr>
        <w:t>session"</w:t>
      </w:r>
    </w:p>
    <w:p w14:paraId="26B9369A" w14:textId="77777777" w:rsidR="00A02771" w:rsidRPr="00B865F0" w:rsidRDefault="00310E38">
      <w:pPr>
        <w:pStyle w:val="Titre4"/>
        <w:numPr>
          <w:ilvl w:val="0"/>
          <w:numId w:val="119"/>
        </w:numPr>
        <w:tabs>
          <w:tab w:val="left" w:pos="1833"/>
        </w:tabs>
        <w:spacing w:before="139"/>
        <w:ind w:left="1833" w:hanging="360"/>
        <w:jc w:val="left"/>
        <w:rPr>
          <w:rFonts w:ascii="Tahoma" w:hAnsi="Tahoma" w:cs="Tahoma"/>
        </w:rPr>
      </w:pPr>
      <w:proofErr w:type="spellStart"/>
      <w:r w:rsidRPr="00B865F0">
        <w:rPr>
          <w:rFonts w:ascii="Tahoma" w:hAnsi="Tahoma" w:cs="Tahoma"/>
        </w:rPr>
        <w:t>Admissibility</w:t>
      </w:r>
      <w:proofErr w:type="spellEnd"/>
      <w:r w:rsidR="00FD3C1A">
        <w:rPr>
          <w:rFonts w:ascii="Tahoma" w:hAnsi="Tahoma" w:cs="Tahoma"/>
        </w:rPr>
        <w:t xml:space="preserve"> </w:t>
      </w:r>
      <w:r w:rsidRPr="00B865F0">
        <w:rPr>
          <w:rFonts w:ascii="Tahoma" w:hAnsi="Tahoma" w:cs="Tahoma"/>
        </w:rPr>
        <w:t xml:space="preserve">of </w:t>
      </w:r>
      <w:proofErr w:type="spellStart"/>
      <w:r w:rsidRPr="00B865F0">
        <w:rPr>
          <w:rFonts w:ascii="Tahoma" w:hAnsi="Tahoma" w:cs="Tahoma"/>
          <w:spacing w:val="-4"/>
        </w:rPr>
        <w:t>bids</w:t>
      </w:r>
      <w:proofErr w:type="spellEnd"/>
    </w:p>
    <w:p w14:paraId="2A706E44" w14:textId="77777777" w:rsidR="00A02771" w:rsidRPr="00B416C9" w:rsidRDefault="00310E38" w:rsidP="00C62C63">
      <w:pPr>
        <w:pStyle w:val="Corpsdetexte"/>
        <w:spacing w:before="132"/>
        <w:rPr>
          <w:rFonts w:ascii="Tahoma" w:hAnsi="Tahoma" w:cs="Tahoma"/>
          <w:lang w:val="en-CA"/>
        </w:rPr>
      </w:pPr>
      <w:r w:rsidRPr="00B416C9">
        <w:rPr>
          <w:rFonts w:ascii="Tahoma" w:hAnsi="Tahoma" w:cs="Tahoma"/>
          <w:lang w:val="en-CA"/>
        </w:rPr>
        <w:t>The administrative documents, the technical offer and the financial offer must be placed in separate envelopes and submitted in a sealed envelope.</w:t>
      </w:r>
    </w:p>
    <w:p w14:paraId="3642E2A6" w14:textId="77777777" w:rsidR="00A02771" w:rsidRPr="00B416C9" w:rsidRDefault="00310E38" w:rsidP="00C62C63">
      <w:pPr>
        <w:pStyle w:val="Corpsdetexte"/>
        <w:ind w:left="812"/>
        <w:rPr>
          <w:rFonts w:ascii="Tahoma" w:hAnsi="Tahoma" w:cs="Tahoma"/>
          <w:lang w:val="en-CA"/>
        </w:rPr>
      </w:pPr>
      <w:r w:rsidRPr="00B416C9">
        <w:rPr>
          <w:rFonts w:ascii="Tahoma" w:hAnsi="Tahoma" w:cs="Tahoma"/>
          <w:lang w:val="en-CA"/>
        </w:rPr>
        <w:t>The</w:t>
      </w:r>
      <w:r w:rsidR="007E5A84">
        <w:rPr>
          <w:rFonts w:ascii="Tahoma" w:hAnsi="Tahoma" w:cs="Tahoma"/>
          <w:lang w:val="en-CA"/>
        </w:rPr>
        <w:t xml:space="preserve"> </w:t>
      </w:r>
      <w:r w:rsidRPr="00B416C9">
        <w:rPr>
          <w:rFonts w:ascii="Tahoma" w:hAnsi="Tahoma" w:cs="Tahoma"/>
          <w:lang w:val="en-CA"/>
        </w:rPr>
        <w:t>following</w:t>
      </w:r>
      <w:r w:rsidR="007E5A84">
        <w:rPr>
          <w:rFonts w:ascii="Tahoma" w:hAnsi="Tahoma" w:cs="Tahoma"/>
          <w:lang w:val="en-CA"/>
        </w:rPr>
        <w:t xml:space="preserve"> </w:t>
      </w:r>
      <w:r w:rsidRPr="00B416C9">
        <w:rPr>
          <w:rFonts w:ascii="Tahoma" w:hAnsi="Tahoma" w:cs="Tahoma"/>
          <w:lang w:val="en-CA"/>
        </w:rPr>
        <w:t>shall be in</w:t>
      </w:r>
      <w:r w:rsidR="007E5A84">
        <w:rPr>
          <w:rFonts w:ascii="Tahoma" w:hAnsi="Tahoma" w:cs="Tahoma"/>
          <w:lang w:val="en-CA"/>
        </w:rPr>
        <w:t xml:space="preserve"> </w:t>
      </w:r>
      <w:r w:rsidRPr="00B416C9">
        <w:rPr>
          <w:rFonts w:ascii="Tahoma" w:hAnsi="Tahoma" w:cs="Tahoma"/>
          <w:lang w:val="en-CA"/>
        </w:rPr>
        <w:t>admissible</w:t>
      </w:r>
      <w:r w:rsidR="007E5A84">
        <w:rPr>
          <w:rFonts w:ascii="Tahoma" w:hAnsi="Tahoma" w:cs="Tahoma"/>
          <w:lang w:val="en-CA"/>
        </w:rPr>
        <w:t xml:space="preserve"> </w:t>
      </w:r>
      <w:r w:rsidRPr="00B416C9">
        <w:rPr>
          <w:rFonts w:ascii="Tahoma" w:hAnsi="Tahoma" w:cs="Tahoma"/>
          <w:lang w:val="en-CA"/>
        </w:rPr>
        <w:t>by</w:t>
      </w:r>
      <w:r w:rsidR="007E5A84">
        <w:rPr>
          <w:rFonts w:ascii="Tahoma" w:hAnsi="Tahoma" w:cs="Tahoma"/>
          <w:lang w:val="en-CA"/>
        </w:rPr>
        <w:t xml:space="preserve"> </w:t>
      </w:r>
      <w:r w:rsidRPr="00B416C9">
        <w:rPr>
          <w:rFonts w:ascii="Tahoma" w:hAnsi="Tahoma" w:cs="Tahoma"/>
          <w:lang w:val="en-CA"/>
        </w:rPr>
        <w:t xml:space="preserve">the Contracting </w:t>
      </w:r>
      <w:r w:rsidRPr="00B416C9">
        <w:rPr>
          <w:rFonts w:ascii="Tahoma" w:hAnsi="Tahoma" w:cs="Tahoma"/>
          <w:spacing w:val="-2"/>
          <w:lang w:val="en-CA"/>
        </w:rPr>
        <w:t>Authority:</w:t>
      </w:r>
    </w:p>
    <w:p w14:paraId="3EFDB9C5" w14:textId="77777777" w:rsidR="00A02771" w:rsidRPr="00B416C9" w:rsidRDefault="007E5A84">
      <w:pPr>
        <w:pStyle w:val="Paragraphedeliste"/>
        <w:numPr>
          <w:ilvl w:val="0"/>
          <w:numId w:val="118"/>
        </w:numPr>
        <w:tabs>
          <w:tab w:val="left" w:pos="1473"/>
        </w:tabs>
        <w:spacing w:before="139"/>
        <w:jc w:val="left"/>
        <w:rPr>
          <w:rFonts w:ascii="Tahoma" w:hAnsi="Tahoma" w:cs="Tahoma"/>
          <w:sz w:val="24"/>
          <w:lang w:val="en-CA"/>
        </w:rPr>
      </w:pPr>
      <w:r w:rsidRPr="00B416C9">
        <w:rPr>
          <w:rFonts w:ascii="Tahoma" w:hAnsi="Tahoma" w:cs="Tahoma"/>
          <w:sz w:val="24"/>
          <w:lang w:val="en-CA"/>
        </w:rPr>
        <w:t>F</w:t>
      </w:r>
      <w:r w:rsidR="00310E38" w:rsidRPr="00B416C9">
        <w:rPr>
          <w:rFonts w:ascii="Tahoma" w:hAnsi="Tahoma" w:cs="Tahoma"/>
          <w:sz w:val="24"/>
          <w:lang w:val="en-CA"/>
        </w:rPr>
        <w:t>olds</w:t>
      </w:r>
      <w:r>
        <w:rPr>
          <w:rFonts w:ascii="Tahoma" w:hAnsi="Tahoma" w:cs="Tahoma"/>
          <w:sz w:val="24"/>
          <w:lang w:val="en-CA"/>
        </w:rPr>
        <w:t xml:space="preserve"> </w:t>
      </w:r>
      <w:r w:rsidR="00310E38" w:rsidRPr="00B416C9">
        <w:rPr>
          <w:rFonts w:ascii="Tahoma" w:hAnsi="Tahoma" w:cs="Tahoma"/>
          <w:sz w:val="24"/>
          <w:lang w:val="en-CA"/>
        </w:rPr>
        <w:t>bearing</w:t>
      </w:r>
      <w:r>
        <w:rPr>
          <w:rFonts w:ascii="Tahoma" w:hAnsi="Tahoma" w:cs="Tahoma"/>
          <w:sz w:val="24"/>
          <w:lang w:val="en-CA"/>
        </w:rPr>
        <w:t xml:space="preserve"> </w:t>
      </w:r>
      <w:r w:rsidR="00310E38" w:rsidRPr="00B416C9">
        <w:rPr>
          <w:rFonts w:ascii="Tahoma" w:hAnsi="Tahoma" w:cs="Tahoma"/>
          <w:sz w:val="24"/>
          <w:lang w:val="en-CA"/>
        </w:rPr>
        <w:t>information</w:t>
      </w:r>
      <w:r>
        <w:rPr>
          <w:rFonts w:ascii="Tahoma" w:hAnsi="Tahoma" w:cs="Tahoma"/>
          <w:sz w:val="24"/>
          <w:lang w:val="en-CA"/>
        </w:rPr>
        <w:t xml:space="preserve"> </w:t>
      </w:r>
      <w:r w:rsidR="00310E38" w:rsidRPr="00B416C9">
        <w:rPr>
          <w:rFonts w:ascii="Tahoma" w:hAnsi="Tahoma" w:cs="Tahoma"/>
          <w:sz w:val="24"/>
          <w:lang w:val="en-CA"/>
        </w:rPr>
        <w:t>on the identity</w:t>
      </w:r>
      <w:r>
        <w:rPr>
          <w:rFonts w:ascii="Tahoma" w:hAnsi="Tahoma" w:cs="Tahoma"/>
          <w:sz w:val="24"/>
          <w:lang w:val="en-CA"/>
        </w:rPr>
        <w:t xml:space="preserve"> </w:t>
      </w:r>
      <w:r w:rsidR="00310E38" w:rsidRPr="00B416C9">
        <w:rPr>
          <w:rFonts w:ascii="Tahoma" w:hAnsi="Tahoma" w:cs="Tahoma"/>
          <w:sz w:val="24"/>
          <w:lang w:val="en-CA"/>
        </w:rPr>
        <w:t>of the</w:t>
      </w:r>
      <w:r w:rsidR="00310E38" w:rsidRPr="00B416C9">
        <w:rPr>
          <w:rFonts w:ascii="Tahoma" w:hAnsi="Tahoma" w:cs="Tahoma"/>
          <w:spacing w:val="-2"/>
          <w:sz w:val="24"/>
          <w:lang w:val="en-CA"/>
        </w:rPr>
        <w:t xml:space="preserve"> bidder;</w:t>
      </w:r>
    </w:p>
    <w:p w14:paraId="26CC8EA3" w14:textId="77777777" w:rsidR="00A02771" w:rsidRPr="00B416C9" w:rsidRDefault="007E5A84">
      <w:pPr>
        <w:pStyle w:val="Paragraphedeliste"/>
        <w:numPr>
          <w:ilvl w:val="0"/>
          <w:numId w:val="118"/>
        </w:numPr>
        <w:tabs>
          <w:tab w:val="left" w:pos="1473"/>
        </w:tabs>
        <w:spacing w:before="137"/>
        <w:jc w:val="left"/>
        <w:rPr>
          <w:rFonts w:ascii="Tahoma" w:hAnsi="Tahoma" w:cs="Tahoma"/>
          <w:sz w:val="24"/>
          <w:lang w:val="en-CA"/>
        </w:rPr>
      </w:pPr>
      <w:r w:rsidRPr="00B416C9">
        <w:rPr>
          <w:rFonts w:ascii="Tahoma" w:hAnsi="Tahoma" w:cs="Tahoma"/>
          <w:sz w:val="24"/>
          <w:lang w:val="en-CA"/>
        </w:rPr>
        <w:t>F</w:t>
      </w:r>
      <w:r w:rsidR="00310E38" w:rsidRPr="00B416C9">
        <w:rPr>
          <w:rFonts w:ascii="Tahoma" w:hAnsi="Tahoma" w:cs="Tahoma"/>
          <w:sz w:val="24"/>
          <w:lang w:val="en-CA"/>
        </w:rPr>
        <w:t>olds</w:t>
      </w:r>
      <w:r>
        <w:rPr>
          <w:rFonts w:ascii="Tahoma" w:hAnsi="Tahoma" w:cs="Tahoma"/>
          <w:sz w:val="24"/>
          <w:lang w:val="en-CA"/>
        </w:rPr>
        <w:t xml:space="preserve"> </w:t>
      </w:r>
      <w:r w:rsidR="00310E38" w:rsidRPr="00B416C9">
        <w:rPr>
          <w:rFonts w:ascii="Tahoma" w:hAnsi="Tahoma" w:cs="Tahoma"/>
          <w:sz w:val="24"/>
          <w:lang w:val="en-CA"/>
        </w:rPr>
        <w:t>received</w:t>
      </w:r>
      <w:r>
        <w:rPr>
          <w:rFonts w:ascii="Tahoma" w:hAnsi="Tahoma" w:cs="Tahoma"/>
          <w:sz w:val="24"/>
          <w:lang w:val="en-CA"/>
        </w:rPr>
        <w:t xml:space="preserve"> </w:t>
      </w:r>
      <w:r w:rsidR="00310E38" w:rsidRPr="00B416C9">
        <w:rPr>
          <w:rFonts w:ascii="Tahoma" w:hAnsi="Tahoma" w:cs="Tahoma"/>
          <w:sz w:val="24"/>
          <w:lang w:val="en-CA"/>
        </w:rPr>
        <w:t>after</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deadlines</w:t>
      </w:r>
      <w:r>
        <w:rPr>
          <w:rFonts w:ascii="Tahoma" w:hAnsi="Tahoma" w:cs="Tahoma"/>
          <w:sz w:val="24"/>
          <w:lang w:val="en-CA"/>
        </w:rPr>
        <w:t xml:space="preserve"> </w:t>
      </w:r>
      <w:r w:rsidR="00310E38" w:rsidRPr="00B416C9">
        <w:rPr>
          <w:rFonts w:ascii="Tahoma" w:hAnsi="Tahoma" w:cs="Tahoma"/>
          <w:sz w:val="24"/>
          <w:lang w:val="en-CA"/>
        </w:rPr>
        <w:t>for</w:t>
      </w:r>
      <w:r w:rsidR="00310E38" w:rsidRPr="00B416C9">
        <w:rPr>
          <w:rFonts w:ascii="Tahoma" w:hAnsi="Tahoma" w:cs="Tahoma"/>
          <w:spacing w:val="-2"/>
          <w:sz w:val="24"/>
          <w:lang w:val="en-CA"/>
        </w:rPr>
        <w:t xml:space="preserve"> submission;</w:t>
      </w:r>
    </w:p>
    <w:p w14:paraId="1088D56A" w14:textId="77777777" w:rsidR="00A02771" w:rsidRPr="00B416C9" w:rsidRDefault="007E5A84">
      <w:pPr>
        <w:pStyle w:val="Paragraphedeliste"/>
        <w:numPr>
          <w:ilvl w:val="0"/>
          <w:numId w:val="118"/>
        </w:numPr>
        <w:tabs>
          <w:tab w:val="left" w:pos="1473"/>
        </w:tabs>
        <w:spacing w:before="140"/>
        <w:jc w:val="left"/>
        <w:rPr>
          <w:rFonts w:ascii="Tahoma" w:hAnsi="Tahoma" w:cs="Tahoma"/>
          <w:sz w:val="24"/>
          <w:lang w:val="en-CA"/>
        </w:rPr>
      </w:pPr>
      <w:r w:rsidRPr="00B416C9">
        <w:rPr>
          <w:rFonts w:ascii="Tahoma" w:hAnsi="Tahoma" w:cs="Tahoma"/>
          <w:sz w:val="24"/>
          <w:lang w:val="en-CA"/>
        </w:rPr>
        <w:t>F</w:t>
      </w:r>
      <w:r w:rsidR="00310E38" w:rsidRPr="00B416C9">
        <w:rPr>
          <w:rFonts w:ascii="Tahoma" w:hAnsi="Tahoma" w:cs="Tahoma"/>
          <w:sz w:val="24"/>
          <w:lang w:val="en-CA"/>
        </w:rPr>
        <w:t>olds</w:t>
      </w:r>
      <w:r>
        <w:rPr>
          <w:rFonts w:ascii="Tahoma" w:hAnsi="Tahoma" w:cs="Tahoma"/>
          <w:sz w:val="24"/>
          <w:lang w:val="en-CA"/>
        </w:rPr>
        <w:t xml:space="preserve"> </w:t>
      </w:r>
      <w:r w:rsidR="00310E38" w:rsidRPr="00B416C9">
        <w:rPr>
          <w:rFonts w:ascii="Tahoma" w:hAnsi="Tahoma" w:cs="Tahoma"/>
          <w:sz w:val="24"/>
          <w:lang w:val="en-CA"/>
        </w:rPr>
        <w:t>without indication of</w:t>
      </w:r>
      <w:r>
        <w:rPr>
          <w:rFonts w:ascii="Tahoma" w:hAnsi="Tahoma" w:cs="Tahoma"/>
          <w:sz w:val="24"/>
          <w:lang w:val="en-CA"/>
        </w:rPr>
        <w:t xml:space="preserve"> </w:t>
      </w:r>
      <w:r w:rsidR="00310E38" w:rsidRPr="00B416C9">
        <w:rPr>
          <w:rFonts w:ascii="Tahoma" w:hAnsi="Tahoma" w:cs="Tahoma"/>
          <w:sz w:val="24"/>
          <w:lang w:val="en-CA"/>
        </w:rPr>
        <w:t>the identity</w:t>
      </w:r>
      <w:r>
        <w:rPr>
          <w:rFonts w:ascii="Tahoma" w:hAnsi="Tahoma" w:cs="Tahoma"/>
          <w:sz w:val="24"/>
          <w:lang w:val="en-CA"/>
        </w:rPr>
        <w:t xml:space="preserve"> </w:t>
      </w:r>
      <w:r w:rsidR="00310E38" w:rsidRPr="00B416C9">
        <w:rPr>
          <w:rFonts w:ascii="Tahoma" w:hAnsi="Tahoma" w:cs="Tahoma"/>
          <w:sz w:val="24"/>
          <w:lang w:val="en-CA"/>
        </w:rPr>
        <w:t>of the</w:t>
      </w:r>
      <w:r>
        <w:rPr>
          <w:rFonts w:ascii="Tahoma" w:hAnsi="Tahoma" w:cs="Tahoma"/>
          <w:sz w:val="24"/>
          <w:lang w:val="en-CA"/>
        </w:rPr>
        <w:t xml:space="preserve"> </w:t>
      </w:r>
      <w:r w:rsidR="00310E38" w:rsidRPr="00B416C9">
        <w:rPr>
          <w:rFonts w:ascii="Tahoma" w:hAnsi="Tahoma" w:cs="Tahoma"/>
          <w:sz w:val="24"/>
          <w:lang w:val="en-CA"/>
        </w:rPr>
        <w:t>Call for</w:t>
      </w:r>
      <w:r w:rsidR="00310E38" w:rsidRPr="00B416C9">
        <w:rPr>
          <w:rFonts w:ascii="Tahoma" w:hAnsi="Tahoma" w:cs="Tahoma"/>
          <w:spacing w:val="-2"/>
          <w:sz w:val="24"/>
          <w:lang w:val="en-CA"/>
        </w:rPr>
        <w:t xml:space="preserve"> Tenders;</w:t>
      </w:r>
    </w:p>
    <w:p w14:paraId="6C7000F2" w14:textId="77777777" w:rsidR="00A02771" w:rsidRPr="00B416C9" w:rsidRDefault="007E5A84">
      <w:pPr>
        <w:pStyle w:val="Paragraphedeliste"/>
        <w:numPr>
          <w:ilvl w:val="0"/>
          <w:numId w:val="118"/>
        </w:numPr>
        <w:tabs>
          <w:tab w:val="left" w:pos="1473"/>
        </w:tabs>
        <w:spacing w:before="137"/>
        <w:jc w:val="left"/>
        <w:rPr>
          <w:rFonts w:ascii="Tahoma" w:hAnsi="Tahoma" w:cs="Tahoma"/>
          <w:sz w:val="24"/>
          <w:lang w:val="en-CA"/>
        </w:rPr>
      </w:pPr>
      <w:r w:rsidRPr="00B416C9">
        <w:rPr>
          <w:rFonts w:ascii="Tahoma" w:hAnsi="Tahoma" w:cs="Tahoma"/>
          <w:sz w:val="24"/>
          <w:lang w:val="en-CA"/>
        </w:rPr>
        <w:t>F</w:t>
      </w:r>
      <w:r w:rsidR="00310E38" w:rsidRPr="00B416C9">
        <w:rPr>
          <w:rFonts w:ascii="Tahoma" w:hAnsi="Tahoma" w:cs="Tahoma"/>
          <w:sz w:val="24"/>
          <w:lang w:val="en-CA"/>
        </w:rPr>
        <w:t>ailure</w:t>
      </w:r>
      <w:r>
        <w:rPr>
          <w:rFonts w:ascii="Tahoma" w:hAnsi="Tahoma" w:cs="Tahoma"/>
          <w:sz w:val="24"/>
          <w:lang w:val="en-CA"/>
        </w:rPr>
        <w:t xml:space="preserve"> </w:t>
      </w:r>
      <w:r w:rsidR="00310E38" w:rsidRPr="00B416C9">
        <w:rPr>
          <w:rFonts w:ascii="Tahoma" w:hAnsi="Tahoma" w:cs="Tahoma"/>
          <w:sz w:val="24"/>
          <w:lang w:val="en-CA"/>
        </w:rPr>
        <w:t>to comply</w:t>
      </w:r>
      <w:r>
        <w:rPr>
          <w:rFonts w:ascii="Tahoma" w:hAnsi="Tahoma" w:cs="Tahoma"/>
          <w:sz w:val="24"/>
          <w:lang w:val="en-CA"/>
        </w:rPr>
        <w:t xml:space="preserve"> </w:t>
      </w:r>
      <w:r w:rsidR="00310E38" w:rsidRPr="00B416C9">
        <w:rPr>
          <w:rFonts w:ascii="Tahoma" w:hAnsi="Tahoma" w:cs="Tahoma"/>
          <w:sz w:val="24"/>
          <w:lang w:val="en-CA"/>
        </w:rPr>
        <w:t>with the</w:t>
      </w:r>
      <w:r>
        <w:rPr>
          <w:rFonts w:ascii="Tahoma" w:hAnsi="Tahoma" w:cs="Tahoma"/>
          <w:sz w:val="24"/>
          <w:lang w:val="en-CA"/>
        </w:rPr>
        <w:t xml:space="preserve"> </w:t>
      </w:r>
      <w:r w:rsidR="00310E38" w:rsidRPr="00B416C9">
        <w:rPr>
          <w:rFonts w:ascii="Tahoma" w:hAnsi="Tahoma" w:cs="Tahoma"/>
          <w:sz w:val="24"/>
          <w:lang w:val="en-CA"/>
        </w:rPr>
        <w:t>number</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copies indicated in the</w:t>
      </w:r>
      <w:r>
        <w:rPr>
          <w:rFonts w:ascii="Tahoma" w:hAnsi="Tahoma" w:cs="Tahoma"/>
          <w:sz w:val="24"/>
          <w:lang w:val="en-CA"/>
        </w:rPr>
        <w:t xml:space="preserve"> </w:t>
      </w:r>
      <w:r w:rsidR="00310E38" w:rsidRPr="00B416C9">
        <w:rPr>
          <w:rFonts w:ascii="Tahoma" w:hAnsi="Tahoma" w:cs="Tahoma"/>
          <w:sz w:val="24"/>
          <w:lang w:val="en-CA"/>
        </w:rPr>
        <w:t>RPAO</w:t>
      </w:r>
      <w:r>
        <w:rPr>
          <w:rFonts w:ascii="Tahoma" w:hAnsi="Tahoma" w:cs="Tahoma"/>
          <w:sz w:val="24"/>
          <w:lang w:val="en-CA"/>
        </w:rPr>
        <w:t xml:space="preserve"> </w:t>
      </w:r>
      <w:r w:rsidR="00310E38" w:rsidRPr="00B416C9">
        <w:rPr>
          <w:rFonts w:ascii="Tahoma" w:hAnsi="Tahoma" w:cs="Tahoma"/>
          <w:sz w:val="24"/>
          <w:lang w:val="en-CA"/>
        </w:rPr>
        <w:t>or offer only</w:t>
      </w:r>
      <w:r>
        <w:rPr>
          <w:rFonts w:ascii="Tahoma" w:hAnsi="Tahoma" w:cs="Tahoma"/>
          <w:sz w:val="24"/>
          <w:lang w:val="en-CA"/>
        </w:rPr>
        <w:t xml:space="preserve"> </w:t>
      </w:r>
      <w:r w:rsidR="00310E38" w:rsidRPr="00B416C9">
        <w:rPr>
          <w:rFonts w:ascii="Tahoma" w:hAnsi="Tahoma" w:cs="Tahoma"/>
          <w:sz w:val="24"/>
          <w:lang w:val="en-CA"/>
        </w:rPr>
        <w:t>in</w:t>
      </w:r>
      <w:r>
        <w:rPr>
          <w:rFonts w:ascii="Tahoma" w:hAnsi="Tahoma" w:cs="Tahoma"/>
          <w:sz w:val="24"/>
          <w:lang w:val="en-CA"/>
        </w:rPr>
        <w:t xml:space="preserve"> </w:t>
      </w:r>
      <w:r w:rsidR="00310E38" w:rsidRPr="00B416C9">
        <w:rPr>
          <w:rFonts w:ascii="Tahoma" w:hAnsi="Tahoma" w:cs="Tahoma"/>
          <w:spacing w:val="-2"/>
          <w:sz w:val="24"/>
          <w:lang w:val="en-CA"/>
        </w:rPr>
        <w:t>copies.</w:t>
      </w:r>
    </w:p>
    <w:p w14:paraId="1FE14205" w14:textId="77777777" w:rsidR="00A02771" w:rsidRPr="00B416C9" w:rsidRDefault="00A02771" w:rsidP="00C62C63">
      <w:pPr>
        <w:pStyle w:val="Corpsdetexte"/>
        <w:spacing w:before="26"/>
        <w:ind w:left="0"/>
        <w:rPr>
          <w:rFonts w:ascii="Tahoma" w:hAnsi="Tahoma" w:cs="Tahoma"/>
          <w:lang w:val="en-CA"/>
        </w:rPr>
      </w:pPr>
    </w:p>
    <w:p w14:paraId="1FAE8845" w14:textId="77777777" w:rsidR="00A02771" w:rsidRPr="00B416C9" w:rsidRDefault="00310E38" w:rsidP="00C62C63">
      <w:pPr>
        <w:ind w:left="752" w:right="751"/>
        <w:jc w:val="both"/>
        <w:rPr>
          <w:rFonts w:ascii="Tahoma" w:hAnsi="Tahoma" w:cs="Tahoma"/>
          <w:sz w:val="24"/>
          <w:lang w:val="en-CA"/>
        </w:rPr>
      </w:pPr>
      <w:r w:rsidRPr="00B416C9">
        <w:rPr>
          <w:rFonts w:ascii="Tahoma" w:hAnsi="Tahoma" w:cs="Tahoma"/>
          <w:b/>
          <w:sz w:val="24"/>
          <w:lang w:val="en-CA"/>
        </w:rPr>
        <w:t>Any incomplete offer in accordance with the requirements of the Call for Tenders Documents shall be declared inadmissible. In particular, the absence of the bid bond issued by an organization or financial institution approved by the Minister responsible for finance to issue bonds</w:t>
      </w:r>
      <w:r w:rsidR="007E5A84">
        <w:rPr>
          <w:rFonts w:ascii="Tahoma" w:hAnsi="Tahoma" w:cs="Tahoma"/>
          <w:b/>
          <w:sz w:val="24"/>
          <w:lang w:val="en-CA"/>
        </w:rPr>
        <w:t xml:space="preserve"> </w:t>
      </w:r>
      <w:r w:rsidRPr="00B416C9">
        <w:rPr>
          <w:rFonts w:ascii="Tahoma" w:hAnsi="Tahoma" w:cs="Tahoma"/>
          <w:b/>
          <w:sz w:val="24"/>
          <w:lang w:val="en-CA"/>
        </w:rPr>
        <w:t>in</w:t>
      </w:r>
      <w:r w:rsidR="007E5A84">
        <w:rPr>
          <w:rFonts w:ascii="Tahoma" w:hAnsi="Tahoma" w:cs="Tahoma"/>
          <w:b/>
          <w:sz w:val="24"/>
          <w:lang w:val="en-CA"/>
        </w:rPr>
        <w:t xml:space="preserve"> </w:t>
      </w:r>
      <w:r w:rsidRPr="00B416C9">
        <w:rPr>
          <w:rFonts w:ascii="Tahoma" w:hAnsi="Tahoma" w:cs="Tahoma"/>
          <w:b/>
          <w:sz w:val="24"/>
          <w:lang w:val="en-CA"/>
        </w:rPr>
        <w:t>the</w:t>
      </w:r>
      <w:r w:rsidR="007E5A84">
        <w:rPr>
          <w:rFonts w:ascii="Tahoma" w:hAnsi="Tahoma" w:cs="Tahoma"/>
          <w:b/>
          <w:sz w:val="24"/>
          <w:lang w:val="en-CA"/>
        </w:rPr>
        <w:t xml:space="preserve"> </w:t>
      </w:r>
      <w:r w:rsidRPr="00B416C9">
        <w:rPr>
          <w:rFonts w:ascii="Tahoma" w:hAnsi="Tahoma" w:cs="Tahoma"/>
          <w:b/>
          <w:sz w:val="24"/>
          <w:lang w:val="en-CA"/>
        </w:rPr>
        <w:t>field</w:t>
      </w:r>
      <w:r w:rsidR="007E5A84">
        <w:rPr>
          <w:rFonts w:ascii="Tahoma" w:hAnsi="Tahoma" w:cs="Tahoma"/>
          <w:b/>
          <w:sz w:val="24"/>
          <w:lang w:val="en-CA"/>
        </w:rPr>
        <w:t xml:space="preserve"> </w:t>
      </w:r>
      <w:r w:rsidRPr="00B416C9">
        <w:rPr>
          <w:rFonts w:ascii="Tahoma" w:hAnsi="Tahoma" w:cs="Tahoma"/>
          <w:b/>
          <w:sz w:val="24"/>
          <w:lang w:val="en-CA"/>
        </w:rPr>
        <w:t>of</w:t>
      </w:r>
      <w:r w:rsidR="007E5A84">
        <w:rPr>
          <w:rFonts w:ascii="Tahoma" w:hAnsi="Tahoma" w:cs="Tahoma"/>
          <w:b/>
          <w:sz w:val="24"/>
          <w:lang w:val="en-CA"/>
        </w:rPr>
        <w:t xml:space="preserve"> </w:t>
      </w:r>
      <w:r w:rsidRPr="00B416C9">
        <w:rPr>
          <w:rFonts w:ascii="Tahoma" w:hAnsi="Tahoma" w:cs="Tahoma"/>
          <w:b/>
          <w:sz w:val="24"/>
          <w:lang w:val="en-CA"/>
        </w:rPr>
        <w:t>public</w:t>
      </w:r>
      <w:r w:rsidR="007E5A84">
        <w:rPr>
          <w:rFonts w:ascii="Tahoma" w:hAnsi="Tahoma" w:cs="Tahoma"/>
          <w:b/>
          <w:sz w:val="24"/>
          <w:lang w:val="en-CA"/>
        </w:rPr>
        <w:t xml:space="preserve"> </w:t>
      </w:r>
      <w:r w:rsidRPr="00B416C9">
        <w:rPr>
          <w:rFonts w:ascii="Tahoma" w:hAnsi="Tahoma" w:cs="Tahoma"/>
          <w:b/>
          <w:sz w:val="24"/>
          <w:lang w:val="en-CA"/>
        </w:rPr>
        <w:t>procurement</w:t>
      </w:r>
      <w:r w:rsidR="007E5A84">
        <w:rPr>
          <w:rFonts w:ascii="Tahoma" w:hAnsi="Tahoma" w:cs="Tahoma"/>
          <w:b/>
          <w:sz w:val="24"/>
          <w:lang w:val="en-CA"/>
        </w:rPr>
        <w:t xml:space="preserve"> </w:t>
      </w:r>
      <w:r w:rsidRPr="00B416C9">
        <w:rPr>
          <w:rFonts w:ascii="Tahoma" w:hAnsi="Tahoma" w:cs="Tahoma"/>
          <w:b/>
          <w:sz w:val="24"/>
          <w:lang w:val="en-CA"/>
        </w:rPr>
        <w:t>or</w:t>
      </w:r>
      <w:r w:rsidR="007E5A84">
        <w:rPr>
          <w:rFonts w:ascii="Tahoma" w:hAnsi="Tahoma" w:cs="Tahoma"/>
          <w:b/>
          <w:sz w:val="24"/>
          <w:lang w:val="en-CA"/>
        </w:rPr>
        <w:t xml:space="preserve"> </w:t>
      </w:r>
      <w:r w:rsidRPr="00B416C9">
        <w:rPr>
          <w:rFonts w:ascii="Tahoma" w:hAnsi="Tahoma" w:cs="Tahoma"/>
          <w:b/>
          <w:sz w:val="24"/>
          <w:lang w:val="en-CA"/>
        </w:rPr>
        <w:t>failure</w:t>
      </w:r>
      <w:r w:rsidR="007E5A84">
        <w:rPr>
          <w:rFonts w:ascii="Tahoma" w:hAnsi="Tahoma" w:cs="Tahoma"/>
          <w:b/>
          <w:sz w:val="24"/>
          <w:lang w:val="en-CA"/>
        </w:rPr>
        <w:t xml:space="preserve"> </w:t>
      </w:r>
      <w:r w:rsidRPr="00B416C9">
        <w:rPr>
          <w:rFonts w:ascii="Tahoma" w:hAnsi="Tahoma" w:cs="Tahoma"/>
          <w:b/>
          <w:sz w:val="24"/>
          <w:lang w:val="en-CA"/>
        </w:rPr>
        <w:t>to</w:t>
      </w:r>
      <w:r w:rsidR="007E5A84">
        <w:rPr>
          <w:rFonts w:ascii="Tahoma" w:hAnsi="Tahoma" w:cs="Tahoma"/>
          <w:b/>
          <w:sz w:val="24"/>
          <w:lang w:val="en-CA"/>
        </w:rPr>
        <w:t xml:space="preserve"> </w:t>
      </w:r>
      <w:r w:rsidRPr="00B416C9">
        <w:rPr>
          <w:rFonts w:ascii="Tahoma" w:hAnsi="Tahoma" w:cs="Tahoma"/>
          <w:b/>
          <w:sz w:val="24"/>
          <w:lang w:val="en-CA"/>
        </w:rPr>
        <w:t>comply</w:t>
      </w:r>
      <w:r w:rsidR="007E5A84">
        <w:rPr>
          <w:rFonts w:ascii="Tahoma" w:hAnsi="Tahoma" w:cs="Tahoma"/>
          <w:b/>
          <w:sz w:val="24"/>
          <w:lang w:val="en-CA"/>
        </w:rPr>
        <w:t xml:space="preserve"> </w:t>
      </w:r>
      <w:r w:rsidRPr="00B416C9">
        <w:rPr>
          <w:rFonts w:ascii="Tahoma" w:hAnsi="Tahoma" w:cs="Tahoma"/>
          <w:b/>
          <w:sz w:val="24"/>
          <w:lang w:val="en-CA"/>
        </w:rPr>
        <w:t>with</w:t>
      </w:r>
      <w:r w:rsidR="007E5A84">
        <w:rPr>
          <w:rFonts w:ascii="Tahoma" w:hAnsi="Tahoma" w:cs="Tahoma"/>
          <w:b/>
          <w:sz w:val="24"/>
          <w:lang w:val="en-CA"/>
        </w:rPr>
        <w:t xml:space="preserve"> </w:t>
      </w:r>
      <w:r w:rsidRPr="00B416C9">
        <w:rPr>
          <w:rFonts w:ascii="Tahoma" w:hAnsi="Tahoma" w:cs="Tahoma"/>
          <w:b/>
          <w:sz w:val="24"/>
          <w:lang w:val="en-CA"/>
        </w:rPr>
        <w:t>the</w:t>
      </w:r>
      <w:r w:rsidR="007E5A84">
        <w:rPr>
          <w:rFonts w:ascii="Tahoma" w:hAnsi="Tahoma" w:cs="Tahoma"/>
          <w:b/>
          <w:sz w:val="24"/>
          <w:lang w:val="en-CA"/>
        </w:rPr>
        <w:t xml:space="preserve"> </w:t>
      </w:r>
      <w:r w:rsidRPr="00B416C9">
        <w:rPr>
          <w:rFonts w:ascii="Tahoma" w:hAnsi="Tahoma" w:cs="Tahoma"/>
          <w:b/>
          <w:sz w:val="24"/>
          <w:lang w:val="en-CA"/>
        </w:rPr>
        <w:t>models</w:t>
      </w:r>
      <w:r w:rsidR="007E5A84">
        <w:rPr>
          <w:rFonts w:ascii="Tahoma" w:hAnsi="Tahoma" w:cs="Tahoma"/>
          <w:b/>
          <w:sz w:val="24"/>
          <w:lang w:val="en-CA"/>
        </w:rPr>
        <w:t xml:space="preserve"> </w:t>
      </w:r>
      <w:r w:rsidRPr="00B416C9">
        <w:rPr>
          <w:rFonts w:ascii="Tahoma" w:hAnsi="Tahoma" w:cs="Tahoma"/>
          <w:b/>
          <w:sz w:val="24"/>
          <w:lang w:val="en-CA"/>
        </w:rPr>
        <w:t>of</w:t>
      </w:r>
      <w:r w:rsidR="007E5A84">
        <w:rPr>
          <w:rFonts w:ascii="Tahoma" w:hAnsi="Tahoma" w:cs="Tahoma"/>
          <w:b/>
          <w:sz w:val="24"/>
          <w:lang w:val="en-CA"/>
        </w:rPr>
        <w:t xml:space="preserve"> </w:t>
      </w:r>
      <w:r w:rsidRPr="00B416C9">
        <w:rPr>
          <w:rFonts w:ascii="Tahoma" w:hAnsi="Tahoma" w:cs="Tahoma"/>
          <w:b/>
          <w:sz w:val="24"/>
          <w:lang w:val="en-CA"/>
        </w:rPr>
        <w:t>the</w:t>
      </w:r>
      <w:r w:rsidR="007E5A84">
        <w:rPr>
          <w:rFonts w:ascii="Tahoma" w:hAnsi="Tahoma" w:cs="Tahoma"/>
          <w:b/>
          <w:sz w:val="24"/>
          <w:lang w:val="en-CA"/>
        </w:rPr>
        <w:t xml:space="preserve"> </w:t>
      </w:r>
      <w:r w:rsidRPr="00B416C9">
        <w:rPr>
          <w:rFonts w:ascii="Tahoma" w:hAnsi="Tahoma" w:cs="Tahoma"/>
          <w:b/>
          <w:sz w:val="24"/>
          <w:lang w:val="en-CA"/>
        </w:rPr>
        <w:t>documents in</w:t>
      </w:r>
      <w:r w:rsidR="007E5A84">
        <w:rPr>
          <w:rFonts w:ascii="Tahoma" w:hAnsi="Tahoma" w:cs="Tahoma"/>
          <w:b/>
          <w:sz w:val="24"/>
          <w:lang w:val="en-CA"/>
        </w:rPr>
        <w:t xml:space="preserve"> </w:t>
      </w:r>
      <w:r w:rsidRPr="00B416C9">
        <w:rPr>
          <w:rFonts w:ascii="Tahoma" w:hAnsi="Tahoma" w:cs="Tahoma"/>
          <w:b/>
          <w:sz w:val="24"/>
          <w:lang w:val="en-CA"/>
        </w:rPr>
        <w:t>the</w:t>
      </w:r>
      <w:r w:rsidR="007E5A84">
        <w:rPr>
          <w:rFonts w:ascii="Tahoma" w:hAnsi="Tahoma" w:cs="Tahoma"/>
          <w:b/>
          <w:sz w:val="24"/>
          <w:lang w:val="en-CA"/>
        </w:rPr>
        <w:t xml:space="preserve"> </w:t>
      </w:r>
      <w:r w:rsidRPr="00B416C9">
        <w:rPr>
          <w:rFonts w:ascii="Tahoma" w:hAnsi="Tahoma" w:cs="Tahoma"/>
          <w:b/>
          <w:sz w:val="24"/>
          <w:lang w:val="en-CA"/>
        </w:rPr>
        <w:t>Call</w:t>
      </w:r>
      <w:r w:rsidR="007E5A84">
        <w:rPr>
          <w:rFonts w:ascii="Tahoma" w:hAnsi="Tahoma" w:cs="Tahoma"/>
          <w:b/>
          <w:sz w:val="24"/>
          <w:lang w:val="en-CA"/>
        </w:rPr>
        <w:t xml:space="preserve"> </w:t>
      </w:r>
      <w:r w:rsidRPr="00B416C9">
        <w:rPr>
          <w:rFonts w:ascii="Tahoma" w:hAnsi="Tahoma" w:cs="Tahoma"/>
          <w:b/>
          <w:sz w:val="24"/>
          <w:lang w:val="en-CA"/>
        </w:rPr>
        <w:t>for</w:t>
      </w:r>
      <w:r w:rsidR="007E5A84">
        <w:rPr>
          <w:rFonts w:ascii="Tahoma" w:hAnsi="Tahoma" w:cs="Tahoma"/>
          <w:b/>
          <w:sz w:val="24"/>
          <w:lang w:val="en-CA"/>
        </w:rPr>
        <w:t xml:space="preserve"> </w:t>
      </w:r>
      <w:r w:rsidRPr="00B416C9">
        <w:rPr>
          <w:rFonts w:ascii="Tahoma" w:hAnsi="Tahoma" w:cs="Tahoma"/>
          <w:b/>
          <w:sz w:val="24"/>
          <w:lang w:val="en-CA"/>
        </w:rPr>
        <w:t>job</w:t>
      </w:r>
      <w:r w:rsidR="007E5A84">
        <w:rPr>
          <w:rFonts w:ascii="Tahoma" w:hAnsi="Tahoma" w:cs="Tahoma"/>
          <w:b/>
          <w:sz w:val="24"/>
          <w:lang w:val="en-CA"/>
        </w:rPr>
        <w:t xml:space="preserve"> </w:t>
      </w:r>
      <w:r w:rsidRPr="00B416C9">
        <w:rPr>
          <w:rFonts w:ascii="Tahoma" w:hAnsi="Tahoma" w:cs="Tahoma"/>
          <w:b/>
          <w:sz w:val="24"/>
          <w:lang w:val="en-CA"/>
        </w:rPr>
        <w:t>offer</w:t>
      </w:r>
      <w:r w:rsidR="007E5A84">
        <w:rPr>
          <w:rFonts w:ascii="Tahoma" w:hAnsi="Tahoma" w:cs="Tahoma"/>
          <w:b/>
          <w:sz w:val="24"/>
          <w:lang w:val="en-CA"/>
        </w:rPr>
        <w:t xml:space="preserve"> </w:t>
      </w:r>
      <w:r w:rsidRPr="00B416C9">
        <w:rPr>
          <w:rFonts w:ascii="Tahoma" w:hAnsi="Tahoma" w:cs="Tahoma"/>
          <w:b/>
          <w:sz w:val="24"/>
          <w:lang w:val="en-CA"/>
        </w:rPr>
        <w:t>Documents</w:t>
      </w:r>
      <w:r w:rsidR="007E5A84">
        <w:rPr>
          <w:rFonts w:ascii="Tahoma" w:hAnsi="Tahoma" w:cs="Tahoma"/>
          <w:b/>
          <w:sz w:val="24"/>
          <w:lang w:val="en-CA"/>
        </w:rPr>
        <w:t xml:space="preserve"> </w:t>
      </w:r>
      <w:r w:rsidRPr="00B416C9">
        <w:rPr>
          <w:rFonts w:ascii="Tahoma" w:hAnsi="Tahoma" w:cs="Tahoma"/>
          <w:b/>
          <w:sz w:val="24"/>
          <w:lang w:val="en-CA"/>
        </w:rPr>
        <w:t>shall</w:t>
      </w:r>
      <w:r w:rsidR="007E5A84">
        <w:rPr>
          <w:rFonts w:ascii="Tahoma" w:hAnsi="Tahoma" w:cs="Tahoma"/>
          <w:b/>
          <w:sz w:val="24"/>
          <w:lang w:val="en-CA"/>
        </w:rPr>
        <w:t xml:space="preserve"> </w:t>
      </w:r>
      <w:r w:rsidRPr="00B416C9">
        <w:rPr>
          <w:rFonts w:ascii="Tahoma" w:hAnsi="Tahoma" w:cs="Tahoma"/>
          <w:b/>
          <w:sz w:val="24"/>
          <w:lang w:val="en-CA"/>
        </w:rPr>
        <w:t>result</w:t>
      </w:r>
      <w:r w:rsidR="007E5A84">
        <w:rPr>
          <w:rFonts w:ascii="Tahoma" w:hAnsi="Tahoma" w:cs="Tahoma"/>
          <w:b/>
          <w:sz w:val="24"/>
          <w:lang w:val="en-CA"/>
        </w:rPr>
        <w:t xml:space="preserve"> </w:t>
      </w:r>
      <w:r w:rsidRPr="00B416C9">
        <w:rPr>
          <w:rFonts w:ascii="Tahoma" w:hAnsi="Tahoma" w:cs="Tahoma"/>
          <w:b/>
          <w:sz w:val="24"/>
          <w:lang w:val="en-CA"/>
        </w:rPr>
        <w:t>in</w:t>
      </w:r>
      <w:r w:rsidR="007E5A84">
        <w:rPr>
          <w:rFonts w:ascii="Tahoma" w:hAnsi="Tahoma" w:cs="Tahoma"/>
          <w:b/>
          <w:sz w:val="24"/>
          <w:lang w:val="en-CA"/>
        </w:rPr>
        <w:t xml:space="preserve"> </w:t>
      </w:r>
      <w:r w:rsidRPr="00B416C9">
        <w:rPr>
          <w:rFonts w:ascii="Tahoma" w:hAnsi="Tahoma" w:cs="Tahoma"/>
          <w:b/>
          <w:sz w:val="24"/>
          <w:lang w:val="en-CA"/>
        </w:rPr>
        <w:t>the</w:t>
      </w:r>
      <w:r w:rsidR="007E5A84">
        <w:rPr>
          <w:rFonts w:ascii="Tahoma" w:hAnsi="Tahoma" w:cs="Tahoma"/>
          <w:b/>
          <w:sz w:val="24"/>
          <w:lang w:val="en-CA"/>
        </w:rPr>
        <w:t xml:space="preserve"> </w:t>
      </w:r>
      <w:r w:rsidRPr="00B416C9">
        <w:rPr>
          <w:rFonts w:ascii="Tahoma" w:hAnsi="Tahoma" w:cs="Tahoma"/>
          <w:b/>
          <w:sz w:val="24"/>
          <w:lang w:val="en-CA"/>
        </w:rPr>
        <w:t>outright</w:t>
      </w:r>
      <w:r w:rsidR="007E5A84">
        <w:rPr>
          <w:rFonts w:ascii="Tahoma" w:hAnsi="Tahoma" w:cs="Tahoma"/>
          <w:b/>
          <w:sz w:val="24"/>
          <w:lang w:val="en-CA"/>
        </w:rPr>
        <w:t xml:space="preserve"> </w:t>
      </w:r>
      <w:r w:rsidRPr="00B416C9">
        <w:rPr>
          <w:rFonts w:ascii="Tahoma" w:hAnsi="Tahoma" w:cs="Tahoma"/>
          <w:b/>
          <w:sz w:val="24"/>
          <w:lang w:val="en-CA"/>
        </w:rPr>
        <w:t>rejection</w:t>
      </w:r>
      <w:r w:rsidR="007E5A84">
        <w:rPr>
          <w:rFonts w:ascii="Tahoma" w:hAnsi="Tahoma" w:cs="Tahoma"/>
          <w:b/>
          <w:sz w:val="24"/>
          <w:lang w:val="en-CA"/>
        </w:rPr>
        <w:t xml:space="preserve"> </w:t>
      </w:r>
      <w:r w:rsidRPr="00B416C9">
        <w:rPr>
          <w:rFonts w:ascii="Tahoma" w:hAnsi="Tahoma" w:cs="Tahoma"/>
          <w:b/>
          <w:sz w:val="24"/>
          <w:lang w:val="en-CA"/>
        </w:rPr>
        <w:t>of</w:t>
      </w:r>
      <w:r w:rsidR="007E5A84">
        <w:rPr>
          <w:rFonts w:ascii="Tahoma" w:hAnsi="Tahoma" w:cs="Tahoma"/>
          <w:b/>
          <w:sz w:val="24"/>
          <w:lang w:val="en-CA"/>
        </w:rPr>
        <w:t xml:space="preserve"> </w:t>
      </w:r>
      <w:r w:rsidRPr="00B416C9">
        <w:rPr>
          <w:rFonts w:ascii="Tahoma" w:hAnsi="Tahoma" w:cs="Tahoma"/>
          <w:b/>
          <w:sz w:val="24"/>
          <w:lang w:val="en-CA"/>
        </w:rPr>
        <w:t>the</w:t>
      </w:r>
      <w:r w:rsidR="007E5A84">
        <w:rPr>
          <w:rFonts w:ascii="Tahoma" w:hAnsi="Tahoma" w:cs="Tahoma"/>
          <w:b/>
          <w:sz w:val="24"/>
          <w:lang w:val="en-CA"/>
        </w:rPr>
        <w:t xml:space="preserve"> </w:t>
      </w:r>
      <w:r w:rsidRPr="00B416C9">
        <w:rPr>
          <w:rFonts w:ascii="Tahoma" w:hAnsi="Tahoma" w:cs="Tahoma"/>
          <w:b/>
          <w:sz w:val="24"/>
          <w:lang w:val="en-CA"/>
        </w:rPr>
        <w:t>offer</w:t>
      </w:r>
      <w:r w:rsidR="007E5A84">
        <w:rPr>
          <w:rFonts w:ascii="Tahoma" w:hAnsi="Tahoma" w:cs="Tahoma"/>
          <w:b/>
          <w:sz w:val="24"/>
          <w:lang w:val="en-CA"/>
        </w:rPr>
        <w:t xml:space="preserve"> </w:t>
      </w:r>
      <w:r w:rsidRPr="00B416C9">
        <w:rPr>
          <w:rFonts w:ascii="Tahoma" w:hAnsi="Tahoma" w:cs="Tahoma"/>
          <w:b/>
          <w:sz w:val="24"/>
          <w:lang w:val="en-CA"/>
        </w:rPr>
        <w:t>without</w:t>
      </w:r>
      <w:r w:rsidR="007E5A84">
        <w:rPr>
          <w:rFonts w:ascii="Tahoma" w:hAnsi="Tahoma" w:cs="Tahoma"/>
          <w:b/>
          <w:sz w:val="24"/>
          <w:lang w:val="en-CA"/>
        </w:rPr>
        <w:t xml:space="preserve"> </w:t>
      </w:r>
      <w:r w:rsidRPr="00B416C9">
        <w:rPr>
          <w:rFonts w:ascii="Tahoma" w:hAnsi="Tahoma" w:cs="Tahoma"/>
          <w:b/>
          <w:sz w:val="24"/>
          <w:lang w:val="en-CA"/>
        </w:rPr>
        <w:t>any recourse</w:t>
      </w:r>
      <w:r w:rsidRPr="00B416C9">
        <w:rPr>
          <w:rFonts w:ascii="Tahoma" w:hAnsi="Tahoma" w:cs="Tahoma"/>
          <w:sz w:val="24"/>
          <w:lang w:val="en-CA"/>
        </w:rPr>
        <w:t xml:space="preserve">. A bid bond produced but having no connection with the consultation concerned shall be considered absent. The bid bond presented by a bidder during the bid opening session shall be </w:t>
      </w:r>
      <w:r w:rsidRPr="00B416C9">
        <w:rPr>
          <w:rFonts w:ascii="Tahoma" w:hAnsi="Tahoma" w:cs="Tahoma"/>
          <w:spacing w:val="-2"/>
          <w:sz w:val="24"/>
          <w:lang w:val="en-CA"/>
        </w:rPr>
        <w:t>inadmissible.</w:t>
      </w:r>
    </w:p>
    <w:p w14:paraId="05AE795D" w14:textId="77777777" w:rsidR="00A02771" w:rsidRPr="00B865F0" w:rsidRDefault="00310E38">
      <w:pPr>
        <w:pStyle w:val="Titre4"/>
        <w:numPr>
          <w:ilvl w:val="0"/>
          <w:numId w:val="119"/>
        </w:numPr>
        <w:tabs>
          <w:tab w:val="left" w:pos="1833"/>
        </w:tabs>
        <w:spacing w:before="1"/>
        <w:ind w:left="1833" w:hanging="360"/>
        <w:jc w:val="both"/>
        <w:rPr>
          <w:rFonts w:ascii="Tahoma" w:hAnsi="Tahoma" w:cs="Tahoma"/>
        </w:rPr>
      </w:pPr>
      <w:proofErr w:type="spellStart"/>
      <w:r w:rsidRPr="00B865F0">
        <w:rPr>
          <w:rFonts w:ascii="Tahoma" w:hAnsi="Tahoma" w:cs="Tahoma"/>
        </w:rPr>
        <w:t>Opening</w:t>
      </w:r>
      <w:proofErr w:type="spellEnd"/>
      <w:r w:rsidR="00A302B5">
        <w:rPr>
          <w:rFonts w:ascii="Tahoma" w:hAnsi="Tahoma" w:cs="Tahoma"/>
        </w:rPr>
        <w:t xml:space="preserve"> </w:t>
      </w:r>
      <w:r w:rsidRPr="00B865F0">
        <w:rPr>
          <w:rFonts w:ascii="Tahoma" w:hAnsi="Tahoma" w:cs="Tahoma"/>
        </w:rPr>
        <w:t xml:space="preserve">of </w:t>
      </w:r>
      <w:proofErr w:type="spellStart"/>
      <w:r w:rsidRPr="00B865F0">
        <w:rPr>
          <w:rFonts w:ascii="Tahoma" w:hAnsi="Tahoma" w:cs="Tahoma"/>
          <w:spacing w:val="-4"/>
        </w:rPr>
        <w:t>bids</w:t>
      </w:r>
      <w:proofErr w:type="spellEnd"/>
    </w:p>
    <w:p w14:paraId="1172A467" w14:textId="239035D9" w:rsidR="00A02771" w:rsidRPr="00B416C9" w:rsidRDefault="00310E38" w:rsidP="00C62C63">
      <w:pPr>
        <w:pStyle w:val="Corpsdetexte"/>
        <w:spacing w:before="134"/>
        <w:ind w:right="753"/>
        <w:jc w:val="both"/>
        <w:rPr>
          <w:rFonts w:ascii="Tahoma" w:hAnsi="Tahoma" w:cs="Tahoma"/>
          <w:lang w:val="en-CA"/>
        </w:rPr>
      </w:pPr>
      <w:r w:rsidRPr="00B416C9">
        <w:rPr>
          <w:rFonts w:ascii="Tahoma" w:hAnsi="Tahoma" w:cs="Tahoma"/>
          <w:lang w:val="en-CA"/>
        </w:rPr>
        <w:t xml:space="preserve">The opening of bids is done in one time and will take place on </w:t>
      </w:r>
      <w:r w:rsidR="00C42622">
        <w:rPr>
          <w:rFonts w:ascii="Tahoma" w:hAnsi="Tahoma" w:cs="Tahoma"/>
          <w:b/>
          <w:lang w:val="en-CA"/>
        </w:rPr>
        <w:t>24</w:t>
      </w:r>
      <w:r w:rsidR="00C42622" w:rsidRPr="00C42622">
        <w:rPr>
          <w:rFonts w:ascii="Tahoma" w:hAnsi="Tahoma" w:cs="Tahoma"/>
          <w:b/>
          <w:vertAlign w:val="superscript"/>
          <w:lang w:val="en-CA"/>
        </w:rPr>
        <w:t>th</w:t>
      </w:r>
      <w:r w:rsidRPr="00B416C9">
        <w:rPr>
          <w:rFonts w:ascii="Tahoma" w:hAnsi="Tahoma" w:cs="Tahoma"/>
          <w:b/>
          <w:lang w:val="en-CA"/>
        </w:rPr>
        <w:t>/</w:t>
      </w:r>
      <w:r w:rsidR="00C42622">
        <w:rPr>
          <w:rFonts w:ascii="Tahoma" w:hAnsi="Tahoma" w:cs="Tahoma"/>
          <w:b/>
          <w:lang w:val="en-CA"/>
        </w:rPr>
        <w:t>04</w:t>
      </w:r>
      <w:r w:rsidRPr="00B416C9">
        <w:rPr>
          <w:rFonts w:ascii="Tahoma" w:hAnsi="Tahoma" w:cs="Tahoma"/>
          <w:b/>
          <w:lang w:val="en-CA"/>
        </w:rPr>
        <w:t xml:space="preserve">/ 2025 </w:t>
      </w:r>
      <w:r w:rsidRPr="00B416C9">
        <w:rPr>
          <w:rFonts w:ascii="Tahoma" w:hAnsi="Tahoma" w:cs="Tahoma"/>
          <w:lang w:val="en-CA"/>
        </w:rPr>
        <w:t xml:space="preserve">at </w:t>
      </w:r>
      <w:r w:rsidRPr="00B416C9">
        <w:rPr>
          <w:rFonts w:ascii="Tahoma" w:hAnsi="Tahoma" w:cs="Tahoma"/>
          <w:b/>
          <w:lang w:val="en-CA"/>
        </w:rPr>
        <w:t>13 p.m</w:t>
      </w:r>
      <w:r w:rsidRPr="00B416C9">
        <w:rPr>
          <w:rFonts w:ascii="Tahoma" w:hAnsi="Tahoma" w:cs="Tahoma"/>
          <w:lang w:val="en-CA"/>
        </w:rPr>
        <w:t>. by the Internal Commission for the</w:t>
      </w:r>
      <w:r w:rsidR="00A302B5">
        <w:rPr>
          <w:rFonts w:ascii="Tahoma" w:hAnsi="Tahoma" w:cs="Tahoma"/>
          <w:lang w:val="en-CA"/>
        </w:rPr>
        <w:t xml:space="preserve"> </w:t>
      </w:r>
      <w:r w:rsidRPr="00B416C9">
        <w:rPr>
          <w:rFonts w:ascii="Tahoma" w:hAnsi="Tahoma" w:cs="Tahoma"/>
          <w:lang w:val="en-CA"/>
        </w:rPr>
        <w:t>Award of</w:t>
      </w:r>
      <w:r w:rsidR="00A302B5">
        <w:rPr>
          <w:rFonts w:ascii="Tahoma" w:hAnsi="Tahoma" w:cs="Tahoma"/>
          <w:lang w:val="en-CA"/>
        </w:rPr>
        <w:t xml:space="preserve"> </w:t>
      </w:r>
      <w:r w:rsidRPr="00B416C9">
        <w:rPr>
          <w:rFonts w:ascii="Tahoma" w:hAnsi="Tahoma" w:cs="Tahoma"/>
          <w:lang w:val="en-CA"/>
        </w:rPr>
        <w:t>Contracts at the</w:t>
      </w:r>
      <w:r w:rsidR="00A302B5">
        <w:rPr>
          <w:rFonts w:ascii="Tahoma" w:hAnsi="Tahoma" w:cs="Tahoma"/>
          <w:lang w:val="en-CA"/>
        </w:rPr>
        <w:t xml:space="preserve"> </w:t>
      </w:r>
      <w:r w:rsidRPr="00B416C9">
        <w:rPr>
          <w:rFonts w:ascii="Tahoma" w:hAnsi="Tahoma" w:cs="Tahoma"/>
          <w:lang w:val="en-CA"/>
        </w:rPr>
        <w:t>Municipality</w:t>
      </w:r>
      <w:r w:rsidR="00A302B5">
        <w:rPr>
          <w:rFonts w:ascii="Tahoma" w:hAnsi="Tahoma" w:cs="Tahoma"/>
          <w:lang w:val="en-CA"/>
        </w:rPr>
        <w:t xml:space="preserve"> </w:t>
      </w:r>
      <w:r w:rsidRPr="00B416C9">
        <w:rPr>
          <w:rFonts w:ascii="Tahoma" w:hAnsi="Tahoma" w:cs="Tahoma"/>
          <w:lang w:val="en-CA"/>
        </w:rPr>
        <w:t>of</w:t>
      </w:r>
      <w:r w:rsidR="00A302B5">
        <w:rPr>
          <w:rFonts w:ascii="Tahoma" w:hAnsi="Tahoma" w:cs="Tahoma"/>
          <w:lang w:val="en-CA"/>
        </w:rPr>
        <w:t xml:space="preserve"> </w:t>
      </w:r>
      <w:r w:rsidR="003A7DF7">
        <w:rPr>
          <w:rFonts w:ascii="Tahoma" w:hAnsi="Tahoma" w:cs="Tahoma"/>
          <w:lang w:val="en-CA"/>
        </w:rPr>
        <w:t>Nyete</w:t>
      </w:r>
      <w:r w:rsidRPr="00B416C9">
        <w:rPr>
          <w:rFonts w:ascii="Tahoma" w:hAnsi="Tahoma" w:cs="Tahoma"/>
          <w:lang w:val="en-CA"/>
        </w:rPr>
        <w:t xml:space="preserve"> in the</w:t>
      </w:r>
      <w:r w:rsidR="00A302B5">
        <w:rPr>
          <w:rFonts w:ascii="Tahoma" w:hAnsi="Tahoma" w:cs="Tahoma"/>
          <w:lang w:val="en-CA"/>
        </w:rPr>
        <w:t xml:space="preserve"> </w:t>
      </w:r>
      <w:r w:rsidRPr="00B416C9">
        <w:rPr>
          <w:rFonts w:ascii="Tahoma" w:hAnsi="Tahoma" w:cs="Tahoma"/>
          <w:lang w:val="en-CA"/>
        </w:rPr>
        <w:t>meeting</w:t>
      </w:r>
      <w:r w:rsidR="00A302B5">
        <w:rPr>
          <w:rFonts w:ascii="Tahoma" w:hAnsi="Tahoma" w:cs="Tahoma"/>
          <w:lang w:val="en-CA"/>
        </w:rPr>
        <w:t xml:space="preserve"> </w:t>
      </w:r>
      <w:r w:rsidRPr="00B416C9">
        <w:rPr>
          <w:rFonts w:ascii="Tahoma" w:hAnsi="Tahoma" w:cs="Tahoma"/>
          <w:lang w:val="en-CA"/>
        </w:rPr>
        <w:t xml:space="preserve">room of the </w:t>
      </w:r>
      <w:proofErr w:type="spellStart"/>
      <w:r w:rsidR="003A7DF7">
        <w:rPr>
          <w:rFonts w:ascii="Tahoma" w:hAnsi="Tahoma" w:cs="Tahoma"/>
          <w:lang w:val="en-CA"/>
        </w:rPr>
        <w:t>nyete</w:t>
      </w:r>
      <w:proofErr w:type="spellEnd"/>
      <w:r w:rsidR="00A302B5">
        <w:rPr>
          <w:rFonts w:ascii="Tahoma" w:hAnsi="Tahoma" w:cs="Tahoma"/>
          <w:lang w:val="en-CA"/>
        </w:rPr>
        <w:t xml:space="preserve"> </w:t>
      </w:r>
      <w:r w:rsidRPr="00B416C9">
        <w:rPr>
          <w:rFonts w:ascii="Tahoma" w:hAnsi="Tahoma" w:cs="Tahoma"/>
          <w:lang w:val="en-CA"/>
        </w:rPr>
        <w:t>Town Hall.</w:t>
      </w:r>
    </w:p>
    <w:p w14:paraId="7619BF0F" w14:textId="77777777" w:rsidR="00A02771" w:rsidRPr="00B416C9" w:rsidRDefault="00310E38" w:rsidP="00C62C63">
      <w:pPr>
        <w:pStyle w:val="Corpsdetexte"/>
        <w:ind w:right="757"/>
        <w:jc w:val="both"/>
        <w:rPr>
          <w:rFonts w:ascii="Tahoma" w:hAnsi="Tahoma" w:cs="Tahoma"/>
          <w:lang w:val="en-CA"/>
        </w:rPr>
      </w:pPr>
      <w:r w:rsidRPr="00B416C9">
        <w:rPr>
          <w:rFonts w:ascii="Tahoma" w:hAnsi="Tahoma" w:cs="Tahoma"/>
          <w:lang w:val="en-CA"/>
        </w:rPr>
        <w:t>Only</w:t>
      </w:r>
      <w:r w:rsidR="00A302B5">
        <w:rPr>
          <w:rFonts w:ascii="Tahoma" w:hAnsi="Tahoma" w:cs="Tahoma"/>
          <w:lang w:val="en-CA"/>
        </w:rPr>
        <w:t xml:space="preserve"> </w:t>
      </w:r>
      <w:r w:rsidRPr="00B416C9">
        <w:rPr>
          <w:rFonts w:ascii="Tahoma" w:hAnsi="Tahoma" w:cs="Tahoma"/>
          <w:lang w:val="en-CA"/>
        </w:rPr>
        <w:t>bidders</w:t>
      </w:r>
      <w:r w:rsidR="00A302B5">
        <w:rPr>
          <w:rFonts w:ascii="Tahoma" w:hAnsi="Tahoma" w:cs="Tahoma"/>
          <w:lang w:val="en-CA"/>
        </w:rPr>
        <w:t xml:space="preserve"> </w:t>
      </w:r>
      <w:r w:rsidRPr="00B416C9">
        <w:rPr>
          <w:rFonts w:ascii="Tahoma" w:hAnsi="Tahoma" w:cs="Tahoma"/>
          <w:lang w:val="en-CA"/>
        </w:rPr>
        <w:t>may</w:t>
      </w:r>
      <w:r w:rsidR="00A302B5">
        <w:rPr>
          <w:rFonts w:ascii="Tahoma" w:hAnsi="Tahoma" w:cs="Tahoma"/>
          <w:lang w:val="en-CA"/>
        </w:rPr>
        <w:t xml:space="preserve"> attend </w:t>
      </w:r>
      <w:r w:rsidRPr="00B416C9">
        <w:rPr>
          <w:rFonts w:ascii="Tahoma" w:hAnsi="Tahoma" w:cs="Tahoma"/>
          <w:lang w:val="en-CA"/>
        </w:rPr>
        <w:t>his</w:t>
      </w:r>
      <w:r w:rsidR="00A302B5">
        <w:rPr>
          <w:rFonts w:ascii="Tahoma" w:hAnsi="Tahoma" w:cs="Tahoma"/>
          <w:lang w:val="en-CA"/>
        </w:rPr>
        <w:t xml:space="preserve"> </w:t>
      </w:r>
      <w:r w:rsidRPr="00B416C9">
        <w:rPr>
          <w:rFonts w:ascii="Tahoma" w:hAnsi="Tahoma" w:cs="Tahoma"/>
          <w:lang w:val="en-CA"/>
        </w:rPr>
        <w:t>opening</w:t>
      </w:r>
      <w:r w:rsidR="00A302B5">
        <w:rPr>
          <w:rFonts w:ascii="Tahoma" w:hAnsi="Tahoma" w:cs="Tahoma"/>
          <w:lang w:val="en-CA"/>
        </w:rPr>
        <w:t xml:space="preserve"> </w:t>
      </w:r>
      <w:r w:rsidRPr="00B416C9">
        <w:rPr>
          <w:rFonts w:ascii="Tahoma" w:hAnsi="Tahoma" w:cs="Tahoma"/>
          <w:lang w:val="en-CA"/>
        </w:rPr>
        <w:t>session</w:t>
      </w:r>
      <w:r w:rsidR="00A302B5">
        <w:rPr>
          <w:rFonts w:ascii="Tahoma" w:hAnsi="Tahoma" w:cs="Tahoma"/>
          <w:lang w:val="en-CA"/>
        </w:rPr>
        <w:t xml:space="preserve"> </w:t>
      </w:r>
      <w:r w:rsidRPr="00B416C9">
        <w:rPr>
          <w:rFonts w:ascii="Tahoma" w:hAnsi="Tahoma" w:cs="Tahoma"/>
          <w:lang w:val="en-CA"/>
        </w:rPr>
        <w:t>or</w:t>
      </w:r>
      <w:r w:rsidR="00A302B5">
        <w:rPr>
          <w:rFonts w:ascii="Tahoma" w:hAnsi="Tahoma" w:cs="Tahoma"/>
          <w:lang w:val="en-CA"/>
        </w:rPr>
        <w:t xml:space="preserve"> </w:t>
      </w:r>
      <w:r w:rsidRPr="00B416C9">
        <w:rPr>
          <w:rFonts w:ascii="Tahoma" w:hAnsi="Tahoma" w:cs="Tahoma"/>
          <w:lang w:val="en-CA"/>
        </w:rPr>
        <w:t>be</w:t>
      </w:r>
      <w:r w:rsidR="00A302B5">
        <w:rPr>
          <w:rFonts w:ascii="Tahoma" w:hAnsi="Tahoma" w:cs="Tahoma"/>
          <w:lang w:val="en-CA"/>
        </w:rPr>
        <w:t xml:space="preserve"> </w:t>
      </w:r>
      <w:r w:rsidRPr="00B416C9">
        <w:rPr>
          <w:rFonts w:ascii="Tahoma" w:hAnsi="Tahoma" w:cs="Tahoma"/>
          <w:lang w:val="en-CA"/>
        </w:rPr>
        <w:t>represented</w:t>
      </w:r>
      <w:r w:rsidR="00A302B5">
        <w:rPr>
          <w:rFonts w:ascii="Tahoma" w:hAnsi="Tahoma" w:cs="Tahoma"/>
          <w:lang w:val="en-CA"/>
        </w:rPr>
        <w:t xml:space="preserve"> </w:t>
      </w:r>
      <w:r w:rsidRPr="00B416C9">
        <w:rPr>
          <w:rFonts w:ascii="Tahoma" w:hAnsi="Tahoma" w:cs="Tahoma"/>
          <w:lang w:val="en-CA"/>
        </w:rPr>
        <w:t>by</w:t>
      </w:r>
      <w:r w:rsidR="00A302B5">
        <w:rPr>
          <w:rFonts w:ascii="Tahoma" w:hAnsi="Tahoma" w:cs="Tahoma"/>
          <w:lang w:val="en-CA"/>
        </w:rPr>
        <w:t xml:space="preserve"> </w:t>
      </w:r>
      <w:proofErr w:type="gramStart"/>
      <w:r w:rsidRPr="00B416C9">
        <w:rPr>
          <w:rFonts w:ascii="Tahoma" w:hAnsi="Tahoma" w:cs="Tahoma"/>
          <w:lang w:val="en-CA"/>
        </w:rPr>
        <w:t>a</w:t>
      </w:r>
      <w:proofErr w:type="gramEnd"/>
      <w:r w:rsidR="00A302B5">
        <w:rPr>
          <w:rFonts w:ascii="Tahoma" w:hAnsi="Tahoma" w:cs="Tahoma"/>
          <w:lang w:val="en-CA"/>
        </w:rPr>
        <w:t xml:space="preserve"> </w:t>
      </w:r>
      <w:r w:rsidRPr="00B416C9">
        <w:rPr>
          <w:rFonts w:ascii="Tahoma" w:hAnsi="Tahoma" w:cs="Tahoma"/>
          <w:lang w:val="en-CA"/>
        </w:rPr>
        <w:t>only</w:t>
      </w:r>
      <w:r w:rsidR="00A302B5">
        <w:rPr>
          <w:rFonts w:ascii="Tahoma" w:hAnsi="Tahoma" w:cs="Tahoma"/>
          <w:lang w:val="en-CA"/>
        </w:rPr>
        <w:t xml:space="preserve"> </w:t>
      </w:r>
      <w:r w:rsidRPr="00B416C9">
        <w:rPr>
          <w:rFonts w:ascii="Tahoma" w:hAnsi="Tahoma" w:cs="Tahoma"/>
          <w:lang w:val="en-CA"/>
        </w:rPr>
        <w:t>person</w:t>
      </w:r>
      <w:r w:rsidR="00A302B5">
        <w:rPr>
          <w:rFonts w:ascii="Tahoma" w:hAnsi="Tahoma" w:cs="Tahoma"/>
          <w:lang w:val="en-CA"/>
        </w:rPr>
        <w:t xml:space="preserve"> </w:t>
      </w:r>
      <w:r w:rsidRPr="00B416C9">
        <w:rPr>
          <w:rFonts w:ascii="Tahoma" w:hAnsi="Tahoma" w:cs="Tahoma"/>
          <w:lang w:val="en-CA"/>
        </w:rPr>
        <w:t>of</w:t>
      </w:r>
      <w:r w:rsidR="00A302B5">
        <w:rPr>
          <w:rFonts w:ascii="Tahoma" w:hAnsi="Tahoma" w:cs="Tahoma"/>
          <w:lang w:val="en-CA"/>
        </w:rPr>
        <w:t xml:space="preserve"> </w:t>
      </w:r>
      <w:r w:rsidRPr="00B416C9">
        <w:rPr>
          <w:rFonts w:ascii="Tahoma" w:hAnsi="Tahoma" w:cs="Tahoma"/>
          <w:lang w:val="en-CA"/>
        </w:rPr>
        <w:t>their</w:t>
      </w:r>
      <w:r w:rsidR="00A302B5">
        <w:rPr>
          <w:rFonts w:ascii="Tahoma" w:hAnsi="Tahoma" w:cs="Tahoma"/>
          <w:lang w:val="en-CA"/>
        </w:rPr>
        <w:t xml:space="preserve"> </w:t>
      </w:r>
      <w:r w:rsidRPr="00B416C9">
        <w:rPr>
          <w:rFonts w:ascii="Tahoma" w:hAnsi="Tahoma" w:cs="Tahoma"/>
          <w:lang w:val="en-CA"/>
        </w:rPr>
        <w:t>choice</w:t>
      </w:r>
      <w:r w:rsidR="00A302B5">
        <w:rPr>
          <w:rFonts w:ascii="Tahoma" w:hAnsi="Tahoma" w:cs="Tahoma"/>
          <w:lang w:val="en-CA"/>
        </w:rPr>
        <w:t xml:space="preserve"> </w:t>
      </w:r>
      <w:r w:rsidRPr="00B416C9">
        <w:rPr>
          <w:rFonts w:ascii="Tahoma" w:hAnsi="Tahoma" w:cs="Tahoma"/>
          <w:lang w:val="en-CA"/>
        </w:rPr>
        <w:t>duly mandated even in the case of a group of companies.</w:t>
      </w:r>
    </w:p>
    <w:p w14:paraId="54C392C4" w14:textId="77777777" w:rsidR="00A02771" w:rsidRPr="00B416C9" w:rsidRDefault="00A02771" w:rsidP="00C62C63">
      <w:pPr>
        <w:jc w:val="both"/>
        <w:rPr>
          <w:rFonts w:ascii="Tahoma" w:hAnsi="Tahoma" w:cs="Tahoma"/>
          <w:lang w:val="en-CA"/>
        </w:rPr>
        <w:sectPr w:rsidR="00A02771" w:rsidRPr="00B416C9">
          <w:pgSz w:w="11900" w:h="16820"/>
          <w:pgMar w:top="1460" w:right="380" w:bottom="1260" w:left="380" w:header="0" w:footer="995" w:gutter="0"/>
          <w:cols w:space="720"/>
        </w:sectPr>
      </w:pPr>
    </w:p>
    <w:p w14:paraId="6DE24DD4" w14:textId="77777777" w:rsidR="00A02771" w:rsidRPr="00B416C9" w:rsidRDefault="00310E38" w:rsidP="00C62C63">
      <w:pPr>
        <w:pStyle w:val="Titre4"/>
        <w:spacing w:before="72"/>
        <w:ind w:right="748"/>
        <w:rPr>
          <w:rFonts w:ascii="Tahoma" w:hAnsi="Tahoma" w:cs="Tahoma"/>
          <w:lang w:val="en-CA"/>
        </w:rPr>
      </w:pPr>
      <w:r w:rsidRPr="00B416C9">
        <w:rPr>
          <w:rFonts w:ascii="Tahoma" w:hAnsi="Tahoma" w:cs="Tahoma"/>
          <w:lang w:val="en-CA"/>
        </w:rPr>
        <w:lastRenderedPageBreak/>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job offer notice.</w:t>
      </w:r>
    </w:p>
    <w:p w14:paraId="1DD0BC0C" w14:textId="77777777" w:rsidR="00A02771" w:rsidRPr="00B416C9" w:rsidRDefault="00310E38" w:rsidP="00C62C63">
      <w:pPr>
        <w:pStyle w:val="Corpsdetexte"/>
        <w:ind w:right="755"/>
        <w:jc w:val="both"/>
        <w:rPr>
          <w:rFonts w:ascii="Tahoma" w:hAnsi="Tahoma" w:cs="Tahoma"/>
          <w:lang w:val="en-CA"/>
        </w:rPr>
      </w:pPr>
      <w:r w:rsidRPr="00B416C9">
        <w:rPr>
          <w:rFonts w:ascii="Tahoma" w:hAnsi="Tahoma" w:cs="Tahoma"/>
          <w:lang w:val="en-CA"/>
        </w:rPr>
        <w:t>In</w:t>
      </w:r>
      <w:r w:rsidR="00F746D7">
        <w:rPr>
          <w:rFonts w:ascii="Tahoma" w:hAnsi="Tahoma" w:cs="Tahoma"/>
          <w:lang w:val="en-CA"/>
        </w:rPr>
        <w:t xml:space="preserve"> </w:t>
      </w:r>
      <w:r w:rsidRPr="00B416C9">
        <w:rPr>
          <w:rFonts w:ascii="Tahoma" w:hAnsi="Tahoma" w:cs="Tahoma"/>
          <w:lang w:val="en-CA"/>
        </w:rPr>
        <w:t>the</w:t>
      </w:r>
      <w:r w:rsidR="00F746D7">
        <w:rPr>
          <w:rFonts w:ascii="Tahoma" w:hAnsi="Tahoma" w:cs="Tahoma"/>
          <w:lang w:val="en-CA"/>
        </w:rPr>
        <w:t xml:space="preserve"> </w:t>
      </w:r>
      <w:r w:rsidRPr="00B416C9">
        <w:rPr>
          <w:rFonts w:ascii="Tahoma" w:hAnsi="Tahoma" w:cs="Tahoma"/>
          <w:lang w:val="en-CA"/>
        </w:rPr>
        <w:t>event</w:t>
      </w:r>
      <w:r w:rsidR="00F746D7">
        <w:rPr>
          <w:rFonts w:ascii="Tahoma" w:hAnsi="Tahoma" w:cs="Tahoma"/>
          <w:lang w:val="en-CA"/>
        </w:rPr>
        <w:t xml:space="preserve"> </w:t>
      </w:r>
      <w:r w:rsidRPr="00B416C9">
        <w:rPr>
          <w:rFonts w:ascii="Tahoma" w:hAnsi="Tahoma" w:cs="Tahoma"/>
          <w:lang w:val="en-CA"/>
        </w:rPr>
        <w:t>of</w:t>
      </w:r>
      <w:r w:rsidR="00F746D7">
        <w:rPr>
          <w:rFonts w:ascii="Tahoma" w:hAnsi="Tahoma" w:cs="Tahoma"/>
          <w:lang w:val="en-CA"/>
        </w:rPr>
        <w:t xml:space="preserve"> </w:t>
      </w:r>
      <w:r w:rsidRPr="00B416C9">
        <w:rPr>
          <w:rFonts w:ascii="Tahoma" w:hAnsi="Tahoma" w:cs="Tahoma"/>
          <w:lang w:val="en-CA"/>
        </w:rPr>
        <w:t>the</w:t>
      </w:r>
      <w:r w:rsidR="00F746D7">
        <w:rPr>
          <w:rFonts w:ascii="Tahoma" w:hAnsi="Tahoma" w:cs="Tahoma"/>
          <w:lang w:val="en-CA"/>
        </w:rPr>
        <w:t xml:space="preserve"> </w:t>
      </w:r>
      <w:r w:rsidRPr="00B416C9">
        <w:rPr>
          <w:rFonts w:ascii="Tahoma" w:hAnsi="Tahoma" w:cs="Tahoma"/>
          <w:lang w:val="en-CA"/>
        </w:rPr>
        <w:t>absence</w:t>
      </w:r>
      <w:r w:rsidR="00F746D7">
        <w:rPr>
          <w:rFonts w:ascii="Tahoma" w:hAnsi="Tahoma" w:cs="Tahoma"/>
          <w:lang w:val="en-CA"/>
        </w:rPr>
        <w:t xml:space="preserve"> </w:t>
      </w:r>
      <w:r w:rsidRPr="00B416C9">
        <w:rPr>
          <w:rFonts w:ascii="Tahoma" w:hAnsi="Tahoma" w:cs="Tahoma"/>
          <w:lang w:val="en-CA"/>
        </w:rPr>
        <w:t>or</w:t>
      </w:r>
      <w:r w:rsidR="00F746D7">
        <w:rPr>
          <w:rFonts w:ascii="Tahoma" w:hAnsi="Tahoma" w:cs="Tahoma"/>
          <w:lang w:val="en-CA"/>
        </w:rPr>
        <w:t xml:space="preserve"> </w:t>
      </w:r>
      <w:r w:rsidRPr="00B416C9">
        <w:rPr>
          <w:rFonts w:ascii="Tahoma" w:hAnsi="Tahoma" w:cs="Tahoma"/>
          <w:lang w:val="en-CA"/>
        </w:rPr>
        <w:t>non-compliance</w:t>
      </w:r>
      <w:r w:rsidR="00F746D7">
        <w:rPr>
          <w:rFonts w:ascii="Tahoma" w:hAnsi="Tahoma" w:cs="Tahoma"/>
          <w:lang w:val="en-CA"/>
        </w:rPr>
        <w:t xml:space="preserve"> </w:t>
      </w:r>
      <w:r w:rsidRPr="00B416C9">
        <w:rPr>
          <w:rFonts w:ascii="Tahoma" w:hAnsi="Tahoma" w:cs="Tahoma"/>
          <w:lang w:val="en-CA"/>
        </w:rPr>
        <w:t>of</w:t>
      </w:r>
      <w:r w:rsidR="00F746D7">
        <w:rPr>
          <w:rFonts w:ascii="Tahoma" w:hAnsi="Tahoma" w:cs="Tahoma"/>
          <w:lang w:val="en-CA"/>
        </w:rPr>
        <w:t xml:space="preserve"> </w:t>
      </w:r>
      <w:r w:rsidRPr="00B416C9">
        <w:rPr>
          <w:rFonts w:ascii="Tahoma" w:hAnsi="Tahoma" w:cs="Tahoma"/>
          <w:lang w:val="en-CA"/>
        </w:rPr>
        <w:t>a</w:t>
      </w:r>
      <w:r w:rsidR="00F746D7">
        <w:rPr>
          <w:rFonts w:ascii="Tahoma" w:hAnsi="Tahoma" w:cs="Tahoma"/>
          <w:lang w:val="en-CA"/>
        </w:rPr>
        <w:t xml:space="preserve"> </w:t>
      </w:r>
      <w:r w:rsidRPr="00B416C9">
        <w:rPr>
          <w:rFonts w:ascii="Tahoma" w:hAnsi="Tahoma" w:cs="Tahoma"/>
          <w:lang w:val="en-CA"/>
        </w:rPr>
        <w:t>document</w:t>
      </w:r>
      <w:r w:rsidR="00F746D7">
        <w:rPr>
          <w:rFonts w:ascii="Tahoma" w:hAnsi="Tahoma" w:cs="Tahoma"/>
          <w:lang w:val="en-CA"/>
        </w:rPr>
        <w:t xml:space="preserve"> </w:t>
      </w:r>
      <w:r w:rsidRPr="00B416C9">
        <w:rPr>
          <w:rFonts w:ascii="Tahoma" w:hAnsi="Tahoma" w:cs="Tahoma"/>
          <w:lang w:val="en-CA"/>
        </w:rPr>
        <w:t>in</w:t>
      </w:r>
      <w:r w:rsidR="00F746D7">
        <w:rPr>
          <w:rFonts w:ascii="Tahoma" w:hAnsi="Tahoma" w:cs="Tahoma"/>
          <w:lang w:val="en-CA"/>
        </w:rPr>
        <w:t xml:space="preserve"> </w:t>
      </w:r>
      <w:r w:rsidRPr="00B416C9">
        <w:rPr>
          <w:rFonts w:ascii="Tahoma" w:hAnsi="Tahoma" w:cs="Tahoma"/>
          <w:lang w:val="en-CA"/>
        </w:rPr>
        <w:t>the</w:t>
      </w:r>
      <w:r w:rsidR="00F746D7">
        <w:rPr>
          <w:rFonts w:ascii="Tahoma" w:hAnsi="Tahoma" w:cs="Tahoma"/>
          <w:lang w:val="en-CA"/>
        </w:rPr>
        <w:t xml:space="preserve"> </w:t>
      </w:r>
      <w:r w:rsidRPr="00B416C9">
        <w:rPr>
          <w:rFonts w:ascii="Tahoma" w:hAnsi="Tahoma" w:cs="Tahoma"/>
          <w:lang w:val="en-CA"/>
        </w:rPr>
        <w:t>administrative</w:t>
      </w:r>
      <w:r w:rsidR="00F746D7">
        <w:rPr>
          <w:rFonts w:ascii="Tahoma" w:hAnsi="Tahoma" w:cs="Tahoma"/>
          <w:lang w:val="en-CA"/>
        </w:rPr>
        <w:t xml:space="preserve"> </w:t>
      </w:r>
      <w:r w:rsidRPr="00B416C9">
        <w:rPr>
          <w:rFonts w:ascii="Tahoma" w:hAnsi="Tahoma" w:cs="Tahoma"/>
          <w:lang w:val="en-CA"/>
        </w:rPr>
        <w:t>file</w:t>
      </w:r>
      <w:r w:rsidR="00F746D7">
        <w:rPr>
          <w:rFonts w:ascii="Tahoma" w:hAnsi="Tahoma" w:cs="Tahoma"/>
          <w:lang w:val="en-CA"/>
        </w:rPr>
        <w:t xml:space="preserve"> </w:t>
      </w:r>
      <w:r w:rsidRPr="00B416C9">
        <w:rPr>
          <w:rFonts w:ascii="Tahoma" w:hAnsi="Tahoma" w:cs="Tahoma"/>
          <w:lang w:val="en-CA"/>
        </w:rPr>
        <w:t>when</w:t>
      </w:r>
      <w:r w:rsidR="00F746D7">
        <w:rPr>
          <w:rFonts w:ascii="Tahoma" w:hAnsi="Tahoma" w:cs="Tahoma"/>
          <w:lang w:val="en-CA"/>
        </w:rPr>
        <w:t xml:space="preserve"> </w:t>
      </w:r>
      <w:r w:rsidRPr="00B416C9">
        <w:rPr>
          <w:rFonts w:ascii="Tahoma" w:hAnsi="Tahoma" w:cs="Tahoma"/>
          <w:lang w:val="en-CA"/>
        </w:rPr>
        <w:t>the</w:t>
      </w:r>
      <w:r w:rsidR="00F746D7">
        <w:rPr>
          <w:rFonts w:ascii="Tahoma" w:hAnsi="Tahoma" w:cs="Tahoma"/>
          <w:lang w:val="en-CA"/>
        </w:rPr>
        <w:t xml:space="preserve"> </w:t>
      </w:r>
      <w:r w:rsidRPr="00B416C9">
        <w:rPr>
          <w:rFonts w:ascii="Tahoma" w:hAnsi="Tahoma" w:cs="Tahoma"/>
          <w:lang w:val="en-CA"/>
        </w:rPr>
        <w:t>bids are opened, after a period of 48 hours granted by the Commission, the offer will be rejected.</w:t>
      </w:r>
    </w:p>
    <w:p w14:paraId="6BCADFEA" w14:textId="77777777" w:rsidR="00A02771" w:rsidRPr="00B865F0" w:rsidRDefault="00310E38">
      <w:pPr>
        <w:pStyle w:val="Titre4"/>
        <w:numPr>
          <w:ilvl w:val="0"/>
          <w:numId w:val="119"/>
        </w:numPr>
        <w:tabs>
          <w:tab w:val="left" w:pos="1833"/>
        </w:tabs>
        <w:spacing w:before="2"/>
        <w:ind w:left="1833" w:hanging="360"/>
        <w:jc w:val="both"/>
        <w:rPr>
          <w:rFonts w:ascii="Tahoma" w:hAnsi="Tahoma" w:cs="Tahoma"/>
        </w:rPr>
      </w:pPr>
      <w:r w:rsidRPr="00B865F0">
        <w:rPr>
          <w:rFonts w:ascii="Tahoma" w:hAnsi="Tahoma" w:cs="Tahoma"/>
        </w:rPr>
        <w:t>Evaluation</w:t>
      </w:r>
      <w:r w:rsidR="00A101B4">
        <w:rPr>
          <w:rFonts w:ascii="Tahoma" w:hAnsi="Tahoma" w:cs="Tahoma"/>
        </w:rPr>
        <w:t xml:space="preserve"> </w:t>
      </w:r>
      <w:proofErr w:type="spellStart"/>
      <w:r w:rsidRPr="00B865F0">
        <w:rPr>
          <w:rFonts w:ascii="Tahoma" w:hAnsi="Tahoma" w:cs="Tahoma"/>
          <w:spacing w:val="-2"/>
        </w:rPr>
        <w:t>criteria</w:t>
      </w:r>
      <w:proofErr w:type="spellEnd"/>
    </w:p>
    <w:p w14:paraId="60FCFFC1" w14:textId="77777777" w:rsidR="00A02771" w:rsidRPr="00B865F0" w:rsidRDefault="00310E38">
      <w:pPr>
        <w:pStyle w:val="Paragraphedeliste"/>
        <w:numPr>
          <w:ilvl w:val="1"/>
          <w:numId w:val="119"/>
        </w:numPr>
        <w:tabs>
          <w:tab w:val="left" w:pos="1953"/>
        </w:tabs>
        <w:spacing w:before="137"/>
        <w:rPr>
          <w:rFonts w:ascii="Tahoma" w:hAnsi="Tahoma" w:cs="Tahoma"/>
          <w:b/>
          <w:sz w:val="24"/>
        </w:rPr>
      </w:pPr>
      <w:proofErr w:type="spellStart"/>
      <w:r w:rsidRPr="00B865F0">
        <w:rPr>
          <w:rFonts w:ascii="Tahoma" w:hAnsi="Tahoma" w:cs="Tahoma"/>
          <w:b/>
          <w:sz w:val="24"/>
        </w:rPr>
        <w:t>Eliminatory</w:t>
      </w:r>
      <w:proofErr w:type="spellEnd"/>
      <w:r w:rsidR="00A101B4">
        <w:rPr>
          <w:rFonts w:ascii="Tahoma" w:hAnsi="Tahoma" w:cs="Tahoma"/>
          <w:b/>
          <w:sz w:val="24"/>
        </w:rPr>
        <w:t xml:space="preserve"> </w:t>
      </w:r>
      <w:proofErr w:type="spellStart"/>
      <w:r w:rsidRPr="00B865F0">
        <w:rPr>
          <w:rFonts w:ascii="Tahoma" w:hAnsi="Tahoma" w:cs="Tahoma"/>
          <w:b/>
          <w:spacing w:val="-2"/>
          <w:sz w:val="24"/>
        </w:rPr>
        <w:t>criteria</w:t>
      </w:r>
      <w:proofErr w:type="spellEnd"/>
    </w:p>
    <w:p w14:paraId="64EC70BE" w14:textId="77777777" w:rsidR="00A02771" w:rsidRPr="00B865F0" w:rsidRDefault="00310E38" w:rsidP="00C62C63">
      <w:pPr>
        <w:pStyle w:val="Corpsdetexte"/>
        <w:spacing w:before="135"/>
        <w:jc w:val="both"/>
        <w:rPr>
          <w:rFonts w:ascii="Tahoma" w:hAnsi="Tahoma" w:cs="Tahoma"/>
        </w:rPr>
      </w:pPr>
      <w:proofErr w:type="spellStart"/>
      <w:r w:rsidRPr="00B865F0">
        <w:rPr>
          <w:rFonts w:ascii="Tahoma" w:hAnsi="Tahoma" w:cs="Tahoma"/>
        </w:rPr>
        <w:t>These</w:t>
      </w:r>
      <w:proofErr w:type="spellEnd"/>
      <w:r w:rsidR="00A101B4">
        <w:rPr>
          <w:rFonts w:ascii="Tahoma" w:hAnsi="Tahoma" w:cs="Tahoma"/>
        </w:rPr>
        <w:t xml:space="preserve"> </w:t>
      </w:r>
      <w:proofErr w:type="spellStart"/>
      <w:proofErr w:type="gramStart"/>
      <w:r w:rsidRPr="00B865F0">
        <w:rPr>
          <w:rFonts w:ascii="Tahoma" w:hAnsi="Tahoma" w:cs="Tahoma"/>
          <w:spacing w:val="-2"/>
        </w:rPr>
        <w:t>include</w:t>
      </w:r>
      <w:proofErr w:type="spellEnd"/>
      <w:r w:rsidRPr="00B865F0">
        <w:rPr>
          <w:rFonts w:ascii="Tahoma" w:hAnsi="Tahoma" w:cs="Tahoma"/>
          <w:spacing w:val="-2"/>
        </w:rPr>
        <w:t>:</w:t>
      </w:r>
      <w:proofErr w:type="gramEnd"/>
    </w:p>
    <w:p w14:paraId="5DAE1CDC" w14:textId="77777777" w:rsidR="00A02771" w:rsidRPr="00B416C9" w:rsidRDefault="00A101B4">
      <w:pPr>
        <w:pStyle w:val="Paragraphedeliste"/>
        <w:numPr>
          <w:ilvl w:val="0"/>
          <w:numId w:val="116"/>
        </w:numPr>
        <w:tabs>
          <w:tab w:val="left" w:pos="1472"/>
        </w:tabs>
        <w:spacing w:before="137"/>
        <w:ind w:left="1472" w:hanging="359"/>
        <w:rPr>
          <w:rFonts w:ascii="Tahoma" w:hAnsi="Tahoma" w:cs="Tahoma"/>
          <w:sz w:val="24"/>
          <w:lang w:val="en-CA"/>
        </w:rPr>
      </w:pPr>
      <w:r w:rsidRPr="00B416C9">
        <w:rPr>
          <w:rFonts w:ascii="Tahoma" w:hAnsi="Tahoma" w:cs="Tahoma"/>
          <w:sz w:val="24"/>
          <w:lang w:val="en-CA"/>
        </w:rPr>
        <w:t>T</w:t>
      </w:r>
      <w:r w:rsidR="00310E38" w:rsidRPr="00B416C9">
        <w:rPr>
          <w:rFonts w:ascii="Tahoma" w:hAnsi="Tahoma" w:cs="Tahoma"/>
          <w:sz w:val="24"/>
          <w:lang w:val="en-CA"/>
        </w:rPr>
        <w:t>he</w:t>
      </w:r>
      <w:r>
        <w:rPr>
          <w:rFonts w:ascii="Tahoma" w:hAnsi="Tahoma" w:cs="Tahoma"/>
          <w:sz w:val="24"/>
          <w:lang w:val="en-CA"/>
        </w:rPr>
        <w:t xml:space="preserve"> </w:t>
      </w:r>
      <w:r w:rsidR="00310E38" w:rsidRPr="00B416C9">
        <w:rPr>
          <w:rFonts w:ascii="Tahoma" w:hAnsi="Tahoma" w:cs="Tahoma"/>
          <w:sz w:val="24"/>
          <w:lang w:val="en-CA"/>
        </w:rPr>
        <w:t>absence</w:t>
      </w:r>
      <w:r>
        <w:rPr>
          <w:rFonts w:ascii="Tahoma" w:hAnsi="Tahoma" w:cs="Tahoma"/>
          <w:sz w:val="24"/>
          <w:lang w:val="en-CA"/>
        </w:rPr>
        <w:t xml:space="preserve"> </w:t>
      </w:r>
      <w:r w:rsidR="00310E38" w:rsidRPr="00B416C9">
        <w:rPr>
          <w:rFonts w:ascii="Tahoma" w:hAnsi="Tahoma" w:cs="Tahoma"/>
          <w:sz w:val="24"/>
          <w:lang w:val="en-CA"/>
        </w:rPr>
        <w:t xml:space="preserve">of </w:t>
      </w:r>
      <w:proofErr w:type="spellStart"/>
      <w:r w:rsidR="00310E38" w:rsidRPr="00B416C9">
        <w:rPr>
          <w:rFonts w:ascii="Tahoma" w:hAnsi="Tahoma" w:cs="Tahoma"/>
          <w:sz w:val="24"/>
          <w:lang w:val="en-CA"/>
        </w:rPr>
        <w:t>thebid</w:t>
      </w:r>
      <w:proofErr w:type="spellEnd"/>
      <w:r w:rsidR="00310E38" w:rsidRPr="00B416C9">
        <w:rPr>
          <w:rFonts w:ascii="Tahoma" w:hAnsi="Tahoma" w:cs="Tahoma"/>
          <w:sz w:val="24"/>
          <w:lang w:val="en-CA"/>
        </w:rPr>
        <w:t xml:space="preserve"> bond</w:t>
      </w:r>
      <w:r w:rsidR="00C23AD6">
        <w:rPr>
          <w:rFonts w:ascii="Tahoma" w:hAnsi="Tahoma" w:cs="Tahoma"/>
          <w:sz w:val="24"/>
          <w:lang w:val="en-CA"/>
        </w:rPr>
        <w:t xml:space="preserve"> </w:t>
      </w:r>
      <w:r w:rsidR="00310E38" w:rsidRPr="00B416C9">
        <w:rPr>
          <w:rFonts w:ascii="Tahoma" w:hAnsi="Tahoma" w:cs="Tahoma"/>
          <w:sz w:val="24"/>
          <w:lang w:val="en-CA"/>
        </w:rPr>
        <w:t>when the bids are</w:t>
      </w:r>
      <w:r w:rsidR="00C23AD6">
        <w:rPr>
          <w:rFonts w:ascii="Tahoma" w:hAnsi="Tahoma" w:cs="Tahoma"/>
          <w:sz w:val="24"/>
          <w:lang w:val="en-CA"/>
        </w:rPr>
        <w:t xml:space="preserve"> </w:t>
      </w:r>
      <w:r w:rsidR="00310E38" w:rsidRPr="00B416C9">
        <w:rPr>
          <w:rFonts w:ascii="Tahoma" w:hAnsi="Tahoma" w:cs="Tahoma"/>
          <w:spacing w:val="-2"/>
          <w:sz w:val="24"/>
          <w:lang w:val="en-CA"/>
        </w:rPr>
        <w:t>opened;</w:t>
      </w:r>
    </w:p>
    <w:p w14:paraId="7B961D14" w14:textId="77777777" w:rsidR="00A02771" w:rsidRPr="00B416C9" w:rsidRDefault="00310E38">
      <w:pPr>
        <w:pStyle w:val="Paragraphedeliste"/>
        <w:numPr>
          <w:ilvl w:val="0"/>
          <w:numId w:val="116"/>
        </w:numPr>
        <w:tabs>
          <w:tab w:val="left" w:pos="1473"/>
          <w:tab w:val="left" w:pos="1532"/>
        </w:tabs>
        <w:spacing w:before="119"/>
        <w:ind w:right="752"/>
        <w:rPr>
          <w:rFonts w:ascii="Tahoma" w:hAnsi="Tahoma" w:cs="Tahoma"/>
          <w:sz w:val="24"/>
          <w:lang w:val="en-CA"/>
        </w:rPr>
      </w:pPr>
      <w:r w:rsidRPr="00B416C9">
        <w:rPr>
          <w:rFonts w:ascii="Tahoma" w:hAnsi="Tahoma" w:cs="Tahoma"/>
          <w:sz w:val="24"/>
          <w:lang w:val="en-CA"/>
        </w:rPr>
        <w:tab/>
        <w:t>of the non-production beyond the 48-hour deadline after the opening of the bids, of a docu</w:t>
      </w:r>
      <w:r w:rsidRPr="00B416C9">
        <w:rPr>
          <w:rFonts w:ascii="Tahoma" w:hAnsi="Tahoma" w:cs="Tahoma"/>
          <w:spacing w:val="-2"/>
          <w:sz w:val="24"/>
          <w:lang w:val="en-CA"/>
        </w:rPr>
        <w:t>ment</w:t>
      </w:r>
      <w:r w:rsidR="00C23AD6">
        <w:rPr>
          <w:rFonts w:ascii="Tahoma" w:hAnsi="Tahoma" w:cs="Tahoma"/>
          <w:spacing w:val="-2"/>
          <w:sz w:val="24"/>
          <w:lang w:val="en-CA"/>
        </w:rPr>
        <w:t xml:space="preserve"> </w:t>
      </w:r>
      <w:r w:rsidRPr="00B416C9">
        <w:rPr>
          <w:rFonts w:ascii="Tahoma" w:hAnsi="Tahoma" w:cs="Tahoma"/>
          <w:spacing w:val="-2"/>
          <w:sz w:val="24"/>
          <w:lang w:val="en-CA"/>
        </w:rPr>
        <w:t>from</w:t>
      </w:r>
      <w:r w:rsidR="00C23AD6">
        <w:rPr>
          <w:rFonts w:ascii="Tahoma" w:hAnsi="Tahoma" w:cs="Tahoma"/>
          <w:spacing w:val="-2"/>
          <w:sz w:val="24"/>
          <w:lang w:val="en-CA"/>
        </w:rPr>
        <w:t xml:space="preserve"> </w:t>
      </w:r>
      <w:r w:rsidRPr="00B416C9">
        <w:rPr>
          <w:rFonts w:ascii="Tahoma" w:hAnsi="Tahoma" w:cs="Tahoma"/>
          <w:spacing w:val="-2"/>
          <w:sz w:val="24"/>
          <w:lang w:val="en-CA"/>
        </w:rPr>
        <w:t>the</w:t>
      </w:r>
      <w:r w:rsidR="00C23AD6">
        <w:rPr>
          <w:rFonts w:ascii="Tahoma" w:hAnsi="Tahoma" w:cs="Tahoma"/>
          <w:spacing w:val="-2"/>
          <w:sz w:val="24"/>
          <w:lang w:val="en-CA"/>
        </w:rPr>
        <w:t xml:space="preserve"> </w:t>
      </w:r>
      <w:r w:rsidRPr="00B416C9">
        <w:rPr>
          <w:rFonts w:ascii="Tahoma" w:hAnsi="Tahoma" w:cs="Tahoma"/>
          <w:spacing w:val="-2"/>
          <w:sz w:val="24"/>
          <w:lang w:val="en-CA"/>
        </w:rPr>
        <w:t>administrative</w:t>
      </w:r>
      <w:r w:rsidR="00C23AD6">
        <w:rPr>
          <w:rFonts w:ascii="Tahoma" w:hAnsi="Tahoma" w:cs="Tahoma"/>
          <w:spacing w:val="-2"/>
          <w:sz w:val="24"/>
          <w:lang w:val="en-CA"/>
        </w:rPr>
        <w:t xml:space="preserve"> </w:t>
      </w:r>
      <w:r w:rsidRPr="00B416C9">
        <w:rPr>
          <w:rFonts w:ascii="Tahoma" w:hAnsi="Tahoma" w:cs="Tahoma"/>
          <w:spacing w:val="-2"/>
          <w:sz w:val="24"/>
          <w:lang w:val="en-CA"/>
        </w:rPr>
        <w:t>file</w:t>
      </w:r>
      <w:r w:rsidR="00C23AD6">
        <w:rPr>
          <w:rFonts w:ascii="Tahoma" w:hAnsi="Tahoma" w:cs="Tahoma"/>
          <w:spacing w:val="-2"/>
          <w:sz w:val="24"/>
          <w:lang w:val="en-CA"/>
        </w:rPr>
        <w:t xml:space="preserve"> </w:t>
      </w:r>
      <w:r w:rsidRPr="00B416C9">
        <w:rPr>
          <w:rFonts w:ascii="Tahoma" w:hAnsi="Tahoma" w:cs="Tahoma"/>
          <w:spacing w:val="-2"/>
          <w:sz w:val="24"/>
          <w:lang w:val="en-CA"/>
        </w:rPr>
        <w:t>deemed</w:t>
      </w:r>
      <w:r w:rsidR="00C23AD6">
        <w:rPr>
          <w:rFonts w:ascii="Tahoma" w:hAnsi="Tahoma" w:cs="Tahoma"/>
          <w:spacing w:val="-2"/>
          <w:sz w:val="24"/>
          <w:lang w:val="en-CA"/>
        </w:rPr>
        <w:t xml:space="preserve"> </w:t>
      </w:r>
      <w:r w:rsidRPr="00B416C9">
        <w:rPr>
          <w:rFonts w:ascii="Tahoma" w:hAnsi="Tahoma" w:cs="Tahoma"/>
          <w:spacing w:val="-2"/>
          <w:sz w:val="24"/>
          <w:lang w:val="en-CA"/>
        </w:rPr>
        <w:t>non-compliant</w:t>
      </w:r>
      <w:r w:rsidR="00C23AD6">
        <w:rPr>
          <w:rFonts w:ascii="Tahoma" w:hAnsi="Tahoma" w:cs="Tahoma"/>
          <w:spacing w:val="-2"/>
          <w:sz w:val="24"/>
          <w:lang w:val="en-CA"/>
        </w:rPr>
        <w:t xml:space="preserve"> </w:t>
      </w:r>
      <w:r w:rsidRPr="00B416C9">
        <w:rPr>
          <w:rFonts w:ascii="Tahoma" w:hAnsi="Tahoma" w:cs="Tahoma"/>
          <w:spacing w:val="-2"/>
          <w:sz w:val="24"/>
          <w:lang w:val="en-CA"/>
        </w:rPr>
        <w:t>or</w:t>
      </w:r>
      <w:r w:rsidR="00C23AD6">
        <w:rPr>
          <w:rFonts w:ascii="Tahoma" w:hAnsi="Tahoma" w:cs="Tahoma"/>
          <w:spacing w:val="-2"/>
          <w:sz w:val="24"/>
          <w:lang w:val="en-CA"/>
        </w:rPr>
        <w:t xml:space="preserve"> </w:t>
      </w:r>
      <w:r w:rsidRPr="00B416C9">
        <w:rPr>
          <w:rFonts w:ascii="Tahoma" w:hAnsi="Tahoma" w:cs="Tahoma"/>
          <w:spacing w:val="-2"/>
          <w:sz w:val="24"/>
          <w:lang w:val="en-CA"/>
        </w:rPr>
        <w:t>absent</w:t>
      </w:r>
      <w:r w:rsidR="00C23AD6">
        <w:rPr>
          <w:rFonts w:ascii="Tahoma" w:hAnsi="Tahoma" w:cs="Tahoma"/>
          <w:spacing w:val="-2"/>
          <w:sz w:val="24"/>
          <w:lang w:val="en-CA"/>
        </w:rPr>
        <w:t xml:space="preserve"> </w:t>
      </w:r>
      <w:r w:rsidRPr="00B416C9">
        <w:rPr>
          <w:rFonts w:ascii="Tahoma" w:hAnsi="Tahoma" w:cs="Tahoma"/>
          <w:spacing w:val="-2"/>
          <w:sz w:val="24"/>
          <w:lang w:val="en-CA"/>
        </w:rPr>
        <w:t>when</w:t>
      </w:r>
      <w:r w:rsidR="00C23AD6">
        <w:rPr>
          <w:rFonts w:ascii="Tahoma" w:hAnsi="Tahoma" w:cs="Tahoma"/>
          <w:spacing w:val="-2"/>
          <w:sz w:val="24"/>
          <w:lang w:val="en-CA"/>
        </w:rPr>
        <w:t xml:space="preserve"> </w:t>
      </w:r>
      <w:r w:rsidRPr="00B416C9">
        <w:rPr>
          <w:rFonts w:ascii="Tahoma" w:hAnsi="Tahoma" w:cs="Tahoma"/>
          <w:spacing w:val="-2"/>
          <w:sz w:val="24"/>
          <w:lang w:val="en-CA"/>
        </w:rPr>
        <w:t>the</w:t>
      </w:r>
      <w:r w:rsidR="00C23AD6">
        <w:rPr>
          <w:rFonts w:ascii="Tahoma" w:hAnsi="Tahoma" w:cs="Tahoma"/>
          <w:spacing w:val="-2"/>
          <w:sz w:val="24"/>
          <w:lang w:val="en-CA"/>
        </w:rPr>
        <w:t xml:space="preserve"> </w:t>
      </w:r>
      <w:r w:rsidRPr="00B416C9">
        <w:rPr>
          <w:rFonts w:ascii="Tahoma" w:hAnsi="Tahoma" w:cs="Tahoma"/>
          <w:spacing w:val="-2"/>
          <w:sz w:val="24"/>
          <w:lang w:val="en-CA"/>
        </w:rPr>
        <w:t>bids</w:t>
      </w:r>
      <w:r w:rsidR="00C23AD6">
        <w:rPr>
          <w:rFonts w:ascii="Tahoma" w:hAnsi="Tahoma" w:cs="Tahoma"/>
          <w:spacing w:val="-2"/>
          <w:sz w:val="24"/>
          <w:lang w:val="en-CA"/>
        </w:rPr>
        <w:t xml:space="preserve"> </w:t>
      </w:r>
      <w:r w:rsidRPr="00B416C9">
        <w:rPr>
          <w:rFonts w:ascii="Tahoma" w:hAnsi="Tahoma" w:cs="Tahoma"/>
          <w:spacing w:val="-2"/>
          <w:sz w:val="24"/>
          <w:lang w:val="en-CA"/>
        </w:rPr>
        <w:t>were</w:t>
      </w:r>
      <w:r w:rsidR="00C23AD6">
        <w:rPr>
          <w:rFonts w:ascii="Tahoma" w:hAnsi="Tahoma" w:cs="Tahoma"/>
          <w:spacing w:val="-2"/>
          <w:sz w:val="24"/>
          <w:lang w:val="en-CA"/>
        </w:rPr>
        <w:t xml:space="preserve"> </w:t>
      </w:r>
      <w:r w:rsidRPr="00B416C9">
        <w:rPr>
          <w:rFonts w:ascii="Tahoma" w:hAnsi="Tahoma" w:cs="Tahoma"/>
          <w:spacing w:val="-2"/>
          <w:sz w:val="24"/>
          <w:lang w:val="en-CA"/>
        </w:rPr>
        <w:t xml:space="preserve">opened, </w:t>
      </w:r>
      <w:r w:rsidRPr="00B416C9">
        <w:rPr>
          <w:rFonts w:ascii="Tahoma" w:hAnsi="Tahoma" w:cs="Tahoma"/>
          <w:sz w:val="24"/>
          <w:lang w:val="en-CA"/>
        </w:rPr>
        <w:t>(except the bid bond):</w:t>
      </w:r>
    </w:p>
    <w:p w14:paraId="48E67D74" w14:textId="77777777" w:rsidR="00A02771" w:rsidRPr="00B865F0" w:rsidRDefault="00A101B4">
      <w:pPr>
        <w:pStyle w:val="Paragraphedeliste"/>
        <w:numPr>
          <w:ilvl w:val="0"/>
          <w:numId w:val="116"/>
        </w:numPr>
        <w:tabs>
          <w:tab w:val="left" w:pos="1472"/>
        </w:tabs>
        <w:spacing w:before="20"/>
        <w:ind w:left="1472" w:hanging="359"/>
        <w:rPr>
          <w:rFonts w:ascii="Tahoma" w:hAnsi="Tahoma" w:cs="Tahoma"/>
          <w:sz w:val="24"/>
        </w:rPr>
      </w:pPr>
      <w:r w:rsidRPr="00B865F0">
        <w:rPr>
          <w:rFonts w:ascii="Tahoma" w:hAnsi="Tahoma" w:cs="Tahoma"/>
          <w:sz w:val="24"/>
        </w:rPr>
        <w:t>O</w:t>
      </w:r>
      <w:r w:rsidR="00310E38" w:rsidRPr="00B865F0">
        <w:rPr>
          <w:rFonts w:ascii="Tahoma" w:hAnsi="Tahoma" w:cs="Tahoma"/>
          <w:sz w:val="24"/>
        </w:rPr>
        <w:t>f</w:t>
      </w:r>
      <w:r>
        <w:rPr>
          <w:rFonts w:ascii="Tahoma" w:hAnsi="Tahoma" w:cs="Tahoma"/>
          <w:sz w:val="24"/>
        </w:rPr>
        <w:t xml:space="preserve"> </w:t>
      </w:r>
      <w:r w:rsidR="00310E38" w:rsidRPr="00B865F0">
        <w:rPr>
          <w:rFonts w:ascii="Tahoma" w:hAnsi="Tahoma" w:cs="Tahoma"/>
          <w:sz w:val="24"/>
        </w:rPr>
        <w:t>false</w:t>
      </w:r>
      <w:r>
        <w:rPr>
          <w:rFonts w:ascii="Tahoma" w:hAnsi="Tahoma" w:cs="Tahoma"/>
          <w:sz w:val="24"/>
        </w:rPr>
        <w:t xml:space="preserve"> </w:t>
      </w:r>
      <w:proofErr w:type="spellStart"/>
      <w:r w:rsidR="00310E38" w:rsidRPr="00B865F0">
        <w:rPr>
          <w:rFonts w:ascii="Tahoma" w:hAnsi="Tahoma" w:cs="Tahoma"/>
          <w:sz w:val="24"/>
        </w:rPr>
        <w:t>declarations</w:t>
      </w:r>
      <w:proofErr w:type="spellEnd"/>
      <w:r w:rsidR="00310E38" w:rsidRPr="00B865F0">
        <w:rPr>
          <w:rFonts w:ascii="Tahoma" w:hAnsi="Tahoma" w:cs="Tahoma"/>
          <w:sz w:val="24"/>
        </w:rPr>
        <w:t>,</w:t>
      </w:r>
      <w:r w:rsidR="00C23AD6">
        <w:rPr>
          <w:rFonts w:ascii="Tahoma" w:hAnsi="Tahoma" w:cs="Tahoma"/>
          <w:sz w:val="24"/>
        </w:rPr>
        <w:t xml:space="preserve"> </w:t>
      </w:r>
      <w:proofErr w:type="spellStart"/>
      <w:r w:rsidR="00310E38" w:rsidRPr="00B865F0">
        <w:rPr>
          <w:rFonts w:ascii="Tahoma" w:hAnsi="Tahoma" w:cs="Tahoma"/>
          <w:sz w:val="24"/>
        </w:rPr>
        <w:t>fraudulent</w:t>
      </w:r>
      <w:proofErr w:type="spellEnd"/>
      <w:r w:rsidR="00C23AD6">
        <w:rPr>
          <w:rFonts w:ascii="Tahoma" w:hAnsi="Tahoma" w:cs="Tahoma"/>
          <w:sz w:val="24"/>
        </w:rPr>
        <w:t xml:space="preserve"> </w:t>
      </w:r>
      <w:proofErr w:type="spellStart"/>
      <w:r w:rsidR="00310E38" w:rsidRPr="00B865F0">
        <w:rPr>
          <w:rFonts w:ascii="Tahoma" w:hAnsi="Tahoma" w:cs="Tahoma"/>
          <w:sz w:val="24"/>
        </w:rPr>
        <w:t>maneuvers</w:t>
      </w:r>
      <w:proofErr w:type="spellEnd"/>
      <w:r w:rsidR="00C23AD6">
        <w:rPr>
          <w:rFonts w:ascii="Tahoma" w:hAnsi="Tahoma" w:cs="Tahoma"/>
          <w:sz w:val="24"/>
        </w:rPr>
        <w:t xml:space="preserve"> </w:t>
      </w:r>
      <w:r w:rsidR="00310E38" w:rsidRPr="00B865F0">
        <w:rPr>
          <w:rFonts w:ascii="Tahoma" w:hAnsi="Tahoma" w:cs="Tahoma"/>
          <w:sz w:val="24"/>
        </w:rPr>
        <w:t>or</w:t>
      </w:r>
      <w:r w:rsidR="00C23AD6">
        <w:rPr>
          <w:rFonts w:ascii="Tahoma" w:hAnsi="Tahoma" w:cs="Tahoma"/>
          <w:sz w:val="24"/>
        </w:rPr>
        <w:t xml:space="preserve"> </w:t>
      </w:r>
      <w:proofErr w:type="spellStart"/>
      <w:r w:rsidR="00310E38" w:rsidRPr="00B865F0">
        <w:rPr>
          <w:rFonts w:ascii="Tahoma" w:hAnsi="Tahoma" w:cs="Tahoma"/>
          <w:sz w:val="24"/>
        </w:rPr>
        <w:t>falsified</w:t>
      </w:r>
      <w:proofErr w:type="spellEnd"/>
      <w:r w:rsidR="00C23AD6">
        <w:rPr>
          <w:rFonts w:ascii="Tahoma" w:hAnsi="Tahoma" w:cs="Tahoma"/>
          <w:sz w:val="24"/>
        </w:rPr>
        <w:t xml:space="preserve"> </w:t>
      </w:r>
      <w:proofErr w:type="gramStart"/>
      <w:r w:rsidR="00310E38" w:rsidRPr="00B865F0">
        <w:rPr>
          <w:rFonts w:ascii="Tahoma" w:hAnsi="Tahoma" w:cs="Tahoma"/>
          <w:spacing w:val="-2"/>
          <w:sz w:val="24"/>
        </w:rPr>
        <w:t>documents;</w:t>
      </w:r>
      <w:proofErr w:type="gramEnd"/>
    </w:p>
    <w:p w14:paraId="4D67A847" w14:textId="77777777" w:rsidR="00A02771" w:rsidRPr="00B416C9" w:rsidRDefault="00310E38">
      <w:pPr>
        <w:pStyle w:val="Paragraphedeliste"/>
        <w:numPr>
          <w:ilvl w:val="0"/>
          <w:numId w:val="116"/>
        </w:numPr>
        <w:tabs>
          <w:tab w:val="left" w:pos="1472"/>
        </w:tabs>
        <w:spacing w:before="119"/>
        <w:ind w:left="1472" w:hanging="359"/>
        <w:rPr>
          <w:rFonts w:ascii="Tahoma" w:hAnsi="Tahoma" w:cs="Tahoma"/>
          <w:sz w:val="24"/>
          <w:lang w:val="en-CA"/>
        </w:rPr>
      </w:pPr>
      <w:r w:rsidRPr="00B416C9">
        <w:rPr>
          <w:rFonts w:ascii="Tahoma" w:hAnsi="Tahoma" w:cs="Tahoma"/>
          <w:sz w:val="24"/>
          <w:lang w:val="en-CA"/>
        </w:rPr>
        <w:t xml:space="preserve">ofthenon-compliancewith2 essential </w:t>
      </w:r>
      <w:r w:rsidRPr="00B416C9">
        <w:rPr>
          <w:rFonts w:ascii="Tahoma" w:hAnsi="Tahoma" w:cs="Tahoma"/>
          <w:spacing w:val="-2"/>
          <w:sz w:val="24"/>
          <w:lang w:val="en-CA"/>
        </w:rPr>
        <w:t>criteria;</w:t>
      </w:r>
    </w:p>
    <w:p w14:paraId="1CAF7D2B" w14:textId="77777777" w:rsidR="00A02771" w:rsidRPr="00B416C9" w:rsidRDefault="00310E38">
      <w:pPr>
        <w:pStyle w:val="Paragraphedeliste"/>
        <w:numPr>
          <w:ilvl w:val="0"/>
          <w:numId w:val="116"/>
        </w:numPr>
        <w:tabs>
          <w:tab w:val="left" w:pos="1473"/>
        </w:tabs>
        <w:spacing w:before="117"/>
        <w:ind w:right="755"/>
        <w:jc w:val="left"/>
        <w:rPr>
          <w:rFonts w:ascii="Tahoma" w:hAnsi="Tahoma" w:cs="Tahoma"/>
          <w:sz w:val="24"/>
          <w:lang w:val="en-CA"/>
        </w:rPr>
      </w:pPr>
      <w:r w:rsidRPr="00B416C9">
        <w:rPr>
          <w:rFonts w:ascii="Tahoma" w:hAnsi="Tahoma" w:cs="Tahoma"/>
          <w:sz w:val="24"/>
          <w:lang w:val="en-CA"/>
        </w:rPr>
        <w:t>Non-acceptance of the conditions of the Contract (CCAP and CCTP) initialed on each page and signed on the last one preceded by the words "read and approved";</w:t>
      </w:r>
    </w:p>
    <w:p w14:paraId="13619824" w14:textId="77777777" w:rsidR="00A02771" w:rsidRPr="00B416C9" w:rsidRDefault="00C23AD6">
      <w:pPr>
        <w:pStyle w:val="Paragraphedeliste"/>
        <w:numPr>
          <w:ilvl w:val="0"/>
          <w:numId w:val="116"/>
        </w:numPr>
        <w:tabs>
          <w:tab w:val="left" w:pos="1473"/>
        </w:tabs>
        <w:spacing w:before="35"/>
        <w:ind w:right="752"/>
        <w:jc w:val="left"/>
        <w:rPr>
          <w:rFonts w:ascii="Tahoma" w:hAnsi="Tahoma" w:cs="Tahoma"/>
          <w:sz w:val="24"/>
          <w:lang w:val="en-CA"/>
        </w:rPr>
      </w:pPr>
      <w:r w:rsidRPr="00B416C9">
        <w:rPr>
          <w:rFonts w:ascii="Tahoma" w:hAnsi="Tahoma" w:cs="Tahoma"/>
          <w:sz w:val="24"/>
          <w:lang w:val="en-CA"/>
        </w:rPr>
        <w:t>O</w:t>
      </w:r>
      <w:r w:rsidR="00310E38" w:rsidRPr="00B416C9">
        <w:rPr>
          <w:rFonts w:ascii="Tahoma" w:hAnsi="Tahoma" w:cs="Tahoma"/>
          <w:sz w:val="24"/>
          <w:lang w:val="en-CA"/>
        </w:rPr>
        <w:t>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absence</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declaration</w:t>
      </w:r>
      <w:r>
        <w:rPr>
          <w:rFonts w:ascii="Tahoma" w:hAnsi="Tahoma" w:cs="Tahoma"/>
          <w:sz w:val="24"/>
          <w:lang w:val="en-CA"/>
        </w:rPr>
        <w:t xml:space="preserve"> </w:t>
      </w:r>
      <w:r w:rsidR="00310E38" w:rsidRPr="00B416C9">
        <w:rPr>
          <w:rFonts w:ascii="Tahoma" w:hAnsi="Tahoma" w:cs="Tahoma"/>
          <w:sz w:val="24"/>
          <w:lang w:val="en-CA"/>
        </w:rPr>
        <w:t>on</w:t>
      </w:r>
      <w:r>
        <w:rPr>
          <w:rFonts w:ascii="Tahoma" w:hAnsi="Tahoma" w:cs="Tahoma"/>
          <w:sz w:val="24"/>
          <w:lang w:val="en-CA"/>
        </w:rPr>
        <w:t xml:space="preserve"> </w:t>
      </w:r>
      <w:r w:rsidR="00310E38" w:rsidRPr="00B416C9">
        <w:rPr>
          <w:rFonts w:ascii="Tahoma" w:hAnsi="Tahoma" w:cs="Tahoma"/>
          <w:sz w:val="24"/>
          <w:lang w:val="en-CA"/>
        </w:rPr>
        <w:t>honor</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non-abandonment</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construction</w:t>
      </w:r>
      <w:r>
        <w:rPr>
          <w:rFonts w:ascii="Tahoma" w:hAnsi="Tahoma" w:cs="Tahoma"/>
          <w:sz w:val="24"/>
          <w:lang w:val="en-CA"/>
        </w:rPr>
        <w:t xml:space="preserve"> </w:t>
      </w:r>
      <w:r w:rsidR="00310E38" w:rsidRPr="00B416C9">
        <w:rPr>
          <w:rFonts w:ascii="Tahoma" w:hAnsi="Tahoma" w:cs="Tahoma"/>
          <w:sz w:val="24"/>
          <w:lang w:val="en-CA"/>
        </w:rPr>
        <w:t>sites</w:t>
      </w:r>
      <w:r>
        <w:rPr>
          <w:rFonts w:ascii="Tahoma" w:hAnsi="Tahoma" w:cs="Tahoma"/>
          <w:sz w:val="24"/>
          <w:lang w:val="en-CA"/>
        </w:rPr>
        <w:t xml:space="preserve"> dur</w:t>
      </w:r>
      <w:r w:rsidR="00310E38" w:rsidRPr="00B416C9">
        <w:rPr>
          <w:rFonts w:ascii="Tahoma" w:hAnsi="Tahoma" w:cs="Tahoma"/>
          <w:sz w:val="24"/>
          <w:lang w:val="en-CA"/>
        </w:rPr>
        <w:t>ing the last three years:</w:t>
      </w:r>
    </w:p>
    <w:p w14:paraId="2216556D" w14:textId="77777777" w:rsidR="00A02771" w:rsidRPr="00B416C9" w:rsidRDefault="00C23AD6">
      <w:pPr>
        <w:pStyle w:val="Paragraphedeliste"/>
        <w:numPr>
          <w:ilvl w:val="0"/>
          <w:numId w:val="116"/>
        </w:numPr>
        <w:tabs>
          <w:tab w:val="left" w:pos="1472"/>
        </w:tabs>
        <w:spacing w:before="36"/>
        <w:ind w:left="1472" w:hanging="359"/>
        <w:jc w:val="left"/>
        <w:rPr>
          <w:rFonts w:ascii="Tahoma" w:hAnsi="Tahoma" w:cs="Tahoma"/>
          <w:sz w:val="24"/>
          <w:lang w:val="en-CA"/>
        </w:rPr>
      </w:pPr>
      <w:r w:rsidRPr="00B416C9">
        <w:rPr>
          <w:rFonts w:ascii="Tahoma" w:hAnsi="Tahoma" w:cs="Tahoma"/>
          <w:sz w:val="24"/>
          <w:lang w:val="en-CA"/>
        </w:rPr>
        <w:t>O</w:t>
      </w:r>
      <w:r w:rsidR="00310E38" w:rsidRPr="00B416C9">
        <w:rPr>
          <w:rFonts w:ascii="Tahoma" w:hAnsi="Tahoma" w:cs="Tahoma"/>
          <w:sz w:val="24"/>
          <w:lang w:val="en-CA"/>
        </w:rPr>
        <w:t>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absence</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a</w:t>
      </w:r>
      <w:r>
        <w:rPr>
          <w:rFonts w:ascii="Tahoma" w:hAnsi="Tahoma" w:cs="Tahoma"/>
          <w:sz w:val="24"/>
          <w:lang w:val="en-CA"/>
        </w:rPr>
        <w:t xml:space="preserve"> </w:t>
      </w:r>
      <w:r w:rsidR="00310E38" w:rsidRPr="00B416C9">
        <w:rPr>
          <w:rFonts w:ascii="Tahoma" w:hAnsi="Tahoma" w:cs="Tahoma"/>
          <w:sz w:val="24"/>
          <w:lang w:val="en-CA"/>
        </w:rPr>
        <w:t>quantified</w:t>
      </w:r>
      <w:r>
        <w:rPr>
          <w:rFonts w:ascii="Tahoma" w:hAnsi="Tahoma" w:cs="Tahoma"/>
          <w:sz w:val="24"/>
          <w:lang w:val="en-CA"/>
        </w:rPr>
        <w:t xml:space="preserve"> </w:t>
      </w:r>
      <w:r w:rsidR="00310E38" w:rsidRPr="00B416C9">
        <w:rPr>
          <w:rFonts w:ascii="Tahoma" w:hAnsi="Tahoma" w:cs="Tahoma"/>
          <w:sz w:val="24"/>
          <w:lang w:val="en-CA"/>
        </w:rPr>
        <w:t>unit price</w:t>
      </w:r>
      <w:r>
        <w:rPr>
          <w:rFonts w:ascii="Tahoma" w:hAnsi="Tahoma" w:cs="Tahoma"/>
          <w:sz w:val="24"/>
          <w:lang w:val="en-CA"/>
        </w:rPr>
        <w:t xml:space="preserve"> </w:t>
      </w:r>
      <w:r w:rsidR="00310E38" w:rsidRPr="00B416C9">
        <w:rPr>
          <w:rFonts w:ascii="Tahoma" w:hAnsi="Tahoma" w:cs="Tahoma"/>
          <w:sz w:val="24"/>
          <w:lang w:val="en-CA"/>
        </w:rPr>
        <w:t>in</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 xml:space="preserve">Financial </w:t>
      </w:r>
      <w:r w:rsidR="00310E38" w:rsidRPr="00B416C9">
        <w:rPr>
          <w:rFonts w:ascii="Tahoma" w:hAnsi="Tahoma" w:cs="Tahoma"/>
          <w:spacing w:val="-2"/>
          <w:sz w:val="24"/>
          <w:lang w:val="en-CA"/>
        </w:rPr>
        <w:t>Offer:</w:t>
      </w:r>
    </w:p>
    <w:p w14:paraId="4DD800DA" w14:textId="77777777" w:rsidR="00A02771" w:rsidRPr="00B416C9" w:rsidRDefault="00640B0C">
      <w:pPr>
        <w:pStyle w:val="Paragraphedeliste"/>
        <w:numPr>
          <w:ilvl w:val="0"/>
          <w:numId w:val="116"/>
        </w:numPr>
        <w:tabs>
          <w:tab w:val="left" w:pos="1472"/>
        </w:tabs>
        <w:spacing w:before="119"/>
        <w:ind w:left="1472" w:hanging="359"/>
        <w:jc w:val="left"/>
        <w:rPr>
          <w:rFonts w:ascii="Tahoma" w:hAnsi="Tahoma" w:cs="Tahoma"/>
          <w:sz w:val="24"/>
          <w:lang w:val="en-CA"/>
        </w:rPr>
      </w:pPr>
      <w:r w:rsidRPr="00B416C9">
        <w:rPr>
          <w:rFonts w:ascii="Tahoma" w:hAnsi="Tahoma" w:cs="Tahoma"/>
          <w:sz w:val="24"/>
          <w:lang w:val="en-CA"/>
        </w:rPr>
        <w:t>O</w:t>
      </w:r>
      <w:r w:rsidR="00310E38" w:rsidRPr="00B416C9">
        <w:rPr>
          <w:rFonts w:ascii="Tahoma" w:hAnsi="Tahoma" w:cs="Tahoma"/>
          <w:sz w:val="24"/>
          <w:lang w:val="en-CA"/>
        </w:rPr>
        <w:t>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absence</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an</w:t>
      </w:r>
      <w:r>
        <w:rPr>
          <w:rFonts w:ascii="Tahoma" w:hAnsi="Tahoma" w:cs="Tahoma"/>
          <w:sz w:val="24"/>
          <w:lang w:val="en-CA"/>
        </w:rPr>
        <w:t xml:space="preserve"> </w:t>
      </w:r>
      <w:r w:rsidR="00310E38" w:rsidRPr="00B416C9">
        <w:rPr>
          <w:rFonts w:ascii="Tahoma" w:hAnsi="Tahoma" w:cs="Tahoma"/>
          <w:sz w:val="24"/>
          <w:lang w:val="en-CA"/>
        </w:rPr>
        <w:t>element of</w:t>
      </w:r>
      <w:r>
        <w:rPr>
          <w:rFonts w:ascii="Tahoma" w:hAnsi="Tahoma" w:cs="Tahoma"/>
          <w:sz w:val="24"/>
          <w:lang w:val="en-CA"/>
        </w:rPr>
        <w:t xml:space="preserve"> </w:t>
      </w:r>
      <w:r w:rsidR="00310E38" w:rsidRPr="00B416C9">
        <w:rPr>
          <w:rFonts w:ascii="Tahoma" w:hAnsi="Tahoma" w:cs="Tahoma"/>
          <w:sz w:val="24"/>
          <w:lang w:val="en-CA"/>
        </w:rPr>
        <w:t>the financial</w:t>
      </w:r>
      <w:r>
        <w:rPr>
          <w:rFonts w:ascii="Tahoma" w:hAnsi="Tahoma" w:cs="Tahoma"/>
          <w:sz w:val="24"/>
          <w:lang w:val="en-CA"/>
        </w:rPr>
        <w:t xml:space="preserve"> </w:t>
      </w:r>
      <w:proofErr w:type="gramStart"/>
      <w:r w:rsidR="00310E38" w:rsidRPr="00B416C9">
        <w:rPr>
          <w:rFonts w:ascii="Tahoma" w:hAnsi="Tahoma" w:cs="Tahoma"/>
          <w:sz w:val="24"/>
          <w:lang w:val="en-CA"/>
        </w:rPr>
        <w:t>offer(</w:t>
      </w:r>
      <w:proofErr w:type="gramEnd"/>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submission, the</w:t>
      </w:r>
      <w:r>
        <w:rPr>
          <w:rFonts w:ascii="Tahoma" w:hAnsi="Tahoma" w:cs="Tahoma"/>
          <w:sz w:val="24"/>
          <w:lang w:val="en-CA"/>
        </w:rPr>
        <w:t xml:space="preserve"> </w:t>
      </w:r>
      <w:r w:rsidR="00310E38" w:rsidRPr="00B416C9">
        <w:rPr>
          <w:rFonts w:ascii="Tahoma" w:hAnsi="Tahoma" w:cs="Tahoma"/>
          <w:sz w:val="24"/>
          <w:lang w:val="en-CA"/>
        </w:rPr>
        <w:t>BPU, the</w:t>
      </w:r>
      <w:r>
        <w:rPr>
          <w:rFonts w:ascii="Tahoma" w:hAnsi="Tahoma" w:cs="Tahoma"/>
          <w:sz w:val="24"/>
          <w:lang w:val="en-CA"/>
        </w:rPr>
        <w:t xml:space="preserve"> </w:t>
      </w:r>
      <w:r w:rsidR="00310E38" w:rsidRPr="00B416C9">
        <w:rPr>
          <w:rFonts w:ascii="Tahoma" w:hAnsi="Tahoma" w:cs="Tahoma"/>
          <w:spacing w:val="-2"/>
          <w:sz w:val="24"/>
          <w:lang w:val="en-CA"/>
        </w:rPr>
        <w:t>DQE);</w:t>
      </w:r>
    </w:p>
    <w:p w14:paraId="72A58542" w14:textId="77777777" w:rsidR="00A02771" w:rsidRPr="00B416C9" w:rsidRDefault="00640B0C">
      <w:pPr>
        <w:pStyle w:val="Paragraphedeliste"/>
        <w:numPr>
          <w:ilvl w:val="0"/>
          <w:numId w:val="116"/>
        </w:numPr>
        <w:tabs>
          <w:tab w:val="left" w:pos="1472"/>
        </w:tabs>
        <w:spacing w:before="116"/>
        <w:ind w:left="1472" w:hanging="359"/>
        <w:jc w:val="left"/>
        <w:rPr>
          <w:rFonts w:ascii="Tahoma" w:hAnsi="Tahoma" w:cs="Tahoma"/>
          <w:sz w:val="24"/>
          <w:lang w:val="en-CA"/>
        </w:rPr>
      </w:pPr>
      <w:r w:rsidRPr="00B416C9">
        <w:rPr>
          <w:rFonts w:ascii="Tahoma" w:hAnsi="Tahoma" w:cs="Tahoma"/>
          <w:sz w:val="24"/>
          <w:lang w:val="en-CA"/>
        </w:rPr>
        <w:t>O</w:t>
      </w:r>
      <w:r w:rsidR="00310E38" w:rsidRPr="00B416C9">
        <w:rPr>
          <w:rFonts w:ascii="Tahoma" w:hAnsi="Tahoma" w:cs="Tahoma"/>
          <w:sz w:val="24"/>
          <w:lang w:val="en-CA"/>
        </w:rPr>
        <w:t>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absence</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z w:val="24"/>
          <w:lang w:val="en-CA"/>
        </w:rPr>
        <w:t>integrity</w:t>
      </w:r>
      <w:r>
        <w:rPr>
          <w:rFonts w:ascii="Tahoma" w:hAnsi="Tahoma" w:cs="Tahoma"/>
          <w:sz w:val="24"/>
          <w:lang w:val="en-CA"/>
        </w:rPr>
        <w:t xml:space="preserve"> </w:t>
      </w:r>
      <w:r w:rsidR="00310E38" w:rsidRPr="00B416C9">
        <w:rPr>
          <w:rFonts w:ascii="Tahoma" w:hAnsi="Tahoma" w:cs="Tahoma"/>
          <w:sz w:val="24"/>
          <w:lang w:val="en-CA"/>
        </w:rPr>
        <w:t>charter</w:t>
      </w:r>
      <w:r>
        <w:rPr>
          <w:rFonts w:ascii="Tahoma" w:hAnsi="Tahoma" w:cs="Tahoma"/>
          <w:sz w:val="24"/>
          <w:lang w:val="en-CA"/>
        </w:rPr>
        <w:t xml:space="preserve"> </w:t>
      </w:r>
      <w:r w:rsidR="00310E38" w:rsidRPr="00B416C9">
        <w:rPr>
          <w:rFonts w:ascii="Tahoma" w:hAnsi="Tahoma" w:cs="Tahoma"/>
          <w:sz w:val="24"/>
          <w:lang w:val="en-CA"/>
        </w:rPr>
        <w:t xml:space="preserve">dated and </w:t>
      </w:r>
      <w:r w:rsidR="00310E38" w:rsidRPr="00B416C9">
        <w:rPr>
          <w:rFonts w:ascii="Tahoma" w:hAnsi="Tahoma" w:cs="Tahoma"/>
          <w:spacing w:val="-2"/>
          <w:sz w:val="24"/>
          <w:lang w:val="en-CA"/>
        </w:rPr>
        <w:t>signed;</w:t>
      </w:r>
    </w:p>
    <w:p w14:paraId="52F61B8D" w14:textId="77777777" w:rsidR="00A02771" w:rsidRPr="00B416C9" w:rsidRDefault="00310E38">
      <w:pPr>
        <w:pStyle w:val="Paragraphedeliste"/>
        <w:numPr>
          <w:ilvl w:val="0"/>
          <w:numId w:val="116"/>
        </w:numPr>
        <w:tabs>
          <w:tab w:val="left" w:pos="1473"/>
          <w:tab w:val="left" w:pos="1532"/>
        </w:tabs>
        <w:spacing w:before="119"/>
        <w:ind w:right="752"/>
        <w:jc w:val="left"/>
        <w:rPr>
          <w:rFonts w:ascii="Tahoma" w:hAnsi="Tahoma" w:cs="Tahoma"/>
          <w:sz w:val="24"/>
          <w:lang w:val="en-CA"/>
        </w:rPr>
      </w:pPr>
      <w:r w:rsidRPr="00B416C9">
        <w:rPr>
          <w:rFonts w:ascii="Tahoma" w:hAnsi="Tahoma" w:cs="Tahoma"/>
          <w:sz w:val="24"/>
          <w:lang w:val="en-CA"/>
        </w:rPr>
        <w:tab/>
        <w:t>the absence of the declaration of commitment to respect environmental and social clauses</w:t>
      </w:r>
      <w:r w:rsidR="00640B0C">
        <w:rPr>
          <w:rFonts w:ascii="Tahoma" w:hAnsi="Tahoma" w:cs="Tahoma"/>
          <w:sz w:val="24"/>
          <w:lang w:val="en-CA"/>
        </w:rPr>
        <w:t xml:space="preserve"> </w:t>
      </w:r>
      <w:r w:rsidRPr="00B416C9">
        <w:rPr>
          <w:rFonts w:ascii="Tahoma" w:hAnsi="Tahoma" w:cs="Tahoma"/>
          <w:sz w:val="24"/>
          <w:lang w:val="en-CA"/>
        </w:rPr>
        <w:t>dated and signed;</w:t>
      </w:r>
    </w:p>
    <w:p w14:paraId="468BE3B0" w14:textId="77777777" w:rsidR="00A02771" w:rsidRPr="00B416C9" w:rsidRDefault="00310E38" w:rsidP="00C62C63">
      <w:pPr>
        <w:pStyle w:val="Titre4"/>
        <w:spacing w:before="199"/>
        <w:ind w:left="1113"/>
        <w:jc w:val="left"/>
        <w:rPr>
          <w:rFonts w:ascii="Tahoma" w:hAnsi="Tahoma" w:cs="Tahoma"/>
          <w:lang w:val="en-CA"/>
        </w:rPr>
      </w:pPr>
      <w:r w:rsidRPr="00B416C9">
        <w:rPr>
          <w:rFonts w:ascii="Tahoma" w:hAnsi="Tahoma" w:cs="Tahoma"/>
          <w:lang w:val="en-CA"/>
        </w:rPr>
        <w:t xml:space="preserve">15.2. Essential </w:t>
      </w:r>
      <w:r w:rsidRPr="00B416C9">
        <w:rPr>
          <w:rFonts w:ascii="Tahoma" w:hAnsi="Tahoma" w:cs="Tahoma"/>
          <w:spacing w:val="-2"/>
          <w:lang w:val="en-CA"/>
        </w:rPr>
        <w:t>criteria</w:t>
      </w:r>
    </w:p>
    <w:p w14:paraId="7FAAAD40" w14:textId="77777777" w:rsidR="00A02771" w:rsidRPr="00B416C9" w:rsidRDefault="00310E38" w:rsidP="00C62C63">
      <w:pPr>
        <w:pStyle w:val="Corpsdetexte"/>
        <w:spacing w:before="135"/>
        <w:rPr>
          <w:rFonts w:ascii="Tahoma" w:hAnsi="Tahoma" w:cs="Tahoma"/>
          <w:lang w:val="en-CA"/>
        </w:rPr>
      </w:pPr>
      <w:r w:rsidRPr="00B416C9">
        <w:rPr>
          <w:rFonts w:ascii="Tahoma" w:hAnsi="Tahoma" w:cs="Tahoma"/>
          <w:lang w:val="en-CA"/>
        </w:rPr>
        <w:t>The</w:t>
      </w:r>
      <w:r w:rsidR="00F746D7">
        <w:rPr>
          <w:rFonts w:ascii="Tahoma" w:hAnsi="Tahoma" w:cs="Tahoma"/>
          <w:lang w:val="en-CA"/>
        </w:rPr>
        <w:t xml:space="preserve"> </w:t>
      </w:r>
      <w:r w:rsidRPr="00B416C9">
        <w:rPr>
          <w:rFonts w:ascii="Tahoma" w:hAnsi="Tahoma" w:cs="Tahoma"/>
          <w:lang w:val="en-CA"/>
        </w:rPr>
        <w:t>essential</w:t>
      </w:r>
      <w:r w:rsidR="00F746D7">
        <w:rPr>
          <w:rFonts w:ascii="Tahoma" w:hAnsi="Tahoma" w:cs="Tahoma"/>
          <w:lang w:val="en-CA"/>
        </w:rPr>
        <w:t xml:space="preserve"> </w:t>
      </w:r>
      <w:r w:rsidRPr="00B416C9">
        <w:rPr>
          <w:rFonts w:ascii="Tahoma" w:hAnsi="Tahoma" w:cs="Tahoma"/>
          <w:lang w:val="en-CA"/>
        </w:rPr>
        <w:t>criteria</w:t>
      </w:r>
      <w:r w:rsidR="00F746D7">
        <w:rPr>
          <w:rFonts w:ascii="Tahoma" w:hAnsi="Tahoma" w:cs="Tahoma"/>
          <w:lang w:val="en-CA"/>
        </w:rPr>
        <w:t xml:space="preserve"> </w:t>
      </w:r>
      <w:r w:rsidRPr="00B416C9">
        <w:rPr>
          <w:rFonts w:ascii="Tahoma" w:hAnsi="Tahoma" w:cs="Tahoma"/>
          <w:lang w:val="en-CA"/>
        </w:rPr>
        <w:t>for</w:t>
      </w:r>
      <w:r w:rsidR="00F746D7">
        <w:rPr>
          <w:rFonts w:ascii="Tahoma" w:hAnsi="Tahoma" w:cs="Tahoma"/>
          <w:lang w:val="en-CA"/>
        </w:rPr>
        <w:t xml:space="preserve"> </w:t>
      </w:r>
      <w:r w:rsidRPr="00B416C9">
        <w:rPr>
          <w:rFonts w:ascii="Tahoma" w:hAnsi="Tahoma" w:cs="Tahoma"/>
          <w:lang w:val="en-CA"/>
        </w:rPr>
        <w:t>the</w:t>
      </w:r>
      <w:r w:rsidR="00F746D7">
        <w:rPr>
          <w:rFonts w:ascii="Tahoma" w:hAnsi="Tahoma" w:cs="Tahoma"/>
          <w:lang w:val="en-CA"/>
        </w:rPr>
        <w:t xml:space="preserve"> </w:t>
      </w:r>
      <w:r w:rsidRPr="00B416C9">
        <w:rPr>
          <w:rFonts w:ascii="Tahoma" w:hAnsi="Tahoma" w:cs="Tahoma"/>
          <w:lang w:val="en-CA"/>
        </w:rPr>
        <w:t>qualification</w:t>
      </w:r>
      <w:r w:rsidR="00F746D7">
        <w:rPr>
          <w:rFonts w:ascii="Tahoma" w:hAnsi="Tahoma" w:cs="Tahoma"/>
          <w:lang w:val="en-CA"/>
        </w:rPr>
        <w:t xml:space="preserve"> </w:t>
      </w:r>
      <w:r w:rsidRPr="00B416C9">
        <w:rPr>
          <w:rFonts w:ascii="Tahoma" w:hAnsi="Tahoma" w:cs="Tahoma"/>
          <w:lang w:val="en-CA"/>
        </w:rPr>
        <w:t>of</w:t>
      </w:r>
      <w:r w:rsidR="00F746D7">
        <w:rPr>
          <w:rFonts w:ascii="Tahoma" w:hAnsi="Tahoma" w:cs="Tahoma"/>
          <w:lang w:val="en-CA"/>
        </w:rPr>
        <w:t xml:space="preserve"> </w:t>
      </w:r>
      <w:r w:rsidRPr="00B416C9">
        <w:rPr>
          <w:rFonts w:ascii="Tahoma" w:hAnsi="Tahoma" w:cs="Tahoma"/>
          <w:lang w:val="en-CA"/>
        </w:rPr>
        <w:t>bidders</w:t>
      </w:r>
      <w:r w:rsidR="00F746D7">
        <w:rPr>
          <w:rFonts w:ascii="Tahoma" w:hAnsi="Tahoma" w:cs="Tahoma"/>
          <w:lang w:val="en-CA"/>
        </w:rPr>
        <w:t xml:space="preserve"> </w:t>
      </w:r>
      <w:r w:rsidRPr="00B416C9">
        <w:rPr>
          <w:rFonts w:ascii="Tahoma" w:hAnsi="Tahoma" w:cs="Tahoma"/>
          <w:lang w:val="en-CA"/>
        </w:rPr>
        <w:t>will</w:t>
      </w:r>
      <w:r w:rsidR="00F746D7">
        <w:rPr>
          <w:rFonts w:ascii="Tahoma" w:hAnsi="Tahoma" w:cs="Tahoma"/>
          <w:lang w:val="en-CA"/>
        </w:rPr>
        <w:t xml:space="preserve"> </w:t>
      </w:r>
      <w:r w:rsidRPr="00B416C9">
        <w:rPr>
          <w:rFonts w:ascii="Tahoma" w:hAnsi="Tahoma" w:cs="Tahoma"/>
          <w:lang w:val="en-CA"/>
        </w:rPr>
        <w:t>include,</w:t>
      </w:r>
      <w:r w:rsidR="00F746D7">
        <w:rPr>
          <w:rFonts w:ascii="Tahoma" w:hAnsi="Tahoma" w:cs="Tahoma"/>
          <w:lang w:val="en-CA"/>
        </w:rPr>
        <w:t xml:space="preserve"> </w:t>
      </w:r>
      <w:r w:rsidRPr="00B416C9">
        <w:rPr>
          <w:rFonts w:ascii="Tahoma" w:hAnsi="Tahoma" w:cs="Tahoma"/>
          <w:lang w:val="en-CA"/>
        </w:rPr>
        <w:t>for</w:t>
      </w:r>
      <w:r w:rsidR="00F746D7">
        <w:rPr>
          <w:rFonts w:ascii="Tahoma" w:hAnsi="Tahoma" w:cs="Tahoma"/>
          <w:lang w:val="en-CA"/>
        </w:rPr>
        <w:t xml:space="preserve"> </w:t>
      </w:r>
      <w:r w:rsidRPr="00B416C9">
        <w:rPr>
          <w:rFonts w:ascii="Tahoma" w:hAnsi="Tahoma" w:cs="Tahoma"/>
          <w:lang w:val="en-CA"/>
        </w:rPr>
        <w:t>information</w:t>
      </w:r>
      <w:r w:rsidR="00F746D7">
        <w:rPr>
          <w:rFonts w:ascii="Tahoma" w:hAnsi="Tahoma" w:cs="Tahoma"/>
          <w:lang w:val="en-CA"/>
        </w:rPr>
        <w:t xml:space="preserve"> </w:t>
      </w:r>
      <w:r w:rsidRPr="00B416C9">
        <w:rPr>
          <w:rFonts w:ascii="Tahoma" w:hAnsi="Tahoma" w:cs="Tahoma"/>
          <w:lang w:val="en-CA"/>
        </w:rPr>
        <w:t>purposes,</w:t>
      </w:r>
      <w:r w:rsidR="00F746D7">
        <w:rPr>
          <w:rFonts w:ascii="Tahoma" w:hAnsi="Tahoma" w:cs="Tahoma"/>
          <w:lang w:val="en-CA"/>
        </w:rPr>
        <w:t xml:space="preserve"> </w:t>
      </w:r>
      <w:r w:rsidRPr="00B416C9">
        <w:rPr>
          <w:rFonts w:ascii="Tahoma" w:hAnsi="Tahoma" w:cs="Tahoma"/>
          <w:lang w:val="en-CA"/>
        </w:rPr>
        <w:t xml:space="preserve">the </w:t>
      </w:r>
      <w:r w:rsidRPr="00B416C9">
        <w:rPr>
          <w:rFonts w:ascii="Tahoma" w:hAnsi="Tahoma" w:cs="Tahoma"/>
          <w:spacing w:val="-2"/>
          <w:lang w:val="en-CA"/>
        </w:rPr>
        <w:t>following:</w:t>
      </w:r>
    </w:p>
    <w:p w14:paraId="51C57A0B" w14:textId="77777777" w:rsidR="00A02771" w:rsidRPr="00B416C9" w:rsidRDefault="00640B0C">
      <w:pPr>
        <w:pStyle w:val="Paragraphedeliste"/>
        <w:numPr>
          <w:ilvl w:val="0"/>
          <w:numId w:val="11"/>
        </w:numPr>
        <w:tabs>
          <w:tab w:val="left" w:pos="1473"/>
        </w:tabs>
        <w:jc w:val="left"/>
        <w:rPr>
          <w:rFonts w:ascii="Tahoma" w:hAnsi="Tahoma" w:cs="Tahoma"/>
          <w:sz w:val="24"/>
          <w:lang w:val="en-CA"/>
        </w:rPr>
      </w:pPr>
      <w:r w:rsidRPr="00B416C9">
        <w:rPr>
          <w:rFonts w:ascii="Tahoma" w:hAnsi="Tahoma" w:cs="Tahoma"/>
          <w:sz w:val="24"/>
          <w:lang w:val="en-CA"/>
        </w:rPr>
        <w:t>T</w:t>
      </w:r>
      <w:r w:rsidR="00310E38" w:rsidRPr="00B416C9">
        <w:rPr>
          <w:rFonts w:ascii="Tahoma" w:hAnsi="Tahoma" w:cs="Tahoma"/>
          <w:sz w:val="24"/>
          <w:lang w:val="en-CA"/>
        </w:rPr>
        <w:t>he</w:t>
      </w:r>
      <w:r>
        <w:rPr>
          <w:rFonts w:ascii="Tahoma" w:hAnsi="Tahoma" w:cs="Tahoma"/>
          <w:sz w:val="24"/>
          <w:lang w:val="en-CA"/>
        </w:rPr>
        <w:t xml:space="preserve"> </w:t>
      </w:r>
      <w:r w:rsidR="00310E38" w:rsidRPr="00B416C9">
        <w:rPr>
          <w:rFonts w:ascii="Tahoma" w:hAnsi="Tahoma" w:cs="Tahoma"/>
          <w:sz w:val="24"/>
          <w:lang w:val="en-CA"/>
        </w:rPr>
        <w:t>presentation</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pacing w:val="-2"/>
          <w:sz w:val="24"/>
          <w:lang w:val="en-CA"/>
        </w:rPr>
        <w:t>offer;</w:t>
      </w:r>
    </w:p>
    <w:p w14:paraId="1FE7D356" w14:textId="77777777" w:rsidR="00A02771" w:rsidRPr="00B865F0" w:rsidRDefault="00640B0C">
      <w:pPr>
        <w:pStyle w:val="Paragraphedeliste"/>
        <w:numPr>
          <w:ilvl w:val="0"/>
          <w:numId w:val="11"/>
        </w:numPr>
        <w:tabs>
          <w:tab w:val="left" w:pos="1473"/>
        </w:tabs>
        <w:spacing w:before="135"/>
        <w:jc w:val="left"/>
        <w:rPr>
          <w:rFonts w:ascii="Tahoma" w:hAnsi="Tahoma" w:cs="Tahoma"/>
          <w:sz w:val="24"/>
        </w:rPr>
      </w:pPr>
      <w:r w:rsidRPr="00B865F0">
        <w:rPr>
          <w:rFonts w:ascii="Tahoma" w:hAnsi="Tahoma" w:cs="Tahoma"/>
          <w:sz w:val="24"/>
        </w:rPr>
        <w:t>T</w:t>
      </w:r>
      <w:r w:rsidR="00310E38" w:rsidRPr="00B865F0">
        <w:rPr>
          <w:rFonts w:ascii="Tahoma" w:hAnsi="Tahoma" w:cs="Tahoma"/>
          <w:sz w:val="24"/>
        </w:rPr>
        <w:t>he</w:t>
      </w:r>
      <w:r>
        <w:rPr>
          <w:rFonts w:ascii="Tahoma" w:hAnsi="Tahoma" w:cs="Tahoma"/>
          <w:sz w:val="24"/>
        </w:rPr>
        <w:t xml:space="preserve"> </w:t>
      </w:r>
      <w:proofErr w:type="spellStart"/>
      <w:proofErr w:type="gramStart"/>
      <w:r w:rsidR="00310E38" w:rsidRPr="00B865F0">
        <w:rPr>
          <w:rFonts w:ascii="Tahoma" w:hAnsi="Tahoma" w:cs="Tahoma"/>
          <w:sz w:val="24"/>
        </w:rPr>
        <w:t>bidder's</w:t>
      </w:r>
      <w:proofErr w:type="spellEnd"/>
      <w:r>
        <w:rPr>
          <w:rFonts w:ascii="Tahoma" w:hAnsi="Tahoma" w:cs="Tahoma"/>
          <w:sz w:val="24"/>
        </w:rPr>
        <w:t xml:space="preserve">  </w:t>
      </w:r>
      <w:proofErr w:type="spellStart"/>
      <w:r w:rsidR="00310E38" w:rsidRPr="00B865F0">
        <w:rPr>
          <w:rFonts w:ascii="Tahoma" w:hAnsi="Tahoma" w:cs="Tahoma"/>
          <w:spacing w:val="-2"/>
          <w:sz w:val="24"/>
        </w:rPr>
        <w:t>references</w:t>
      </w:r>
      <w:proofErr w:type="spellEnd"/>
      <w:proofErr w:type="gramEnd"/>
      <w:r w:rsidR="00310E38" w:rsidRPr="00B865F0">
        <w:rPr>
          <w:rFonts w:ascii="Tahoma" w:hAnsi="Tahoma" w:cs="Tahoma"/>
          <w:spacing w:val="-2"/>
          <w:sz w:val="24"/>
        </w:rPr>
        <w:t>;</w:t>
      </w:r>
    </w:p>
    <w:p w14:paraId="1BA34DD4" w14:textId="77777777" w:rsidR="00A02771" w:rsidRPr="00B416C9" w:rsidRDefault="00640B0C">
      <w:pPr>
        <w:pStyle w:val="Paragraphedeliste"/>
        <w:numPr>
          <w:ilvl w:val="0"/>
          <w:numId w:val="11"/>
        </w:numPr>
        <w:tabs>
          <w:tab w:val="left" w:pos="1473"/>
        </w:tabs>
        <w:spacing w:before="138"/>
        <w:ind w:right="758"/>
        <w:jc w:val="left"/>
        <w:rPr>
          <w:rFonts w:ascii="Tahoma" w:hAnsi="Tahoma" w:cs="Tahoma"/>
          <w:sz w:val="24"/>
          <w:lang w:val="en-CA"/>
        </w:rPr>
      </w:pPr>
      <w:r w:rsidRPr="00B416C9">
        <w:rPr>
          <w:rFonts w:ascii="Tahoma" w:hAnsi="Tahoma" w:cs="Tahoma"/>
          <w:sz w:val="24"/>
          <w:lang w:val="en-CA"/>
        </w:rPr>
        <w:t>T</w:t>
      </w:r>
      <w:r w:rsidR="00310E38" w:rsidRPr="00B416C9">
        <w:rPr>
          <w:rFonts w:ascii="Tahoma" w:hAnsi="Tahoma" w:cs="Tahoma"/>
          <w:sz w:val="24"/>
          <w:lang w:val="en-CA"/>
        </w:rPr>
        <w:t>he</w:t>
      </w:r>
      <w:r>
        <w:rPr>
          <w:rFonts w:ascii="Tahoma" w:hAnsi="Tahoma" w:cs="Tahoma"/>
          <w:sz w:val="24"/>
          <w:lang w:val="en-CA"/>
        </w:rPr>
        <w:t xml:space="preserve"> </w:t>
      </w:r>
      <w:r w:rsidR="00310E38" w:rsidRPr="00B416C9">
        <w:rPr>
          <w:rFonts w:ascii="Tahoma" w:hAnsi="Tahoma" w:cs="Tahoma"/>
          <w:sz w:val="24"/>
          <w:lang w:val="en-CA"/>
        </w:rPr>
        <w:t>financial</w:t>
      </w:r>
      <w:r>
        <w:rPr>
          <w:rFonts w:ascii="Tahoma" w:hAnsi="Tahoma" w:cs="Tahoma"/>
          <w:sz w:val="24"/>
          <w:lang w:val="en-CA"/>
        </w:rPr>
        <w:t xml:space="preserve"> </w:t>
      </w:r>
      <w:r w:rsidR="00310E38" w:rsidRPr="00B416C9">
        <w:rPr>
          <w:rFonts w:ascii="Tahoma" w:hAnsi="Tahoma" w:cs="Tahoma"/>
          <w:sz w:val="24"/>
          <w:lang w:val="en-CA"/>
        </w:rPr>
        <w:t>capacity</w:t>
      </w:r>
      <w:r>
        <w:rPr>
          <w:rFonts w:ascii="Tahoma" w:hAnsi="Tahoma" w:cs="Tahoma"/>
          <w:sz w:val="24"/>
          <w:lang w:val="en-CA"/>
        </w:rPr>
        <w:t xml:space="preserve"> </w:t>
      </w:r>
      <w:r w:rsidR="00310E38" w:rsidRPr="00B416C9">
        <w:rPr>
          <w:rFonts w:ascii="Tahoma" w:hAnsi="Tahoma" w:cs="Tahoma"/>
          <w:sz w:val="24"/>
          <w:lang w:val="en-CA"/>
        </w:rPr>
        <w:t>(access</w:t>
      </w:r>
      <w:r>
        <w:rPr>
          <w:rFonts w:ascii="Tahoma" w:hAnsi="Tahoma" w:cs="Tahoma"/>
          <w:sz w:val="24"/>
          <w:lang w:val="en-CA"/>
        </w:rPr>
        <w:t xml:space="preserve"> </w:t>
      </w:r>
      <w:r w:rsidR="00310E38" w:rsidRPr="00B416C9">
        <w:rPr>
          <w:rFonts w:ascii="Tahoma" w:hAnsi="Tahoma" w:cs="Tahoma"/>
          <w:sz w:val="24"/>
          <w:lang w:val="en-CA"/>
        </w:rPr>
        <w:t>to</w:t>
      </w:r>
      <w:r>
        <w:rPr>
          <w:rFonts w:ascii="Tahoma" w:hAnsi="Tahoma" w:cs="Tahoma"/>
          <w:sz w:val="24"/>
          <w:lang w:val="en-CA"/>
        </w:rPr>
        <w:t xml:space="preserve"> </w:t>
      </w:r>
      <w:r w:rsidR="00310E38" w:rsidRPr="00B416C9">
        <w:rPr>
          <w:rFonts w:ascii="Tahoma" w:hAnsi="Tahoma" w:cs="Tahoma"/>
          <w:sz w:val="24"/>
          <w:lang w:val="en-CA"/>
        </w:rPr>
        <w:t>a</w:t>
      </w:r>
      <w:r>
        <w:rPr>
          <w:rFonts w:ascii="Tahoma" w:hAnsi="Tahoma" w:cs="Tahoma"/>
          <w:sz w:val="24"/>
          <w:lang w:val="en-CA"/>
        </w:rPr>
        <w:t xml:space="preserve"> </w:t>
      </w:r>
      <w:r w:rsidR="00310E38" w:rsidRPr="00B416C9">
        <w:rPr>
          <w:rFonts w:ascii="Tahoma" w:hAnsi="Tahoma" w:cs="Tahoma"/>
          <w:sz w:val="24"/>
          <w:lang w:val="en-CA"/>
        </w:rPr>
        <w:t>line</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credit</w:t>
      </w:r>
      <w:r>
        <w:rPr>
          <w:rFonts w:ascii="Tahoma" w:hAnsi="Tahoma" w:cs="Tahoma"/>
          <w:sz w:val="24"/>
          <w:lang w:val="en-CA"/>
        </w:rPr>
        <w:t xml:space="preserve"> </w:t>
      </w:r>
      <w:r w:rsidR="00310E38" w:rsidRPr="00B416C9">
        <w:rPr>
          <w:rFonts w:ascii="Tahoma" w:hAnsi="Tahoma" w:cs="Tahoma"/>
          <w:sz w:val="24"/>
          <w:lang w:val="en-CA"/>
        </w:rPr>
        <w:t>or</w:t>
      </w:r>
      <w:r>
        <w:rPr>
          <w:rFonts w:ascii="Tahoma" w:hAnsi="Tahoma" w:cs="Tahoma"/>
          <w:sz w:val="24"/>
          <w:lang w:val="en-CA"/>
        </w:rPr>
        <w:t xml:space="preserve"> </w:t>
      </w:r>
      <w:r w:rsidR="00310E38" w:rsidRPr="00B416C9">
        <w:rPr>
          <w:rFonts w:ascii="Tahoma" w:hAnsi="Tahoma" w:cs="Tahoma"/>
          <w:sz w:val="24"/>
          <w:lang w:val="en-CA"/>
        </w:rPr>
        <w:t>other</w:t>
      </w:r>
      <w:r>
        <w:rPr>
          <w:rFonts w:ascii="Tahoma" w:hAnsi="Tahoma" w:cs="Tahoma"/>
          <w:sz w:val="24"/>
          <w:lang w:val="en-CA"/>
        </w:rPr>
        <w:t xml:space="preserve"> </w:t>
      </w:r>
      <w:r w:rsidR="00310E38" w:rsidRPr="00B416C9">
        <w:rPr>
          <w:rFonts w:ascii="Tahoma" w:hAnsi="Tahoma" w:cs="Tahoma"/>
          <w:sz w:val="24"/>
          <w:lang w:val="en-CA"/>
        </w:rPr>
        <w:t>financial</w:t>
      </w:r>
      <w:r>
        <w:rPr>
          <w:rFonts w:ascii="Tahoma" w:hAnsi="Tahoma" w:cs="Tahoma"/>
          <w:sz w:val="24"/>
          <w:lang w:val="en-CA"/>
        </w:rPr>
        <w:t xml:space="preserve"> </w:t>
      </w:r>
      <w:r w:rsidR="00310E38" w:rsidRPr="00B416C9">
        <w:rPr>
          <w:rFonts w:ascii="Tahoma" w:hAnsi="Tahoma" w:cs="Tahoma"/>
          <w:sz w:val="24"/>
          <w:lang w:val="en-CA"/>
        </w:rPr>
        <w:t>resources, turn</w:t>
      </w:r>
      <w:r>
        <w:rPr>
          <w:rFonts w:ascii="Tahoma" w:hAnsi="Tahoma" w:cs="Tahoma"/>
          <w:sz w:val="24"/>
          <w:lang w:val="en-CA"/>
        </w:rPr>
        <w:t xml:space="preserve"> </w:t>
      </w:r>
      <w:r w:rsidR="00310E38" w:rsidRPr="00B416C9">
        <w:rPr>
          <w:rFonts w:ascii="Tahoma" w:hAnsi="Tahoma" w:cs="Tahoma"/>
          <w:sz w:val="24"/>
          <w:lang w:val="en-CA"/>
        </w:rPr>
        <w:t>over,</w:t>
      </w:r>
      <w:r>
        <w:rPr>
          <w:rFonts w:ascii="Tahoma" w:hAnsi="Tahoma" w:cs="Tahoma"/>
          <w:sz w:val="24"/>
          <w:lang w:val="en-CA"/>
        </w:rPr>
        <w:t xml:space="preserve"> certifi</w:t>
      </w:r>
      <w:r w:rsidR="00310E38" w:rsidRPr="00B416C9">
        <w:rPr>
          <w:rFonts w:ascii="Tahoma" w:hAnsi="Tahoma" w:cs="Tahoma"/>
          <w:sz w:val="24"/>
          <w:lang w:val="en-CA"/>
        </w:rPr>
        <w:t>cate of financial solvency):</w:t>
      </w:r>
    </w:p>
    <w:p w14:paraId="62ED91B5" w14:textId="77777777" w:rsidR="00A02771" w:rsidRPr="00B416C9" w:rsidRDefault="00640B0C">
      <w:pPr>
        <w:pStyle w:val="Paragraphedeliste"/>
        <w:numPr>
          <w:ilvl w:val="0"/>
          <w:numId w:val="11"/>
        </w:numPr>
        <w:tabs>
          <w:tab w:val="left" w:pos="1473"/>
        </w:tabs>
        <w:spacing w:before="8"/>
        <w:jc w:val="left"/>
        <w:rPr>
          <w:rFonts w:ascii="Tahoma" w:hAnsi="Tahoma" w:cs="Tahoma"/>
          <w:sz w:val="24"/>
          <w:lang w:val="en-CA"/>
        </w:rPr>
      </w:pPr>
      <w:r w:rsidRPr="00B416C9">
        <w:rPr>
          <w:rFonts w:ascii="Tahoma" w:hAnsi="Tahoma" w:cs="Tahoma"/>
          <w:sz w:val="24"/>
          <w:lang w:val="en-CA"/>
        </w:rPr>
        <w:t>T</w:t>
      </w:r>
      <w:r w:rsidR="00310E38" w:rsidRPr="00B416C9">
        <w:rPr>
          <w:rFonts w:ascii="Tahoma" w:hAnsi="Tahoma" w:cs="Tahoma"/>
          <w:sz w:val="24"/>
          <w:lang w:val="en-CA"/>
        </w:rPr>
        <w:t>he</w:t>
      </w:r>
      <w:r>
        <w:rPr>
          <w:rFonts w:ascii="Tahoma" w:hAnsi="Tahoma" w:cs="Tahoma"/>
          <w:sz w:val="24"/>
          <w:lang w:val="en-CA"/>
        </w:rPr>
        <w:t xml:space="preserve"> </w:t>
      </w:r>
      <w:r w:rsidR="00310E38" w:rsidRPr="00B416C9">
        <w:rPr>
          <w:rFonts w:ascii="Tahoma" w:hAnsi="Tahoma" w:cs="Tahoma"/>
          <w:sz w:val="24"/>
          <w:lang w:val="en-CA"/>
        </w:rPr>
        <w:t>qualification</w:t>
      </w:r>
      <w:r>
        <w:rPr>
          <w:rFonts w:ascii="Tahoma" w:hAnsi="Tahoma" w:cs="Tahoma"/>
          <w:sz w:val="24"/>
          <w:lang w:val="en-CA"/>
        </w:rPr>
        <w:t xml:space="preserve"> </w:t>
      </w:r>
      <w:r w:rsidR="00310E38" w:rsidRPr="00B416C9">
        <w:rPr>
          <w:rFonts w:ascii="Tahoma" w:hAnsi="Tahoma" w:cs="Tahoma"/>
          <w:sz w:val="24"/>
          <w:lang w:val="en-CA"/>
        </w:rPr>
        <w:t>and</w:t>
      </w:r>
      <w:r>
        <w:rPr>
          <w:rFonts w:ascii="Tahoma" w:hAnsi="Tahoma" w:cs="Tahoma"/>
          <w:sz w:val="24"/>
          <w:lang w:val="en-CA"/>
        </w:rPr>
        <w:t xml:space="preserve"> </w:t>
      </w:r>
      <w:r w:rsidR="00310E38" w:rsidRPr="00B416C9">
        <w:rPr>
          <w:rFonts w:ascii="Tahoma" w:hAnsi="Tahoma" w:cs="Tahoma"/>
          <w:sz w:val="24"/>
          <w:lang w:val="en-CA"/>
        </w:rPr>
        <w:t>experience</w:t>
      </w:r>
      <w:r>
        <w:rPr>
          <w:rFonts w:ascii="Tahoma" w:hAnsi="Tahoma" w:cs="Tahoma"/>
          <w:sz w:val="24"/>
          <w:lang w:val="en-CA"/>
        </w:rPr>
        <w:t xml:space="preserve"> </w:t>
      </w:r>
      <w:r w:rsidR="00310E38" w:rsidRPr="00B416C9">
        <w:rPr>
          <w:rFonts w:ascii="Tahoma" w:hAnsi="Tahoma" w:cs="Tahoma"/>
          <w:sz w:val="24"/>
          <w:lang w:val="en-CA"/>
        </w:rPr>
        <w:t>of</w:t>
      </w:r>
      <w:r>
        <w:rPr>
          <w:rFonts w:ascii="Tahoma" w:hAnsi="Tahoma" w:cs="Tahoma"/>
          <w:sz w:val="24"/>
          <w:lang w:val="en-CA"/>
        </w:rPr>
        <w:t xml:space="preserve"> </w:t>
      </w:r>
      <w:r w:rsidR="00310E38" w:rsidRPr="00B416C9">
        <w:rPr>
          <w:rFonts w:ascii="Tahoma" w:hAnsi="Tahoma" w:cs="Tahoma"/>
          <w:sz w:val="24"/>
          <w:lang w:val="en-CA"/>
        </w:rPr>
        <w:t>the</w:t>
      </w:r>
      <w:r>
        <w:rPr>
          <w:rFonts w:ascii="Tahoma" w:hAnsi="Tahoma" w:cs="Tahoma"/>
          <w:sz w:val="24"/>
          <w:lang w:val="en-CA"/>
        </w:rPr>
        <w:t xml:space="preserve"> </w:t>
      </w:r>
      <w:r w:rsidR="00310E38" w:rsidRPr="00B416C9">
        <w:rPr>
          <w:rFonts w:ascii="Tahoma" w:hAnsi="Tahoma" w:cs="Tahoma"/>
          <w:spacing w:val="-2"/>
          <w:sz w:val="24"/>
          <w:lang w:val="en-CA"/>
        </w:rPr>
        <w:t>staff;</w:t>
      </w:r>
    </w:p>
    <w:p w14:paraId="4EFBC8D6" w14:textId="77777777" w:rsidR="00A02771" w:rsidRPr="00B865F0" w:rsidRDefault="00640B0C">
      <w:pPr>
        <w:pStyle w:val="Paragraphedeliste"/>
        <w:numPr>
          <w:ilvl w:val="0"/>
          <w:numId w:val="11"/>
        </w:numPr>
        <w:tabs>
          <w:tab w:val="left" w:pos="1473"/>
        </w:tabs>
        <w:spacing w:before="137"/>
        <w:jc w:val="left"/>
        <w:rPr>
          <w:rFonts w:ascii="Tahoma" w:hAnsi="Tahoma" w:cs="Tahoma"/>
          <w:sz w:val="24"/>
        </w:rPr>
      </w:pPr>
      <w:r w:rsidRPr="00B865F0">
        <w:rPr>
          <w:rFonts w:ascii="Tahoma" w:hAnsi="Tahoma" w:cs="Tahoma"/>
          <w:sz w:val="24"/>
        </w:rPr>
        <w:t>T</w:t>
      </w:r>
      <w:r w:rsidR="00310E38" w:rsidRPr="00B865F0">
        <w:rPr>
          <w:rFonts w:ascii="Tahoma" w:hAnsi="Tahoma" w:cs="Tahoma"/>
          <w:sz w:val="24"/>
        </w:rPr>
        <w:t>he</w:t>
      </w:r>
      <w:r>
        <w:rPr>
          <w:rFonts w:ascii="Tahoma" w:hAnsi="Tahoma" w:cs="Tahoma"/>
          <w:sz w:val="24"/>
        </w:rPr>
        <w:t xml:space="preserve"> </w:t>
      </w:r>
      <w:proofErr w:type="spellStart"/>
      <w:r w:rsidR="00310E38" w:rsidRPr="00B865F0">
        <w:rPr>
          <w:rFonts w:ascii="Tahoma" w:hAnsi="Tahoma" w:cs="Tahoma"/>
          <w:sz w:val="24"/>
        </w:rPr>
        <w:t>logistical</w:t>
      </w:r>
      <w:proofErr w:type="spellEnd"/>
      <w:r>
        <w:rPr>
          <w:rFonts w:ascii="Tahoma" w:hAnsi="Tahoma" w:cs="Tahoma"/>
          <w:sz w:val="24"/>
        </w:rPr>
        <w:t xml:space="preserve"> </w:t>
      </w:r>
      <w:proofErr w:type="spellStart"/>
      <w:proofErr w:type="gramStart"/>
      <w:r w:rsidR="00310E38" w:rsidRPr="00B865F0">
        <w:rPr>
          <w:rFonts w:ascii="Tahoma" w:hAnsi="Tahoma" w:cs="Tahoma"/>
          <w:spacing w:val="-2"/>
          <w:sz w:val="24"/>
        </w:rPr>
        <w:t>means</w:t>
      </w:r>
      <w:proofErr w:type="spellEnd"/>
      <w:r w:rsidR="00310E38" w:rsidRPr="00B865F0">
        <w:rPr>
          <w:rFonts w:ascii="Tahoma" w:hAnsi="Tahoma" w:cs="Tahoma"/>
          <w:spacing w:val="-2"/>
          <w:sz w:val="24"/>
        </w:rPr>
        <w:t>;</w:t>
      </w:r>
      <w:proofErr w:type="gramEnd"/>
    </w:p>
    <w:p w14:paraId="2C548BCA" w14:textId="77777777" w:rsidR="00A02771" w:rsidRPr="00B865F0" w:rsidRDefault="00A02771" w:rsidP="00C62C63">
      <w:pPr>
        <w:rPr>
          <w:rFonts w:ascii="Tahoma" w:hAnsi="Tahoma" w:cs="Tahoma"/>
          <w:sz w:val="24"/>
        </w:rPr>
        <w:sectPr w:rsidR="00A02771" w:rsidRPr="00B865F0">
          <w:pgSz w:w="11900" w:h="16820"/>
          <w:pgMar w:top="1040" w:right="380" w:bottom="1260" w:left="380" w:header="0" w:footer="995" w:gutter="0"/>
          <w:cols w:space="720"/>
        </w:sectPr>
      </w:pPr>
    </w:p>
    <w:p w14:paraId="42839A40" w14:textId="77777777" w:rsidR="00A02771" w:rsidRPr="00B865F0" w:rsidRDefault="00A63E56">
      <w:pPr>
        <w:pStyle w:val="Paragraphedeliste"/>
        <w:numPr>
          <w:ilvl w:val="0"/>
          <w:numId w:val="11"/>
        </w:numPr>
        <w:tabs>
          <w:tab w:val="left" w:pos="1472"/>
        </w:tabs>
        <w:spacing w:before="87"/>
        <w:ind w:left="1472" w:hanging="359"/>
        <w:rPr>
          <w:rFonts w:ascii="Tahoma" w:hAnsi="Tahoma" w:cs="Tahoma"/>
          <w:sz w:val="24"/>
        </w:rPr>
      </w:pPr>
      <w:r w:rsidRPr="00B865F0">
        <w:rPr>
          <w:rFonts w:ascii="Tahoma" w:hAnsi="Tahoma" w:cs="Tahoma"/>
          <w:sz w:val="24"/>
        </w:rPr>
        <w:lastRenderedPageBreak/>
        <w:t>T</w:t>
      </w:r>
      <w:r w:rsidR="00310E38" w:rsidRPr="00B865F0">
        <w:rPr>
          <w:rFonts w:ascii="Tahoma" w:hAnsi="Tahoma" w:cs="Tahoma"/>
          <w:sz w:val="24"/>
        </w:rPr>
        <w:t>he</w:t>
      </w:r>
      <w:r>
        <w:rPr>
          <w:rFonts w:ascii="Tahoma" w:hAnsi="Tahoma" w:cs="Tahoma"/>
          <w:sz w:val="24"/>
        </w:rPr>
        <w:t xml:space="preserve"> </w:t>
      </w:r>
      <w:proofErr w:type="spellStart"/>
      <w:proofErr w:type="gramStart"/>
      <w:r w:rsidR="00310E38" w:rsidRPr="00B865F0">
        <w:rPr>
          <w:rFonts w:ascii="Tahoma" w:hAnsi="Tahoma" w:cs="Tahoma"/>
          <w:spacing w:val="-2"/>
          <w:sz w:val="24"/>
        </w:rPr>
        <w:t>methodology</w:t>
      </w:r>
      <w:proofErr w:type="spellEnd"/>
      <w:r w:rsidR="00310E38" w:rsidRPr="00B865F0">
        <w:rPr>
          <w:rFonts w:ascii="Tahoma" w:hAnsi="Tahoma" w:cs="Tahoma"/>
          <w:spacing w:val="-2"/>
          <w:sz w:val="24"/>
        </w:rPr>
        <w:t>;</w:t>
      </w:r>
      <w:proofErr w:type="gramEnd"/>
    </w:p>
    <w:p w14:paraId="4DC1693C" w14:textId="77777777" w:rsidR="00A02771" w:rsidRPr="00D73514" w:rsidRDefault="00310E38" w:rsidP="00D73514">
      <w:pPr>
        <w:pStyle w:val="Paragraphedeliste"/>
        <w:numPr>
          <w:ilvl w:val="0"/>
          <w:numId w:val="11"/>
        </w:numPr>
        <w:tabs>
          <w:tab w:val="left" w:pos="1472"/>
        </w:tabs>
        <w:spacing w:before="139"/>
        <w:ind w:left="1472" w:hanging="359"/>
        <w:rPr>
          <w:rFonts w:ascii="Tahoma" w:hAnsi="Tahoma" w:cs="Tahoma"/>
          <w:sz w:val="24"/>
          <w:lang w:val="en-CA"/>
        </w:rPr>
      </w:pPr>
      <w:r w:rsidRPr="00B416C9">
        <w:rPr>
          <w:rFonts w:ascii="Tahoma" w:hAnsi="Tahoma" w:cs="Tahoma"/>
          <w:sz w:val="24"/>
          <w:lang w:val="en-CA"/>
        </w:rPr>
        <w:t>Proof</w:t>
      </w:r>
      <w:r w:rsidR="00A63E56">
        <w:rPr>
          <w:rFonts w:ascii="Tahoma" w:hAnsi="Tahoma" w:cs="Tahoma"/>
          <w:sz w:val="24"/>
          <w:lang w:val="en-CA"/>
        </w:rPr>
        <w:t xml:space="preserve"> </w:t>
      </w:r>
      <w:r w:rsidRPr="00B416C9">
        <w:rPr>
          <w:rFonts w:ascii="Tahoma" w:hAnsi="Tahoma" w:cs="Tahoma"/>
          <w:sz w:val="24"/>
          <w:lang w:val="en-CA"/>
        </w:rPr>
        <w:t>of</w:t>
      </w:r>
      <w:r w:rsidR="00A63E56">
        <w:rPr>
          <w:rFonts w:ascii="Tahoma" w:hAnsi="Tahoma" w:cs="Tahoma"/>
          <w:sz w:val="24"/>
          <w:lang w:val="en-CA"/>
        </w:rPr>
        <w:t xml:space="preserve"> </w:t>
      </w:r>
      <w:r w:rsidRPr="00B416C9">
        <w:rPr>
          <w:rFonts w:ascii="Tahoma" w:hAnsi="Tahoma" w:cs="Tahoma"/>
          <w:sz w:val="24"/>
          <w:lang w:val="en-CA"/>
        </w:rPr>
        <w:t>acceptance</w:t>
      </w:r>
      <w:r w:rsidR="00A63E56">
        <w:rPr>
          <w:rFonts w:ascii="Tahoma" w:hAnsi="Tahoma" w:cs="Tahoma"/>
          <w:sz w:val="24"/>
          <w:lang w:val="en-CA"/>
        </w:rPr>
        <w:t xml:space="preserve"> </w:t>
      </w:r>
      <w:r w:rsidRPr="00B416C9">
        <w:rPr>
          <w:rFonts w:ascii="Tahoma" w:hAnsi="Tahoma" w:cs="Tahoma"/>
          <w:sz w:val="24"/>
          <w:lang w:val="en-CA"/>
        </w:rPr>
        <w:t>of</w:t>
      </w:r>
      <w:r w:rsidR="00A63E56">
        <w:rPr>
          <w:rFonts w:ascii="Tahoma" w:hAnsi="Tahoma" w:cs="Tahoma"/>
          <w:sz w:val="24"/>
          <w:lang w:val="en-CA"/>
        </w:rPr>
        <w:t xml:space="preserve"> </w:t>
      </w:r>
      <w:r w:rsidRPr="00B416C9">
        <w:rPr>
          <w:rFonts w:ascii="Tahoma" w:hAnsi="Tahoma" w:cs="Tahoma"/>
          <w:sz w:val="24"/>
          <w:lang w:val="en-CA"/>
        </w:rPr>
        <w:t>the</w:t>
      </w:r>
      <w:r w:rsidR="00A63E56">
        <w:rPr>
          <w:rFonts w:ascii="Tahoma" w:hAnsi="Tahoma" w:cs="Tahoma"/>
          <w:sz w:val="24"/>
          <w:lang w:val="en-CA"/>
        </w:rPr>
        <w:t xml:space="preserve"> </w:t>
      </w:r>
      <w:r w:rsidRPr="00B416C9">
        <w:rPr>
          <w:rFonts w:ascii="Tahoma" w:hAnsi="Tahoma" w:cs="Tahoma"/>
          <w:sz w:val="24"/>
          <w:lang w:val="en-CA"/>
        </w:rPr>
        <w:t xml:space="preserve">market </w:t>
      </w:r>
      <w:r w:rsidRPr="00B416C9">
        <w:rPr>
          <w:rFonts w:ascii="Tahoma" w:hAnsi="Tahoma" w:cs="Tahoma"/>
          <w:spacing w:val="-2"/>
          <w:sz w:val="24"/>
          <w:lang w:val="en-CA"/>
        </w:rPr>
        <w:t>conditions.</w:t>
      </w:r>
    </w:p>
    <w:p w14:paraId="0FEEF06D" w14:textId="77777777" w:rsidR="00A02771" w:rsidRPr="00D73514" w:rsidRDefault="00A02771" w:rsidP="00C62C63">
      <w:pPr>
        <w:pStyle w:val="Corpsdetexte"/>
        <w:spacing w:before="20"/>
        <w:ind w:left="0"/>
        <w:rPr>
          <w:rFonts w:ascii="Tahoma" w:hAnsi="Tahoma" w:cs="Tahoma"/>
          <w:lang w:val="en-US"/>
        </w:rPr>
      </w:pPr>
    </w:p>
    <w:p w14:paraId="5C8A3FF7" w14:textId="77777777" w:rsidR="00A02771" w:rsidRPr="00B865F0" w:rsidRDefault="00310E38">
      <w:pPr>
        <w:pStyle w:val="Titre4"/>
        <w:numPr>
          <w:ilvl w:val="0"/>
          <w:numId w:val="119"/>
        </w:numPr>
        <w:tabs>
          <w:tab w:val="left" w:pos="1473"/>
        </w:tabs>
        <w:ind w:left="1473" w:hanging="360"/>
        <w:jc w:val="both"/>
        <w:rPr>
          <w:rFonts w:ascii="Tahoma" w:hAnsi="Tahoma" w:cs="Tahoma"/>
        </w:rPr>
      </w:pPr>
      <w:proofErr w:type="spellStart"/>
      <w:r w:rsidRPr="00B865F0">
        <w:rPr>
          <w:rFonts w:ascii="Tahoma" w:hAnsi="Tahoma" w:cs="Tahoma"/>
          <w:spacing w:val="-2"/>
        </w:rPr>
        <w:t>Award</w:t>
      </w:r>
      <w:proofErr w:type="spellEnd"/>
    </w:p>
    <w:p w14:paraId="3EC4D3AD" w14:textId="77777777" w:rsidR="00A02771" w:rsidRPr="00B416C9" w:rsidRDefault="00310E38" w:rsidP="00C62C63">
      <w:pPr>
        <w:pStyle w:val="Corpsdetexte"/>
        <w:spacing w:before="132"/>
        <w:ind w:right="758"/>
        <w:jc w:val="both"/>
        <w:rPr>
          <w:rFonts w:ascii="Tahoma" w:hAnsi="Tahoma" w:cs="Tahoma"/>
          <w:lang w:val="en-CA"/>
        </w:rPr>
      </w:pPr>
      <w:r w:rsidRPr="00B416C9">
        <w:rPr>
          <w:rFonts w:ascii="Tahoma" w:hAnsi="Tahoma" w:cs="Tahoma"/>
          <w:lang w:val="en-CA"/>
        </w:rPr>
        <w:t>The</w:t>
      </w:r>
      <w:r w:rsidR="00A63E56">
        <w:rPr>
          <w:rFonts w:ascii="Tahoma" w:hAnsi="Tahoma" w:cs="Tahoma"/>
          <w:lang w:val="en-CA"/>
        </w:rPr>
        <w:t xml:space="preserve"> </w:t>
      </w:r>
      <w:r w:rsidRPr="00B416C9">
        <w:rPr>
          <w:rFonts w:ascii="Tahoma" w:hAnsi="Tahoma" w:cs="Tahoma"/>
          <w:lang w:val="en-CA"/>
        </w:rPr>
        <w:t>Mayor</w:t>
      </w:r>
      <w:r w:rsidR="00A63E56">
        <w:rPr>
          <w:rFonts w:ascii="Tahoma" w:hAnsi="Tahoma" w:cs="Tahoma"/>
          <w:lang w:val="en-CA"/>
        </w:rPr>
        <w:t xml:space="preserve"> </w:t>
      </w:r>
      <w:r w:rsidRPr="00B416C9">
        <w:rPr>
          <w:rFonts w:ascii="Tahoma" w:hAnsi="Tahoma" w:cs="Tahoma"/>
          <w:lang w:val="en-CA"/>
        </w:rPr>
        <w:t>of</w:t>
      </w:r>
      <w:r w:rsidR="00A63E56">
        <w:rPr>
          <w:rFonts w:ascii="Tahoma" w:hAnsi="Tahoma" w:cs="Tahoma"/>
          <w:lang w:val="en-CA"/>
        </w:rPr>
        <w:t xml:space="preserve"> </w:t>
      </w:r>
      <w:r w:rsidRPr="00B416C9">
        <w:rPr>
          <w:rFonts w:ascii="Tahoma" w:hAnsi="Tahoma" w:cs="Tahoma"/>
          <w:lang w:val="en-CA"/>
        </w:rPr>
        <w:t>the</w:t>
      </w:r>
      <w:r w:rsidR="00A63E56">
        <w:rPr>
          <w:rFonts w:ascii="Tahoma" w:hAnsi="Tahoma" w:cs="Tahoma"/>
          <w:lang w:val="en-CA"/>
        </w:rPr>
        <w:t xml:space="preserve"> </w:t>
      </w:r>
      <w:r w:rsidRPr="00B416C9">
        <w:rPr>
          <w:rFonts w:ascii="Tahoma" w:hAnsi="Tahoma" w:cs="Tahoma"/>
          <w:lang w:val="en-CA"/>
        </w:rPr>
        <w:t>Municipality</w:t>
      </w:r>
      <w:r w:rsidR="00A63E56">
        <w:rPr>
          <w:rFonts w:ascii="Tahoma" w:hAnsi="Tahoma" w:cs="Tahoma"/>
          <w:lang w:val="en-CA"/>
        </w:rPr>
        <w:t xml:space="preserve"> </w:t>
      </w:r>
      <w:r w:rsidRPr="00B416C9">
        <w:rPr>
          <w:rFonts w:ascii="Tahoma" w:hAnsi="Tahoma" w:cs="Tahoma"/>
          <w:lang w:val="en-CA"/>
        </w:rPr>
        <w:t>of</w:t>
      </w:r>
      <w:r w:rsidR="00A63E56">
        <w:rPr>
          <w:rFonts w:ascii="Tahoma" w:hAnsi="Tahoma" w:cs="Tahoma"/>
          <w:lang w:val="en-CA"/>
        </w:rPr>
        <w:t xml:space="preserve"> </w:t>
      </w:r>
      <w:proofErr w:type="spellStart"/>
      <w:r w:rsidR="00A523E7">
        <w:rPr>
          <w:rFonts w:ascii="Tahoma" w:hAnsi="Tahoma" w:cs="Tahoma"/>
          <w:lang w:val="en-CA"/>
        </w:rPr>
        <w:t>nyete</w:t>
      </w:r>
      <w:proofErr w:type="spellEnd"/>
      <w:r w:rsidR="00A63E56">
        <w:rPr>
          <w:rFonts w:ascii="Tahoma" w:hAnsi="Tahoma" w:cs="Tahoma"/>
          <w:lang w:val="en-CA"/>
        </w:rPr>
        <w:t xml:space="preserve"> </w:t>
      </w:r>
      <w:r w:rsidRPr="00B416C9">
        <w:rPr>
          <w:rFonts w:ascii="Tahoma" w:hAnsi="Tahoma" w:cs="Tahoma"/>
          <w:lang w:val="en-CA"/>
        </w:rPr>
        <w:t>will</w:t>
      </w:r>
      <w:r w:rsidR="00A63E56">
        <w:rPr>
          <w:rFonts w:ascii="Tahoma" w:hAnsi="Tahoma" w:cs="Tahoma"/>
          <w:lang w:val="en-CA"/>
        </w:rPr>
        <w:t xml:space="preserve"> </w:t>
      </w:r>
      <w:r w:rsidRPr="00B416C9">
        <w:rPr>
          <w:rFonts w:ascii="Tahoma" w:hAnsi="Tahoma" w:cs="Tahoma"/>
          <w:lang w:val="en-CA"/>
        </w:rPr>
        <w:t>award</w:t>
      </w:r>
      <w:r w:rsidR="00A63E56">
        <w:rPr>
          <w:rFonts w:ascii="Tahoma" w:hAnsi="Tahoma" w:cs="Tahoma"/>
          <w:lang w:val="en-CA"/>
        </w:rPr>
        <w:t xml:space="preserve"> </w:t>
      </w:r>
      <w:r w:rsidRPr="00B416C9">
        <w:rPr>
          <w:rFonts w:ascii="Tahoma" w:hAnsi="Tahoma" w:cs="Tahoma"/>
          <w:lang w:val="en-CA"/>
        </w:rPr>
        <w:t>the</w:t>
      </w:r>
      <w:r w:rsidR="00A63E56">
        <w:rPr>
          <w:rFonts w:ascii="Tahoma" w:hAnsi="Tahoma" w:cs="Tahoma"/>
          <w:lang w:val="en-CA"/>
        </w:rPr>
        <w:t xml:space="preserve"> </w:t>
      </w:r>
      <w:r w:rsidRPr="00B416C9">
        <w:rPr>
          <w:rFonts w:ascii="Tahoma" w:hAnsi="Tahoma" w:cs="Tahoma"/>
          <w:lang w:val="en-CA"/>
        </w:rPr>
        <w:t>contract</w:t>
      </w:r>
      <w:r w:rsidR="00A63E56">
        <w:rPr>
          <w:rFonts w:ascii="Tahoma" w:hAnsi="Tahoma" w:cs="Tahoma"/>
          <w:lang w:val="en-CA"/>
        </w:rPr>
        <w:t xml:space="preserve"> </w:t>
      </w:r>
      <w:r w:rsidRPr="00B416C9">
        <w:rPr>
          <w:rFonts w:ascii="Tahoma" w:hAnsi="Tahoma" w:cs="Tahoma"/>
          <w:lang w:val="en-CA"/>
        </w:rPr>
        <w:t>to</w:t>
      </w:r>
      <w:r w:rsidR="00A63E56">
        <w:rPr>
          <w:rFonts w:ascii="Tahoma" w:hAnsi="Tahoma" w:cs="Tahoma"/>
          <w:lang w:val="en-CA"/>
        </w:rPr>
        <w:t xml:space="preserve"> </w:t>
      </w:r>
      <w:r w:rsidRPr="00B416C9">
        <w:rPr>
          <w:rFonts w:ascii="Tahoma" w:hAnsi="Tahoma" w:cs="Tahoma"/>
          <w:lang w:val="en-CA"/>
        </w:rPr>
        <w:t>the</w:t>
      </w:r>
      <w:r w:rsidR="00A63E56">
        <w:rPr>
          <w:rFonts w:ascii="Tahoma" w:hAnsi="Tahoma" w:cs="Tahoma"/>
          <w:lang w:val="en-CA"/>
        </w:rPr>
        <w:t xml:space="preserve"> </w:t>
      </w:r>
      <w:r w:rsidRPr="00B416C9">
        <w:rPr>
          <w:rFonts w:ascii="Tahoma" w:hAnsi="Tahoma" w:cs="Tahoma"/>
          <w:lang w:val="en-CA"/>
        </w:rPr>
        <w:t>bidder</w:t>
      </w:r>
      <w:r w:rsidR="00A63E56">
        <w:rPr>
          <w:rFonts w:ascii="Tahoma" w:hAnsi="Tahoma" w:cs="Tahoma"/>
          <w:lang w:val="en-CA"/>
        </w:rPr>
        <w:t xml:space="preserve"> </w:t>
      </w:r>
      <w:r w:rsidRPr="00B416C9">
        <w:rPr>
          <w:rFonts w:ascii="Tahoma" w:hAnsi="Tahoma" w:cs="Tahoma"/>
          <w:lang w:val="en-CA"/>
        </w:rPr>
        <w:t>who</w:t>
      </w:r>
      <w:r w:rsidR="00A63E56">
        <w:rPr>
          <w:rFonts w:ascii="Tahoma" w:hAnsi="Tahoma" w:cs="Tahoma"/>
          <w:lang w:val="en-CA"/>
        </w:rPr>
        <w:t xml:space="preserve"> </w:t>
      </w:r>
      <w:r w:rsidRPr="00B416C9">
        <w:rPr>
          <w:rFonts w:ascii="Tahoma" w:hAnsi="Tahoma" w:cs="Tahoma"/>
          <w:lang w:val="en-CA"/>
        </w:rPr>
        <w:t>has</w:t>
      </w:r>
      <w:r w:rsidR="00A63E56">
        <w:rPr>
          <w:rFonts w:ascii="Tahoma" w:hAnsi="Tahoma" w:cs="Tahoma"/>
          <w:lang w:val="en-CA"/>
        </w:rPr>
        <w:t xml:space="preserve"> </w:t>
      </w:r>
      <w:r w:rsidRPr="00B416C9">
        <w:rPr>
          <w:rFonts w:ascii="Tahoma" w:hAnsi="Tahoma" w:cs="Tahoma"/>
          <w:lang w:val="en-CA"/>
        </w:rPr>
        <w:t>submitted</w:t>
      </w:r>
      <w:r w:rsidR="00A63E56">
        <w:rPr>
          <w:rFonts w:ascii="Tahoma" w:hAnsi="Tahoma" w:cs="Tahoma"/>
          <w:lang w:val="en-CA"/>
        </w:rPr>
        <w:t xml:space="preserve"> </w:t>
      </w:r>
      <w:r w:rsidRPr="00B416C9">
        <w:rPr>
          <w:rFonts w:ascii="Tahoma" w:hAnsi="Tahoma" w:cs="Tahoma"/>
          <w:lang w:val="en-CA"/>
        </w:rPr>
        <w:t>an offer meeting the required technical and financial qualification criteria, whose offer is evaluated as the lowest bidder, including, where applicable, the proposed discounts.</w:t>
      </w:r>
    </w:p>
    <w:p w14:paraId="1FF971BC" w14:textId="77777777" w:rsidR="00A02771" w:rsidRPr="00B865F0" w:rsidRDefault="00310E38">
      <w:pPr>
        <w:pStyle w:val="Titre4"/>
        <w:numPr>
          <w:ilvl w:val="0"/>
          <w:numId w:val="119"/>
        </w:numPr>
        <w:tabs>
          <w:tab w:val="left" w:pos="1833"/>
        </w:tabs>
        <w:spacing w:before="6"/>
        <w:ind w:left="1833" w:hanging="360"/>
        <w:jc w:val="both"/>
        <w:rPr>
          <w:rFonts w:ascii="Tahoma" w:hAnsi="Tahoma" w:cs="Tahoma"/>
        </w:rPr>
      </w:pPr>
      <w:proofErr w:type="spellStart"/>
      <w:r w:rsidRPr="00B865F0">
        <w:rPr>
          <w:rFonts w:ascii="Tahoma" w:hAnsi="Tahoma" w:cs="Tahoma"/>
        </w:rPr>
        <w:t>Validity</w:t>
      </w:r>
      <w:proofErr w:type="spellEnd"/>
      <w:r w:rsidR="00A101B4">
        <w:rPr>
          <w:rFonts w:ascii="Tahoma" w:hAnsi="Tahoma" w:cs="Tahoma"/>
        </w:rPr>
        <w:t xml:space="preserve"> </w:t>
      </w:r>
      <w:proofErr w:type="spellStart"/>
      <w:r w:rsidRPr="00B865F0">
        <w:rPr>
          <w:rFonts w:ascii="Tahoma" w:hAnsi="Tahoma" w:cs="Tahoma"/>
        </w:rPr>
        <w:t>period</w:t>
      </w:r>
      <w:proofErr w:type="spellEnd"/>
      <w:r w:rsidR="00A101B4">
        <w:rPr>
          <w:rFonts w:ascii="Tahoma" w:hAnsi="Tahoma" w:cs="Tahoma"/>
        </w:rPr>
        <w:t xml:space="preserve"> </w:t>
      </w:r>
      <w:r w:rsidRPr="00B865F0">
        <w:rPr>
          <w:rFonts w:ascii="Tahoma" w:hAnsi="Tahoma" w:cs="Tahoma"/>
        </w:rPr>
        <w:t>of</w:t>
      </w:r>
      <w:r w:rsidR="00A101B4">
        <w:rPr>
          <w:rFonts w:ascii="Tahoma" w:hAnsi="Tahoma" w:cs="Tahoma"/>
        </w:rPr>
        <w:t xml:space="preserve"> </w:t>
      </w:r>
      <w:proofErr w:type="spellStart"/>
      <w:r w:rsidRPr="00B865F0">
        <w:rPr>
          <w:rFonts w:ascii="Tahoma" w:hAnsi="Tahoma" w:cs="Tahoma"/>
          <w:spacing w:val="-2"/>
        </w:rPr>
        <w:t>offers</w:t>
      </w:r>
      <w:proofErr w:type="spellEnd"/>
    </w:p>
    <w:p w14:paraId="3F8D03A0" w14:textId="77777777" w:rsidR="00A02771" w:rsidRPr="00B416C9" w:rsidRDefault="00310E38" w:rsidP="00C62C63">
      <w:pPr>
        <w:pStyle w:val="Corpsdetexte"/>
        <w:spacing w:before="132"/>
        <w:ind w:right="761"/>
        <w:jc w:val="both"/>
        <w:rPr>
          <w:rFonts w:ascii="Tahoma" w:hAnsi="Tahoma" w:cs="Tahoma"/>
          <w:lang w:val="en-CA"/>
        </w:rPr>
      </w:pPr>
      <w:r w:rsidRPr="00B416C9">
        <w:rPr>
          <w:rFonts w:ascii="Tahoma" w:hAnsi="Tahoma" w:cs="Tahoma"/>
          <w:lang w:val="en-CA"/>
        </w:rPr>
        <w:t>Bidders remain bound by their offer for ninety (90) days from the initial deadline set for the submission of offers.</w:t>
      </w:r>
    </w:p>
    <w:p w14:paraId="1FD0F229" w14:textId="77777777" w:rsidR="00A02771" w:rsidRPr="00B865F0" w:rsidRDefault="00310E38">
      <w:pPr>
        <w:pStyle w:val="Titre4"/>
        <w:numPr>
          <w:ilvl w:val="0"/>
          <w:numId w:val="119"/>
        </w:numPr>
        <w:tabs>
          <w:tab w:val="left" w:pos="1833"/>
        </w:tabs>
        <w:spacing w:before="5"/>
        <w:ind w:left="1833" w:hanging="360"/>
        <w:jc w:val="both"/>
        <w:rPr>
          <w:rFonts w:ascii="Tahoma" w:hAnsi="Tahoma" w:cs="Tahoma"/>
        </w:rPr>
      </w:pPr>
      <w:proofErr w:type="spellStart"/>
      <w:r w:rsidRPr="00B865F0">
        <w:rPr>
          <w:rFonts w:ascii="Tahoma" w:hAnsi="Tahoma" w:cs="Tahoma"/>
        </w:rPr>
        <w:t>Additional</w:t>
      </w:r>
      <w:proofErr w:type="spellEnd"/>
      <w:r w:rsidR="00A101B4">
        <w:rPr>
          <w:rFonts w:ascii="Tahoma" w:hAnsi="Tahoma" w:cs="Tahoma"/>
        </w:rPr>
        <w:t xml:space="preserve"> </w:t>
      </w:r>
      <w:r w:rsidRPr="00B865F0">
        <w:rPr>
          <w:rFonts w:ascii="Tahoma" w:hAnsi="Tahoma" w:cs="Tahoma"/>
          <w:spacing w:val="-2"/>
        </w:rPr>
        <w:t>information</w:t>
      </w:r>
    </w:p>
    <w:p w14:paraId="2DE6CAFD" w14:textId="77777777" w:rsidR="00A02771" w:rsidRPr="00B416C9" w:rsidRDefault="00310E38" w:rsidP="00C62C63">
      <w:pPr>
        <w:pStyle w:val="Corpsdetexte"/>
        <w:spacing w:before="135"/>
        <w:ind w:right="749"/>
        <w:jc w:val="both"/>
        <w:rPr>
          <w:rFonts w:ascii="Tahoma" w:hAnsi="Tahoma" w:cs="Tahoma"/>
          <w:lang w:val="en-CA"/>
        </w:rPr>
      </w:pPr>
      <w:r w:rsidRPr="00B416C9">
        <w:rPr>
          <w:rFonts w:ascii="Tahoma" w:hAnsi="Tahoma" w:cs="Tahoma"/>
          <w:lang w:val="en-CA"/>
        </w:rPr>
        <w:t xml:space="preserve">Additional information can be obtained during business hours at the </w:t>
      </w:r>
      <w:proofErr w:type="spellStart"/>
      <w:r w:rsidR="00A523E7">
        <w:rPr>
          <w:rFonts w:ascii="Tahoma" w:hAnsi="Tahoma" w:cs="Tahoma"/>
          <w:lang w:val="en-CA"/>
        </w:rPr>
        <w:t>nyete</w:t>
      </w:r>
      <w:proofErr w:type="spellEnd"/>
      <w:r w:rsidR="00A63E56">
        <w:rPr>
          <w:rFonts w:ascii="Tahoma" w:hAnsi="Tahoma" w:cs="Tahoma"/>
          <w:lang w:val="en-CA"/>
        </w:rPr>
        <w:t xml:space="preserve"> </w:t>
      </w:r>
      <w:r w:rsidRPr="00B416C9">
        <w:rPr>
          <w:rFonts w:ascii="Tahoma" w:hAnsi="Tahoma" w:cs="Tahoma"/>
          <w:lang w:val="en-CA"/>
        </w:rPr>
        <w:t>City Hall (SIGAMP: Internal Structure for the Administrative Management of Public Procurement).</w:t>
      </w:r>
      <w:r w:rsidR="00D73514">
        <w:rPr>
          <w:rFonts w:ascii="Tahoma" w:hAnsi="Tahoma" w:cs="Tahoma"/>
          <w:lang w:val="en-CA"/>
        </w:rPr>
        <w:t xml:space="preserve"> </w:t>
      </w:r>
      <w:r w:rsidRPr="00B416C9">
        <w:rPr>
          <w:rFonts w:ascii="Tahoma" w:hAnsi="Tahoma" w:cs="Tahoma"/>
          <w:lang w:val="en-CA"/>
        </w:rPr>
        <w:t>located in the building housing the current City Hall</w:t>
      </w:r>
      <w:r w:rsidR="0056528E">
        <w:rPr>
          <w:rFonts w:ascii="Tahoma" w:hAnsi="Tahoma" w:cs="Tahoma"/>
          <w:lang w:val="en-CA"/>
        </w:rPr>
        <w:t>.</w:t>
      </w:r>
    </w:p>
    <w:p w14:paraId="0A061951" w14:textId="77777777" w:rsidR="00A02771" w:rsidRPr="00B416C9" w:rsidRDefault="00310E38">
      <w:pPr>
        <w:pStyle w:val="Titre4"/>
        <w:numPr>
          <w:ilvl w:val="0"/>
          <w:numId w:val="119"/>
        </w:numPr>
        <w:tabs>
          <w:tab w:val="left" w:pos="1833"/>
        </w:tabs>
        <w:spacing w:before="4"/>
        <w:ind w:left="1833" w:hanging="360"/>
        <w:jc w:val="both"/>
        <w:rPr>
          <w:rFonts w:ascii="Tahoma" w:hAnsi="Tahoma" w:cs="Tahoma"/>
          <w:lang w:val="en-CA"/>
        </w:rPr>
      </w:pPr>
      <w:r w:rsidRPr="00B416C9">
        <w:rPr>
          <w:rFonts w:ascii="Tahoma" w:hAnsi="Tahoma" w:cs="Tahoma"/>
          <w:lang w:val="en-CA"/>
        </w:rPr>
        <w:t>Fight</w:t>
      </w:r>
      <w:r w:rsidR="00A101B4">
        <w:rPr>
          <w:rFonts w:ascii="Tahoma" w:hAnsi="Tahoma" w:cs="Tahoma"/>
          <w:lang w:val="en-CA"/>
        </w:rPr>
        <w:t xml:space="preserve"> </w:t>
      </w:r>
      <w:r w:rsidRPr="00B416C9">
        <w:rPr>
          <w:rFonts w:ascii="Tahoma" w:hAnsi="Tahoma" w:cs="Tahoma"/>
          <w:lang w:val="en-CA"/>
        </w:rPr>
        <w:t>against</w:t>
      </w:r>
      <w:r w:rsidR="00A101B4">
        <w:rPr>
          <w:rFonts w:ascii="Tahoma" w:hAnsi="Tahoma" w:cs="Tahoma"/>
          <w:lang w:val="en-CA"/>
        </w:rPr>
        <w:t xml:space="preserve"> </w:t>
      </w:r>
      <w:r w:rsidRPr="00B416C9">
        <w:rPr>
          <w:rFonts w:ascii="Tahoma" w:hAnsi="Tahoma" w:cs="Tahoma"/>
          <w:lang w:val="en-CA"/>
        </w:rPr>
        <w:t>corruption</w:t>
      </w:r>
      <w:r w:rsidR="00A101B4">
        <w:rPr>
          <w:rFonts w:ascii="Tahoma" w:hAnsi="Tahoma" w:cs="Tahoma"/>
          <w:lang w:val="en-CA"/>
        </w:rPr>
        <w:t xml:space="preserve"> </w:t>
      </w:r>
      <w:r w:rsidRPr="00B416C9">
        <w:rPr>
          <w:rFonts w:ascii="Tahoma" w:hAnsi="Tahoma" w:cs="Tahoma"/>
          <w:lang w:val="en-CA"/>
        </w:rPr>
        <w:t>and</w:t>
      </w:r>
      <w:r w:rsidR="00A101B4">
        <w:rPr>
          <w:rFonts w:ascii="Tahoma" w:hAnsi="Tahoma" w:cs="Tahoma"/>
          <w:lang w:val="en-CA"/>
        </w:rPr>
        <w:t xml:space="preserve"> </w:t>
      </w:r>
      <w:r w:rsidRPr="00B416C9">
        <w:rPr>
          <w:rFonts w:ascii="Tahoma" w:hAnsi="Tahoma" w:cs="Tahoma"/>
          <w:lang w:val="en-CA"/>
        </w:rPr>
        <w:t>bad</w:t>
      </w:r>
      <w:r w:rsidRPr="00B416C9">
        <w:rPr>
          <w:rFonts w:ascii="Tahoma" w:hAnsi="Tahoma" w:cs="Tahoma"/>
          <w:spacing w:val="-2"/>
          <w:lang w:val="en-CA"/>
        </w:rPr>
        <w:t xml:space="preserve"> practices</w:t>
      </w:r>
    </w:p>
    <w:p w14:paraId="2705DDE4" w14:textId="77777777" w:rsidR="00A02771" w:rsidRPr="00B416C9" w:rsidRDefault="00310E38" w:rsidP="00C62C63">
      <w:pPr>
        <w:pStyle w:val="Corpsdetexte"/>
        <w:tabs>
          <w:tab w:val="left" w:leader="dot" w:pos="10184"/>
        </w:tabs>
        <w:spacing w:before="134"/>
        <w:ind w:right="752"/>
        <w:jc w:val="both"/>
        <w:rPr>
          <w:rFonts w:ascii="Tahoma" w:hAnsi="Tahoma" w:cs="Tahoma"/>
          <w:lang w:val="en-CA"/>
        </w:rPr>
      </w:pPr>
      <w:r w:rsidRPr="00B416C9">
        <w:rPr>
          <w:rFonts w:ascii="Tahoma" w:hAnsi="Tahoma" w:cs="Tahoma"/>
          <w:lang w:val="en-CA"/>
        </w:rPr>
        <w:t>For any denunciation of practices, facts or acts of corruption or facts of bad practices, please call CONAC at number 1517, the Public Procurement Authority (MINMAP) (SMS or call) at the numbers:(+237)673205725and69937(</w:t>
      </w:r>
      <w:proofErr w:type="gramStart"/>
      <w:r w:rsidRPr="00B416C9">
        <w:rPr>
          <w:rFonts w:ascii="Tahoma" w:hAnsi="Tahoma" w:cs="Tahoma"/>
          <w:lang w:val="en-CA"/>
        </w:rPr>
        <w:t>0748,ARMP</w:t>
      </w:r>
      <w:proofErr w:type="gramEnd"/>
      <w:r w:rsidR="00A63E56">
        <w:rPr>
          <w:rFonts w:ascii="Tahoma" w:hAnsi="Tahoma" w:cs="Tahoma"/>
          <w:lang w:val="en-CA"/>
        </w:rPr>
        <w:t xml:space="preserve"> </w:t>
      </w:r>
      <w:r w:rsidRPr="00B416C9">
        <w:rPr>
          <w:rFonts w:ascii="Tahoma" w:hAnsi="Tahoma" w:cs="Tahoma"/>
          <w:lang w:val="en-CA"/>
        </w:rPr>
        <w:t>at</w:t>
      </w:r>
      <w:r w:rsidR="00A63E56">
        <w:rPr>
          <w:rFonts w:ascii="Tahoma" w:hAnsi="Tahoma" w:cs="Tahoma"/>
          <w:lang w:val="en-CA"/>
        </w:rPr>
        <w:t xml:space="preserve"> </w:t>
      </w:r>
      <w:r w:rsidRPr="00B416C9">
        <w:rPr>
          <w:rFonts w:ascii="Tahoma" w:hAnsi="Tahoma" w:cs="Tahoma"/>
          <w:spacing w:val="-2"/>
          <w:lang w:val="en-CA"/>
        </w:rPr>
        <w:t>number</w:t>
      </w:r>
      <w:r w:rsidR="00A63E56">
        <w:rPr>
          <w:rFonts w:ascii="Tahoma" w:hAnsi="Tahoma" w:cs="Tahoma"/>
          <w:lang w:val="en-CA"/>
        </w:rPr>
        <w:t xml:space="preserve"> </w:t>
      </w:r>
      <w:r w:rsidRPr="00B416C9">
        <w:rPr>
          <w:rFonts w:ascii="Tahoma" w:hAnsi="Tahoma" w:cs="Tahoma"/>
          <w:spacing w:val="-5"/>
          <w:lang w:val="en-CA"/>
        </w:rPr>
        <w:t>or</w:t>
      </w:r>
    </w:p>
    <w:p w14:paraId="271E46C7" w14:textId="77777777" w:rsidR="00A02771" w:rsidRPr="00B416C9" w:rsidRDefault="00A63E56" w:rsidP="00C62C63">
      <w:pPr>
        <w:pStyle w:val="Corpsdetexte"/>
        <w:jc w:val="both"/>
        <w:rPr>
          <w:rFonts w:ascii="Tahoma" w:hAnsi="Tahoma" w:cs="Tahoma"/>
          <w:lang w:val="en-CA"/>
        </w:rPr>
      </w:pPr>
      <w:r w:rsidRPr="00B416C9">
        <w:rPr>
          <w:rFonts w:ascii="Tahoma" w:hAnsi="Tahoma" w:cs="Tahoma"/>
          <w:lang w:val="en-CA"/>
        </w:rPr>
        <w:t>T</w:t>
      </w:r>
      <w:r w:rsidR="00310E38" w:rsidRPr="00B416C9">
        <w:rPr>
          <w:rFonts w:ascii="Tahoma" w:hAnsi="Tahoma" w:cs="Tahoma"/>
          <w:lang w:val="en-CA"/>
        </w:rPr>
        <w:t>he</w:t>
      </w:r>
      <w:r>
        <w:rPr>
          <w:rFonts w:ascii="Tahoma" w:hAnsi="Tahoma" w:cs="Tahoma"/>
          <w:lang w:val="en-CA"/>
        </w:rPr>
        <w:t xml:space="preserve"> </w:t>
      </w:r>
      <w:r w:rsidR="00310E38" w:rsidRPr="00B416C9">
        <w:rPr>
          <w:rFonts w:ascii="Tahoma" w:hAnsi="Tahoma" w:cs="Tahoma"/>
          <w:lang w:val="en-CA"/>
        </w:rPr>
        <w:t>Contracting</w:t>
      </w:r>
      <w:r>
        <w:rPr>
          <w:rFonts w:ascii="Tahoma" w:hAnsi="Tahoma" w:cs="Tahoma"/>
          <w:lang w:val="en-CA"/>
        </w:rPr>
        <w:t xml:space="preserve"> </w:t>
      </w:r>
      <w:r w:rsidR="00310E38" w:rsidRPr="00B416C9">
        <w:rPr>
          <w:rFonts w:ascii="Tahoma" w:hAnsi="Tahoma" w:cs="Tahoma"/>
          <w:lang w:val="en-CA"/>
        </w:rPr>
        <w:t>Authority</w:t>
      </w:r>
      <w:r>
        <w:rPr>
          <w:rFonts w:ascii="Tahoma" w:hAnsi="Tahoma" w:cs="Tahoma"/>
          <w:lang w:val="en-CA"/>
        </w:rPr>
        <w:t xml:space="preserve"> </w:t>
      </w:r>
      <w:r w:rsidR="00310E38" w:rsidRPr="00B416C9">
        <w:rPr>
          <w:rFonts w:ascii="Tahoma" w:hAnsi="Tahoma" w:cs="Tahoma"/>
          <w:lang w:val="en-CA"/>
        </w:rPr>
        <w:t>at numbers (+237)6999989 70</w:t>
      </w:r>
      <w:r w:rsidR="00A101B4">
        <w:rPr>
          <w:rFonts w:ascii="Tahoma" w:hAnsi="Tahoma" w:cs="Tahoma"/>
          <w:lang w:val="en-CA"/>
        </w:rPr>
        <w:t xml:space="preserve"> </w:t>
      </w:r>
      <w:r w:rsidR="00310E38" w:rsidRPr="00B416C9">
        <w:rPr>
          <w:rFonts w:ascii="Tahoma" w:hAnsi="Tahoma" w:cs="Tahoma"/>
          <w:lang w:val="en-CA"/>
        </w:rPr>
        <w:t>and</w:t>
      </w:r>
      <w:r w:rsidR="00A101B4">
        <w:rPr>
          <w:rFonts w:ascii="Tahoma" w:hAnsi="Tahoma" w:cs="Tahoma"/>
          <w:lang w:val="en-CA"/>
        </w:rPr>
        <w:t xml:space="preserve"> </w:t>
      </w:r>
      <w:r w:rsidR="00310E38" w:rsidRPr="00B416C9">
        <w:rPr>
          <w:rFonts w:ascii="Tahoma" w:hAnsi="Tahoma" w:cs="Tahoma"/>
          <w:lang w:val="en-CA"/>
        </w:rPr>
        <w:t xml:space="preserve">674 1573 </w:t>
      </w:r>
      <w:r w:rsidR="00310E38" w:rsidRPr="00B416C9">
        <w:rPr>
          <w:rFonts w:ascii="Tahoma" w:hAnsi="Tahoma" w:cs="Tahoma"/>
          <w:spacing w:val="-5"/>
          <w:lang w:val="en-CA"/>
        </w:rPr>
        <w:t>76.</w:t>
      </w:r>
    </w:p>
    <w:p w14:paraId="4F8DF6B1" w14:textId="77777777" w:rsidR="00A02771" w:rsidRPr="00B416C9" w:rsidRDefault="00A02771" w:rsidP="00C62C63">
      <w:pPr>
        <w:pStyle w:val="Corpsdetexte"/>
        <w:ind w:left="0"/>
        <w:rPr>
          <w:rFonts w:ascii="Tahoma" w:hAnsi="Tahoma" w:cs="Tahoma"/>
          <w:sz w:val="20"/>
          <w:lang w:val="en-CA"/>
        </w:rPr>
      </w:pPr>
    </w:p>
    <w:p w14:paraId="143DB933" w14:textId="4839212A" w:rsidR="00A02771" w:rsidRPr="00B416C9" w:rsidRDefault="00C42622" w:rsidP="00C62C63">
      <w:pPr>
        <w:pStyle w:val="Corpsdetexte"/>
        <w:spacing w:before="2"/>
        <w:ind w:left="0"/>
        <w:rPr>
          <w:rFonts w:ascii="Tahoma" w:hAnsi="Tahoma" w:cs="Tahoma"/>
          <w:sz w:val="20"/>
          <w:lang w:val="en-CA"/>
        </w:rPr>
      </w:pPr>
      <w:r>
        <w:rPr>
          <w:rFonts w:ascii="Tahoma" w:hAnsi="Tahoma" w:cs="Tahoma"/>
          <w:noProof/>
          <w:lang w:val="en-CA"/>
        </w:rPr>
        <w:pict w14:anchorId="0D76465F">
          <v:shape id="_x0000_s2105" type="#_x0000_t202" style="position:absolute;margin-left:260.6pt;margin-top:2.8pt;width:264pt;height:214.2pt;z-index:251700224" filled="f" stroked="f">
            <v:textbox>
              <w:txbxContent>
                <w:p w14:paraId="113A0200" w14:textId="5EFF17E3" w:rsidR="00C42622" w:rsidRDefault="00C42622" w:rsidP="00C42622">
                  <w:pPr>
                    <w:jc w:val="center"/>
                  </w:pPr>
                  <w:r>
                    <w:rPr>
                      <w:noProof/>
                    </w:rPr>
                    <w:drawing>
                      <wp:inline distT="0" distB="0" distL="0" distR="0" wp14:anchorId="07E9FE5C" wp14:editId="7682DD4B">
                        <wp:extent cx="2118360" cy="2860277"/>
                        <wp:effectExtent l="361950" t="0" r="358140" b="0"/>
                        <wp:docPr id="12103670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l="8208" t="28185" r="24878" b="6557"/>
                                <a:stretch/>
                              </pic:blipFill>
                              <pic:spPr bwMode="auto">
                                <a:xfrm rot="16200000">
                                  <a:off x="0" y="0"/>
                                  <a:ext cx="2154389" cy="290892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w:r>
    </w:p>
    <w:p w14:paraId="1EF6854A" w14:textId="77777777" w:rsidR="00A02771" w:rsidRPr="00B416C9" w:rsidRDefault="00A02771" w:rsidP="00C62C63">
      <w:pPr>
        <w:rPr>
          <w:rFonts w:ascii="Tahoma" w:hAnsi="Tahoma" w:cs="Tahoma"/>
          <w:sz w:val="20"/>
          <w:lang w:val="en-CA"/>
        </w:rPr>
        <w:sectPr w:rsidR="00A02771" w:rsidRPr="00B416C9">
          <w:pgSz w:w="11900" w:h="16820"/>
          <w:pgMar w:top="1020" w:right="380" w:bottom="1260" w:left="380" w:header="0" w:footer="995" w:gutter="0"/>
          <w:cols w:space="720"/>
        </w:sectPr>
      </w:pPr>
    </w:p>
    <w:p w14:paraId="72641E5A" w14:textId="77777777" w:rsidR="00A02771" w:rsidRPr="00B416C9" w:rsidRDefault="00A02771" w:rsidP="00C62C63">
      <w:pPr>
        <w:pStyle w:val="Corpsdetexte"/>
        <w:ind w:left="0"/>
        <w:rPr>
          <w:rFonts w:ascii="Tahoma" w:hAnsi="Tahoma" w:cs="Tahoma"/>
          <w:lang w:val="en-CA"/>
        </w:rPr>
      </w:pPr>
    </w:p>
    <w:p w14:paraId="05ED64ED" w14:textId="77777777" w:rsidR="00A02771" w:rsidRPr="00B416C9" w:rsidRDefault="00A02771" w:rsidP="00C62C63">
      <w:pPr>
        <w:pStyle w:val="Corpsdetexte"/>
        <w:ind w:left="0"/>
        <w:rPr>
          <w:rFonts w:ascii="Tahoma" w:hAnsi="Tahoma" w:cs="Tahoma"/>
          <w:lang w:val="en-CA"/>
        </w:rPr>
      </w:pPr>
    </w:p>
    <w:p w14:paraId="7F457FE2" w14:textId="77777777" w:rsidR="00A02771" w:rsidRPr="00B416C9" w:rsidRDefault="00A02771" w:rsidP="00C62C63">
      <w:pPr>
        <w:pStyle w:val="Corpsdetexte"/>
        <w:ind w:left="0"/>
        <w:rPr>
          <w:rFonts w:ascii="Tahoma" w:hAnsi="Tahoma" w:cs="Tahoma"/>
          <w:lang w:val="en-CA"/>
        </w:rPr>
      </w:pPr>
    </w:p>
    <w:p w14:paraId="2847EC40" w14:textId="77777777" w:rsidR="00A02771" w:rsidRPr="00B416C9" w:rsidRDefault="00A02771" w:rsidP="00C62C63">
      <w:pPr>
        <w:pStyle w:val="Corpsdetexte"/>
        <w:spacing w:before="233"/>
        <w:ind w:left="0"/>
        <w:rPr>
          <w:rFonts w:ascii="Tahoma" w:hAnsi="Tahoma" w:cs="Tahoma"/>
          <w:lang w:val="en-CA"/>
        </w:rPr>
      </w:pPr>
    </w:p>
    <w:p w14:paraId="6A3F237F" w14:textId="77777777" w:rsidR="00A02771" w:rsidRPr="00B865F0" w:rsidRDefault="00310E38" w:rsidP="00C62C63">
      <w:pPr>
        <w:ind w:left="752"/>
        <w:rPr>
          <w:rFonts w:ascii="Tahoma" w:hAnsi="Tahoma" w:cs="Tahoma"/>
          <w:b/>
          <w:sz w:val="24"/>
        </w:rPr>
      </w:pPr>
      <w:proofErr w:type="gramStart"/>
      <w:r w:rsidRPr="00B865F0">
        <w:rPr>
          <w:rFonts w:ascii="Tahoma" w:hAnsi="Tahoma" w:cs="Tahoma"/>
          <w:b/>
          <w:spacing w:val="-2"/>
          <w:sz w:val="24"/>
          <w:u w:val="single"/>
        </w:rPr>
        <w:t>Copies</w:t>
      </w:r>
      <w:r w:rsidRPr="00B865F0">
        <w:rPr>
          <w:rFonts w:ascii="Tahoma" w:hAnsi="Tahoma" w:cs="Tahoma"/>
          <w:b/>
          <w:spacing w:val="-2"/>
          <w:sz w:val="24"/>
        </w:rPr>
        <w:t>:</w:t>
      </w:r>
      <w:proofErr w:type="gramEnd"/>
    </w:p>
    <w:p w14:paraId="1341AD96" w14:textId="77777777" w:rsidR="00A02771" w:rsidRPr="00B865F0" w:rsidRDefault="00310E38">
      <w:pPr>
        <w:pStyle w:val="Paragraphedeliste"/>
        <w:numPr>
          <w:ilvl w:val="0"/>
          <w:numId w:val="115"/>
        </w:numPr>
        <w:tabs>
          <w:tab w:val="left" w:pos="1472"/>
        </w:tabs>
        <w:spacing w:before="139"/>
        <w:ind w:left="1472" w:hanging="359"/>
        <w:jc w:val="left"/>
        <w:rPr>
          <w:rFonts w:ascii="Tahoma" w:hAnsi="Tahoma" w:cs="Tahoma"/>
          <w:b/>
          <w:sz w:val="24"/>
        </w:rPr>
      </w:pPr>
      <w:r w:rsidRPr="00B865F0">
        <w:rPr>
          <w:rFonts w:ascii="Tahoma" w:hAnsi="Tahoma" w:cs="Tahoma"/>
          <w:b/>
          <w:spacing w:val="-2"/>
          <w:sz w:val="24"/>
        </w:rPr>
        <w:t>MINMAP</w:t>
      </w:r>
    </w:p>
    <w:p w14:paraId="59ACFCED" w14:textId="77777777" w:rsidR="00A02771" w:rsidRPr="00A63E56" w:rsidRDefault="00310E38" w:rsidP="00A63E56">
      <w:pPr>
        <w:pStyle w:val="Paragraphedeliste"/>
        <w:numPr>
          <w:ilvl w:val="0"/>
          <w:numId w:val="115"/>
        </w:numPr>
        <w:tabs>
          <w:tab w:val="left" w:pos="1472"/>
        </w:tabs>
        <w:spacing w:before="137"/>
        <w:ind w:left="1472" w:hanging="359"/>
        <w:jc w:val="left"/>
        <w:rPr>
          <w:rFonts w:ascii="Tahoma" w:hAnsi="Tahoma" w:cs="Tahoma"/>
          <w:b/>
          <w:sz w:val="24"/>
        </w:rPr>
      </w:pPr>
      <w:r w:rsidRPr="00B865F0">
        <w:rPr>
          <w:rFonts w:ascii="Tahoma" w:hAnsi="Tahoma" w:cs="Tahoma"/>
          <w:b/>
          <w:spacing w:val="-4"/>
          <w:sz w:val="24"/>
        </w:rPr>
        <w:t>ARMP</w:t>
      </w:r>
    </w:p>
    <w:p w14:paraId="5C6FFB18" w14:textId="77777777" w:rsidR="00A02771" w:rsidRPr="00B865F0" w:rsidRDefault="00310E38">
      <w:pPr>
        <w:pStyle w:val="Titre4"/>
        <w:numPr>
          <w:ilvl w:val="0"/>
          <w:numId w:val="115"/>
        </w:numPr>
        <w:tabs>
          <w:tab w:val="left" w:pos="1472"/>
        </w:tabs>
        <w:spacing w:before="137"/>
        <w:ind w:left="1472" w:hanging="359"/>
        <w:jc w:val="left"/>
        <w:rPr>
          <w:rFonts w:ascii="Tahoma" w:hAnsi="Tahoma" w:cs="Tahoma"/>
        </w:rPr>
      </w:pPr>
      <w:proofErr w:type="spellStart"/>
      <w:r w:rsidRPr="00B865F0">
        <w:rPr>
          <w:rFonts w:ascii="Tahoma" w:hAnsi="Tahoma" w:cs="Tahoma"/>
        </w:rPr>
        <w:t>President</w:t>
      </w:r>
      <w:proofErr w:type="spellEnd"/>
      <w:r w:rsidR="00A101B4">
        <w:rPr>
          <w:rFonts w:ascii="Tahoma" w:hAnsi="Tahoma" w:cs="Tahoma"/>
        </w:rPr>
        <w:t xml:space="preserve"> </w:t>
      </w:r>
      <w:r w:rsidRPr="00B865F0">
        <w:rPr>
          <w:rFonts w:ascii="Tahoma" w:hAnsi="Tahoma" w:cs="Tahoma"/>
          <w:spacing w:val="-2"/>
        </w:rPr>
        <w:t>CIPM/</w:t>
      </w:r>
      <w:proofErr w:type="spellStart"/>
      <w:r w:rsidR="00A523E7">
        <w:rPr>
          <w:rFonts w:ascii="Tahoma" w:hAnsi="Tahoma" w:cs="Tahoma"/>
          <w:spacing w:val="-2"/>
        </w:rPr>
        <w:t>nyete</w:t>
      </w:r>
      <w:proofErr w:type="spellEnd"/>
    </w:p>
    <w:p w14:paraId="4F00B03E" w14:textId="77777777" w:rsidR="00A02771" w:rsidRPr="00B865F0" w:rsidRDefault="00310E38">
      <w:pPr>
        <w:pStyle w:val="Paragraphedeliste"/>
        <w:numPr>
          <w:ilvl w:val="0"/>
          <w:numId w:val="115"/>
        </w:numPr>
        <w:tabs>
          <w:tab w:val="left" w:pos="1472"/>
        </w:tabs>
        <w:spacing w:before="139"/>
        <w:ind w:left="1472" w:hanging="359"/>
        <w:jc w:val="left"/>
        <w:rPr>
          <w:rFonts w:ascii="Tahoma" w:hAnsi="Tahoma" w:cs="Tahoma"/>
          <w:b/>
          <w:sz w:val="24"/>
        </w:rPr>
      </w:pPr>
      <w:r w:rsidRPr="00B865F0">
        <w:rPr>
          <w:rFonts w:ascii="Tahoma" w:hAnsi="Tahoma" w:cs="Tahoma"/>
          <w:b/>
          <w:spacing w:val="-2"/>
          <w:sz w:val="24"/>
        </w:rPr>
        <w:t>Display/chrono</w:t>
      </w:r>
    </w:p>
    <w:p w14:paraId="3905E558" w14:textId="574A8861" w:rsidR="00C42622" w:rsidRDefault="00310E38" w:rsidP="00C62C63">
      <w:pPr>
        <w:pStyle w:val="Corpsdetexte"/>
        <w:spacing w:before="90"/>
        <w:ind w:right="750" w:firstLine="1178"/>
        <w:rPr>
          <w:rFonts w:ascii="Tahoma" w:hAnsi="Tahoma" w:cs="Tahoma"/>
          <w:lang w:val="en-CA"/>
        </w:rPr>
      </w:pPr>
      <w:r w:rsidRPr="00B416C9">
        <w:rPr>
          <w:rFonts w:ascii="Tahoma" w:hAnsi="Tahoma" w:cs="Tahoma"/>
          <w:lang w:val="en-CA"/>
        </w:rPr>
        <w:br w:type="column"/>
      </w:r>
      <w:r w:rsidR="00A101B4">
        <w:rPr>
          <w:rFonts w:ascii="Tahoma" w:hAnsi="Tahoma" w:cs="Tahoma"/>
          <w:lang w:val="en-CA"/>
        </w:rPr>
        <w:t>NYETE</w:t>
      </w:r>
      <w:r w:rsidRPr="00B416C9">
        <w:rPr>
          <w:rFonts w:ascii="Tahoma" w:hAnsi="Tahoma" w:cs="Tahoma"/>
          <w:lang w:val="en-CA"/>
        </w:rPr>
        <w:t>,</w:t>
      </w:r>
      <w:r w:rsidR="00A101B4">
        <w:rPr>
          <w:rFonts w:ascii="Tahoma" w:hAnsi="Tahoma" w:cs="Tahoma"/>
          <w:lang w:val="en-CA"/>
        </w:rPr>
        <w:t xml:space="preserve"> </w:t>
      </w:r>
      <w:r w:rsidRPr="00B416C9">
        <w:rPr>
          <w:rFonts w:ascii="Tahoma" w:hAnsi="Tahoma" w:cs="Tahoma"/>
          <w:lang w:val="en-CA"/>
        </w:rPr>
        <w:t>the</w:t>
      </w:r>
      <w:r w:rsidR="00C42622">
        <w:rPr>
          <w:rFonts w:ascii="Tahoma" w:hAnsi="Tahoma" w:cs="Tahoma"/>
          <w:lang w:val="en-CA"/>
        </w:rPr>
        <w:t xml:space="preserve"> 28</w:t>
      </w:r>
      <w:r w:rsidR="00C42622" w:rsidRPr="00C42622">
        <w:rPr>
          <w:rFonts w:ascii="Tahoma" w:hAnsi="Tahoma" w:cs="Tahoma"/>
          <w:vertAlign w:val="superscript"/>
          <w:lang w:val="en-CA"/>
        </w:rPr>
        <w:t>th</w:t>
      </w:r>
      <w:r w:rsidR="00C42622">
        <w:rPr>
          <w:rFonts w:ascii="Tahoma" w:hAnsi="Tahoma" w:cs="Tahoma"/>
          <w:lang w:val="en-CA"/>
        </w:rPr>
        <w:t>/03/2025</w:t>
      </w:r>
    </w:p>
    <w:p w14:paraId="68762345" w14:textId="14DB9D95" w:rsidR="00A02771" w:rsidRPr="00B416C9" w:rsidRDefault="00310E38" w:rsidP="00C42622">
      <w:pPr>
        <w:pStyle w:val="Corpsdetexte"/>
        <w:spacing w:before="90"/>
        <w:ind w:right="750"/>
        <w:rPr>
          <w:rFonts w:ascii="Tahoma" w:hAnsi="Tahoma" w:cs="Tahoma"/>
          <w:lang w:val="en-CA"/>
        </w:rPr>
      </w:pPr>
      <w:r w:rsidRPr="00B416C9">
        <w:rPr>
          <w:rFonts w:ascii="Tahoma" w:hAnsi="Tahoma" w:cs="Tahoma"/>
          <w:lang w:val="en-CA"/>
        </w:rPr>
        <w:t xml:space="preserve">The Mayor of the Municipality of </w:t>
      </w:r>
      <w:r w:rsidR="00A523E7">
        <w:rPr>
          <w:rFonts w:ascii="Tahoma" w:hAnsi="Tahoma" w:cs="Tahoma"/>
          <w:lang w:val="en-CA"/>
        </w:rPr>
        <w:t>Nyete</w:t>
      </w:r>
    </w:p>
    <w:p w14:paraId="17340BB9" w14:textId="7F4BEB72" w:rsidR="00A523E7" w:rsidRDefault="00A523E7" w:rsidP="00C62C63">
      <w:pPr>
        <w:pStyle w:val="Corpsdetexte"/>
        <w:spacing w:before="1"/>
        <w:ind w:left="1880"/>
        <w:rPr>
          <w:rFonts w:ascii="Tahoma" w:hAnsi="Tahoma" w:cs="Tahoma"/>
          <w:lang w:val="en-CA"/>
        </w:rPr>
      </w:pPr>
    </w:p>
    <w:p w14:paraId="42B28323" w14:textId="7A330344" w:rsidR="00A523E7" w:rsidRDefault="00A523E7" w:rsidP="00C62C63">
      <w:pPr>
        <w:pStyle w:val="Corpsdetexte"/>
        <w:spacing w:before="1"/>
        <w:ind w:left="1880"/>
        <w:rPr>
          <w:rFonts w:ascii="Tahoma" w:hAnsi="Tahoma" w:cs="Tahoma"/>
          <w:lang w:val="en-CA"/>
        </w:rPr>
      </w:pPr>
    </w:p>
    <w:p w14:paraId="555DA1C4" w14:textId="77777777" w:rsidR="00A02771" w:rsidRPr="00A101B4" w:rsidRDefault="00A63E56" w:rsidP="00A63E56">
      <w:pPr>
        <w:pStyle w:val="Corpsdetexte"/>
        <w:spacing w:before="1"/>
        <w:ind w:left="0"/>
        <w:rPr>
          <w:rFonts w:ascii="Tahoma" w:hAnsi="Tahoma" w:cs="Tahoma"/>
        </w:rPr>
      </w:pPr>
      <w:r>
        <w:rPr>
          <w:rFonts w:ascii="Tahoma" w:hAnsi="Tahoma" w:cs="Tahoma"/>
          <w:lang w:val="en-CA"/>
        </w:rPr>
        <w:t xml:space="preserve">                        </w:t>
      </w:r>
      <w:r w:rsidR="00310E38" w:rsidRPr="00A101B4">
        <w:rPr>
          <w:rFonts w:ascii="Tahoma" w:hAnsi="Tahoma" w:cs="Tahoma"/>
        </w:rPr>
        <w:t>(Project</w:t>
      </w:r>
      <w:r w:rsidR="00310E38" w:rsidRPr="00A101B4">
        <w:rPr>
          <w:rFonts w:ascii="Tahoma" w:hAnsi="Tahoma" w:cs="Tahoma"/>
          <w:spacing w:val="-2"/>
        </w:rPr>
        <w:t xml:space="preserve"> </w:t>
      </w:r>
      <w:proofErr w:type="spellStart"/>
      <w:r w:rsidR="00310E38" w:rsidRPr="00A101B4">
        <w:rPr>
          <w:rFonts w:ascii="Tahoma" w:hAnsi="Tahoma" w:cs="Tahoma"/>
          <w:spacing w:val="-2"/>
        </w:rPr>
        <w:t>Owner</w:t>
      </w:r>
      <w:proofErr w:type="spellEnd"/>
      <w:r w:rsidR="00310E38" w:rsidRPr="00A101B4">
        <w:rPr>
          <w:rFonts w:ascii="Tahoma" w:hAnsi="Tahoma" w:cs="Tahoma"/>
          <w:spacing w:val="-2"/>
        </w:rPr>
        <w:t>)</w:t>
      </w:r>
    </w:p>
    <w:p w14:paraId="0413C40F" w14:textId="77777777" w:rsidR="00A02771" w:rsidRPr="00A101B4" w:rsidRDefault="00A02771" w:rsidP="00C62C63">
      <w:pPr>
        <w:rPr>
          <w:rFonts w:ascii="Tahoma" w:hAnsi="Tahoma" w:cs="Tahoma"/>
        </w:rPr>
        <w:sectPr w:rsidR="00A02771" w:rsidRPr="00A101B4">
          <w:type w:val="continuous"/>
          <w:pgSz w:w="11900" w:h="16820"/>
          <w:pgMar w:top="900" w:right="380" w:bottom="1180" w:left="380" w:header="0" w:footer="995" w:gutter="0"/>
          <w:cols w:num="2" w:space="720" w:equalWidth="0">
            <w:col w:w="4012" w:space="1149"/>
            <w:col w:w="5979"/>
          </w:cols>
        </w:sectPr>
      </w:pPr>
    </w:p>
    <w:p w14:paraId="05551D7D" w14:textId="77777777" w:rsidR="00A02771" w:rsidRPr="00A101B4" w:rsidRDefault="00A02771" w:rsidP="00C62C63">
      <w:pPr>
        <w:pStyle w:val="Corpsdetexte"/>
        <w:ind w:left="0"/>
        <w:rPr>
          <w:rFonts w:ascii="Tahoma" w:hAnsi="Tahoma" w:cs="Tahoma"/>
          <w:sz w:val="28"/>
        </w:rPr>
      </w:pPr>
    </w:p>
    <w:p w14:paraId="2D58F411" w14:textId="77777777" w:rsidR="00A02771" w:rsidRPr="00A101B4" w:rsidRDefault="00A02771" w:rsidP="00C62C63">
      <w:pPr>
        <w:pStyle w:val="Corpsdetexte"/>
        <w:ind w:left="0"/>
        <w:rPr>
          <w:rFonts w:ascii="Tahoma" w:hAnsi="Tahoma" w:cs="Tahoma"/>
          <w:sz w:val="28"/>
        </w:rPr>
      </w:pPr>
    </w:p>
    <w:p w14:paraId="4897F7BB" w14:textId="77777777" w:rsidR="00A02771" w:rsidRPr="00A101B4" w:rsidRDefault="00A02771" w:rsidP="00C62C63">
      <w:pPr>
        <w:pStyle w:val="Corpsdetexte"/>
        <w:ind w:left="0"/>
        <w:rPr>
          <w:rFonts w:ascii="Tahoma" w:hAnsi="Tahoma" w:cs="Tahoma"/>
          <w:sz w:val="28"/>
        </w:rPr>
      </w:pPr>
    </w:p>
    <w:p w14:paraId="0907ACAF" w14:textId="77777777" w:rsidR="00A02771" w:rsidRPr="00A101B4" w:rsidRDefault="00A02771" w:rsidP="00C62C63">
      <w:pPr>
        <w:pStyle w:val="Corpsdetexte"/>
        <w:ind w:left="0"/>
        <w:rPr>
          <w:rFonts w:ascii="Tahoma" w:hAnsi="Tahoma" w:cs="Tahoma"/>
          <w:sz w:val="28"/>
        </w:rPr>
      </w:pPr>
    </w:p>
    <w:p w14:paraId="067870B2" w14:textId="77777777" w:rsidR="00A02771" w:rsidRPr="00A101B4" w:rsidRDefault="00A02771" w:rsidP="00C62C63">
      <w:pPr>
        <w:pStyle w:val="Corpsdetexte"/>
        <w:ind w:left="0"/>
        <w:rPr>
          <w:rFonts w:ascii="Tahoma" w:hAnsi="Tahoma" w:cs="Tahoma"/>
          <w:sz w:val="28"/>
        </w:rPr>
      </w:pPr>
    </w:p>
    <w:p w14:paraId="55881C34" w14:textId="77777777" w:rsidR="00A02771" w:rsidRPr="00A101B4" w:rsidRDefault="00A02771" w:rsidP="00C62C63">
      <w:pPr>
        <w:pStyle w:val="Corpsdetexte"/>
        <w:ind w:left="0"/>
        <w:rPr>
          <w:rFonts w:ascii="Tahoma" w:hAnsi="Tahoma" w:cs="Tahoma"/>
          <w:sz w:val="28"/>
        </w:rPr>
      </w:pPr>
    </w:p>
    <w:p w14:paraId="61AED1ED" w14:textId="77777777" w:rsidR="00A02771" w:rsidRPr="00A101B4" w:rsidRDefault="00A02771" w:rsidP="00C62C63">
      <w:pPr>
        <w:pStyle w:val="Corpsdetexte"/>
        <w:ind w:left="0"/>
        <w:rPr>
          <w:rFonts w:ascii="Tahoma" w:hAnsi="Tahoma" w:cs="Tahoma"/>
          <w:sz w:val="28"/>
        </w:rPr>
      </w:pPr>
    </w:p>
    <w:p w14:paraId="0AB8658A" w14:textId="77777777" w:rsidR="00A02771" w:rsidRPr="00A101B4" w:rsidRDefault="00A02771" w:rsidP="00C62C63">
      <w:pPr>
        <w:pStyle w:val="Corpsdetexte"/>
        <w:ind w:left="0"/>
        <w:rPr>
          <w:rFonts w:ascii="Tahoma" w:hAnsi="Tahoma" w:cs="Tahoma"/>
          <w:sz w:val="28"/>
        </w:rPr>
      </w:pPr>
    </w:p>
    <w:p w14:paraId="5F1C1CF2" w14:textId="77777777" w:rsidR="00A02771" w:rsidRPr="00A101B4" w:rsidRDefault="00A02771" w:rsidP="00C62C63">
      <w:pPr>
        <w:pStyle w:val="Corpsdetexte"/>
        <w:ind w:left="0"/>
        <w:rPr>
          <w:rFonts w:ascii="Tahoma" w:hAnsi="Tahoma" w:cs="Tahoma"/>
          <w:sz w:val="28"/>
        </w:rPr>
      </w:pPr>
    </w:p>
    <w:p w14:paraId="548F6A7F" w14:textId="77777777" w:rsidR="00A02771" w:rsidRPr="00A101B4" w:rsidRDefault="00A02771" w:rsidP="00C62C63">
      <w:pPr>
        <w:pStyle w:val="Corpsdetexte"/>
        <w:ind w:left="0"/>
        <w:rPr>
          <w:rFonts w:ascii="Tahoma" w:hAnsi="Tahoma" w:cs="Tahoma"/>
          <w:sz w:val="28"/>
        </w:rPr>
      </w:pPr>
    </w:p>
    <w:p w14:paraId="1CF56A46" w14:textId="77777777" w:rsidR="00A02771" w:rsidRPr="00A101B4" w:rsidRDefault="00A02771" w:rsidP="00C62C63">
      <w:pPr>
        <w:pStyle w:val="Corpsdetexte"/>
        <w:ind w:left="0"/>
        <w:rPr>
          <w:rFonts w:ascii="Tahoma" w:hAnsi="Tahoma" w:cs="Tahoma"/>
          <w:sz w:val="28"/>
        </w:rPr>
      </w:pPr>
    </w:p>
    <w:p w14:paraId="0DFAB4A2" w14:textId="77777777" w:rsidR="00A02771" w:rsidRPr="00A101B4" w:rsidRDefault="00A02771" w:rsidP="00C62C63">
      <w:pPr>
        <w:pStyle w:val="Corpsdetexte"/>
        <w:ind w:left="0"/>
        <w:rPr>
          <w:rFonts w:ascii="Tahoma" w:hAnsi="Tahoma" w:cs="Tahoma"/>
          <w:sz w:val="28"/>
        </w:rPr>
      </w:pPr>
    </w:p>
    <w:p w14:paraId="65F05CFA" w14:textId="77777777" w:rsidR="00A02771" w:rsidRPr="00A101B4" w:rsidRDefault="00A02771" w:rsidP="00C62C63">
      <w:pPr>
        <w:pStyle w:val="Corpsdetexte"/>
        <w:ind w:left="0"/>
        <w:rPr>
          <w:rFonts w:ascii="Tahoma" w:hAnsi="Tahoma" w:cs="Tahoma"/>
          <w:sz w:val="28"/>
        </w:rPr>
      </w:pPr>
    </w:p>
    <w:p w14:paraId="512BD084" w14:textId="77777777" w:rsidR="00A02771" w:rsidRPr="00A101B4" w:rsidRDefault="00A02771" w:rsidP="00C62C63">
      <w:pPr>
        <w:pStyle w:val="Corpsdetexte"/>
        <w:spacing w:before="44"/>
        <w:ind w:left="0"/>
        <w:rPr>
          <w:rFonts w:ascii="Tahoma" w:hAnsi="Tahoma" w:cs="Tahoma"/>
          <w:sz w:val="28"/>
        </w:rPr>
      </w:pPr>
    </w:p>
    <w:p w14:paraId="18EB2ECC" w14:textId="77777777" w:rsidR="00A02771" w:rsidRPr="00A101B4" w:rsidRDefault="00310E38" w:rsidP="00C62C63">
      <w:pPr>
        <w:spacing w:before="1"/>
        <w:ind w:left="800"/>
        <w:jc w:val="center"/>
        <w:rPr>
          <w:rFonts w:ascii="Tahoma" w:hAnsi="Tahoma" w:cs="Tahoma"/>
          <w:b/>
          <w:sz w:val="28"/>
        </w:rPr>
      </w:pPr>
      <w:bookmarkStart w:id="6" w:name="_bookmark1"/>
      <w:bookmarkEnd w:id="6"/>
      <w:r w:rsidRPr="00A101B4">
        <w:rPr>
          <w:rFonts w:ascii="Tahoma" w:hAnsi="Tahoma" w:cs="Tahoma"/>
          <w:b/>
          <w:sz w:val="28"/>
        </w:rPr>
        <w:t>PIECE</w:t>
      </w:r>
      <w:r w:rsidR="00A101B4" w:rsidRPr="00A101B4">
        <w:rPr>
          <w:rFonts w:ascii="Tahoma" w:hAnsi="Tahoma" w:cs="Tahoma"/>
          <w:b/>
          <w:sz w:val="28"/>
        </w:rPr>
        <w:t xml:space="preserve"> </w:t>
      </w:r>
      <w:r w:rsidRPr="00A101B4">
        <w:rPr>
          <w:rFonts w:ascii="Tahoma" w:hAnsi="Tahoma" w:cs="Tahoma"/>
          <w:b/>
          <w:sz w:val="28"/>
        </w:rPr>
        <w:t>N°</w:t>
      </w:r>
      <w:r w:rsidRPr="00A101B4">
        <w:rPr>
          <w:rFonts w:ascii="Tahoma" w:hAnsi="Tahoma" w:cs="Tahoma"/>
          <w:b/>
          <w:spacing w:val="-10"/>
          <w:sz w:val="28"/>
        </w:rPr>
        <w:t>2</w:t>
      </w:r>
    </w:p>
    <w:p w14:paraId="116F0F98" w14:textId="77777777" w:rsidR="00A02771" w:rsidRPr="00801486" w:rsidRDefault="00310E38" w:rsidP="00C62C63">
      <w:pPr>
        <w:spacing w:before="321"/>
        <w:ind w:left="1938" w:right="1138"/>
        <w:jc w:val="center"/>
        <w:rPr>
          <w:rFonts w:ascii="Tahoma" w:hAnsi="Tahoma" w:cs="Tahoma"/>
          <w:b/>
          <w:sz w:val="28"/>
        </w:rPr>
      </w:pPr>
      <w:r w:rsidRPr="00801486">
        <w:rPr>
          <w:rFonts w:ascii="Tahoma" w:hAnsi="Tahoma" w:cs="Tahoma"/>
          <w:b/>
          <w:sz w:val="28"/>
        </w:rPr>
        <w:t>REGLEMENT</w:t>
      </w:r>
      <w:r w:rsidR="00A101B4">
        <w:rPr>
          <w:rFonts w:ascii="Tahoma" w:hAnsi="Tahoma" w:cs="Tahoma"/>
          <w:b/>
          <w:sz w:val="28"/>
        </w:rPr>
        <w:t xml:space="preserve"> </w:t>
      </w:r>
      <w:r w:rsidRPr="00801486">
        <w:rPr>
          <w:rFonts w:ascii="Tahoma" w:hAnsi="Tahoma" w:cs="Tahoma"/>
          <w:b/>
          <w:sz w:val="28"/>
        </w:rPr>
        <w:t>GENERAL</w:t>
      </w:r>
      <w:r w:rsidR="00A101B4">
        <w:rPr>
          <w:rFonts w:ascii="Tahoma" w:hAnsi="Tahoma" w:cs="Tahoma"/>
          <w:b/>
          <w:sz w:val="28"/>
        </w:rPr>
        <w:t xml:space="preserve"> </w:t>
      </w:r>
      <w:r w:rsidRPr="00801486">
        <w:rPr>
          <w:rFonts w:ascii="Tahoma" w:hAnsi="Tahoma" w:cs="Tahoma"/>
          <w:b/>
          <w:sz w:val="28"/>
        </w:rPr>
        <w:t>DE</w:t>
      </w:r>
      <w:r w:rsidR="00A101B4">
        <w:rPr>
          <w:rFonts w:ascii="Tahoma" w:hAnsi="Tahoma" w:cs="Tahoma"/>
          <w:b/>
          <w:sz w:val="28"/>
        </w:rPr>
        <w:t xml:space="preserve"> </w:t>
      </w:r>
      <w:r w:rsidRPr="00801486">
        <w:rPr>
          <w:rFonts w:ascii="Tahoma" w:hAnsi="Tahoma" w:cs="Tahoma"/>
          <w:b/>
          <w:sz w:val="28"/>
        </w:rPr>
        <w:t>L'APPEL</w:t>
      </w:r>
      <w:r w:rsidR="00A101B4">
        <w:rPr>
          <w:rFonts w:ascii="Tahoma" w:hAnsi="Tahoma" w:cs="Tahoma"/>
          <w:b/>
          <w:sz w:val="28"/>
        </w:rPr>
        <w:t xml:space="preserve"> </w:t>
      </w:r>
      <w:r w:rsidRPr="00801486">
        <w:rPr>
          <w:rFonts w:ascii="Tahoma" w:hAnsi="Tahoma" w:cs="Tahoma"/>
          <w:b/>
          <w:sz w:val="28"/>
        </w:rPr>
        <w:t xml:space="preserve">D'OFFRES </w:t>
      </w:r>
      <w:proofErr w:type="gramStart"/>
      <w:r w:rsidRPr="00801486">
        <w:rPr>
          <w:rFonts w:ascii="Tahoma" w:hAnsi="Tahoma" w:cs="Tahoma"/>
          <w:b/>
          <w:sz w:val="28"/>
        </w:rPr>
        <w:t>( R</w:t>
      </w:r>
      <w:proofErr w:type="gramEnd"/>
      <w:r w:rsidRPr="00801486">
        <w:rPr>
          <w:rFonts w:ascii="Tahoma" w:hAnsi="Tahoma" w:cs="Tahoma"/>
          <w:b/>
          <w:sz w:val="28"/>
        </w:rPr>
        <w:t xml:space="preserve"> G A O )</w:t>
      </w:r>
    </w:p>
    <w:p w14:paraId="6CB5F8A2" w14:textId="77777777" w:rsidR="00A02771" w:rsidRPr="00801486" w:rsidRDefault="00A02771" w:rsidP="00C62C63">
      <w:pPr>
        <w:jc w:val="center"/>
        <w:rPr>
          <w:rFonts w:ascii="Tahoma" w:hAnsi="Tahoma" w:cs="Tahoma"/>
          <w:sz w:val="28"/>
        </w:rPr>
        <w:sectPr w:rsidR="00A02771" w:rsidRPr="00801486">
          <w:pgSz w:w="11900" w:h="16820"/>
          <w:pgMar w:top="1920" w:right="380" w:bottom="1260" w:left="380" w:header="0" w:footer="995" w:gutter="0"/>
          <w:cols w:space="720"/>
        </w:sectPr>
      </w:pPr>
    </w:p>
    <w:p w14:paraId="1C104475" w14:textId="77777777" w:rsidR="00A02771" w:rsidRPr="00B416C9" w:rsidRDefault="00310E38" w:rsidP="00C62C63">
      <w:pPr>
        <w:spacing w:before="71"/>
        <w:ind w:left="1103" w:right="1138"/>
        <w:jc w:val="center"/>
        <w:rPr>
          <w:rFonts w:ascii="Tahoma" w:hAnsi="Tahoma" w:cs="Tahoma"/>
          <w:b/>
          <w:sz w:val="28"/>
          <w:lang w:val="en-CA"/>
        </w:rPr>
      </w:pPr>
      <w:r w:rsidRPr="00B416C9">
        <w:rPr>
          <w:rFonts w:ascii="Tahoma" w:hAnsi="Tahoma" w:cs="Tahoma"/>
          <w:b/>
          <w:w w:val="80"/>
          <w:sz w:val="28"/>
          <w:lang w:val="en-CA"/>
        </w:rPr>
        <w:lastRenderedPageBreak/>
        <w:t>TABLE</w:t>
      </w:r>
      <w:r w:rsidR="00A101B4">
        <w:rPr>
          <w:rFonts w:ascii="Tahoma" w:hAnsi="Tahoma" w:cs="Tahoma"/>
          <w:b/>
          <w:w w:val="80"/>
          <w:sz w:val="28"/>
          <w:lang w:val="en-CA"/>
        </w:rPr>
        <w:t xml:space="preserve"> </w:t>
      </w:r>
      <w:r w:rsidRPr="00B416C9">
        <w:rPr>
          <w:rFonts w:ascii="Tahoma" w:hAnsi="Tahoma" w:cs="Tahoma"/>
          <w:b/>
          <w:w w:val="80"/>
          <w:sz w:val="28"/>
          <w:lang w:val="en-CA"/>
        </w:rPr>
        <w:t>DES</w:t>
      </w:r>
      <w:r w:rsidR="00A101B4">
        <w:rPr>
          <w:rFonts w:ascii="Tahoma" w:hAnsi="Tahoma" w:cs="Tahoma"/>
          <w:b/>
          <w:w w:val="80"/>
          <w:sz w:val="28"/>
          <w:lang w:val="en-CA"/>
        </w:rPr>
        <w:t xml:space="preserve"> </w:t>
      </w:r>
      <w:r w:rsidRPr="00B416C9">
        <w:rPr>
          <w:rFonts w:ascii="Tahoma" w:hAnsi="Tahoma" w:cs="Tahoma"/>
          <w:b/>
          <w:w w:val="80"/>
          <w:sz w:val="28"/>
          <w:lang w:val="en-CA"/>
        </w:rPr>
        <w:t>MATIERE</w:t>
      </w:r>
      <w:r w:rsidRPr="00B416C9">
        <w:rPr>
          <w:rFonts w:ascii="Tahoma" w:hAnsi="Tahoma" w:cs="Tahoma"/>
          <w:b/>
          <w:spacing w:val="-10"/>
          <w:w w:val="80"/>
          <w:sz w:val="28"/>
          <w:lang w:val="en-CA"/>
        </w:rPr>
        <w:t>S</w:t>
      </w:r>
    </w:p>
    <w:p w14:paraId="371EFBAB" w14:textId="77777777" w:rsidR="00A02771" w:rsidRPr="00B865F0" w:rsidRDefault="00310E38">
      <w:pPr>
        <w:pStyle w:val="Paragraphedeliste"/>
        <w:numPr>
          <w:ilvl w:val="0"/>
          <w:numId w:val="114"/>
        </w:numPr>
        <w:tabs>
          <w:tab w:val="left" w:pos="2313"/>
          <w:tab w:val="right" w:leader="dot" w:pos="10376"/>
        </w:tabs>
        <w:spacing w:before="573"/>
        <w:rPr>
          <w:rFonts w:ascii="Tahoma" w:hAnsi="Tahoma" w:cs="Tahoma"/>
          <w:sz w:val="24"/>
        </w:rPr>
      </w:pPr>
      <w:hyperlink w:anchor="_bookmark2" w:history="1">
        <w:r w:rsidRPr="00B865F0">
          <w:rPr>
            <w:rFonts w:ascii="Tahoma" w:hAnsi="Tahoma" w:cs="Tahoma"/>
            <w:spacing w:val="-2"/>
            <w:sz w:val="24"/>
          </w:rPr>
          <w:t>Généralités</w:t>
        </w:r>
        <w:r w:rsidRPr="00B865F0">
          <w:rPr>
            <w:rFonts w:ascii="Tahoma" w:hAnsi="Tahoma" w:cs="Tahoma"/>
            <w:sz w:val="24"/>
          </w:rPr>
          <w:tab/>
        </w:r>
        <w:r w:rsidRPr="00B865F0">
          <w:rPr>
            <w:rFonts w:ascii="Tahoma" w:hAnsi="Tahoma" w:cs="Tahoma"/>
            <w:spacing w:val="-5"/>
            <w:sz w:val="24"/>
          </w:rPr>
          <w:t>18</w:t>
        </w:r>
      </w:hyperlink>
    </w:p>
    <w:p w14:paraId="3AA9ADAE" w14:textId="77777777" w:rsidR="00A02771" w:rsidRPr="00B865F0" w:rsidRDefault="00310E38" w:rsidP="00C62C63">
      <w:pPr>
        <w:pStyle w:val="Corpsdetexte"/>
        <w:tabs>
          <w:tab w:val="left" w:pos="2293"/>
          <w:tab w:val="right" w:leader="dot" w:pos="10376"/>
        </w:tabs>
        <w:spacing w:before="237"/>
        <w:ind w:left="993"/>
        <w:rPr>
          <w:rFonts w:ascii="Tahoma" w:hAnsi="Tahoma" w:cs="Tahoma"/>
        </w:rPr>
      </w:pPr>
      <w:hyperlink w:anchor="_bookmark3" w:history="1">
        <w:r w:rsidRPr="00B865F0">
          <w:rPr>
            <w:rFonts w:ascii="Tahoma" w:hAnsi="Tahoma" w:cs="Tahoma"/>
          </w:rPr>
          <w:t>Article</w:t>
        </w:r>
        <w:r w:rsidRPr="00B865F0">
          <w:rPr>
            <w:rFonts w:ascii="Tahoma" w:hAnsi="Tahoma" w:cs="Tahoma"/>
            <w:spacing w:val="-5"/>
          </w:rPr>
          <w:t xml:space="preserve"> 1.</w:t>
        </w:r>
        <w:r w:rsidRPr="00B865F0">
          <w:rPr>
            <w:rFonts w:ascii="Tahoma" w:hAnsi="Tahoma" w:cs="Tahoma"/>
          </w:rPr>
          <w:tab/>
          <w:t>Objet</w:t>
        </w:r>
        <w:r w:rsidR="00A101B4">
          <w:rPr>
            <w:rFonts w:ascii="Tahoma" w:hAnsi="Tahoma" w:cs="Tahoma"/>
          </w:rPr>
          <w:t xml:space="preserve"> </w:t>
        </w:r>
        <w:r w:rsidRPr="00B865F0">
          <w:rPr>
            <w:rFonts w:ascii="Tahoma" w:hAnsi="Tahoma" w:cs="Tahoma"/>
          </w:rPr>
          <w:t>de la</w:t>
        </w:r>
        <w:r w:rsidR="00A101B4">
          <w:rPr>
            <w:rFonts w:ascii="Tahoma" w:hAnsi="Tahoma" w:cs="Tahoma"/>
          </w:rPr>
          <w:t xml:space="preserve"> </w:t>
        </w:r>
        <w:r w:rsidRPr="00B865F0">
          <w:rPr>
            <w:rFonts w:ascii="Tahoma" w:hAnsi="Tahoma" w:cs="Tahoma"/>
            <w:spacing w:val="-2"/>
          </w:rPr>
          <w:t>consultation</w:t>
        </w:r>
        <w:r w:rsidRPr="00B865F0">
          <w:rPr>
            <w:rFonts w:ascii="Tahoma" w:hAnsi="Tahoma" w:cs="Tahoma"/>
          </w:rPr>
          <w:tab/>
        </w:r>
        <w:r w:rsidRPr="00B865F0">
          <w:rPr>
            <w:rFonts w:ascii="Tahoma" w:hAnsi="Tahoma" w:cs="Tahoma"/>
            <w:spacing w:val="-5"/>
          </w:rPr>
          <w:t>18</w:t>
        </w:r>
      </w:hyperlink>
    </w:p>
    <w:p w14:paraId="1A78CEE5" w14:textId="77777777" w:rsidR="00A02771" w:rsidRPr="00B865F0" w:rsidRDefault="00310E38" w:rsidP="00C62C63">
      <w:pPr>
        <w:pStyle w:val="Corpsdetexte"/>
        <w:tabs>
          <w:tab w:val="left" w:pos="2293"/>
          <w:tab w:val="right" w:leader="dot" w:pos="10376"/>
        </w:tabs>
        <w:spacing w:before="260"/>
        <w:ind w:left="993"/>
        <w:rPr>
          <w:rFonts w:ascii="Tahoma" w:hAnsi="Tahoma" w:cs="Tahoma"/>
        </w:rPr>
      </w:pPr>
      <w:hyperlink w:anchor="_bookmark4" w:history="1">
        <w:r w:rsidRPr="00B865F0">
          <w:rPr>
            <w:rFonts w:ascii="Tahoma" w:hAnsi="Tahoma" w:cs="Tahoma"/>
          </w:rPr>
          <w:t>Article</w:t>
        </w:r>
        <w:r w:rsidRPr="00B865F0">
          <w:rPr>
            <w:rFonts w:ascii="Tahoma" w:hAnsi="Tahoma" w:cs="Tahoma"/>
            <w:spacing w:val="-5"/>
          </w:rPr>
          <w:t xml:space="preserve"> 2.</w:t>
        </w:r>
        <w:r w:rsidRPr="00B865F0">
          <w:rPr>
            <w:rFonts w:ascii="Tahoma" w:hAnsi="Tahoma" w:cs="Tahoma"/>
          </w:rPr>
          <w:tab/>
        </w:r>
        <w:r w:rsidRPr="00B865F0">
          <w:rPr>
            <w:rFonts w:ascii="Tahoma" w:hAnsi="Tahoma" w:cs="Tahoma"/>
            <w:spacing w:val="-2"/>
          </w:rPr>
          <w:t>Financement</w:t>
        </w:r>
        <w:r w:rsidRPr="00B865F0">
          <w:rPr>
            <w:rFonts w:ascii="Tahoma" w:hAnsi="Tahoma" w:cs="Tahoma"/>
          </w:rPr>
          <w:tab/>
        </w:r>
        <w:r w:rsidRPr="00B865F0">
          <w:rPr>
            <w:rFonts w:ascii="Tahoma" w:hAnsi="Tahoma" w:cs="Tahoma"/>
            <w:spacing w:val="-5"/>
          </w:rPr>
          <w:t>18</w:t>
        </w:r>
      </w:hyperlink>
    </w:p>
    <w:p w14:paraId="27A5E323" w14:textId="77777777" w:rsidR="00A02771" w:rsidRPr="00B865F0" w:rsidRDefault="00310E38" w:rsidP="00C62C63">
      <w:pPr>
        <w:pStyle w:val="Corpsdetexte"/>
        <w:tabs>
          <w:tab w:val="left" w:pos="2293"/>
          <w:tab w:val="right" w:leader="dot" w:pos="10376"/>
        </w:tabs>
        <w:spacing w:before="256"/>
        <w:ind w:left="993"/>
        <w:rPr>
          <w:rFonts w:ascii="Tahoma" w:hAnsi="Tahoma" w:cs="Tahoma"/>
        </w:rPr>
      </w:pPr>
      <w:hyperlink w:anchor="_bookmark5" w:history="1">
        <w:r w:rsidRPr="00B865F0">
          <w:rPr>
            <w:rFonts w:ascii="Tahoma" w:hAnsi="Tahoma" w:cs="Tahoma"/>
          </w:rPr>
          <w:t>Article</w:t>
        </w:r>
        <w:r w:rsidRPr="00B865F0">
          <w:rPr>
            <w:rFonts w:ascii="Tahoma" w:hAnsi="Tahoma" w:cs="Tahoma"/>
            <w:spacing w:val="-5"/>
          </w:rPr>
          <w:t xml:space="preserve"> 3.</w:t>
        </w:r>
        <w:r w:rsidRPr="00B865F0">
          <w:rPr>
            <w:rFonts w:ascii="Tahoma" w:hAnsi="Tahoma" w:cs="Tahoma"/>
          </w:rPr>
          <w:tab/>
          <w:t>Principes</w:t>
        </w:r>
        <w:r w:rsidRPr="00B865F0">
          <w:rPr>
            <w:rFonts w:ascii="Tahoma" w:hAnsi="Tahoma" w:cs="Tahoma"/>
            <w:spacing w:val="-2"/>
          </w:rPr>
          <w:t xml:space="preserve"> éthiques</w:t>
        </w:r>
        <w:r w:rsidRPr="00B865F0">
          <w:rPr>
            <w:rFonts w:ascii="Tahoma" w:hAnsi="Tahoma" w:cs="Tahoma"/>
          </w:rPr>
          <w:tab/>
        </w:r>
        <w:r w:rsidRPr="00B865F0">
          <w:rPr>
            <w:rFonts w:ascii="Tahoma" w:hAnsi="Tahoma" w:cs="Tahoma"/>
            <w:spacing w:val="-5"/>
          </w:rPr>
          <w:t>18</w:t>
        </w:r>
      </w:hyperlink>
    </w:p>
    <w:p w14:paraId="2207752E" w14:textId="77777777" w:rsidR="00A02771" w:rsidRPr="00B865F0" w:rsidRDefault="00310E38" w:rsidP="00C62C63">
      <w:pPr>
        <w:pStyle w:val="Corpsdetexte"/>
        <w:tabs>
          <w:tab w:val="left" w:pos="2293"/>
          <w:tab w:val="right" w:leader="dot" w:pos="10376"/>
        </w:tabs>
        <w:spacing w:before="260"/>
        <w:ind w:left="993"/>
        <w:rPr>
          <w:rFonts w:ascii="Tahoma" w:hAnsi="Tahoma" w:cs="Tahoma"/>
        </w:rPr>
      </w:pPr>
      <w:hyperlink w:anchor="_bookmark6" w:history="1">
        <w:r w:rsidRPr="00B865F0">
          <w:rPr>
            <w:rFonts w:ascii="Tahoma" w:hAnsi="Tahoma" w:cs="Tahoma"/>
          </w:rPr>
          <w:t>Article</w:t>
        </w:r>
        <w:r w:rsidRPr="00B865F0">
          <w:rPr>
            <w:rFonts w:ascii="Tahoma" w:hAnsi="Tahoma" w:cs="Tahoma"/>
            <w:spacing w:val="-5"/>
          </w:rPr>
          <w:t xml:space="preserve"> 4.</w:t>
        </w:r>
        <w:r w:rsidRPr="00B865F0">
          <w:rPr>
            <w:rFonts w:ascii="Tahoma" w:hAnsi="Tahoma" w:cs="Tahoma"/>
          </w:rPr>
          <w:tab/>
          <w:t>Candidats</w:t>
        </w:r>
        <w:r w:rsidR="00A101B4">
          <w:rPr>
            <w:rFonts w:ascii="Tahoma" w:hAnsi="Tahoma" w:cs="Tahoma"/>
          </w:rPr>
          <w:t xml:space="preserve"> </w:t>
        </w:r>
        <w:r w:rsidRPr="00B865F0">
          <w:rPr>
            <w:rFonts w:ascii="Tahoma" w:hAnsi="Tahoma" w:cs="Tahoma"/>
          </w:rPr>
          <w:t>admis</w:t>
        </w:r>
        <w:r w:rsidR="00A101B4">
          <w:rPr>
            <w:rFonts w:ascii="Tahoma" w:hAnsi="Tahoma" w:cs="Tahoma"/>
          </w:rPr>
          <w:t xml:space="preserve"> </w:t>
        </w:r>
        <w:r w:rsidRPr="00B865F0">
          <w:rPr>
            <w:rFonts w:ascii="Tahoma" w:hAnsi="Tahoma" w:cs="Tahoma"/>
          </w:rPr>
          <w:t>à</w:t>
        </w:r>
        <w:r w:rsidR="00A101B4">
          <w:rPr>
            <w:rFonts w:ascii="Tahoma" w:hAnsi="Tahoma" w:cs="Tahoma"/>
          </w:rPr>
          <w:t xml:space="preserve"> </w:t>
        </w:r>
        <w:r w:rsidRPr="00B865F0">
          <w:rPr>
            <w:rFonts w:ascii="Tahoma" w:hAnsi="Tahoma" w:cs="Tahoma"/>
            <w:spacing w:val="-2"/>
          </w:rPr>
          <w:t>concourir</w:t>
        </w:r>
        <w:r w:rsidRPr="00B865F0">
          <w:rPr>
            <w:rFonts w:ascii="Tahoma" w:hAnsi="Tahoma" w:cs="Tahoma"/>
          </w:rPr>
          <w:tab/>
        </w:r>
        <w:r w:rsidRPr="00B865F0">
          <w:rPr>
            <w:rFonts w:ascii="Tahoma" w:hAnsi="Tahoma" w:cs="Tahoma"/>
            <w:spacing w:val="-5"/>
          </w:rPr>
          <w:t>20</w:t>
        </w:r>
      </w:hyperlink>
    </w:p>
    <w:p w14:paraId="132739C9"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7" w:history="1">
        <w:r w:rsidRPr="00B865F0">
          <w:rPr>
            <w:rFonts w:ascii="Tahoma" w:hAnsi="Tahoma" w:cs="Tahoma"/>
          </w:rPr>
          <w:t>Article</w:t>
        </w:r>
        <w:r w:rsidRPr="00B865F0">
          <w:rPr>
            <w:rFonts w:ascii="Tahoma" w:hAnsi="Tahoma" w:cs="Tahoma"/>
            <w:spacing w:val="-5"/>
          </w:rPr>
          <w:t xml:space="preserve"> 5.</w:t>
        </w:r>
        <w:r w:rsidRPr="00B865F0">
          <w:rPr>
            <w:rFonts w:ascii="Tahoma" w:hAnsi="Tahoma" w:cs="Tahoma"/>
          </w:rPr>
          <w:tab/>
          <w:t>Matériaux,</w:t>
        </w:r>
        <w:r w:rsidR="00366093">
          <w:rPr>
            <w:rFonts w:ascii="Tahoma" w:hAnsi="Tahoma" w:cs="Tahoma"/>
          </w:rPr>
          <w:t xml:space="preserve"> </w:t>
        </w:r>
        <w:r w:rsidRPr="00B865F0">
          <w:rPr>
            <w:rFonts w:ascii="Tahoma" w:hAnsi="Tahoma" w:cs="Tahoma"/>
          </w:rPr>
          <w:t>matériels,</w:t>
        </w:r>
        <w:r w:rsidR="00366093">
          <w:rPr>
            <w:rFonts w:ascii="Tahoma" w:hAnsi="Tahoma" w:cs="Tahoma"/>
          </w:rPr>
          <w:t xml:space="preserve"> </w:t>
        </w:r>
        <w:r w:rsidRPr="00B865F0">
          <w:rPr>
            <w:rFonts w:ascii="Tahoma" w:hAnsi="Tahoma" w:cs="Tahoma"/>
          </w:rPr>
          <w:t>fournitures,</w:t>
        </w:r>
        <w:r w:rsidR="00366093">
          <w:rPr>
            <w:rFonts w:ascii="Tahoma" w:hAnsi="Tahoma" w:cs="Tahoma"/>
          </w:rPr>
          <w:t xml:space="preserve"> </w:t>
        </w:r>
        <w:r w:rsidRPr="00B865F0">
          <w:rPr>
            <w:rFonts w:ascii="Tahoma" w:hAnsi="Tahoma" w:cs="Tahoma"/>
          </w:rPr>
          <w:t>équipements</w:t>
        </w:r>
        <w:r w:rsidR="00366093">
          <w:rPr>
            <w:rFonts w:ascii="Tahoma" w:hAnsi="Tahoma" w:cs="Tahoma"/>
          </w:rPr>
          <w:t xml:space="preserve"> </w:t>
        </w:r>
        <w:r w:rsidRPr="00B865F0">
          <w:rPr>
            <w:rFonts w:ascii="Tahoma" w:hAnsi="Tahoma" w:cs="Tahoma"/>
          </w:rPr>
          <w:t>et</w:t>
        </w:r>
        <w:r w:rsidR="00366093">
          <w:rPr>
            <w:rFonts w:ascii="Tahoma" w:hAnsi="Tahoma" w:cs="Tahoma"/>
          </w:rPr>
          <w:t xml:space="preserve"> </w:t>
        </w:r>
        <w:r w:rsidRPr="00B865F0">
          <w:rPr>
            <w:rFonts w:ascii="Tahoma" w:hAnsi="Tahoma" w:cs="Tahoma"/>
          </w:rPr>
          <w:t>services</w:t>
        </w:r>
        <w:r w:rsidR="00366093">
          <w:rPr>
            <w:rFonts w:ascii="Tahoma" w:hAnsi="Tahoma" w:cs="Tahoma"/>
          </w:rPr>
          <w:t xml:space="preserve"> </w:t>
        </w:r>
        <w:r w:rsidRPr="00B865F0">
          <w:rPr>
            <w:rFonts w:ascii="Tahoma" w:hAnsi="Tahoma" w:cs="Tahoma"/>
            <w:spacing w:val="-2"/>
          </w:rPr>
          <w:t>autorisés</w:t>
        </w:r>
        <w:r w:rsidRPr="00B865F0">
          <w:rPr>
            <w:rFonts w:ascii="Tahoma" w:hAnsi="Tahoma" w:cs="Tahoma"/>
          </w:rPr>
          <w:tab/>
        </w:r>
        <w:r w:rsidRPr="00B865F0">
          <w:rPr>
            <w:rFonts w:ascii="Tahoma" w:hAnsi="Tahoma" w:cs="Tahoma"/>
            <w:spacing w:val="-5"/>
          </w:rPr>
          <w:t>21</w:t>
        </w:r>
      </w:hyperlink>
    </w:p>
    <w:p w14:paraId="62E07FDA" w14:textId="77777777" w:rsidR="00A02771" w:rsidRPr="00B865F0" w:rsidRDefault="00310E38" w:rsidP="00C62C63">
      <w:pPr>
        <w:pStyle w:val="Corpsdetexte"/>
        <w:tabs>
          <w:tab w:val="left" w:pos="2293"/>
          <w:tab w:val="right" w:leader="dot" w:pos="10376"/>
        </w:tabs>
        <w:spacing w:before="259"/>
        <w:ind w:left="993"/>
        <w:rPr>
          <w:rFonts w:ascii="Tahoma" w:hAnsi="Tahoma" w:cs="Tahoma"/>
        </w:rPr>
      </w:pPr>
      <w:hyperlink w:anchor="_bookmark8" w:history="1">
        <w:r w:rsidRPr="00B865F0">
          <w:rPr>
            <w:rFonts w:ascii="Tahoma" w:hAnsi="Tahoma" w:cs="Tahoma"/>
          </w:rPr>
          <w:t>Article</w:t>
        </w:r>
        <w:r w:rsidRPr="00B865F0">
          <w:rPr>
            <w:rFonts w:ascii="Tahoma" w:hAnsi="Tahoma" w:cs="Tahoma"/>
            <w:spacing w:val="-5"/>
          </w:rPr>
          <w:t xml:space="preserve"> 6.</w:t>
        </w:r>
        <w:r w:rsidRPr="00B865F0">
          <w:rPr>
            <w:rFonts w:ascii="Tahoma" w:hAnsi="Tahoma" w:cs="Tahoma"/>
          </w:rPr>
          <w:tab/>
          <w:t>Documents</w:t>
        </w:r>
        <w:r w:rsidR="00366093">
          <w:rPr>
            <w:rFonts w:ascii="Tahoma" w:hAnsi="Tahoma" w:cs="Tahoma"/>
          </w:rPr>
          <w:t xml:space="preserve"> </w:t>
        </w:r>
        <w:r w:rsidRPr="00B865F0">
          <w:rPr>
            <w:rFonts w:ascii="Tahoma" w:hAnsi="Tahoma" w:cs="Tahoma"/>
          </w:rPr>
          <w:t>établissant</w:t>
        </w:r>
        <w:r w:rsidR="00366093">
          <w:rPr>
            <w:rFonts w:ascii="Tahoma" w:hAnsi="Tahoma" w:cs="Tahoma"/>
          </w:rPr>
          <w:t xml:space="preserve"> </w:t>
        </w:r>
        <w:r w:rsidRPr="00B865F0">
          <w:rPr>
            <w:rFonts w:ascii="Tahoma" w:hAnsi="Tahoma" w:cs="Tahoma"/>
          </w:rPr>
          <w:t>la</w:t>
        </w:r>
        <w:r w:rsidR="00366093">
          <w:rPr>
            <w:rFonts w:ascii="Tahoma" w:hAnsi="Tahoma" w:cs="Tahoma"/>
          </w:rPr>
          <w:t xml:space="preserve"> </w:t>
        </w:r>
        <w:r w:rsidRPr="00B865F0">
          <w:rPr>
            <w:rFonts w:ascii="Tahoma" w:hAnsi="Tahoma" w:cs="Tahoma"/>
          </w:rPr>
          <w:t>qualification</w:t>
        </w:r>
        <w:r w:rsidR="00366093">
          <w:rPr>
            <w:rFonts w:ascii="Tahoma" w:hAnsi="Tahoma" w:cs="Tahoma"/>
          </w:rPr>
          <w:t xml:space="preserve"> </w:t>
        </w:r>
        <w:r w:rsidRPr="00B865F0">
          <w:rPr>
            <w:rFonts w:ascii="Tahoma" w:hAnsi="Tahoma" w:cs="Tahoma"/>
          </w:rPr>
          <w:t>du</w:t>
        </w:r>
        <w:r w:rsidR="00366093">
          <w:rPr>
            <w:rFonts w:ascii="Tahoma" w:hAnsi="Tahoma" w:cs="Tahoma"/>
          </w:rPr>
          <w:t xml:space="preserve"> </w:t>
        </w:r>
        <w:r w:rsidRPr="00B865F0">
          <w:rPr>
            <w:rFonts w:ascii="Tahoma" w:hAnsi="Tahoma" w:cs="Tahoma"/>
            <w:spacing w:val="-2"/>
          </w:rPr>
          <w:t>Soumissionnaire</w:t>
        </w:r>
        <w:r w:rsidRPr="00B865F0">
          <w:rPr>
            <w:rFonts w:ascii="Tahoma" w:hAnsi="Tahoma" w:cs="Tahoma"/>
          </w:rPr>
          <w:tab/>
        </w:r>
        <w:r w:rsidRPr="00B865F0">
          <w:rPr>
            <w:rFonts w:ascii="Tahoma" w:hAnsi="Tahoma" w:cs="Tahoma"/>
            <w:spacing w:val="-5"/>
          </w:rPr>
          <w:t>21</w:t>
        </w:r>
      </w:hyperlink>
    </w:p>
    <w:p w14:paraId="5995B200"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9" w:history="1">
        <w:r w:rsidRPr="00B865F0">
          <w:rPr>
            <w:rFonts w:ascii="Tahoma" w:hAnsi="Tahoma" w:cs="Tahoma"/>
          </w:rPr>
          <w:t>Article</w:t>
        </w:r>
        <w:r w:rsidRPr="00B865F0">
          <w:rPr>
            <w:rFonts w:ascii="Tahoma" w:hAnsi="Tahoma" w:cs="Tahoma"/>
            <w:spacing w:val="-5"/>
          </w:rPr>
          <w:t xml:space="preserve"> 7.</w:t>
        </w:r>
        <w:r w:rsidRPr="00B865F0">
          <w:rPr>
            <w:rFonts w:ascii="Tahoma" w:hAnsi="Tahoma" w:cs="Tahoma"/>
          </w:rPr>
          <w:tab/>
          <w:t>Visite</w:t>
        </w:r>
        <w:r w:rsidR="00A101B4">
          <w:rPr>
            <w:rFonts w:ascii="Tahoma" w:hAnsi="Tahoma" w:cs="Tahoma"/>
          </w:rPr>
          <w:t xml:space="preserve"> </w:t>
        </w:r>
        <w:r w:rsidRPr="00B865F0">
          <w:rPr>
            <w:rFonts w:ascii="Tahoma" w:hAnsi="Tahoma" w:cs="Tahoma"/>
          </w:rPr>
          <w:t>du site</w:t>
        </w:r>
        <w:r w:rsidR="00A101B4">
          <w:rPr>
            <w:rFonts w:ascii="Tahoma" w:hAnsi="Tahoma" w:cs="Tahoma"/>
          </w:rPr>
          <w:t xml:space="preserve"> </w:t>
        </w:r>
        <w:r w:rsidRPr="00B865F0">
          <w:rPr>
            <w:rFonts w:ascii="Tahoma" w:hAnsi="Tahoma" w:cs="Tahoma"/>
          </w:rPr>
          <w:t xml:space="preserve">des </w:t>
        </w:r>
        <w:r w:rsidRPr="00B865F0">
          <w:rPr>
            <w:rFonts w:ascii="Tahoma" w:hAnsi="Tahoma" w:cs="Tahoma"/>
            <w:spacing w:val="-2"/>
          </w:rPr>
          <w:t>travaux</w:t>
        </w:r>
        <w:r w:rsidRPr="00B865F0">
          <w:rPr>
            <w:rFonts w:ascii="Tahoma" w:hAnsi="Tahoma" w:cs="Tahoma"/>
          </w:rPr>
          <w:tab/>
        </w:r>
        <w:r w:rsidRPr="00B865F0">
          <w:rPr>
            <w:rFonts w:ascii="Tahoma" w:hAnsi="Tahoma" w:cs="Tahoma"/>
            <w:spacing w:val="-5"/>
          </w:rPr>
          <w:t>22</w:t>
        </w:r>
      </w:hyperlink>
    </w:p>
    <w:p w14:paraId="5EDA81BD" w14:textId="77777777" w:rsidR="00A02771" w:rsidRPr="00B865F0" w:rsidRDefault="00310E38">
      <w:pPr>
        <w:pStyle w:val="Paragraphedeliste"/>
        <w:numPr>
          <w:ilvl w:val="0"/>
          <w:numId w:val="114"/>
        </w:numPr>
        <w:tabs>
          <w:tab w:val="left" w:pos="2313"/>
          <w:tab w:val="right" w:leader="dot" w:pos="10376"/>
        </w:tabs>
        <w:spacing w:before="259"/>
        <w:rPr>
          <w:rFonts w:ascii="Tahoma" w:hAnsi="Tahoma" w:cs="Tahoma"/>
          <w:sz w:val="24"/>
        </w:rPr>
      </w:pPr>
      <w:hyperlink w:anchor="_bookmark10" w:history="1">
        <w:r w:rsidRPr="00B865F0">
          <w:rPr>
            <w:rFonts w:ascii="Tahoma" w:hAnsi="Tahoma" w:cs="Tahoma"/>
            <w:sz w:val="24"/>
          </w:rPr>
          <w:t>Dossier</w:t>
        </w:r>
        <w:r w:rsidR="00366093">
          <w:rPr>
            <w:rFonts w:ascii="Tahoma" w:hAnsi="Tahoma" w:cs="Tahoma"/>
            <w:sz w:val="24"/>
          </w:rPr>
          <w:t xml:space="preserve"> </w:t>
        </w:r>
        <w:r w:rsidRPr="00B865F0">
          <w:rPr>
            <w:rFonts w:ascii="Tahoma" w:hAnsi="Tahoma" w:cs="Tahoma"/>
            <w:sz w:val="24"/>
          </w:rPr>
          <w:t>d’Appel</w:t>
        </w:r>
        <w:r w:rsidRPr="00B865F0">
          <w:rPr>
            <w:rFonts w:ascii="Tahoma" w:hAnsi="Tahoma" w:cs="Tahoma"/>
            <w:spacing w:val="-2"/>
            <w:sz w:val="24"/>
          </w:rPr>
          <w:t xml:space="preserve"> d’Offres</w:t>
        </w:r>
        <w:r w:rsidRPr="00B865F0">
          <w:rPr>
            <w:rFonts w:ascii="Tahoma" w:hAnsi="Tahoma" w:cs="Tahoma"/>
            <w:sz w:val="24"/>
          </w:rPr>
          <w:tab/>
        </w:r>
        <w:r w:rsidRPr="00B865F0">
          <w:rPr>
            <w:rFonts w:ascii="Tahoma" w:hAnsi="Tahoma" w:cs="Tahoma"/>
            <w:spacing w:val="-5"/>
            <w:sz w:val="24"/>
          </w:rPr>
          <w:t>23</w:t>
        </w:r>
      </w:hyperlink>
    </w:p>
    <w:p w14:paraId="7FB02465" w14:textId="77777777" w:rsidR="00A02771" w:rsidRPr="00B865F0" w:rsidRDefault="00310E38" w:rsidP="00C62C63">
      <w:pPr>
        <w:pStyle w:val="Corpsdetexte"/>
        <w:tabs>
          <w:tab w:val="left" w:pos="2293"/>
          <w:tab w:val="right" w:leader="dot" w:pos="10376"/>
        </w:tabs>
        <w:spacing w:before="238"/>
        <w:ind w:left="993"/>
        <w:rPr>
          <w:rFonts w:ascii="Tahoma" w:hAnsi="Tahoma" w:cs="Tahoma"/>
        </w:rPr>
      </w:pPr>
      <w:hyperlink w:anchor="_bookmark11" w:history="1">
        <w:r w:rsidRPr="00B865F0">
          <w:rPr>
            <w:rFonts w:ascii="Tahoma" w:hAnsi="Tahoma" w:cs="Tahoma"/>
          </w:rPr>
          <w:t>Article</w:t>
        </w:r>
        <w:r w:rsidRPr="00B865F0">
          <w:rPr>
            <w:rFonts w:ascii="Tahoma" w:hAnsi="Tahoma" w:cs="Tahoma"/>
            <w:spacing w:val="-5"/>
          </w:rPr>
          <w:t xml:space="preserve"> 8.</w:t>
        </w:r>
        <w:r w:rsidRPr="00B865F0">
          <w:rPr>
            <w:rFonts w:ascii="Tahoma" w:hAnsi="Tahoma" w:cs="Tahoma"/>
          </w:rPr>
          <w:tab/>
          <w:t>Contenu</w:t>
        </w:r>
        <w:r w:rsidR="00366093">
          <w:rPr>
            <w:rFonts w:ascii="Tahoma" w:hAnsi="Tahoma" w:cs="Tahoma"/>
          </w:rPr>
          <w:t xml:space="preserve"> </w:t>
        </w:r>
        <w:r w:rsidRPr="00B865F0">
          <w:rPr>
            <w:rFonts w:ascii="Tahoma" w:hAnsi="Tahoma" w:cs="Tahoma"/>
          </w:rPr>
          <w:t>du</w:t>
        </w:r>
        <w:r w:rsidR="00366093">
          <w:rPr>
            <w:rFonts w:ascii="Tahoma" w:hAnsi="Tahoma" w:cs="Tahoma"/>
          </w:rPr>
          <w:t xml:space="preserve"> </w:t>
        </w:r>
        <w:r w:rsidRPr="00B865F0">
          <w:rPr>
            <w:rFonts w:ascii="Tahoma" w:hAnsi="Tahoma" w:cs="Tahoma"/>
          </w:rPr>
          <w:t>Dossier</w:t>
        </w:r>
        <w:r w:rsidR="00366093">
          <w:rPr>
            <w:rFonts w:ascii="Tahoma" w:hAnsi="Tahoma" w:cs="Tahoma"/>
          </w:rPr>
          <w:t xml:space="preserve"> </w:t>
        </w:r>
        <w:r w:rsidRPr="00B865F0">
          <w:rPr>
            <w:rFonts w:ascii="Tahoma" w:hAnsi="Tahoma" w:cs="Tahoma"/>
          </w:rPr>
          <w:t>d’Appel</w:t>
        </w:r>
        <w:r w:rsidR="00366093">
          <w:rPr>
            <w:rFonts w:ascii="Tahoma" w:hAnsi="Tahoma" w:cs="Tahoma"/>
          </w:rPr>
          <w:t xml:space="preserve"> </w:t>
        </w:r>
        <w:r w:rsidRPr="00B865F0">
          <w:rPr>
            <w:rFonts w:ascii="Tahoma" w:hAnsi="Tahoma" w:cs="Tahoma"/>
            <w:spacing w:val="-2"/>
          </w:rPr>
          <w:t>d’Offres</w:t>
        </w:r>
        <w:r w:rsidRPr="00B865F0">
          <w:rPr>
            <w:rFonts w:ascii="Tahoma" w:hAnsi="Tahoma" w:cs="Tahoma"/>
          </w:rPr>
          <w:tab/>
        </w:r>
        <w:r w:rsidRPr="00B865F0">
          <w:rPr>
            <w:rFonts w:ascii="Tahoma" w:hAnsi="Tahoma" w:cs="Tahoma"/>
            <w:spacing w:val="-5"/>
          </w:rPr>
          <w:t>23</w:t>
        </w:r>
      </w:hyperlink>
    </w:p>
    <w:p w14:paraId="237136BF"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12" w:history="1">
        <w:r w:rsidRPr="00B865F0">
          <w:rPr>
            <w:rFonts w:ascii="Tahoma" w:hAnsi="Tahoma" w:cs="Tahoma"/>
          </w:rPr>
          <w:t>Article</w:t>
        </w:r>
        <w:r w:rsidRPr="00B865F0">
          <w:rPr>
            <w:rFonts w:ascii="Tahoma" w:hAnsi="Tahoma" w:cs="Tahoma"/>
            <w:spacing w:val="-5"/>
          </w:rPr>
          <w:t xml:space="preserve"> 9.</w:t>
        </w:r>
        <w:r w:rsidRPr="00B865F0">
          <w:rPr>
            <w:rFonts w:ascii="Tahoma" w:hAnsi="Tahoma" w:cs="Tahoma"/>
          </w:rPr>
          <w:tab/>
          <w:t>Eclaircissements</w:t>
        </w:r>
        <w:r w:rsidR="00366093">
          <w:rPr>
            <w:rFonts w:ascii="Tahoma" w:hAnsi="Tahoma" w:cs="Tahoma"/>
          </w:rPr>
          <w:t xml:space="preserve"> </w:t>
        </w:r>
        <w:r w:rsidRPr="00B865F0">
          <w:rPr>
            <w:rFonts w:ascii="Tahoma" w:hAnsi="Tahoma" w:cs="Tahoma"/>
          </w:rPr>
          <w:t>apportés</w:t>
        </w:r>
        <w:r w:rsidR="00366093">
          <w:rPr>
            <w:rFonts w:ascii="Tahoma" w:hAnsi="Tahoma" w:cs="Tahoma"/>
          </w:rPr>
          <w:t xml:space="preserve"> </w:t>
        </w:r>
        <w:r w:rsidRPr="00B865F0">
          <w:rPr>
            <w:rFonts w:ascii="Tahoma" w:hAnsi="Tahoma" w:cs="Tahoma"/>
          </w:rPr>
          <w:t>au</w:t>
        </w:r>
        <w:r w:rsidR="00366093">
          <w:rPr>
            <w:rFonts w:ascii="Tahoma" w:hAnsi="Tahoma" w:cs="Tahoma"/>
          </w:rPr>
          <w:t xml:space="preserve"> </w:t>
        </w:r>
        <w:r w:rsidRPr="00B865F0">
          <w:rPr>
            <w:rFonts w:ascii="Tahoma" w:hAnsi="Tahoma" w:cs="Tahoma"/>
          </w:rPr>
          <w:t>Dossier</w:t>
        </w:r>
        <w:r w:rsidR="00366093">
          <w:rPr>
            <w:rFonts w:ascii="Tahoma" w:hAnsi="Tahoma" w:cs="Tahoma"/>
          </w:rPr>
          <w:t xml:space="preserve"> </w:t>
        </w:r>
        <w:r w:rsidRPr="00B865F0">
          <w:rPr>
            <w:rFonts w:ascii="Tahoma" w:hAnsi="Tahoma" w:cs="Tahoma"/>
          </w:rPr>
          <w:t>d’Appel</w:t>
        </w:r>
        <w:r w:rsidR="00366093">
          <w:rPr>
            <w:rFonts w:ascii="Tahoma" w:hAnsi="Tahoma" w:cs="Tahoma"/>
          </w:rPr>
          <w:t xml:space="preserve"> </w:t>
        </w:r>
        <w:r w:rsidRPr="00B865F0">
          <w:rPr>
            <w:rFonts w:ascii="Tahoma" w:hAnsi="Tahoma" w:cs="Tahoma"/>
          </w:rPr>
          <w:t>d’Offres</w:t>
        </w:r>
        <w:r w:rsidR="00366093">
          <w:rPr>
            <w:rFonts w:ascii="Tahoma" w:hAnsi="Tahoma" w:cs="Tahoma"/>
          </w:rPr>
          <w:t xml:space="preserve"> </w:t>
        </w:r>
        <w:r w:rsidRPr="00B865F0">
          <w:rPr>
            <w:rFonts w:ascii="Tahoma" w:hAnsi="Tahoma" w:cs="Tahoma"/>
          </w:rPr>
          <w:t>et</w:t>
        </w:r>
        <w:r w:rsidRPr="00B865F0">
          <w:rPr>
            <w:rFonts w:ascii="Tahoma" w:hAnsi="Tahoma" w:cs="Tahoma"/>
            <w:spacing w:val="-2"/>
          </w:rPr>
          <w:t xml:space="preserve"> Recours</w:t>
        </w:r>
        <w:r w:rsidRPr="00B865F0">
          <w:rPr>
            <w:rFonts w:ascii="Tahoma" w:hAnsi="Tahoma" w:cs="Tahoma"/>
          </w:rPr>
          <w:tab/>
        </w:r>
        <w:r w:rsidRPr="00B865F0">
          <w:rPr>
            <w:rFonts w:ascii="Tahoma" w:hAnsi="Tahoma" w:cs="Tahoma"/>
            <w:spacing w:val="-5"/>
          </w:rPr>
          <w:t>24</w:t>
        </w:r>
      </w:hyperlink>
    </w:p>
    <w:p w14:paraId="494E0132" w14:textId="77777777" w:rsidR="00A02771" w:rsidRPr="00B865F0" w:rsidRDefault="00310E38" w:rsidP="00C62C63">
      <w:pPr>
        <w:pStyle w:val="Corpsdetexte"/>
        <w:tabs>
          <w:tab w:val="left" w:pos="2293"/>
          <w:tab w:val="right" w:leader="dot" w:pos="10376"/>
        </w:tabs>
        <w:spacing w:before="259"/>
        <w:ind w:left="993"/>
        <w:rPr>
          <w:rFonts w:ascii="Tahoma" w:hAnsi="Tahoma" w:cs="Tahoma"/>
        </w:rPr>
      </w:pPr>
      <w:hyperlink w:anchor="_bookmark13" w:history="1">
        <w:r w:rsidRPr="00B865F0">
          <w:rPr>
            <w:rFonts w:ascii="Tahoma" w:hAnsi="Tahoma" w:cs="Tahoma"/>
          </w:rPr>
          <w:t>Article</w:t>
        </w:r>
        <w:r w:rsidRPr="00B865F0">
          <w:rPr>
            <w:rFonts w:ascii="Tahoma" w:hAnsi="Tahoma" w:cs="Tahoma"/>
            <w:spacing w:val="-5"/>
          </w:rPr>
          <w:t xml:space="preserve"> 10.</w:t>
        </w:r>
        <w:r w:rsidRPr="00B865F0">
          <w:rPr>
            <w:rFonts w:ascii="Tahoma" w:hAnsi="Tahoma" w:cs="Tahoma"/>
          </w:rPr>
          <w:tab/>
          <w:t>Modification</w:t>
        </w:r>
        <w:r w:rsidR="00366093">
          <w:rPr>
            <w:rFonts w:ascii="Tahoma" w:hAnsi="Tahoma" w:cs="Tahoma"/>
          </w:rPr>
          <w:t xml:space="preserve"> </w:t>
        </w:r>
        <w:r w:rsidRPr="00B865F0">
          <w:rPr>
            <w:rFonts w:ascii="Tahoma" w:hAnsi="Tahoma" w:cs="Tahoma"/>
          </w:rPr>
          <w:t>du</w:t>
        </w:r>
        <w:r w:rsidR="00366093">
          <w:rPr>
            <w:rFonts w:ascii="Tahoma" w:hAnsi="Tahoma" w:cs="Tahoma"/>
          </w:rPr>
          <w:t xml:space="preserve"> </w:t>
        </w:r>
        <w:r w:rsidRPr="00B865F0">
          <w:rPr>
            <w:rFonts w:ascii="Tahoma" w:hAnsi="Tahoma" w:cs="Tahoma"/>
          </w:rPr>
          <w:t>Dossier</w:t>
        </w:r>
        <w:r w:rsidR="00366093">
          <w:rPr>
            <w:rFonts w:ascii="Tahoma" w:hAnsi="Tahoma" w:cs="Tahoma"/>
          </w:rPr>
          <w:t xml:space="preserve"> </w:t>
        </w:r>
        <w:r w:rsidRPr="00B865F0">
          <w:rPr>
            <w:rFonts w:ascii="Tahoma" w:hAnsi="Tahoma" w:cs="Tahoma"/>
          </w:rPr>
          <w:t>d’Appel</w:t>
        </w:r>
        <w:r w:rsidRPr="00B865F0">
          <w:rPr>
            <w:rFonts w:ascii="Tahoma" w:hAnsi="Tahoma" w:cs="Tahoma"/>
            <w:spacing w:val="-2"/>
          </w:rPr>
          <w:t xml:space="preserve"> d’Offres</w:t>
        </w:r>
        <w:r w:rsidRPr="00B865F0">
          <w:rPr>
            <w:rFonts w:ascii="Tahoma" w:hAnsi="Tahoma" w:cs="Tahoma"/>
          </w:rPr>
          <w:tab/>
        </w:r>
        <w:r w:rsidRPr="00B865F0">
          <w:rPr>
            <w:rFonts w:ascii="Tahoma" w:hAnsi="Tahoma" w:cs="Tahoma"/>
            <w:spacing w:val="-5"/>
          </w:rPr>
          <w:t>25</w:t>
        </w:r>
      </w:hyperlink>
    </w:p>
    <w:p w14:paraId="5090C3C3" w14:textId="77777777" w:rsidR="00A02771" w:rsidRPr="00B865F0" w:rsidRDefault="00310E38">
      <w:pPr>
        <w:pStyle w:val="Paragraphedeliste"/>
        <w:numPr>
          <w:ilvl w:val="0"/>
          <w:numId w:val="114"/>
        </w:numPr>
        <w:tabs>
          <w:tab w:val="left" w:pos="2313"/>
          <w:tab w:val="right" w:leader="dot" w:pos="10376"/>
        </w:tabs>
        <w:spacing w:before="257"/>
        <w:rPr>
          <w:rFonts w:ascii="Tahoma" w:hAnsi="Tahoma" w:cs="Tahoma"/>
          <w:sz w:val="24"/>
        </w:rPr>
      </w:pPr>
      <w:hyperlink w:anchor="_bookmark14" w:history="1">
        <w:r w:rsidRPr="00B865F0">
          <w:rPr>
            <w:rFonts w:ascii="Tahoma" w:hAnsi="Tahoma" w:cs="Tahoma"/>
            <w:sz w:val="24"/>
          </w:rPr>
          <w:t>Préparation</w:t>
        </w:r>
        <w:r w:rsidR="00366093">
          <w:rPr>
            <w:rFonts w:ascii="Tahoma" w:hAnsi="Tahoma" w:cs="Tahoma"/>
            <w:sz w:val="24"/>
          </w:rPr>
          <w:t xml:space="preserve"> </w:t>
        </w:r>
        <w:r w:rsidRPr="00B865F0">
          <w:rPr>
            <w:rFonts w:ascii="Tahoma" w:hAnsi="Tahoma" w:cs="Tahoma"/>
            <w:sz w:val="24"/>
          </w:rPr>
          <w:t>des</w:t>
        </w:r>
        <w:r w:rsidR="00366093">
          <w:rPr>
            <w:rFonts w:ascii="Tahoma" w:hAnsi="Tahoma" w:cs="Tahoma"/>
            <w:sz w:val="24"/>
          </w:rPr>
          <w:t xml:space="preserve"> </w:t>
        </w:r>
        <w:r w:rsidRPr="00B865F0">
          <w:rPr>
            <w:rFonts w:ascii="Tahoma" w:hAnsi="Tahoma" w:cs="Tahoma"/>
            <w:spacing w:val="-2"/>
            <w:sz w:val="24"/>
          </w:rPr>
          <w:t>offres</w:t>
        </w:r>
        <w:r w:rsidRPr="00B865F0">
          <w:rPr>
            <w:rFonts w:ascii="Tahoma" w:hAnsi="Tahoma" w:cs="Tahoma"/>
            <w:sz w:val="24"/>
          </w:rPr>
          <w:tab/>
        </w:r>
        <w:r w:rsidRPr="00B865F0">
          <w:rPr>
            <w:rFonts w:ascii="Tahoma" w:hAnsi="Tahoma" w:cs="Tahoma"/>
            <w:spacing w:val="-5"/>
            <w:sz w:val="24"/>
          </w:rPr>
          <w:t>25</w:t>
        </w:r>
      </w:hyperlink>
    </w:p>
    <w:p w14:paraId="5CB2FF8E" w14:textId="77777777" w:rsidR="00A02771" w:rsidRPr="00B865F0" w:rsidRDefault="00310E38" w:rsidP="00C62C63">
      <w:pPr>
        <w:pStyle w:val="Corpsdetexte"/>
        <w:tabs>
          <w:tab w:val="left" w:pos="2293"/>
          <w:tab w:val="right" w:leader="dot" w:pos="10376"/>
        </w:tabs>
        <w:spacing w:before="240"/>
        <w:ind w:left="993"/>
        <w:rPr>
          <w:rFonts w:ascii="Tahoma" w:hAnsi="Tahoma" w:cs="Tahoma"/>
        </w:rPr>
      </w:pPr>
      <w:hyperlink w:anchor="_bookmark15" w:history="1">
        <w:r w:rsidRPr="00B865F0">
          <w:rPr>
            <w:rFonts w:ascii="Tahoma" w:hAnsi="Tahoma" w:cs="Tahoma"/>
          </w:rPr>
          <w:t>Article</w:t>
        </w:r>
        <w:r w:rsidRPr="00B865F0">
          <w:rPr>
            <w:rFonts w:ascii="Tahoma" w:hAnsi="Tahoma" w:cs="Tahoma"/>
            <w:spacing w:val="-5"/>
          </w:rPr>
          <w:t xml:space="preserve"> 11.</w:t>
        </w:r>
        <w:r w:rsidRPr="00B865F0">
          <w:rPr>
            <w:rFonts w:ascii="Tahoma" w:hAnsi="Tahoma" w:cs="Tahoma"/>
          </w:rPr>
          <w:tab/>
          <w:t>Frais</w:t>
        </w:r>
        <w:r w:rsidR="00366093">
          <w:rPr>
            <w:rFonts w:ascii="Tahoma" w:hAnsi="Tahoma" w:cs="Tahoma"/>
          </w:rPr>
          <w:t xml:space="preserve"> </w:t>
        </w:r>
        <w:r w:rsidRPr="00B865F0">
          <w:rPr>
            <w:rFonts w:ascii="Tahoma" w:hAnsi="Tahoma" w:cs="Tahoma"/>
          </w:rPr>
          <w:t>de</w:t>
        </w:r>
        <w:r w:rsidRPr="00B865F0">
          <w:rPr>
            <w:rFonts w:ascii="Tahoma" w:hAnsi="Tahoma" w:cs="Tahoma"/>
            <w:spacing w:val="-2"/>
          </w:rPr>
          <w:t xml:space="preserve"> soumission</w:t>
        </w:r>
        <w:r w:rsidRPr="00B865F0">
          <w:rPr>
            <w:rFonts w:ascii="Tahoma" w:hAnsi="Tahoma" w:cs="Tahoma"/>
          </w:rPr>
          <w:tab/>
        </w:r>
        <w:r w:rsidRPr="00B865F0">
          <w:rPr>
            <w:rFonts w:ascii="Tahoma" w:hAnsi="Tahoma" w:cs="Tahoma"/>
            <w:spacing w:val="-5"/>
          </w:rPr>
          <w:t>25</w:t>
        </w:r>
      </w:hyperlink>
    </w:p>
    <w:p w14:paraId="5A02E41E"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16" w:history="1">
        <w:r w:rsidRPr="00B865F0">
          <w:rPr>
            <w:rFonts w:ascii="Tahoma" w:hAnsi="Tahoma" w:cs="Tahoma"/>
          </w:rPr>
          <w:t>Article</w:t>
        </w:r>
        <w:r w:rsidRPr="00B865F0">
          <w:rPr>
            <w:rFonts w:ascii="Tahoma" w:hAnsi="Tahoma" w:cs="Tahoma"/>
            <w:spacing w:val="-5"/>
          </w:rPr>
          <w:t xml:space="preserve"> 12.</w:t>
        </w:r>
        <w:r w:rsidRPr="00B865F0">
          <w:rPr>
            <w:rFonts w:ascii="Tahoma" w:hAnsi="Tahoma" w:cs="Tahoma"/>
          </w:rPr>
          <w:tab/>
          <w:t>Langue</w:t>
        </w:r>
        <w:r w:rsidR="00366093">
          <w:rPr>
            <w:rFonts w:ascii="Tahoma" w:hAnsi="Tahoma" w:cs="Tahoma"/>
          </w:rPr>
          <w:t xml:space="preserve"> </w:t>
        </w:r>
        <w:r w:rsidRPr="00B865F0">
          <w:rPr>
            <w:rFonts w:ascii="Tahoma" w:hAnsi="Tahoma" w:cs="Tahoma"/>
          </w:rPr>
          <w:t>de</w:t>
        </w:r>
        <w:r w:rsidRPr="00B865F0">
          <w:rPr>
            <w:rFonts w:ascii="Tahoma" w:hAnsi="Tahoma" w:cs="Tahoma"/>
            <w:spacing w:val="-2"/>
          </w:rPr>
          <w:t xml:space="preserve"> l’offre</w:t>
        </w:r>
        <w:r w:rsidRPr="00B865F0">
          <w:rPr>
            <w:rFonts w:ascii="Tahoma" w:hAnsi="Tahoma" w:cs="Tahoma"/>
          </w:rPr>
          <w:tab/>
        </w:r>
        <w:r w:rsidRPr="00B865F0">
          <w:rPr>
            <w:rFonts w:ascii="Tahoma" w:hAnsi="Tahoma" w:cs="Tahoma"/>
            <w:spacing w:val="-5"/>
          </w:rPr>
          <w:t>26</w:t>
        </w:r>
      </w:hyperlink>
    </w:p>
    <w:p w14:paraId="3BF64491"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17" w:history="1">
        <w:r w:rsidRPr="00B865F0">
          <w:rPr>
            <w:rFonts w:ascii="Tahoma" w:hAnsi="Tahoma" w:cs="Tahoma"/>
          </w:rPr>
          <w:t>Article</w:t>
        </w:r>
        <w:r w:rsidRPr="00B865F0">
          <w:rPr>
            <w:rFonts w:ascii="Tahoma" w:hAnsi="Tahoma" w:cs="Tahoma"/>
            <w:spacing w:val="-5"/>
          </w:rPr>
          <w:t xml:space="preserve"> 13.</w:t>
        </w:r>
        <w:r w:rsidRPr="00B865F0">
          <w:rPr>
            <w:rFonts w:ascii="Tahoma" w:hAnsi="Tahoma" w:cs="Tahoma"/>
          </w:rPr>
          <w:tab/>
          <w:t>Documents</w:t>
        </w:r>
        <w:r w:rsidR="00D264DF">
          <w:rPr>
            <w:rFonts w:ascii="Tahoma" w:hAnsi="Tahoma" w:cs="Tahoma"/>
          </w:rPr>
          <w:t xml:space="preserve"> </w:t>
        </w:r>
        <w:r w:rsidRPr="00B865F0">
          <w:rPr>
            <w:rFonts w:ascii="Tahoma" w:hAnsi="Tahoma" w:cs="Tahoma"/>
          </w:rPr>
          <w:t>constituant</w:t>
        </w:r>
        <w:r w:rsidR="00D264DF">
          <w:rPr>
            <w:rFonts w:ascii="Tahoma" w:hAnsi="Tahoma" w:cs="Tahoma"/>
          </w:rPr>
          <w:t xml:space="preserve"> </w:t>
        </w:r>
        <w:r w:rsidRPr="00B865F0">
          <w:rPr>
            <w:rFonts w:ascii="Tahoma" w:hAnsi="Tahoma" w:cs="Tahoma"/>
            <w:spacing w:val="-2"/>
          </w:rPr>
          <w:t>l’offre</w:t>
        </w:r>
        <w:r w:rsidRPr="00B865F0">
          <w:rPr>
            <w:rFonts w:ascii="Tahoma" w:hAnsi="Tahoma" w:cs="Tahoma"/>
          </w:rPr>
          <w:tab/>
        </w:r>
        <w:r w:rsidRPr="00B865F0">
          <w:rPr>
            <w:rFonts w:ascii="Tahoma" w:hAnsi="Tahoma" w:cs="Tahoma"/>
            <w:spacing w:val="-5"/>
          </w:rPr>
          <w:t>26</w:t>
        </w:r>
      </w:hyperlink>
    </w:p>
    <w:p w14:paraId="71B13734" w14:textId="77777777" w:rsidR="00A02771" w:rsidRPr="00B865F0" w:rsidRDefault="00310E38" w:rsidP="00C62C63">
      <w:pPr>
        <w:pStyle w:val="Corpsdetexte"/>
        <w:tabs>
          <w:tab w:val="left" w:pos="2293"/>
          <w:tab w:val="right" w:leader="dot" w:pos="10376"/>
        </w:tabs>
        <w:spacing w:before="259"/>
        <w:ind w:left="993"/>
        <w:rPr>
          <w:rFonts w:ascii="Tahoma" w:hAnsi="Tahoma" w:cs="Tahoma"/>
        </w:rPr>
      </w:pPr>
      <w:hyperlink w:anchor="_bookmark18" w:history="1">
        <w:r w:rsidRPr="00B865F0">
          <w:rPr>
            <w:rFonts w:ascii="Tahoma" w:hAnsi="Tahoma" w:cs="Tahoma"/>
          </w:rPr>
          <w:t>Article</w:t>
        </w:r>
        <w:r w:rsidRPr="00B865F0">
          <w:rPr>
            <w:rFonts w:ascii="Tahoma" w:hAnsi="Tahoma" w:cs="Tahoma"/>
            <w:spacing w:val="-5"/>
          </w:rPr>
          <w:t xml:space="preserve"> 14.</w:t>
        </w:r>
        <w:r w:rsidRPr="00B865F0">
          <w:rPr>
            <w:rFonts w:ascii="Tahoma" w:hAnsi="Tahoma" w:cs="Tahoma"/>
          </w:rPr>
          <w:tab/>
          <w:t>Montant</w:t>
        </w:r>
        <w:r w:rsidR="00D73514">
          <w:rPr>
            <w:rFonts w:ascii="Tahoma" w:hAnsi="Tahoma" w:cs="Tahoma"/>
          </w:rPr>
          <w:t xml:space="preserve"> </w:t>
        </w:r>
        <w:r w:rsidRPr="00B865F0">
          <w:rPr>
            <w:rFonts w:ascii="Tahoma" w:hAnsi="Tahoma" w:cs="Tahoma"/>
          </w:rPr>
          <w:t xml:space="preserve">de </w:t>
        </w:r>
        <w:r w:rsidRPr="00B865F0">
          <w:rPr>
            <w:rFonts w:ascii="Tahoma" w:hAnsi="Tahoma" w:cs="Tahoma"/>
            <w:spacing w:val="-2"/>
          </w:rPr>
          <w:t>l’offre</w:t>
        </w:r>
        <w:r w:rsidRPr="00B865F0">
          <w:rPr>
            <w:rFonts w:ascii="Tahoma" w:hAnsi="Tahoma" w:cs="Tahoma"/>
          </w:rPr>
          <w:tab/>
        </w:r>
        <w:r w:rsidRPr="00B865F0">
          <w:rPr>
            <w:rFonts w:ascii="Tahoma" w:hAnsi="Tahoma" w:cs="Tahoma"/>
            <w:spacing w:val="-5"/>
          </w:rPr>
          <w:t>27</w:t>
        </w:r>
      </w:hyperlink>
    </w:p>
    <w:p w14:paraId="369FBF80"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19" w:history="1">
        <w:r w:rsidRPr="00B865F0">
          <w:rPr>
            <w:rFonts w:ascii="Tahoma" w:hAnsi="Tahoma" w:cs="Tahoma"/>
          </w:rPr>
          <w:t>Article</w:t>
        </w:r>
        <w:r w:rsidRPr="00B865F0">
          <w:rPr>
            <w:rFonts w:ascii="Tahoma" w:hAnsi="Tahoma" w:cs="Tahoma"/>
            <w:spacing w:val="-5"/>
          </w:rPr>
          <w:t xml:space="preserve"> 15.</w:t>
        </w:r>
        <w:r w:rsidRPr="00B865F0">
          <w:rPr>
            <w:rFonts w:ascii="Tahoma" w:hAnsi="Tahoma" w:cs="Tahoma"/>
          </w:rPr>
          <w:tab/>
          <w:t>Monnaies</w:t>
        </w:r>
        <w:r w:rsidR="00D264DF">
          <w:rPr>
            <w:rFonts w:ascii="Tahoma" w:hAnsi="Tahoma" w:cs="Tahoma"/>
          </w:rPr>
          <w:t xml:space="preserve"> </w:t>
        </w:r>
        <w:r w:rsidRPr="00B865F0">
          <w:rPr>
            <w:rFonts w:ascii="Tahoma" w:hAnsi="Tahoma" w:cs="Tahoma"/>
          </w:rPr>
          <w:t>de</w:t>
        </w:r>
        <w:r w:rsidR="00D264DF">
          <w:rPr>
            <w:rFonts w:ascii="Tahoma" w:hAnsi="Tahoma" w:cs="Tahoma"/>
          </w:rPr>
          <w:t xml:space="preserve"> </w:t>
        </w:r>
        <w:r w:rsidRPr="00B865F0">
          <w:rPr>
            <w:rFonts w:ascii="Tahoma" w:hAnsi="Tahoma" w:cs="Tahoma"/>
          </w:rPr>
          <w:t>soumission et de</w:t>
        </w:r>
        <w:r w:rsidR="00D264DF">
          <w:rPr>
            <w:rFonts w:ascii="Tahoma" w:hAnsi="Tahoma" w:cs="Tahoma"/>
          </w:rPr>
          <w:t xml:space="preserve"> </w:t>
        </w:r>
        <w:r w:rsidRPr="00B865F0">
          <w:rPr>
            <w:rFonts w:ascii="Tahoma" w:hAnsi="Tahoma" w:cs="Tahoma"/>
            <w:spacing w:val="-2"/>
          </w:rPr>
          <w:t>règlement</w:t>
        </w:r>
        <w:r w:rsidRPr="00B865F0">
          <w:rPr>
            <w:rFonts w:ascii="Tahoma" w:hAnsi="Tahoma" w:cs="Tahoma"/>
          </w:rPr>
          <w:tab/>
        </w:r>
        <w:r w:rsidRPr="00B865F0">
          <w:rPr>
            <w:rFonts w:ascii="Tahoma" w:hAnsi="Tahoma" w:cs="Tahoma"/>
            <w:spacing w:val="-5"/>
          </w:rPr>
          <w:t>28</w:t>
        </w:r>
      </w:hyperlink>
    </w:p>
    <w:p w14:paraId="298263D9" w14:textId="77777777" w:rsidR="00A02771" w:rsidRPr="00B865F0" w:rsidRDefault="00310E38" w:rsidP="00C62C63">
      <w:pPr>
        <w:pStyle w:val="Corpsdetexte"/>
        <w:tabs>
          <w:tab w:val="left" w:pos="2293"/>
          <w:tab w:val="right" w:leader="dot" w:pos="10376"/>
        </w:tabs>
        <w:spacing w:before="260"/>
        <w:ind w:left="993"/>
        <w:rPr>
          <w:rFonts w:ascii="Tahoma" w:hAnsi="Tahoma" w:cs="Tahoma"/>
        </w:rPr>
      </w:pPr>
      <w:hyperlink w:anchor="_bookmark20" w:history="1">
        <w:r w:rsidRPr="00B865F0">
          <w:rPr>
            <w:rFonts w:ascii="Tahoma" w:hAnsi="Tahoma" w:cs="Tahoma"/>
          </w:rPr>
          <w:t>Article</w:t>
        </w:r>
        <w:r w:rsidRPr="00B865F0">
          <w:rPr>
            <w:rFonts w:ascii="Tahoma" w:hAnsi="Tahoma" w:cs="Tahoma"/>
            <w:spacing w:val="-5"/>
          </w:rPr>
          <w:t xml:space="preserve"> 16.</w:t>
        </w:r>
        <w:r w:rsidRPr="00B865F0">
          <w:rPr>
            <w:rFonts w:ascii="Tahoma" w:hAnsi="Tahoma" w:cs="Tahoma"/>
          </w:rPr>
          <w:tab/>
          <w:t>Validité</w:t>
        </w:r>
        <w:r w:rsidR="00D264DF">
          <w:rPr>
            <w:rFonts w:ascii="Tahoma" w:hAnsi="Tahoma" w:cs="Tahoma"/>
          </w:rPr>
          <w:t xml:space="preserve"> </w:t>
        </w:r>
        <w:r w:rsidRPr="00B865F0">
          <w:rPr>
            <w:rFonts w:ascii="Tahoma" w:hAnsi="Tahoma" w:cs="Tahoma"/>
          </w:rPr>
          <w:t>des</w:t>
        </w:r>
        <w:r w:rsidR="00D264DF">
          <w:rPr>
            <w:rFonts w:ascii="Tahoma" w:hAnsi="Tahoma" w:cs="Tahoma"/>
          </w:rPr>
          <w:t xml:space="preserve"> </w:t>
        </w:r>
        <w:r w:rsidRPr="00B865F0">
          <w:rPr>
            <w:rFonts w:ascii="Tahoma" w:hAnsi="Tahoma" w:cs="Tahoma"/>
            <w:spacing w:val="-2"/>
          </w:rPr>
          <w:t>offres</w:t>
        </w:r>
        <w:r w:rsidRPr="00B865F0">
          <w:rPr>
            <w:rFonts w:ascii="Tahoma" w:hAnsi="Tahoma" w:cs="Tahoma"/>
          </w:rPr>
          <w:tab/>
        </w:r>
        <w:r w:rsidRPr="00B865F0">
          <w:rPr>
            <w:rFonts w:ascii="Tahoma" w:hAnsi="Tahoma" w:cs="Tahoma"/>
            <w:spacing w:val="-5"/>
          </w:rPr>
          <w:t>29</w:t>
        </w:r>
      </w:hyperlink>
    </w:p>
    <w:p w14:paraId="0A3D4737"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21" w:history="1">
        <w:r w:rsidRPr="00B865F0">
          <w:rPr>
            <w:rFonts w:ascii="Tahoma" w:hAnsi="Tahoma" w:cs="Tahoma"/>
          </w:rPr>
          <w:t>Article</w:t>
        </w:r>
        <w:r w:rsidRPr="00B865F0">
          <w:rPr>
            <w:rFonts w:ascii="Tahoma" w:hAnsi="Tahoma" w:cs="Tahoma"/>
            <w:spacing w:val="-5"/>
          </w:rPr>
          <w:t xml:space="preserve"> 17.</w:t>
        </w:r>
        <w:r w:rsidRPr="00B865F0">
          <w:rPr>
            <w:rFonts w:ascii="Tahoma" w:hAnsi="Tahoma" w:cs="Tahoma"/>
          </w:rPr>
          <w:tab/>
          <w:t>Cautionnement</w:t>
        </w:r>
        <w:r w:rsidR="00D264DF">
          <w:rPr>
            <w:rFonts w:ascii="Tahoma" w:hAnsi="Tahoma" w:cs="Tahoma"/>
          </w:rPr>
          <w:t xml:space="preserve"> </w:t>
        </w:r>
        <w:r w:rsidRPr="00B865F0">
          <w:rPr>
            <w:rFonts w:ascii="Tahoma" w:hAnsi="Tahoma" w:cs="Tahoma"/>
          </w:rPr>
          <w:t>de</w:t>
        </w:r>
        <w:r w:rsidRPr="00B865F0">
          <w:rPr>
            <w:rFonts w:ascii="Tahoma" w:hAnsi="Tahoma" w:cs="Tahoma"/>
            <w:spacing w:val="-2"/>
          </w:rPr>
          <w:t xml:space="preserve"> soumission</w:t>
        </w:r>
        <w:r w:rsidRPr="00B865F0">
          <w:rPr>
            <w:rFonts w:ascii="Tahoma" w:hAnsi="Tahoma" w:cs="Tahoma"/>
          </w:rPr>
          <w:tab/>
        </w:r>
        <w:r w:rsidRPr="00B865F0">
          <w:rPr>
            <w:rFonts w:ascii="Tahoma" w:hAnsi="Tahoma" w:cs="Tahoma"/>
            <w:spacing w:val="-5"/>
          </w:rPr>
          <w:t>30</w:t>
        </w:r>
      </w:hyperlink>
    </w:p>
    <w:p w14:paraId="6BE1B21D" w14:textId="77777777" w:rsidR="00A02771" w:rsidRPr="00B865F0" w:rsidRDefault="00310E38" w:rsidP="00C62C63">
      <w:pPr>
        <w:pStyle w:val="Corpsdetexte"/>
        <w:tabs>
          <w:tab w:val="left" w:pos="2293"/>
          <w:tab w:val="right" w:leader="dot" w:pos="10376"/>
        </w:tabs>
        <w:spacing w:before="259"/>
        <w:ind w:left="993"/>
        <w:rPr>
          <w:rFonts w:ascii="Tahoma" w:hAnsi="Tahoma" w:cs="Tahoma"/>
        </w:rPr>
      </w:pPr>
      <w:hyperlink w:anchor="_bookmark22" w:history="1">
        <w:r w:rsidRPr="00B865F0">
          <w:rPr>
            <w:rFonts w:ascii="Tahoma" w:hAnsi="Tahoma" w:cs="Tahoma"/>
          </w:rPr>
          <w:t>Article</w:t>
        </w:r>
        <w:r w:rsidRPr="00B865F0">
          <w:rPr>
            <w:rFonts w:ascii="Tahoma" w:hAnsi="Tahoma" w:cs="Tahoma"/>
            <w:spacing w:val="-5"/>
          </w:rPr>
          <w:t xml:space="preserve"> 18.</w:t>
        </w:r>
        <w:r w:rsidRPr="00B865F0">
          <w:rPr>
            <w:rFonts w:ascii="Tahoma" w:hAnsi="Tahoma" w:cs="Tahoma"/>
          </w:rPr>
          <w:tab/>
          <w:t>Propositions</w:t>
        </w:r>
        <w:r w:rsidR="00D264DF">
          <w:rPr>
            <w:rFonts w:ascii="Tahoma" w:hAnsi="Tahoma" w:cs="Tahoma"/>
          </w:rPr>
          <w:t xml:space="preserve"> </w:t>
        </w:r>
        <w:r w:rsidRPr="00B865F0">
          <w:rPr>
            <w:rFonts w:ascii="Tahoma" w:hAnsi="Tahoma" w:cs="Tahoma"/>
          </w:rPr>
          <w:t>variantes</w:t>
        </w:r>
        <w:r w:rsidR="00D264DF">
          <w:rPr>
            <w:rFonts w:ascii="Tahoma" w:hAnsi="Tahoma" w:cs="Tahoma"/>
          </w:rPr>
          <w:t xml:space="preserve"> </w:t>
        </w:r>
        <w:r w:rsidRPr="00B865F0">
          <w:rPr>
            <w:rFonts w:ascii="Tahoma" w:hAnsi="Tahoma" w:cs="Tahoma"/>
          </w:rPr>
          <w:t>des</w:t>
        </w:r>
        <w:r w:rsidR="00D264DF">
          <w:rPr>
            <w:rFonts w:ascii="Tahoma" w:hAnsi="Tahoma" w:cs="Tahoma"/>
          </w:rPr>
          <w:t xml:space="preserve"> </w:t>
        </w:r>
        <w:r w:rsidRPr="00B865F0">
          <w:rPr>
            <w:rFonts w:ascii="Tahoma" w:hAnsi="Tahoma" w:cs="Tahoma"/>
            <w:spacing w:val="-2"/>
          </w:rPr>
          <w:t>soumissionnaires</w:t>
        </w:r>
        <w:r w:rsidRPr="00B865F0">
          <w:rPr>
            <w:rFonts w:ascii="Tahoma" w:hAnsi="Tahoma" w:cs="Tahoma"/>
          </w:rPr>
          <w:tab/>
        </w:r>
        <w:r w:rsidRPr="00B865F0">
          <w:rPr>
            <w:rFonts w:ascii="Tahoma" w:hAnsi="Tahoma" w:cs="Tahoma"/>
            <w:spacing w:val="-5"/>
          </w:rPr>
          <w:t>31</w:t>
        </w:r>
      </w:hyperlink>
    </w:p>
    <w:p w14:paraId="4C7AF806" w14:textId="77777777" w:rsidR="00A02771" w:rsidRPr="00B865F0" w:rsidRDefault="00310E38" w:rsidP="00C62C63">
      <w:pPr>
        <w:pStyle w:val="Corpsdetexte"/>
        <w:tabs>
          <w:tab w:val="left" w:pos="2293"/>
          <w:tab w:val="right" w:leader="dot" w:pos="10376"/>
        </w:tabs>
        <w:spacing w:before="257"/>
        <w:ind w:left="993"/>
        <w:rPr>
          <w:rFonts w:ascii="Tahoma" w:hAnsi="Tahoma" w:cs="Tahoma"/>
        </w:rPr>
      </w:pPr>
      <w:hyperlink w:anchor="_bookmark23" w:history="1">
        <w:r w:rsidRPr="00B865F0">
          <w:rPr>
            <w:rFonts w:ascii="Tahoma" w:hAnsi="Tahoma" w:cs="Tahoma"/>
          </w:rPr>
          <w:t>Article</w:t>
        </w:r>
        <w:r w:rsidRPr="00B865F0">
          <w:rPr>
            <w:rFonts w:ascii="Tahoma" w:hAnsi="Tahoma" w:cs="Tahoma"/>
            <w:spacing w:val="-5"/>
          </w:rPr>
          <w:t xml:space="preserve"> 19.</w:t>
        </w:r>
        <w:r w:rsidRPr="00B865F0">
          <w:rPr>
            <w:rFonts w:ascii="Tahoma" w:hAnsi="Tahoma" w:cs="Tahoma"/>
          </w:rPr>
          <w:tab/>
          <w:t>Réunion</w:t>
        </w:r>
        <w:r w:rsidR="00D264DF">
          <w:rPr>
            <w:rFonts w:ascii="Tahoma" w:hAnsi="Tahoma" w:cs="Tahoma"/>
          </w:rPr>
          <w:t xml:space="preserve"> </w:t>
        </w:r>
        <w:r w:rsidRPr="00B865F0">
          <w:rPr>
            <w:rFonts w:ascii="Tahoma" w:hAnsi="Tahoma" w:cs="Tahoma"/>
          </w:rPr>
          <w:t>préparatoire</w:t>
        </w:r>
        <w:r w:rsidR="00D264DF">
          <w:rPr>
            <w:rFonts w:ascii="Tahoma" w:hAnsi="Tahoma" w:cs="Tahoma"/>
          </w:rPr>
          <w:t xml:space="preserve"> </w:t>
        </w:r>
        <w:r w:rsidRPr="00B865F0">
          <w:rPr>
            <w:rFonts w:ascii="Tahoma" w:hAnsi="Tahoma" w:cs="Tahoma"/>
          </w:rPr>
          <w:t>à</w:t>
        </w:r>
        <w:r w:rsidR="00D264DF">
          <w:rPr>
            <w:rFonts w:ascii="Tahoma" w:hAnsi="Tahoma" w:cs="Tahoma"/>
          </w:rPr>
          <w:t xml:space="preserve"> </w:t>
        </w:r>
        <w:r w:rsidRPr="00B865F0">
          <w:rPr>
            <w:rFonts w:ascii="Tahoma" w:hAnsi="Tahoma" w:cs="Tahoma"/>
          </w:rPr>
          <w:t>l’établissement</w:t>
        </w:r>
        <w:r w:rsidR="00D264DF">
          <w:rPr>
            <w:rFonts w:ascii="Tahoma" w:hAnsi="Tahoma" w:cs="Tahoma"/>
          </w:rPr>
          <w:t xml:space="preserve"> </w:t>
        </w:r>
        <w:r w:rsidRPr="00B865F0">
          <w:rPr>
            <w:rFonts w:ascii="Tahoma" w:hAnsi="Tahoma" w:cs="Tahoma"/>
          </w:rPr>
          <w:t>des</w:t>
        </w:r>
        <w:r w:rsidR="00D264DF">
          <w:rPr>
            <w:rFonts w:ascii="Tahoma" w:hAnsi="Tahoma" w:cs="Tahoma"/>
          </w:rPr>
          <w:t xml:space="preserve"> </w:t>
        </w:r>
        <w:r w:rsidRPr="00B865F0">
          <w:rPr>
            <w:rFonts w:ascii="Tahoma" w:hAnsi="Tahoma" w:cs="Tahoma"/>
            <w:spacing w:val="-2"/>
          </w:rPr>
          <w:t>offres</w:t>
        </w:r>
        <w:r w:rsidRPr="00B865F0">
          <w:rPr>
            <w:rFonts w:ascii="Tahoma" w:hAnsi="Tahoma" w:cs="Tahoma"/>
          </w:rPr>
          <w:tab/>
        </w:r>
        <w:r w:rsidRPr="00B865F0">
          <w:rPr>
            <w:rFonts w:ascii="Tahoma" w:hAnsi="Tahoma" w:cs="Tahoma"/>
            <w:spacing w:val="-5"/>
          </w:rPr>
          <w:t>31</w:t>
        </w:r>
      </w:hyperlink>
    </w:p>
    <w:p w14:paraId="2489D0D4" w14:textId="77777777" w:rsidR="00A02771" w:rsidRPr="00B865F0" w:rsidRDefault="00310E38" w:rsidP="00C62C63">
      <w:pPr>
        <w:pStyle w:val="Corpsdetexte"/>
        <w:tabs>
          <w:tab w:val="left" w:pos="2293"/>
          <w:tab w:val="right" w:leader="dot" w:pos="10376"/>
        </w:tabs>
        <w:spacing w:before="259"/>
        <w:ind w:left="993"/>
        <w:rPr>
          <w:rFonts w:ascii="Tahoma" w:hAnsi="Tahoma" w:cs="Tahoma"/>
        </w:rPr>
      </w:pPr>
      <w:hyperlink w:anchor="_bookmark24" w:history="1">
        <w:r w:rsidRPr="00B865F0">
          <w:rPr>
            <w:rFonts w:ascii="Tahoma" w:hAnsi="Tahoma" w:cs="Tahoma"/>
          </w:rPr>
          <w:t>Article</w:t>
        </w:r>
        <w:r w:rsidRPr="00B865F0">
          <w:rPr>
            <w:rFonts w:ascii="Tahoma" w:hAnsi="Tahoma" w:cs="Tahoma"/>
            <w:spacing w:val="-5"/>
          </w:rPr>
          <w:t xml:space="preserve"> 20.</w:t>
        </w:r>
        <w:r w:rsidRPr="00B865F0">
          <w:rPr>
            <w:rFonts w:ascii="Tahoma" w:hAnsi="Tahoma" w:cs="Tahoma"/>
          </w:rPr>
          <w:tab/>
          <w:t>Forme,</w:t>
        </w:r>
        <w:r w:rsidR="00D264DF">
          <w:rPr>
            <w:rFonts w:ascii="Tahoma" w:hAnsi="Tahoma" w:cs="Tahoma"/>
          </w:rPr>
          <w:t xml:space="preserve"> </w:t>
        </w:r>
        <w:r w:rsidRPr="00B865F0">
          <w:rPr>
            <w:rFonts w:ascii="Tahoma" w:hAnsi="Tahoma" w:cs="Tahoma"/>
          </w:rPr>
          <w:t>Format</w:t>
        </w:r>
        <w:r w:rsidR="00D264DF">
          <w:rPr>
            <w:rFonts w:ascii="Tahoma" w:hAnsi="Tahoma" w:cs="Tahoma"/>
          </w:rPr>
          <w:t xml:space="preserve"> </w:t>
        </w:r>
        <w:r w:rsidRPr="00B865F0">
          <w:rPr>
            <w:rFonts w:ascii="Tahoma" w:hAnsi="Tahoma" w:cs="Tahoma"/>
          </w:rPr>
          <w:t>et signature</w:t>
        </w:r>
        <w:r w:rsidR="00D264DF">
          <w:rPr>
            <w:rFonts w:ascii="Tahoma" w:hAnsi="Tahoma" w:cs="Tahoma"/>
          </w:rPr>
          <w:t xml:space="preserve"> </w:t>
        </w:r>
        <w:r w:rsidRPr="00B865F0">
          <w:rPr>
            <w:rFonts w:ascii="Tahoma" w:hAnsi="Tahoma" w:cs="Tahoma"/>
          </w:rPr>
          <w:t>de</w:t>
        </w:r>
        <w:r w:rsidRPr="00B865F0">
          <w:rPr>
            <w:rFonts w:ascii="Tahoma" w:hAnsi="Tahoma" w:cs="Tahoma"/>
            <w:spacing w:val="-2"/>
          </w:rPr>
          <w:t xml:space="preserve"> l’offre</w:t>
        </w:r>
        <w:r w:rsidRPr="00B865F0">
          <w:rPr>
            <w:rFonts w:ascii="Tahoma" w:hAnsi="Tahoma" w:cs="Tahoma"/>
          </w:rPr>
          <w:tab/>
        </w:r>
        <w:r w:rsidRPr="00B865F0">
          <w:rPr>
            <w:rFonts w:ascii="Tahoma" w:hAnsi="Tahoma" w:cs="Tahoma"/>
            <w:spacing w:val="-5"/>
          </w:rPr>
          <w:t>32</w:t>
        </w:r>
      </w:hyperlink>
    </w:p>
    <w:p w14:paraId="561D15E7" w14:textId="77777777" w:rsidR="00A02771" w:rsidRPr="00B865F0" w:rsidRDefault="00310E38">
      <w:pPr>
        <w:pStyle w:val="Paragraphedeliste"/>
        <w:numPr>
          <w:ilvl w:val="0"/>
          <w:numId w:val="114"/>
        </w:numPr>
        <w:tabs>
          <w:tab w:val="left" w:pos="2313"/>
          <w:tab w:val="right" w:leader="dot" w:pos="10376"/>
        </w:tabs>
        <w:spacing w:before="257"/>
        <w:rPr>
          <w:rFonts w:ascii="Tahoma" w:hAnsi="Tahoma" w:cs="Tahoma"/>
          <w:sz w:val="24"/>
        </w:rPr>
      </w:pPr>
      <w:hyperlink w:anchor="_bookmark25" w:history="1">
        <w:r w:rsidRPr="00B865F0">
          <w:rPr>
            <w:rFonts w:ascii="Tahoma" w:hAnsi="Tahoma" w:cs="Tahoma"/>
            <w:sz w:val="24"/>
          </w:rPr>
          <w:t>Dépôt</w:t>
        </w:r>
        <w:r w:rsidR="00D264DF">
          <w:rPr>
            <w:rFonts w:ascii="Tahoma" w:hAnsi="Tahoma" w:cs="Tahoma"/>
            <w:sz w:val="24"/>
          </w:rPr>
          <w:t xml:space="preserve"> </w:t>
        </w:r>
        <w:r w:rsidRPr="00B865F0">
          <w:rPr>
            <w:rFonts w:ascii="Tahoma" w:hAnsi="Tahoma" w:cs="Tahoma"/>
            <w:sz w:val="24"/>
          </w:rPr>
          <w:t>des</w:t>
        </w:r>
        <w:r w:rsidR="00D264DF">
          <w:rPr>
            <w:rFonts w:ascii="Tahoma" w:hAnsi="Tahoma" w:cs="Tahoma"/>
            <w:sz w:val="24"/>
          </w:rPr>
          <w:t xml:space="preserve"> </w:t>
        </w:r>
        <w:r w:rsidRPr="00B865F0">
          <w:rPr>
            <w:rFonts w:ascii="Tahoma" w:hAnsi="Tahoma" w:cs="Tahoma"/>
            <w:spacing w:val="-2"/>
            <w:sz w:val="24"/>
          </w:rPr>
          <w:t>offres</w:t>
        </w:r>
        <w:r w:rsidRPr="00B865F0">
          <w:rPr>
            <w:rFonts w:ascii="Tahoma" w:hAnsi="Tahoma" w:cs="Tahoma"/>
            <w:sz w:val="24"/>
          </w:rPr>
          <w:tab/>
        </w:r>
        <w:r w:rsidRPr="00B865F0">
          <w:rPr>
            <w:rFonts w:ascii="Tahoma" w:hAnsi="Tahoma" w:cs="Tahoma"/>
            <w:spacing w:val="-5"/>
            <w:sz w:val="24"/>
          </w:rPr>
          <w:t>32</w:t>
        </w:r>
      </w:hyperlink>
    </w:p>
    <w:p w14:paraId="34DE244C" w14:textId="77777777" w:rsidR="00A02771" w:rsidRPr="00B865F0" w:rsidRDefault="00310E38" w:rsidP="00C62C63">
      <w:pPr>
        <w:pStyle w:val="Corpsdetexte"/>
        <w:tabs>
          <w:tab w:val="left" w:pos="2293"/>
          <w:tab w:val="right" w:leader="dot" w:pos="10376"/>
        </w:tabs>
        <w:spacing w:before="240"/>
        <w:ind w:left="993"/>
        <w:rPr>
          <w:rFonts w:ascii="Tahoma" w:hAnsi="Tahoma" w:cs="Tahoma"/>
        </w:rPr>
      </w:pPr>
      <w:hyperlink w:anchor="_bookmark26" w:history="1">
        <w:r w:rsidRPr="00B865F0">
          <w:rPr>
            <w:rFonts w:ascii="Tahoma" w:hAnsi="Tahoma" w:cs="Tahoma"/>
          </w:rPr>
          <w:t>Article</w:t>
        </w:r>
        <w:r w:rsidRPr="00B865F0">
          <w:rPr>
            <w:rFonts w:ascii="Tahoma" w:hAnsi="Tahoma" w:cs="Tahoma"/>
            <w:spacing w:val="-5"/>
          </w:rPr>
          <w:t xml:space="preserve"> 21.</w:t>
        </w:r>
        <w:r w:rsidRPr="00B865F0">
          <w:rPr>
            <w:rFonts w:ascii="Tahoma" w:hAnsi="Tahoma" w:cs="Tahoma"/>
          </w:rPr>
          <w:tab/>
          <w:t>Cachetage</w:t>
        </w:r>
        <w:r w:rsidR="00D264DF">
          <w:rPr>
            <w:rFonts w:ascii="Tahoma" w:hAnsi="Tahoma" w:cs="Tahoma"/>
          </w:rPr>
          <w:t xml:space="preserve"> </w:t>
        </w:r>
        <w:r w:rsidRPr="00B865F0">
          <w:rPr>
            <w:rFonts w:ascii="Tahoma" w:hAnsi="Tahoma" w:cs="Tahoma"/>
          </w:rPr>
          <w:t>et</w:t>
        </w:r>
        <w:r w:rsidR="00D264DF">
          <w:rPr>
            <w:rFonts w:ascii="Tahoma" w:hAnsi="Tahoma" w:cs="Tahoma"/>
          </w:rPr>
          <w:t xml:space="preserve"> </w:t>
        </w:r>
        <w:r w:rsidRPr="00B865F0">
          <w:rPr>
            <w:rFonts w:ascii="Tahoma" w:hAnsi="Tahoma" w:cs="Tahoma"/>
          </w:rPr>
          <w:t>marquage</w:t>
        </w:r>
        <w:r w:rsidR="00D264DF">
          <w:rPr>
            <w:rFonts w:ascii="Tahoma" w:hAnsi="Tahoma" w:cs="Tahoma"/>
          </w:rPr>
          <w:t xml:space="preserve"> </w:t>
        </w:r>
        <w:r w:rsidRPr="00B865F0">
          <w:rPr>
            <w:rFonts w:ascii="Tahoma" w:hAnsi="Tahoma" w:cs="Tahoma"/>
          </w:rPr>
          <w:t>des</w:t>
        </w:r>
        <w:r w:rsidR="00D264DF">
          <w:rPr>
            <w:rFonts w:ascii="Tahoma" w:hAnsi="Tahoma" w:cs="Tahoma"/>
          </w:rPr>
          <w:t xml:space="preserve"> </w:t>
        </w:r>
        <w:r w:rsidRPr="00B865F0">
          <w:rPr>
            <w:rFonts w:ascii="Tahoma" w:hAnsi="Tahoma" w:cs="Tahoma"/>
            <w:spacing w:val="-2"/>
          </w:rPr>
          <w:t>offres</w:t>
        </w:r>
        <w:r w:rsidRPr="00B865F0">
          <w:rPr>
            <w:rFonts w:ascii="Tahoma" w:hAnsi="Tahoma" w:cs="Tahoma"/>
          </w:rPr>
          <w:tab/>
        </w:r>
        <w:r w:rsidRPr="00B865F0">
          <w:rPr>
            <w:rFonts w:ascii="Tahoma" w:hAnsi="Tahoma" w:cs="Tahoma"/>
            <w:spacing w:val="-5"/>
          </w:rPr>
          <w:t>32</w:t>
        </w:r>
      </w:hyperlink>
    </w:p>
    <w:p w14:paraId="4923483B" w14:textId="77777777" w:rsidR="00A02771" w:rsidRPr="00B865F0" w:rsidRDefault="00A02771" w:rsidP="00C62C63">
      <w:pPr>
        <w:rPr>
          <w:rFonts w:ascii="Tahoma" w:hAnsi="Tahoma" w:cs="Tahoma"/>
        </w:rPr>
        <w:sectPr w:rsidR="00A02771" w:rsidRPr="00B865F0">
          <w:pgSz w:w="11900" w:h="16820"/>
          <w:pgMar w:top="1040" w:right="380" w:bottom="1260" w:left="380" w:header="0" w:footer="995" w:gutter="0"/>
          <w:cols w:space="720"/>
        </w:sectPr>
      </w:pPr>
    </w:p>
    <w:p w14:paraId="6996EA5B" w14:textId="77777777" w:rsidR="00A02771" w:rsidRPr="00B865F0" w:rsidRDefault="00310E38" w:rsidP="00C62C63">
      <w:pPr>
        <w:pStyle w:val="Corpsdetexte"/>
        <w:tabs>
          <w:tab w:val="left" w:pos="2293"/>
          <w:tab w:val="left" w:leader="dot" w:pos="10136"/>
        </w:tabs>
        <w:spacing w:before="68"/>
        <w:ind w:left="993"/>
        <w:rPr>
          <w:rFonts w:ascii="Tahoma" w:hAnsi="Tahoma" w:cs="Tahoma"/>
        </w:rPr>
      </w:pPr>
      <w:hyperlink w:anchor="_bookmark27" w:history="1">
        <w:r w:rsidRPr="00B865F0">
          <w:rPr>
            <w:rFonts w:ascii="Tahoma" w:hAnsi="Tahoma" w:cs="Tahoma"/>
          </w:rPr>
          <w:t>Article</w:t>
        </w:r>
        <w:r w:rsidRPr="00B865F0">
          <w:rPr>
            <w:rFonts w:ascii="Tahoma" w:hAnsi="Tahoma" w:cs="Tahoma"/>
            <w:spacing w:val="-5"/>
          </w:rPr>
          <w:t xml:space="preserve"> 22.</w:t>
        </w:r>
        <w:r w:rsidRPr="00B865F0">
          <w:rPr>
            <w:rFonts w:ascii="Tahoma" w:hAnsi="Tahoma" w:cs="Tahoma"/>
          </w:rPr>
          <w:tab/>
          <w:t>Date,</w:t>
        </w:r>
        <w:r w:rsidR="00D264DF">
          <w:rPr>
            <w:rFonts w:ascii="Tahoma" w:hAnsi="Tahoma" w:cs="Tahoma"/>
          </w:rPr>
          <w:t xml:space="preserve"> </w:t>
        </w:r>
        <w:r w:rsidRPr="00B865F0">
          <w:rPr>
            <w:rFonts w:ascii="Tahoma" w:hAnsi="Tahoma" w:cs="Tahoma"/>
          </w:rPr>
          <w:t>heure</w:t>
        </w:r>
        <w:r w:rsidR="00D264DF">
          <w:rPr>
            <w:rFonts w:ascii="Tahoma" w:hAnsi="Tahoma" w:cs="Tahoma"/>
          </w:rPr>
          <w:t xml:space="preserve"> </w:t>
        </w:r>
        <w:r w:rsidRPr="00B865F0">
          <w:rPr>
            <w:rFonts w:ascii="Tahoma" w:hAnsi="Tahoma" w:cs="Tahoma"/>
          </w:rPr>
          <w:t>limites</w:t>
        </w:r>
        <w:r w:rsidR="00D264DF">
          <w:rPr>
            <w:rFonts w:ascii="Tahoma" w:hAnsi="Tahoma" w:cs="Tahoma"/>
          </w:rPr>
          <w:t xml:space="preserve"> </w:t>
        </w:r>
        <w:r w:rsidRPr="00B865F0">
          <w:rPr>
            <w:rFonts w:ascii="Tahoma" w:hAnsi="Tahoma" w:cs="Tahoma"/>
          </w:rPr>
          <w:t>de</w:t>
        </w:r>
        <w:r w:rsidR="00D264DF">
          <w:rPr>
            <w:rFonts w:ascii="Tahoma" w:hAnsi="Tahoma" w:cs="Tahoma"/>
          </w:rPr>
          <w:t xml:space="preserve"> </w:t>
        </w:r>
        <w:r w:rsidRPr="00B865F0">
          <w:rPr>
            <w:rFonts w:ascii="Tahoma" w:hAnsi="Tahoma" w:cs="Tahoma"/>
          </w:rPr>
          <w:t>dépôt</w:t>
        </w:r>
        <w:r w:rsidR="00D264DF">
          <w:rPr>
            <w:rFonts w:ascii="Tahoma" w:hAnsi="Tahoma" w:cs="Tahoma"/>
          </w:rPr>
          <w:t xml:space="preserve"> </w:t>
        </w:r>
        <w:r w:rsidRPr="00B865F0">
          <w:rPr>
            <w:rFonts w:ascii="Tahoma" w:hAnsi="Tahoma" w:cs="Tahoma"/>
          </w:rPr>
          <w:t>des</w:t>
        </w:r>
        <w:r w:rsidR="00D264DF">
          <w:rPr>
            <w:rFonts w:ascii="Tahoma" w:hAnsi="Tahoma" w:cs="Tahoma"/>
          </w:rPr>
          <w:t xml:space="preserve"> </w:t>
        </w:r>
        <w:r w:rsidRPr="00B865F0">
          <w:rPr>
            <w:rFonts w:ascii="Tahoma" w:hAnsi="Tahoma" w:cs="Tahoma"/>
          </w:rPr>
          <w:t>offres</w:t>
        </w:r>
        <w:r w:rsidR="00D264DF">
          <w:rPr>
            <w:rFonts w:ascii="Tahoma" w:hAnsi="Tahoma" w:cs="Tahoma"/>
          </w:rPr>
          <w:t xml:space="preserve"> </w:t>
        </w:r>
        <w:r w:rsidRPr="00B865F0">
          <w:rPr>
            <w:rFonts w:ascii="Tahoma" w:hAnsi="Tahoma" w:cs="Tahoma"/>
          </w:rPr>
          <w:t>et</w:t>
        </w:r>
        <w:r w:rsidR="00D264DF">
          <w:rPr>
            <w:rFonts w:ascii="Tahoma" w:hAnsi="Tahoma" w:cs="Tahoma"/>
          </w:rPr>
          <w:t xml:space="preserve"> </w:t>
        </w:r>
        <w:r w:rsidRPr="00B865F0">
          <w:rPr>
            <w:rFonts w:ascii="Tahoma" w:hAnsi="Tahoma" w:cs="Tahoma"/>
          </w:rPr>
          <w:t>Mode</w:t>
        </w:r>
        <w:r w:rsidR="00D264DF">
          <w:rPr>
            <w:rFonts w:ascii="Tahoma" w:hAnsi="Tahoma" w:cs="Tahoma"/>
          </w:rPr>
          <w:t xml:space="preserve"> </w:t>
        </w:r>
        <w:r w:rsidRPr="00B865F0">
          <w:rPr>
            <w:rFonts w:ascii="Tahoma" w:hAnsi="Tahoma" w:cs="Tahoma"/>
          </w:rPr>
          <w:t xml:space="preserve">de </w:t>
        </w:r>
        <w:r w:rsidRPr="00B865F0">
          <w:rPr>
            <w:rFonts w:ascii="Tahoma" w:hAnsi="Tahoma" w:cs="Tahoma"/>
            <w:spacing w:val="-2"/>
          </w:rPr>
          <w:t>soumission</w:t>
        </w:r>
        <w:r w:rsidRPr="00B865F0">
          <w:rPr>
            <w:rFonts w:ascii="Tahoma" w:hAnsi="Tahoma" w:cs="Tahoma"/>
          </w:rPr>
          <w:tab/>
        </w:r>
        <w:r w:rsidRPr="00B865F0">
          <w:rPr>
            <w:rFonts w:ascii="Tahoma" w:hAnsi="Tahoma" w:cs="Tahoma"/>
            <w:spacing w:val="-5"/>
          </w:rPr>
          <w:t>33</w:t>
        </w:r>
      </w:hyperlink>
    </w:p>
    <w:p w14:paraId="5DA9869D" w14:textId="77777777" w:rsidR="00A02771" w:rsidRPr="00B865F0" w:rsidRDefault="00310E38" w:rsidP="00C62C63">
      <w:pPr>
        <w:pStyle w:val="Corpsdetexte"/>
        <w:tabs>
          <w:tab w:val="left" w:pos="2293"/>
          <w:tab w:val="left" w:leader="dot" w:pos="10136"/>
        </w:tabs>
        <w:spacing w:before="259"/>
        <w:ind w:left="993"/>
        <w:rPr>
          <w:rFonts w:ascii="Tahoma" w:hAnsi="Tahoma" w:cs="Tahoma"/>
        </w:rPr>
      </w:pPr>
      <w:hyperlink w:anchor="_bookmark28" w:history="1">
        <w:r w:rsidRPr="00B865F0">
          <w:rPr>
            <w:rFonts w:ascii="Tahoma" w:hAnsi="Tahoma" w:cs="Tahoma"/>
          </w:rPr>
          <w:t>Article</w:t>
        </w:r>
        <w:r w:rsidRPr="00B865F0">
          <w:rPr>
            <w:rFonts w:ascii="Tahoma" w:hAnsi="Tahoma" w:cs="Tahoma"/>
            <w:spacing w:val="-5"/>
          </w:rPr>
          <w:t xml:space="preserve"> 23.</w:t>
        </w:r>
        <w:r w:rsidRPr="00B865F0">
          <w:rPr>
            <w:rFonts w:ascii="Tahoma" w:hAnsi="Tahoma" w:cs="Tahoma"/>
          </w:rPr>
          <w:tab/>
          <w:t>Offres</w:t>
        </w:r>
        <w:r w:rsidR="00B10F8C">
          <w:rPr>
            <w:rFonts w:ascii="Tahoma" w:hAnsi="Tahoma" w:cs="Tahoma"/>
          </w:rPr>
          <w:t xml:space="preserve"> </w:t>
        </w:r>
        <w:r w:rsidRPr="00B865F0">
          <w:rPr>
            <w:rFonts w:ascii="Tahoma" w:hAnsi="Tahoma" w:cs="Tahoma"/>
          </w:rPr>
          <w:t>hors</w:t>
        </w:r>
        <w:r w:rsidR="00B10F8C">
          <w:rPr>
            <w:rFonts w:ascii="Tahoma" w:hAnsi="Tahoma" w:cs="Tahoma"/>
          </w:rPr>
          <w:t xml:space="preserve"> </w:t>
        </w:r>
        <w:r w:rsidRPr="00B865F0">
          <w:rPr>
            <w:rFonts w:ascii="Tahoma" w:hAnsi="Tahoma" w:cs="Tahoma"/>
            <w:spacing w:val="-2"/>
          </w:rPr>
          <w:t>délai</w:t>
        </w:r>
        <w:r w:rsidRPr="00B865F0">
          <w:rPr>
            <w:rFonts w:ascii="Tahoma" w:hAnsi="Tahoma" w:cs="Tahoma"/>
          </w:rPr>
          <w:tab/>
        </w:r>
        <w:r w:rsidRPr="00B865F0">
          <w:rPr>
            <w:rFonts w:ascii="Tahoma" w:hAnsi="Tahoma" w:cs="Tahoma"/>
            <w:spacing w:val="-5"/>
          </w:rPr>
          <w:t>34</w:t>
        </w:r>
      </w:hyperlink>
    </w:p>
    <w:p w14:paraId="4B9E21E8" w14:textId="77777777" w:rsidR="00A02771" w:rsidRPr="00B865F0" w:rsidRDefault="00310E38" w:rsidP="00C62C63">
      <w:pPr>
        <w:pStyle w:val="Corpsdetexte"/>
        <w:tabs>
          <w:tab w:val="left" w:pos="2293"/>
          <w:tab w:val="left" w:leader="dot" w:pos="10136"/>
        </w:tabs>
        <w:spacing w:before="257"/>
        <w:ind w:left="993"/>
        <w:rPr>
          <w:rFonts w:ascii="Tahoma" w:hAnsi="Tahoma" w:cs="Tahoma"/>
        </w:rPr>
      </w:pPr>
      <w:hyperlink w:anchor="_bookmark29" w:history="1">
        <w:r w:rsidRPr="00B865F0">
          <w:rPr>
            <w:rFonts w:ascii="Tahoma" w:hAnsi="Tahoma" w:cs="Tahoma"/>
          </w:rPr>
          <w:t>Article</w:t>
        </w:r>
        <w:r w:rsidRPr="00B865F0">
          <w:rPr>
            <w:rFonts w:ascii="Tahoma" w:hAnsi="Tahoma" w:cs="Tahoma"/>
            <w:spacing w:val="-5"/>
          </w:rPr>
          <w:t xml:space="preserve"> 24.</w:t>
        </w:r>
        <w:r w:rsidRPr="00B865F0">
          <w:rPr>
            <w:rFonts w:ascii="Tahoma" w:hAnsi="Tahoma" w:cs="Tahoma"/>
          </w:rPr>
          <w:tab/>
          <w:t>Modification,</w:t>
        </w:r>
        <w:r w:rsidR="00B10F8C">
          <w:rPr>
            <w:rFonts w:ascii="Tahoma" w:hAnsi="Tahoma" w:cs="Tahoma"/>
          </w:rPr>
          <w:t xml:space="preserve"> </w:t>
        </w:r>
        <w:r w:rsidRPr="00B865F0">
          <w:rPr>
            <w:rFonts w:ascii="Tahoma" w:hAnsi="Tahoma" w:cs="Tahoma"/>
          </w:rPr>
          <w:t>substitution</w:t>
        </w:r>
        <w:r w:rsidR="00B10F8C">
          <w:rPr>
            <w:rFonts w:ascii="Tahoma" w:hAnsi="Tahoma" w:cs="Tahoma"/>
          </w:rPr>
          <w:t xml:space="preserve"> </w:t>
        </w:r>
        <w:r w:rsidRPr="00B865F0">
          <w:rPr>
            <w:rFonts w:ascii="Tahoma" w:hAnsi="Tahoma" w:cs="Tahoma"/>
          </w:rPr>
          <w:t>et</w:t>
        </w:r>
        <w:r w:rsidR="00B10F8C">
          <w:rPr>
            <w:rFonts w:ascii="Tahoma" w:hAnsi="Tahoma" w:cs="Tahoma"/>
          </w:rPr>
          <w:t xml:space="preserve"> </w:t>
        </w:r>
        <w:r w:rsidRPr="00B865F0">
          <w:rPr>
            <w:rFonts w:ascii="Tahoma" w:hAnsi="Tahoma" w:cs="Tahoma"/>
          </w:rPr>
          <w:t>retrait</w:t>
        </w:r>
        <w:r w:rsidR="00B10F8C">
          <w:rPr>
            <w:rFonts w:ascii="Tahoma" w:hAnsi="Tahoma" w:cs="Tahoma"/>
          </w:rPr>
          <w:t xml:space="preserve"> </w:t>
        </w:r>
        <w:r w:rsidRPr="00B865F0">
          <w:rPr>
            <w:rFonts w:ascii="Tahoma" w:hAnsi="Tahoma" w:cs="Tahoma"/>
          </w:rPr>
          <w:t>des</w:t>
        </w:r>
        <w:r w:rsidRPr="00B865F0">
          <w:rPr>
            <w:rFonts w:ascii="Tahoma" w:hAnsi="Tahoma" w:cs="Tahoma"/>
            <w:spacing w:val="-2"/>
          </w:rPr>
          <w:t xml:space="preserve"> offres</w:t>
        </w:r>
        <w:r w:rsidRPr="00B865F0">
          <w:rPr>
            <w:rFonts w:ascii="Tahoma" w:hAnsi="Tahoma" w:cs="Tahoma"/>
          </w:rPr>
          <w:tab/>
        </w:r>
        <w:r w:rsidRPr="00B865F0">
          <w:rPr>
            <w:rFonts w:ascii="Tahoma" w:hAnsi="Tahoma" w:cs="Tahoma"/>
            <w:spacing w:val="-5"/>
          </w:rPr>
          <w:t>34</w:t>
        </w:r>
      </w:hyperlink>
    </w:p>
    <w:p w14:paraId="0C879834" w14:textId="77777777" w:rsidR="00A02771" w:rsidRPr="00B865F0" w:rsidRDefault="00310E38">
      <w:pPr>
        <w:pStyle w:val="Paragraphedeliste"/>
        <w:numPr>
          <w:ilvl w:val="0"/>
          <w:numId w:val="114"/>
        </w:numPr>
        <w:tabs>
          <w:tab w:val="left" w:pos="2313"/>
          <w:tab w:val="left" w:leader="dot" w:pos="10136"/>
        </w:tabs>
        <w:spacing w:before="259"/>
        <w:rPr>
          <w:rFonts w:ascii="Tahoma" w:hAnsi="Tahoma" w:cs="Tahoma"/>
          <w:sz w:val="24"/>
        </w:rPr>
      </w:pPr>
      <w:hyperlink w:anchor="_bookmark30" w:history="1">
        <w:r w:rsidRPr="00B865F0">
          <w:rPr>
            <w:rFonts w:ascii="Tahoma" w:hAnsi="Tahoma" w:cs="Tahoma"/>
            <w:sz w:val="24"/>
          </w:rPr>
          <w:t>Ouverture</w:t>
        </w:r>
        <w:r w:rsidR="00B10F8C">
          <w:rPr>
            <w:rFonts w:ascii="Tahoma" w:hAnsi="Tahoma" w:cs="Tahoma"/>
            <w:sz w:val="24"/>
          </w:rPr>
          <w:t xml:space="preserve"> </w:t>
        </w:r>
        <w:r w:rsidRPr="00B865F0">
          <w:rPr>
            <w:rFonts w:ascii="Tahoma" w:hAnsi="Tahoma" w:cs="Tahoma"/>
            <w:sz w:val="24"/>
          </w:rPr>
          <w:t>des</w:t>
        </w:r>
        <w:r w:rsidR="00B10F8C">
          <w:rPr>
            <w:rFonts w:ascii="Tahoma" w:hAnsi="Tahoma" w:cs="Tahoma"/>
            <w:sz w:val="24"/>
          </w:rPr>
          <w:t xml:space="preserve"> </w:t>
        </w:r>
        <w:r w:rsidRPr="00B865F0">
          <w:rPr>
            <w:rFonts w:ascii="Tahoma" w:hAnsi="Tahoma" w:cs="Tahoma"/>
            <w:sz w:val="24"/>
          </w:rPr>
          <w:t>plis et</w:t>
        </w:r>
        <w:r w:rsidR="00B10F8C">
          <w:rPr>
            <w:rFonts w:ascii="Tahoma" w:hAnsi="Tahoma" w:cs="Tahoma"/>
            <w:sz w:val="24"/>
          </w:rPr>
          <w:t xml:space="preserve"> </w:t>
        </w:r>
        <w:r w:rsidRPr="00B865F0">
          <w:rPr>
            <w:rFonts w:ascii="Tahoma" w:hAnsi="Tahoma" w:cs="Tahoma"/>
            <w:sz w:val="24"/>
          </w:rPr>
          <w:t>évaluation</w:t>
        </w:r>
        <w:r w:rsidR="00B10F8C">
          <w:rPr>
            <w:rFonts w:ascii="Tahoma" w:hAnsi="Tahoma" w:cs="Tahoma"/>
            <w:sz w:val="24"/>
          </w:rPr>
          <w:t xml:space="preserve"> </w:t>
        </w:r>
        <w:r w:rsidRPr="00B865F0">
          <w:rPr>
            <w:rFonts w:ascii="Tahoma" w:hAnsi="Tahoma" w:cs="Tahoma"/>
            <w:sz w:val="24"/>
          </w:rPr>
          <w:t xml:space="preserve">des </w:t>
        </w:r>
        <w:r w:rsidRPr="00B865F0">
          <w:rPr>
            <w:rFonts w:ascii="Tahoma" w:hAnsi="Tahoma" w:cs="Tahoma"/>
            <w:spacing w:val="-2"/>
            <w:sz w:val="24"/>
          </w:rPr>
          <w:t>offres</w:t>
        </w:r>
        <w:r w:rsidRPr="00B865F0">
          <w:rPr>
            <w:rFonts w:ascii="Tahoma" w:hAnsi="Tahoma" w:cs="Tahoma"/>
            <w:sz w:val="24"/>
          </w:rPr>
          <w:tab/>
        </w:r>
        <w:r w:rsidRPr="00B865F0">
          <w:rPr>
            <w:rFonts w:ascii="Tahoma" w:hAnsi="Tahoma" w:cs="Tahoma"/>
            <w:spacing w:val="-5"/>
            <w:sz w:val="24"/>
          </w:rPr>
          <w:t>34</w:t>
        </w:r>
      </w:hyperlink>
    </w:p>
    <w:p w14:paraId="48E6AAFA" w14:textId="77777777" w:rsidR="00A02771" w:rsidRPr="00B865F0" w:rsidRDefault="00310E38" w:rsidP="00C62C63">
      <w:pPr>
        <w:pStyle w:val="Corpsdetexte"/>
        <w:tabs>
          <w:tab w:val="left" w:pos="2293"/>
          <w:tab w:val="left" w:leader="dot" w:pos="10136"/>
        </w:tabs>
        <w:spacing w:before="238"/>
        <w:ind w:left="993"/>
        <w:rPr>
          <w:rFonts w:ascii="Tahoma" w:hAnsi="Tahoma" w:cs="Tahoma"/>
        </w:rPr>
      </w:pPr>
      <w:hyperlink w:anchor="_bookmark31" w:history="1">
        <w:r w:rsidRPr="00B865F0">
          <w:rPr>
            <w:rFonts w:ascii="Tahoma" w:hAnsi="Tahoma" w:cs="Tahoma"/>
          </w:rPr>
          <w:t>Article</w:t>
        </w:r>
        <w:r w:rsidRPr="00B865F0">
          <w:rPr>
            <w:rFonts w:ascii="Tahoma" w:hAnsi="Tahoma" w:cs="Tahoma"/>
            <w:spacing w:val="-5"/>
          </w:rPr>
          <w:t xml:space="preserve"> 25.</w:t>
        </w:r>
        <w:r w:rsidRPr="00B865F0">
          <w:rPr>
            <w:rFonts w:ascii="Tahoma" w:hAnsi="Tahoma" w:cs="Tahoma"/>
          </w:rPr>
          <w:tab/>
          <w:t>Ouverture</w:t>
        </w:r>
        <w:r w:rsidR="005A096E">
          <w:rPr>
            <w:rFonts w:ascii="Tahoma" w:hAnsi="Tahoma" w:cs="Tahoma"/>
          </w:rPr>
          <w:t xml:space="preserve"> </w:t>
        </w:r>
        <w:r w:rsidRPr="00B865F0">
          <w:rPr>
            <w:rFonts w:ascii="Tahoma" w:hAnsi="Tahoma" w:cs="Tahoma"/>
          </w:rPr>
          <w:t>des plis</w:t>
        </w:r>
        <w:r w:rsidR="005A096E">
          <w:rPr>
            <w:rFonts w:ascii="Tahoma" w:hAnsi="Tahoma" w:cs="Tahoma"/>
          </w:rPr>
          <w:t xml:space="preserve"> </w:t>
        </w:r>
        <w:r w:rsidRPr="00B865F0">
          <w:rPr>
            <w:rFonts w:ascii="Tahoma" w:hAnsi="Tahoma" w:cs="Tahoma"/>
          </w:rPr>
          <w:t xml:space="preserve">et </w:t>
        </w:r>
        <w:r w:rsidRPr="00B865F0">
          <w:rPr>
            <w:rFonts w:ascii="Tahoma" w:hAnsi="Tahoma" w:cs="Tahoma"/>
            <w:spacing w:val="-2"/>
          </w:rPr>
          <w:t>recours</w:t>
        </w:r>
        <w:r w:rsidRPr="00B865F0">
          <w:rPr>
            <w:rFonts w:ascii="Tahoma" w:hAnsi="Tahoma" w:cs="Tahoma"/>
          </w:rPr>
          <w:tab/>
        </w:r>
        <w:r w:rsidRPr="00B865F0">
          <w:rPr>
            <w:rFonts w:ascii="Tahoma" w:hAnsi="Tahoma" w:cs="Tahoma"/>
            <w:spacing w:val="-5"/>
          </w:rPr>
          <w:t>34</w:t>
        </w:r>
      </w:hyperlink>
    </w:p>
    <w:p w14:paraId="543A197A" w14:textId="77777777" w:rsidR="00A02771" w:rsidRPr="00B865F0" w:rsidRDefault="00310E38" w:rsidP="00C62C63">
      <w:pPr>
        <w:pStyle w:val="Corpsdetexte"/>
        <w:tabs>
          <w:tab w:val="left" w:pos="2293"/>
          <w:tab w:val="left" w:leader="dot" w:pos="10136"/>
        </w:tabs>
        <w:spacing w:before="259"/>
        <w:ind w:left="993"/>
        <w:rPr>
          <w:rFonts w:ascii="Tahoma" w:hAnsi="Tahoma" w:cs="Tahoma"/>
        </w:rPr>
      </w:pPr>
      <w:hyperlink w:anchor="_bookmark32" w:history="1">
        <w:r w:rsidRPr="00B865F0">
          <w:rPr>
            <w:rFonts w:ascii="Tahoma" w:hAnsi="Tahoma" w:cs="Tahoma"/>
          </w:rPr>
          <w:t>Article</w:t>
        </w:r>
        <w:r w:rsidRPr="00B865F0">
          <w:rPr>
            <w:rFonts w:ascii="Tahoma" w:hAnsi="Tahoma" w:cs="Tahoma"/>
            <w:spacing w:val="-5"/>
          </w:rPr>
          <w:t xml:space="preserve"> 26.</w:t>
        </w:r>
        <w:r w:rsidRPr="00B865F0">
          <w:rPr>
            <w:rFonts w:ascii="Tahoma" w:hAnsi="Tahoma" w:cs="Tahoma"/>
          </w:rPr>
          <w:tab/>
          <w:t>Caractère</w:t>
        </w:r>
        <w:r w:rsidR="005A096E">
          <w:rPr>
            <w:rFonts w:ascii="Tahoma" w:hAnsi="Tahoma" w:cs="Tahoma"/>
          </w:rPr>
          <w:t xml:space="preserve"> </w:t>
        </w:r>
        <w:r w:rsidRPr="00B865F0">
          <w:rPr>
            <w:rFonts w:ascii="Tahoma" w:hAnsi="Tahoma" w:cs="Tahoma"/>
          </w:rPr>
          <w:t>confidentiel</w:t>
        </w:r>
        <w:r w:rsidR="005A096E">
          <w:rPr>
            <w:rFonts w:ascii="Tahoma" w:hAnsi="Tahoma" w:cs="Tahoma"/>
          </w:rPr>
          <w:t xml:space="preserve"> </w:t>
        </w:r>
        <w:r w:rsidRPr="00B865F0">
          <w:rPr>
            <w:rFonts w:ascii="Tahoma" w:hAnsi="Tahoma" w:cs="Tahoma"/>
          </w:rPr>
          <w:t>de la</w:t>
        </w:r>
        <w:r w:rsidR="005A096E">
          <w:rPr>
            <w:rFonts w:ascii="Tahoma" w:hAnsi="Tahoma" w:cs="Tahoma"/>
          </w:rPr>
          <w:t xml:space="preserve"> </w:t>
        </w:r>
        <w:r w:rsidRPr="00B865F0">
          <w:rPr>
            <w:rFonts w:ascii="Tahoma" w:hAnsi="Tahoma" w:cs="Tahoma"/>
            <w:spacing w:val="-2"/>
          </w:rPr>
          <w:t>procédure</w:t>
        </w:r>
        <w:r w:rsidRPr="00B865F0">
          <w:rPr>
            <w:rFonts w:ascii="Tahoma" w:hAnsi="Tahoma" w:cs="Tahoma"/>
          </w:rPr>
          <w:tab/>
        </w:r>
        <w:r w:rsidRPr="00B865F0">
          <w:rPr>
            <w:rFonts w:ascii="Tahoma" w:hAnsi="Tahoma" w:cs="Tahoma"/>
            <w:spacing w:val="-5"/>
          </w:rPr>
          <w:t>36</w:t>
        </w:r>
      </w:hyperlink>
    </w:p>
    <w:p w14:paraId="53F0434C" w14:textId="77777777" w:rsidR="00A02771" w:rsidRPr="00B865F0" w:rsidRDefault="00310E38" w:rsidP="00C62C63">
      <w:pPr>
        <w:pStyle w:val="Corpsdetexte"/>
        <w:tabs>
          <w:tab w:val="left" w:pos="2293"/>
          <w:tab w:val="left" w:leader="dot" w:pos="10136"/>
        </w:tabs>
        <w:spacing w:before="257"/>
        <w:ind w:left="2313" w:right="760" w:hanging="1320"/>
        <w:rPr>
          <w:rFonts w:ascii="Tahoma" w:hAnsi="Tahoma" w:cs="Tahoma"/>
        </w:rPr>
      </w:pPr>
      <w:hyperlink w:anchor="_bookmark33" w:history="1">
        <w:r w:rsidRPr="00B865F0">
          <w:rPr>
            <w:rFonts w:ascii="Tahoma" w:hAnsi="Tahoma" w:cs="Tahoma"/>
          </w:rPr>
          <w:t>Article 27.</w:t>
        </w:r>
        <w:r w:rsidRPr="00B865F0">
          <w:rPr>
            <w:rFonts w:ascii="Tahoma" w:hAnsi="Tahoma" w:cs="Tahoma"/>
          </w:rPr>
          <w:tab/>
          <w:t>Eclaircissements sur les offres et contacts avec le Maître d’Ouvrage ou le Maître</w:t>
        </w:r>
      </w:hyperlink>
      <w:r w:rsidR="005A096E">
        <w:t xml:space="preserve"> </w:t>
      </w:r>
      <w:hyperlink w:anchor="_bookmark33" w:history="1">
        <w:r w:rsidRPr="00B865F0">
          <w:rPr>
            <w:rFonts w:ascii="Tahoma" w:hAnsi="Tahoma" w:cs="Tahoma"/>
          </w:rPr>
          <w:t>d’Ouvrage</w:t>
        </w:r>
        <w:r w:rsidR="005A096E">
          <w:rPr>
            <w:rFonts w:ascii="Tahoma" w:hAnsi="Tahoma" w:cs="Tahoma"/>
          </w:rPr>
          <w:t xml:space="preserve"> </w:t>
        </w:r>
        <w:r w:rsidRPr="00B865F0">
          <w:rPr>
            <w:rFonts w:ascii="Tahoma" w:hAnsi="Tahoma" w:cs="Tahoma"/>
            <w:spacing w:val="-2"/>
          </w:rPr>
          <w:t>Délégué</w:t>
        </w:r>
        <w:r w:rsidR="005A096E">
          <w:rPr>
            <w:rFonts w:ascii="Tahoma" w:hAnsi="Tahoma" w:cs="Tahoma"/>
          </w:rPr>
          <w:t>……………………………………………………………</w:t>
        </w:r>
        <w:proofErr w:type="gramStart"/>
        <w:r w:rsidR="005A096E">
          <w:rPr>
            <w:rFonts w:ascii="Tahoma" w:hAnsi="Tahoma" w:cs="Tahoma"/>
          </w:rPr>
          <w:t>…….</w:t>
        </w:r>
        <w:proofErr w:type="gramEnd"/>
        <w:r w:rsidRPr="00B865F0">
          <w:rPr>
            <w:rFonts w:ascii="Tahoma" w:hAnsi="Tahoma" w:cs="Tahoma"/>
            <w:spacing w:val="-5"/>
          </w:rPr>
          <w:t>36</w:t>
        </w:r>
      </w:hyperlink>
    </w:p>
    <w:p w14:paraId="43529C9E" w14:textId="77777777" w:rsidR="00A02771" w:rsidRPr="00B865F0" w:rsidRDefault="00310E38" w:rsidP="00C62C63">
      <w:pPr>
        <w:pStyle w:val="Corpsdetexte"/>
        <w:tabs>
          <w:tab w:val="left" w:pos="2293"/>
          <w:tab w:val="left" w:leader="dot" w:pos="10136"/>
        </w:tabs>
        <w:spacing w:before="115"/>
        <w:ind w:left="993"/>
        <w:rPr>
          <w:rFonts w:ascii="Tahoma" w:hAnsi="Tahoma" w:cs="Tahoma"/>
        </w:rPr>
      </w:pPr>
      <w:hyperlink w:anchor="_bookmark34" w:history="1">
        <w:r w:rsidRPr="00B865F0">
          <w:rPr>
            <w:rFonts w:ascii="Tahoma" w:hAnsi="Tahoma" w:cs="Tahoma"/>
          </w:rPr>
          <w:t>Article</w:t>
        </w:r>
        <w:r w:rsidRPr="00B865F0">
          <w:rPr>
            <w:rFonts w:ascii="Tahoma" w:hAnsi="Tahoma" w:cs="Tahoma"/>
            <w:spacing w:val="-5"/>
          </w:rPr>
          <w:t xml:space="preserve"> 28.</w:t>
        </w:r>
        <w:r w:rsidRPr="00B865F0">
          <w:rPr>
            <w:rFonts w:ascii="Tahoma" w:hAnsi="Tahoma" w:cs="Tahoma"/>
          </w:rPr>
          <w:tab/>
          <w:t>Détermination</w:t>
        </w:r>
        <w:r w:rsidR="005A096E">
          <w:rPr>
            <w:rFonts w:ascii="Tahoma" w:hAnsi="Tahoma" w:cs="Tahoma"/>
          </w:rPr>
          <w:t xml:space="preserve"> </w:t>
        </w:r>
        <w:r w:rsidRPr="00B865F0">
          <w:rPr>
            <w:rFonts w:ascii="Tahoma" w:hAnsi="Tahoma" w:cs="Tahoma"/>
          </w:rPr>
          <w:t>de</w:t>
        </w:r>
        <w:r w:rsidR="005A096E">
          <w:rPr>
            <w:rFonts w:ascii="Tahoma" w:hAnsi="Tahoma" w:cs="Tahoma"/>
          </w:rPr>
          <w:t xml:space="preserve"> </w:t>
        </w:r>
        <w:r w:rsidRPr="00B865F0">
          <w:rPr>
            <w:rFonts w:ascii="Tahoma" w:hAnsi="Tahoma" w:cs="Tahoma"/>
          </w:rPr>
          <w:t>la conformité</w:t>
        </w:r>
        <w:r w:rsidR="005A096E">
          <w:rPr>
            <w:rFonts w:ascii="Tahoma" w:hAnsi="Tahoma" w:cs="Tahoma"/>
          </w:rPr>
          <w:t xml:space="preserve"> </w:t>
        </w:r>
        <w:r w:rsidRPr="00B865F0">
          <w:rPr>
            <w:rFonts w:ascii="Tahoma" w:hAnsi="Tahoma" w:cs="Tahoma"/>
          </w:rPr>
          <w:t>des</w:t>
        </w:r>
        <w:r w:rsidR="005A096E">
          <w:rPr>
            <w:rFonts w:ascii="Tahoma" w:hAnsi="Tahoma" w:cs="Tahoma"/>
          </w:rPr>
          <w:t xml:space="preserve"> </w:t>
        </w:r>
        <w:r w:rsidRPr="00B865F0">
          <w:rPr>
            <w:rFonts w:ascii="Tahoma" w:hAnsi="Tahoma" w:cs="Tahoma"/>
          </w:rPr>
          <w:t>offres</w:t>
        </w:r>
        <w:r w:rsidR="005A096E">
          <w:rPr>
            <w:rFonts w:ascii="Tahoma" w:hAnsi="Tahoma" w:cs="Tahoma"/>
          </w:rPr>
          <w:t xml:space="preserve"> </w:t>
        </w:r>
        <w:r w:rsidRPr="00B865F0">
          <w:rPr>
            <w:rFonts w:ascii="Tahoma" w:hAnsi="Tahoma" w:cs="Tahoma"/>
          </w:rPr>
          <w:t>et</w:t>
        </w:r>
        <w:r w:rsidR="005A096E">
          <w:rPr>
            <w:rFonts w:ascii="Tahoma" w:hAnsi="Tahoma" w:cs="Tahoma"/>
          </w:rPr>
          <w:t xml:space="preserve"> </w:t>
        </w:r>
        <w:r w:rsidRPr="00B865F0">
          <w:rPr>
            <w:rFonts w:ascii="Tahoma" w:hAnsi="Tahoma" w:cs="Tahoma"/>
          </w:rPr>
          <w:t>évaluation</w:t>
        </w:r>
        <w:r w:rsidR="005A096E">
          <w:rPr>
            <w:rFonts w:ascii="Tahoma" w:hAnsi="Tahoma" w:cs="Tahoma"/>
          </w:rPr>
          <w:t xml:space="preserve"> </w:t>
        </w:r>
        <w:r w:rsidRPr="00B865F0">
          <w:rPr>
            <w:rFonts w:ascii="Tahoma" w:hAnsi="Tahoma" w:cs="Tahoma"/>
          </w:rPr>
          <w:t>au</w:t>
        </w:r>
        <w:r w:rsidR="005A096E">
          <w:rPr>
            <w:rFonts w:ascii="Tahoma" w:hAnsi="Tahoma" w:cs="Tahoma"/>
          </w:rPr>
          <w:t xml:space="preserve"> </w:t>
        </w:r>
        <w:r w:rsidRPr="00B865F0">
          <w:rPr>
            <w:rFonts w:ascii="Tahoma" w:hAnsi="Tahoma" w:cs="Tahoma"/>
          </w:rPr>
          <w:t>plan</w:t>
        </w:r>
        <w:r w:rsidR="005A096E">
          <w:rPr>
            <w:rFonts w:ascii="Tahoma" w:hAnsi="Tahoma" w:cs="Tahoma"/>
          </w:rPr>
          <w:t xml:space="preserve"> </w:t>
        </w:r>
        <w:r w:rsidRPr="00B865F0">
          <w:rPr>
            <w:rFonts w:ascii="Tahoma" w:hAnsi="Tahoma" w:cs="Tahoma"/>
            <w:spacing w:val="-2"/>
          </w:rPr>
          <w:t>technique</w:t>
        </w:r>
        <w:r w:rsidRPr="00B865F0">
          <w:rPr>
            <w:rFonts w:ascii="Tahoma" w:hAnsi="Tahoma" w:cs="Tahoma"/>
          </w:rPr>
          <w:tab/>
        </w:r>
        <w:r w:rsidRPr="00B865F0">
          <w:rPr>
            <w:rFonts w:ascii="Tahoma" w:hAnsi="Tahoma" w:cs="Tahoma"/>
            <w:spacing w:val="-5"/>
          </w:rPr>
          <w:t>37</w:t>
        </w:r>
      </w:hyperlink>
    </w:p>
    <w:p w14:paraId="534F235A" w14:textId="77777777" w:rsidR="00A02771" w:rsidRPr="00B865F0" w:rsidRDefault="00310E38" w:rsidP="00C62C63">
      <w:pPr>
        <w:pStyle w:val="Corpsdetexte"/>
        <w:tabs>
          <w:tab w:val="left" w:pos="2293"/>
          <w:tab w:val="left" w:leader="dot" w:pos="10136"/>
        </w:tabs>
        <w:spacing w:before="259"/>
        <w:ind w:left="993"/>
        <w:rPr>
          <w:rFonts w:ascii="Tahoma" w:hAnsi="Tahoma" w:cs="Tahoma"/>
        </w:rPr>
      </w:pPr>
      <w:hyperlink w:anchor="_bookmark35" w:history="1">
        <w:r w:rsidRPr="00B865F0">
          <w:rPr>
            <w:rFonts w:ascii="Tahoma" w:hAnsi="Tahoma" w:cs="Tahoma"/>
          </w:rPr>
          <w:t>Article</w:t>
        </w:r>
        <w:r w:rsidRPr="00B865F0">
          <w:rPr>
            <w:rFonts w:ascii="Tahoma" w:hAnsi="Tahoma" w:cs="Tahoma"/>
            <w:spacing w:val="-5"/>
          </w:rPr>
          <w:t xml:space="preserve"> 29.</w:t>
        </w:r>
        <w:r w:rsidRPr="00B865F0">
          <w:rPr>
            <w:rFonts w:ascii="Tahoma" w:hAnsi="Tahoma" w:cs="Tahoma"/>
          </w:rPr>
          <w:tab/>
          <w:t>Critères</w:t>
        </w:r>
        <w:r w:rsidR="005A096E">
          <w:rPr>
            <w:rFonts w:ascii="Tahoma" w:hAnsi="Tahoma" w:cs="Tahoma"/>
          </w:rPr>
          <w:t xml:space="preserve"> </w:t>
        </w:r>
        <w:r w:rsidRPr="00B865F0">
          <w:rPr>
            <w:rFonts w:ascii="Tahoma" w:hAnsi="Tahoma" w:cs="Tahoma"/>
          </w:rPr>
          <w:t>d’évaluation</w:t>
        </w:r>
        <w:r w:rsidR="005A096E">
          <w:rPr>
            <w:rFonts w:ascii="Tahoma" w:hAnsi="Tahoma" w:cs="Tahoma"/>
          </w:rPr>
          <w:t xml:space="preserve"> </w:t>
        </w:r>
        <w:r w:rsidRPr="00B865F0">
          <w:rPr>
            <w:rFonts w:ascii="Tahoma" w:hAnsi="Tahoma" w:cs="Tahoma"/>
          </w:rPr>
          <w:t>et</w:t>
        </w:r>
        <w:r w:rsidR="005A096E">
          <w:rPr>
            <w:rFonts w:ascii="Tahoma" w:hAnsi="Tahoma" w:cs="Tahoma"/>
          </w:rPr>
          <w:t xml:space="preserve"> </w:t>
        </w:r>
        <w:r w:rsidRPr="00B865F0">
          <w:rPr>
            <w:rFonts w:ascii="Tahoma" w:hAnsi="Tahoma" w:cs="Tahoma"/>
          </w:rPr>
          <w:t>de</w:t>
        </w:r>
        <w:r w:rsidR="005A096E">
          <w:rPr>
            <w:rFonts w:ascii="Tahoma" w:hAnsi="Tahoma" w:cs="Tahoma"/>
          </w:rPr>
          <w:t xml:space="preserve"> </w:t>
        </w:r>
        <w:r w:rsidRPr="00B865F0">
          <w:rPr>
            <w:rFonts w:ascii="Tahoma" w:hAnsi="Tahoma" w:cs="Tahoma"/>
          </w:rPr>
          <w:t>qualification</w:t>
        </w:r>
        <w:r w:rsidR="005A096E">
          <w:rPr>
            <w:rFonts w:ascii="Tahoma" w:hAnsi="Tahoma" w:cs="Tahoma"/>
          </w:rPr>
          <w:t xml:space="preserve"> </w:t>
        </w:r>
        <w:r w:rsidRPr="00B865F0">
          <w:rPr>
            <w:rFonts w:ascii="Tahoma" w:hAnsi="Tahoma" w:cs="Tahoma"/>
          </w:rPr>
          <w:t>du</w:t>
        </w:r>
        <w:r w:rsidR="005A096E">
          <w:rPr>
            <w:rFonts w:ascii="Tahoma" w:hAnsi="Tahoma" w:cs="Tahoma"/>
          </w:rPr>
          <w:t xml:space="preserve"> </w:t>
        </w:r>
        <w:r w:rsidRPr="00B865F0">
          <w:rPr>
            <w:rFonts w:ascii="Tahoma" w:hAnsi="Tahoma" w:cs="Tahoma"/>
            <w:spacing w:val="-2"/>
          </w:rPr>
          <w:t>soumissionnaire</w:t>
        </w:r>
        <w:r w:rsidRPr="00B865F0">
          <w:rPr>
            <w:rFonts w:ascii="Tahoma" w:hAnsi="Tahoma" w:cs="Tahoma"/>
          </w:rPr>
          <w:tab/>
        </w:r>
        <w:r w:rsidRPr="00B865F0">
          <w:rPr>
            <w:rFonts w:ascii="Tahoma" w:hAnsi="Tahoma" w:cs="Tahoma"/>
            <w:spacing w:val="-5"/>
          </w:rPr>
          <w:t>38</w:t>
        </w:r>
      </w:hyperlink>
    </w:p>
    <w:p w14:paraId="1E0C1840" w14:textId="77777777" w:rsidR="00A02771" w:rsidRPr="00B865F0" w:rsidRDefault="00310E38" w:rsidP="00C62C63">
      <w:pPr>
        <w:pStyle w:val="Corpsdetexte"/>
        <w:tabs>
          <w:tab w:val="left" w:pos="2293"/>
          <w:tab w:val="left" w:leader="dot" w:pos="10136"/>
        </w:tabs>
        <w:spacing w:before="257"/>
        <w:ind w:left="993"/>
        <w:rPr>
          <w:rFonts w:ascii="Tahoma" w:hAnsi="Tahoma" w:cs="Tahoma"/>
        </w:rPr>
      </w:pPr>
      <w:hyperlink w:anchor="_bookmark36" w:history="1">
        <w:r w:rsidRPr="00B865F0">
          <w:rPr>
            <w:rFonts w:ascii="Tahoma" w:hAnsi="Tahoma" w:cs="Tahoma"/>
          </w:rPr>
          <w:t>Article</w:t>
        </w:r>
        <w:r w:rsidRPr="00B865F0">
          <w:rPr>
            <w:rFonts w:ascii="Tahoma" w:hAnsi="Tahoma" w:cs="Tahoma"/>
            <w:spacing w:val="-5"/>
          </w:rPr>
          <w:t xml:space="preserve"> 30.</w:t>
        </w:r>
        <w:r w:rsidRPr="00B865F0">
          <w:rPr>
            <w:rFonts w:ascii="Tahoma" w:hAnsi="Tahoma" w:cs="Tahoma"/>
          </w:rPr>
          <w:tab/>
          <w:t>Correction</w:t>
        </w:r>
        <w:r w:rsidR="005A096E">
          <w:rPr>
            <w:rFonts w:ascii="Tahoma" w:hAnsi="Tahoma" w:cs="Tahoma"/>
          </w:rPr>
          <w:t xml:space="preserve"> </w:t>
        </w:r>
        <w:r w:rsidRPr="00B865F0">
          <w:rPr>
            <w:rFonts w:ascii="Tahoma" w:hAnsi="Tahoma" w:cs="Tahoma"/>
          </w:rPr>
          <w:t>des</w:t>
        </w:r>
        <w:r w:rsidRPr="00B865F0">
          <w:rPr>
            <w:rFonts w:ascii="Tahoma" w:hAnsi="Tahoma" w:cs="Tahoma"/>
            <w:spacing w:val="-2"/>
          </w:rPr>
          <w:t xml:space="preserve"> erreurs</w:t>
        </w:r>
        <w:r w:rsidRPr="00B865F0">
          <w:rPr>
            <w:rFonts w:ascii="Tahoma" w:hAnsi="Tahoma" w:cs="Tahoma"/>
          </w:rPr>
          <w:tab/>
        </w:r>
        <w:r w:rsidRPr="00B865F0">
          <w:rPr>
            <w:rFonts w:ascii="Tahoma" w:hAnsi="Tahoma" w:cs="Tahoma"/>
            <w:spacing w:val="-5"/>
          </w:rPr>
          <w:t>38</w:t>
        </w:r>
      </w:hyperlink>
    </w:p>
    <w:p w14:paraId="510B1FF2" w14:textId="77777777" w:rsidR="00A02771" w:rsidRPr="00B865F0" w:rsidRDefault="00310E38" w:rsidP="00C62C63">
      <w:pPr>
        <w:pStyle w:val="Corpsdetexte"/>
        <w:tabs>
          <w:tab w:val="left" w:pos="2293"/>
          <w:tab w:val="left" w:leader="dot" w:pos="10136"/>
        </w:tabs>
        <w:spacing w:before="259"/>
        <w:ind w:left="993"/>
        <w:rPr>
          <w:rFonts w:ascii="Tahoma" w:hAnsi="Tahoma" w:cs="Tahoma"/>
        </w:rPr>
      </w:pPr>
      <w:hyperlink w:anchor="_bookmark37" w:history="1">
        <w:r w:rsidRPr="00B865F0">
          <w:rPr>
            <w:rFonts w:ascii="Tahoma" w:hAnsi="Tahoma" w:cs="Tahoma"/>
          </w:rPr>
          <w:t>Article</w:t>
        </w:r>
        <w:r w:rsidRPr="00B865F0">
          <w:rPr>
            <w:rFonts w:ascii="Tahoma" w:hAnsi="Tahoma" w:cs="Tahoma"/>
            <w:spacing w:val="-5"/>
          </w:rPr>
          <w:t xml:space="preserve"> 31.</w:t>
        </w:r>
        <w:r w:rsidRPr="00B865F0">
          <w:rPr>
            <w:rFonts w:ascii="Tahoma" w:hAnsi="Tahoma" w:cs="Tahoma"/>
          </w:rPr>
          <w:tab/>
          <w:t>Conversion</w:t>
        </w:r>
        <w:r w:rsidR="005A096E">
          <w:rPr>
            <w:rFonts w:ascii="Tahoma" w:hAnsi="Tahoma" w:cs="Tahoma"/>
          </w:rPr>
          <w:t xml:space="preserve"> </w:t>
        </w:r>
        <w:r w:rsidRPr="00B865F0">
          <w:rPr>
            <w:rFonts w:ascii="Tahoma" w:hAnsi="Tahoma" w:cs="Tahoma"/>
          </w:rPr>
          <w:t>en</w:t>
        </w:r>
        <w:r w:rsidR="005A096E">
          <w:rPr>
            <w:rFonts w:ascii="Tahoma" w:hAnsi="Tahoma" w:cs="Tahoma"/>
          </w:rPr>
          <w:t xml:space="preserve"> </w:t>
        </w:r>
        <w:r w:rsidRPr="00B865F0">
          <w:rPr>
            <w:rFonts w:ascii="Tahoma" w:hAnsi="Tahoma" w:cs="Tahoma"/>
          </w:rPr>
          <w:t>une</w:t>
        </w:r>
        <w:r w:rsidR="005A096E">
          <w:rPr>
            <w:rFonts w:ascii="Tahoma" w:hAnsi="Tahoma" w:cs="Tahoma"/>
          </w:rPr>
          <w:t xml:space="preserve"> </w:t>
        </w:r>
        <w:r w:rsidRPr="00B865F0">
          <w:rPr>
            <w:rFonts w:ascii="Tahoma" w:hAnsi="Tahoma" w:cs="Tahoma"/>
          </w:rPr>
          <w:t>seule</w:t>
        </w:r>
        <w:r w:rsidR="005A096E">
          <w:rPr>
            <w:rFonts w:ascii="Tahoma" w:hAnsi="Tahoma" w:cs="Tahoma"/>
          </w:rPr>
          <w:t xml:space="preserve"> </w:t>
        </w:r>
        <w:r w:rsidRPr="00B865F0">
          <w:rPr>
            <w:rFonts w:ascii="Tahoma" w:hAnsi="Tahoma" w:cs="Tahoma"/>
            <w:spacing w:val="-2"/>
          </w:rPr>
          <w:t>monnaie</w:t>
        </w:r>
        <w:r w:rsidRPr="00B865F0">
          <w:rPr>
            <w:rFonts w:ascii="Tahoma" w:hAnsi="Tahoma" w:cs="Tahoma"/>
          </w:rPr>
          <w:tab/>
        </w:r>
        <w:r w:rsidRPr="00B865F0">
          <w:rPr>
            <w:rFonts w:ascii="Tahoma" w:hAnsi="Tahoma" w:cs="Tahoma"/>
            <w:spacing w:val="-5"/>
          </w:rPr>
          <w:t>39</w:t>
        </w:r>
      </w:hyperlink>
    </w:p>
    <w:p w14:paraId="32D578CE" w14:textId="77777777" w:rsidR="00A02771" w:rsidRPr="00B865F0" w:rsidRDefault="00310E38" w:rsidP="00C62C63">
      <w:pPr>
        <w:pStyle w:val="Corpsdetexte"/>
        <w:tabs>
          <w:tab w:val="left" w:pos="2293"/>
          <w:tab w:val="left" w:leader="dot" w:pos="10136"/>
        </w:tabs>
        <w:spacing w:before="257"/>
        <w:ind w:left="993"/>
        <w:rPr>
          <w:rFonts w:ascii="Tahoma" w:hAnsi="Tahoma" w:cs="Tahoma"/>
        </w:rPr>
      </w:pPr>
      <w:hyperlink w:anchor="_bookmark38" w:history="1">
        <w:r w:rsidRPr="00B865F0">
          <w:rPr>
            <w:rFonts w:ascii="Tahoma" w:hAnsi="Tahoma" w:cs="Tahoma"/>
          </w:rPr>
          <w:t>Article</w:t>
        </w:r>
        <w:r w:rsidRPr="00B865F0">
          <w:rPr>
            <w:rFonts w:ascii="Tahoma" w:hAnsi="Tahoma" w:cs="Tahoma"/>
            <w:spacing w:val="-5"/>
          </w:rPr>
          <w:t xml:space="preserve"> 32.</w:t>
        </w:r>
        <w:r w:rsidRPr="00B865F0">
          <w:rPr>
            <w:rFonts w:ascii="Tahoma" w:hAnsi="Tahoma" w:cs="Tahoma"/>
          </w:rPr>
          <w:tab/>
          <w:t>Evaluation</w:t>
        </w:r>
        <w:r w:rsidR="005A096E">
          <w:rPr>
            <w:rFonts w:ascii="Tahoma" w:hAnsi="Tahoma" w:cs="Tahoma"/>
          </w:rPr>
          <w:t xml:space="preserve"> </w:t>
        </w:r>
        <w:r w:rsidRPr="00B865F0">
          <w:rPr>
            <w:rFonts w:ascii="Tahoma" w:hAnsi="Tahoma" w:cs="Tahoma"/>
          </w:rPr>
          <w:t>et</w:t>
        </w:r>
        <w:r w:rsidR="005A096E">
          <w:rPr>
            <w:rFonts w:ascii="Tahoma" w:hAnsi="Tahoma" w:cs="Tahoma"/>
          </w:rPr>
          <w:t xml:space="preserve"> </w:t>
        </w:r>
        <w:r w:rsidRPr="00B865F0">
          <w:rPr>
            <w:rFonts w:ascii="Tahoma" w:hAnsi="Tahoma" w:cs="Tahoma"/>
          </w:rPr>
          <w:t>comparaison</w:t>
        </w:r>
        <w:r w:rsidR="005A096E">
          <w:rPr>
            <w:rFonts w:ascii="Tahoma" w:hAnsi="Tahoma" w:cs="Tahoma"/>
          </w:rPr>
          <w:t xml:space="preserve"> </w:t>
        </w:r>
        <w:r w:rsidRPr="00B865F0">
          <w:rPr>
            <w:rFonts w:ascii="Tahoma" w:hAnsi="Tahoma" w:cs="Tahoma"/>
          </w:rPr>
          <w:t>des</w:t>
        </w:r>
        <w:r w:rsidR="005A096E">
          <w:rPr>
            <w:rFonts w:ascii="Tahoma" w:hAnsi="Tahoma" w:cs="Tahoma"/>
          </w:rPr>
          <w:t xml:space="preserve"> </w:t>
        </w:r>
        <w:r w:rsidRPr="00B865F0">
          <w:rPr>
            <w:rFonts w:ascii="Tahoma" w:hAnsi="Tahoma" w:cs="Tahoma"/>
          </w:rPr>
          <w:t>offres</w:t>
        </w:r>
        <w:r w:rsidR="005A096E">
          <w:rPr>
            <w:rFonts w:ascii="Tahoma" w:hAnsi="Tahoma" w:cs="Tahoma"/>
          </w:rPr>
          <w:t xml:space="preserve"> </w:t>
        </w:r>
        <w:r w:rsidRPr="00B865F0">
          <w:rPr>
            <w:rFonts w:ascii="Tahoma" w:hAnsi="Tahoma" w:cs="Tahoma"/>
          </w:rPr>
          <w:t>au</w:t>
        </w:r>
        <w:r w:rsidR="005A096E">
          <w:rPr>
            <w:rFonts w:ascii="Tahoma" w:hAnsi="Tahoma" w:cs="Tahoma"/>
          </w:rPr>
          <w:t xml:space="preserve"> </w:t>
        </w:r>
        <w:r w:rsidRPr="00B865F0">
          <w:rPr>
            <w:rFonts w:ascii="Tahoma" w:hAnsi="Tahoma" w:cs="Tahoma"/>
          </w:rPr>
          <w:t>plan</w:t>
        </w:r>
        <w:r w:rsidR="005A096E">
          <w:rPr>
            <w:rFonts w:ascii="Tahoma" w:hAnsi="Tahoma" w:cs="Tahoma"/>
          </w:rPr>
          <w:t xml:space="preserve"> </w:t>
        </w:r>
        <w:r w:rsidRPr="00B865F0">
          <w:rPr>
            <w:rFonts w:ascii="Tahoma" w:hAnsi="Tahoma" w:cs="Tahoma"/>
            <w:spacing w:val="-2"/>
          </w:rPr>
          <w:t>financier</w:t>
        </w:r>
        <w:r w:rsidRPr="00B865F0">
          <w:rPr>
            <w:rFonts w:ascii="Tahoma" w:hAnsi="Tahoma" w:cs="Tahoma"/>
          </w:rPr>
          <w:tab/>
        </w:r>
        <w:r w:rsidRPr="00B865F0">
          <w:rPr>
            <w:rFonts w:ascii="Tahoma" w:hAnsi="Tahoma" w:cs="Tahoma"/>
            <w:spacing w:val="-5"/>
          </w:rPr>
          <w:t>39</w:t>
        </w:r>
      </w:hyperlink>
    </w:p>
    <w:p w14:paraId="42885446" w14:textId="77777777" w:rsidR="00A02771" w:rsidRPr="00B865F0" w:rsidRDefault="00310E38" w:rsidP="00C62C63">
      <w:pPr>
        <w:pStyle w:val="Corpsdetexte"/>
        <w:tabs>
          <w:tab w:val="left" w:pos="2293"/>
          <w:tab w:val="left" w:leader="dot" w:pos="10136"/>
        </w:tabs>
        <w:spacing w:before="257"/>
        <w:ind w:left="993"/>
        <w:rPr>
          <w:rFonts w:ascii="Tahoma" w:hAnsi="Tahoma" w:cs="Tahoma"/>
        </w:rPr>
      </w:pPr>
      <w:hyperlink w:anchor="_bookmark39" w:history="1">
        <w:r w:rsidRPr="00B865F0">
          <w:rPr>
            <w:rFonts w:ascii="Tahoma" w:hAnsi="Tahoma" w:cs="Tahoma"/>
          </w:rPr>
          <w:t>Article</w:t>
        </w:r>
        <w:r w:rsidRPr="00B865F0">
          <w:rPr>
            <w:rFonts w:ascii="Tahoma" w:hAnsi="Tahoma" w:cs="Tahoma"/>
            <w:spacing w:val="-5"/>
          </w:rPr>
          <w:t xml:space="preserve"> 33.</w:t>
        </w:r>
        <w:r w:rsidRPr="00B865F0">
          <w:rPr>
            <w:rFonts w:ascii="Tahoma" w:hAnsi="Tahoma" w:cs="Tahoma"/>
          </w:rPr>
          <w:tab/>
          <w:t>Préférence</w:t>
        </w:r>
        <w:r w:rsidR="005A096E">
          <w:rPr>
            <w:rFonts w:ascii="Tahoma" w:hAnsi="Tahoma" w:cs="Tahoma"/>
          </w:rPr>
          <w:t xml:space="preserve"> </w:t>
        </w:r>
        <w:r w:rsidRPr="00B865F0">
          <w:rPr>
            <w:rFonts w:ascii="Tahoma" w:hAnsi="Tahoma" w:cs="Tahoma"/>
          </w:rPr>
          <w:t>accordée</w:t>
        </w:r>
        <w:r w:rsidR="005A096E">
          <w:rPr>
            <w:rFonts w:ascii="Tahoma" w:hAnsi="Tahoma" w:cs="Tahoma"/>
          </w:rPr>
          <w:t xml:space="preserve"> </w:t>
        </w:r>
        <w:r w:rsidRPr="00B865F0">
          <w:rPr>
            <w:rFonts w:ascii="Tahoma" w:hAnsi="Tahoma" w:cs="Tahoma"/>
          </w:rPr>
          <w:t>aux soumissionnaires</w:t>
        </w:r>
        <w:r w:rsidRPr="00B865F0">
          <w:rPr>
            <w:rFonts w:ascii="Tahoma" w:hAnsi="Tahoma" w:cs="Tahoma"/>
            <w:spacing w:val="-2"/>
          </w:rPr>
          <w:t xml:space="preserve"> nationaux</w:t>
        </w:r>
        <w:r w:rsidRPr="00B865F0">
          <w:rPr>
            <w:rFonts w:ascii="Tahoma" w:hAnsi="Tahoma" w:cs="Tahoma"/>
          </w:rPr>
          <w:tab/>
        </w:r>
        <w:r w:rsidRPr="00B865F0">
          <w:rPr>
            <w:rFonts w:ascii="Tahoma" w:hAnsi="Tahoma" w:cs="Tahoma"/>
            <w:spacing w:val="-5"/>
          </w:rPr>
          <w:t>40</w:t>
        </w:r>
      </w:hyperlink>
    </w:p>
    <w:p w14:paraId="0315C851" w14:textId="77777777" w:rsidR="00A02771" w:rsidRPr="00B865F0" w:rsidRDefault="00310E38">
      <w:pPr>
        <w:pStyle w:val="Paragraphedeliste"/>
        <w:numPr>
          <w:ilvl w:val="0"/>
          <w:numId w:val="114"/>
        </w:numPr>
        <w:tabs>
          <w:tab w:val="left" w:pos="2313"/>
          <w:tab w:val="left" w:leader="dot" w:pos="10136"/>
        </w:tabs>
        <w:spacing w:before="260"/>
        <w:rPr>
          <w:rFonts w:ascii="Tahoma" w:hAnsi="Tahoma" w:cs="Tahoma"/>
          <w:sz w:val="24"/>
        </w:rPr>
      </w:pPr>
      <w:hyperlink w:anchor="_bookmark40" w:history="1">
        <w:r w:rsidRPr="00B865F0">
          <w:rPr>
            <w:rFonts w:ascii="Tahoma" w:hAnsi="Tahoma" w:cs="Tahoma"/>
            <w:spacing w:val="-2"/>
            <w:sz w:val="24"/>
          </w:rPr>
          <w:t>Attribution</w:t>
        </w:r>
        <w:r w:rsidRPr="00B865F0">
          <w:rPr>
            <w:rFonts w:ascii="Tahoma" w:hAnsi="Tahoma" w:cs="Tahoma"/>
            <w:sz w:val="24"/>
          </w:rPr>
          <w:tab/>
        </w:r>
        <w:r w:rsidRPr="00B865F0">
          <w:rPr>
            <w:rFonts w:ascii="Tahoma" w:hAnsi="Tahoma" w:cs="Tahoma"/>
            <w:spacing w:val="-5"/>
            <w:sz w:val="24"/>
          </w:rPr>
          <w:t>41</w:t>
        </w:r>
      </w:hyperlink>
    </w:p>
    <w:p w14:paraId="75B27874" w14:textId="77777777" w:rsidR="00A02771" w:rsidRPr="00B865F0" w:rsidRDefault="00310E38" w:rsidP="00C62C63">
      <w:pPr>
        <w:pStyle w:val="Corpsdetexte"/>
        <w:tabs>
          <w:tab w:val="left" w:pos="2293"/>
          <w:tab w:val="left" w:leader="dot" w:pos="10136"/>
        </w:tabs>
        <w:spacing w:before="237"/>
        <w:ind w:left="993"/>
        <w:rPr>
          <w:rFonts w:ascii="Tahoma" w:hAnsi="Tahoma" w:cs="Tahoma"/>
        </w:rPr>
      </w:pPr>
      <w:hyperlink w:anchor="_bookmark41" w:history="1">
        <w:r w:rsidRPr="00B865F0">
          <w:rPr>
            <w:rFonts w:ascii="Tahoma" w:hAnsi="Tahoma" w:cs="Tahoma"/>
          </w:rPr>
          <w:t>Article</w:t>
        </w:r>
        <w:r w:rsidRPr="00B865F0">
          <w:rPr>
            <w:rFonts w:ascii="Tahoma" w:hAnsi="Tahoma" w:cs="Tahoma"/>
            <w:spacing w:val="-5"/>
          </w:rPr>
          <w:t xml:space="preserve"> 34.</w:t>
        </w:r>
        <w:r w:rsidRPr="00B865F0">
          <w:rPr>
            <w:rFonts w:ascii="Tahoma" w:hAnsi="Tahoma" w:cs="Tahoma"/>
          </w:rPr>
          <w:tab/>
        </w:r>
        <w:r w:rsidRPr="00B865F0">
          <w:rPr>
            <w:rFonts w:ascii="Tahoma" w:hAnsi="Tahoma" w:cs="Tahoma"/>
            <w:spacing w:val="-2"/>
          </w:rPr>
          <w:t>Attribution</w:t>
        </w:r>
        <w:r w:rsidRPr="00B865F0">
          <w:rPr>
            <w:rFonts w:ascii="Tahoma" w:hAnsi="Tahoma" w:cs="Tahoma"/>
          </w:rPr>
          <w:tab/>
        </w:r>
        <w:r w:rsidRPr="00B865F0">
          <w:rPr>
            <w:rFonts w:ascii="Tahoma" w:hAnsi="Tahoma" w:cs="Tahoma"/>
            <w:spacing w:val="-5"/>
          </w:rPr>
          <w:t>41</w:t>
        </w:r>
      </w:hyperlink>
    </w:p>
    <w:p w14:paraId="5AC400B6" w14:textId="77777777" w:rsidR="00A02771" w:rsidRPr="00B865F0" w:rsidRDefault="00310E38" w:rsidP="00C62C63">
      <w:pPr>
        <w:pStyle w:val="Corpsdetexte"/>
        <w:tabs>
          <w:tab w:val="left" w:pos="2293"/>
          <w:tab w:val="left" w:leader="dot" w:pos="10136"/>
        </w:tabs>
        <w:spacing w:before="260"/>
        <w:ind w:left="2313" w:right="760" w:hanging="1320"/>
        <w:rPr>
          <w:rFonts w:ascii="Tahoma" w:hAnsi="Tahoma" w:cs="Tahoma"/>
        </w:rPr>
      </w:pPr>
      <w:hyperlink w:anchor="_bookmark42" w:history="1">
        <w:r w:rsidRPr="00B865F0">
          <w:rPr>
            <w:rFonts w:ascii="Tahoma" w:hAnsi="Tahoma" w:cs="Tahoma"/>
          </w:rPr>
          <w:t>Article 35.</w:t>
        </w:r>
        <w:r w:rsidRPr="00B865F0">
          <w:rPr>
            <w:rFonts w:ascii="Tahoma" w:hAnsi="Tahoma" w:cs="Tahoma"/>
          </w:rPr>
          <w:tab/>
          <w:t>Droit du Maître d’Ouvrage ou du Maître d’Ouvrage Délégué de déclarer un Appel</w:t>
        </w:r>
      </w:hyperlink>
      <w:r w:rsidR="005A096E">
        <w:t xml:space="preserve"> </w:t>
      </w:r>
      <w:hyperlink w:anchor="_bookmark42" w:history="1">
        <w:r w:rsidRPr="00B865F0">
          <w:rPr>
            <w:rFonts w:ascii="Tahoma" w:hAnsi="Tahoma" w:cs="Tahoma"/>
          </w:rPr>
          <w:t>d’Offres</w:t>
        </w:r>
        <w:r w:rsidR="005A096E">
          <w:rPr>
            <w:rFonts w:ascii="Tahoma" w:hAnsi="Tahoma" w:cs="Tahoma"/>
          </w:rPr>
          <w:t xml:space="preserve"> </w:t>
        </w:r>
        <w:r w:rsidRPr="00B865F0">
          <w:rPr>
            <w:rFonts w:ascii="Tahoma" w:hAnsi="Tahoma" w:cs="Tahoma"/>
          </w:rPr>
          <w:t>infructueux ou</w:t>
        </w:r>
        <w:r w:rsidR="005A096E">
          <w:rPr>
            <w:rFonts w:ascii="Tahoma" w:hAnsi="Tahoma" w:cs="Tahoma"/>
          </w:rPr>
          <w:t xml:space="preserve"> </w:t>
        </w:r>
        <w:r w:rsidRPr="00B865F0">
          <w:rPr>
            <w:rFonts w:ascii="Tahoma" w:hAnsi="Tahoma" w:cs="Tahoma"/>
          </w:rPr>
          <w:t>d’annuler</w:t>
        </w:r>
        <w:r w:rsidR="005A096E">
          <w:rPr>
            <w:rFonts w:ascii="Tahoma" w:hAnsi="Tahoma" w:cs="Tahoma"/>
          </w:rPr>
          <w:t xml:space="preserve"> </w:t>
        </w:r>
        <w:r w:rsidRPr="00B865F0">
          <w:rPr>
            <w:rFonts w:ascii="Tahoma" w:hAnsi="Tahoma" w:cs="Tahoma"/>
          </w:rPr>
          <w:t>une</w:t>
        </w:r>
        <w:r w:rsidRPr="00B865F0">
          <w:rPr>
            <w:rFonts w:ascii="Tahoma" w:hAnsi="Tahoma" w:cs="Tahoma"/>
            <w:spacing w:val="-2"/>
          </w:rPr>
          <w:t xml:space="preserve"> procédure</w:t>
        </w:r>
        <w:r w:rsidR="005A096E">
          <w:rPr>
            <w:rFonts w:ascii="Tahoma" w:hAnsi="Tahoma" w:cs="Tahoma"/>
          </w:rPr>
          <w:t>……………………</w:t>
        </w:r>
        <w:proofErr w:type="gramStart"/>
        <w:r w:rsidR="005A096E">
          <w:rPr>
            <w:rFonts w:ascii="Tahoma" w:hAnsi="Tahoma" w:cs="Tahoma"/>
          </w:rPr>
          <w:t>…….</w:t>
        </w:r>
        <w:proofErr w:type="gramEnd"/>
        <w:r w:rsidRPr="00B865F0">
          <w:rPr>
            <w:rFonts w:ascii="Tahoma" w:hAnsi="Tahoma" w:cs="Tahoma"/>
            <w:spacing w:val="-5"/>
          </w:rPr>
          <w:t>41</w:t>
        </w:r>
      </w:hyperlink>
    </w:p>
    <w:p w14:paraId="2C5C3FBA" w14:textId="77777777" w:rsidR="00A02771" w:rsidRPr="00B865F0" w:rsidRDefault="00310E38" w:rsidP="00C62C63">
      <w:pPr>
        <w:pStyle w:val="Corpsdetexte"/>
        <w:tabs>
          <w:tab w:val="left" w:pos="2293"/>
          <w:tab w:val="left" w:leader="dot" w:pos="10136"/>
        </w:tabs>
        <w:spacing w:before="120"/>
        <w:ind w:left="993"/>
        <w:rPr>
          <w:rFonts w:ascii="Tahoma" w:hAnsi="Tahoma" w:cs="Tahoma"/>
        </w:rPr>
      </w:pPr>
      <w:hyperlink w:anchor="_bookmark43" w:history="1">
        <w:r w:rsidRPr="00B865F0">
          <w:rPr>
            <w:rFonts w:ascii="Tahoma" w:hAnsi="Tahoma" w:cs="Tahoma"/>
          </w:rPr>
          <w:t>Article</w:t>
        </w:r>
        <w:r w:rsidRPr="00B865F0">
          <w:rPr>
            <w:rFonts w:ascii="Tahoma" w:hAnsi="Tahoma" w:cs="Tahoma"/>
            <w:spacing w:val="-5"/>
          </w:rPr>
          <w:t xml:space="preserve"> 36.</w:t>
        </w:r>
        <w:r w:rsidRPr="00B865F0">
          <w:rPr>
            <w:rFonts w:ascii="Tahoma" w:hAnsi="Tahoma" w:cs="Tahoma"/>
          </w:rPr>
          <w:tab/>
          <w:t>Notification</w:t>
        </w:r>
        <w:r w:rsidR="005A096E">
          <w:rPr>
            <w:rFonts w:ascii="Tahoma" w:hAnsi="Tahoma" w:cs="Tahoma"/>
          </w:rPr>
          <w:t xml:space="preserve"> </w:t>
        </w:r>
        <w:r w:rsidRPr="00B865F0">
          <w:rPr>
            <w:rFonts w:ascii="Tahoma" w:hAnsi="Tahoma" w:cs="Tahoma"/>
          </w:rPr>
          <w:t>de</w:t>
        </w:r>
        <w:r w:rsidR="005A096E">
          <w:rPr>
            <w:rFonts w:ascii="Tahoma" w:hAnsi="Tahoma" w:cs="Tahoma"/>
          </w:rPr>
          <w:t xml:space="preserve"> </w:t>
        </w:r>
        <w:r w:rsidRPr="00B865F0">
          <w:rPr>
            <w:rFonts w:ascii="Tahoma" w:hAnsi="Tahoma" w:cs="Tahoma"/>
          </w:rPr>
          <w:t>l’attribution</w:t>
        </w:r>
        <w:r w:rsidR="005A096E">
          <w:rPr>
            <w:rFonts w:ascii="Tahoma" w:hAnsi="Tahoma" w:cs="Tahoma"/>
          </w:rPr>
          <w:t xml:space="preserve"> </w:t>
        </w:r>
        <w:r w:rsidRPr="00B865F0">
          <w:rPr>
            <w:rFonts w:ascii="Tahoma" w:hAnsi="Tahoma" w:cs="Tahoma"/>
          </w:rPr>
          <w:t>du</w:t>
        </w:r>
        <w:r w:rsidR="005A096E">
          <w:rPr>
            <w:rFonts w:ascii="Tahoma" w:hAnsi="Tahoma" w:cs="Tahoma"/>
          </w:rPr>
          <w:t xml:space="preserve">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41</w:t>
        </w:r>
      </w:hyperlink>
    </w:p>
    <w:p w14:paraId="6A0594D7" w14:textId="77777777" w:rsidR="00A02771" w:rsidRPr="00B865F0" w:rsidRDefault="00310E38" w:rsidP="00C62C63">
      <w:pPr>
        <w:pStyle w:val="Corpsdetexte"/>
        <w:tabs>
          <w:tab w:val="left" w:pos="2293"/>
          <w:tab w:val="left" w:leader="dot" w:pos="10136"/>
        </w:tabs>
        <w:spacing w:before="257"/>
        <w:ind w:left="993"/>
        <w:rPr>
          <w:rFonts w:ascii="Tahoma" w:hAnsi="Tahoma" w:cs="Tahoma"/>
        </w:rPr>
      </w:pPr>
      <w:hyperlink w:anchor="_bookmark44" w:history="1">
        <w:r w:rsidRPr="00B865F0">
          <w:rPr>
            <w:rFonts w:ascii="Tahoma" w:hAnsi="Tahoma" w:cs="Tahoma"/>
          </w:rPr>
          <w:t>Article</w:t>
        </w:r>
        <w:r w:rsidRPr="00B865F0">
          <w:rPr>
            <w:rFonts w:ascii="Tahoma" w:hAnsi="Tahoma" w:cs="Tahoma"/>
            <w:spacing w:val="-5"/>
          </w:rPr>
          <w:t xml:space="preserve"> 37.</w:t>
        </w:r>
        <w:r w:rsidRPr="00B865F0">
          <w:rPr>
            <w:rFonts w:ascii="Tahoma" w:hAnsi="Tahoma" w:cs="Tahoma"/>
          </w:rPr>
          <w:tab/>
          <w:t>Publication</w:t>
        </w:r>
        <w:r w:rsidR="005A096E">
          <w:rPr>
            <w:rFonts w:ascii="Tahoma" w:hAnsi="Tahoma" w:cs="Tahoma"/>
          </w:rPr>
          <w:t xml:space="preserve"> </w:t>
        </w:r>
        <w:r w:rsidRPr="00B865F0">
          <w:rPr>
            <w:rFonts w:ascii="Tahoma" w:hAnsi="Tahoma" w:cs="Tahoma"/>
          </w:rPr>
          <w:t>des</w:t>
        </w:r>
        <w:r w:rsidR="005A096E">
          <w:rPr>
            <w:rFonts w:ascii="Tahoma" w:hAnsi="Tahoma" w:cs="Tahoma"/>
          </w:rPr>
          <w:t xml:space="preserve"> </w:t>
        </w:r>
        <w:r w:rsidRPr="00B865F0">
          <w:rPr>
            <w:rFonts w:ascii="Tahoma" w:hAnsi="Tahoma" w:cs="Tahoma"/>
          </w:rPr>
          <w:t>résultats</w:t>
        </w:r>
        <w:r w:rsidR="005A096E">
          <w:rPr>
            <w:rFonts w:ascii="Tahoma" w:hAnsi="Tahoma" w:cs="Tahoma"/>
          </w:rPr>
          <w:t xml:space="preserve"> </w:t>
        </w:r>
        <w:r w:rsidRPr="00B865F0">
          <w:rPr>
            <w:rFonts w:ascii="Tahoma" w:hAnsi="Tahoma" w:cs="Tahoma"/>
          </w:rPr>
          <w:t>d’attribution</w:t>
        </w:r>
        <w:r w:rsidR="005A096E">
          <w:rPr>
            <w:rFonts w:ascii="Tahoma" w:hAnsi="Tahoma" w:cs="Tahoma"/>
          </w:rPr>
          <w:t xml:space="preserve"> </w:t>
        </w:r>
        <w:r w:rsidRPr="00B865F0">
          <w:rPr>
            <w:rFonts w:ascii="Tahoma" w:hAnsi="Tahoma" w:cs="Tahoma"/>
          </w:rPr>
          <w:t>du</w:t>
        </w:r>
        <w:r w:rsidR="005A096E">
          <w:rPr>
            <w:rFonts w:ascii="Tahoma" w:hAnsi="Tahoma" w:cs="Tahoma"/>
          </w:rPr>
          <w:t xml:space="preserve"> </w:t>
        </w:r>
        <w:r w:rsidRPr="00B865F0">
          <w:rPr>
            <w:rFonts w:ascii="Tahoma" w:hAnsi="Tahoma" w:cs="Tahoma"/>
          </w:rPr>
          <w:t>marché et</w:t>
        </w:r>
        <w:r w:rsidR="005A096E">
          <w:rPr>
            <w:rFonts w:ascii="Tahoma" w:hAnsi="Tahoma" w:cs="Tahoma"/>
          </w:rPr>
          <w:t xml:space="preserve"> </w:t>
        </w:r>
        <w:r w:rsidRPr="00B865F0">
          <w:rPr>
            <w:rFonts w:ascii="Tahoma" w:hAnsi="Tahoma" w:cs="Tahoma"/>
            <w:spacing w:val="-2"/>
          </w:rPr>
          <w:t>recours</w:t>
        </w:r>
        <w:r w:rsidRPr="00B865F0">
          <w:rPr>
            <w:rFonts w:ascii="Tahoma" w:hAnsi="Tahoma" w:cs="Tahoma"/>
          </w:rPr>
          <w:tab/>
        </w:r>
        <w:r w:rsidRPr="00B865F0">
          <w:rPr>
            <w:rFonts w:ascii="Tahoma" w:hAnsi="Tahoma" w:cs="Tahoma"/>
            <w:spacing w:val="-5"/>
          </w:rPr>
          <w:t>42</w:t>
        </w:r>
      </w:hyperlink>
    </w:p>
    <w:p w14:paraId="732BE6E0" w14:textId="77777777" w:rsidR="00A02771" w:rsidRPr="00B865F0" w:rsidRDefault="00310E38" w:rsidP="00C62C63">
      <w:pPr>
        <w:pStyle w:val="Corpsdetexte"/>
        <w:tabs>
          <w:tab w:val="left" w:pos="2293"/>
          <w:tab w:val="left" w:leader="dot" w:pos="10136"/>
        </w:tabs>
        <w:spacing w:before="259"/>
        <w:ind w:left="993"/>
        <w:rPr>
          <w:rFonts w:ascii="Tahoma" w:hAnsi="Tahoma" w:cs="Tahoma"/>
        </w:rPr>
      </w:pPr>
      <w:hyperlink w:anchor="_bookmark45" w:history="1">
        <w:r w:rsidRPr="00B865F0">
          <w:rPr>
            <w:rFonts w:ascii="Tahoma" w:hAnsi="Tahoma" w:cs="Tahoma"/>
          </w:rPr>
          <w:t>Article</w:t>
        </w:r>
        <w:r w:rsidRPr="00B865F0">
          <w:rPr>
            <w:rFonts w:ascii="Tahoma" w:hAnsi="Tahoma" w:cs="Tahoma"/>
            <w:spacing w:val="-5"/>
          </w:rPr>
          <w:t xml:space="preserve"> 38.</w:t>
        </w:r>
        <w:r w:rsidRPr="00B865F0">
          <w:rPr>
            <w:rFonts w:ascii="Tahoma" w:hAnsi="Tahoma" w:cs="Tahoma"/>
          </w:rPr>
          <w:tab/>
          <w:t>Signature</w:t>
        </w:r>
        <w:r w:rsidR="005A096E">
          <w:rPr>
            <w:rFonts w:ascii="Tahoma" w:hAnsi="Tahoma" w:cs="Tahoma"/>
          </w:rPr>
          <w:t xml:space="preserve"> </w:t>
        </w:r>
        <w:r w:rsidRPr="00B865F0">
          <w:rPr>
            <w:rFonts w:ascii="Tahoma" w:hAnsi="Tahoma" w:cs="Tahoma"/>
          </w:rPr>
          <w:t>du</w:t>
        </w:r>
        <w:r w:rsidR="005A096E">
          <w:rPr>
            <w:rFonts w:ascii="Tahoma" w:hAnsi="Tahoma" w:cs="Tahoma"/>
          </w:rPr>
          <w:t xml:space="preserve">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42</w:t>
        </w:r>
      </w:hyperlink>
    </w:p>
    <w:p w14:paraId="7645195B" w14:textId="77777777" w:rsidR="00A02771" w:rsidRPr="00B865F0" w:rsidRDefault="00310E38" w:rsidP="00C62C63">
      <w:pPr>
        <w:pStyle w:val="Corpsdetexte"/>
        <w:tabs>
          <w:tab w:val="left" w:pos="2293"/>
          <w:tab w:val="left" w:leader="dot" w:pos="10136"/>
        </w:tabs>
        <w:spacing w:before="257"/>
        <w:ind w:left="993"/>
        <w:rPr>
          <w:rFonts w:ascii="Tahoma" w:hAnsi="Tahoma" w:cs="Tahoma"/>
        </w:rPr>
      </w:pPr>
      <w:hyperlink w:anchor="_bookmark46" w:history="1">
        <w:r w:rsidRPr="00B865F0">
          <w:rPr>
            <w:rFonts w:ascii="Tahoma" w:hAnsi="Tahoma" w:cs="Tahoma"/>
          </w:rPr>
          <w:t>Article</w:t>
        </w:r>
        <w:r w:rsidRPr="00B865F0">
          <w:rPr>
            <w:rFonts w:ascii="Tahoma" w:hAnsi="Tahoma" w:cs="Tahoma"/>
            <w:spacing w:val="-5"/>
          </w:rPr>
          <w:t xml:space="preserve"> 39.</w:t>
        </w:r>
        <w:r w:rsidRPr="00B865F0">
          <w:rPr>
            <w:rFonts w:ascii="Tahoma" w:hAnsi="Tahoma" w:cs="Tahoma"/>
          </w:rPr>
          <w:tab/>
          <w:t>Cautionnement</w:t>
        </w:r>
        <w:r w:rsidRPr="00B865F0">
          <w:rPr>
            <w:rFonts w:ascii="Tahoma" w:hAnsi="Tahoma" w:cs="Tahoma"/>
            <w:spacing w:val="-2"/>
          </w:rPr>
          <w:t xml:space="preserve"> définitif</w:t>
        </w:r>
        <w:r w:rsidRPr="00B865F0">
          <w:rPr>
            <w:rFonts w:ascii="Tahoma" w:hAnsi="Tahoma" w:cs="Tahoma"/>
          </w:rPr>
          <w:tab/>
        </w:r>
        <w:r w:rsidRPr="00B865F0">
          <w:rPr>
            <w:rFonts w:ascii="Tahoma" w:hAnsi="Tahoma" w:cs="Tahoma"/>
            <w:spacing w:val="-7"/>
          </w:rPr>
          <w:t>43</w:t>
        </w:r>
      </w:hyperlink>
    </w:p>
    <w:p w14:paraId="53EAAD2C" w14:textId="77777777" w:rsidR="00A02771" w:rsidRPr="00B865F0" w:rsidRDefault="00A02771" w:rsidP="00C62C63">
      <w:pPr>
        <w:rPr>
          <w:rFonts w:ascii="Tahoma" w:hAnsi="Tahoma" w:cs="Tahoma"/>
        </w:rPr>
        <w:sectPr w:rsidR="00A02771" w:rsidRPr="00B865F0">
          <w:pgSz w:w="11900" w:h="16820"/>
          <w:pgMar w:top="1040" w:right="380" w:bottom="1260" w:left="380" w:header="0" w:footer="995" w:gutter="0"/>
          <w:cols w:space="720"/>
        </w:sectPr>
      </w:pPr>
    </w:p>
    <w:p w14:paraId="6D024739" w14:textId="77777777" w:rsidR="00A02771" w:rsidRPr="00B865F0" w:rsidRDefault="00310E38" w:rsidP="00C62C63">
      <w:pPr>
        <w:spacing w:before="71"/>
        <w:ind w:left="1105" w:right="1138"/>
        <w:jc w:val="center"/>
        <w:rPr>
          <w:rFonts w:ascii="Tahoma" w:hAnsi="Tahoma" w:cs="Tahoma"/>
          <w:b/>
          <w:sz w:val="28"/>
        </w:rPr>
      </w:pPr>
      <w:r w:rsidRPr="00B865F0">
        <w:rPr>
          <w:rFonts w:ascii="Tahoma" w:hAnsi="Tahoma" w:cs="Tahoma"/>
          <w:b/>
          <w:w w:val="80"/>
          <w:sz w:val="28"/>
        </w:rPr>
        <w:lastRenderedPageBreak/>
        <w:t>REGLEMENT</w:t>
      </w:r>
      <w:r w:rsidR="00D73514">
        <w:rPr>
          <w:rFonts w:ascii="Tahoma" w:hAnsi="Tahoma" w:cs="Tahoma"/>
          <w:b/>
          <w:w w:val="80"/>
          <w:sz w:val="28"/>
        </w:rPr>
        <w:t xml:space="preserve"> </w:t>
      </w:r>
      <w:r w:rsidRPr="00B865F0">
        <w:rPr>
          <w:rFonts w:ascii="Tahoma" w:hAnsi="Tahoma" w:cs="Tahoma"/>
          <w:b/>
          <w:w w:val="80"/>
          <w:sz w:val="28"/>
        </w:rPr>
        <w:t>GENERAL</w:t>
      </w:r>
      <w:r w:rsidR="00D73514">
        <w:rPr>
          <w:rFonts w:ascii="Tahoma" w:hAnsi="Tahoma" w:cs="Tahoma"/>
          <w:b/>
          <w:w w:val="80"/>
          <w:sz w:val="28"/>
        </w:rPr>
        <w:t xml:space="preserve"> </w:t>
      </w:r>
      <w:r w:rsidRPr="00B865F0">
        <w:rPr>
          <w:rFonts w:ascii="Tahoma" w:hAnsi="Tahoma" w:cs="Tahoma"/>
          <w:b/>
          <w:spacing w:val="18"/>
          <w:w w:val="80"/>
          <w:sz w:val="28"/>
        </w:rPr>
        <w:t>DE</w:t>
      </w:r>
      <w:r w:rsidR="00D73514">
        <w:rPr>
          <w:rFonts w:ascii="Tahoma" w:hAnsi="Tahoma" w:cs="Tahoma"/>
          <w:b/>
          <w:spacing w:val="18"/>
          <w:w w:val="80"/>
          <w:sz w:val="28"/>
        </w:rPr>
        <w:t xml:space="preserve"> </w:t>
      </w:r>
      <w:r w:rsidRPr="00B865F0">
        <w:rPr>
          <w:rFonts w:ascii="Tahoma" w:hAnsi="Tahoma" w:cs="Tahoma"/>
          <w:b/>
          <w:w w:val="80"/>
          <w:sz w:val="28"/>
        </w:rPr>
        <w:t>L'APPEL</w:t>
      </w:r>
      <w:r w:rsidR="00D73514">
        <w:rPr>
          <w:rFonts w:ascii="Tahoma" w:hAnsi="Tahoma" w:cs="Tahoma"/>
          <w:b/>
          <w:w w:val="80"/>
          <w:sz w:val="28"/>
        </w:rPr>
        <w:t xml:space="preserve"> </w:t>
      </w:r>
      <w:r w:rsidRPr="00B865F0">
        <w:rPr>
          <w:rFonts w:ascii="Tahoma" w:hAnsi="Tahoma" w:cs="Tahoma"/>
          <w:b/>
          <w:w w:val="80"/>
          <w:sz w:val="28"/>
        </w:rPr>
        <w:t>D'OFFRE</w:t>
      </w:r>
      <w:r w:rsidRPr="00B865F0">
        <w:rPr>
          <w:rFonts w:ascii="Tahoma" w:hAnsi="Tahoma" w:cs="Tahoma"/>
          <w:b/>
          <w:spacing w:val="-10"/>
          <w:w w:val="80"/>
          <w:sz w:val="28"/>
        </w:rPr>
        <w:t>S</w:t>
      </w:r>
    </w:p>
    <w:p w14:paraId="0B735889" w14:textId="77777777" w:rsidR="00A02771" w:rsidRPr="00B865F0" w:rsidRDefault="00310E38">
      <w:pPr>
        <w:pStyle w:val="Paragraphedeliste"/>
        <w:numPr>
          <w:ilvl w:val="0"/>
          <w:numId w:val="113"/>
        </w:numPr>
        <w:tabs>
          <w:tab w:val="left" w:pos="4910"/>
        </w:tabs>
        <w:spacing w:before="163"/>
        <w:ind w:left="4910" w:hanging="353"/>
        <w:jc w:val="left"/>
        <w:rPr>
          <w:rFonts w:ascii="Tahoma" w:hAnsi="Tahoma" w:cs="Tahoma"/>
          <w:b/>
          <w:sz w:val="28"/>
        </w:rPr>
      </w:pPr>
      <w:bookmarkStart w:id="7" w:name="_bookmark2"/>
      <w:bookmarkEnd w:id="7"/>
      <w:r w:rsidRPr="00B865F0">
        <w:rPr>
          <w:rFonts w:ascii="Tahoma" w:hAnsi="Tahoma" w:cs="Tahoma"/>
          <w:b/>
          <w:spacing w:val="-2"/>
          <w:sz w:val="28"/>
        </w:rPr>
        <w:t>GENERALITES</w:t>
      </w:r>
    </w:p>
    <w:p w14:paraId="631838F0" w14:textId="77777777" w:rsidR="00A02771" w:rsidRPr="00B865F0" w:rsidRDefault="00310E38" w:rsidP="00C62C63">
      <w:pPr>
        <w:spacing w:before="120"/>
        <w:ind w:left="752"/>
        <w:jc w:val="both"/>
        <w:rPr>
          <w:rFonts w:ascii="Tahoma" w:hAnsi="Tahoma" w:cs="Tahoma"/>
          <w:b/>
          <w:sz w:val="24"/>
        </w:rPr>
      </w:pPr>
      <w:bookmarkStart w:id="8" w:name="_bookmark3"/>
      <w:bookmarkEnd w:id="8"/>
      <w:r w:rsidRPr="00B865F0">
        <w:rPr>
          <w:rFonts w:ascii="Tahoma" w:hAnsi="Tahoma" w:cs="Tahoma"/>
          <w:b/>
          <w:sz w:val="28"/>
        </w:rPr>
        <w:t>Article1.</w:t>
      </w:r>
      <w:r w:rsidRPr="00B865F0">
        <w:rPr>
          <w:rFonts w:ascii="Tahoma" w:hAnsi="Tahoma" w:cs="Tahoma"/>
          <w:b/>
          <w:sz w:val="24"/>
        </w:rPr>
        <w:t>Objet</w:t>
      </w:r>
      <w:r w:rsidR="005A096E">
        <w:rPr>
          <w:rFonts w:ascii="Tahoma" w:hAnsi="Tahoma" w:cs="Tahoma"/>
          <w:b/>
          <w:sz w:val="24"/>
        </w:rPr>
        <w:t xml:space="preserve"> </w:t>
      </w:r>
      <w:r w:rsidRPr="00B865F0">
        <w:rPr>
          <w:rFonts w:ascii="Tahoma" w:hAnsi="Tahoma" w:cs="Tahoma"/>
          <w:b/>
          <w:sz w:val="24"/>
        </w:rPr>
        <w:t xml:space="preserve">de la </w:t>
      </w:r>
      <w:r w:rsidRPr="00B865F0">
        <w:rPr>
          <w:rFonts w:ascii="Tahoma" w:hAnsi="Tahoma" w:cs="Tahoma"/>
          <w:b/>
          <w:spacing w:val="-2"/>
          <w:sz w:val="24"/>
        </w:rPr>
        <w:t>consultation</w:t>
      </w:r>
    </w:p>
    <w:p w14:paraId="334D3FBB" w14:textId="77777777" w:rsidR="00A02771" w:rsidRPr="00B865F0" w:rsidRDefault="00310E38">
      <w:pPr>
        <w:pStyle w:val="Paragraphedeliste"/>
        <w:numPr>
          <w:ilvl w:val="1"/>
          <w:numId w:val="112"/>
        </w:numPr>
        <w:tabs>
          <w:tab w:val="left" w:pos="1460"/>
        </w:tabs>
        <w:spacing w:before="107"/>
        <w:ind w:right="749" w:firstLine="0"/>
        <w:rPr>
          <w:rFonts w:ascii="Tahoma" w:hAnsi="Tahoma" w:cs="Tahoma"/>
          <w:sz w:val="24"/>
        </w:rPr>
      </w:pPr>
      <w:r w:rsidRPr="00B865F0">
        <w:rPr>
          <w:rFonts w:ascii="Tahoma" w:hAnsi="Tahoma" w:cs="Tahoma"/>
          <w:sz w:val="24"/>
        </w:rPr>
        <w:t>Le Maître d’Ouvrage, tel que précisé dans le Règlement Particulier de l’Appel d’Offres (RPAO), lance un Appel d’Offres pour la réalisation des travaux décrits dans le présent Dossier d’Appel d’Offres et brièvement définis dans le RPAO.</w:t>
      </w:r>
    </w:p>
    <w:p w14:paraId="3592BC08" w14:textId="77777777" w:rsidR="00A02771" w:rsidRPr="00B865F0" w:rsidRDefault="00310E38" w:rsidP="00C62C63">
      <w:pPr>
        <w:pStyle w:val="Corpsdetexte"/>
        <w:spacing w:before="61"/>
        <w:ind w:right="752"/>
        <w:jc w:val="both"/>
        <w:rPr>
          <w:rFonts w:ascii="Tahoma" w:hAnsi="Tahoma" w:cs="Tahoma"/>
        </w:rPr>
      </w:pPr>
      <w:r w:rsidRPr="00B865F0">
        <w:rPr>
          <w:rFonts w:ascii="Tahoma" w:hAnsi="Tahoma" w:cs="Tahoma"/>
        </w:rPr>
        <w:t>Le nom, le numéro d’identification et le nombre de lots faisant l’objet de l’Appel d’Offres figurent dans le RPAO.</w:t>
      </w:r>
    </w:p>
    <w:p w14:paraId="5944433D" w14:textId="77777777" w:rsidR="00A02771" w:rsidRPr="00B865F0" w:rsidRDefault="00310E38">
      <w:pPr>
        <w:pStyle w:val="Paragraphedeliste"/>
        <w:numPr>
          <w:ilvl w:val="1"/>
          <w:numId w:val="112"/>
        </w:numPr>
        <w:tabs>
          <w:tab w:val="left" w:pos="1472"/>
        </w:tabs>
        <w:spacing w:before="60"/>
        <w:ind w:right="750" w:firstLine="0"/>
        <w:rPr>
          <w:rFonts w:ascii="Tahoma" w:hAnsi="Tahoma" w:cs="Tahoma"/>
          <w:sz w:val="24"/>
        </w:rPr>
      </w:pPr>
      <w:r w:rsidRPr="00B865F0">
        <w:rPr>
          <w:rFonts w:ascii="Tahoma" w:hAnsi="Tahoma" w:cs="Tahoma"/>
          <w:sz w:val="24"/>
        </w:rPr>
        <w:t>Le</w:t>
      </w:r>
      <w:r w:rsidR="005A096E">
        <w:rPr>
          <w:rFonts w:ascii="Tahoma" w:hAnsi="Tahoma" w:cs="Tahoma"/>
          <w:sz w:val="24"/>
        </w:rPr>
        <w:t xml:space="preserve"> </w:t>
      </w:r>
      <w:r w:rsidRPr="00B865F0">
        <w:rPr>
          <w:rFonts w:ascii="Tahoma" w:hAnsi="Tahoma" w:cs="Tahoma"/>
          <w:sz w:val="24"/>
        </w:rPr>
        <w:t>Soumissionnaire</w:t>
      </w:r>
      <w:r w:rsidR="005A096E">
        <w:rPr>
          <w:rFonts w:ascii="Tahoma" w:hAnsi="Tahoma" w:cs="Tahoma"/>
          <w:sz w:val="24"/>
        </w:rPr>
        <w:t xml:space="preserve"> </w:t>
      </w:r>
      <w:r w:rsidRPr="00B865F0">
        <w:rPr>
          <w:rFonts w:ascii="Tahoma" w:hAnsi="Tahoma" w:cs="Tahoma"/>
          <w:sz w:val="24"/>
        </w:rPr>
        <w:t>retenu,</w:t>
      </w:r>
      <w:r w:rsidR="005A096E">
        <w:rPr>
          <w:rFonts w:ascii="Tahoma" w:hAnsi="Tahoma" w:cs="Tahoma"/>
          <w:sz w:val="24"/>
        </w:rPr>
        <w:t xml:space="preserve"> </w:t>
      </w:r>
      <w:r w:rsidRPr="00B865F0">
        <w:rPr>
          <w:rFonts w:ascii="Tahoma" w:hAnsi="Tahoma" w:cs="Tahoma"/>
          <w:sz w:val="24"/>
        </w:rPr>
        <w:t>ou</w:t>
      </w:r>
      <w:r w:rsidR="005A096E">
        <w:rPr>
          <w:rFonts w:ascii="Tahoma" w:hAnsi="Tahoma" w:cs="Tahoma"/>
          <w:sz w:val="24"/>
        </w:rPr>
        <w:t xml:space="preserve"> </w:t>
      </w:r>
      <w:r w:rsidRPr="00B865F0">
        <w:rPr>
          <w:rFonts w:ascii="Tahoma" w:hAnsi="Tahoma" w:cs="Tahoma"/>
          <w:sz w:val="24"/>
        </w:rPr>
        <w:t>attributaire,</w:t>
      </w:r>
      <w:r w:rsidR="005A096E">
        <w:rPr>
          <w:rFonts w:ascii="Tahoma" w:hAnsi="Tahoma" w:cs="Tahoma"/>
          <w:sz w:val="24"/>
        </w:rPr>
        <w:t xml:space="preserve"> </w:t>
      </w:r>
      <w:r w:rsidRPr="00B865F0">
        <w:rPr>
          <w:rFonts w:ascii="Tahoma" w:hAnsi="Tahoma" w:cs="Tahoma"/>
          <w:sz w:val="24"/>
        </w:rPr>
        <w:t>doit</w:t>
      </w:r>
      <w:r w:rsidR="005A096E">
        <w:rPr>
          <w:rFonts w:ascii="Tahoma" w:hAnsi="Tahoma" w:cs="Tahoma"/>
          <w:sz w:val="24"/>
        </w:rPr>
        <w:t xml:space="preserve"> </w:t>
      </w:r>
      <w:r w:rsidRPr="00B865F0">
        <w:rPr>
          <w:rFonts w:ascii="Tahoma" w:hAnsi="Tahoma" w:cs="Tahoma"/>
          <w:sz w:val="24"/>
        </w:rPr>
        <w:t>achever</w:t>
      </w:r>
      <w:r w:rsidR="005A096E">
        <w:rPr>
          <w:rFonts w:ascii="Tahoma" w:hAnsi="Tahoma" w:cs="Tahoma"/>
          <w:sz w:val="24"/>
        </w:rPr>
        <w:t xml:space="preserve"> </w:t>
      </w:r>
      <w:r w:rsidRPr="00B865F0">
        <w:rPr>
          <w:rFonts w:ascii="Tahoma" w:hAnsi="Tahoma" w:cs="Tahoma"/>
          <w:sz w:val="24"/>
        </w:rPr>
        <w:t>les</w:t>
      </w:r>
      <w:r w:rsidR="005A096E">
        <w:rPr>
          <w:rFonts w:ascii="Tahoma" w:hAnsi="Tahoma" w:cs="Tahoma"/>
          <w:sz w:val="24"/>
        </w:rPr>
        <w:t xml:space="preserve"> </w:t>
      </w:r>
      <w:r w:rsidRPr="00B865F0">
        <w:rPr>
          <w:rFonts w:ascii="Tahoma" w:hAnsi="Tahoma" w:cs="Tahoma"/>
          <w:sz w:val="24"/>
        </w:rPr>
        <w:t>travaux</w:t>
      </w:r>
      <w:r w:rsidR="005A096E">
        <w:rPr>
          <w:rFonts w:ascii="Tahoma" w:hAnsi="Tahoma" w:cs="Tahoma"/>
          <w:sz w:val="24"/>
        </w:rPr>
        <w:t xml:space="preserve"> </w:t>
      </w:r>
      <w:r w:rsidRPr="00B865F0">
        <w:rPr>
          <w:rFonts w:ascii="Tahoma" w:hAnsi="Tahoma" w:cs="Tahoma"/>
          <w:sz w:val="24"/>
        </w:rPr>
        <w:t>dans</w:t>
      </w:r>
      <w:r w:rsidR="005A096E">
        <w:rPr>
          <w:rFonts w:ascii="Tahoma" w:hAnsi="Tahoma" w:cs="Tahoma"/>
          <w:sz w:val="24"/>
        </w:rPr>
        <w:t xml:space="preserve"> </w:t>
      </w:r>
      <w:r w:rsidRPr="00B865F0">
        <w:rPr>
          <w:rFonts w:ascii="Tahoma" w:hAnsi="Tahoma" w:cs="Tahoma"/>
          <w:sz w:val="24"/>
        </w:rPr>
        <w:t>le</w:t>
      </w:r>
      <w:r w:rsidR="005A096E">
        <w:rPr>
          <w:rFonts w:ascii="Tahoma" w:hAnsi="Tahoma" w:cs="Tahoma"/>
          <w:sz w:val="24"/>
        </w:rPr>
        <w:t xml:space="preserve"> </w:t>
      </w:r>
      <w:r w:rsidRPr="00B865F0">
        <w:rPr>
          <w:rFonts w:ascii="Tahoma" w:hAnsi="Tahoma" w:cs="Tahoma"/>
          <w:sz w:val="24"/>
        </w:rPr>
        <w:t>délai</w:t>
      </w:r>
      <w:r w:rsidR="005A096E">
        <w:rPr>
          <w:rFonts w:ascii="Tahoma" w:hAnsi="Tahoma" w:cs="Tahoma"/>
          <w:sz w:val="24"/>
        </w:rPr>
        <w:t xml:space="preserve"> </w:t>
      </w:r>
      <w:r w:rsidRPr="00B865F0">
        <w:rPr>
          <w:rFonts w:ascii="Tahoma" w:hAnsi="Tahoma" w:cs="Tahoma"/>
          <w:sz w:val="24"/>
        </w:rPr>
        <w:t>prévisionnel indiqué dans le RPAO, et qui court sauf stipulation contraire du CCAP, à compter de la date de notification de l’ordre de service de commencer les travaux.</w:t>
      </w:r>
    </w:p>
    <w:p w14:paraId="2AD46E2D" w14:textId="77777777" w:rsidR="00A02771" w:rsidRPr="00B865F0" w:rsidRDefault="00310E38">
      <w:pPr>
        <w:pStyle w:val="Paragraphedeliste"/>
        <w:numPr>
          <w:ilvl w:val="1"/>
          <w:numId w:val="112"/>
        </w:numPr>
        <w:tabs>
          <w:tab w:val="left" w:pos="1472"/>
        </w:tabs>
        <w:spacing w:before="59"/>
        <w:ind w:right="750" w:firstLine="0"/>
        <w:rPr>
          <w:rFonts w:ascii="Tahoma" w:hAnsi="Tahoma" w:cs="Tahoma"/>
          <w:sz w:val="24"/>
        </w:rPr>
      </w:pPr>
      <w:r w:rsidRPr="00B865F0">
        <w:rPr>
          <w:rFonts w:ascii="Tahoma" w:hAnsi="Tahoma" w:cs="Tahoma"/>
          <w:sz w:val="24"/>
        </w:rPr>
        <w:t xml:space="preserve">Dans le présent Dossier d’Appel d’Offres, le terme </w:t>
      </w:r>
      <w:r w:rsidRPr="00B865F0">
        <w:rPr>
          <w:rFonts w:ascii="Tahoma" w:hAnsi="Tahoma" w:cs="Tahoma"/>
          <w:b/>
          <w:sz w:val="24"/>
        </w:rPr>
        <w:t xml:space="preserve">“jour” </w:t>
      </w:r>
      <w:r w:rsidRPr="00B865F0">
        <w:rPr>
          <w:rFonts w:ascii="Tahoma" w:hAnsi="Tahoma" w:cs="Tahoma"/>
          <w:sz w:val="24"/>
        </w:rPr>
        <w:t>désigne un jour ouvrable, à l’exception des jours calendaires expressément spécifiés dans le Code des Marchés Publics.</w:t>
      </w:r>
    </w:p>
    <w:p w14:paraId="32938738" w14:textId="77777777" w:rsidR="00A02771" w:rsidRPr="00B865F0" w:rsidRDefault="00310E38" w:rsidP="00C62C63">
      <w:pPr>
        <w:spacing w:before="124"/>
        <w:ind w:left="752"/>
        <w:jc w:val="both"/>
        <w:rPr>
          <w:rFonts w:ascii="Tahoma" w:hAnsi="Tahoma" w:cs="Tahoma"/>
          <w:b/>
          <w:sz w:val="24"/>
        </w:rPr>
      </w:pPr>
      <w:bookmarkStart w:id="9" w:name="_bookmark4"/>
      <w:bookmarkEnd w:id="9"/>
      <w:r w:rsidRPr="00B865F0">
        <w:rPr>
          <w:rFonts w:ascii="Tahoma" w:hAnsi="Tahoma" w:cs="Tahoma"/>
          <w:b/>
          <w:sz w:val="28"/>
        </w:rPr>
        <w:t>Article2.</w:t>
      </w:r>
      <w:r w:rsidRPr="00B865F0">
        <w:rPr>
          <w:rFonts w:ascii="Tahoma" w:hAnsi="Tahoma" w:cs="Tahoma"/>
          <w:b/>
          <w:spacing w:val="-2"/>
          <w:sz w:val="24"/>
        </w:rPr>
        <w:t>Financement</w:t>
      </w:r>
    </w:p>
    <w:p w14:paraId="60B74523" w14:textId="77777777" w:rsidR="00A02771" w:rsidRPr="00B865F0" w:rsidRDefault="00310E38" w:rsidP="00C62C63">
      <w:pPr>
        <w:pStyle w:val="Corpsdetexte"/>
        <w:spacing w:before="109"/>
        <w:jc w:val="both"/>
        <w:rPr>
          <w:rFonts w:ascii="Tahoma" w:hAnsi="Tahoma" w:cs="Tahoma"/>
        </w:rPr>
      </w:pPr>
      <w:r w:rsidRPr="00B865F0">
        <w:rPr>
          <w:rFonts w:ascii="Tahoma" w:hAnsi="Tahoma" w:cs="Tahoma"/>
        </w:rPr>
        <w:t>La</w:t>
      </w:r>
      <w:r w:rsidR="005A096E">
        <w:rPr>
          <w:rFonts w:ascii="Tahoma" w:hAnsi="Tahoma" w:cs="Tahoma"/>
        </w:rPr>
        <w:t xml:space="preserve"> </w:t>
      </w:r>
      <w:r w:rsidRPr="00B865F0">
        <w:rPr>
          <w:rFonts w:ascii="Tahoma" w:hAnsi="Tahoma" w:cs="Tahoma"/>
        </w:rPr>
        <w:t>source</w:t>
      </w:r>
      <w:r w:rsidR="005A096E">
        <w:rPr>
          <w:rFonts w:ascii="Tahoma" w:hAnsi="Tahoma" w:cs="Tahoma"/>
        </w:rPr>
        <w:t xml:space="preserve"> </w:t>
      </w:r>
      <w:r w:rsidRPr="00B865F0">
        <w:rPr>
          <w:rFonts w:ascii="Tahoma" w:hAnsi="Tahoma" w:cs="Tahoma"/>
        </w:rPr>
        <w:t>de</w:t>
      </w:r>
      <w:r w:rsidR="005A096E">
        <w:rPr>
          <w:rFonts w:ascii="Tahoma" w:hAnsi="Tahoma" w:cs="Tahoma"/>
        </w:rPr>
        <w:t xml:space="preserve"> </w:t>
      </w:r>
      <w:r w:rsidRPr="00B865F0">
        <w:rPr>
          <w:rFonts w:ascii="Tahoma" w:hAnsi="Tahoma" w:cs="Tahoma"/>
        </w:rPr>
        <w:t>financement des</w:t>
      </w:r>
      <w:r w:rsidR="005A096E">
        <w:rPr>
          <w:rFonts w:ascii="Tahoma" w:hAnsi="Tahoma" w:cs="Tahoma"/>
        </w:rPr>
        <w:t xml:space="preserve"> </w:t>
      </w:r>
      <w:r w:rsidRPr="00B865F0">
        <w:rPr>
          <w:rFonts w:ascii="Tahoma" w:hAnsi="Tahoma" w:cs="Tahoma"/>
        </w:rPr>
        <w:t>travaux,</w:t>
      </w:r>
      <w:r w:rsidR="005A096E">
        <w:rPr>
          <w:rFonts w:ascii="Tahoma" w:hAnsi="Tahoma" w:cs="Tahoma"/>
        </w:rPr>
        <w:t xml:space="preserve"> </w:t>
      </w:r>
      <w:r w:rsidRPr="00B865F0">
        <w:rPr>
          <w:rFonts w:ascii="Tahoma" w:hAnsi="Tahoma" w:cs="Tahoma"/>
        </w:rPr>
        <w:t>objet</w:t>
      </w:r>
      <w:r w:rsidR="005A096E">
        <w:rPr>
          <w:rFonts w:ascii="Tahoma" w:hAnsi="Tahoma" w:cs="Tahoma"/>
        </w:rPr>
        <w:t xml:space="preserve"> </w:t>
      </w:r>
      <w:r w:rsidRPr="00B865F0">
        <w:rPr>
          <w:rFonts w:ascii="Tahoma" w:hAnsi="Tahoma" w:cs="Tahoma"/>
        </w:rPr>
        <w:t>du présent Appel</w:t>
      </w:r>
      <w:r w:rsidR="005A096E">
        <w:rPr>
          <w:rFonts w:ascii="Tahoma" w:hAnsi="Tahoma" w:cs="Tahoma"/>
        </w:rPr>
        <w:t xml:space="preserve"> </w:t>
      </w:r>
      <w:r w:rsidRPr="00B865F0">
        <w:rPr>
          <w:rFonts w:ascii="Tahoma" w:hAnsi="Tahoma" w:cs="Tahoma"/>
        </w:rPr>
        <w:t>d’Offres</w:t>
      </w:r>
      <w:r w:rsidR="005A096E">
        <w:rPr>
          <w:rFonts w:ascii="Tahoma" w:hAnsi="Tahoma" w:cs="Tahoma"/>
        </w:rPr>
        <w:t xml:space="preserve"> </w:t>
      </w:r>
      <w:r w:rsidRPr="00B865F0">
        <w:rPr>
          <w:rFonts w:ascii="Tahoma" w:hAnsi="Tahoma" w:cs="Tahoma"/>
        </w:rPr>
        <w:t>est</w:t>
      </w:r>
      <w:r w:rsidR="005A096E">
        <w:rPr>
          <w:rFonts w:ascii="Tahoma" w:hAnsi="Tahoma" w:cs="Tahoma"/>
        </w:rPr>
        <w:t xml:space="preserve"> </w:t>
      </w:r>
      <w:r w:rsidRPr="00B865F0">
        <w:rPr>
          <w:rFonts w:ascii="Tahoma" w:hAnsi="Tahoma" w:cs="Tahoma"/>
        </w:rPr>
        <w:t>précisé</w:t>
      </w:r>
      <w:r w:rsidR="005A096E">
        <w:rPr>
          <w:rFonts w:ascii="Tahoma" w:hAnsi="Tahoma" w:cs="Tahoma"/>
        </w:rPr>
        <w:t xml:space="preserve"> </w:t>
      </w:r>
      <w:r w:rsidRPr="00B865F0">
        <w:rPr>
          <w:rFonts w:ascii="Tahoma" w:hAnsi="Tahoma" w:cs="Tahoma"/>
        </w:rPr>
        <w:t>dans</w:t>
      </w:r>
      <w:r w:rsidR="005A096E">
        <w:rPr>
          <w:rFonts w:ascii="Tahoma" w:hAnsi="Tahoma" w:cs="Tahoma"/>
        </w:rPr>
        <w:t xml:space="preserve"> </w:t>
      </w:r>
      <w:r w:rsidRPr="00B865F0">
        <w:rPr>
          <w:rFonts w:ascii="Tahoma" w:hAnsi="Tahoma" w:cs="Tahoma"/>
        </w:rPr>
        <w:t>le</w:t>
      </w:r>
      <w:r w:rsidR="005A096E">
        <w:rPr>
          <w:rFonts w:ascii="Tahoma" w:hAnsi="Tahoma" w:cs="Tahoma"/>
        </w:rPr>
        <w:t xml:space="preserve"> </w:t>
      </w:r>
      <w:r w:rsidRPr="00B865F0">
        <w:rPr>
          <w:rFonts w:ascii="Tahoma" w:hAnsi="Tahoma" w:cs="Tahoma"/>
          <w:spacing w:val="-2"/>
        </w:rPr>
        <w:t>RPAO.</w:t>
      </w:r>
    </w:p>
    <w:p w14:paraId="71E428BA" w14:textId="77777777" w:rsidR="00A02771" w:rsidRPr="00B865F0" w:rsidRDefault="00310E38" w:rsidP="00C62C63">
      <w:pPr>
        <w:spacing w:before="261"/>
        <w:ind w:left="752"/>
        <w:jc w:val="both"/>
        <w:rPr>
          <w:rFonts w:ascii="Tahoma" w:hAnsi="Tahoma" w:cs="Tahoma"/>
          <w:b/>
          <w:sz w:val="24"/>
        </w:rPr>
      </w:pPr>
      <w:bookmarkStart w:id="10" w:name="_bookmark5"/>
      <w:bookmarkEnd w:id="10"/>
      <w:r w:rsidRPr="00B865F0">
        <w:rPr>
          <w:rFonts w:ascii="Tahoma" w:hAnsi="Tahoma" w:cs="Tahoma"/>
          <w:b/>
          <w:sz w:val="28"/>
        </w:rPr>
        <w:t>Article3.</w:t>
      </w:r>
      <w:r w:rsidRPr="00B865F0">
        <w:rPr>
          <w:rFonts w:ascii="Tahoma" w:hAnsi="Tahoma" w:cs="Tahoma"/>
          <w:b/>
          <w:sz w:val="24"/>
        </w:rPr>
        <w:t>Principes</w:t>
      </w:r>
      <w:r w:rsidR="00A101B4">
        <w:rPr>
          <w:rFonts w:ascii="Tahoma" w:hAnsi="Tahoma" w:cs="Tahoma"/>
          <w:b/>
          <w:sz w:val="24"/>
        </w:rPr>
        <w:t xml:space="preserve"> </w:t>
      </w:r>
      <w:r w:rsidRPr="00B865F0">
        <w:rPr>
          <w:rFonts w:ascii="Tahoma" w:hAnsi="Tahoma" w:cs="Tahoma"/>
          <w:b/>
          <w:spacing w:val="-2"/>
          <w:sz w:val="24"/>
        </w:rPr>
        <w:t>éthiques</w:t>
      </w:r>
    </w:p>
    <w:p w14:paraId="58FB5FAE" w14:textId="77777777" w:rsidR="00A02771" w:rsidRPr="00B865F0" w:rsidRDefault="00310E38">
      <w:pPr>
        <w:pStyle w:val="Paragraphedeliste"/>
        <w:numPr>
          <w:ilvl w:val="1"/>
          <w:numId w:val="111"/>
        </w:numPr>
        <w:tabs>
          <w:tab w:val="left" w:pos="1179"/>
        </w:tabs>
        <w:spacing w:before="109"/>
        <w:ind w:right="752" w:firstLine="0"/>
        <w:rPr>
          <w:rFonts w:ascii="Tahoma" w:hAnsi="Tahoma" w:cs="Tahoma"/>
          <w:sz w:val="24"/>
        </w:rPr>
      </w:pPr>
      <w:r w:rsidRPr="00B865F0">
        <w:rPr>
          <w:rFonts w:ascii="Tahoma" w:hAnsi="Tahoma" w:cs="Tahoma"/>
          <w:sz w:val="24"/>
        </w:rPr>
        <w:t>Les agents relevant du service public, les soumissionnaires et les titulaires de marché, ainsi que toute personne intervenant à quelque titre que ce soit dans la chaîne de passation, d'exécution, de contrôle</w:t>
      </w:r>
      <w:r w:rsidR="00033521">
        <w:rPr>
          <w:rFonts w:ascii="Tahoma" w:hAnsi="Tahoma" w:cs="Tahoma"/>
          <w:sz w:val="24"/>
        </w:rPr>
        <w:t xml:space="preserve"> </w:t>
      </w:r>
      <w:r w:rsidRPr="00B865F0">
        <w:rPr>
          <w:rFonts w:ascii="Tahoma" w:hAnsi="Tahoma" w:cs="Tahoma"/>
          <w:sz w:val="24"/>
        </w:rPr>
        <w:t>et</w:t>
      </w:r>
      <w:r w:rsidR="00033521">
        <w:rPr>
          <w:rFonts w:ascii="Tahoma" w:hAnsi="Tahoma" w:cs="Tahoma"/>
          <w:sz w:val="24"/>
        </w:rPr>
        <w:t xml:space="preserve"> </w:t>
      </w:r>
      <w:r w:rsidRPr="00B865F0">
        <w:rPr>
          <w:rFonts w:ascii="Tahoma" w:hAnsi="Tahoma" w:cs="Tahoma"/>
          <w:sz w:val="24"/>
        </w:rPr>
        <w:t>de</w:t>
      </w:r>
      <w:r w:rsidR="00033521">
        <w:rPr>
          <w:rFonts w:ascii="Tahoma" w:hAnsi="Tahoma" w:cs="Tahoma"/>
          <w:sz w:val="24"/>
        </w:rPr>
        <w:t xml:space="preserve"> </w:t>
      </w:r>
      <w:r w:rsidRPr="00B865F0">
        <w:rPr>
          <w:rFonts w:ascii="Tahoma" w:hAnsi="Tahoma" w:cs="Tahoma"/>
          <w:sz w:val="24"/>
        </w:rPr>
        <w:t>régulation</w:t>
      </w:r>
      <w:r w:rsidR="00033521">
        <w:rPr>
          <w:rFonts w:ascii="Tahoma" w:hAnsi="Tahoma" w:cs="Tahoma"/>
          <w:sz w:val="24"/>
        </w:rPr>
        <w:t xml:space="preserve"> </w:t>
      </w:r>
      <w:r w:rsidRPr="00B865F0">
        <w:rPr>
          <w:rFonts w:ascii="Tahoma" w:hAnsi="Tahoma" w:cs="Tahoma"/>
          <w:sz w:val="24"/>
        </w:rPr>
        <w:t>des</w:t>
      </w:r>
      <w:r w:rsidR="00033521">
        <w:rPr>
          <w:rFonts w:ascii="Tahoma" w:hAnsi="Tahoma" w:cs="Tahoma"/>
          <w:sz w:val="24"/>
        </w:rPr>
        <w:t xml:space="preserve"> </w:t>
      </w:r>
      <w:r w:rsidRPr="00B865F0">
        <w:rPr>
          <w:rFonts w:ascii="Tahoma" w:hAnsi="Tahoma" w:cs="Tahoma"/>
          <w:sz w:val="24"/>
        </w:rPr>
        <w:t>marchés,</w:t>
      </w:r>
      <w:r w:rsidR="00033521">
        <w:rPr>
          <w:rFonts w:ascii="Tahoma" w:hAnsi="Tahoma" w:cs="Tahoma"/>
          <w:sz w:val="24"/>
        </w:rPr>
        <w:t xml:space="preserve"> </w:t>
      </w:r>
      <w:r w:rsidRPr="00B865F0">
        <w:rPr>
          <w:rFonts w:ascii="Tahoma" w:hAnsi="Tahoma" w:cs="Tahoma"/>
          <w:sz w:val="24"/>
        </w:rPr>
        <w:t>sont</w:t>
      </w:r>
      <w:r w:rsidR="00033521">
        <w:rPr>
          <w:rFonts w:ascii="Tahoma" w:hAnsi="Tahoma" w:cs="Tahoma"/>
          <w:sz w:val="24"/>
        </w:rPr>
        <w:t xml:space="preserve"> </w:t>
      </w:r>
      <w:r w:rsidRPr="00B865F0">
        <w:rPr>
          <w:rFonts w:ascii="Tahoma" w:hAnsi="Tahoma" w:cs="Tahoma"/>
          <w:sz w:val="24"/>
        </w:rPr>
        <w:t>soumis</w:t>
      </w:r>
      <w:r w:rsidR="00033521">
        <w:rPr>
          <w:rFonts w:ascii="Tahoma" w:hAnsi="Tahoma" w:cs="Tahoma"/>
          <w:sz w:val="24"/>
        </w:rPr>
        <w:t xml:space="preserve"> </w:t>
      </w:r>
      <w:r w:rsidRPr="00B865F0">
        <w:rPr>
          <w:rFonts w:ascii="Tahoma" w:hAnsi="Tahoma" w:cs="Tahoma"/>
          <w:sz w:val="24"/>
        </w:rPr>
        <w:t>aux</w:t>
      </w:r>
      <w:r w:rsidR="00033521">
        <w:rPr>
          <w:rFonts w:ascii="Tahoma" w:hAnsi="Tahoma" w:cs="Tahoma"/>
          <w:sz w:val="24"/>
        </w:rPr>
        <w:t xml:space="preserve"> </w:t>
      </w:r>
      <w:r w:rsidRPr="00B865F0">
        <w:rPr>
          <w:rFonts w:ascii="Tahoma" w:hAnsi="Tahoma" w:cs="Tahoma"/>
          <w:sz w:val="24"/>
        </w:rPr>
        <w:t>dispositions</w:t>
      </w:r>
      <w:r w:rsidR="00033521">
        <w:rPr>
          <w:rFonts w:ascii="Tahoma" w:hAnsi="Tahoma" w:cs="Tahoma"/>
          <w:sz w:val="24"/>
        </w:rPr>
        <w:t xml:space="preserve"> </w:t>
      </w:r>
      <w:r w:rsidRPr="00B865F0">
        <w:rPr>
          <w:rFonts w:ascii="Tahoma" w:hAnsi="Tahoma" w:cs="Tahoma"/>
          <w:sz w:val="24"/>
        </w:rPr>
        <w:t>des</w:t>
      </w:r>
      <w:r w:rsidR="00033521">
        <w:rPr>
          <w:rFonts w:ascii="Tahoma" w:hAnsi="Tahoma" w:cs="Tahoma"/>
          <w:sz w:val="24"/>
        </w:rPr>
        <w:t xml:space="preserve"> </w:t>
      </w:r>
      <w:r w:rsidRPr="00B865F0">
        <w:rPr>
          <w:rFonts w:ascii="Tahoma" w:hAnsi="Tahoma" w:cs="Tahoma"/>
          <w:sz w:val="24"/>
        </w:rPr>
        <w:t>lois</w:t>
      </w:r>
      <w:r w:rsidR="00033521">
        <w:rPr>
          <w:rFonts w:ascii="Tahoma" w:hAnsi="Tahoma" w:cs="Tahoma"/>
          <w:sz w:val="24"/>
        </w:rPr>
        <w:t xml:space="preserve"> </w:t>
      </w:r>
      <w:r w:rsidRPr="00B865F0">
        <w:rPr>
          <w:rFonts w:ascii="Tahoma" w:hAnsi="Tahoma" w:cs="Tahoma"/>
          <w:sz w:val="24"/>
        </w:rPr>
        <w:t>et</w:t>
      </w:r>
      <w:r w:rsidR="00033521">
        <w:rPr>
          <w:rFonts w:ascii="Tahoma" w:hAnsi="Tahoma" w:cs="Tahoma"/>
          <w:sz w:val="24"/>
        </w:rPr>
        <w:t xml:space="preserve"> </w:t>
      </w:r>
      <w:r w:rsidRPr="00B865F0">
        <w:rPr>
          <w:rFonts w:ascii="Tahoma" w:hAnsi="Tahoma" w:cs="Tahoma"/>
          <w:sz w:val="24"/>
        </w:rPr>
        <w:t>règlements</w:t>
      </w:r>
      <w:r w:rsidR="00033521">
        <w:rPr>
          <w:rFonts w:ascii="Tahoma" w:hAnsi="Tahoma" w:cs="Tahoma"/>
          <w:sz w:val="24"/>
        </w:rPr>
        <w:t xml:space="preserve"> </w:t>
      </w:r>
      <w:r w:rsidRPr="00B865F0">
        <w:rPr>
          <w:rFonts w:ascii="Tahoma" w:hAnsi="Tahoma" w:cs="Tahoma"/>
          <w:sz w:val="24"/>
        </w:rPr>
        <w:t>interdisant les actes de corruption, les manœuvres frauduleuses, les pratiques collusoires, coercitives ou obstructives, les conflits d’intérêts, les délits d’initiés et les complicités.</w:t>
      </w:r>
    </w:p>
    <w:p w14:paraId="3E9276A5" w14:textId="77777777" w:rsidR="00A02771" w:rsidRPr="00B865F0" w:rsidRDefault="00310E38" w:rsidP="00C62C63">
      <w:pPr>
        <w:pStyle w:val="Corpsdetexte"/>
        <w:spacing w:before="59"/>
        <w:ind w:right="751"/>
        <w:jc w:val="both"/>
        <w:rPr>
          <w:rFonts w:ascii="Tahoma" w:hAnsi="Tahoma" w:cs="Tahoma"/>
        </w:rPr>
      </w:pPr>
      <w:r w:rsidRPr="00B865F0">
        <w:rPr>
          <w:rFonts w:ascii="Tahoma" w:hAnsi="Tahoma" w:cs="Tahoma"/>
        </w:rPr>
        <w:t>A</w:t>
      </w:r>
      <w:r w:rsidR="00033521">
        <w:rPr>
          <w:rFonts w:ascii="Tahoma" w:hAnsi="Tahoma" w:cs="Tahoma"/>
        </w:rPr>
        <w:t xml:space="preserve"> </w:t>
      </w:r>
      <w:r w:rsidRPr="00B865F0">
        <w:rPr>
          <w:rFonts w:ascii="Tahoma" w:hAnsi="Tahoma" w:cs="Tahoma"/>
        </w:rPr>
        <w:t>cet</w:t>
      </w:r>
      <w:r w:rsidR="00033521">
        <w:rPr>
          <w:rFonts w:ascii="Tahoma" w:hAnsi="Tahoma" w:cs="Tahoma"/>
        </w:rPr>
        <w:t xml:space="preserve"> </w:t>
      </w:r>
      <w:r w:rsidRPr="00B865F0">
        <w:rPr>
          <w:rFonts w:ascii="Tahoma" w:hAnsi="Tahoma" w:cs="Tahoma"/>
        </w:rPr>
        <w:t>égard,</w:t>
      </w:r>
      <w:r w:rsidR="00033521">
        <w:rPr>
          <w:rFonts w:ascii="Tahoma" w:hAnsi="Tahoma" w:cs="Tahoma"/>
        </w:rPr>
        <w:t xml:space="preserve"> </w:t>
      </w:r>
      <w:r w:rsidRPr="00B865F0">
        <w:rPr>
          <w:rFonts w:ascii="Tahoma" w:hAnsi="Tahoma" w:cs="Tahoma"/>
        </w:rPr>
        <w:t>ils</w:t>
      </w:r>
      <w:r w:rsidR="00033521">
        <w:rPr>
          <w:rFonts w:ascii="Tahoma" w:hAnsi="Tahoma" w:cs="Tahoma"/>
        </w:rPr>
        <w:t xml:space="preserve"> </w:t>
      </w:r>
      <w:r w:rsidRPr="00B865F0">
        <w:rPr>
          <w:rFonts w:ascii="Tahoma" w:hAnsi="Tahoma" w:cs="Tahoma"/>
        </w:rPr>
        <w:t>souscrivent</w:t>
      </w:r>
      <w:r w:rsidR="00033521">
        <w:rPr>
          <w:rFonts w:ascii="Tahoma" w:hAnsi="Tahoma" w:cs="Tahoma"/>
        </w:rPr>
        <w:t xml:space="preserve"> </w:t>
      </w:r>
      <w:r w:rsidRPr="00B865F0">
        <w:rPr>
          <w:rFonts w:ascii="Tahoma" w:hAnsi="Tahoma" w:cs="Tahoma"/>
        </w:rPr>
        <w:t>la</w:t>
      </w:r>
      <w:r w:rsidR="00033521">
        <w:rPr>
          <w:rFonts w:ascii="Tahoma" w:hAnsi="Tahoma" w:cs="Tahoma"/>
        </w:rPr>
        <w:t xml:space="preserve"> </w:t>
      </w:r>
      <w:r w:rsidRPr="00B865F0">
        <w:rPr>
          <w:rFonts w:ascii="Tahoma" w:hAnsi="Tahoma" w:cs="Tahoma"/>
        </w:rPr>
        <w:t>charte</w:t>
      </w:r>
      <w:r w:rsidR="00033521">
        <w:rPr>
          <w:rFonts w:ascii="Tahoma" w:hAnsi="Tahoma" w:cs="Tahoma"/>
        </w:rPr>
        <w:t xml:space="preserve"> </w:t>
      </w:r>
      <w:r w:rsidRPr="00B865F0">
        <w:rPr>
          <w:rFonts w:ascii="Tahoma" w:hAnsi="Tahoma" w:cs="Tahoma"/>
        </w:rPr>
        <w:t>d’intégrité</w:t>
      </w:r>
      <w:r w:rsidR="00033521">
        <w:rPr>
          <w:rFonts w:ascii="Tahoma" w:hAnsi="Tahoma" w:cs="Tahoma"/>
        </w:rPr>
        <w:t xml:space="preserve"> </w:t>
      </w:r>
      <w:r w:rsidRPr="00B865F0">
        <w:rPr>
          <w:rFonts w:ascii="Tahoma" w:hAnsi="Tahoma" w:cs="Tahoma"/>
        </w:rPr>
        <w:t>dont</w:t>
      </w:r>
      <w:r w:rsidR="00033521">
        <w:rPr>
          <w:rFonts w:ascii="Tahoma" w:hAnsi="Tahoma" w:cs="Tahoma"/>
        </w:rPr>
        <w:t xml:space="preserve"> </w:t>
      </w:r>
      <w:r w:rsidRPr="00B865F0">
        <w:rPr>
          <w:rFonts w:ascii="Tahoma" w:hAnsi="Tahoma" w:cs="Tahoma"/>
        </w:rPr>
        <w:t>le</w:t>
      </w:r>
      <w:r w:rsidR="00033521">
        <w:rPr>
          <w:rFonts w:ascii="Tahoma" w:hAnsi="Tahoma" w:cs="Tahoma"/>
        </w:rPr>
        <w:t xml:space="preserve"> </w:t>
      </w:r>
      <w:r w:rsidRPr="00B865F0">
        <w:rPr>
          <w:rFonts w:ascii="Tahoma" w:hAnsi="Tahoma" w:cs="Tahoma"/>
        </w:rPr>
        <w:t>modèle</w:t>
      </w:r>
      <w:r w:rsidR="00033521">
        <w:rPr>
          <w:rFonts w:ascii="Tahoma" w:hAnsi="Tahoma" w:cs="Tahoma"/>
        </w:rPr>
        <w:t xml:space="preserve"> </w:t>
      </w:r>
      <w:r w:rsidRPr="00B865F0">
        <w:rPr>
          <w:rFonts w:ascii="Tahoma" w:hAnsi="Tahoma" w:cs="Tahoma"/>
        </w:rPr>
        <w:t>est</w:t>
      </w:r>
      <w:r w:rsidR="00033521">
        <w:rPr>
          <w:rFonts w:ascii="Tahoma" w:hAnsi="Tahoma" w:cs="Tahoma"/>
        </w:rPr>
        <w:t xml:space="preserve"> </w:t>
      </w:r>
      <w:r w:rsidRPr="00B865F0">
        <w:rPr>
          <w:rFonts w:ascii="Tahoma" w:hAnsi="Tahoma" w:cs="Tahoma"/>
        </w:rPr>
        <w:t>joint</w:t>
      </w:r>
      <w:r w:rsidR="00033521">
        <w:rPr>
          <w:rFonts w:ascii="Tahoma" w:hAnsi="Tahoma" w:cs="Tahoma"/>
        </w:rPr>
        <w:t xml:space="preserve"> </w:t>
      </w:r>
      <w:r w:rsidRPr="00B865F0">
        <w:rPr>
          <w:rFonts w:ascii="Tahoma" w:hAnsi="Tahoma" w:cs="Tahoma"/>
        </w:rPr>
        <w:t>en</w:t>
      </w:r>
      <w:r w:rsidR="00033521">
        <w:rPr>
          <w:rFonts w:ascii="Tahoma" w:hAnsi="Tahoma" w:cs="Tahoma"/>
        </w:rPr>
        <w:t xml:space="preserve"> </w:t>
      </w:r>
      <w:r w:rsidRPr="00B865F0">
        <w:rPr>
          <w:rFonts w:ascii="Tahoma" w:hAnsi="Tahoma" w:cs="Tahoma"/>
        </w:rPr>
        <w:t>annexe</w:t>
      </w:r>
      <w:r w:rsidR="00033521">
        <w:rPr>
          <w:rFonts w:ascii="Tahoma" w:hAnsi="Tahoma" w:cs="Tahoma"/>
        </w:rPr>
        <w:t xml:space="preserve"> </w:t>
      </w:r>
      <w:r w:rsidRPr="00B865F0">
        <w:rPr>
          <w:rFonts w:ascii="Tahoma" w:hAnsi="Tahoma" w:cs="Tahoma"/>
        </w:rPr>
        <w:t>du</w:t>
      </w:r>
      <w:r w:rsidR="00033521">
        <w:rPr>
          <w:rFonts w:ascii="Tahoma" w:hAnsi="Tahoma" w:cs="Tahoma"/>
        </w:rPr>
        <w:t xml:space="preserve"> </w:t>
      </w:r>
      <w:r w:rsidRPr="00B865F0">
        <w:rPr>
          <w:rFonts w:ascii="Tahoma" w:hAnsi="Tahoma" w:cs="Tahoma"/>
        </w:rPr>
        <w:t>présent</w:t>
      </w:r>
      <w:r w:rsidR="00033521">
        <w:rPr>
          <w:rFonts w:ascii="Tahoma" w:hAnsi="Tahoma" w:cs="Tahoma"/>
        </w:rPr>
        <w:t xml:space="preserve"> </w:t>
      </w:r>
      <w:r w:rsidRPr="00B865F0">
        <w:rPr>
          <w:rFonts w:ascii="Tahoma" w:hAnsi="Tahoma" w:cs="Tahoma"/>
        </w:rPr>
        <w:t>Dossier d’Appel d’Offres (pièce 10).</w:t>
      </w:r>
    </w:p>
    <w:p w14:paraId="13DE6904" w14:textId="77777777" w:rsidR="00A02771" w:rsidRPr="00B865F0" w:rsidRDefault="00310E38" w:rsidP="00C62C63">
      <w:pPr>
        <w:pStyle w:val="Corpsdetexte"/>
        <w:spacing w:before="55"/>
        <w:jc w:val="both"/>
        <w:rPr>
          <w:rFonts w:ascii="Tahoma" w:hAnsi="Tahoma" w:cs="Tahoma"/>
        </w:rPr>
      </w:pPr>
      <w:r w:rsidRPr="00B865F0">
        <w:rPr>
          <w:rFonts w:ascii="Tahoma" w:hAnsi="Tahoma" w:cs="Tahoma"/>
        </w:rPr>
        <w:t>En</w:t>
      </w:r>
      <w:r w:rsidR="00102BA3">
        <w:rPr>
          <w:rFonts w:ascii="Tahoma" w:hAnsi="Tahoma" w:cs="Tahoma"/>
        </w:rPr>
        <w:t xml:space="preserve"> </w:t>
      </w:r>
      <w:r w:rsidRPr="00B865F0">
        <w:rPr>
          <w:rFonts w:ascii="Tahoma" w:hAnsi="Tahoma" w:cs="Tahoma"/>
        </w:rPr>
        <w:t>vertu</w:t>
      </w:r>
      <w:r w:rsidR="00102BA3">
        <w:rPr>
          <w:rFonts w:ascii="Tahoma" w:hAnsi="Tahoma" w:cs="Tahoma"/>
        </w:rPr>
        <w:t xml:space="preserve"> </w:t>
      </w:r>
      <w:r w:rsidRPr="00B865F0">
        <w:rPr>
          <w:rFonts w:ascii="Tahoma" w:hAnsi="Tahoma" w:cs="Tahoma"/>
        </w:rPr>
        <w:t>de</w:t>
      </w:r>
      <w:r w:rsidR="00102BA3">
        <w:rPr>
          <w:rFonts w:ascii="Tahoma" w:hAnsi="Tahoma" w:cs="Tahoma"/>
        </w:rPr>
        <w:t xml:space="preserve"> </w:t>
      </w:r>
      <w:r w:rsidRPr="00B865F0">
        <w:rPr>
          <w:rFonts w:ascii="Tahoma" w:hAnsi="Tahoma" w:cs="Tahoma"/>
        </w:rPr>
        <w:t>ces principes,</w:t>
      </w:r>
      <w:r w:rsidR="00102BA3">
        <w:rPr>
          <w:rFonts w:ascii="Tahoma" w:hAnsi="Tahoma" w:cs="Tahoma"/>
        </w:rPr>
        <w:t xml:space="preserve"> </w:t>
      </w:r>
      <w:r w:rsidRPr="00B865F0">
        <w:rPr>
          <w:rFonts w:ascii="Tahoma" w:hAnsi="Tahoma" w:cs="Tahoma"/>
        </w:rPr>
        <w:t>le</w:t>
      </w:r>
      <w:r w:rsidR="00102BA3">
        <w:rPr>
          <w:rFonts w:ascii="Tahoma" w:hAnsi="Tahoma" w:cs="Tahoma"/>
        </w:rPr>
        <w:t xml:space="preserve"> </w:t>
      </w:r>
      <w:r w:rsidRPr="00B865F0">
        <w:rPr>
          <w:rFonts w:ascii="Tahoma" w:hAnsi="Tahoma" w:cs="Tahoma"/>
        </w:rPr>
        <w:t>Maître</w:t>
      </w:r>
      <w:r w:rsidR="00102BA3">
        <w:rPr>
          <w:rFonts w:ascii="Tahoma" w:hAnsi="Tahoma" w:cs="Tahoma"/>
        </w:rPr>
        <w:t xml:space="preserve"> </w:t>
      </w:r>
      <w:proofErr w:type="gramStart"/>
      <w:r w:rsidRPr="00B865F0">
        <w:rPr>
          <w:rFonts w:ascii="Tahoma" w:hAnsi="Tahoma" w:cs="Tahoma"/>
        </w:rPr>
        <w:t>d’ouvrage</w:t>
      </w:r>
      <w:r w:rsidRPr="00B865F0">
        <w:rPr>
          <w:rFonts w:ascii="Tahoma" w:hAnsi="Tahoma" w:cs="Tahoma"/>
          <w:spacing w:val="-10"/>
        </w:rPr>
        <w:t>:</w:t>
      </w:r>
      <w:proofErr w:type="gramEnd"/>
    </w:p>
    <w:p w14:paraId="566F8675" w14:textId="77777777" w:rsidR="00A02771" w:rsidRPr="00B865F0" w:rsidRDefault="00310E38">
      <w:pPr>
        <w:pStyle w:val="Paragraphedeliste"/>
        <w:numPr>
          <w:ilvl w:val="0"/>
          <w:numId w:val="110"/>
        </w:numPr>
        <w:tabs>
          <w:tab w:val="left" w:pos="977"/>
        </w:tabs>
        <w:spacing w:before="199"/>
        <w:ind w:left="977" w:hanging="225"/>
        <w:rPr>
          <w:rFonts w:ascii="Tahoma" w:hAnsi="Tahoma" w:cs="Tahoma"/>
          <w:sz w:val="24"/>
        </w:rPr>
      </w:pPr>
      <w:proofErr w:type="gramStart"/>
      <w:r w:rsidRPr="00B865F0">
        <w:rPr>
          <w:rFonts w:ascii="Tahoma" w:hAnsi="Tahoma" w:cs="Tahoma"/>
          <w:sz w:val="24"/>
        </w:rPr>
        <w:t>défini</w:t>
      </w:r>
      <w:proofErr w:type="gramEnd"/>
      <w:r w:rsidRPr="00B865F0">
        <w:rPr>
          <w:rFonts w:ascii="Tahoma" w:hAnsi="Tahoma" w:cs="Tahoma"/>
          <w:sz w:val="24"/>
        </w:rPr>
        <w:t>,</w:t>
      </w:r>
      <w:r w:rsidR="00102BA3">
        <w:rPr>
          <w:rFonts w:ascii="Tahoma" w:hAnsi="Tahoma" w:cs="Tahoma"/>
          <w:sz w:val="24"/>
        </w:rPr>
        <w:t xml:space="preserve"> </w:t>
      </w:r>
      <w:r w:rsidRPr="00B865F0">
        <w:rPr>
          <w:rFonts w:ascii="Tahoma" w:hAnsi="Tahoma" w:cs="Tahoma"/>
          <w:sz w:val="24"/>
        </w:rPr>
        <w:t>aux</w:t>
      </w:r>
      <w:r w:rsidR="00102BA3">
        <w:rPr>
          <w:rFonts w:ascii="Tahoma" w:hAnsi="Tahoma" w:cs="Tahoma"/>
          <w:sz w:val="24"/>
        </w:rPr>
        <w:t xml:space="preserve"> </w:t>
      </w:r>
      <w:r w:rsidRPr="00B865F0">
        <w:rPr>
          <w:rFonts w:ascii="Tahoma" w:hAnsi="Tahoma" w:cs="Tahoma"/>
          <w:sz w:val="24"/>
        </w:rPr>
        <w:t>fins de</w:t>
      </w:r>
      <w:r w:rsidR="00102BA3">
        <w:rPr>
          <w:rFonts w:ascii="Tahoma" w:hAnsi="Tahoma" w:cs="Tahoma"/>
          <w:sz w:val="24"/>
        </w:rPr>
        <w:t xml:space="preserve"> </w:t>
      </w:r>
      <w:r w:rsidRPr="00B865F0">
        <w:rPr>
          <w:rFonts w:ascii="Tahoma" w:hAnsi="Tahoma" w:cs="Tahoma"/>
          <w:sz w:val="24"/>
        </w:rPr>
        <w:t>cette</w:t>
      </w:r>
      <w:r w:rsidR="00102BA3">
        <w:rPr>
          <w:rFonts w:ascii="Tahoma" w:hAnsi="Tahoma" w:cs="Tahoma"/>
          <w:sz w:val="24"/>
        </w:rPr>
        <w:t xml:space="preserve"> </w:t>
      </w:r>
      <w:r w:rsidRPr="00B865F0">
        <w:rPr>
          <w:rFonts w:ascii="Tahoma" w:hAnsi="Tahoma" w:cs="Tahoma"/>
          <w:sz w:val="24"/>
        </w:rPr>
        <w:t>clause,</w:t>
      </w:r>
      <w:r w:rsidR="00AE6D2E">
        <w:rPr>
          <w:rFonts w:ascii="Tahoma" w:hAnsi="Tahoma" w:cs="Tahoma"/>
          <w:sz w:val="24"/>
        </w:rPr>
        <w:t xml:space="preserve"> </w:t>
      </w:r>
      <w:r w:rsidRPr="00B865F0">
        <w:rPr>
          <w:rFonts w:ascii="Tahoma" w:hAnsi="Tahoma" w:cs="Tahoma"/>
          <w:sz w:val="24"/>
        </w:rPr>
        <w:t>les expressions de</w:t>
      </w:r>
      <w:r w:rsidR="00102BA3">
        <w:rPr>
          <w:rFonts w:ascii="Tahoma" w:hAnsi="Tahoma" w:cs="Tahoma"/>
          <w:sz w:val="24"/>
        </w:rPr>
        <w:t xml:space="preserve"> </w:t>
      </w:r>
      <w:r w:rsidRPr="00B865F0">
        <w:rPr>
          <w:rFonts w:ascii="Tahoma" w:hAnsi="Tahoma" w:cs="Tahoma"/>
          <w:sz w:val="24"/>
        </w:rPr>
        <w:t>la manière</w:t>
      </w:r>
      <w:r w:rsidR="00102BA3">
        <w:rPr>
          <w:rFonts w:ascii="Tahoma" w:hAnsi="Tahoma" w:cs="Tahoma"/>
          <w:sz w:val="24"/>
        </w:rPr>
        <w:t xml:space="preserve"> </w:t>
      </w:r>
      <w:r w:rsidRPr="00B865F0">
        <w:rPr>
          <w:rFonts w:ascii="Tahoma" w:hAnsi="Tahoma" w:cs="Tahoma"/>
          <w:sz w:val="24"/>
        </w:rPr>
        <w:t>suivante</w:t>
      </w:r>
      <w:r w:rsidRPr="00B865F0">
        <w:rPr>
          <w:rFonts w:ascii="Tahoma" w:hAnsi="Tahoma" w:cs="Tahoma"/>
          <w:spacing w:val="-10"/>
          <w:sz w:val="24"/>
        </w:rPr>
        <w:t>:</w:t>
      </w:r>
    </w:p>
    <w:p w14:paraId="0F8625B3" w14:textId="77777777" w:rsidR="00A02771" w:rsidRPr="00B865F0" w:rsidRDefault="00310E38">
      <w:pPr>
        <w:pStyle w:val="Paragraphedeliste"/>
        <w:numPr>
          <w:ilvl w:val="1"/>
          <w:numId w:val="110"/>
        </w:numPr>
        <w:tabs>
          <w:tab w:val="left" w:pos="1570"/>
          <w:tab w:val="left" w:pos="1605"/>
        </w:tabs>
        <w:spacing w:before="197"/>
        <w:ind w:right="751" w:hanging="286"/>
        <w:rPr>
          <w:rFonts w:ascii="Tahoma" w:hAnsi="Tahoma" w:cs="Tahoma"/>
          <w:sz w:val="24"/>
        </w:rPr>
      </w:pPr>
      <w:r w:rsidRPr="00B865F0">
        <w:rPr>
          <w:rFonts w:ascii="Tahoma" w:hAnsi="Tahoma" w:cs="Tahoma"/>
          <w:sz w:val="24"/>
        </w:rPr>
        <w:t>Est convaincu d’acte de "corruption" quiconque offre, donne, sollicite ou accepte un quelconque</w:t>
      </w:r>
      <w:r w:rsidR="00102BA3">
        <w:rPr>
          <w:rFonts w:ascii="Tahoma" w:hAnsi="Tahoma" w:cs="Tahoma"/>
          <w:sz w:val="24"/>
        </w:rPr>
        <w:t xml:space="preserve"> </w:t>
      </w:r>
      <w:r w:rsidRPr="00B865F0">
        <w:rPr>
          <w:rFonts w:ascii="Tahoma" w:hAnsi="Tahoma" w:cs="Tahoma"/>
          <w:sz w:val="24"/>
        </w:rPr>
        <w:t>avantage</w:t>
      </w:r>
      <w:r w:rsidR="00102BA3">
        <w:rPr>
          <w:rFonts w:ascii="Tahoma" w:hAnsi="Tahoma" w:cs="Tahoma"/>
          <w:sz w:val="24"/>
        </w:rPr>
        <w:t xml:space="preserve"> </w:t>
      </w:r>
      <w:r w:rsidRPr="00B865F0">
        <w:rPr>
          <w:rFonts w:ascii="Tahoma" w:hAnsi="Tahoma" w:cs="Tahoma"/>
          <w:sz w:val="24"/>
        </w:rPr>
        <w:t>en</w:t>
      </w:r>
      <w:r w:rsidR="00102BA3">
        <w:rPr>
          <w:rFonts w:ascii="Tahoma" w:hAnsi="Tahoma" w:cs="Tahoma"/>
          <w:sz w:val="24"/>
        </w:rPr>
        <w:t xml:space="preserve"> </w:t>
      </w:r>
      <w:r w:rsidRPr="00B865F0">
        <w:rPr>
          <w:rFonts w:ascii="Tahoma" w:hAnsi="Tahoma" w:cs="Tahoma"/>
          <w:sz w:val="24"/>
        </w:rPr>
        <w:t>vue</w:t>
      </w:r>
      <w:r w:rsidR="00102BA3">
        <w:rPr>
          <w:rFonts w:ascii="Tahoma" w:hAnsi="Tahoma" w:cs="Tahoma"/>
          <w:sz w:val="24"/>
        </w:rPr>
        <w:t xml:space="preserve"> </w:t>
      </w:r>
      <w:r w:rsidRPr="00B865F0">
        <w:rPr>
          <w:rFonts w:ascii="Tahoma" w:hAnsi="Tahoma" w:cs="Tahoma"/>
          <w:sz w:val="24"/>
        </w:rPr>
        <w:t>d'influencer</w:t>
      </w:r>
      <w:r w:rsidR="00102BA3">
        <w:rPr>
          <w:rFonts w:ascii="Tahoma" w:hAnsi="Tahoma" w:cs="Tahoma"/>
          <w:sz w:val="24"/>
        </w:rPr>
        <w:t xml:space="preserve"> </w:t>
      </w:r>
      <w:r w:rsidRPr="00B865F0">
        <w:rPr>
          <w:rFonts w:ascii="Tahoma" w:hAnsi="Tahoma" w:cs="Tahoma"/>
          <w:sz w:val="24"/>
        </w:rPr>
        <w:t>l’action</w:t>
      </w:r>
      <w:r w:rsidR="00102BA3">
        <w:rPr>
          <w:rFonts w:ascii="Tahoma" w:hAnsi="Tahoma" w:cs="Tahoma"/>
          <w:sz w:val="24"/>
        </w:rPr>
        <w:t xml:space="preserve"> </w:t>
      </w:r>
      <w:r w:rsidRPr="00B865F0">
        <w:rPr>
          <w:rFonts w:ascii="Tahoma" w:hAnsi="Tahoma" w:cs="Tahoma"/>
          <w:sz w:val="24"/>
        </w:rPr>
        <w:t>d’un</w:t>
      </w:r>
      <w:r w:rsidR="00102BA3">
        <w:rPr>
          <w:rFonts w:ascii="Tahoma" w:hAnsi="Tahoma" w:cs="Tahoma"/>
          <w:sz w:val="24"/>
        </w:rPr>
        <w:t xml:space="preserve"> </w:t>
      </w:r>
      <w:r w:rsidRPr="00B865F0">
        <w:rPr>
          <w:rFonts w:ascii="Tahoma" w:hAnsi="Tahoma" w:cs="Tahoma"/>
          <w:sz w:val="24"/>
        </w:rPr>
        <w:t>agent</w:t>
      </w:r>
      <w:r w:rsidR="00102BA3">
        <w:rPr>
          <w:rFonts w:ascii="Tahoma" w:hAnsi="Tahoma" w:cs="Tahoma"/>
          <w:sz w:val="24"/>
        </w:rPr>
        <w:t xml:space="preserve"> </w:t>
      </w:r>
      <w:r w:rsidRPr="00B865F0">
        <w:rPr>
          <w:rFonts w:ascii="Tahoma" w:hAnsi="Tahoma" w:cs="Tahoma"/>
          <w:sz w:val="24"/>
        </w:rPr>
        <w:t>public</w:t>
      </w:r>
      <w:r w:rsidR="00102BA3">
        <w:rPr>
          <w:rFonts w:ascii="Tahoma" w:hAnsi="Tahoma" w:cs="Tahoma"/>
          <w:sz w:val="24"/>
        </w:rPr>
        <w:t xml:space="preserve"> </w:t>
      </w:r>
      <w:r w:rsidRPr="00B865F0">
        <w:rPr>
          <w:rFonts w:ascii="Tahoma" w:hAnsi="Tahoma" w:cs="Tahoma"/>
          <w:sz w:val="24"/>
        </w:rPr>
        <w:t>au</w:t>
      </w:r>
      <w:r w:rsidR="00102BA3">
        <w:rPr>
          <w:rFonts w:ascii="Tahoma" w:hAnsi="Tahoma" w:cs="Tahoma"/>
          <w:sz w:val="24"/>
        </w:rPr>
        <w:t xml:space="preserve"> </w:t>
      </w:r>
      <w:r w:rsidRPr="00B865F0">
        <w:rPr>
          <w:rFonts w:ascii="Tahoma" w:hAnsi="Tahoma" w:cs="Tahoma"/>
          <w:sz w:val="24"/>
        </w:rPr>
        <w:t>cours</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l’attribution ou de l'exécution d’un marché ;</w:t>
      </w:r>
    </w:p>
    <w:p w14:paraId="28610CC9" w14:textId="77777777" w:rsidR="00A02771" w:rsidRPr="00B865F0" w:rsidRDefault="00310E38">
      <w:pPr>
        <w:pStyle w:val="Paragraphedeliste"/>
        <w:numPr>
          <w:ilvl w:val="1"/>
          <w:numId w:val="110"/>
        </w:numPr>
        <w:tabs>
          <w:tab w:val="left" w:pos="1572"/>
          <w:tab w:val="left" w:pos="1605"/>
        </w:tabs>
        <w:spacing w:before="61"/>
        <w:ind w:right="776" w:hanging="286"/>
        <w:rPr>
          <w:rFonts w:ascii="Tahoma" w:hAnsi="Tahoma" w:cs="Tahoma"/>
          <w:sz w:val="24"/>
        </w:rPr>
      </w:pPr>
      <w:r w:rsidRPr="00B865F0">
        <w:rPr>
          <w:rFonts w:ascii="Tahoma" w:hAnsi="Tahoma" w:cs="Tahoma"/>
          <w:sz w:val="24"/>
        </w:rPr>
        <w:t>Se livre à des "manœuvres frauduleuses " quiconque déforme ou dénature des faits afin d'influencer</w:t>
      </w:r>
      <w:r w:rsidR="00AE6D2E">
        <w:rPr>
          <w:rFonts w:ascii="Tahoma" w:hAnsi="Tahoma" w:cs="Tahoma"/>
          <w:sz w:val="24"/>
        </w:rPr>
        <w:t xml:space="preserve"> </w:t>
      </w:r>
      <w:r w:rsidRPr="00B865F0">
        <w:rPr>
          <w:rFonts w:ascii="Tahoma" w:hAnsi="Tahoma" w:cs="Tahoma"/>
          <w:sz w:val="24"/>
        </w:rPr>
        <w:t>l'attribution</w:t>
      </w:r>
      <w:r w:rsidR="00AE6D2E">
        <w:rPr>
          <w:rFonts w:ascii="Tahoma" w:hAnsi="Tahoma" w:cs="Tahoma"/>
          <w:sz w:val="24"/>
        </w:rPr>
        <w:t xml:space="preserve"> </w:t>
      </w:r>
      <w:r w:rsidRPr="00B865F0">
        <w:rPr>
          <w:rFonts w:ascii="Tahoma" w:hAnsi="Tahoma" w:cs="Tahoma"/>
          <w:sz w:val="24"/>
        </w:rPr>
        <w:t>ou</w:t>
      </w:r>
      <w:r w:rsidR="00AE6D2E">
        <w:rPr>
          <w:rFonts w:ascii="Tahoma" w:hAnsi="Tahoma" w:cs="Tahoma"/>
          <w:sz w:val="24"/>
        </w:rPr>
        <w:t xml:space="preserve"> </w:t>
      </w:r>
      <w:r w:rsidRPr="00B865F0">
        <w:rPr>
          <w:rFonts w:ascii="Tahoma" w:hAnsi="Tahoma" w:cs="Tahoma"/>
          <w:sz w:val="24"/>
        </w:rPr>
        <w:t>l'exécution</w:t>
      </w:r>
      <w:r w:rsidR="00AE6D2E">
        <w:rPr>
          <w:rFonts w:ascii="Tahoma" w:hAnsi="Tahoma" w:cs="Tahoma"/>
          <w:sz w:val="24"/>
        </w:rPr>
        <w:t xml:space="preserve"> </w:t>
      </w:r>
      <w:r w:rsidRPr="00B865F0">
        <w:rPr>
          <w:rFonts w:ascii="Tahoma" w:hAnsi="Tahoma" w:cs="Tahoma"/>
          <w:sz w:val="24"/>
        </w:rPr>
        <w:t>d'un</w:t>
      </w:r>
      <w:r w:rsidR="00AE6D2E">
        <w:rPr>
          <w:rFonts w:ascii="Tahoma" w:hAnsi="Tahoma" w:cs="Tahoma"/>
          <w:sz w:val="24"/>
        </w:rPr>
        <w:t xml:space="preserve"> </w:t>
      </w:r>
      <w:proofErr w:type="gramStart"/>
      <w:r w:rsidRPr="00B865F0">
        <w:rPr>
          <w:rFonts w:ascii="Tahoma" w:hAnsi="Tahoma" w:cs="Tahoma"/>
          <w:sz w:val="24"/>
        </w:rPr>
        <w:t>marché;</w:t>
      </w:r>
      <w:proofErr w:type="gramEnd"/>
    </w:p>
    <w:p w14:paraId="2E343CCF" w14:textId="77777777" w:rsidR="00A02771" w:rsidRPr="00B865F0" w:rsidRDefault="00310E38">
      <w:pPr>
        <w:pStyle w:val="Paragraphedeliste"/>
        <w:numPr>
          <w:ilvl w:val="1"/>
          <w:numId w:val="110"/>
        </w:numPr>
        <w:tabs>
          <w:tab w:val="left" w:pos="1605"/>
          <w:tab w:val="left" w:pos="1687"/>
        </w:tabs>
        <w:spacing w:before="60"/>
        <w:ind w:right="751" w:hanging="286"/>
        <w:rPr>
          <w:rFonts w:ascii="Tahoma" w:hAnsi="Tahoma" w:cs="Tahoma"/>
          <w:sz w:val="24"/>
        </w:rPr>
      </w:pPr>
      <w:r w:rsidRPr="00B865F0">
        <w:rPr>
          <w:rFonts w:ascii="Tahoma" w:hAnsi="Tahoma" w:cs="Tahoma"/>
          <w:sz w:val="24"/>
        </w:rPr>
        <w:tab/>
        <w:t>Sont convaincus de « pratiques collusoires » deux ou plusieurs soumissionnaires, qui s'entendent</w:t>
      </w:r>
      <w:r w:rsidR="00102BA3">
        <w:rPr>
          <w:rFonts w:ascii="Tahoma" w:hAnsi="Tahoma" w:cs="Tahoma"/>
          <w:sz w:val="24"/>
        </w:rPr>
        <w:t xml:space="preserve"> </w:t>
      </w:r>
      <w:r w:rsidRPr="00B865F0">
        <w:rPr>
          <w:rFonts w:ascii="Tahoma" w:hAnsi="Tahoma" w:cs="Tahoma"/>
          <w:sz w:val="24"/>
        </w:rPr>
        <w:t>dans</w:t>
      </w:r>
      <w:r w:rsidR="00102BA3">
        <w:rPr>
          <w:rFonts w:ascii="Tahoma" w:hAnsi="Tahoma" w:cs="Tahoma"/>
          <w:sz w:val="24"/>
        </w:rPr>
        <w:t xml:space="preserve"> </w:t>
      </w:r>
      <w:r w:rsidRPr="00B865F0">
        <w:rPr>
          <w:rFonts w:ascii="Tahoma" w:hAnsi="Tahoma" w:cs="Tahoma"/>
          <w:sz w:val="24"/>
        </w:rPr>
        <w:t>le</w:t>
      </w:r>
      <w:r w:rsidR="00102BA3">
        <w:rPr>
          <w:rFonts w:ascii="Tahoma" w:hAnsi="Tahoma" w:cs="Tahoma"/>
          <w:sz w:val="24"/>
        </w:rPr>
        <w:t xml:space="preserve"> </w:t>
      </w:r>
      <w:r w:rsidRPr="00B865F0">
        <w:rPr>
          <w:rFonts w:ascii="Tahoma" w:hAnsi="Tahoma" w:cs="Tahoma"/>
          <w:sz w:val="24"/>
        </w:rPr>
        <w:t>but</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maintenir</w:t>
      </w:r>
      <w:r w:rsidR="00102BA3">
        <w:rPr>
          <w:rFonts w:ascii="Tahoma" w:hAnsi="Tahoma" w:cs="Tahoma"/>
          <w:sz w:val="24"/>
        </w:rPr>
        <w:t xml:space="preserve"> </w:t>
      </w:r>
      <w:r w:rsidRPr="00B865F0">
        <w:rPr>
          <w:rFonts w:ascii="Tahoma" w:hAnsi="Tahoma" w:cs="Tahoma"/>
          <w:sz w:val="24"/>
        </w:rPr>
        <w:t>artificiellement</w:t>
      </w:r>
      <w:r w:rsidR="00102BA3">
        <w:rPr>
          <w:rFonts w:ascii="Tahoma" w:hAnsi="Tahoma" w:cs="Tahoma"/>
          <w:sz w:val="24"/>
        </w:rPr>
        <w:t xml:space="preserve"> </w:t>
      </w:r>
      <w:r w:rsidRPr="00B865F0">
        <w:rPr>
          <w:rFonts w:ascii="Tahoma" w:hAnsi="Tahoma" w:cs="Tahoma"/>
          <w:sz w:val="24"/>
        </w:rPr>
        <w:t>les</w:t>
      </w:r>
      <w:r w:rsidR="00102BA3">
        <w:rPr>
          <w:rFonts w:ascii="Tahoma" w:hAnsi="Tahoma" w:cs="Tahoma"/>
          <w:sz w:val="24"/>
        </w:rPr>
        <w:t xml:space="preserve"> </w:t>
      </w:r>
      <w:r w:rsidRPr="00B865F0">
        <w:rPr>
          <w:rFonts w:ascii="Tahoma" w:hAnsi="Tahoma" w:cs="Tahoma"/>
          <w:sz w:val="24"/>
        </w:rPr>
        <w:t>prix</w:t>
      </w:r>
      <w:r w:rsidR="00102BA3">
        <w:rPr>
          <w:rFonts w:ascii="Tahoma" w:hAnsi="Tahoma" w:cs="Tahoma"/>
          <w:sz w:val="24"/>
        </w:rPr>
        <w:t xml:space="preserve"> </w:t>
      </w:r>
      <w:r w:rsidRPr="00B865F0">
        <w:rPr>
          <w:rFonts w:ascii="Tahoma" w:hAnsi="Tahoma" w:cs="Tahoma"/>
          <w:sz w:val="24"/>
        </w:rPr>
        <w:t>des</w:t>
      </w:r>
      <w:r w:rsidR="00102BA3">
        <w:rPr>
          <w:rFonts w:ascii="Tahoma" w:hAnsi="Tahoma" w:cs="Tahoma"/>
          <w:sz w:val="24"/>
        </w:rPr>
        <w:t xml:space="preserve"> </w:t>
      </w:r>
      <w:r w:rsidRPr="00B865F0">
        <w:rPr>
          <w:rFonts w:ascii="Tahoma" w:hAnsi="Tahoma" w:cs="Tahoma"/>
          <w:sz w:val="24"/>
        </w:rPr>
        <w:t>offres</w:t>
      </w:r>
      <w:r w:rsidR="00102BA3">
        <w:rPr>
          <w:rFonts w:ascii="Tahoma" w:hAnsi="Tahoma" w:cs="Tahoma"/>
          <w:sz w:val="24"/>
        </w:rPr>
        <w:t xml:space="preserve"> </w:t>
      </w:r>
      <w:r w:rsidRPr="00B865F0">
        <w:rPr>
          <w:rFonts w:ascii="Tahoma" w:hAnsi="Tahoma" w:cs="Tahoma"/>
          <w:sz w:val="24"/>
        </w:rPr>
        <w:t>à</w:t>
      </w:r>
      <w:r w:rsidR="00102BA3">
        <w:rPr>
          <w:rFonts w:ascii="Tahoma" w:hAnsi="Tahoma" w:cs="Tahoma"/>
          <w:sz w:val="24"/>
        </w:rPr>
        <w:t xml:space="preserve"> </w:t>
      </w:r>
      <w:r w:rsidRPr="00B865F0">
        <w:rPr>
          <w:rFonts w:ascii="Tahoma" w:hAnsi="Tahoma" w:cs="Tahoma"/>
          <w:sz w:val="24"/>
        </w:rPr>
        <w:t>des</w:t>
      </w:r>
      <w:r w:rsidR="00102BA3">
        <w:rPr>
          <w:rFonts w:ascii="Tahoma" w:hAnsi="Tahoma" w:cs="Tahoma"/>
          <w:sz w:val="24"/>
        </w:rPr>
        <w:t xml:space="preserve"> </w:t>
      </w:r>
      <w:r w:rsidRPr="00B865F0">
        <w:rPr>
          <w:rFonts w:ascii="Tahoma" w:hAnsi="Tahoma" w:cs="Tahoma"/>
          <w:sz w:val="24"/>
        </w:rPr>
        <w:t>niveaux</w:t>
      </w:r>
      <w:r w:rsidR="00102BA3">
        <w:rPr>
          <w:rFonts w:ascii="Tahoma" w:hAnsi="Tahoma" w:cs="Tahoma"/>
          <w:sz w:val="24"/>
        </w:rPr>
        <w:t xml:space="preserve"> </w:t>
      </w:r>
      <w:r w:rsidRPr="00B865F0">
        <w:rPr>
          <w:rFonts w:ascii="Tahoma" w:hAnsi="Tahoma" w:cs="Tahoma"/>
          <w:spacing w:val="-5"/>
          <w:sz w:val="24"/>
        </w:rPr>
        <w:t>ne</w:t>
      </w:r>
    </w:p>
    <w:p w14:paraId="250D971C"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156AD2B5" w14:textId="77777777" w:rsidR="00A02771" w:rsidRPr="00B865F0" w:rsidRDefault="00102BA3" w:rsidP="00C62C63">
      <w:pPr>
        <w:pStyle w:val="Corpsdetexte"/>
        <w:spacing w:before="68"/>
        <w:ind w:left="1605"/>
        <w:jc w:val="both"/>
        <w:rPr>
          <w:rFonts w:ascii="Tahoma" w:hAnsi="Tahoma" w:cs="Tahoma"/>
        </w:rPr>
      </w:pPr>
      <w:r w:rsidRPr="00B865F0">
        <w:rPr>
          <w:rFonts w:ascii="Tahoma" w:hAnsi="Tahoma" w:cs="Tahoma"/>
        </w:rPr>
        <w:lastRenderedPageBreak/>
        <w:t>C</w:t>
      </w:r>
      <w:r w:rsidR="00310E38" w:rsidRPr="00B865F0">
        <w:rPr>
          <w:rFonts w:ascii="Tahoma" w:hAnsi="Tahoma" w:cs="Tahoma"/>
        </w:rPr>
        <w:t>orrespondant</w:t>
      </w:r>
      <w:r>
        <w:rPr>
          <w:rFonts w:ascii="Tahoma" w:hAnsi="Tahoma" w:cs="Tahoma"/>
        </w:rPr>
        <w:t xml:space="preserve"> </w:t>
      </w:r>
      <w:r w:rsidR="00310E38" w:rsidRPr="00B865F0">
        <w:rPr>
          <w:rFonts w:ascii="Tahoma" w:hAnsi="Tahoma" w:cs="Tahoma"/>
        </w:rPr>
        <w:t>pas</w:t>
      </w:r>
      <w:r>
        <w:rPr>
          <w:rFonts w:ascii="Tahoma" w:hAnsi="Tahoma" w:cs="Tahoma"/>
        </w:rPr>
        <w:t xml:space="preserve"> </w:t>
      </w:r>
      <w:r w:rsidR="00310E38" w:rsidRPr="00B865F0">
        <w:rPr>
          <w:rFonts w:ascii="Tahoma" w:hAnsi="Tahoma" w:cs="Tahoma"/>
        </w:rPr>
        <w:t>à</w:t>
      </w:r>
      <w:r>
        <w:rPr>
          <w:rFonts w:ascii="Tahoma" w:hAnsi="Tahoma" w:cs="Tahoma"/>
        </w:rPr>
        <w:t xml:space="preserve"> </w:t>
      </w:r>
      <w:r w:rsidR="00310E38" w:rsidRPr="00B865F0">
        <w:rPr>
          <w:rFonts w:ascii="Tahoma" w:hAnsi="Tahoma" w:cs="Tahoma"/>
        </w:rPr>
        <w:t>ceux,</w:t>
      </w:r>
      <w:r>
        <w:rPr>
          <w:rFonts w:ascii="Tahoma" w:hAnsi="Tahoma" w:cs="Tahoma"/>
        </w:rPr>
        <w:t xml:space="preserve"> </w:t>
      </w:r>
      <w:r w:rsidR="00310E38" w:rsidRPr="00B865F0">
        <w:rPr>
          <w:rFonts w:ascii="Tahoma" w:hAnsi="Tahoma" w:cs="Tahoma"/>
        </w:rPr>
        <w:t>qui</w:t>
      </w:r>
      <w:r>
        <w:rPr>
          <w:rFonts w:ascii="Tahoma" w:hAnsi="Tahoma" w:cs="Tahoma"/>
        </w:rPr>
        <w:t xml:space="preserve"> </w:t>
      </w:r>
      <w:r w:rsidR="00310E38" w:rsidRPr="00B865F0">
        <w:rPr>
          <w:rFonts w:ascii="Tahoma" w:hAnsi="Tahoma" w:cs="Tahoma"/>
        </w:rPr>
        <w:t>résulteraient</w:t>
      </w:r>
      <w:r>
        <w:rPr>
          <w:rFonts w:ascii="Tahoma" w:hAnsi="Tahoma" w:cs="Tahoma"/>
        </w:rPr>
        <w:t xml:space="preserve"> </w:t>
      </w:r>
      <w:r w:rsidR="00310E38" w:rsidRPr="00B865F0">
        <w:rPr>
          <w:rFonts w:ascii="Tahoma" w:hAnsi="Tahoma" w:cs="Tahoma"/>
        </w:rPr>
        <w:t>du</w:t>
      </w:r>
      <w:r>
        <w:rPr>
          <w:rFonts w:ascii="Tahoma" w:hAnsi="Tahoma" w:cs="Tahoma"/>
        </w:rPr>
        <w:t xml:space="preserve"> </w:t>
      </w:r>
      <w:r w:rsidR="00310E38" w:rsidRPr="00B865F0">
        <w:rPr>
          <w:rFonts w:ascii="Tahoma" w:hAnsi="Tahoma" w:cs="Tahoma"/>
        </w:rPr>
        <w:t>jeu de</w:t>
      </w:r>
      <w:r>
        <w:rPr>
          <w:rFonts w:ascii="Tahoma" w:hAnsi="Tahoma" w:cs="Tahoma"/>
        </w:rPr>
        <w:t xml:space="preserve"> </w:t>
      </w:r>
      <w:r w:rsidR="00310E38" w:rsidRPr="00B865F0">
        <w:rPr>
          <w:rFonts w:ascii="Tahoma" w:hAnsi="Tahoma" w:cs="Tahoma"/>
        </w:rPr>
        <w:t>la</w:t>
      </w:r>
      <w:r>
        <w:rPr>
          <w:rFonts w:ascii="Tahoma" w:hAnsi="Tahoma" w:cs="Tahoma"/>
        </w:rPr>
        <w:t xml:space="preserve"> </w:t>
      </w:r>
      <w:proofErr w:type="gramStart"/>
      <w:r w:rsidR="00310E38" w:rsidRPr="00B865F0">
        <w:rPr>
          <w:rFonts w:ascii="Tahoma" w:hAnsi="Tahoma" w:cs="Tahoma"/>
        </w:rPr>
        <w:t>concurrence</w:t>
      </w:r>
      <w:r w:rsidR="00310E38" w:rsidRPr="00B865F0">
        <w:rPr>
          <w:rFonts w:ascii="Tahoma" w:hAnsi="Tahoma" w:cs="Tahoma"/>
          <w:spacing w:val="-10"/>
        </w:rPr>
        <w:t>;</w:t>
      </w:r>
      <w:proofErr w:type="gramEnd"/>
    </w:p>
    <w:p w14:paraId="3E2232CF" w14:textId="77777777" w:rsidR="00A02771" w:rsidRPr="00B865F0" w:rsidRDefault="00310E38">
      <w:pPr>
        <w:pStyle w:val="Paragraphedeliste"/>
        <w:numPr>
          <w:ilvl w:val="1"/>
          <w:numId w:val="110"/>
        </w:numPr>
        <w:tabs>
          <w:tab w:val="left" w:pos="1605"/>
          <w:tab w:val="left" w:pos="1646"/>
        </w:tabs>
        <w:spacing w:before="199"/>
        <w:ind w:right="756" w:hanging="286"/>
        <w:rPr>
          <w:rFonts w:ascii="Tahoma" w:hAnsi="Tahoma" w:cs="Tahoma"/>
          <w:sz w:val="24"/>
        </w:rPr>
      </w:pPr>
      <w:r w:rsidRPr="00B865F0">
        <w:rPr>
          <w:rFonts w:ascii="Tahoma" w:hAnsi="Tahoma" w:cs="Tahoma"/>
          <w:sz w:val="24"/>
        </w:rPr>
        <w:tab/>
      </w:r>
      <w:r w:rsidRPr="00B865F0">
        <w:rPr>
          <w:rFonts w:ascii="Tahoma" w:hAnsi="Tahoma" w:cs="Tahoma"/>
          <w:w w:val="105"/>
          <w:sz w:val="24"/>
        </w:rPr>
        <w:t>Se livre à des « pratiques coercitives », quiconque porte atteinte aux personnes ou à leurs</w:t>
      </w:r>
      <w:r w:rsidR="00102BA3">
        <w:rPr>
          <w:rFonts w:ascii="Tahoma" w:hAnsi="Tahoma" w:cs="Tahoma"/>
          <w:w w:val="105"/>
          <w:sz w:val="24"/>
        </w:rPr>
        <w:t xml:space="preserve"> </w:t>
      </w:r>
      <w:r w:rsidRPr="00B865F0">
        <w:rPr>
          <w:rFonts w:ascii="Tahoma" w:hAnsi="Tahoma" w:cs="Tahoma"/>
          <w:w w:val="105"/>
          <w:sz w:val="24"/>
        </w:rPr>
        <w:t>biens</w:t>
      </w:r>
      <w:r w:rsidR="00102BA3">
        <w:rPr>
          <w:rFonts w:ascii="Tahoma" w:hAnsi="Tahoma" w:cs="Tahoma"/>
          <w:w w:val="105"/>
          <w:sz w:val="24"/>
        </w:rPr>
        <w:t xml:space="preserve"> </w:t>
      </w:r>
      <w:r w:rsidRPr="00B865F0">
        <w:rPr>
          <w:rFonts w:ascii="Tahoma" w:hAnsi="Tahoma" w:cs="Tahoma"/>
          <w:w w:val="105"/>
          <w:sz w:val="24"/>
        </w:rPr>
        <w:t>ou</w:t>
      </w:r>
      <w:r w:rsidR="00102BA3">
        <w:rPr>
          <w:rFonts w:ascii="Tahoma" w:hAnsi="Tahoma" w:cs="Tahoma"/>
          <w:w w:val="105"/>
          <w:sz w:val="24"/>
        </w:rPr>
        <w:t xml:space="preserve"> </w:t>
      </w:r>
      <w:r w:rsidRPr="00B865F0">
        <w:rPr>
          <w:rFonts w:ascii="Tahoma" w:hAnsi="Tahoma" w:cs="Tahoma"/>
          <w:w w:val="105"/>
          <w:sz w:val="24"/>
        </w:rPr>
        <w:t>profère</w:t>
      </w:r>
      <w:r w:rsidR="00102BA3">
        <w:rPr>
          <w:rFonts w:ascii="Tahoma" w:hAnsi="Tahoma" w:cs="Tahoma"/>
          <w:w w:val="105"/>
          <w:sz w:val="24"/>
        </w:rPr>
        <w:t xml:space="preserve"> </w:t>
      </w:r>
      <w:r w:rsidRPr="00B865F0">
        <w:rPr>
          <w:rFonts w:ascii="Tahoma" w:hAnsi="Tahoma" w:cs="Tahoma"/>
          <w:w w:val="105"/>
          <w:sz w:val="24"/>
        </w:rPr>
        <w:t>des</w:t>
      </w:r>
      <w:r w:rsidR="00102BA3">
        <w:rPr>
          <w:rFonts w:ascii="Tahoma" w:hAnsi="Tahoma" w:cs="Tahoma"/>
          <w:w w:val="105"/>
          <w:sz w:val="24"/>
        </w:rPr>
        <w:t xml:space="preserve"> </w:t>
      </w:r>
      <w:r w:rsidRPr="00B865F0">
        <w:rPr>
          <w:rFonts w:ascii="Tahoma" w:hAnsi="Tahoma" w:cs="Tahoma"/>
          <w:w w:val="105"/>
          <w:sz w:val="24"/>
        </w:rPr>
        <w:t>menaces</w:t>
      </w:r>
      <w:r w:rsidR="00102BA3">
        <w:rPr>
          <w:rFonts w:ascii="Tahoma" w:hAnsi="Tahoma" w:cs="Tahoma"/>
          <w:w w:val="105"/>
          <w:sz w:val="24"/>
        </w:rPr>
        <w:t xml:space="preserve"> </w:t>
      </w:r>
      <w:r w:rsidRPr="00B865F0">
        <w:rPr>
          <w:rFonts w:ascii="Tahoma" w:hAnsi="Tahoma" w:cs="Tahoma"/>
          <w:w w:val="105"/>
          <w:sz w:val="24"/>
        </w:rPr>
        <w:t>à</w:t>
      </w:r>
      <w:r w:rsidR="00102BA3">
        <w:rPr>
          <w:rFonts w:ascii="Tahoma" w:hAnsi="Tahoma" w:cs="Tahoma"/>
          <w:w w:val="105"/>
          <w:sz w:val="24"/>
        </w:rPr>
        <w:t xml:space="preserve"> </w:t>
      </w:r>
      <w:r w:rsidRPr="00B865F0">
        <w:rPr>
          <w:rFonts w:ascii="Tahoma" w:hAnsi="Tahoma" w:cs="Tahoma"/>
          <w:w w:val="105"/>
          <w:sz w:val="24"/>
        </w:rPr>
        <w:t>leur</w:t>
      </w:r>
      <w:r w:rsidR="00102BA3">
        <w:rPr>
          <w:rFonts w:ascii="Tahoma" w:hAnsi="Tahoma" w:cs="Tahoma"/>
          <w:w w:val="105"/>
          <w:sz w:val="24"/>
        </w:rPr>
        <w:t xml:space="preserve"> </w:t>
      </w:r>
      <w:r w:rsidRPr="00B865F0">
        <w:rPr>
          <w:rFonts w:ascii="Tahoma" w:hAnsi="Tahoma" w:cs="Tahoma"/>
          <w:w w:val="105"/>
          <w:sz w:val="24"/>
        </w:rPr>
        <w:t>encontre</w:t>
      </w:r>
      <w:r w:rsidR="00102BA3">
        <w:rPr>
          <w:rFonts w:ascii="Tahoma" w:hAnsi="Tahoma" w:cs="Tahoma"/>
          <w:w w:val="105"/>
          <w:sz w:val="24"/>
        </w:rPr>
        <w:t xml:space="preserve"> </w:t>
      </w:r>
      <w:r w:rsidRPr="00B865F0">
        <w:rPr>
          <w:rFonts w:ascii="Tahoma" w:hAnsi="Tahoma" w:cs="Tahoma"/>
          <w:w w:val="105"/>
          <w:sz w:val="24"/>
        </w:rPr>
        <w:t>de</w:t>
      </w:r>
      <w:r w:rsidR="00102BA3">
        <w:rPr>
          <w:rFonts w:ascii="Tahoma" w:hAnsi="Tahoma" w:cs="Tahoma"/>
          <w:w w:val="105"/>
          <w:sz w:val="24"/>
        </w:rPr>
        <w:t xml:space="preserve"> </w:t>
      </w:r>
      <w:r w:rsidRPr="00B865F0">
        <w:rPr>
          <w:rFonts w:ascii="Tahoma" w:hAnsi="Tahoma" w:cs="Tahoma"/>
          <w:w w:val="105"/>
          <w:sz w:val="24"/>
        </w:rPr>
        <w:t>manière</w:t>
      </w:r>
      <w:r w:rsidR="00102BA3">
        <w:rPr>
          <w:rFonts w:ascii="Tahoma" w:hAnsi="Tahoma" w:cs="Tahoma"/>
          <w:w w:val="105"/>
          <w:sz w:val="24"/>
        </w:rPr>
        <w:t xml:space="preserve"> </w:t>
      </w:r>
      <w:r w:rsidRPr="00B865F0">
        <w:rPr>
          <w:rFonts w:ascii="Tahoma" w:hAnsi="Tahoma" w:cs="Tahoma"/>
          <w:w w:val="105"/>
          <w:sz w:val="24"/>
        </w:rPr>
        <w:t>directe</w:t>
      </w:r>
      <w:r w:rsidR="00102BA3">
        <w:rPr>
          <w:rFonts w:ascii="Tahoma" w:hAnsi="Tahoma" w:cs="Tahoma"/>
          <w:w w:val="105"/>
          <w:sz w:val="24"/>
        </w:rPr>
        <w:t xml:space="preserve"> </w:t>
      </w:r>
      <w:r w:rsidRPr="00B865F0">
        <w:rPr>
          <w:rFonts w:ascii="Tahoma" w:hAnsi="Tahoma" w:cs="Tahoma"/>
          <w:w w:val="105"/>
          <w:sz w:val="24"/>
        </w:rPr>
        <w:t>ou</w:t>
      </w:r>
      <w:r w:rsidR="00102BA3">
        <w:rPr>
          <w:rFonts w:ascii="Tahoma" w:hAnsi="Tahoma" w:cs="Tahoma"/>
          <w:w w:val="105"/>
          <w:sz w:val="24"/>
        </w:rPr>
        <w:t xml:space="preserve"> </w:t>
      </w:r>
      <w:r w:rsidRPr="00B865F0">
        <w:rPr>
          <w:rFonts w:ascii="Tahoma" w:hAnsi="Tahoma" w:cs="Tahoma"/>
          <w:w w:val="105"/>
          <w:sz w:val="24"/>
        </w:rPr>
        <w:t>indirecte,</w:t>
      </w:r>
      <w:r w:rsidR="00102BA3">
        <w:rPr>
          <w:rFonts w:ascii="Tahoma" w:hAnsi="Tahoma" w:cs="Tahoma"/>
          <w:w w:val="105"/>
          <w:sz w:val="24"/>
        </w:rPr>
        <w:t xml:space="preserve"> </w:t>
      </w:r>
      <w:r w:rsidRPr="00B865F0">
        <w:rPr>
          <w:rFonts w:ascii="Tahoma" w:hAnsi="Tahoma" w:cs="Tahoma"/>
          <w:w w:val="105"/>
          <w:sz w:val="24"/>
        </w:rPr>
        <w:t>afin d'influencer leurs actions au cours de l'attribution ou de l'exécution d'un marché ;</w:t>
      </w:r>
    </w:p>
    <w:p w14:paraId="41040CDC" w14:textId="77777777" w:rsidR="00A02771" w:rsidRPr="00B865F0" w:rsidRDefault="00310E38">
      <w:pPr>
        <w:pStyle w:val="Paragraphedeliste"/>
        <w:numPr>
          <w:ilvl w:val="1"/>
          <w:numId w:val="110"/>
        </w:numPr>
        <w:tabs>
          <w:tab w:val="left" w:pos="1605"/>
        </w:tabs>
        <w:spacing w:before="59"/>
        <w:ind w:right="750" w:hanging="286"/>
        <w:rPr>
          <w:rFonts w:ascii="Tahoma" w:hAnsi="Tahoma" w:cs="Tahoma"/>
          <w:sz w:val="24"/>
        </w:rPr>
      </w:pPr>
      <w:r w:rsidRPr="00B865F0">
        <w:rPr>
          <w:rFonts w:ascii="Tahoma" w:hAnsi="Tahoma" w:cs="Tahoma"/>
          <w:sz w:val="24"/>
        </w:rPr>
        <w:t>Le</w:t>
      </w:r>
      <w:proofErr w:type="gramStart"/>
      <w:r w:rsidRPr="00B865F0">
        <w:rPr>
          <w:rFonts w:ascii="Tahoma" w:hAnsi="Tahoma" w:cs="Tahoma"/>
          <w:sz w:val="24"/>
        </w:rPr>
        <w:t xml:space="preserve"> «conflit</w:t>
      </w:r>
      <w:proofErr w:type="gramEnd"/>
      <w:r w:rsidRPr="00B865F0">
        <w:rPr>
          <w:rFonts w:ascii="Tahoma" w:hAnsi="Tahoma" w:cs="Tahoma"/>
          <w:sz w:val="24"/>
        </w:rPr>
        <w:t xml:space="preserve">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14:paraId="536E2FB5" w14:textId="77777777" w:rsidR="00A02771" w:rsidRPr="00B865F0" w:rsidRDefault="00310E38" w:rsidP="00C62C63">
      <w:pPr>
        <w:pStyle w:val="Corpsdetexte"/>
        <w:spacing w:before="61"/>
        <w:ind w:left="1319"/>
        <w:jc w:val="both"/>
        <w:rPr>
          <w:rFonts w:ascii="Tahoma" w:hAnsi="Tahoma" w:cs="Tahoma"/>
        </w:rPr>
      </w:pPr>
      <w:r w:rsidRPr="00B865F0">
        <w:rPr>
          <w:rFonts w:ascii="Tahoma" w:hAnsi="Tahoma" w:cs="Tahoma"/>
        </w:rPr>
        <w:t>vii. La</w:t>
      </w:r>
      <w:r w:rsidR="00102BA3">
        <w:rPr>
          <w:rFonts w:ascii="Tahoma" w:hAnsi="Tahoma" w:cs="Tahoma"/>
        </w:rPr>
        <w:t xml:space="preserve"> </w:t>
      </w:r>
      <w:r w:rsidRPr="00B865F0">
        <w:rPr>
          <w:rFonts w:ascii="Tahoma" w:hAnsi="Tahoma" w:cs="Tahoma"/>
        </w:rPr>
        <w:t>complicité</w:t>
      </w:r>
      <w:r w:rsidR="00102BA3">
        <w:rPr>
          <w:rFonts w:ascii="Tahoma" w:hAnsi="Tahoma" w:cs="Tahoma"/>
        </w:rPr>
        <w:t xml:space="preserve"> </w:t>
      </w:r>
      <w:r w:rsidRPr="00B865F0">
        <w:rPr>
          <w:rFonts w:ascii="Tahoma" w:hAnsi="Tahoma" w:cs="Tahoma"/>
        </w:rPr>
        <w:t>s’entend</w:t>
      </w:r>
      <w:r w:rsidR="00102BA3">
        <w:rPr>
          <w:rFonts w:ascii="Tahoma" w:hAnsi="Tahoma" w:cs="Tahoma"/>
        </w:rPr>
        <w:t xml:space="preserve"> </w:t>
      </w:r>
      <w:proofErr w:type="gramStart"/>
      <w:r w:rsidRPr="00B865F0">
        <w:rPr>
          <w:rFonts w:ascii="Tahoma" w:hAnsi="Tahoma" w:cs="Tahoma"/>
        </w:rPr>
        <w:t>de</w:t>
      </w:r>
      <w:r w:rsidRPr="00B865F0">
        <w:rPr>
          <w:rFonts w:ascii="Tahoma" w:hAnsi="Tahoma" w:cs="Tahoma"/>
          <w:spacing w:val="-10"/>
        </w:rPr>
        <w:t>:</w:t>
      </w:r>
      <w:proofErr w:type="gramEnd"/>
    </w:p>
    <w:p w14:paraId="45292026" w14:textId="77777777" w:rsidR="00A02771" w:rsidRPr="00B865F0" w:rsidRDefault="00310E38">
      <w:pPr>
        <w:pStyle w:val="Paragraphedeliste"/>
        <w:numPr>
          <w:ilvl w:val="2"/>
          <w:numId w:val="111"/>
        </w:numPr>
        <w:tabs>
          <w:tab w:val="left" w:pos="1473"/>
        </w:tabs>
        <w:spacing w:before="198"/>
        <w:ind w:right="757"/>
        <w:rPr>
          <w:rFonts w:ascii="Tahoma" w:hAnsi="Tahoma" w:cs="Tahoma"/>
          <w:sz w:val="24"/>
        </w:rPr>
      </w:pPr>
      <w:r w:rsidRPr="00B865F0">
        <w:rPr>
          <w:rFonts w:ascii="Tahoma" w:hAnsi="Tahoma" w:cs="Tahoma"/>
          <w:sz w:val="24"/>
        </w:rPr>
        <w:t>L’omission ou la négligence d’effectuer les contrôles ou de donner les avis techniques prescrits ;</w:t>
      </w:r>
    </w:p>
    <w:p w14:paraId="55C33323" w14:textId="77777777" w:rsidR="00A02771" w:rsidRPr="00B865F0" w:rsidRDefault="00310E38">
      <w:pPr>
        <w:pStyle w:val="Paragraphedeliste"/>
        <w:numPr>
          <w:ilvl w:val="2"/>
          <w:numId w:val="111"/>
        </w:numPr>
        <w:tabs>
          <w:tab w:val="left" w:pos="1473"/>
        </w:tabs>
        <w:spacing w:before="59"/>
        <w:ind w:right="754"/>
        <w:rPr>
          <w:rFonts w:ascii="Tahoma" w:hAnsi="Tahoma" w:cs="Tahoma"/>
          <w:sz w:val="24"/>
        </w:rPr>
      </w:pPr>
      <w:r w:rsidRPr="00B865F0">
        <w:rPr>
          <w:rFonts w:ascii="Tahoma" w:hAnsi="Tahoma" w:cs="Tahoma"/>
          <w:sz w:val="24"/>
        </w:rPr>
        <w:t>L’abstention volontaire de porter à la connaissance du Maître d’Ouvrage ou de l’autorité compétente, les irrégularités constatées lors de la réalisation de ses missions.</w:t>
      </w:r>
    </w:p>
    <w:p w14:paraId="3C8D9DAE" w14:textId="77777777" w:rsidR="00A02771" w:rsidRPr="00B865F0" w:rsidRDefault="00310E38" w:rsidP="00C62C63">
      <w:pPr>
        <w:pStyle w:val="Corpsdetexte"/>
        <w:spacing w:before="63"/>
        <w:ind w:left="1461" w:right="753" w:hanging="142"/>
        <w:jc w:val="both"/>
        <w:rPr>
          <w:rFonts w:ascii="Tahoma" w:hAnsi="Tahoma" w:cs="Tahoma"/>
        </w:rPr>
      </w:pPr>
      <w:r w:rsidRPr="00B865F0">
        <w:rPr>
          <w:rFonts w:ascii="Tahoma" w:hAnsi="Tahoma" w:cs="Tahoma"/>
        </w:rPr>
        <w:t>viii.</w:t>
      </w:r>
      <w:r w:rsidR="004C6E6E">
        <w:rPr>
          <w:rFonts w:ascii="Tahoma" w:hAnsi="Tahoma" w:cs="Tahoma"/>
        </w:rPr>
        <w:t xml:space="preserve"> </w:t>
      </w:r>
      <w:r w:rsidRPr="00B865F0">
        <w:rPr>
          <w:rFonts w:ascii="Tahoma" w:hAnsi="Tahoma" w:cs="Tahoma"/>
        </w:rPr>
        <w:t>Se</w:t>
      </w:r>
      <w:r w:rsidR="00102BA3">
        <w:rPr>
          <w:rFonts w:ascii="Tahoma" w:hAnsi="Tahoma" w:cs="Tahoma"/>
        </w:rPr>
        <w:t xml:space="preserve"> </w:t>
      </w:r>
      <w:r w:rsidRPr="00B865F0">
        <w:rPr>
          <w:rFonts w:ascii="Tahoma" w:hAnsi="Tahoma" w:cs="Tahoma"/>
        </w:rPr>
        <w:t>livre</w:t>
      </w:r>
      <w:r w:rsidR="00102BA3">
        <w:rPr>
          <w:rFonts w:ascii="Tahoma" w:hAnsi="Tahoma" w:cs="Tahoma"/>
        </w:rPr>
        <w:t xml:space="preserve"> </w:t>
      </w:r>
      <w:r w:rsidRPr="00B865F0">
        <w:rPr>
          <w:rFonts w:ascii="Tahoma" w:hAnsi="Tahoma" w:cs="Tahoma"/>
        </w:rPr>
        <w:t>aux</w:t>
      </w:r>
      <w:proofErr w:type="gramStart"/>
      <w:r w:rsidR="00102BA3">
        <w:rPr>
          <w:rFonts w:ascii="Tahoma" w:hAnsi="Tahoma" w:cs="Tahoma"/>
        </w:rPr>
        <w:t xml:space="preserve"> </w:t>
      </w:r>
      <w:r w:rsidRPr="00B865F0">
        <w:rPr>
          <w:rFonts w:ascii="Tahoma" w:hAnsi="Tahoma" w:cs="Tahoma"/>
        </w:rPr>
        <w:t>«pratiques</w:t>
      </w:r>
      <w:proofErr w:type="gramEnd"/>
      <w:r w:rsidR="00102BA3">
        <w:rPr>
          <w:rFonts w:ascii="Tahoma" w:hAnsi="Tahoma" w:cs="Tahoma"/>
        </w:rPr>
        <w:t xml:space="preserve"> </w:t>
      </w:r>
      <w:r w:rsidRPr="00B865F0">
        <w:rPr>
          <w:rFonts w:ascii="Tahoma" w:hAnsi="Tahoma" w:cs="Tahoma"/>
        </w:rPr>
        <w:t>obstructives »,quiconque</w:t>
      </w:r>
      <w:r w:rsidR="00102BA3">
        <w:rPr>
          <w:rFonts w:ascii="Tahoma" w:hAnsi="Tahoma" w:cs="Tahoma"/>
        </w:rPr>
        <w:t xml:space="preserve"> </w:t>
      </w:r>
      <w:r w:rsidRPr="00B865F0">
        <w:rPr>
          <w:rFonts w:ascii="Tahoma" w:hAnsi="Tahoma" w:cs="Tahoma"/>
        </w:rPr>
        <w:t>commet</w:t>
      </w:r>
      <w:r w:rsidR="00102BA3">
        <w:rPr>
          <w:rFonts w:ascii="Tahoma" w:hAnsi="Tahoma" w:cs="Tahoma"/>
        </w:rPr>
        <w:t xml:space="preserve"> </w:t>
      </w:r>
      <w:r w:rsidRPr="00B865F0">
        <w:rPr>
          <w:rFonts w:ascii="Tahoma" w:hAnsi="Tahoma" w:cs="Tahoma"/>
        </w:rPr>
        <w:t>des</w:t>
      </w:r>
      <w:r w:rsidR="00102BA3">
        <w:rPr>
          <w:rFonts w:ascii="Tahoma" w:hAnsi="Tahoma" w:cs="Tahoma"/>
        </w:rPr>
        <w:t xml:space="preserve"> </w:t>
      </w:r>
      <w:r w:rsidRPr="00B865F0">
        <w:rPr>
          <w:rFonts w:ascii="Tahoma" w:hAnsi="Tahoma" w:cs="Tahoma"/>
        </w:rPr>
        <w:t>actes</w:t>
      </w:r>
      <w:r w:rsidR="00102BA3">
        <w:rPr>
          <w:rFonts w:ascii="Tahoma" w:hAnsi="Tahoma" w:cs="Tahoma"/>
        </w:rPr>
        <w:t xml:space="preserve"> </w:t>
      </w:r>
      <w:r w:rsidRPr="00B865F0">
        <w:rPr>
          <w:rFonts w:ascii="Tahoma" w:hAnsi="Tahoma" w:cs="Tahoma"/>
        </w:rPr>
        <w:t>visant</w:t>
      </w:r>
      <w:r w:rsidR="00102BA3">
        <w:rPr>
          <w:rFonts w:ascii="Tahoma" w:hAnsi="Tahoma" w:cs="Tahoma"/>
        </w:rPr>
        <w:t xml:space="preserve"> </w:t>
      </w:r>
      <w:r w:rsidRPr="00B865F0">
        <w:rPr>
          <w:rFonts w:ascii="Tahoma" w:hAnsi="Tahoma" w:cs="Tahoma"/>
        </w:rPr>
        <w:t>à</w:t>
      </w:r>
      <w:r w:rsidR="00102BA3">
        <w:rPr>
          <w:rFonts w:ascii="Tahoma" w:hAnsi="Tahoma" w:cs="Tahoma"/>
        </w:rPr>
        <w:t xml:space="preserve"> </w:t>
      </w:r>
      <w:r w:rsidRPr="00B865F0">
        <w:rPr>
          <w:rFonts w:ascii="Tahoma" w:hAnsi="Tahoma" w:cs="Tahoma"/>
        </w:rPr>
        <w:t>la</w:t>
      </w:r>
      <w:r w:rsidR="00102BA3">
        <w:rPr>
          <w:rFonts w:ascii="Tahoma" w:hAnsi="Tahoma" w:cs="Tahoma"/>
        </w:rPr>
        <w:t xml:space="preserve"> </w:t>
      </w:r>
      <w:r w:rsidRPr="00B865F0">
        <w:rPr>
          <w:rFonts w:ascii="Tahoma" w:hAnsi="Tahoma" w:cs="Tahoma"/>
        </w:rPr>
        <w:t>destruction, la</w:t>
      </w:r>
      <w:r w:rsidR="00102BA3">
        <w:rPr>
          <w:rFonts w:ascii="Tahoma" w:hAnsi="Tahoma" w:cs="Tahoma"/>
        </w:rPr>
        <w:t xml:space="preserve"> </w:t>
      </w:r>
      <w:r w:rsidRPr="00B865F0">
        <w:rPr>
          <w:rFonts w:ascii="Tahoma" w:hAnsi="Tahoma" w:cs="Tahoma"/>
        </w:rPr>
        <w:t>falsification,</w:t>
      </w:r>
      <w:r w:rsidR="00102BA3">
        <w:rPr>
          <w:rFonts w:ascii="Tahoma" w:hAnsi="Tahoma" w:cs="Tahoma"/>
        </w:rPr>
        <w:t xml:space="preserve"> </w:t>
      </w:r>
      <w:r w:rsidRPr="00B865F0">
        <w:rPr>
          <w:rFonts w:ascii="Tahoma" w:hAnsi="Tahoma" w:cs="Tahoma"/>
        </w:rPr>
        <w:t>l’altération</w:t>
      </w:r>
      <w:r w:rsidR="00102BA3">
        <w:rPr>
          <w:rFonts w:ascii="Tahoma" w:hAnsi="Tahoma" w:cs="Tahoma"/>
        </w:rPr>
        <w:t xml:space="preserve"> </w:t>
      </w:r>
      <w:r w:rsidRPr="00B865F0">
        <w:rPr>
          <w:rFonts w:ascii="Tahoma" w:hAnsi="Tahoma" w:cs="Tahoma"/>
        </w:rPr>
        <w:t>ou</w:t>
      </w:r>
      <w:r w:rsidR="00102BA3">
        <w:rPr>
          <w:rFonts w:ascii="Tahoma" w:hAnsi="Tahoma" w:cs="Tahoma"/>
        </w:rPr>
        <w:t xml:space="preserve"> </w:t>
      </w:r>
      <w:r w:rsidRPr="00B865F0">
        <w:rPr>
          <w:rFonts w:ascii="Tahoma" w:hAnsi="Tahoma" w:cs="Tahoma"/>
        </w:rPr>
        <w:t>la</w:t>
      </w:r>
      <w:r w:rsidR="00102BA3">
        <w:rPr>
          <w:rFonts w:ascii="Tahoma" w:hAnsi="Tahoma" w:cs="Tahoma"/>
        </w:rPr>
        <w:t xml:space="preserve"> </w:t>
      </w:r>
      <w:r w:rsidRPr="00B865F0">
        <w:rPr>
          <w:rFonts w:ascii="Tahoma" w:hAnsi="Tahoma" w:cs="Tahoma"/>
        </w:rPr>
        <w:t>dissimulation</w:t>
      </w:r>
      <w:r w:rsidR="00102BA3">
        <w:rPr>
          <w:rFonts w:ascii="Tahoma" w:hAnsi="Tahoma" w:cs="Tahoma"/>
        </w:rPr>
        <w:t xml:space="preserve"> </w:t>
      </w:r>
      <w:r w:rsidRPr="00B865F0">
        <w:rPr>
          <w:rFonts w:ascii="Tahoma" w:hAnsi="Tahoma" w:cs="Tahoma"/>
        </w:rPr>
        <w:t>des</w:t>
      </w:r>
      <w:r w:rsidR="00102BA3">
        <w:rPr>
          <w:rFonts w:ascii="Tahoma" w:hAnsi="Tahoma" w:cs="Tahoma"/>
        </w:rPr>
        <w:t xml:space="preserve"> </w:t>
      </w:r>
      <w:r w:rsidRPr="00B865F0">
        <w:rPr>
          <w:rFonts w:ascii="Tahoma" w:hAnsi="Tahoma" w:cs="Tahoma"/>
        </w:rPr>
        <w:t>preuves</w:t>
      </w:r>
      <w:r w:rsidR="00102BA3">
        <w:rPr>
          <w:rFonts w:ascii="Tahoma" w:hAnsi="Tahoma" w:cs="Tahoma"/>
        </w:rPr>
        <w:t xml:space="preserve"> </w:t>
      </w:r>
      <w:r w:rsidRPr="00B865F0">
        <w:rPr>
          <w:rFonts w:ascii="Tahoma" w:hAnsi="Tahoma" w:cs="Tahoma"/>
        </w:rPr>
        <w:t>sur</w:t>
      </w:r>
      <w:r w:rsidR="00102BA3">
        <w:rPr>
          <w:rFonts w:ascii="Tahoma" w:hAnsi="Tahoma" w:cs="Tahoma"/>
        </w:rPr>
        <w:t xml:space="preserve"> </w:t>
      </w:r>
      <w:r w:rsidRPr="00B865F0">
        <w:rPr>
          <w:rFonts w:ascii="Tahoma" w:hAnsi="Tahoma" w:cs="Tahoma"/>
        </w:rPr>
        <w:t>lesquelles</w:t>
      </w:r>
      <w:r w:rsidR="00102BA3">
        <w:rPr>
          <w:rFonts w:ascii="Tahoma" w:hAnsi="Tahoma" w:cs="Tahoma"/>
        </w:rPr>
        <w:t xml:space="preserve"> </w:t>
      </w:r>
      <w:r w:rsidRPr="00B865F0">
        <w:rPr>
          <w:rFonts w:ascii="Tahoma" w:hAnsi="Tahoma" w:cs="Tahoma"/>
        </w:rPr>
        <w:t>se</w:t>
      </w:r>
      <w:r w:rsidR="00102BA3">
        <w:rPr>
          <w:rFonts w:ascii="Tahoma" w:hAnsi="Tahoma" w:cs="Tahoma"/>
        </w:rPr>
        <w:t xml:space="preserve"> </w:t>
      </w:r>
      <w:r w:rsidRPr="00B865F0">
        <w:rPr>
          <w:rFonts w:ascii="Tahoma" w:hAnsi="Tahoma" w:cs="Tahoma"/>
        </w:rPr>
        <w:t>fonde</w:t>
      </w:r>
      <w:r w:rsidR="00102BA3">
        <w:rPr>
          <w:rFonts w:ascii="Tahoma" w:hAnsi="Tahoma" w:cs="Tahoma"/>
        </w:rPr>
        <w:t xml:space="preserve"> </w:t>
      </w:r>
      <w:r w:rsidRPr="00B865F0">
        <w:rPr>
          <w:rFonts w:ascii="Tahoma" w:hAnsi="Tahoma" w:cs="Tahoma"/>
        </w:rPr>
        <w:t>une</w:t>
      </w:r>
      <w:r w:rsidR="00102BA3">
        <w:rPr>
          <w:rFonts w:ascii="Tahoma" w:hAnsi="Tahoma" w:cs="Tahoma"/>
        </w:rPr>
        <w:t xml:space="preserve"> </w:t>
      </w:r>
      <w:r w:rsidRPr="00B865F0">
        <w:rPr>
          <w:rFonts w:ascii="Tahoma" w:hAnsi="Tahoma" w:cs="Tahoma"/>
        </w:rPr>
        <w:t>enquête ou toutes fausses déclarations faites aux enquêteurs ou bien toute menace, harcèlement ou intimidation à l’encontre d’une personne aux fins de l’empêcher de révéler des informations relatives à une enquête, ou bien de poursuivre celle-ci.</w:t>
      </w:r>
    </w:p>
    <w:p w14:paraId="1FE6FF7E" w14:textId="77777777" w:rsidR="00A02771" w:rsidRPr="00B865F0" w:rsidRDefault="00310E38">
      <w:pPr>
        <w:pStyle w:val="Paragraphedeliste"/>
        <w:numPr>
          <w:ilvl w:val="0"/>
          <w:numId w:val="110"/>
        </w:numPr>
        <w:tabs>
          <w:tab w:val="left" w:pos="1004"/>
        </w:tabs>
        <w:spacing w:before="59"/>
        <w:ind w:left="752" w:right="748" w:firstLine="0"/>
        <w:rPr>
          <w:rFonts w:ascii="Tahoma" w:hAnsi="Tahoma" w:cs="Tahoma"/>
          <w:sz w:val="24"/>
        </w:rPr>
      </w:pPr>
      <w:proofErr w:type="gramStart"/>
      <w:r w:rsidRPr="00B865F0">
        <w:rPr>
          <w:rFonts w:ascii="Tahoma" w:hAnsi="Tahoma" w:cs="Tahoma"/>
          <w:sz w:val="24"/>
        </w:rPr>
        <w:t>rejettera</w:t>
      </w:r>
      <w:proofErr w:type="gramEnd"/>
      <w:r w:rsidRPr="00B865F0">
        <w:rPr>
          <w:rFonts w:ascii="Tahoma" w:hAnsi="Tahoma" w:cs="Tahoma"/>
          <w:sz w:val="24"/>
        </w:rPr>
        <w:t xml:space="preserve"> toute proposition d’attribution, s’il est prouvé que l’attributaire proposé est directement ou</w:t>
      </w:r>
      <w:r w:rsidR="00102BA3">
        <w:rPr>
          <w:rFonts w:ascii="Tahoma" w:hAnsi="Tahoma" w:cs="Tahoma"/>
          <w:sz w:val="24"/>
        </w:rPr>
        <w:t xml:space="preserve"> </w:t>
      </w:r>
      <w:r w:rsidRPr="00B865F0">
        <w:rPr>
          <w:rFonts w:ascii="Tahoma" w:hAnsi="Tahoma" w:cs="Tahoma"/>
          <w:sz w:val="24"/>
        </w:rPr>
        <w:t>par</w:t>
      </w:r>
      <w:r w:rsidR="00102BA3">
        <w:rPr>
          <w:rFonts w:ascii="Tahoma" w:hAnsi="Tahoma" w:cs="Tahoma"/>
          <w:sz w:val="24"/>
        </w:rPr>
        <w:t xml:space="preserve"> </w:t>
      </w:r>
      <w:r w:rsidRPr="00B865F0">
        <w:rPr>
          <w:rFonts w:ascii="Tahoma" w:hAnsi="Tahoma" w:cs="Tahoma"/>
          <w:sz w:val="24"/>
        </w:rPr>
        <w:t>l’intermédiaire</w:t>
      </w:r>
      <w:r w:rsidR="00102BA3">
        <w:rPr>
          <w:rFonts w:ascii="Tahoma" w:hAnsi="Tahoma" w:cs="Tahoma"/>
          <w:sz w:val="24"/>
        </w:rPr>
        <w:t xml:space="preserve"> </w:t>
      </w:r>
      <w:r w:rsidRPr="00B865F0">
        <w:rPr>
          <w:rFonts w:ascii="Tahoma" w:hAnsi="Tahoma" w:cs="Tahoma"/>
          <w:sz w:val="24"/>
        </w:rPr>
        <w:t>d’un</w:t>
      </w:r>
      <w:r w:rsidR="00102BA3">
        <w:rPr>
          <w:rFonts w:ascii="Tahoma" w:hAnsi="Tahoma" w:cs="Tahoma"/>
          <w:sz w:val="24"/>
        </w:rPr>
        <w:t xml:space="preserve"> </w:t>
      </w:r>
      <w:r w:rsidRPr="00B865F0">
        <w:rPr>
          <w:rFonts w:ascii="Tahoma" w:hAnsi="Tahoma" w:cs="Tahoma"/>
          <w:sz w:val="24"/>
        </w:rPr>
        <w:t>agent, coupable</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corruption,</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conflit</w:t>
      </w:r>
      <w:r w:rsidR="00102BA3">
        <w:rPr>
          <w:rFonts w:ascii="Tahoma" w:hAnsi="Tahoma" w:cs="Tahoma"/>
          <w:sz w:val="24"/>
        </w:rPr>
        <w:t xml:space="preserve"> </w:t>
      </w:r>
      <w:r w:rsidRPr="00B865F0">
        <w:rPr>
          <w:rFonts w:ascii="Tahoma" w:hAnsi="Tahoma" w:cs="Tahoma"/>
          <w:sz w:val="24"/>
        </w:rPr>
        <w:t>d’intérêt,</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complicité</w:t>
      </w:r>
      <w:r w:rsidR="00102BA3">
        <w:rPr>
          <w:rFonts w:ascii="Tahoma" w:hAnsi="Tahoma" w:cs="Tahoma"/>
          <w:sz w:val="24"/>
        </w:rPr>
        <w:t xml:space="preserve"> </w:t>
      </w:r>
      <w:r w:rsidRPr="00B865F0">
        <w:rPr>
          <w:rFonts w:ascii="Tahoma" w:hAnsi="Tahoma" w:cs="Tahoma"/>
          <w:sz w:val="24"/>
        </w:rPr>
        <w:t>ou</w:t>
      </w:r>
      <w:r w:rsidR="00102BA3">
        <w:rPr>
          <w:rFonts w:ascii="Tahoma" w:hAnsi="Tahoma" w:cs="Tahoma"/>
          <w:sz w:val="24"/>
        </w:rPr>
        <w:t xml:space="preserve"> </w:t>
      </w:r>
      <w:r w:rsidRPr="00B865F0">
        <w:rPr>
          <w:rFonts w:ascii="Tahoma" w:hAnsi="Tahoma" w:cs="Tahoma"/>
          <w:sz w:val="24"/>
        </w:rPr>
        <w:t xml:space="preserve">s’est livré à des manœuvres frauduleuses, des pratiques collusoires, coercitives ou </w:t>
      </w:r>
      <w:r w:rsidRPr="00B865F0">
        <w:rPr>
          <w:rFonts w:ascii="Tahoma" w:hAnsi="Tahoma" w:cs="Tahoma"/>
          <w:spacing w:val="10"/>
          <w:sz w:val="24"/>
        </w:rPr>
        <w:t xml:space="preserve">obstructives </w:t>
      </w:r>
      <w:r w:rsidRPr="00B865F0">
        <w:rPr>
          <w:rFonts w:ascii="Tahoma" w:hAnsi="Tahoma" w:cs="Tahoma"/>
          <w:sz w:val="24"/>
        </w:rPr>
        <w:t>pour l’attribution de ce marché.</w:t>
      </w:r>
    </w:p>
    <w:p w14:paraId="7BE45219" w14:textId="77777777" w:rsidR="00A02771" w:rsidRPr="00B865F0" w:rsidRDefault="00310E38">
      <w:pPr>
        <w:pStyle w:val="Paragraphedeliste"/>
        <w:numPr>
          <w:ilvl w:val="1"/>
          <w:numId w:val="111"/>
        </w:numPr>
        <w:tabs>
          <w:tab w:val="left" w:pos="1236"/>
        </w:tabs>
        <w:spacing w:before="61"/>
        <w:ind w:right="753" w:firstLine="0"/>
        <w:rPr>
          <w:rFonts w:ascii="Tahoma" w:hAnsi="Tahoma" w:cs="Tahoma"/>
          <w:sz w:val="24"/>
        </w:rPr>
      </w:pPr>
      <w:r w:rsidRPr="00B865F0">
        <w:rPr>
          <w:rFonts w:ascii="Tahoma" w:hAnsi="Tahoma" w:cs="Tahoma"/>
          <w:sz w:val="24"/>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w:t>
      </w:r>
      <w:r w:rsidR="00AE6D2E">
        <w:rPr>
          <w:rFonts w:ascii="Tahoma" w:hAnsi="Tahoma" w:cs="Tahoma"/>
          <w:sz w:val="24"/>
        </w:rPr>
        <w:t xml:space="preserve"> </w:t>
      </w:r>
      <w:r w:rsidRPr="00B865F0">
        <w:rPr>
          <w:rFonts w:ascii="Tahoma" w:hAnsi="Tahoma" w:cs="Tahoma"/>
          <w:sz w:val="24"/>
        </w:rPr>
        <w:t>des poursuites pénales, qui pourraient être</w:t>
      </w:r>
      <w:r w:rsidR="00AE6D2E">
        <w:rPr>
          <w:rFonts w:ascii="Tahoma" w:hAnsi="Tahoma" w:cs="Tahoma"/>
          <w:sz w:val="24"/>
        </w:rPr>
        <w:t xml:space="preserve"> </w:t>
      </w:r>
      <w:r w:rsidRPr="00B865F0">
        <w:rPr>
          <w:rFonts w:ascii="Tahoma" w:hAnsi="Tahoma" w:cs="Tahoma"/>
          <w:sz w:val="24"/>
        </w:rPr>
        <w:t>engagées contre lui.</w:t>
      </w:r>
    </w:p>
    <w:p w14:paraId="012E744F" w14:textId="77777777" w:rsidR="00A02771" w:rsidRPr="00B865F0" w:rsidRDefault="00310E38">
      <w:pPr>
        <w:pStyle w:val="Paragraphedeliste"/>
        <w:numPr>
          <w:ilvl w:val="1"/>
          <w:numId w:val="111"/>
        </w:numPr>
        <w:tabs>
          <w:tab w:val="left" w:pos="1180"/>
        </w:tabs>
        <w:spacing w:before="60"/>
        <w:ind w:right="751" w:firstLine="0"/>
        <w:rPr>
          <w:rFonts w:ascii="Tahoma" w:hAnsi="Tahoma" w:cs="Tahoma"/>
          <w:sz w:val="24"/>
        </w:rPr>
      </w:pPr>
      <w:r w:rsidRPr="00B865F0">
        <w:rPr>
          <w:rFonts w:ascii="Tahoma" w:hAnsi="Tahoma" w:cs="Tahoma"/>
          <w:sz w:val="24"/>
        </w:rPr>
        <w:t>L’Autorité</w:t>
      </w:r>
      <w:r w:rsidR="00102BA3">
        <w:rPr>
          <w:rFonts w:ascii="Tahoma" w:hAnsi="Tahoma" w:cs="Tahoma"/>
          <w:sz w:val="24"/>
        </w:rPr>
        <w:t xml:space="preserve"> </w:t>
      </w:r>
      <w:r w:rsidRPr="00B865F0">
        <w:rPr>
          <w:rFonts w:ascii="Tahoma" w:hAnsi="Tahoma" w:cs="Tahoma"/>
          <w:sz w:val="24"/>
        </w:rPr>
        <w:t>chargée des Marchés Publics,</w:t>
      </w:r>
      <w:r w:rsidR="00102BA3">
        <w:rPr>
          <w:rFonts w:ascii="Tahoma" w:hAnsi="Tahoma" w:cs="Tahoma"/>
          <w:sz w:val="24"/>
        </w:rPr>
        <w:t xml:space="preserve"> </w:t>
      </w:r>
      <w:r w:rsidRPr="00B865F0">
        <w:rPr>
          <w:rFonts w:ascii="Tahoma" w:hAnsi="Tahoma" w:cs="Tahoma"/>
          <w:sz w:val="24"/>
        </w:rPr>
        <w:t>peut</w:t>
      </w:r>
      <w:r w:rsidR="00102BA3">
        <w:rPr>
          <w:rFonts w:ascii="Tahoma" w:hAnsi="Tahoma" w:cs="Tahoma"/>
          <w:sz w:val="24"/>
        </w:rPr>
        <w:t xml:space="preserve"> </w:t>
      </w:r>
      <w:r w:rsidRPr="00B865F0">
        <w:rPr>
          <w:rFonts w:ascii="Tahoma" w:hAnsi="Tahoma" w:cs="Tahoma"/>
          <w:sz w:val="24"/>
        </w:rPr>
        <w:t>prendre</w:t>
      </w:r>
      <w:r w:rsidR="00102BA3">
        <w:rPr>
          <w:rFonts w:ascii="Tahoma" w:hAnsi="Tahoma" w:cs="Tahoma"/>
          <w:sz w:val="24"/>
        </w:rPr>
        <w:t xml:space="preserve"> </w:t>
      </w:r>
      <w:r w:rsidRPr="00B865F0">
        <w:rPr>
          <w:rFonts w:ascii="Tahoma" w:hAnsi="Tahoma" w:cs="Tahoma"/>
          <w:sz w:val="24"/>
        </w:rPr>
        <w:t>à</w:t>
      </w:r>
      <w:r w:rsidR="00102BA3">
        <w:rPr>
          <w:rFonts w:ascii="Tahoma" w:hAnsi="Tahoma" w:cs="Tahoma"/>
          <w:sz w:val="24"/>
        </w:rPr>
        <w:t xml:space="preserve"> </w:t>
      </w:r>
      <w:r w:rsidRPr="00B865F0">
        <w:rPr>
          <w:rFonts w:ascii="Tahoma" w:hAnsi="Tahoma" w:cs="Tahoma"/>
          <w:sz w:val="24"/>
        </w:rPr>
        <w:t>l’encontre</w:t>
      </w:r>
      <w:r w:rsidR="00102BA3">
        <w:rPr>
          <w:rFonts w:ascii="Tahoma" w:hAnsi="Tahoma" w:cs="Tahoma"/>
          <w:sz w:val="24"/>
        </w:rPr>
        <w:t xml:space="preserve"> </w:t>
      </w:r>
      <w:r w:rsidRPr="00B865F0">
        <w:rPr>
          <w:rFonts w:ascii="Tahoma" w:hAnsi="Tahoma" w:cs="Tahoma"/>
          <w:sz w:val="24"/>
        </w:rPr>
        <w:t>des</w:t>
      </w:r>
      <w:r w:rsidR="00102BA3">
        <w:rPr>
          <w:rFonts w:ascii="Tahoma" w:hAnsi="Tahoma" w:cs="Tahoma"/>
          <w:sz w:val="24"/>
        </w:rPr>
        <w:t xml:space="preserve"> </w:t>
      </w:r>
      <w:r w:rsidRPr="00B865F0">
        <w:rPr>
          <w:rFonts w:ascii="Tahoma" w:hAnsi="Tahoma" w:cs="Tahoma"/>
          <w:sz w:val="24"/>
        </w:rPr>
        <w:t>acteurs</w:t>
      </w:r>
      <w:r w:rsidR="00102BA3">
        <w:rPr>
          <w:rFonts w:ascii="Tahoma" w:hAnsi="Tahoma" w:cs="Tahoma"/>
          <w:sz w:val="24"/>
        </w:rPr>
        <w:t xml:space="preserve"> </w:t>
      </w:r>
      <w:r w:rsidRPr="00B865F0">
        <w:rPr>
          <w:rFonts w:ascii="Tahoma" w:hAnsi="Tahoma" w:cs="Tahoma"/>
          <w:sz w:val="24"/>
        </w:rPr>
        <w:t>publics</w:t>
      </w:r>
      <w:r w:rsidR="00102BA3">
        <w:rPr>
          <w:rFonts w:ascii="Tahoma" w:hAnsi="Tahoma" w:cs="Tahoma"/>
          <w:sz w:val="24"/>
        </w:rPr>
        <w:t xml:space="preserve"> </w:t>
      </w:r>
      <w:r w:rsidRPr="00B865F0">
        <w:rPr>
          <w:rFonts w:ascii="Tahoma" w:hAnsi="Tahoma" w:cs="Tahoma"/>
          <w:sz w:val="24"/>
        </w:rPr>
        <w:t>reconnus coupables de violation des dispositions du Code des Marchés Publics, une décision d’interdiction d’intervenir</w:t>
      </w:r>
      <w:r w:rsidR="00102BA3">
        <w:rPr>
          <w:rFonts w:ascii="Tahoma" w:hAnsi="Tahoma" w:cs="Tahoma"/>
          <w:sz w:val="24"/>
        </w:rPr>
        <w:t xml:space="preserve"> </w:t>
      </w:r>
      <w:r w:rsidRPr="00B865F0">
        <w:rPr>
          <w:rFonts w:ascii="Tahoma" w:hAnsi="Tahoma" w:cs="Tahoma"/>
          <w:sz w:val="24"/>
        </w:rPr>
        <w:t>dans</w:t>
      </w:r>
      <w:r w:rsidR="00102BA3">
        <w:rPr>
          <w:rFonts w:ascii="Tahoma" w:hAnsi="Tahoma" w:cs="Tahoma"/>
          <w:sz w:val="24"/>
        </w:rPr>
        <w:t xml:space="preserve"> </w:t>
      </w:r>
      <w:r w:rsidRPr="00B865F0">
        <w:rPr>
          <w:rFonts w:ascii="Tahoma" w:hAnsi="Tahoma" w:cs="Tahoma"/>
          <w:sz w:val="24"/>
        </w:rPr>
        <w:t>la</w:t>
      </w:r>
      <w:r w:rsidR="00102BA3">
        <w:rPr>
          <w:rFonts w:ascii="Tahoma" w:hAnsi="Tahoma" w:cs="Tahoma"/>
          <w:sz w:val="24"/>
        </w:rPr>
        <w:t xml:space="preserve"> </w:t>
      </w:r>
      <w:r w:rsidRPr="00B865F0">
        <w:rPr>
          <w:rFonts w:ascii="Tahoma" w:hAnsi="Tahoma" w:cs="Tahoma"/>
          <w:sz w:val="24"/>
        </w:rPr>
        <w:t>passation</w:t>
      </w:r>
      <w:r w:rsidR="00102BA3">
        <w:rPr>
          <w:rFonts w:ascii="Tahoma" w:hAnsi="Tahoma" w:cs="Tahoma"/>
          <w:sz w:val="24"/>
        </w:rPr>
        <w:t xml:space="preserve"> </w:t>
      </w:r>
      <w:r w:rsidRPr="00B865F0">
        <w:rPr>
          <w:rFonts w:ascii="Tahoma" w:hAnsi="Tahoma" w:cs="Tahoma"/>
          <w:sz w:val="24"/>
        </w:rPr>
        <w:t>et</w:t>
      </w:r>
      <w:r w:rsidR="00102BA3">
        <w:rPr>
          <w:rFonts w:ascii="Tahoma" w:hAnsi="Tahoma" w:cs="Tahoma"/>
          <w:sz w:val="24"/>
        </w:rPr>
        <w:t xml:space="preserve"> </w:t>
      </w:r>
      <w:r w:rsidRPr="00B865F0">
        <w:rPr>
          <w:rFonts w:ascii="Tahoma" w:hAnsi="Tahoma" w:cs="Tahoma"/>
          <w:sz w:val="24"/>
        </w:rPr>
        <w:t>le</w:t>
      </w:r>
      <w:r w:rsidR="00102BA3">
        <w:rPr>
          <w:rFonts w:ascii="Tahoma" w:hAnsi="Tahoma" w:cs="Tahoma"/>
          <w:sz w:val="24"/>
        </w:rPr>
        <w:t xml:space="preserve"> </w:t>
      </w:r>
      <w:r w:rsidRPr="00B865F0">
        <w:rPr>
          <w:rFonts w:ascii="Tahoma" w:hAnsi="Tahoma" w:cs="Tahoma"/>
          <w:sz w:val="24"/>
        </w:rPr>
        <w:t>suivi</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l’exécution</w:t>
      </w:r>
      <w:r w:rsidR="00102BA3">
        <w:rPr>
          <w:rFonts w:ascii="Tahoma" w:hAnsi="Tahoma" w:cs="Tahoma"/>
          <w:sz w:val="24"/>
        </w:rPr>
        <w:t xml:space="preserve"> </w:t>
      </w:r>
      <w:r w:rsidRPr="00B865F0">
        <w:rPr>
          <w:rFonts w:ascii="Tahoma" w:hAnsi="Tahoma" w:cs="Tahoma"/>
          <w:sz w:val="24"/>
        </w:rPr>
        <w:t>des</w:t>
      </w:r>
      <w:r w:rsidR="00102BA3">
        <w:rPr>
          <w:rFonts w:ascii="Tahoma" w:hAnsi="Tahoma" w:cs="Tahoma"/>
          <w:sz w:val="24"/>
        </w:rPr>
        <w:t xml:space="preserve"> </w:t>
      </w:r>
      <w:r w:rsidRPr="00B865F0">
        <w:rPr>
          <w:rFonts w:ascii="Tahoma" w:hAnsi="Tahoma" w:cs="Tahoma"/>
          <w:sz w:val="24"/>
        </w:rPr>
        <w:t>Marchés</w:t>
      </w:r>
      <w:r w:rsidR="00102BA3">
        <w:rPr>
          <w:rFonts w:ascii="Tahoma" w:hAnsi="Tahoma" w:cs="Tahoma"/>
          <w:sz w:val="24"/>
        </w:rPr>
        <w:t xml:space="preserve"> </w:t>
      </w:r>
      <w:r w:rsidRPr="00B865F0">
        <w:rPr>
          <w:rFonts w:ascii="Tahoma" w:hAnsi="Tahoma" w:cs="Tahoma"/>
          <w:sz w:val="24"/>
        </w:rPr>
        <w:t>Publics</w:t>
      </w:r>
      <w:r w:rsidR="00102BA3">
        <w:rPr>
          <w:rFonts w:ascii="Tahoma" w:hAnsi="Tahoma" w:cs="Tahoma"/>
          <w:sz w:val="24"/>
        </w:rPr>
        <w:t xml:space="preserve"> </w:t>
      </w:r>
      <w:r w:rsidRPr="00B865F0">
        <w:rPr>
          <w:rFonts w:ascii="Tahoma" w:hAnsi="Tahoma" w:cs="Tahoma"/>
          <w:sz w:val="24"/>
        </w:rPr>
        <w:t>pendant</w:t>
      </w:r>
      <w:r w:rsidR="00102BA3">
        <w:rPr>
          <w:rFonts w:ascii="Tahoma" w:hAnsi="Tahoma" w:cs="Tahoma"/>
          <w:sz w:val="24"/>
        </w:rPr>
        <w:t xml:space="preserve"> </w:t>
      </w:r>
      <w:r w:rsidRPr="00B865F0">
        <w:rPr>
          <w:rFonts w:ascii="Tahoma" w:hAnsi="Tahoma" w:cs="Tahoma"/>
          <w:sz w:val="24"/>
        </w:rPr>
        <w:t>une</w:t>
      </w:r>
      <w:r w:rsidR="00102BA3">
        <w:rPr>
          <w:rFonts w:ascii="Tahoma" w:hAnsi="Tahoma" w:cs="Tahoma"/>
          <w:sz w:val="24"/>
        </w:rPr>
        <w:t xml:space="preserve"> </w:t>
      </w:r>
      <w:r w:rsidRPr="00B865F0">
        <w:rPr>
          <w:rFonts w:ascii="Tahoma" w:hAnsi="Tahoma" w:cs="Tahoma"/>
          <w:spacing w:val="-2"/>
          <w:sz w:val="24"/>
        </w:rPr>
        <w:t>période</w:t>
      </w:r>
    </w:p>
    <w:p w14:paraId="6E30AB7A"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5C2F4AAD" w14:textId="77777777" w:rsidR="00A02771" w:rsidRPr="00B865F0" w:rsidRDefault="00310E38" w:rsidP="00C62C63">
      <w:pPr>
        <w:pStyle w:val="Corpsdetexte"/>
        <w:spacing w:before="68"/>
        <w:jc w:val="both"/>
        <w:rPr>
          <w:rFonts w:ascii="Tahoma" w:hAnsi="Tahoma" w:cs="Tahoma"/>
        </w:rPr>
      </w:pPr>
      <w:proofErr w:type="gramStart"/>
      <w:r w:rsidRPr="00B865F0">
        <w:rPr>
          <w:rFonts w:ascii="Tahoma" w:hAnsi="Tahoma" w:cs="Tahoma"/>
        </w:rPr>
        <w:lastRenderedPageBreak/>
        <w:t>n’excédant</w:t>
      </w:r>
      <w:proofErr w:type="gramEnd"/>
      <w:r w:rsidR="00102BA3">
        <w:rPr>
          <w:rFonts w:ascii="Tahoma" w:hAnsi="Tahoma" w:cs="Tahoma"/>
        </w:rPr>
        <w:t xml:space="preserve"> </w:t>
      </w:r>
      <w:r w:rsidRPr="00B865F0">
        <w:rPr>
          <w:rFonts w:ascii="Tahoma" w:hAnsi="Tahoma" w:cs="Tahoma"/>
        </w:rPr>
        <w:t>pas</w:t>
      </w:r>
      <w:r w:rsidR="00102BA3">
        <w:rPr>
          <w:rFonts w:ascii="Tahoma" w:hAnsi="Tahoma" w:cs="Tahoma"/>
        </w:rPr>
        <w:t xml:space="preserve"> </w:t>
      </w:r>
      <w:r w:rsidRPr="00B865F0">
        <w:rPr>
          <w:rFonts w:ascii="Tahoma" w:hAnsi="Tahoma" w:cs="Tahoma"/>
        </w:rPr>
        <w:t>deux (2)</w:t>
      </w:r>
      <w:r w:rsidRPr="00B865F0">
        <w:rPr>
          <w:rFonts w:ascii="Tahoma" w:hAnsi="Tahoma" w:cs="Tahoma"/>
          <w:spacing w:val="-4"/>
        </w:rPr>
        <w:t>ans.</w:t>
      </w:r>
    </w:p>
    <w:p w14:paraId="1D50AEAF" w14:textId="77777777" w:rsidR="00A02771" w:rsidRPr="00B865F0" w:rsidRDefault="00310E38" w:rsidP="00C62C63">
      <w:pPr>
        <w:spacing w:before="263"/>
        <w:ind w:left="752"/>
        <w:jc w:val="both"/>
        <w:rPr>
          <w:rFonts w:ascii="Tahoma" w:hAnsi="Tahoma" w:cs="Tahoma"/>
          <w:b/>
          <w:sz w:val="24"/>
        </w:rPr>
      </w:pPr>
      <w:bookmarkStart w:id="11" w:name="_bookmark6"/>
      <w:bookmarkEnd w:id="11"/>
      <w:r w:rsidRPr="00B865F0">
        <w:rPr>
          <w:rFonts w:ascii="Tahoma" w:hAnsi="Tahoma" w:cs="Tahoma"/>
          <w:b/>
          <w:sz w:val="28"/>
        </w:rPr>
        <w:t>Article4.</w:t>
      </w:r>
      <w:r w:rsidRPr="00B865F0">
        <w:rPr>
          <w:rFonts w:ascii="Tahoma" w:hAnsi="Tahoma" w:cs="Tahoma"/>
          <w:b/>
          <w:sz w:val="24"/>
        </w:rPr>
        <w:t>Candidats</w:t>
      </w:r>
      <w:r w:rsidR="00102BA3">
        <w:rPr>
          <w:rFonts w:ascii="Tahoma" w:hAnsi="Tahoma" w:cs="Tahoma"/>
          <w:b/>
          <w:sz w:val="24"/>
        </w:rPr>
        <w:t xml:space="preserve"> </w:t>
      </w:r>
      <w:r w:rsidRPr="00B865F0">
        <w:rPr>
          <w:rFonts w:ascii="Tahoma" w:hAnsi="Tahoma" w:cs="Tahoma"/>
          <w:b/>
          <w:sz w:val="24"/>
        </w:rPr>
        <w:t>admis</w:t>
      </w:r>
      <w:r w:rsidR="00102BA3">
        <w:rPr>
          <w:rFonts w:ascii="Tahoma" w:hAnsi="Tahoma" w:cs="Tahoma"/>
          <w:b/>
          <w:sz w:val="24"/>
        </w:rPr>
        <w:t xml:space="preserve"> </w:t>
      </w:r>
      <w:r w:rsidRPr="00B865F0">
        <w:rPr>
          <w:rFonts w:ascii="Tahoma" w:hAnsi="Tahoma" w:cs="Tahoma"/>
          <w:b/>
          <w:sz w:val="24"/>
        </w:rPr>
        <w:t xml:space="preserve">à </w:t>
      </w:r>
      <w:r w:rsidRPr="00B865F0">
        <w:rPr>
          <w:rFonts w:ascii="Tahoma" w:hAnsi="Tahoma" w:cs="Tahoma"/>
          <w:b/>
          <w:spacing w:val="-2"/>
          <w:sz w:val="24"/>
        </w:rPr>
        <w:t>concourir</w:t>
      </w:r>
    </w:p>
    <w:p w14:paraId="3B4A2F44" w14:textId="77777777" w:rsidR="00A02771" w:rsidRPr="00B865F0" w:rsidRDefault="00310E38">
      <w:pPr>
        <w:pStyle w:val="Paragraphedeliste"/>
        <w:numPr>
          <w:ilvl w:val="1"/>
          <w:numId w:val="109"/>
        </w:numPr>
        <w:tabs>
          <w:tab w:val="left" w:pos="1170"/>
        </w:tabs>
        <w:spacing w:before="109"/>
        <w:ind w:right="748" w:firstLine="0"/>
        <w:rPr>
          <w:rFonts w:ascii="Tahoma" w:hAnsi="Tahoma" w:cs="Tahoma"/>
          <w:sz w:val="24"/>
        </w:rPr>
      </w:pPr>
      <w:r w:rsidRPr="00B865F0">
        <w:rPr>
          <w:rFonts w:ascii="Tahoma" w:hAnsi="Tahoma" w:cs="Tahoma"/>
          <w:sz w:val="24"/>
        </w:rPr>
        <w:t>En</w:t>
      </w:r>
      <w:r w:rsidR="00102BA3">
        <w:rPr>
          <w:rFonts w:ascii="Tahoma" w:hAnsi="Tahoma" w:cs="Tahoma"/>
          <w:sz w:val="24"/>
        </w:rPr>
        <w:t xml:space="preserve"> </w:t>
      </w:r>
      <w:r w:rsidRPr="00B865F0">
        <w:rPr>
          <w:rFonts w:ascii="Tahoma" w:hAnsi="Tahoma" w:cs="Tahoma"/>
          <w:sz w:val="24"/>
        </w:rPr>
        <w:t>dehors</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b/>
          <w:sz w:val="24"/>
        </w:rPr>
        <w:t>l’Appel</w:t>
      </w:r>
      <w:r w:rsidR="00102BA3">
        <w:rPr>
          <w:rFonts w:ascii="Tahoma" w:hAnsi="Tahoma" w:cs="Tahoma"/>
          <w:b/>
          <w:sz w:val="24"/>
        </w:rPr>
        <w:t xml:space="preserve"> </w:t>
      </w:r>
      <w:r w:rsidRPr="00B865F0">
        <w:rPr>
          <w:rFonts w:ascii="Tahoma" w:hAnsi="Tahoma" w:cs="Tahoma"/>
          <w:b/>
          <w:sz w:val="24"/>
        </w:rPr>
        <w:t>d’Offres Restreint, qui</w:t>
      </w:r>
      <w:r w:rsidR="00102BA3">
        <w:rPr>
          <w:rFonts w:ascii="Tahoma" w:hAnsi="Tahoma" w:cs="Tahoma"/>
          <w:b/>
          <w:sz w:val="24"/>
        </w:rPr>
        <w:t xml:space="preserve"> </w:t>
      </w:r>
      <w:r w:rsidRPr="00B865F0">
        <w:rPr>
          <w:rFonts w:ascii="Tahoma" w:hAnsi="Tahoma" w:cs="Tahoma"/>
          <w:b/>
          <w:sz w:val="24"/>
        </w:rPr>
        <w:t>s’adresse</w:t>
      </w:r>
      <w:r w:rsidR="00102BA3">
        <w:rPr>
          <w:rFonts w:ascii="Tahoma" w:hAnsi="Tahoma" w:cs="Tahoma"/>
          <w:b/>
          <w:sz w:val="24"/>
        </w:rPr>
        <w:t xml:space="preserve"> </w:t>
      </w:r>
      <w:r w:rsidRPr="00B865F0">
        <w:rPr>
          <w:rFonts w:ascii="Tahoma" w:hAnsi="Tahoma" w:cs="Tahoma"/>
          <w:b/>
          <w:sz w:val="24"/>
        </w:rPr>
        <w:t>à</w:t>
      </w:r>
      <w:r w:rsidR="00102BA3">
        <w:rPr>
          <w:rFonts w:ascii="Tahoma" w:hAnsi="Tahoma" w:cs="Tahoma"/>
          <w:b/>
          <w:sz w:val="24"/>
        </w:rPr>
        <w:t xml:space="preserve"> </w:t>
      </w:r>
      <w:r w:rsidRPr="00B865F0">
        <w:rPr>
          <w:rFonts w:ascii="Tahoma" w:hAnsi="Tahoma" w:cs="Tahoma"/>
          <w:b/>
          <w:sz w:val="24"/>
        </w:rPr>
        <w:t>tous</w:t>
      </w:r>
      <w:r w:rsidR="00102BA3">
        <w:rPr>
          <w:rFonts w:ascii="Tahoma" w:hAnsi="Tahoma" w:cs="Tahoma"/>
          <w:b/>
          <w:sz w:val="24"/>
        </w:rPr>
        <w:t xml:space="preserve"> </w:t>
      </w:r>
      <w:r w:rsidRPr="00B865F0">
        <w:rPr>
          <w:rFonts w:ascii="Tahoma" w:hAnsi="Tahoma" w:cs="Tahoma"/>
          <w:b/>
          <w:sz w:val="24"/>
        </w:rPr>
        <w:t>les</w:t>
      </w:r>
      <w:r w:rsidR="00102BA3">
        <w:rPr>
          <w:rFonts w:ascii="Tahoma" w:hAnsi="Tahoma" w:cs="Tahoma"/>
          <w:b/>
          <w:sz w:val="24"/>
        </w:rPr>
        <w:t xml:space="preserve"> </w:t>
      </w:r>
      <w:r w:rsidRPr="00B865F0">
        <w:rPr>
          <w:rFonts w:ascii="Tahoma" w:hAnsi="Tahoma" w:cs="Tahoma"/>
          <w:b/>
          <w:sz w:val="24"/>
        </w:rPr>
        <w:t>candidats</w:t>
      </w:r>
      <w:r w:rsidR="00102BA3">
        <w:rPr>
          <w:rFonts w:ascii="Tahoma" w:hAnsi="Tahoma" w:cs="Tahoma"/>
          <w:b/>
          <w:sz w:val="24"/>
        </w:rPr>
        <w:t xml:space="preserve"> </w:t>
      </w:r>
      <w:r w:rsidRPr="00B865F0">
        <w:rPr>
          <w:rFonts w:ascii="Tahoma" w:hAnsi="Tahoma" w:cs="Tahoma"/>
          <w:b/>
          <w:sz w:val="24"/>
        </w:rPr>
        <w:t>retenus</w:t>
      </w:r>
      <w:r w:rsidR="00102BA3">
        <w:rPr>
          <w:rFonts w:ascii="Tahoma" w:hAnsi="Tahoma" w:cs="Tahoma"/>
          <w:b/>
          <w:sz w:val="24"/>
        </w:rPr>
        <w:t xml:space="preserve"> </w:t>
      </w:r>
      <w:r w:rsidRPr="00B865F0">
        <w:rPr>
          <w:rFonts w:ascii="Tahoma" w:hAnsi="Tahoma" w:cs="Tahoma"/>
          <w:b/>
          <w:sz w:val="24"/>
        </w:rPr>
        <w:t>à</w:t>
      </w:r>
      <w:r w:rsidR="00102BA3">
        <w:rPr>
          <w:rFonts w:ascii="Tahoma" w:hAnsi="Tahoma" w:cs="Tahoma"/>
          <w:b/>
          <w:sz w:val="24"/>
        </w:rPr>
        <w:t xml:space="preserve"> </w:t>
      </w:r>
      <w:r w:rsidRPr="00B865F0">
        <w:rPr>
          <w:rFonts w:ascii="Tahoma" w:hAnsi="Tahoma" w:cs="Tahoma"/>
          <w:b/>
          <w:sz w:val="24"/>
        </w:rPr>
        <w:t xml:space="preserve">l’issue de la procédure de préqualification </w:t>
      </w:r>
      <w:r w:rsidRPr="00B865F0">
        <w:rPr>
          <w:rFonts w:ascii="Tahoma" w:hAnsi="Tahoma" w:cs="Tahoma"/>
          <w:sz w:val="24"/>
        </w:rPr>
        <w:t>et/ou ceux retenus dans le cadre de la catégorisation préalablement indiquée dans l’Avis d’Appel d’Offres et rappelé dans le RPAO, en règle générale, l’Appel</w:t>
      </w:r>
      <w:r w:rsidR="00102BA3">
        <w:rPr>
          <w:rFonts w:ascii="Tahoma" w:hAnsi="Tahoma" w:cs="Tahoma"/>
          <w:sz w:val="24"/>
        </w:rPr>
        <w:t xml:space="preserve"> </w:t>
      </w:r>
      <w:r w:rsidRPr="00B865F0">
        <w:rPr>
          <w:rFonts w:ascii="Tahoma" w:hAnsi="Tahoma" w:cs="Tahoma"/>
          <w:sz w:val="24"/>
        </w:rPr>
        <w:t>d’Offres</w:t>
      </w:r>
      <w:r w:rsidR="00102BA3">
        <w:rPr>
          <w:rFonts w:ascii="Tahoma" w:hAnsi="Tahoma" w:cs="Tahoma"/>
          <w:sz w:val="24"/>
        </w:rPr>
        <w:t xml:space="preserve"> </w:t>
      </w:r>
      <w:r w:rsidRPr="00B865F0">
        <w:rPr>
          <w:rFonts w:ascii="Tahoma" w:hAnsi="Tahoma" w:cs="Tahoma"/>
          <w:sz w:val="24"/>
        </w:rPr>
        <w:t>s’adresse</w:t>
      </w:r>
      <w:r w:rsidR="00102BA3">
        <w:rPr>
          <w:rFonts w:ascii="Tahoma" w:hAnsi="Tahoma" w:cs="Tahoma"/>
          <w:sz w:val="24"/>
        </w:rPr>
        <w:t xml:space="preserve"> </w:t>
      </w:r>
      <w:r w:rsidRPr="00B865F0">
        <w:rPr>
          <w:rFonts w:ascii="Tahoma" w:hAnsi="Tahoma" w:cs="Tahoma"/>
          <w:sz w:val="24"/>
        </w:rPr>
        <w:t>à</w:t>
      </w:r>
      <w:r w:rsidR="00102BA3">
        <w:rPr>
          <w:rFonts w:ascii="Tahoma" w:hAnsi="Tahoma" w:cs="Tahoma"/>
          <w:sz w:val="24"/>
        </w:rPr>
        <w:t xml:space="preserve"> </w:t>
      </w:r>
      <w:r w:rsidRPr="00B865F0">
        <w:rPr>
          <w:rFonts w:ascii="Tahoma" w:hAnsi="Tahoma" w:cs="Tahoma"/>
          <w:sz w:val="24"/>
        </w:rPr>
        <w:t>tous</w:t>
      </w:r>
      <w:r w:rsidR="00102BA3">
        <w:rPr>
          <w:rFonts w:ascii="Tahoma" w:hAnsi="Tahoma" w:cs="Tahoma"/>
          <w:sz w:val="24"/>
        </w:rPr>
        <w:t xml:space="preserve"> </w:t>
      </w:r>
      <w:r w:rsidRPr="00B865F0">
        <w:rPr>
          <w:rFonts w:ascii="Tahoma" w:hAnsi="Tahoma" w:cs="Tahoma"/>
          <w:sz w:val="24"/>
        </w:rPr>
        <w:t>les</w:t>
      </w:r>
      <w:r w:rsidR="00102BA3">
        <w:rPr>
          <w:rFonts w:ascii="Tahoma" w:hAnsi="Tahoma" w:cs="Tahoma"/>
          <w:sz w:val="24"/>
        </w:rPr>
        <w:t xml:space="preserve"> </w:t>
      </w:r>
      <w:r w:rsidRPr="00B865F0">
        <w:rPr>
          <w:rFonts w:ascii="Tahoma" w:hAnsi="Tahoma" w:cs="Tahoma"/>
          <w:sz w:val="24"/>
        </w:rPr>
        <w:t>soumissionnaires,</w:t>
      </w:r>
      <w:r w:rsidR="00102BA3">
        <w:rPr>
          <w:rFonts w:ascii="Tahoma" w:hAnsi="Tahoma" w:cs="Tahoma"/>
          <w:sz w:val="24"/>
        </w:rPr>
        <w:t xml:space="preserve"> </w:t>
      </w:r>
      <w:r w:rsidRPr="00B865F0">
        <w:rPr>
          <w:rFonts w:ascii="Tahoma" w:hAnsi="Tahoma" w:cs="Tahoma"/>
          <w:sz w:val="24"/>
        </w:rPr>
        <w:t>sous</w:t>
      </w:r>
      <w:r w:rsidR="00102BA3">
        <w:rPr>
          <w:rFonts w:ascii="Tahoma" w:hAnsi="Tahoma" w:cs="Tahoma"/>
          <w:sz w:val="24"/>
        </w:rPr>
        <w:t xml:space="preserve"> </w:t>
      </w:r>
      <w:r w:rsidRPr="00B865F0">
        <w:rPr>
          <w:rFonts w:ascii="Tahoma" w:hAnsi="Tahoma" w:cs="Tahoma"/>
          <w:sz w:val="24"/>
        </w:rPr>
        <w:t>réserve</w:t>
      </w:r>
      <w:r w:rsidR="00102BA3">
        <w:rPr>
          <w:rFonts w:ascii="Tahoma" w:hAnsi="Tahoma" w:cs="Tahoma"/>
          <w:sz w:val="24"/>
        </w:rPr>
        <w:t xml:space="preserve"> </w:t>
      </w:r>
      <w:r w:rsidRPr="00B865F0">
        <w:rPr>
          <w:rFonts w:ascii="Tahoma" w:hAnsi="Tahoma" w:cs="Tahoma"/>
          <w:sz w:val="24"/>
        </w:rPr>
        <w:t>qu’ils</w:t>
      </w:r>
      <w:r w:rsidR="00102BA3">
        <w:rPr>
          <w:rFonts w:ascii="Tahoma" w:hAnsi="Tahoma" w:cs="Tahoma"/>
          <w:sz w:val="24"/>
        </w:rPr>
        <w:t xml:space="preserve"> </w:t>
      </w:r>
      <w:r w:rsidRPr="00B865F0">
        <w:rPr>
          <w:rFonts w:ascii="Tahoma" w:hAnsi="Tahoma" w:cs="Tahoma"/>
          <w:sz w:val="24"/>
        </w:rPr>
        <w:t>remplissent</w:t>
      </w:r>
      <w:r w:rsidR="00102BA3">
        <w:rPr>
          <w:rFonts w:ascii="Tahoma" w:hAnsi="Tahoma" w:cs="Tahoma"/>
          <w:sz w:val="24"/>
        </w:rPr>
        <w:t xml:space="preserve"> </w:t>
      </w:r>
      <w:r w:rsidRPr="00B865F0">
        <w:rPr>
          <w:rFonts w:ascii="Tahoma" w:hAnsi="Tahoma" w:cs="Tahoma"/>
          <w:sz w:val="24"/>
        </w:rPr>
        <w:t>les</w:t>
      </w:r>
      <w:r w:rsidR="00102BA3">
        <w:rPr>
          <w:rFonts w:ascii="Tahoma" w:hAnsi="Tahoma" w:cs="Tahoma"/>
          <w:sz w:val="24"/>
        </w:rPr>
        <w:t xml:space="preserve"> </w:t>
      </w:r>
      <w:r w:rsidRPr="00B865F0">
        <w:rPr>
          <w:rFonts w:ascii="Tahoma" w:hAnsi="Tahoma" w:cs="Tahoma"/>
          <w:sz w:val="24"/>
        </w:rPr>
        <w:t>conditions d’éligibilité ci-après :</w:t>
      </w:r>
    </w:p>
    <w:p w14:paraId="28040651" w14:textId="77777777" w:rsidR="00A02771" w:rsidRPr="00B865F0" w:rsidRDefault="00310E38">
      <w:pPr>
        <w:pStyle w:val="Paragraphedeliste"/>
        <w:numPr>
          <w:ilvl w:val="0"/>
          <w:numId w:val="108"/>
        </w:numPr>
        <w:tabs>
          <w:tab w:val="left" w:pos="981"/>
        </w:tabs>
        <w:spacing w:before="59"/>
        <w:ind w:right="750" w:firstLine="0"/>
        <w:rPr>
          <w:rFonts w:ascii="Tahoma" w:hAnsi="Tahoma" w:cs="Tahoma"/>
          <w:sz w:val="24"/>
        </w:rPr>
      </w:pPr>
      <w:r w:rsidRPr="00B865F0">
        <w:rPr>
          <w:rFonts w:ascii="Tahoma" w:hAnsi="Tahoma" w:cs="Tahoma"/>
          <w:sz w:val="24"/>
        </w:rPr>
        <w:t>Un soumissionnaire (y compris tous les membres d’un groupement d’entreprises et tous les sous- traitants du soumissionnaire) doit être d’un pays éligible, conformément à la convention de financement, le cas échéant ;</w:t>
      </w:r>
    </w:p>
    <w:p w14:paraId="3D731742" w14:textId="77777777" w:rsidR="00A02771" w:rsidRPr="00B865F0" w:rsidRDefault="00310E38">
      <w:pPr>
        <w:pStyle w:val="Paragraphedeliste"/>
        <w:numPr>
          <w:ilvl w:val="0"/>
          <w:numId w:val="108"/>
        </w:numPr>
        <w:tabs>
          <w:tab w:val="left" w:pos="992"/>
        </w:tabs>
        <w:spacing w:before="59"/>
        <w:ind w:right="750" w:firstLine="0"/>
        <w:rPr>
          <w:rFonts w:ascii="Tahoma" w:hAnsi="Tahoma" w:cs="Tahoma"/>
          <w:sz w:val="24"/>
        </w:rPr>
      </w:pPr>
      <w:r w:rsidRPr="00B865F0">
        <w:rPr>
          <w:rFonts w:ascii="Tahoma" w:hAnsi="Tahoma" w:cs="Tahoma"/>
          <w:sz w:val="24"/>
        </w:rPr>
        <w:t>Un soumissionnaire (y compris tous les membres d’un groupement d’entreprises et tous les sous- 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035023E9" w14:textId="77777777" w:rsidR="00A02771" w:rsidRPr="00B865F0" w:rsidRDefault="00310E38">
      <w:pPr>
        <w:pStyle w:val="Paragraphedeliste"/>
        <w:numPr>
          <w:ilvl w:val="1"/>
          <w:numId w:val="108"/>
        </w:numPr>
        <w:tabs>
          <w:tab w:val="left" w:pos="1317"/>
          <w:tab w:val="left" w:pos="1319"/>
        </w:tabs>
        <w:spacing w:before="60"/>
        <w:ind w:right="618"/>
        <w:jc w:val="both"/>
        <w:rPr>
          <w:rFonts w:ascii="Tahoma" w:hAnsi="Tahoma" w:cs="Tahoma"/>
          <w:sz w:val="24"/>
        </w:rPr>
      </w:pPr>
      <w:r w:rsidRPr="00B865F0">
        <w:rPr>
          <w:rFonts w:ascii="Tahoma" w:hAnsi="Tahoma" w:cs="Tahoma"/>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347E4875" w14:textId="77777777" w:rsidR="00A02771" w:rsidRPr="00B865F0" w:rsidRDefault="00310E38">
      <w:pPr>
        <w:pStyle w:val="Paragraphedeliste"/>
        <w:numPr>
          <w:ilvl w:val="1"/>
          <w:numId w:val="108"/>
        </w:numPr>
        <w:tabs>
          <w:tab w:val="left" w:pos="1317"/>
        </w:tabs>
        <w:spacing w:before="62"/>
        <w:ind w:left="1317" w:hanging="473"/>
        <w:jc w:val="both"/>
        <w:rPr>
          <w:rFonts w:ascii="Tahoma" w:hAnsi="Tahoma" w:cs="Tahoma"/>
          <w:sz w:val="24"/>
        </w:rPr>
      </w:pPr>
      <w:r w:rsidRPr="00B865F0">
        <w:rPr>
          <w:rFonts w:ascii="Tahoma" w:hAnsi="Tahoma" w:cs="Tahoma"/>
          <w:sz w:val="24"/>
        </w:rPr>
        <w:t>Est</w:t>
      </w:r>
      <w:r w:rsidR="00AE6D2E">
        <w:rPr>
          <w:rFonts w:ascii="Tahoma" w:hAnsi="Tahoma" w:cs="Tahoma"/>
          <w:sz w:val="24"/>
        </w:rPr>
        <w:t xml:space="preserve"> </w:t>
      </w:r>
      <w:r w:rsidRPr="00B865F0">
        <w:rPr>
          <w:rFonts w:ascii="Tahoma" w:hAnsi="Tahoma" w:cs="Tahoma"/>
          <w:sz w:val="24"/>
        </w:rPr>
        <w:t>dans</w:t>
      </w:r>
      <w:r w:rsidR="00AE6D2E">
        <w:rPr>
          <w:rFonts w:ascii="Tahoma" w:hAnsi="Tahoma" w:cs="Tahoma"/>
          <w:sz w:val="24"/>
        </w:rPr>
        <w:t xml:space="preserve"> </w:t>
      </w:r>
      <w:r w:rsidRPr="00B865F0">
        <w:rPr>
          <w:rFonts w:ascii="Tahoma" w:hAnsi="Tahoma" w:cs="Tahoma"/>
          <w:sz w:val="24"/>
        </w:rPr>
        <w:t>le</w:t>
      </w:r>
      <w:r w:rsidR="00AE6D2E">
        <w:rPr>
          <w:rFonts w:ascii="Tahoma" w:hAnsi="Tahoma" w:cs="Tahoma"/>
          <w:sz w:val="24"/>
        </w:rPr>
        <w:t xml:space="preserve"> </w:t>
      </w:r>
      <w:r w:rsidRPr="00B865F0">
        <w:rPr>
          <w:rFonts w:ascii="Tahoma" w:hAnsi="Tahoma" w:cs="Tahoma"/>
          <w:sz w:val="24"/>
        </w:rPr>
        <w:t>cadre</w:t>
      </w:r>
      <w:r w:rsidR="00AE6D2E">
        <w:rPr>
          <w:rFonts w:ascii="Tahoma" w:hAnsi="Tahoma" w:cs="Tahoma"/>
          <w:sz w:val="24"/>
        </w:rPr>
        <w:t xml:space="preserve"> </w:t>
      </w:r>
      <w:r w:rsidRPr="00B865F0">
        <w:rPr>
          <w:rFonts w:ascii="Tahoma" w:hAnsi="Tahoma" w:cs="Tahoma"/>
          <w:sz w:val="24"/>
        </w:rPr>
        <w:t>d’un</w:t>
      </w:r>
      <w:r w:rsidR="00AE6D2E">
        <w:rPr>
          <w:rFonts w:ascii="Tahoma" w:hAnsi="Tahoma" w:cs="Tahoma"/>
          <w:sz w:val="24"/>
        </w:rPr>
        <w:t xml:space="preserve"> </w:t>
      </w:r>
      <w:r w:rsidRPr="00B865F0">
        <w:rPr>
          <w:rFonts w:ascii="Tahoma" w:hAnsi="Tahoma" w:cs="Tahoma"/>
          <w:sz w:val="24"/>
        </w:rPr>
        <w:t>même</w:t>
      </w:r>
      <w:r w:rsidR="00AE6D2E">
        <w:rPr>
          <w:rFonts w:ascii="Tahoma" w:hAnsi="Tahoma" w:cs="Tahoma"/>
          <w:sz w:val="24"/>
        </w:rPr>
        <w:t xml:space="preserve"> </w:t>
      </w:r>
      <w:r w:rsidRPr="00B865F0">
        <w:rPr>
          <w:rFonts w:ascii="Tahoma" w:hAnsi="Tahoma" w:cs="Tahoma"/>
          <w:sz w:val="24"/>
        </w:rPr>
        <w:t>Appel d’Offres,</w:t>
      </w:r>
      <w:r w:rsidR="00AE6D2E">
        <w:rPr>
          <w:rFonts w:ascii="Tahoma" w:hAnsi="Tahoma" w:cs="Tahoma"/>
          <w:sz w:val="24"/>
        </w:rPr>
        <w:t xml:space="preserve"> </w:t>
      </w:r>
      <w:r w:rsidRPr="00B865F0">
        <w:rPr>
          <w:rFonts w:ascii="Tahoma" w:hAnsi="Tahoma" w:cs="Tahoma"/>
          <w:sz w:val="24"/>
        </w:rPr>
        <w:t>représentant</w:t>
      </w:r>
      <w:r w:rsidR="00AE6D2E">
        <w:rPr>
          <w:rFonts w:ascii="Tahoma" w:hAnsi="Tahoma" w:cs="Tahoma"/>
          <w:sz w:val="24"/>
        </w:rPr>
        <w:t xml:space="preserve"> </w:t>
      </w:r>
      <w:r w:rsidRPr="00B865F0">
        <w:rPr>
          <w:rFonts w:ascii="Tahoma" w:hAnsi="Tahoma" w:cs="Tahoma"/>
          <w:sz w:val="24"/>
        </w:rPr>
        <w:t>légal d’un autre</w:t>
      </w:r>
      <w:r w:rsidR="00AE6D2E">
        <w:rPr>
          <w:rFonts w:ascii="Tahoma" w:hAnsi="Tahoma" w:cs="Tahoma"/>
          <w:sz w:val="24"/>
        </w:rPr>
        <w:t xml:space="preserve"> </w:t>
      </w:r>
      <w:r w:rsidRPr="00B865F0">
        <w:rPr>
          <w:rFonts w:ascii="Tahoma" w:hAnsi="Tahoma" w:cs="Tahoma"/>
          <w:sz w:val="24"/>
        </w:rPr>
        <w:t xml:space="preserve">soumissionnaire </w:t>
      </w:r>
      <w:r w:rsidRPr="00B865F0">
        <w:rPr>
          <w:rFonts w:ascii="Tahoma" w:hAnsi="Tahoma" w:cs="Tahoma"/>
          <w:spacing w:val="-10"/>
          <w:sz w:val="24"/>
        </w:rPr>
        <w:t>;</w:t>
      </w:r>
    </w:p>
    <w:p w14:paraId="6BAE8DCA" w14:textId="77777777" w:rsidR="00A02771" w:rsidRPr="00B865F0" w:rsidRDefault="00310E38">
      <w:pPr>
        <w:pStyle w:val="Paragraphedeliste"/>
        <w:numPr>
          <w:ilvl w:val="1"/>
          <w:numId w:val="108"/>
        </w:numPr>
        <w:tabs>
          <w:tab w:val="left" w:pos="1317"/>
          <w:tab w:val="left" w:pos="1319"/>
        </w:tabs>
        <w:spacing w:before="197"/>
        <w:ind w:right="616" w:hanging="543"/>
        <w:jc w:val="both"/>
        <w:rPr>
          <w:rFonts w:ascii="Tahoma" w:hAnsi="Tahoma" w:cs="Tahoma"/>
          <w:sz w:val="24"/>
        </w:rPr>
      </w:pPr>
      <w:r w:rsidRPr="00B865F0">
        <w:rPr>
          <w:rFonts w:ascii="Tahoma" w:hAnsi="Tahoma" w:cs="Tahoma"/>
          <w:sz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w:t>
      </w:r>
      <w:r w:rsidR="004C6E6E">
        <w:rPr>
          <w:rFonts w:ascii="Tahoma" w:hAnsi="Tahoma" w:cs="Tahoma"/>
          <w:sz w:val="24"/>
        </w:rPr>
        <w:t xml:space="preserve"> </w:t>
      </w:r>
      <w:r w:rsidRPr="00B865F0">
        <w:rPr>
          <w:rFonts w:ascii="Tahoma" w:hAnsi="Tahoma" w:cs="Tahoma"/>
          <w:sz w:val="24"/>
        </w:rPr>
        <w:t>Un</w:t>
      </w:r>
      <w:r w:rsidR="004C6E6E">
        <w:rPr>
          <w:rFonts w:ascii="Tahoma" w:hAnsi="Tahoma" w:cs="Tahoma"/>
          <w:sz w:val="24"/>
        </w:rPr>
        <w:t xml:space="preserve"> </w:t>
      </w:r>
      <w:r w:rsidRPr="00B865F0">
        <w:rPr>
          <w:rFonts w:ascii="Tahoma" w:hAnsi="Tahoma" w:cs="Tahoma"/>
          <w:sz w:val="24"/>
        </w:rPr>
        <w:t>fournisseur</w:t>
      </w:r>
      <w:r w:rsidR="004C6E6E">
        <w:rPr>
          <w:rFonts w:ascii="Tahoma" w:hAnsi="Tahoma" w:cs="Tahoma"/>
          <w:sz w:val="24"/>
        </w:rPr>
        <w:t xml:space="preserve"> </w:t>
      </w:r>
      <w:r w:rsidRPr="00B865F0">
        <w:rPr>
          <w:rFonts w:ascii="Tahoma" w:hAnsi="Tahoma" w:cs="Tahoma"/>
          <w:sz w:val="24"/>
        </w:rPr>
        <w:t>peut</w:t>
      </w:r>
      <w:r w:rsidR="004C6E6E">
        <w:rPr>
          <w:rFonts w:ascii="Tahoma" w:hAnsi="Tahoma" w:cs="Tahoma"/>
          <w:sz w:val="24"/>
        </w:rPr>
        <w:t xml:space="preserve"> </w:t>
      </w:r>
      <w:r w:rsidRPr="00B865F0">
        <w:rPr>
          <w:rFonts w:ascii="Tahoma" w:hAnsi="Tahoma" w:cs="Tahoma"/>
          <w:sz w:val="24"/>
        </w:rPr>
        <w:t>figurer</w:t>
      </w:r>
      <w:r w:rsidR="004C6E6E">
        <w:rPr>
          <w:rFonts w:ascii="Tahoma" w:hAnsi="Tahoma" w:cs="Tahoma"/>
          <w:sz w:val="24"/>
        </w:rPr>
        <w:t xml:space="preserve"> </w:t>
      </w:r>
      <w:r w:rsidRPr="00B865F0">
        <w:rPr>
          <w:rFonts w:ascii="Tahoma" w:hAnsi="Tahoma" w:cs="Tahoma"/>
          <w:sz w:val="24"/>
        </w:rPr>
        <w:t>en</w:t>
      </w:r>
      <w:r w:rsidR="004C6E6E">
        <w:rPr>
          <w:rFonts w:ascii="Tahoma" w:hAnsi="Tahoma" w:cs="Tahoma"/>
          <w:sz w:val="24"/>
        </w:rPr>
        <w:t xml:space="preserve"> </w:t>
      </w:r>
      <w:r w:rsidRPr="00B865F0">
        <w:rPr>
          <w:rFonts w:ascii="Tahoma" w:hAnsi="Tahoma" w:cs="Tahoma"/>
          <w:sz w:val="24"/>
        </w:rPr>
        <w:t>tant</w:t>
      </w:r>
      <w:r w:rsidR="004C6E6E">
        <w:rPr>
          <w:rFonts w:ascii="Tahoma" w:hAnsi="Tahoma" w:cs="Tahoma"/>
          <w:sz w:val="24"/>
        </w:rPr>
        <w:t xml:space="preserve"> </w:t>
      </w:r>
      <w:r w:rsidRPr="00B865F0">
        <w:rPr>
          <w:rFonts w:ascii="Tahoma" w:hAnsi="Tahoma" w:cs="Tahoma"/>
          <w:sz w:val="24"/>
        </w:rPr>
        <w:t>que</w:t>
      </w:r>
      <w:r w:rsidR="004C6E6E">
        <w:rPr>
          <w:rFonts w:ascii="Tahoma" w:hAnsi="Tahoma" w:cs="Tahoma"/>
          <w:sz w:val="24"/>
        </w:rPr>
        <w:t xml:space="preserve"> </w:t>
      </w:r>
      <w:r w:rsidRPr="00B865F0">
        <w:rPr>
          <w:rFonts w:ascii="Tahoma" w:hAnsi="Tahoma" w:cs="Tahoma"/>
          <w:sz w:val="24"/>
        </w:rPr>
        <w:t>sous-traitant</w:t>
      </w:r>
      <w:r w:rsidR="004C6E6E">
        <w:rPr>
          <w:rFonts w:ascii="Tahoma" w:hAnsi="Tahoma" w:cs="Tahoma"/>
          <w:sz w:val="24"/>
        </w:rPr>
        <w:t xml:space="preserve"> </w:t>
      </w:r>
      <w:r w:rsidRPr="00B865F0">
        <w:rPr>
          <w:rFonts w:ascii="Tahoma" w:hAnsi="Tahoma" w:cs="Tahoma"/>
          <w:sz w:val="24"/>
        </w:rPr>
        <w:t>dans</w:t>
      </w:r>
      <w:r w:rsidR="004C6E6E">
        <w:rPr>
          <w:rFonts w:ascii="Tahoma" w:hAnsi="Tahoma" w:cs="Tahoma"/>
          <w:sz w:val="24"/>
        </w:rPr>
        <w:t xml:space="preserve"> </w:t>
      </w:r>
      <w:r w:rsidRPr="00B865F0">
        <w:rPr>
          <w:rFonts w:ascii="Tahoma" w:hAnsi="Tahoma" w:cs="Tahoma"/>
          <w:sz w:val="24"/>
        </w:rPr>
        <w:t>plusieurs</w:t>
      </w:r>
      <w:r w:rsidR="004C6E6E">
        <w:rPr>
          <w:rFonts w:ascii="Tahoma" w:hAnsi="Tahoma" w:cs="Tahoma"/>
          <w:sz w:val="24"/>
        </w:rPr>
        <w:t xml:space="preserve"> </w:t>
      </w:r>
      <w:r w:rsidRPr="00B865F0">
        <w:rPr>
          <w:rFonts w:ascii="Tahoma" w:hAnsi="Tahoma" w:cs="Tahoma"/>
          <w:sz w:val="24"/>
        </w:rPr>
        <w:t>offres,</w:t>
      </w:r>
      <w:r w:rsidR="00AE6D2E">
        <w:rPr>
          <w:rFonts w:ascii="Tahoma" w:hAnsi="Tahoma" w:cs="Tahoma"/>
          <w:sz w:val="24"/>
        </w:rPr>
        <w:t xml:space="preserve"> </w:t>
      </w:r>
      <w:r w:rsidRPr="00B865F0">
        <w:rPr>
          <w:rFonts w:ascii="Tahoma" w:hAnsi="Tahoma" w:cs="Tahoma"/>
          <w:sz w:val="24"/>
        </w:rPr>
        <w:t>mais</w:t>
      </w:r>
      <w:r w:rsidR="00AE6D2E">
        <w:rPr>
          <w:rFonts w:ascii="Tahoma" w:hAnsi="Tahoma" w:cs="Tahoma"/>
          <w:sz w:val="24"/>
        </w:rPr>
        <w:t xml:space="preserve"> </w:t>
      </w:r>
      <w:r w:rsidRPr="00B865F0">
        <w:rPr>
          <w:rFonts w:ascii="Tahoma" w:hAnsi="Tahoma" w:cs="Tahoma"/>
          <w:sz w:val="24"/>
        </w:rPr>
        <w:t>en cette qualité de sous-traitant seulement.</w:t>
      </w:r>
    </w:p>
    <w:p w14:paraId="228274B2" w14:textId="77777777" w:rsidR="00A02771" w:rsidRPr="00B865F0" w:rsidRDefault="00310E38">
      <w:pPr>
        <w:pStyle w:val="Paragraphedeliste"/>
        <w:numPr>
          <w:ilvl w:val="1"/>
          <w:numId w:val="108"/>
        </w:numPr>
        <w:tabs>
          <w:tab w:val="left" w:pos="1317"/>
          <w:tab w:val="left" w:pos="1319"/>
        </w:tabs>
        <w:spacing w:before="62"/>
        <w:ind w:right="621" w:hanging="529"/>
        <w:jc w:val="both"/>
        <w:rPr>
          <w:rFonts w:ascii="Tahoma" w:hAnsi="Tahoma" w:cs="Tahoma"/>
          <w:sz w:val="24"/>
        </w:rPr>
      </w:pPr>
      <w:r w:rsidRPr="00B865F0">
        <w:rPr>
          <w:rFonts w:ascii="Tahoma" w:hAnsi="Tahoma" w:cs="Tahoma"/>
          <w:sz w:val="24"/>
        </w:rPr>
        <w:t>Est</w:t>
      </w:r>
      <w:r w:rsidR="00AE6D2E">
        <w:rPr>
          <w:rFonts w:ascii="Tahoma" w:hAnsi="Tahoma" w:cs="Tahoma"/>
          <w:sz w:val="24"/>
        </w:rPr>
        <w:t xml:space="preserve"> </w:t>
      </w:r>
      <w:r w:rsidRPr="00B865F0">
        <w:rPr>
          <w:rFonts w:ascii="Tahoma" w:hAnsi="Tahoma" w:cs="Tahoma"/>
          <w:sz w:val="24"/>
        </w:rPr>
        <w:t>affilié</w:t>
      </w:r>
      <w:r w:rsidR="00AE6D2E">
        <w:rPr>
          <w:rFonts w:ascii="Tahoma" w:hAnsi="Tahoma" w:cs="Tahoma"/>
          <w:sz w:val="24"/>
        </w:rPr>
        <w:t xml:space="preserve"> </w:t>
      </w:r>
      <w:r w:rsidRPr="00B865F0">
        <w:rPr>
          <w:rFonts w:ascii="Tahoma" w:hAnsi="Tahoma" w:cs="Tahoma"/>
          <w:sz w:val="24"/>
        </w:rPr>
        <w:t>à</w:t>
      </w:r>
      <w:r w:rsidR="00AE6D2E">
        <w:rPr>
          <w:rFonts w:ascii="Tahoma" w:hAnsi="Tahoma" w:cs="Tahoma"/>
          <w:sz w:val="24"/>
        </w:rPr>
        <w:t xml:space="preserve"> </w:t>
      </w:r>
      <w:r w:rsidRPr="00B865F0">
        <w:rPr>
          <w:rFonts w:ascii="Tahoma" w:hAnsi="Tahoma" w:cs="Tahoma"/>
          <w:sz w:val="24"/>
        </w:rPr>
        <w:t>un</w:t>
      </w:r>
      <w:r w:rsidR="00AE6D2E">
        <w:rPr>
          <w:rFonts w:ascii="Tahoma" w:hAnsi="Tahoma" w:cs="Tahoma"/>
          <w:sz w:val="24"/>
        </w:rPr>
        <w:t xml:space="preserve"> </w:t>
      </w:r>
      <w:r w:rsidRPr="00B865F0">
        <w:rPr>
          <w:rFonts w:ascii="Tahoma" w:hAnsi="Tahoma" w:cs="Tahoma"/>
          <w:sz w:val="24"/>
        </w:rPr>
        <w:t>groupe</w:t>
      </w:r>
      <w:r w:rsidR="00AE6D2E">
        <w:rPr>
          <w:rFonts w:ascii="Tahoma" w:hAnsi="Tahoma" w:cs="Tahoma"/>
          <w:sz w:val="24"/>
        </w:rPr>
        <w:t xml:space="preserve"> </w:t>
      </w:r>
      <w:r w:rsidRPr="00B865F0">
        <w:rPr>
          <w:rFonts w:ascii="Tahoma" w:hAnsi="Tahoma" w:cs="Tahoma"/>
          <w:sz w:val="24"/>
        </w:rPr>
        <w:t>ou</w:t>
      </w:r>
      <w:r w:rsidR="00AE6D2E">
        <w:rPr>
          <w:rFonts w:ascii="Tahoma" w:hAnsi="Tahoma" w:cs="Tahoma"/>
          <w:sz w:val="24"/>
        </w:rPr>
        <w:t xml:space="preserve"> </w:t>
      </w:r>
      <w:r w:rsidRPr="00B865F0">
        <w:rPr>
          <w:rFonts w:ascii="Tahoma" w:hAnsi="Tahoma" w:cs="Tahoma"/>
          <w:sz w:val="24"/>
        </w:rPr>
        <w:t>entité</w:t>
      </w:r>
      <w:r w:rsidR="00AE6D2E">
        <w:rPr>
          <w:rFonts w:ascii="Tahoma" w:hAnsi="Tahoma" w:cs="Tahoma"/>
          <w:sz w:val="24"/>
        </w:rPr>
        <w:t xml:space="preserve"> </w:t>
      </w:r>
      <w:r w:rsidRPr="00B865F0">
        <w:rPr>
          <w:rFonts w:ascii="Tahoma" w:hAnsi="Tahoma" w:cs="Tahoma"/>
          <w:sz w:val="24"/>
        </w:rPr>
        <w:t>que,</w:t>
      </w:r>
      <w:r w:rsidR="00AE6D2E">
        <w:rPr>
          <w:rFonts w:ascii="Tahoma" w:hAnsi="Tahoma" w:cs="Tahoma"/>
          <w:sz w:val="24"/>
        </w:rPr>
        <w:t xml:space="preserve"> </w:t>
      </w:r>
      <w:r w:rsidRPr="00B865F0">
        <w:rPr>
          <w:rFonts w:ascii="Tahoma" w:hAnsi="Tahoma" w:cs="Tahoma"/>
          <w:sz w:val="24"/>
        </w:rPr>
        <w:t>le</w:t>
      </w:r>
      <w:r w:rsidR="00AE6D2E">
        <w:rPr>
          <w:rFonts w:ascii="Tahoma" w:hAnsi="Tahoma" w:cs="Tahoma"/>
          <w:sz w:val="24"/>
        </w:rPr>
        <w:t xml:space="preserve"> </w:t>
      </w:r>
      <w:r w:rsidRPr="00B865F0">
        <w:rPr>
          <w:rFonts w:ascii="Tahoma" w:hAnsi="Tahoma" w:cs="Tahoma"/>
          <w:sz w:val="24"/>
        </w:rPr>
        <w:t>Maître</w:t>
      </w:r>
      <w:r w:rsidR="00AE6D2E">
        <w:rPr>
          <w:rFonts w:ascii="Tahoma" w:hAnsi="Tahoma" w:cs="Tahoma"/>
          <w:sz w:val="24"/>
        </w:rPr>
        <w:t xml:space="preserve"> </w:t>
      </w:r>
      <w:r w:rsidRPr="00B865F0">
        <w:rPr>
          <w:rFonts w:ascii="Tahoma" w:hAnsi="Tahoma" w:cs="Tahoma"/>
          <w:sz w:val="24"/>
        </w:rPr>
        <w:t>d’Ouvrage</w:t>
      </w:r>
      <w:r w:rsidR="00AE6D2E">
        <w:rPr>
          <w:rFonts w:ascii="Tahoma" w:hAnsi="Tahoma" w:cs="Tahoma"/>
          <w:sz w:val="24"/>
        </w:rPr>
        <w:t xml:space="preserve"> </w:t>
      </w:r>
      <w:r w:rsidRPr="00B865F0">
        <w:rPr>
          <w:rFonts w:ascii="Tahoma" w:hAnsi="Tahoma" w:cs="Tahoma"/>
          <w:sz w:val="24"/>
        </w:rPr>
        <w:t>a</w:t>
      </w:r>
      <w:r w:rsidR="00AE6D2E">
        <w:rPr>
          <w:rFonts w:ascii="Tahoma" w:hAnsi="Tahoma" w:cs="Tahoma"/>
          <w:sz w:val="24"/>
        </w:rPr>
        <w:t xml:space="preserve"> </w:t>
      </w:r>
      <w:r w:rsidRPr="00B865F0">
        <w:rPr>
          <w:rFonts w:ascii="Tahoma" w:hAnsi="Tahoma" w:cs="Tahoma"/>
          <w:sz w:val="24"/>
        </w:rPr>
        <w:t>recruté</w:t>
      </w:r>
      <w:r w:rsidR="00AE6D2E">
        <w:rPr>
          <w:rFonts w:ascii="Tahoma" w:hAnsi="Tahoma" w:cs="Tahoma"/>
          <w:sz w:val="24"/>
        </w:rPr>
        <w:t xml:space="preserve"> </w:t>
      </w:r>
      <w:r w:rsidRPr="00B865F0">
        <w:rPr>
          <w:rFonts w:ascii="Tahoma" w:hAnsi="Tahoma" w:cs="Tahoma"/>
          <w:sz w:val="24"/>
        </w:rPr>
        <w:t>ou</w:t>
      </w:r>
      <w:r w:rsidR="00AE6D2E">
        <w:rPr>
          <w:rFonts w:ascii="Tahoma" w:hAnsi="Tahoma" w:cs="Tahoma"/>
          <w:sz w:val="24"/>
        </w:rPr>
        <w:t xml:space="preserve"> </w:t>
      </w:r>
      <w:r w:rsidRPr="00B865F0">
        <w:rPr>
          <w:rFonts w:ascii="Tahoma" w:hAnsi="Tahoma" w:cs="Tahoma"/>
          <w:sz w:val="24"/>
        </w:rPr>
        <w:t>envisage</w:t>
      </w:r>
      <w:r w:rsidR="00AE6D2E">
        <w:rPr>
          <w:rFonts w:ascii="Tahoma" w:hAnsi="Tahoma" w:cs="Tahoma"/>
          <w:sz w:val="24"/>
        </w:rPr>
        <w:t xml:space="preserve"> </w:t>
      </w:r>
      <w:r w:rsidRPr="00B865F0">
        <w:rPr>
          <w:rFonts w:ascii="Tahoma" w:hAnsi="Tahoma" w:cs="Tahoma"/>
          <w:sz w:val="24"/>
        </w:rPr>
        <w:t>de</w:t>
      </w:r>
      <w:r w:rsidR="00AE6D2E">
        <w:rPr>
          <w:rFonts w:ascii="Tahoma" w:hAnsi="Tahoma" w:cs="Tahoma"/>
          <w:sz w:val="24"/>
        </w:rPr>
        <w:t xml:space="preserve"> </w:t>
      </w:r>
      <w:r w:rsidRPr="00B865F0">
        <w:rPr>
          <w:rFonts w:ascii="Tahoma" w:hAnsi="Tahoma" w:cs="Tahoma"/>
          <w:sz w:val="24"/>
        </w:rPr>
        <w:t>recruter</w:t>
      </w:r>
      <w:r w:rsidR="00AE6D2E">
        <w:rPr>
          <w:rFonts w:ascii="Tahoma" w:hAnsi="Tahoma" w:cs="Tahoma"/>
          <w:sz w:val="24"/>
        </w:rPr>
        <w:t xml:space="preserve"> </w:t>
      </w:r>
      <w:r w:rsidRPr="00B865F0">
        <w:rPr>
          <w:rFonts w:ascii="Tahoma" w:hAnsi="Tahoma" w:cs="Tahoma"/>
          <w:sz w:val="24"/>
        </w:rPr>
        <w:t>pour participer au contrôle ;</w:t>
      </w:r>
    </w:p>
    <w:p w14:paraId="01C3A350" w14:textId="77777777" w:rsidR="00A02771" w:rsidRPr="00B865F0" w:rsidRDefault="00310E38">
      <w:pPr>
        <w:pStyle w:val="Paragraphedeliste"/>
        <w:numPr>
          <w:ilvl w:val="1"/>
          <w:numId w:val="108"/>
        </w:numPr>
        <w:tabs>
          <w:tab w:val="left" w:pos="1319"/>
        </w:tabs>
        <w:spacing w:before="60"/>
        <w:ind w:right="621" w:hanging="464"/>
        <w:jc w:val="both"/>
        <w:rPr>
          <w:rFonts w:ascii="Tahoma" w:hAnsi="Tahoma" w:cs="Tahoma"/>
          <w:sz w:val="24"/>
        </w:rPr>
      </w:pPr>
      <w:r w:rsidRPr="00B865F0">
        <w:rPr>
          <w:rFonts w:ascii="Tahoma" w:hAnsi="Tahoma" w:cs="Tahoma"/>
          <w:sz w:val="24"/>
        </w:rPr>
        <w:t>Le Maître d’Ouvrage participe au capital du soumissionnaire de nature à compromettre la transparence des procédures de passation des marchés publics ;</w:t>
      </w:r>
    </w:p>
    <w:p w14:paraId="495CF4F3" w14:textId="77777777" w:rsidR="00A02771" w:rsidRPr="00B865F0" w:rsidRDefault="00310E38">
      <w:pPr>
        <w:pStyle w:val="Paragraphedeliste"/>
        <w:numPr>
          <w:ilvl w:val="0"/>
          <w:numId w:val="108"/>
        </w:numPr>
        <w:tabs>
          <w:tab w:val="left" w:pos="1082"/>
        </w:tabs>
        <w:spacing w:before="60"/>
        <w:ind w:right="751" w:firstLine="0"/>
        <w:rPr>
          <w:rFonts w:ascii="Tahoma" w:hAnsi="Tahoma" w:cs="Tahoma"/>
          <w:sz w:val="24"/>
        </w:rPr>
      </w:pPr>
      <w:r w:rsidRPr="00B865F0">
        <w:rPr>
          <w:rFonts w:ascii="Tahoma" w:hAnsi="Tahoma" w:cs="Tahoma"/>
          <w:sz w:val="24"/>
        </w:rPr>
        <w:t>Une personne morale de droit public si elle démontre, qu’elle est (i) juridiquement et financièrement</w:t>
      </w:r>
      <w:r w:rsidR="00102BA3">
        <w:rPr>
          <w:rFonts w:ascii="Tahoma" w:hAnsi="Tahoma" w:cs="Tahoma"/>
          <w:sz w:val="24"/>
        </w:rPr>
        <w:t xml:space="preserve"> </w:t>
      </w:r>
      <w:proofErr w:type="gramStart"/>
      <w:r w:rsidRPr="00B865F0">
        <w:rPr>
          <w:rFonts w:ascii="Tahoma" w:hAnsi="Tahoma" w:cs="Tahoma"/>
          <w:sz w:val="24"/>
        </w:rPr>
        <w:t>autonome,(</w:t>
      </w:r>
      <w:proofErr w:type="gramEnd"/>
      <w:r w:rsidRPr="00B865F0">
        <w:rPr>
          <w:rFonts w:ascii="Tahoma" w:hAnsi="Tahoma" w:cs="Tahoma"/>
          <w:sz w:val="24"/>
        </w:rPr>
        <w:t>ii)gérée</w:t>
      </w:r>
      <w:r w:rsidR="00102BA3">
        <w:rPr>
          <w:rFonts w:ascii="Tahoma" w:hAnsi="Tahoma" w:cs="Tahoma"/>
          <w:sz w:val="24"/>
        </w:rPr>
        <w:t xml:space="preserve"> </w:t>
      </w:r>
      <w:r w:rsidRPr="00B865F0">
        <w:rPr>
          <w:rFonts w:ascii="Tahoma" w:hAnsi="Tahoma" w:cs="Tahoma"/>
          <w:sz w:val="24"/>
        </w:rPr>
        <w:t>selon</w:t>
      </w:r>
      <w:r w:rsidR="00102BA3">
        <w:rPr>
          <w:rFonts w:ascii="Tahoma" w:hAnsi="Tahoma" w:cs="Tahoma"/>
          <w:sz w:val="24"/>
        </w:rPr>
        <w:t xml:space="preserve"> </w:t>
      </w:r>
      <w:r w:rsidRPr="00B865F0">
        <w:rPr>
          <w:rFonts w:ascii="Tahoma" w:hAnsi="Tahoma" w:cs="Tahoma"/>
          <w:sz w:val="24"/>
        </w:rPr>
        <w:t>les</w:t>
      </w:r>
      <w:r w:rsidR="00102BA3">
        <w:rPr>
          <w:rFonts w:ascii="Tahoma" w:hAnsi="Tahoma" w:cs="Tahoma"/>
          <w:sz w:val="24"/>
        </w:rPr>
        <w:t xml:space="preserve"> </w:t>
      </w:r>
      <w:r w:rsidRPr="00B865F0">
        <w:rPr>
          <w:rFonts w:ascii="Tahoma" w:hAnsi="Tahoma" w:cs="Tahoma"/>
          <w:sz w:val="24"/>
        </w:rPr>
        <w:t>règles</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la</w:t>
      </w:r>
      <w:r w:rsidR="00102BA3">
        <w:rPr>
          <w:rFonts w:ascii="Tahoma" w:hAnsi="Tahoma" w:cs="Tahoma"/>
          <w:sz w:val="24"/>
        </w:rPr>
        <w:t xml:space="preserve"> </w:t>
      </w:r>
      <w:r w:rsidRPr="00B865F0">
        <w:rPr>
          <w:rFonts w:ascii="Tahoma" w:hAnsi="Tahoma" w:cs="Tahoma"/>
          <w:sz w:val="24"/>
        </w:rPr>
        <w:t>comptabilité</w:t>
      </w:r>
      <w:r w:rsidR="00102BA3">
        <w:rPr>
          <w:rFonts w:ascii="Tahoma" w:hAnsi="Tahoma" w:cs="Tahoma"/>
          <w:sz w:val="24"/>
        </w:rPr>
        <w:t xml:space="preserve"> </w:t>
      </w:r>
      <w:r w:rsidRPr="00B865F0">
        <w:rPr>
          <w:rFonts w:ascii="Tahoma" w:hAnsi="Tahoma" w:cs="Tahoma"/>
          <w:sz w:val="24"/>
        </w:rPr>
        <w:t>privée</w:t>
      </w:r>
      <w:r w:rsidR="00102BA3">
        <w:rPr>
          <w:rFonts w:ascii="Tahoma" w:hAnsi="Tahoma" w:cs="Tahoma"/>
          <w:sz w:val="24"/>
        </w:rPr>
        <w:t xml:space="preserve"> </w:t>
      </w:r>
      <w:r w:rsidRPr="00B865F0">
        <w:rPr>
          <w:rFonts w:ascii="Tahoma" w:hAnsi="Tahoma" w:cs="Tahoma"/>
          <w:sz w:val="24"/>
        </w:rPr>
        <w:t>et(iii)</w:t>
      </w:r>
      <w:r w:rsidR="00102BA3">
        <w:rPr>
          <w:rFonts w:ascii="Tahoma" w:hAnsi="Tahoma" w:cs="Tahoma"/>
          <w:sz w:val="24"/>
        </w:rPr>
        <w:t xml:space="preserve"> </w:t>
      </w:r>
      <w:r w:rsidRPr="00B865F0">
        <w:rPr>
          <w:rFonts w:ascii="Tahoma" w:hAnsi="Tahoma" w:cs="Tahoma"/>
          <w:sz w:val="24"/>
        </w:rPr>
        <w:t>n’est</w:t>
      </w:r>
      <w:r w:rsidR="00102BA3">
        <w:rPr>
          <w:rFonts w:ascii="Tahoma" w:hAnsi="Tahoma" w:cs="Tahoma"/>
          <w:sz w:val="24"/>
        </w:rPr>
        <w:t xml:space="preserve"> </w:t>
      </w:r>
      <w:r w:rsidRPr="00B865F0">
        <w:rPr>
          <w:rFonts w:ascii="Tahoma" w:hAnsi="Tahoma" w:cs="Tahoma"/>
          <w:sz w:val="24"/>
        </w:rPr>
        <w:t>pas</w:t>
      </w:r>
      <w:r w:rsidR="00102BA3">
        <w:rPr>
          <w:rFonts w:ascii="Tahoma" w:hAnsi="Tahoma" w:cs="Tahoma"/>
          <w:sz w:val="24"/>
        </w:rPr>
        <w:t xml:space="preserve"> </w:t>
      </w:r>
      <w:r w:rsidRPr="00B865F0">
        <w:rPr>
          <w:rFonts w:ascii="Tahoma" w:hAnsi="Tahoma" w:cs="Tahoma"/>
          <w:sz w:val="24"/>
        </w:rPr>
        <w:t>sous</w:t>
      </w:r>
      <w:r w:rsidR="00102BA3">
        <w:rPr>
          <w:rFonts w:ascii="Tahoma" w:hAnsi="Tahoma" w:cs="Tahoma"/>
          <w:sz w:val="24"/>
        </w:rPr>
        <w:t xml:space="preserve"> </w:t>
      </w:r>
      <w:r w:rsidRPr="00B865F0">
        <w:rPr>
          <w:rFonts w:ascii="Tahoma" w:hAnsi="Tahoma" w:cs="Tahoma"/>
          <w:sz w:val="24"/>
        </w:rPr>
        <w:t>la tutelle</w:t>
      </w:r>
      <w:r w:rsidR="00102BA3">
        <w:rPr>
          <w:rFonts w:ascii="Tahoma" w:hAnsi="Tahoma" w:cs="Tahoma"/>
          <w:sz w:val="24"/>
        </w:rPr>
        <w:t xml:space="preserve"> </w:t>
      </w:r>
      <w:r w:rsidRPr="00B865F0">
        <w:rPr>
          <w:rFonts w:ascii="Tahoma" w:hAnsi="Tahoma" w:cs="Tahoma"/>
          <w:sz w:val="24"/>
        </w:rPr>
        <w:t>du</w:t>
      </w:r>
      <w:r w:rsidR="00102BA3">
        <w:rPr>
          <w:rFonts w:ascii="Tahoma" w:hAnsi="Tahoma" w:cs="Tahoma"/>
          <w:sz w:val="24"/>
        </w:rPr>
        <w:t xml:space="preserve"> </w:t>
      </w:r>
      <w:r w:rsidRPr="00B865F0">
        <w:rPr>
          <w:rFonts w:ascii="Tahoma" w:hAnsi="Tahoma" w:cs="Tahoma"/>
          <w:sz w:val="24"/>
        </w:rPr>
        <w:t>Maître</w:t>
      </w:r>
      <w:r w:rsidR="00102BA3">
        <w:rPr>
          <w:rFonts w:ascii="Tahoma" w:hAnsi="Tahoma" w:cs="Tahoma"/>
          <w:sz w:val="24"/>
        </w:rPr>
        <w:t xml:space="preserve"> </w:t>
      </w:r>
      <w:r w:rsidRPr="00B865F0">
        <w:rPr>
          <w:rFonts w:ascii="Tahoma" w:hAnsi="Tahoma" w:cs="Tahoma"/>
          <w:sz w:val="24"/>
        </w:rPr>
        <w:t>d’Ouvrage,</w:t>
      </w:r>
      <w:r w:rsidR="00102BA3">
        <w:rPr>
          <w:rFonts w:ascii="Tahoma" w:hAnsi="Tahoma" w:cs="Tahoma"/>
          <w:sz w:val="24"/>
        </w:rPr>
        <w:t xml:space="preserve"> </w:t>
      </w:r>
      <w:r w:rsidRPr="00B865F0">
        <w:rPr>
          <w:rFonts w:ascii="Tahoma" w:hAnsi="Tahoma" w:cs="Tahoma"/>
          <w:sz w:val="24"/>
        </w:rPr>
        <w:t>sauf</w:t>
      </w:r>
      <w:r w:rsidR="00102BA3">
        <w:rPr>
          <w:rFonts w:ascii="Tahoma" w:hAnsi="Tahoma" w:cs="Tahoma"/>
          <w:sz w:val="24"/>
        </w:rPr>
        <w:t xml:space="preserve"> </w:t>
      </w:r>
      <w:r w:rsidRPr="00B865F0">
        <w:rPr>
          <w:rFonts w:ascii="Tahoma" w:hAnsi="Tahoma" w:cs="Tahoma"/>
          <w:sz w:val="24"/>
        </w:rPr>
        <w:t>autorisation</w:t>
      </w:r>
      <w:r w:rsidR="00102BA3">
        <w:rPr>
          <w:rFonts w:ascii="Tahoma" w:hAnsi="Tahoma" w:cs="Tahoma"/>
          <w:sz w:val="24"/>
        </w:rPr>
        <w:t xml:space="preserve"> </w:t>
      </w:r>
      <w:r w:rsidRPr="00B865F0">
        <w:rPr>
          <w:rFonts w:ascii="Tahoma" w:hAnsi="Tahoma" w:cs="Tahoma"/>
          <w:sz w:val="24"/>
        </w:rPr>
        <w:t>expresse</w:t>
      </w:r>
      <w:r w:rsidR="00102BA3">
        <w:rPr>
          <w:rFonts w:ascii="Tahoma" w:hAnsi="Tahoma" w:cs="Tahoma"/>
          <w:sz w:val="24"/>
        </w:rPr>
        <w:t xml:space="preserve"> </w:t>
      </w:r>
      <w:r w:rsidRPr="00B865F0">
        <w:rPr>
          <w:rFonts w:ascii="Tahoma" w:hAnsi="Tahoma" w:cs="Tahoma"/>
          <w:sz w:val="24"/>
        </w:rPr>
        <w:t>de</w:t>
      </w:r>
      <w:r w:rsidR="00102BA3">
        <w:rPr>
          <w:rFonts w:ascii="Tahoma" w:hAnsi="Tahoma" w:cs="Tahoma"/>
          <w:sz w:val="24"/>
        </w:rPr>
        <w:t xml:space="preserve"> </w:t>
      </w:r>
      <w:r w:rsidRPr="00B865F0">
        <w:rPr>
          <w:rFonts w:ascii="Tahoma" w:hAnsi="Tahoma" w:cs="Tahoma"/>
          <w:sz w:val="24"/>
        </w:rPr>
        <w:t>l’Autorité</w:t>
      </w:r>
      <w:r w:rsidR="00102BA3">
        <w:rPr>
          <w:rFonts w:ascii="Tahoma" w:hAnsi="Tahoma" w:cs="Tahoma"/>
          <w:sz w:val="24"/>
        </w:rPr>
        <w:t xml:space="preserve"> </w:t>
      </w:r>
      <w:r w:rsidRPr="00B865F0">
        <w:rPr>
          <w:rFonts w:ascii="Tahoma" w:hAnsi="Tahoma" w:cs="Tahoma"/>
          <w:sz w:val="24"/>
        </w:rPr>
        <w:t>chargée</w:t>
      </w:r>
      <w:r w:rsidR="00102BA3">
        <w:rPr>
          <w:rFonts w:ascii="Tahoma" w:hAnsi="Tahoma" w:cs="Tahoma"/>
          <w:sz w:val="24"/>
        </w:rPr>
        <w:t xml:space="preserve"> </w:t>
      </w:r>
      <w:r w:rsidRPr="00B865F0">
        <w:rPr>
          <w:rFonts w:ascii="Tahoma" w:hAnsi="Tahoma" w:cs="Tahoma"/>
          <w:sz w:val="24"/>
        </w:rPr>
        <w:t>des</w:t>
      </w:r>
      <w:r w:rsidR="00102BA3">
        <w:rPr>
          <w:rFonts w:ascii="Tahoma" w:hAnsi="Tahoma" w:cs="Tahoma"/>
          <w:sz w:val="24"/>
        </w:rPr>
        <w:t xml:space="preserve"> </w:t>
      </w:r>
      <w:r w:rsidRPr="00B865F0">
        <w:rPr>
          <w:rFonts w:ascii="Tahoma" w:hAnsi="Tahoma" w:cs="Tahoma"/>
          <w:sz w:val="24"/>
        </w:rPr>
        <w:t xml:space="preserve">Marchés </w:t>
      </w:r>
      <w:r w:rsidRPr="00B865F0">
        <w:rPr>
          <w:rFonts w:ascii="Tahoma" w:hAnsi="Tahoma" w:cs="Tahoma"/>
          <w:spacing w:val="-2"/>
          <w:sz w:val="24"/>
        </w:rPr>
        <w:t>Publics.</w:t>
      </w:r>
    </w:p>
    <w:p w14:paraId="0E2DF3A9" w14:textId="77777777" w:rsidR="00A02771" w:rsidRPr="00B865F0" w:rsidRDefault="00310E38">
      <w:pPr>
        <w:pStyle w:val="Paragraphedeliste"/>
        <w:numPr>
          <w:ilvl w:val="0"/>
          <w:numId w:val="108"/>
        </w:numPr>
        <w:tabs>
          <w:tab w:val="left" w:pos="1001"/>
        </w:tabs>
        <w:spacing w:before="60"/>
        <w:ind w:right="744" w:firstLine="0"/>
        <w:rPr>
          <w:rFonts w:ascii="Tahoma" w:hAnsi="Tahoma" w:cs="Tahoma"/>
          <w:sz w:val="24"/>
        </w:rPr>
      </w:pPr>
      <w:r w:rsidRPr="00B865F0">
        <w:rPr>
          <w:rFonts w:ascii="Tahoma" w:hAnsi="Tahoma" w:cs="Tahoma"/>
          <w:w w:val="105"/>
          <w:sz w:val="24"/>
        </w:rPr>
        <w:t>Les organisations de la société civile et les Etablissements Publics à condition que, les prix proposés soient concurrentiels, c’est-à-dire, qu’ils aient été déterminés(i) en prenant en compte</w:t>
      </w:r>
    </w:p>
    <w:p w14:paraId="13E95BA9"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7A6E1DE2" w14:textId="77777777" w:rsidR="00A02771" w:rsidRPr="00B865F0" w:rsidRDefault="00310E38" w:rsidP="00C62C63">
      <w:pPr>
        <w:pStyle w:val="Corpsdetexte"/>
        <w:spacing w:before="68"/>
        <w:ind w:right="747"/>
        <w:jc w:val="both"/>
        <w:rPr>
          <w:rFonts w:ascii="Tahoma" w:hAnsi="Tahoma" w:cs="Tahoma"/>
        </w:rPr>
      </w:pPr>
      <w:proofErr w:type="gramStart"/>
      <w:r w:rsidRPr="00B865F0">
        <w:rPr>
          <w:rFonts w:ascii="Tahoma" w:hAnsi="Tahoma" w:cs="Tahoma"/>
        </w:rPr>
        <w:lastRenderedPageBreak/>
        <w:t>l’ensemble</w:t>
      </w:r>
      <w:proofErr w:type="gramEnd"/>
      <w:r w:rsidRPr="00B865F0">
        <w:rPr>
          <w:rFonts w:ascii="Tahoma" w:hAnsi="Tahoma" w:cs="Tahoma"/>
        </w:rPr>
        <w:t xml:space="preserve"> des coûts directs et indirects concourant à la formation du prix de la prestation objet du </w:t>
      </w:r>
      <w:r w:rsidRPr="00B865F0">
        <w:rPr>
          <w:rFonts w:ascii="Tahoma" w:hAnsi="Tahoma" w:cs="Tahoma"/>
          <w:spacing w:val="-2"/>
          <w:w w:val="110"/>
        </w:rPr>
        <w:t>contrat</w:t>
      </w:r>
      <w:r w:rsidR="00102BA3">
        <w:rPr>
          <w:rFonts w:ascii="Tahoma" w:hAnsi="Tahoma" w:cs="Tahoma"/>
          <w:spacing w:val="-2"/>
          <w:w w:val="110"/>
        </w:rPr>
        <w:t xml:space="preserve"> </w:t>
      </w:r>
      <w:r w:rsidRPr="00B865F0">
        <w:rPr>
          <w:rFonts w:ascii="Tahoma" w:hAnsi="Tahoma" w:cs="Tahoma"/>
          <w:spacing w:val="-2"/>
          <w:w w:val="110"/>
        </w:rPr>
        <w:t>et(ii)</w:t>
      </w:r>
      <w:r w:rsidR="00102BA3">
        <w:rPr>
          <w:rFonts w:ascii="Tahoma" w:hAnsi="Tahoma" w:cs="Tahoma"/>
          <w:spacing w:val="-2"/>
          <w:w w:val="110"/>
        </w:rPr>
        <w:t xml:space="preserve"> </w:t>
      </w:r>
      <w:r w:rsidRPr="00B865F0">
        <w:rPr>
          <w:rFonts w:ascii="Tahoma" w:hAnsi="Tahoma" w:cs="Tahoma"/>
          <w:spacing w:val="-2"/>
          <w:w w:val="110"/>
        </w:rPr>
        <w:t>qu’ils</w:t>
      </w:r>
      <w:r w:rsidR="00102BA3">
        <w:rPr>
          <w:rFonts w:ascii="Tahoma" w:hAnsi="Tahoma" w:cs="Tahoma"/>
          <w:spacing w:val="-2"/>
          <w:w w:val="110"/>
        </w:rPr>
        <w:t xml:space="preserve"> </w:t>
      </w:r>
      <w:r w:rsidRPr="00B865F0">
        <w:rPr>
          <w:rFonts w:ascii="Tahoma" w:hAnsi="Tahoma" w:cs="Tahoma"/>
          <w:spacing w:val="-2"/>
          <w:w w:val="110"/>
        </w:rPr>
        <w:t>n’ont</w:t>
      </w:r>
      <w:r w:rsidR="00102BA3">
        <w:rPr>
          <w:rFonts w:ascii="Tahoma" w:hAnsi="Tahoma" w:cs="Tahoma"/>
          <w:spacing w:val="-2"/>
          <w:w w:val="110"/>
        </w:rPr>
        <w:t xml:space="preserve"> </w:t>
      </w:r>
      <w:r w:rsidRPr="00B865F0">
        <w:rPr>
          <w:rFonts w:ascii="Tahoma" w:hAnsi="Tahoma" w:cs="Tahoma"/>
          <w:spacing w:val="-2"/>
          <w:w w:val="110"/>
        </w:rPr>
        <w:t>pas</w:t>
      </w:r>
      <w:r w:rsidR="00102BA3">
        <w:rPr>
          <w:rFonts w:ascii="Tahoma" w:hAnsi="Tahoma" w:cs="Tahoma"/>
          <w:spacing w:val="-2"/>
          <w:w w:val="110"/>
        </w:rPr>
        <w:t xml:space="preserve"> </w:t>
      </w:r>
      <w:r w:rsidRPr="00B865F0">
        <w:rPr>
          <w:rFonts w:ascii="Tahoma" w:hAnsi="Tahoma" w:cs="Tahoma"/>
          <w:spacing w:val="-2"/>
          <w:w w:val="110"/>
        </w:rPr>
        <w:t>bénéficié,</w:t>
      </w:r>
      <w:r w:rsidR="00102BA3">
        <w:rPr>
          <w:rFonts w:ascii="Tahoma" w:hAnsi="Tahoma" w:cs="Tahoma"/>
          <w:spacing w:val="-2"/>
          <w:w w:val="110"/>
        </w:rPr>
        <w:t xml:space="preserve"> </w:t>
      </w:r>
      <w:r w:rsidRPr="00B865F0">
        <w:rPr>
          <w:rFonts w:ascii="Tahoma" w:hAnsi="Tahoma" w:cs="Tahoma"/>
          <w:spacing w:val="-2"/>
          <w:w w:val="110"/>
        </w:rPr>
        <w:t>dans</w:t>
      </w:r>
      <w:r w:rsidR="00102BA3">
        <w:rPr>
          <w:rFonts w:ascii="Tahoma" w:hAnsi="Tahoma" w:cs="Tahoma"/>
          <w:spacing w:val="-2"/>
          <w:w w:val="110"/>
        </w:rPr>
        <w:t xml:space="preserve"> </w:t>
      </w:r>
      <w:r w:rsidRPr="00B865F0">
        <w:rPr>
          <w:rFonts w:ascii="Tahoma" w:hAnsi="Tahoma" w:cs="Tahoma"/>
          <w:spacing w:val="-2"/>
          <w:w w:val="110"/>
        </w:rPr>
        <w:t>la</w:t>
      </w:r>
      <w:r w:rsidR="00102BA3">
        <w:rPr>
          <w:rFonts w:ascii="Tahoma" w:hAnsi="Tahoma" w:cs="Tahoma"/>
          <w:spacing w:val="-2"/>
          <w:w w:val="110"/>
        </w:rPr>
        <w:t xml:space="preserve"> </w:t>
      </w:r>
      <w:r w:rsidRPr="00B865F0">
        <w:rPr>
          <w:rFonts w:ascii="Tahoma" w:hAnsi="Tahoma" w:cs="Tahoma"/>
          <w:spacing w:val="-2"/>
          <w:w w:val="110"/>
        </w:rPr>
        <w:t>détermination</w:t>
      </w:r>
      <w:r w:rsidR="00102BA3">
        <w:rPr>
          <w:rFonts w:ascii="Tahoma" w:hAnsi="Tahoma" w:cs="Tahoma"/>
          <w:spacing w:val="-2"/>
          <w:w w:val="110"/>
        </w:rPr>
        <w:t xml:space="preserve"> </w:t>
      </w:r>
      <w:r w:rsidRPr="00B865F0">
        <w:rPr>
          <w:rFonts w:ascii="Tahoma" w:hAnsi="Tahoma" w:cs="Tahoma"/>
          <w:spacing w:val="-2"/>
          <w:w w:val="110"/>
        </w:rPr>
        <w:t>de</w:t>
      </w:r>
      <w:r w:rsidR="00102BA3">
        <w:rPr>
          <w:rFonts w:ascii="Tahoma" w:hAnsi="Tahoma" w:cs="Tahoma"/>
          <w:spacing w:val="-2"/>
          <w:w w:val="110"/>
        </w:rPr>
        <w:t xml:space="preserve"> </w:t>
      </w:r>
      <w:r w:rsidRPr="00B865F0">
        <w:rPr>
          <w:rFonts w:ascii="Tahoma" w:hAnsi="Tahoma" w:cs="Tahoma"/>
          <w:spacing w:val="-2"/>
          <w:w w:val="110"/>
        </w:rPr>
        <w:t>ce</w:t>
      </w:r>
      <w:r w:rsidR="00102BA3">
        <w:rPr>
          <w:rFonts w:ascii="Tahoma" w:hAnsi="Tahoma" w:cs="Tahoma"/>
          <w:spacing w:val="-2"/>
          <w:w w:val="110"/>
        </w:rPr>
        <w:t xml:space="preserve"> </w:t>
      </w:r>
      <w:r w:rsidRPr="00B865F0">
        <w:rPr>
          <w:rFonts w:ascii="Tahoma" w:hAnsi="Tahoma" w:cs="Tahoma"/>
          <w:spacing w:val="-2"/>
          <w:w w:val="110"/>
        </w:rPr>
        <w:t>prix,</w:t>
      </w:r>
      <w:r w:rsidR="00EC7C59">
        <w:rPr>
          <w:rFonts w:ascii="Tahoma" w:hAnsi="Tahoma" w:cs="Tahoma"/>
          <w:spacing w:val="-2"/>
          <w:w w:val="110"/>
        </w:rPr>
        <w:t xml:space="preserve"> </w:t>
      </w:r>
      <w:r w:rsidRPr="00B865F0">
        <w:rPr>
          <w:rFonts w:ascii="Tahoma" w:hAnsi="Tahoma" w:cs="Tahoma"/>
          <w:spacing w:val="-2"/>
          <w:w w:val="110"/>
        </w:rPr>
        <w:t>des</w:t>
      </w:r>
      <w:r w:rsidR="00102BA3">
        <w:rPr>
          <w:rFonts w:ascii="Tahoma" w:hAnsi="Tahoma" w:cs="Tahoma"/>
          <w:spacing w:val="-2"/>
          <w:w w:val="110"/>
        </w:rPr>
        <w:t xml:space="preserve"> </w:t>
      </w:r>
      <w:r w:rsidRPr="00B865F0">
        <w:rPr>
          <w:rFonts w:ascii="Tahoma" w:hAnsi="Tahoma" w:cs="Tahoma"/>
          <w:spacing w:val="-2"/>
          <w:w w:val="110"/>
        </w:rPr>
        <w:t>avantages</w:t>
      </w:r>
      <w:r w:rsidR="00102BA3">
        <w:rPr>
          <w:rFonts w:ascii="Tahoma" w:hAnsi="Tahoma" w:cs="Tahoma"/>
          <w:spacing w:val="-2"/>
          <w:w w:val="110"/>
        </w:rPr>
        <w:t xml:space="preserve"> </w:t>
      </w:r>
      <w:r w:rsidRPr="00B865F0">
        <w:rPr>
          <w:rFonts w:ascii="Tahoma" w:hAnsi="Tahoma" w:cs="Tahoma"/>
          <w:spacing w:val="-2"/>
          <w:w w:val="110"/>
        </w:rPr>
        <w:t>décou</w:t>
      </w:r>
      <w:r w:rsidRPr="00B865F0">
        <w:rPr>
          <w:rFonts w:ascii="Tahoma" w:hAnsi="Tahoma" w:cs="Tahoma"/>
          <w:w w:val="110"/>
        </w:rPr>
        <w:t>lant</w:t>
      </w:r>
      <w:r w:rsidR="00102BA3">
        <w:rPr>
          <w:rFonts w:ascii="Tahoma" w:hAnsi="Tahoma" w:cs="Tahoma"/>
          <w:w w:val="110"/>
        </w:rPr>
        <w:t xml:space="preserve"> </w:t>
      </w:r>
      <w:r w:rsidRPr="00B865F0">
        <w:rPr>
          <w:rFonts w:ascii="Tahoma" w:hAnsi="Tahoma" w:cs="Tahoma"/>
          <w:w w:val="110"/>
        </w:rPr>
        <w:t>des</w:t>
      </w:r>
      <w:r w:rsidR="00102BA3">
        <w:rPr>
          <w:rFonts w:ascii="Tahoma" w:hAnsi="Tahoma" w:cs="Tahoma"/>
          <w:w w:val="110"/>
        </w:rPr>
        <w:t xml:space="preserve"> </w:t>
      </w:r>
      <w:r w:rsidRPr="00B865F0">
        <w:rPr>
          <w:rFonts w:ascii="Tahoma" w:hAnsi="Tahoma" w:cs="Tahoma"/>
          <w:w w:val="110"/>
        </w:rPr>
        <w:t>ressources,</w:t>
      </w:r>
      <w:r w:rsidR="00A458F8">
        <w:rPr>
          <w:rFonts w:ascii="Tahoma" w:hAnsi="Tahoma" w:cs="Tahoma"/>
          <w:w w:val="110"/>
        </w:rPr>
        <w:t xml:space="preserve"> </w:t>
      </w:r>
      <w:r w:rsidRPr="00B865F0">
        <w:rPr>
          <w:rFonts w:ascii="Tahoma" w:hAnsi="Tahoma" w:cs="Tahoma"/>
          <w:w w:val="110"/>
        </w:rPr>
        <w:t>qui</w:t>
      </w:r>
      <w:r w:rsidR="00102BA3">
        <w:rPr>
          <w:rFonts w:ascii="Tahoma" w:hAnsi="Tahoma" w:cs="Tahoma"/>
          <w:w w:val="110"/>
        </w:rPr>
        <w:t xml:space="preserve"> </w:t>
      </w:r>
      <w:r w:rsidRPr="00B865F0">
        <w:rPr>
          <w:rFonts w:ascii="Tahoma" w:hAnsi="Tahoma" w:cs="Tahoma"/>
          <w:w w:val="110"/>
        </w:rPr>
        <w:t>leurs</w:t>
      </w:r>
      <w:r w:rsidR="00A458F8">
        <w:rPr>
          <w:rFonts w:ascii="Tahoma" w:hAnsi="Tahoma" w:cs="Tahoma"/>
          <w:w w:val="110"/>
        </w:rPr>
        <w:t xml:space="preserve"> </w:t>
      </w:r>
      <w:r w:rsidRPr="00B865F0">
        <w:rPr>
          <w:rFonts w:ascii="Tahoma" w:hAnsi="Tahoma" w:cs="Tahoma"/>
          <w:w w:val="110"/>
        </w:rPr>
        <w:t>sont</w:t>
      </w:r>
      <w:r w:rsidR="00A458F8">
        <w:rPr>
          <w:rFonts w:ascii="Tahoma" w:hAnsi="Tahoma" w:cs="Tahoma"/>
          <w:w w:val="110"/>
        </w:rPr>
        <w:t xml:space="preserve"> </w:t>
      </w:r>
      <w:r w:rsidRPr="00B865F0">
        <w:rPr>
          <w:rFonts w:ascii="Tahoma" w:hAnsi="Tahoma" w:cs="Tahoma"/>
          <w:w w:val="110"/>
        </w:rPr>
        <w:t>attribuées</w:t>
      </w:r>
      <w:r w:rsidR="00A458F8">
        <w:rPr>
          <w:rFonts w:ascii="Tahoma" w:hAnsi="Tahoma" w:cs="Tahoma"/>
          <w:w w:val="110"/>
        </w:rPr>
        <w:t xml:space="preserve"> </w:t>
      </w:r>
      <w:r w:rsidRPr="00B865F0">
        <w:rPr>
          <w:rFonts w:ascii="Tahoma" w:hAnsi="Tahoma" w:cs="Tahoma"/>
          <w:w w:val="110"/>
        </w:rPr>
        <w:t>au</w:t>
      </w:r>
      <w:r w:rsidR="00A458F8">
        <w:rPr>
          <w:rFonts w:ascii="Tahoma" w:hAnsi="Tahoma" w:cs="Tahoma"/>
          <w:w w:val="110"/>
        </w:rPr>
        <w:t xml:space="preserve"> </w:t>
      </w:r>
      <w:r w:rsidRPr="00B865F0">
        <w:rPr>
          <w:rFonts w:ascii="Tahoma" w:hAnsi="Tahoma" w:cs="Tahoma"/>
          <w:w w:val="110"/>
        </w:rPr>
        <w:t>titre</w:t>
      </w:r>
      <w:r w:rsidR="00A458F8">
        <w:rPr>
          <w:rFonts w:ascii="Tahoma" w:hAnsi="Tahoma" w:cs="Tahoma"/>
          <w:w w:val="110"/>
        </w:rPr>
        <w:t xml:space="preserve"> </w:t>
      </w:r>
      <w:r w:rsidRPr="00B865F0">
        <w:rPr>
          <w:rFonts w:ascii="Tahoma" w:hAnsi="Tahoma" w:cs="Tahoma"/>
          <w:w w:val="110"/>
        </w:rPr>
        <w:t>de</w:t>
      </w:r>
      <w:r w:rsidR="00A458F8">
        <w:rPr>
          <w:rFonts w:ascii="Tahoma" w:hAnsi="Tahoma" w:cs="Tahoma"/>
          <w:w w:val="110"/>
        </w:rPr>
        <w:t xml:space="preserve"> </w:t>
      </w:r>
      <w:r w:rsidRPr="00B865F0">
        <w:rPr>
          <w:rFonts w:ascii="Tahoma" w:hAnsi="Tahoma" w:cs="Tahoma"/>
          <w:w w:val="110"/>
        </w:rPr>
        <w:t>leurs</w:t>
      </w:r>
      <w:r w:rsidR="00A458F8">
        <w:rPr>
          <w:rFonts w:ascii="Tahoma" w:hAnsi="Tahoma" w:cs="Tahoma"/>
          <w:w w:val="110"/>
        </w:rPr>
        <w:t xml:space="preserve"> </w:t>
      </w:r>
      <w:r w:rsidRPr="00B865F0">
        <w:rPr>
          <w:rFonts w:ascii="Tahoma" w:hAnsi="Tahoma" w:cs="Tahoma"/>
          <w:w w:val="110"/>
        </w:rPr>
        <w:t>missions</w:t>
      </w:r>
      <w:r w:rsidR="00A458F8">
        <w:rPr>
          <w:rFonts w:ascii="Tahoma" w:hAnsi="Tahoma" w:cs="Tahoma"/>
          <w:w w:val="110"/>
        </w:rPr>
        <w:t xml:space="preserve"> </w:t>
      </w:r>
      <w:r w:rsidRPr="00B865F0">
        <w:rPr>
          <w:rFonts w:ascii="Tahoma" w:hAnsi="Tahoma" w:cs="Tahoma"/>
          <w:w w:val="110"/>
        </w:rPr>
        <w:t>de</w:t>
      </w:r>
      <w:r w:rsidR="00A458F8">
        <w:rPr>
          <w:rFonts w:ascii="Tahoma" w:hAnsi="Tahoma" w:cs="Tahoma"/>
          <w:w w:val="110"/>
        </w:rPr>
        <w:t xml:space="preserve"> </w:t>
      </w:r>
      <w:r w:rsidRPr="00B865F0">
        <w:rPr>
          <w:rFonts w:ascii="Tahoma" w:hAnsi="Tahoma" w:cs="Tahoma"/>
          <w:w w:val="110"/>
        </w:rPr>
        <w:t>service</w:t>
      </w:r>
      <w:r w:rsidR="00A458F8">
        <w:rPr>
          <w:rFonts w:ascii="Tahoma" w:hAnsi="Tahoma" w:cs="Tahoma"/>
          <w:w w:val="110"/>
        </w:rPr>
        <w:t xml:space="preserve"> </w:t>
      </w:r>
      <w:r w:rsidRPr="00B865F0">
        <w:rPr>
          <w:rFonts w:ascii="Tahoma" w:hAnsi="Tahoma" w:cs="Tahoma"/>
          <w:w w:val="110"/>
        </w:rPr>
        <w:t>public.</w:t>
      </w:r>
    </w:p>
    <w:p w14:paraId="6D7D6FD8" w14:textId="77777777" w:rsidR="00A02771" w:rsidRPr="00B865F0" w:rsidRDefault="00310E38">
      <w:pPr>
        <w:pStyle w:val="Paragraphedeliste"/>
        <w:numPr>
          <w:ilvl w:val="1"/>
          <w:numId w:val="109"/>
        </w:numPr>
        <w:tabs>
          <w:tab w:val="left" w:pos="1174"/>
        </w:tabs>
        <w:spacing w:before="61"/>
        <w:ind w:right="751" w:firstLine="0"/>
        <w:rPr>
          <w:rFonts w:ascii="Tahoma" w:hAnsi="Tahoma" w:cs="Tahoma"/>
          <w:sz w:val="24"/>
        </w:rPr>
      </w:pPr>
      <w:r w:rsidRPr="00B865F0">
        <w:rPr>
          <w:rFonts w:ascii="Tahoma" w:hAnsi="Tahoma" w:cs="Tahoma"/>
          <w:sz w:val="24"/>
        </w:rPr>
        <w:t>L’Appel</w:t>
      </w:r>
      <w:r w:rsidR="00A458F8">
        <w:rPr>
          <w:rFonts w:ascii="Tahoma" w:hAnsi="Tahoma" w:cs="Tahoma"/>
          <w:sz w:val="24"/>
        </w:rPr>
        <w:t xml:space="preserve"> </w:t>
      </w:r>
      <w:r w:rsidRPr="00B865F0">
        <w:rPr>
          <w:rFonts w:ascii="Tahoma" w:hAnsi="Tahoma" w:cs="Tahoma"/>
          <w:sz w:val="24"/>
        </w:rPr>
        <w:t>d’Offres</w:t>
      </w:r>
      <w:r w:rsidR="00A458F8">
        <w:rPr>
          <w:rFonts w:ascii="Tahoma" w:hAnsi="Tahoma" w:cs="Tahoma"/>
          <w:sz w:val="24"/>
        </w:rPr>
        <w:t xml:space="preserve"> </w:t>
      </w:r>
      <w:r w:rsidRPr="00B865F0">
        <w:rPr>
          <w:rFonts w:ascii="Tahoma" w:hAnsi="Tahoma" w:cs="Tahoma"/>
          <w:sz w:val="24"/>
        </w:rPr>
        <w:t>est Ouvert</w:t>
      </w:r>
      <w:r w:rsidR="00A458F8">
        <w:rPr>
          <w:rFonts w:ascii="Tahoma" w:hAnsi="Tahoma" w:cs="Tahoma"/>
          <w:sz w:val="24"/>
        </w:rPr>
        <w:t xml:space="preserve"> </w:t>
      </w:r>
      <w:r w:rsidRPr="00B865F0">
        <w:rPr>
          <w:rFonts w:ascii="Tahoma" w:hAnsi="Tahoma" w:cs="Tahoma"/>
          <w:sz w:val="24"/>
        </w:rPr>
        <w:t>ou</w:t>
      </w:r>
      <w:r w:rsidR="00A458F8">
        <w:rPr>
          <w:rFonts w:ascii="Tahoma" w:hAnsi="Tahoma" w:cs="Tahoma"/>
          <w:sz w:val="24"/>
        </w:rPr>
        <w:t xml:space="preserve"> </w:t>
      </w:r>
      <w:r w:rsidRPr="00B865F0">
        <w:rPr>
          <w:rFonts w:ascii="Tahoma" w:hAnsi="Tahoma" w:cs="Tahoma"/>
          <w:sz w:val="24"/>
        </w:rPr>
        <w:t>Restreint</w:t>
      </w:r>
      <w:r w:rsidR="00A458F8">
        <w:rPr>
          <w:rFonts w:ascii="Tahoma" w:hAnsi="Tahoma" w:cs="Tahoma"/>
          <w:sz w:val="24"/>
        </w:rPr>
        <w:t xml:space="preserve"> </w:t>
      </w:r>
      <w:r w:rsidRPr="00B865F0">
        <w:rPr>
          <w:rFonts w:ascii="Tahoma" w:hAnsi="Tahoma" w:cs="Tahoma"/>
          <w:sz w:val="24"/>
        </w:rPr>
        <w:t>selon</w:t>
      </w:r>
      <w:r w:rsidR="00A458F8">
        <w:rPr>
          <w:rFonts w:ascii="Tahoma" w:hAnsi="Tahoma" w:cs="Tahoma"/>
          <w:sz w:val="24"/>
        </w:rPr>
        <w:t xml:space="preserve"> </w:t>
      </w:r>
      <w:r w:rsidRPr="00B865F0">
        <w:rPr>
          <w:rFonts w:ascii="Tahoma" w:hAnsi="Tahoma" w:cs="Tahoma"/>
          <w:sz w:val="24"/>
        </w:rPr>
        <w:t>les</w:t>
      </w:r>
      <w:r w:rsidR="00A458F8">
        <w:rPr>
          <w:rFonts w:ascii="Tahoma" w:hAnsi="Tahoma" w:cs="Tahoma"/>
          <w:sz w:val="24"/>
        </w:rPr>
        <w:t xml:space="preserve"> </w:t>
      </w:r>
      <w:r w:rsidRPr="00B865F0">
        <w:rPr>
          <w:rFonts w:ascii="Tahoma" w:hAnsi="Tahoma" w:cs="Tahoma"/>
          <w:sz w:val="24"/>
        </w:rPr>
        <w:t>spécifications</w:t>
      </w:r>
      <w:r w:rsidR="00A458F8">
        <w:rPr>
          <w:rFonts w:ascii="Tahoma" w:hAnsi="Tahoma" w:cs="Tahoma"/>
          <w:sz w:val="24"/>
        </w:rPr>
        <w:t xml:space="preserve"> </w:t>
      </w:r>
      <w:r w:rsidRPr="00B865F0">
        <w:rPr>
          <w:rFonts w:ascii="Tahoma" w:hAnsi="Tahoma" w:cs="Tahoma"/>
          <w:sz w:val="24"/>
        </w:rPr>
        <w:t>du</w:t>
      </w:r>
      <w:r w:rsidR="00A458F8">
        <w:rPr>
          <w:rFonts w:ascii="Tahoma" w:hAnsi="Tahoma" w:cs="Tahoma"/>
          <w:sz w:val="24"/>
        </w:rPr>
        <w:t xml:space="preserve"> </w:t>
      </w:r>
      <w:r w:rsidRPr="00B865F0">
        <w:rPr>
          <w:rFonts w:ascii="Tahoma" w:hAnsi="Tahoma" w:cs="Tahoma"/>
          <w:sz w:val="24"/>
        </w:rPr>
        <w:t>RPAO</w:t>
      </w:r>
      <w:r w:rsidR="00A458F8">
        <w:rPr>
          <w:rFonts w:ascii="Tahoma" w:hAnsi="Tahoma" w:cs="Tahoma"/>
          <w:sz w:val="24"/>
        </w:rPr>
        <w:t xml:space="preserve"> </w:t>
      </w:r>
      <w:r w:rsidRPr="00B865F0">
        <w:rPr>
          <w:rFonts w:ascii="Tahoma" w:hAnsi="Tahoma" w:cs="Tahoma"/>
          <w:sz w:val="24"/>
        </w:rPr>
        <w:t>à</w:t>
      </w:r>
      <w:r w:rsidR="00A458F8">
        <w:rPr>
          <w:rFonts w:ascii="Tahoma" w:hAnsi="Tahoma" w:cs="Tahoma"/>
          <w:sz w:val="24"/>
        </w:rPr>
        <w:t xml:space="preserve"> </w:t>
      </w:r>
      <w:r w:rsidRPr="00B865F0">
        <w:rPr>
          <w:rFonts w:ascii="Tahoma" w:hAnsi="Tahoma" w:cs="Tahoma"/>
          <w:sz w:val="24"/>
        </w:rPr>
        <w:t>tous</w:t>
      </w:r>
      <w:r w:rsidR="00A458F8">
        <w:rPr>
          <w:rFonts w:ascii="Tahoma" w:hAnsi="Tahoma" w:cs="Tahoma"/>
          <w:sz w:val="24"/>
        </w:rPr>
        <w:t xml:space="preserve"> </w:t>
      </w:r>
      <w:r w:rsidRPr="00B865F0">
        <w:rPr>
          <w:rFonts w:ascii="Tahoma" w:hAnsi="Tahoma" w:cs="Tahoma"/>
          <w:sz w:val="24"/>
        </w:rPr>
        <w:t>les</w:t>
      </w:r>
      <w:r w:rsidR="00A458F8">
        <w:rPr>
          <w:rFonts w:ascii="Tahoma" w:hAnsi="Tahoma" w:cs="Tahoma"/>
          <w:sz w:val="24"/>
        </w:rPr>
        <w:t xml:space="preserve"> </w:t>
      </w:r>
      <w:r w:rsidRPr="00B865F0">
        <w:rPr>
          <w:rFonts w:ascii="Tahoma" w:hAnsi="Tahoma" w:cs="Tahoma"/>
          <w:sz w:val="24"/>
        </w:rPr>
        <w:t>candidats, qui remplissent les conditions ci-après :</w:t>
      </w:r>
    </w:p>
    <w:p w14:paraId="00389E58" w14:textId="77777777" w:rsidR="00A02771" w:rsidRPr="00B865F0" w:rsidRDefault="00A458F8">
      <w:pPr>
        <w:pStyle w:val="Paragraphedeliste"/>
        <w:numPr>
          <w:ilvl w:val="0"/>
          <w:numId w:val="107"/>
        </w:numPr>
        <w:tabs>
          <w:tab w:val="left" w:pos="977"/>
        </w:tabs>
        <w:spacing w:before="60"/>
        <w:ind w:left="977" w:hanging="225"/>
        <w:rPr>
          <w:rFonts w:ascii="Tahoma" w:hAnsi="Tahoma" w:cs="Tahoma"/>
          <w:sz w:val="24"/>
        </w:rPr>
      </w:pPr>
      <w:r w:rsidRPr="00B865F0">
        <w:rPr>
          <w:rFonts w:ascii="Tahoma" w:hAnsi="Tahoma" w:cs="Tahoma"/>
          <w:w w:val="105"/>
          <w:sz w:val="24"/>
        </w:rPr>
        <w:t>N</w:t>
      </w:r>
      <w:r w:rsidR="00310E38" w:rsidRPr="00B865F0">
        <w:rPr>
          <w:rFonts w:ascii="Tahoma" w:hAnsi="Tahoma" w:cs="Tahoma"/>
          <w:w w:val="105"/>
          <w:sz w:val="24"/>
        </w:rPr>
        <w:t>e</w:t>
      </w:r>
      <w:r>
        <w:rPr>
          <w:rFonts w:ascii="Tahoma" w:hAnsi="Tahoma" w:cs="Tahoma"/>
          <w:w w:val="105"/>
          <w:sz w:val="24"/>
        </w:rPr>
        <w:t xml:space="preserve"> </w:t>
      </w:r>
      <w:r w:rsidR="00310E38" w:rsidRPr="00B865F0">
        <w:rPr>
          <w:rFonts w:ascii="Tahoma" w:hAnsi="Tahoma" w:cs="Tahoma"/>
          <w:w w:val="105"/>
          <w:sz w:val="24"/>
        </w:rPr>
        <w:t>pas</w:t>
      </w:r>
      <w:r>
        <w:rPr>
          <w:rFonts w:ascii="Tahoma" w:hAnsi="Tahoma" w:cs="Tahoma"/>
          <w:w w:val="105"/>
          <w:sz w:val="24"/>
        </w:rPr>
        <w:t xml:space="preserve"> </w:t>
      </w:r>
      <w:r w:rsidR="00310E38" w:rsidRPr="00B865F0">
        <w:rPr>
          <w:rFonts w:ascii="Tahoma" w:hAnsi="Tahoma" w:cs="Tahoma"/>
          <w:w w:val="105"/>
          <w:sz w:val="24"/>
        </w:rPr>
        <w:t>être</w:t>
      </w:r>
      <w:r>
        <w:rPr>
          <w:rFonts w:ascii="Tahoma" w:hAnsi="Tahoma" w:cs="Tahoma"/>
          <w:w w:val="105"/>
          <w:sz w:val="24"/>
        </w:rPr>
        <w:t xml:space="preserve"> </w:t>
      </w:r>
      <w:r w:rsidR="00310E38" w:rsidRPr="00B865F0">
        <w:rPr>
          <w:rFonts w:ascii="Tahoma" w:hAnsi="Tahoma" w:cs="Tahoma"/>
          <w:w w:val="105"/>
          <w:sz w:val="24"/>
        </w:rPr>
        <w:t>en</w:t>
      </w:r>
      <w:r>
        <w:rPr>
          <w:rFonts w:ascii="Tahoma" w:hAnsi="Tahoma" w:cs="Tahoma"/>
          <w:w w:val="105"/>
          <w:sz w:val="24"/>
        </w:rPr>
        <w:t xml:space="preserve"> </w:t>
      </w:r>
      <w:r w:rsidR="00310E38" w:rsidRPr="00B865F0">
        <w:rPr>
          <w:rFonts w:ascii="Tahoma" w:hAnsi="Tahoma" w:cs="Tahoma"/>
          <w:w w:val="105"/>
          <w:sz w:val="24"/>
        </w:rPr>
        <w:t>état</w:t>
      </w:r>
      <w:r>
        <w:rPr>
          <w:rFonts w:ascii="Tahoma" w:hAnsi="Tahoma" w:cs="Tahoma"/>
          <w:w w:val="105"/>
          <w:sz w:val="24"/>
        </w:rPr>
        <w:t xml:space="preserve"> </w:t>
      </w:r>
      <w:r w:rsidR="00310E38" w:rsidRPr="00B865F0">
        <w:rPr>
          <w:rFonts w:ascii="Tahoma" w:hAnsi="Tahoma" w:cs="Tahoma"/>
          <w:w w:val="105"/>
          <w:sz w:val="24"/>
        </w:rPr>
        <w:t>de</w:t>
      </w:r>
      <w:r>
        <w:rPr>
          <w:rFonts w:ascii="Tahoma" w:hAnsi="Tahoma" w:cs="Tahoma"/>
          <w:w w:val="105"/>
          <w:sz w:val="24"/>
        </w:rPr>
        <w:t xml:space="preserve"> </w:t>
      </w:r>
      <w:r w:rsidR="00310E38" w:rsidRPr="00B865F0">
        <w:rPr>
          <w:rFonts w:ascii="Tahoma" w:hAnsi="Tahoma" w:cs="Tahoma"/>
          <w:w w:val="105"/>
          <w:sz w:val="24"/>
        </w:rPr>
        <w:t>liquidation</w:t>
      </w:r>
      <w:r>
        <w:rPr>
          <w:rFonts w:ascii="Tahoma" w:hAnsi="Tahoma" w:cs="Tahoma"/>
          <w:w w:val="105"/>
          <w:sz w:val="24"/>
        </w:rPr>
        <w:t xml:space="preserve"> </w:t>
      </w:r>
      <w:r w:rsidR="00310E38" w:rsidRPr="00B865F0">
        <w:rPr>
          <w:rFonts w:ascii="Tahoma" w:hAnsi="Tahoma" w:cs="Tahoma"/>
          <w:w w:val="105"/>
          <w:sz w:val="24"/>
        </w:rPr>
        <w:t>judiciaire</w:t>
      </w:r>
      <w:r>
        <w:rPr>
          <w:rFonts w:ascii="Tahoma" w:hAnsi="Tahoma" w:cs="Tahoma"/>
          <w:w w:val="105"/>
          <w:sz w:val="24"/>
        </w:rPr>
        <w:t xml:space="preserve"> </w:t>
      </w:r>
      <w:r w:rsidR="00310E38" w:rsidRPr="00B865F0">
        <w:rPr>
          <w:rFonts w:ascii="Tahoma" w:hAnsi="Tahoma" w:cs="Tahoma"/>
          <w:w w:val="105"/>
          <w:sz w:val="24"/>
        </w:rPr>
        <w:t>ou</w:t>
      </w:r>
      <w:r>
        <w:rPr>
          <w:rFonts w:ascii="Tahoma" w:hAnsi="Tahoma" w:cs="Tahoma"/>
          <w:w w:val="105"/>
          <w:sz w:val="24"/>
        </w:rPr>
        <w:t xml:space="preserve"> </w:t>
      </w:r>
      <w:r w:rsidR="00310E38" w:rsidRPr="00B865F0">
        <w:rPr>
          <w:rFonts w:ascii="Tahoma" w:hAnsi="Tahoma" w:cs="Tahoma"/>
          <w:w w:val="105"/>
          <w:sz w:val="24"/>
        </w:rPr>
        <w:t>en</w:t>
      </w:r>
      <w:r>
        <w:rPr>
          <w:rFonts w:ascii="Tahoma" w:hAnsi="Tahoma" w:cs="Tahoma"/>
          <w:w w:val="105"/>
          <w:sz w:val="24"/>
        </w:rPr>
        <w:t xml:space="preserve"> </w:t>
      </w:r>
      <w:proofErr w:type="gramStart"/>
      <w:r w:rsidR="00310E38" w:rsidRPr="00B865F0">
        <w:rPr>
          <w:rFonts w:ascii="Tahoma" w:hAnsi="Tahoma" w:cs="Tahoma"/>
          <w:w w:val="105"/>
          <w:sz w:val="24"/>
        </w:rPr>
        <w:t>faillite</w:t>
      </w:r>
      <w:r w:rsidR="00310E38" w:rsidRPr="00B865F0">
        <w:rPr>
          <w:rFonts w:ascii="Tahoma" w:hAnsi="Tahoma" w:cs="Tahoma"/>
          <w:spacing w:val="-10"/>
          <w:w w:val="105"/>
          <w:sz w:val="24"/>
        </w:rPr>
        <w:t>;</w:t>
      </w:r>
      <w:proofErr w:type="gramEnd"/>
    </w:p>
    <w:p w14:paraId="171F469A" w14:textId="77777777" w:rsidR="00A02771" w:rsidRPr="00B865F0" w:rsidRDefault="00AE6D2E">
      <w:pPr>
        <w:pStyle w:val="Paragraphedeliste"/>
        <w:numPr>
          <w:ilvl w:val="0"/>
          <w:numId w:val="107"/>
        </w:numPr>
        <w:tabs>
          <w:tab w:val="left" w:pos="996"/>
        </w:tabs>
        <w:spacing w:before="197"/>
        <w:ind w:left="752" w:right="747" w:firstLine="0"/>
        <w:rPr>
          <w:rFonts w:ascii="Tahoma" w:hAnsi="Tahoma" w:cs="Tahoma"/>
          <w:sz w:val="24"/>
        </w:rPr>
      </w:pPr>
      <w:r w:rsidRPr="00B865F0">
        <w:rPr>
          <w:rFonts w:ascii="Tahoma" w:hAnsi="Tahoma" w:cs="Tahoma"/>
          <w:sz w:val="24"/>
        </w:rPr>
        <w:t>N</w:t>
      </w:r>
      <w:r w:rsidR="00310E38" w:rsidRPr="00B865F0">
        <w:rPr>
          <w:rFonts w:ascii="Tahoma" w:hAnsi="Tahoma" w:cs="Tahoma"/>
          <w:sz w:val="24"/>
        </w:rPr>
        <w:t>e</w:t>
      </w:r>
      <w:r>
        <w:rPr>
          <w:rFonts w:ascii="Tahoma" w:hAnsi="Tahoma" w:cs="Tahoma"/>
          <w:sz w:val="24"/>
        </w:rPr>
        <w:t xml:space="preserve"> </w:t>
      </w:r>
      <w:r w:rsidR="00310E38" w:rsidRPr="00B865F0">
        <w:rPr>
          <w:rFonts w:ascii="Tahoma" w:hAnsi="Tahoma" w:cs="Tahoma"/>
          <w:sz w:val="24"/>
        </w:rPr>
        <w:t>pas</w:t>
      </w:r>
      <w:r>
        <w:rPr>
          <w:rFonts w:ascii="Tahoma" w:hAnsi="Tahoma" w:cs="Tahoma"/>
          <w:sz w:val="24"/>
        </w:rPr>
        <w:t xml:space="preserve"> </w:t>
      </w:r>
      <w:r w:rsidR="00310E38" w:rsidRPr="00B865F0">
        <w:rPr>
          <w:rFonts w:ascii="Tahoma" w:hAnsi="Tahoma" w:cs="Tahoma"/>
          <w:sz w:val="24"/>
        </w:rPr>
        <w:t>être</w:t>
      </w:r>
      <w:r>
        <w:rPr>
          <w:rFonts w:ascii="Tahoma" w:hAnsi="Tahoma" w:cs="Tahoma"/>
          <w:sz w:val="24"/>
        </w:rPr>
        <w:t xml:space="preserve"> </w:t>
      </w:r>
      <w:r w:rsidR="00310E38" w:rsidRPr="00B865F0">
        <w:rPr>
          <w:rFonts w:ascii="Tahoma" w:hAnsi="Tahoma" w:cs="Tahoma"/>
          <w:sz w:val="24"/>
        </w:rPr>
        <w:t>frappé</w:t>
      </w:r>
      <w:r>
        <w:rPr>
          <w:rFonts w:ascii="Tahoma" w:hAnsi="Tahoma" w:cs="Tahoma"/>
          <w:sz w:val="24"/>
        </w:rPr>
        <w:t xml:space="preserve"> </w:t>
      </w:r>
      <w:r w:rsidR="00310E38" w:rsidRPr="00B865F0">
        <w:rPr>
          <w:rFonts w:ascii="Tahoma" w:hAnsi="Tahoma" w:cs="Tahoma"/>
          <w:sz w:val="24"/>
        </w:rPr>
        <w:t>de</w:t>
      </w:r>
      <w:r>
        <w:rPr>
          <w:rFonts w:ascii="Tahoma" w:hAnsi="Tahoma" w:cs="Tahoma"/>
          <w:sz w:val="24"/>
        </w:rPr>
        <w:t xml:space="preserve"> </w:t>
      </w:r>
      <w:r w:rsidR="00310E38" w:rsidRPr="00B865F0">
        <w:rPr>
          <w:rFonts w:ascii="Tahoma" w:hAnsi="Tahoma" w:cs="Tahoma"/>
          <w:sz w:val="24"/>
        </w:rPr>
        <w:t>l’une</w:t>
      </w:r>
      <w:r>
        <w:rPr>
          <w:rFonts w:ascii="Tahoma" w:hAnsi="Tahoma" w:cs="Tahoma"/>
          <w:sz w:val="24"/>
        </w:rPr>
        <w:t xml:space="preserve"> </w:t>
      </w:r>
      <w:r w:rsidR="00310E38" w:rsidRPr="00B865F0">
        <w:rPr>
          <w:rFonts w:ascii="Tahoma" w:hAnsi="Tahoma" w:cs="Tahoma"/>
          <w:sz w:val="24"/>
        </w:rPr>
        <w:t>des</w:t>
      </w:r>
      <w:r w:rsidR="0095420E">
        <w:rPr>
          <w:rFonts w:ascii="Tahoma" w:hAnsi="Tahoma" w:cs="Tahoma"/>
          <w:sz w:val="24"/>
        </w:rPr>
        <w:t xml:space="preserve"> </w:t>
      </w:r>
      <w:r w:rsidR="00310E38" w:rsidRPr="00B865F0">
        <w:rPr>
          <w:rFonts w:ascii="Tahoma" w:hAnsi="Tahoma" w:cs="Tahoma"/>
          <w:sz w:val="24"/>
        </w:rPr>
        <w:t>interdictions</w:t>
      </w:r>
      <w:r w:rsidR="0095420E">
        <w:rPr>
          <w:rFonts w:ascii="Tahoma" w:hAnsi="Tahoma" w:cs="Tahoma"/>
          <w:sz w:val="24"/>
        </w:rPr>
        <w:t xml:space="preserve"> </w:t>
      </w:r>
      <w:r w:rsidR="00310E38" w:rsidRPr="00B865F0">
        <w:rPr>
          <w:rFonts w:ascii="Tahoma" w:hAnsi="Tahoma" w:cs="Tahoma"/>
          <w:sz w:val="24"/>
        </w:rPr>
        <w:t>ou</w:t>
      </w:r>
      <w:r w:rsidR="0095420E">
        <w:rPr>
          <w:rFonts w:ascii="Tahoma" w:hAnsi="Tahoma" w:cs="Tahoma"/>
          <w:sz w:val="24"/>
        </w:rPr>
        <w:t xml:space="preserve"> </w:t>
      </w:r>
      <w:proofErr w:type="spellStart"/>
      <w:r w:rsidR="00310E38" w:rsidRPr="00B865F0">
        <w:rPr>
          <w:rFonts w:ascii="Tahoma" w:hAnsi="Tahoma" w:cs="Tahoma"/>
          <w:sz w:val="24"/>
        </w:rPr>
        <w:t>déchéances</w:t>
      </w:r>
      <w:proofErr w:type="spellEnd"/>
      <w:r w:rsidR="0095420E">
        <w:rPr>
          <w:rFonts w:ascii="Tahoma" w:hAnsi="Tahoma" w:cs="Tahoma"/>
          <w:sz w:val="24"/>
        </w:rPr>
        <w:t xml:space="preserve"> </w:t>
      </w:r>
      <w:r w:rsidR="00310E38" w:rsidRPr="00B865F0">
        <w:rPr>
          <w:rFonts w:ascii="Tahoma" w:hAnsi="Tahoma" w:cs="Tahoma"/>
          <w:sz w:val="24"/>
        </w:rPr>
        <w:t>prévues</w:t>
      </w:r>
      <w:r w:rsidR="0095420E">
        <w:rPr>
          <w:rFonts w:ascii="Tahoma" w:hAnsi="Tahoma" w:cs="Tahoma"/>
          <w:sz w:val="24"/>
        </w:rPr>
        <w:t xml:space="preserve"> </w:t>
      </w:r>
      <w:r w:rsidR="00310E38" w:rsidRPr="00B865F0">
        <w:rPr>
          <w:rFonts w:ascii="Tahoma" w:hAnsi="Tahoma" w:cs="Tahoma"/>
          <w:sz w:val="24"/>
        </w:rPr>
        <w:t>par</w:t>
      </w:r>
      <w:r w:rsidR="0095420E">
        <w:rPr>
          <w:rFonts w:ascii="Tahoma" w:hAnsi="Tahoma" w:cs="Tahoma"/>
          <w:sz w:val="24"/>
        </w:rPr>
        <w:t xml:space="preserve"> </w:t>
      </w:r>
      <w:r w:rsidR="00310E38" w:rsidRPr="00B865F0">
        <w:rPr>
          <w:rFonts w:ascii="Tahoma" w:hAnsi="Tahoma" w:cs="Tahoma"/>
          <w:sz w:val="24"/>
        </w:rPr>
        <w:t>les</w:t>
      </w:r>
      <w:r w:rsidR="0095420E">
        <w:rPr>
          <w:rFonts w:ascii="Tahoma" w:hAnsi="Tahoma" w:cs="Tahoma"/>
          <w:sz w:val="24"/>
        </w:rPr>
        <w:t xml:space="preserve"> </w:t>
      </w:r>
      <w:r w:rsidR="00310E38" w:rsidRPr="00B865F0">
        <w:rPr>
          <w:rFonts w:ascii="Tahoma" w:hAnsi="Tahoma" w:cs="Tahoma"/>
          <w:sz w:val="24"/>
        </w:rPr>
        <w:t>lois</w:t>
      </w:r>
      <w:r w:rsidR="0095420E">
        <w:rPr>
          <w:rFonts w:ascii="Tahoma" w:hAnsi="Tahoma" w:cs="Tahoma"/>
          <w:sz w:val="24"/>
        </w:rPr>
        <w:t xml:space="preserve"> </w:t>
      </w:r>
      <w:r w:rsidR="00310E38" w:rsidRPr="00B865F0">
        <w:rPr>
          <w:rFonts w:ascii="Tahoma" w:hAnsi="Tahoma" w:cs="Tahoma"/>
          <w:sz w:val="24"/>
        </w:rPr>
        <w:t xml:space="preserve">et règlements </w:t>
      </w:r>
      <w:r w:rsidR="00310E38" w:rsidRPr="00B865F0">
        <w:rPr>
          <w:rFonts w:ascii="Tahoma" w:hAnsi="Tahoma" w:cs="Tahoma"/>
          <w:w w:val="110"/>
          <w:sz w:val="24"/>
        </w:rPr>
        <w:t>en</w:t>
      </w:r>
      <w:r w:rsidR="00A458F8">
        <w:rPr>
          <w:rFonts w:ascii="Tahoma" w:hAnsi="Tahoma" w:cs="Tahoma"/>
          <w:w w:val="110"/>
          <w:sz w:val="24"/>
        </w:rPr>
        <w:t xml:space="preserve"> </w:t>
      </w:r>
      <w:r w:rsidR="00310E38" w:rsidRPr="00B865F0">
        <w:rPr>
          <w:rFonts w:ascii="Tahoma" w:hAnsi="Tahoma" w:cs="Tahoma"/>
          <w:w w:val="110"/>
          <w:sz w:val="24"/>
        </w:rPr>
        <w:t>vigueur,</w:t>
      </w:r>
      <w:r w:rsidR="00A458F8">
        <w:rPr>
          <w:rFonts w:ascii="Tahoma" w:hAnsi="Tahoma" w:cs="Tahoma"/>
          <w:w w:val="110"/>
          <w:sz w:val="24"/>
        </w:rPr>
        <w:t xml:space="preserve"> </w:t>
      </w:r>
      <w:r w:rsidR="00310E38" w:rsidRPr="00B865F0">
        <w:rPr>
          <w:rFonts w:ascii="Tahoma" w:hAnsi="Tahoma" w:cs="Tahoma"/>
          <w:w w:val="110"/>
          <w:sz w:val="24"/>
        </w:rPr>
        <w:t>aussi</w:t>
      </w:r>
      <w:r w:rsidR="00A458F8">
        <w:rPr>
          <w:rFonts w:ascii="Tahoma" w:hAnsi="Tahoma" w:cs="Tahoma"/>
          <w:w w:val="110"/>
          <w:sz w:val="24"/>
        </w:rPr>
        <w:t xml:space="preserve"> </w:t>
      </w:r>
      <w:r w:rsidR="00310E38" w:rsidRPr="00B865F0">
        <w:rPr>
          <w:rFonts w:ascii="Tahoma" w:hAnsi="Tahoma" w:cs="Tahoma"/>
          <w:w w:val="110"/>
          <w:sz w:val="24"/>
        </w:rPr>
        <w:t>bien</w:t>
      </w:r>
      <w:r w:rsidR="00A458F8">
        <w:rPr>
          <w:rFonts w:ascii="Tahoma" w:hAnsi="Tahoma" w:cs="Tahoma"/>
          <w:w w:val="110"/>
          <w:sz w:val="24"/>
        </w:rPr>
        <w:t xml:space="preserve"> </w:t>
      </w:r>
      <w:r w:rsidR="00310E38" w:rsidRPr="00B865F0">
        <w:rPr>
          <w:rFonts w:ascii="Tahoma" w:hAnsi="Tahoma" w:cs="Tahoma"/>
          <w:w w:val="110"/>
          <w:sz w:val="24"/>
        </w:rPr>
        <w:t>au</w:t>
      </w:r>
      <w:r w:rsidR="00A458F8">
        <w:rPr>
          <w:rFonts w:ascii="Tahoma" w:hAnsi="Tahoma" w:cs="Tahoma"/>
          <w:w w:val="110"/>
          <w:sz w:val="24"/>
        </w:rPr>
        <w:t xml:space="preserve"> </w:t>
      </w:r>
      <w:r w:rsidR="00310E38" w:rsidRPr="00B865F0">
        <w:rPr>
          <w:rFonts w:ascii="Tahoma" w:hAnsi="Tahoma" w:cs="Tahoma"/>
          <w:w w:val="110"/>
          <w:sz w:val="24"/>
        </w:rPr>
        <w:t>plan</w:t>
      </w:r>
      <w:r w:rsidR="00A458F8">
        <w:rPr>
          <w:rFonts w:ascii="Tahoma" w:hAnsi="Tahoma" w:cs="Tahoma"/>
          <w:w w:val="110"/>
          <w:sz w:val="24"/>
        </w:rPr>
        <w:t xml:space="preserve"> </w:t>
      </w:r>
      <w:r w:rsidR="00310E38" w:rsidRPr="00B865F0">
        <w:rPr>
          <w:rFonts w:ascii="Tahoma" w:hAnsi="Tahoma" w:cs="Tahoma"/>
          <w:w w:val="110"/>
          <w:sz w:val="24"/>
        </w:rPr>
        <w:t>national</w:t>
      </w:r>
      <w:r w:rsidR="00A458F8">
        <w:rPr>
          <w:rFonts w:ascii="Tahoma" w:hAnsi="Tahoma" w:cs="Tahoma"/>
          <w:w w:val="110"/>
          <w:sz w:val="24"/>
        </w:rPr>
        <w:t xml:space="preserve"> </w:t>
      </w:r>
      <w:r w:rsidR="00310E38" w:rsidRPr="00B865F0">
        <w:rPr>
          <w:rFonts w:ascii="Tahoma" w:hAnsi="Tahoma" w:cs="Tahoma"/>
          <w:w w:val="110"/>
          <w:sz w:val="24"/>
        </w:rPr>
        <w:t>qu’international ;</w:t>
      </w:r>
    </w:p>
    <w:p w14:paraId="25E43101" w14:textId="77777777" w:rsidR="00A02771" w:rsidRPr="00B865F0" w:rsidRDefault="0095420E">
      <w:pPr>
        <w:pStyle w:val="Paragraphedeliste"/>
        <w:numPr>
          <w:ilvl w:val="0"/>
          <w:numId w:val="107"/>
        </w:numPr>
        <w:tabs>
          <w:tab w:val="left" w:pos="990"/>
        </w:tabs>
        <w:spacing w:before="61"/>
        <w:ind w:left="990" w:hanging="238"/>
        <w:rPr>
          <w:rFonts w:ascii="Tahoma" w:hAnsi="Tahoma" w:cs="Tahoma"/>
          <w:sz w:val="24"/>
        </w:rPr>
      </w:pPr>
      <w:r w:rsidRPr="00B865F0">
        <w:rPr>
          <w:rFonts w:ascii="Tahoma" w:hAnsi="Tahoma" w:cs="Tahoma"/>
          <w:spacing w:val="-2"/>
          <w:w w:val="110"/>
          <w:sz w:val="24"/>
        </w:rPr>
        <w:t>S</w:t>
      </w:r>
      <w:r w:rsidR="00310E38" w:rsidRPr="00B865F0">
        <w:rPr>
          <w:rFonts w:ascii="Tahoma" w:hAnsi="Tahoma" w:cs="Tahoma"/>
          <w:spacing w:val="-2"/>
          <w:w w:val="110"/>
          <w:sz w:val="24"/>
        </w:rPr>
        <w:t>ouscrire</w:t>
      </w:r>
      <w:r>
        <w:rPr>
          <w:rFonts w:ascii="Tahoma" w:hAnsi="Tahoma" w:cs="Tahoma"/>
          <w:spacing w:val="-2"/>
          <w:w w:val="110"/>
          <w:sz w:val="24"/>
        </w:rPr>
        <w:t xml:space="preserve"> </w:t>
      </w:r>
      <w:r w:rsidR="00310E38" w:rsidRPr="00B865F0">
        <w:rPr>
          <w:rFonts w:ascii="Tahoma" w:hAnsi="Tahoma" w:cs="Tahoma"/>
          <w:spacing w:val="-2"/>
          <w:w w:val="110"/>
          <w:sz w:val="24"/>
        </w:rPr>
        <w:t>aux</w:t>
      </w:r>
      <w:r>
        <w:rPr>
          <w:rFonts w:ascii="Tahoma" w:hAnsi="Tahoma" w:cs="Tahoma"/>
          <w:spacing w:val="-2"/>
          <w:w w:val="110"/>
          <w:sz w:val="24"/>
        </w:rPr>
        <w:t xml:space="preserve"> </w:t>
      </w:r>
      <w:r w:rsidR="00310E38" w:rsidRPr="00B865F0">
        <w:rPr>
          <w:rFonts w:ascii="Tahoma" w:hAnsi="Tahoma" w:cs="Tahoma"/>
          <w:spacing w:val="-2"/>
          <w:w w:val="110"/>
          <w:sz w:val="24"/>
        </w:rPr>
        <w:t>déclarations</w:t>
      </w:r>
      <w:r>
        <w:rPr>
          <w:rFonts w:ascii="Tahoma" w:hAnsi="Tahoma" w:cs="Tahoma"/>
          <w:spacing w:val="-2"/>
          <w:w w:val="110"/>
          <w:sz w:val="24"/>
        </w:rPr>
        <w:t xml:space="preserve"> </w:t>
      </w:r>
      <w:r w:rsidR="00310E38" w:rsidRPr="00B865F0">
        <w:rPr>
          <w:rFonts w:ascii="Tahoma" w:hAnsi="Tahoma" w:cs="Tahoma"/>
          <w:spacing w:val="-2"/>
          <w:w w:val="110"/>
          <w:sz w:val="24"/>
        </w:rPr>
        <w:t>prévues</w:t>
      </w:r>
      <w:r>
        <w:rPr>
          <w:rFonts w:ascii="Tahoma" w:hAnsi="Tahoma" w:cs="Tahoma"/>
          <w:spacing w:val="-2"/>
          <w:w w:val="110"/>
          <w:sz w:val="24"/>
        </w:rPr>
        <w:t xml:space="preserve"> </w:t>
      </w:r>
      <w:r w:rsidR="00310E38" w:rsidRPr="00B865F0">
        <w:rPr>
          <w:rFonts w:ascii="Tahoma" w:hAnsi="Tahoma" w:cs="Tahoma"/>
          <w:spacing w:val="-2"/>
          <w:w w:val="110"/>
          <w:sz w:val="24"/>
        </w:rPr>
        <w:t>par</w:t>
      </w:r>
      <w:r>
        <w:rPr>
          <w:rFonts w:ascii="Tahoma" w:hAnsi="Tahoma" w:cs="Tahoma"/>
          <w:spacing w:val="-2"/>
          <w:w w:val="110"/>
          <w:sz w:val="24"/>
        </w:rPr>
        <w:t xml:space="preserve"> </w:t>
      </w:r>
      <w:r w:rsidR="00310E38" w:rsidRPr="00B865F0">
        <w:rPr>
          <w:rFonts w:ascii="Tahoma" w:hAnsi="Tahoma" w:cs="Tahoma"/>
          <w:spacing w:val="-2"/>
          <w:w w:val="110"/>
          <w:sz w:val="24"/>
        </w:rPr>
        <w:t>les</w:t>
      </w:r>
      <w:r>
        <w:rPr>
          <w:rFonts w:ascii="Tahoma" w:hAnsi="Tahoma" w:cs="Tahoma"/>
          <w:spacing w:val="-2"/>
          <w:w w:val="110"/>
          <w:sz w:val="24"/>
        </w:rPr>
        <w:t xml:space="preserve"> </w:t>
      </w:r>
      <w:r w:rsidR="00310E38" w:rsidRPr="00B865F0">
        <w:rPr>
          <w:rFonts w:ascii="Tahoma" w:hAnsi="Tahoma" w:cs="Tahoma"/>
          <w:spacing w:val="-2"/>
          <w:w w:val="110"/>
          <w:sz w:val="24"/>
        </w:rPr>
        <w:t>lois</w:t>
      </w:r>
      <w:r>
        <w:rPr>
          <w:rFonts w:ascii="Tahoma" w:hAnsi="Tahoma" w:cs="Tahoma"/>
          <w:spacing w:val="-2"/>
          <w:w w:val="110"/>
          <w:sz w:val="24"/>
        </w:rPr>
        <w:t xml:space="preserve"> </w:t>
      </w:r>
      <w:r w:rsidR="00310E38" w:rsidRPr="00B865F0">
        <w:rPr>
          <w:rFonts w:ascii="Tahoma" w:hAnsi="Tahoma" w:cs="Tahoma"/>
          <w:spacing w:val="-2"/>
          <w:w w:val="110"/>
          <w:sz w:val="24"/>
        </w:rPr>
        <w:t>et</w:t>
      </w:r>
      <w:r>
        <w:rPr>
          <w:rFonts w:ascii="Tahoma" w:hAnsi="Tahoma" w:cs="Tahoma"/>
          <w:spacing w:val="-2"/>
          <w:w w:val="110"/>
          <w:sz w:val="24"/>
        </w:rPr>
        <w:t xml:space="preserve"> </w:t>
      </w:r>
      <w:r w:rsidR="00310E38" w:rsidRPr="00B865F0">
        <w:rPr>
          <w:rFonts w:ascii="Tahoma" w:hAnsi="Tahoma" w:cs="Tahoma"/>
          <w:spacing w:val="-2"/>
          <w:w w:val="110"/>
          <w:sz w:val="24"/>
        </w:rPr>
        <w:t>règlements</w:t>
      </w:r>
      <w:r>
        <w:rPr>
          <w:rFonts w:ascii="Tahoma" w:hAnsi="Tahoma" w:cs="Tahoma"/>
          <w:spacing w:val="-2"/>
          <w:w w:val="110"/>
          <w:sz w:val="24"/>
        </w:rPr>
        <w:t xml:space="preserve"> </w:t>
      </w:r>
      <w:r w:rsidR="00310E38" w:rsidRPr="00B865F0">
        <w:rPr>
          <w:rFonts w:ascii="Tahoma" w:hAnsi="Tahoma" w:cs="Tahoma"/>
          <w:spacing w:val="-2"/>
          <w:w w:val="110"/>
          <w:sz w:val="24"/>
        </w:rPr>
        <w:t>en</w:t>
      </w:r>
      <w:r>
        <w:rPr>
          <w:rFonts w:ascii="Tahoma" w:hAnsi="Tahoma" w:cs="Tahoma"/>
          <w:spacing w:val="-2"/>
          <w:w w:val="110"/>
          <w:sz w:val="24"/>
        </w:rPr>
        <w:t xml:space="preserve"> </w:t>
      </w:r>
      <w:r w:rsidR="00310E38" w:rsidRPr="00B865F0">
        <w:rPr>
          <w:rFonts w:ascii="Tahoma" w:hAnsi="Tahoma" w:cs="Tahoma"/>
          <w:spacing w:val="-2"/>
          <w:w w:val="110"/>
          <w:sz w:val="24"/>
        </w:rPr>
        <w:t>vigueur.</w:t>
      </w:r>
    </w:p>
    <w:p w14:paraId="3E38B7E8" w14:textId="77777777" w:rsidR="00A02771" w:rsidRPr="00B865F0" w:rsidRDefault="00310E38">
      <w:pPr>
        <w:pStyle w:val="Paragraphedeliste"/>
        <w:numPr>
          <w:ilvl w:val="1"/>
          <w:numId w:val="109"/>
        </w:numPr>
        <w:tabs>
          <w:tab w:val="left" w:pos="1172"/>
        </w:tabs>
        <w:spacing w:before="199"/>
        <w:ind w:right="849" w:firstLine="0"/>
        <w:rPr>
          <w:rFonts w:ascii="Tahoma" w:hAnsi="Tahoma" w:cs="Tahoma"/>
          <w:sz w:val="24"/>
        </w:rPr>
      </w:pPr>
      <w:r w:rsidRPr="00B865F0">
        <w:rPr>
          <w:rFonts w:ascii="Tahoma" w:hAnsi="Tahoma" w:cs="Tahoma"/>
          <w:sz w:val="24"/>
        </w:rPr>
        <w:t>Pour</w:t>
      </w:r>
      <w:r w:rsidR="0095420E">
        <w:rPr>
          <w:rFonts w:ascii="Tahoma" w:hAnsi="Tahoma" w:cs="Tahoma"/>
          <w:sz w:val="24"/>
        </w:rPr>
        <w:t xml:space="preserve"> </w:t>
      </w:r>
      <w:r w:rsidRPr="00B865F0">
        <w:rPr>
          <w:rFonts w:ascii="Tahoma" w:hAnsi="Tahoma" w:cs="Tahoma"/>
          <w:sz w:val="24"/>
        </w:rPr>
        <w:t>soumissionner</w:t>
      </w:r>
      <w:r w:rsidR="0095420E">
        <w:rPr>
          <w:rFonts w:ascii="Tahoma" w:hAnsi="Tahoma" w:cs="Tahoma"/>
          <w:sz w:val="24"/>
        </w:rPr>
        <w:t xml:space="preserve"> </w:t>
      </w:r>
      <w:r w:rsidRPr="00B865F0">
        <w:rPr>
          <w:rFonts w:ascii="Tahoma" w:hAnsi="Tahoma" w:cs="Tahoma"/>
          <w:sz w:val="24"/>
        </w:rPr>
        <w:t>par</w:t>
      </w:r>
      <w:r w:rsidR="0095420E">
        <w:rPr>
          <w:rFonts w:ascii="Tahoma" w:hAnsi="Tahoma" w:cs="Tahoma"/>
          <w:sz w:val="24"/>
        </w:rPr>
        <w:t xml:space="preserve"> </w:t>
      </w:r>
      <w:r w:rsidRPr="00B865F0">
        <w:rPr>
          <w:rFonts w:ascii="Tahoma" w:hAnsi="Tahoma" w:cs="Tahoma"/>
          <w:sz w:val="24"/>
        </w:rPr>
        <w:t>voie</w:t>
      </w:r>
      <w:r w:rsidR="0095420E">
        <w:rPr>
          <w:rFonts w:ascii="Tahoma" w:hAnsi="Tahoma" w:cs="Tahoma"/>
          <w:sz w:val="24"/>
        </w:rPr>
        <w:t xml:space="preserve"> </w:t>
      </w:r>
      <w:r w:rsidRPr="00B865F0">
        <w:rPr>
          <w:rFonts w:ascii="Tahoma" w:hAnsi="Tahoma" w:cs="Tahoma"/>
          <w:sz w:val="24"/>
        </w:rPr>
        <w:t>électronique</w:t>
      </w:r>
      <w:r w:rsidR="0095420E">
        <w:rPr>
          <w:rFonts w:ascii="Tahoma" w:hAnsi="Tahoma" w:cs="Tahoma"/>
          <w:sz w:val="24"/>
        </w:rPr>
        <w:t xml:space="preserve"> </w:t>
      </w:r>
      <w:r w:rsidRPr="00B865F0">
        <w:rPr>
          <w:rFonts w:ascii="Tahoma" w:hAnsi="Tahoma" w:cs="Tahoma"/>
          <w:sz w:val="24"/>
        </w:rPr>
        <w:t>via</w:t>
      </w:r>
      <w:r w:rsidR="0095420E">
        <w:rPr>
          <w:rFonts w:ascii="Tahoma" w:hAnsi="Tahoma" w:cs="Tahoma"/>
          <w:sz w:val="24"/>
        </w:rPr>
        <w:t xml:space="preserve"> </w:t>
      </w:r>
      <w:r w:rsidRPr="00B865F0">
        <w:rPr>
          <w:rFonts w:ascii="Tahoma" w:hAnsi="Tahoma" w:cs="Tahoma"/>
          <w:sz w:val="24"/>
        </w:rPr>
        <w:t>COLEPS</w:t>
      </w:r>
      <w:r w:rsidR="0095420E">
        <w:rPr>
          <w:rFonts w:ascii="Tahoma" w:hAnsi="Tahoma" w:cs="Tahoma"/>
          <w:sz w:val="24"/>
        </w:rPr>
        <w:t xml:space="preserve"> </w:t>
      </w:r>
      <w:r w:rsidRPr="00B865F0">
        <w:rPr>
          <w:rFonts w:ascii="Tahoma" w:hAnsi="Tahoma" w:cs="Tahoma"/>
          <w:sz w:val="24"/>
        </w:rPr>
        <w:t>ou</w:t>
      </w:r>
      <w:r w:rsidR="0095420E">
        <w:rPr>
          <w:rFonts w:ascii="Tahoma" w:hAnsi="Tahoma" w:cs="Tahoma"/>
          <w:sz w:val="24"/>
        </w:rPr>
        <w:t xml:space="preserve"> </w:t>
      </w:r>
      <w:r w:rsidRPr="00B865F0">
        <w:rPr>
          <w:rFonts w:ascii="Tahoma" w:hAnsi="Tahoma" w:cs="Tahoma"/>
          <w:sz w:val="24"/>
        </w:rPr>
        <w:t>tout</w:t>
      </w:r>
      <w:r w:rsidR="0095420E">
        <w:rPr>
          <w:rFonts w:ascii="Tahoma" w:hAnsi="Tahoma" w:cs="Tahoma"/>
          <w:sz w:val="24"/>
        </w:rPr>
        <w:t xml:space="preserve"> </w:t>
      </w:r>
      <w:r w:rsidRPr="00B865F0">
        <w:rPr>
          <w:rFonts w:ascii="Tahoma" w:hAnsi="Tahoma" w:cs="Tahoma"/>
          <w:sz w:val="24"/>
        </w:rPr>
        <w:t>autre</w:t>
      </w:r>
      <w:r w:rsidR="0095420E">
        <w:rPr>
          <w:rFonts w:ascii="Tahoma" w:hAnsi="Tahoma" w:cs="Tahoma"/>
          <w:sz w:val="24"/>
        </w:rPr>
        <w:t xml:space="preserve"> </w:t>
      </w:r>
      <w:r w:rsidRPr="00B865F0">
        <w:rPr>
          <w:rFonts w:ascii="Tahoma" w:hAnsi="Tahoma" w:cs="Tahoma"/>
          <w:sz w:val="24"/>
        </w:rPr>
        <w:t>moyen</w:t>
      </w:r>
      <w:r w:rsidR="0095420E">
        <w:rPr>
          <w:rFonts w:ascii="Tahoma" w:hAnsi="Tahoma" w:cs="Tahoma"/>
          <w:sz w:val="24"/>
        </w:rPr>
        <w:t xml:space="preserve"> </w:t>
      </w:r>
      <w:r w:rsidRPr="00B865F0">
        <w:rPr>
          <w:rFonts w:ascii="Tahoma" w:hAnsi="Tahoma" w:cs="Tahoma"/>
          <w:sz w:val="24"/>
        </w:rPr>
        <w:t>de</w:t>
      </w:r>
      <w:r w:rsidR="0095420E">
        <w:rPr>
          <w:rFonts w:ascii="Tahoma" w:hAnsi="Tahoma" w:cs="Tahoma"/>
          <w:sz w:val="24"/>
        </w:rPr>
        <w:t xml:space="preserve"> </w:t>
      </w:r>
      <w:r w:rsidRPr="00B865F0">
        <w:rPr>
          <w:rFonts w:ascii="Tahoma" w:hAnsi="Tahoma" w:cs="Tahoma"/>
          <w:sz w:val="24"/>
        </w:rPr>
        <w:t>communication électronique</w:t>
      </w:r>
      <w:r w:rsidR="0095420E">
        <w:rPr>
          <w:rFonts w:ascii="Tahoma" w:hAnsi="Tahoma" w:cs="Tahoma"/>
          <w:sz w:val="24"/>
        </w:rPr>
        <w:t xml:space="preserve"> </w:t>
      </w:r>
      <w:r w:rsidRPr="00B865F0">
        <w:rPr>
          <w:rFonts w:ascii="Tahoma" w:hAnsi="Tahoma" w:cs="Tahoma"/>
          <w:sz w:val="24"/>
        </w:rPr>
        <w:t>indiqué</w:t>
      </w:r>
      <w:r w:rsidR="0095420E">
        <w:rPr>
          <w:rFonts w:ascii="Tahoma" w:hAnsi="Tahoma" w:cs="Tahoma"/>
          <w:sz w:val="24"/>
        </w:rPr>
        <w:t xml:space="preserve"> </w:t>
      </w:r>
      <w:r w:rsidRPr="00B865F0">
        <w:rPr>
          <w:rFonts w:ascii="Tahoma" w:hAnsi="Tahoma" w:cs="Tahoma"/>
          <w:sz w:val="24"/>
        </w:rPr>
        <w:t>par</w:t>
      </w:r>
      <w:r w:rsidR="0095420E">
        <w:rPr>
          <w:rFonts w:ascii="Tahoma" w:hAnsi="Tahoma" w:cs="Tahoma"/>
          <w:sz w:val="24"/>
        </w:rPr>
        <w:t xml:space="preserve"> </w:t>
      </w:r>
      <w:r w:rsidRPr="00B865F0">
        <w:rPr>
          <w:rFonts w:ascii="Tahoma" w:hAnsi="Tahoma" w:cs="Tahoma"/>
          <w:sz w:val="24"/>
        </w:rPr>
        <w:t>le</w:t>
      </w:r>
      <w:r w:rsidR="0095420E">
        <w:rPr>
          <w:rFonts w:ascii="Tahoma" w:hAnsi="Tahoma" w:cs="Tahoma"/>
          <w:sz w:val="24"/>
        </w:rPr>
        <w:t xml:space="preserve"> </w:t>
      </w:r>
      <w:r w:rsidRPr="00B865F0">
        <w:rPr>
          <w:rFonts w:ascii="Tahoma" w:hAnsi="Tahoma" w:cs="Tahoma"/>
          <w:sz w:val="24"/>
        </w:rPr>
        <w:t>Maitre</w:t>
      </w:r>
      <w:r w:rsidR="0095420E">
        <w:rPr>
          <w:rFonts w:ascii="Tahoma" w:hAnsi="Tahoma" w:cs="Tahoma"/>
          <w:sz w:val="24"/>
        </w:rPr>
        <w:t xml:space="preserve"> </w:t>
      </w:r>
      <w:r w:rsidRPr="00B865F0">
        <w:rPr>
          <w:rFonts w:ascii="Tahoma" w:hAnsi="Tahoma" w:cs="Tahoma"/>
          <w:sz w:val="24"/>
        </w:rPr>
        <w:t>d’Ouvrage,</w:t>
      </w:r>
      <w:r w:rsidR="0095420E">
        <w:rPr>
          <w:rFonts w:ascii="Tahoma" w:hAnsi="Tahoma" w:cs="Tahoma"/>
          <w:sz w:val="24"/>
        </w:rPr>
        <w:t xml:space="preserve"> </w:t>
      </w:r>
      <w:r w:rsidRPr="00B865F0">
        <w:rPr>
          <w:rFonts w:ascii="Tahoma" w:hAnsi="Tahoma" w:cs="Tahoma"/>
          <w:sz w:val="24"/>
        </w:rPr>
        <w:t>le</w:t>
      </w:r>
      <w:r w:rsidR="0095420E">
        <w:rPr>
          <w:rFonts w:ascii="Tahoma" w:hAnsi="Tahoma" w:cs="Tahoma"/>
          <w:sz w:val="24"/>
        </w:rPr>
        <w:t xml:space="preserve"> </w:t>
      </w:r>
      <w:r w:rsidRPr="00B865F0">
        <w:rPr>
          <w:rFonts w:ascii="Tahoma" w:hAnsi="Tahoma" w:cs="Tahoma"/>
          <w:sz w:val="24"/>
        </w:rPr>
        <w:t>candidat</w:t>
      </w:r>
      <w:r w:rsidR="0095420E">
        <w:rPr>
          <w:rFonts w:ascii="Tahoma" w:hAnsi="Tahoma" w:cs="Tahoma"/>
          <w:sz w:val="24"/>
        </w:rPr>
        <w:t xml:space="preserve"> </w:t>
      </w:r>
      <w:r w:rsidRPr="00B865F0">
        <w:rPr>
          <w:rFonts w:ascii="Tahoma" w:hAnsi="Tahoma" w:cs="Tahoma"/>
          <w:sz w:val="24"/>
        </w:rPr>
        <w:t>ou</w:t>
      </w:r>
      <w:r w:rsidR="0095420E">
        <w:rPr>
          <w:rFonts w:ascii="Tahoma" w:hAnsi="Tahoma" w:cs="Tahoma"/>
          <w:sz w:val="24"/>
        </w:rPr>
        <w:t xml:space="preserve"> </w:t>
      </w:r>
      <w:r w:rsidRPr="00B865F0">
        <w:rPr>
          <w:rFonts w:ascii="Tahoma" w:hAnsi="Tahoma" w:cs="Tahoma"/>
          <w:sz w:val="24"/>
        </w:rPr>
        <w:t>soumissionnaire</w:t>
      </w:r>
      <w:r w:rsidR="0095420E">
        <w:rPr>
          <w:rFonts w:ascii="Tahoma" w:hAnsi="Tahoma" w:cs="Tahoma"/>
          <w:sz w:val="24"/>
        </w:rPr>
        <w:t xml:space="preserve"> </w:t>
      </w:r>
      <w:r w:rsidRPr="00B865F0">
        <w:rPr>
          <w:rFonts w:ascii="Tahoma" w:hAnsi="Tahoma" w:cs="Tahoma"/>
          <w:sz w:val="24"/>
        </w:rPr>
        <w:t>doit</w:t>
      </w:r>
      <w:r w:rsidR="0095420E">
        <w:rPr>
          <w:rFonts w:ascii="Tahoma" w:hAnsi="Tahoma" w:cs="Tahoma"/>
          <w:sz w:val="24"/>
        </w:rPr>
        <w:t xml:space="preserve"> </w:t>
      </w:r>
      <w:r w:rsidRPr="00B865F0">
        <w:rPr>
          <w:rFonts w:ascii="Tahoma" w:hAnsi="Tahoma" w:cs="Tahoma"/>
          <w:sz w:val="24"/>
        </w:rPr>
        <w:t>être</w:t>
      </w:r>
      <w:r w:rsidR="0095420E">
        <w:rPr>
          <w:rFonts w:ascii="Tahoma" w:hAnsi="Tahoma" w:cs="Tahoma"/>
          <w:sz w:val="24"/>
        </w:rPr>
        <w:t xml:space="preserve"> </w:t>
      </w:r>
      <w:r w:rsidRPr="00B865F0">
        <w:rPr>
          <w:rFonts w:ascii="Tahoma" w:hAnsi="Tahoma" w:cs="Tahoma"/>
          <w:sz w:val="24"/>
        </w:rPr>
        <w:t>enregistré</w:t>
      </w:r>
      <w:r w:rsidR="0095420E">
        <w:rPr>
          <w:rFonts w:ascii="Tahoma" w:hAnsi="Tahoma" w:cs="Tahoma"/>
          <w:sz w:val="24"/>
        </w:rPr>
        <w:t xml:space="preserve"> </w:t>
      </w:r>
      <w:r w:rsidRPr="00B865F0">
        <w:rPr>
          <w:rFonts w:ascii="Tahoma" w:hAnsi="Tahoma" w:cs="Tahoma"/>
          <w:sz w:val="24"/>
        </w:rPr>
        <w:t>sur ladite plateforme et disposer d’un certificat électronique valide.</w:t>
      </w:r>
    </w:p>
    <w:p w14:paraId="20F40258" w14:textId="77777777" w:rsidR="00A02771" w:rsidRPr="00B865F0" w:rsidRDefault="00310E38">
      <w:pPr>
        <w:pStyle w:val="Paragraphedeliste"/>
        <w:numPr>
          <w:ilvl w:val="1"/>
          <w:numId w:val="109"/>
        </w:numPr>
        <w:tabs>
          <w:tab w:val="left" w:pos="1178"/>
        </w:tabs>
        <w:spacing w:before="59"/>
        <w:ind w:right="740" w:firstLine="0"/>
        <w:rPr>
          <w:rFonts w:ascii="Tahoma" w:hAnsi="Tahoma" w:cs="Tahoma"/>
          <w:sz w:val="24"/>
        </w:rPr>
      </w:pPr>
      <w:r w:rsidRPr="00B865F0">
        <w:rPr>
          <w:rFonts w:ascii="Tahoma" w:hAnsi="Tahoma" w:cs="Tahoma"/>
          <w:sz w:val="24"/>
        </w:rPr>
        <w:t>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4C0AB340" w14:textId="77777777" w:rsidR="00A02771" w:rsidRPr="00B865F0" w:rsidRDefault="00310E38" w:rsidP="00C62C63">
      <w:pPr>
        <w:pStyle w:val="Titre4"/>
        <w:spacing w:before="125"/>
        <w:rPr>
          <w:rFonts w:ascii="Tahoma" w:hAnsi="Tahoma" w:cs="Tahoma"/>
        </w:rPr>
      </w:pPr>
      <w:bookmarkStart w:id="12" w:name="_bookmark7"/>
      <w:bookmarkEnd w:id="12"/>
      <w:r w:rsidRPr="00B865F0">
        <w:rPr>
          <w:rFonts w:ascii="Tahoma" w:hAnsi="Tahoma" w:cs="Tahoma"/>
          <w:sz w:val="28"/>
        </w:rPr>
        <w:t>Article5.</w:t>
      </w:r>
      <w:r w:rsidRPr="00B865F0">
        <w:rPr>
          <w:rFonts w:ascii="Tahoma" w:hAnsi="Tahoma" w:cs="Tahoma"/>
        </w:rPr>
        <w:t>Matériaux, matériels,</w:t>
      </w:r>
      <w:r w:rsidR="0095420E">
        <w:rPr>
          <w:rFonts w:ascii="Tahoma" w:hAnsi="Tahoma" w:cs="Tahoma"/>
        </w:rPr>
        <w:t xml:space="preserve"> </w:t>
      </w:r>
      <w:r w:rsidRPr="00B865F0">
        <w:rPr>
          <w:rFonts w:ascii="Tahoma" w:hAnsi="Tahoma" w:cs="Tahoma"/>
        </w:rPr>
        <w:t>fournitures,</w:t>
      </w:r>
      <w:r w:rsidR="0095420E">
        <w:rPr>
          <w:rFonts w:ascii="Tahoma" w:hAnsi="Tahoma" w:cs="Tahoma"/>
        </w:rPr>
        <w:t xml:space="preserve"> </w:t>
      </w:r>
      <w:r w:rsidRPr="00B865F0">
        <w:rPr>
          <w:rFonts w:ascii="Tahoma" w:hAnsi="Tahoma" w:cs="Tahoma"/>
        </w:rPr>
        <w:t>équipements et</w:t>
      </w:r>
      <w:r w:rsidR="0095420E">
        <w:rPr>
          <w:rFonts w:ascii="Tahoma" w:hAnsi="Tahoma" w:cs="Tahoma"/>
        </w:rPr>
        <w:t xml:space="preserve"> </w:t>
      </w:r>
      <w:r w:rsidRPr="00B865F0">
        <w:rPr>
          <w:rFonts w:ascii="Tahoma" w:hAnsi="Tahoma" w:cs="Tahoma"/>
        </w:rPr>
        <w:t xml:space="preserve">services </w:t>
      </w:r>
      <w:r w:rsidRPr="00B865F0">
        <w:rPr>
          <w:rFonts w:ascii="Tahoma" w:hAnsi="Tahoma" w:cs="Tahoma"/>
          <w:spacing w:val="-2"/>
        </w:rPr>
        <w:t>autorisés</w:t>
      </w:r>
    </w:p>
    <w:p w14:paraId="518B6A74" w14:textId="77777777" w:rsidR="00A02771" w:rsidRPr="00B865F0" w:rsidRDefault="00310E38">
      <w:pPr>
        <w:pStyle w:val="Paragraphedeliste"/>
        <w:numPr>
          <w:ilvl w:val="1"/>
          <w:numId w:val="106"/>
        </w:numPr>
        <w:tabs>
          <w:tab w:val="left" w:pos="1190"/>
        </w:tabs>
        <w:spacing w:before="107"/>
        <w:ind w:right="749" w:firstLine="0"/>
        <w:rPr>
          <w:rFonts w:ascii="Tahoma" w:hAnsi="Tahoma" w:cs="Tahoma"/>
          <w:sz w:val="24"/>
        </w:rPr>
      </w:pPr>
      <w:r w:rsidRPr="00B865F0">
        <w:rPr>
          <w:rFonts w:ascii="Tahoma" w:hAnsi="Tahoma" w:cs="Tahoma"/>
          <w:sz w:val="24"/>
        </w:rPr>
        <w:t>Les matériaux, les matériels de l’entrepreneur, les fournitures, équipements et services devant être</w:t>
      </w:r>
      <w:r w:rsidR="0095420E">
        <w:rPr>
          <w:rFonts w:ascii="Tahoma" w:hAnsi="Tahoma" w:cs="Tahoma"/>
          <w:sz w:val="24"/>
        </w:rPr>
        <w:t xml:space="preserve"> </w:t>
      </w:r>
      <w:r w:rsidRPr="00B865F0">
        <w:rPr>
          <w:rFonts w:ascii="Tahoma" w:hAnsi="Tahoma" w:cs="Tahoma"/>
          <w:sz w:val="24"/>
        </w:rPr>
        <w:t>fournis</w:t>
      </w:r>
      <w:r w:rsidR="0095420E">
        <w:rPr>
          <w:rFonts w:ascii="Tahoma" w:hAnsi="Tahoma" w:cs="Tahoma"/>
          <w:sz w:val="24"/>
        </w:rPr>
        <w:t xml:space="preserve"> </w:t>
      </w:r>
      <w:r w:rsidRPr="00B865F0">
        <w:rPr>
          <w:rFonts w:ascii="Tahoma" w:hAnsi="Tahoma" w:cs="Tahoma"/>
          <w:sz w:val="24"/>
        </w:rPr>
        <w:t>dans le</w:t>
      </w:r>
      <w:r w:rsidR="0095420E">
        <w:rPr>
          <w:rFonts w:ascii="Tahoma" w:hAnsi="Tahoma" w:cs="Tahoma"/>
          <w:sz w:val="24"/>
        </w:rPr>
        <w:t xml:space="preserve"> </w:t>
      </w:r>
      <w:r w:rsidRPr="00B865F0">
        <w:rPr>
          <w:rFonts w:ascii="Tahoma" w:hAnsi="Tahoma" w:cs="Tahoma"/>
          <w:sz w:val="24"/>
        </w:rPr>
        <w:t>cadre</w:t>
      </w:r>
      <w:r w:rsidR="0095420E">
        <w:rPr>
          <w:rFonts w:ascii="Tahoma" w:hAnsi="Tahoma" w:cs="Tahoma"/>
          <w:sz w:val="24"/>
        </w:rPr>
        <w:t xml:space="preserve"> </w:t>
      </w:r>
      <w:r w:rsidRPr="00B865F0">
        <w:rPr>
          <w:rFonts w:ascii="Tahoma" w:hAnsi="Tahoma" w:cs="Tahoma"/>
          <w:sz w:val="24"/>
        </w:rPr>
        <w:t>du</w:t>
      </w:r>
      <w:r w:rsidR="0095420E">
        <w:rPr>
          <w:rFonts w:ascii="Tahoma" w:hAnsi="Tahoma" w:cs="Tahoma"/>
          <w:sz w:val="24"/>
        </w:rPr>
        <w:t xml:space="preserve"> </w:t>
      </w:r>
      <w:r w:rsidRPr="00B865F0">
        <w:rPr>
          <w:rFonts w:ascii="Tahoma" w:hAnsi="Tahoma" w:cs="Tahoma"/>
          <w:sz w:val="24"/>
        </w:rPr>
        <w:t>Marché ne</w:t>
      </w:r>
      <w:r w:rsidR="0095420E">
        <w:rPr>
          <w:rFonts w:ascii="Tahoma" w:hAnsi="Tahoma" w:cs="Tahoma"/>
          <w:sz w:val="24"/>
        </w:rPr>
        <w:t xml:space="preserve"> </w:t>
      </w:r>
      <w:r w:rsidRPr="00B865F0">
        <w:rPr>
          <w:rFonts w:ascii="Tahoma" w:hAnsi="Tahoma" w:cs="Tahoma"/>
          <w:sz w:val="24"/>
        </w:rPr>
        <w:t>doivent pas</w:t>
      </w:r>
      <w:r w:rsidR="0095420E">
        <w:rPr>
          <w:rFonts w:ascii="Tahoma" w:hAnsi="Tahoma" w:cs="Tahoma"/>
          <w:sz w:val="24"/>
        </w:rPr>
        <w:t xml:space="preserve"> </w:t>
      </w:r>
      <w:r w:rsidRPr="00B865F0">
        <w:rPr>
          <w:rFonts w:ascii="Tahoma" w:hAnsi="Tahoma" w:cs="Tahoma"/>
          <w:sz w:val="24"/>
        </w:rPr>
        <w:t>provenir</w:t>
      </w:r>
      <w:r w:rsidR="0095420E">
        <w:rPr>
          <w:rFonts w:ascii="Tahoma" w:hAnsi="Tahoma" w:cs="Tahoma"/>
          <w:sz w:val="24"/>
        </w:rPr>
        <w:t xml:space="preserve"> </w:t>
      </w:r>
      <w:r w:rsidRPr="00B865F0">
        <w:rPr>
          <w:rFonts w:ascii="Tahoma" w:hAnsi="Tahoma" w:cs="Tahoma"/>
          <w:sz w:val="24"/>
        </w:rPr>
        <w:t>le</w:t>
      </w:r>
      <w:r w:rsidR="0095420E">
        <w:rPr>
          <w:rFonts w:ascii="Tahoma" w:hAnsi="Tahoma" w:cs="Tahoma"/>
          <w:sz w:val="24"/>
        </w:rPr>
        <w:t xml:space="preserve"> </w:t>
      </w:r>
      <w:r w:rsidRPr="00B865F0">
        <w:rPr>
          <w:rFonts w:ascii="Tahoma" w:hAnsi="Tahoma" w:cs="Tahoma"/>
          <w:sz w:val="24"/>
        </w:rPr>
        <w:t>cas</w:t>
      </w:r>
      <w:r w:rsidR="0095420E">
        <w:rPr>
          <w:rFonts w:ascii="Tahoma" w:hAnsi="Tahoma" w:cs="Tahoma"/>
          <w:sz w:val="24"/>
        </w:rPr>
        <w:t xml:space="preserve"> </w:t>
      </w:r>
      <w:r w:rsidRPr="00B865F0">
        <w:rPr>
          <w:rFonts w:ascii="Tahoma" w:hAnsi="Tahoma" w:cs="Tahoma"/>
          <w:sz w:val="24"/>
        </w:rPr>
        <w:t>échéant, de</w:t>
      </w:r>
      <w:r w:rsidR="0095420E">
        <w:rPr>
          <w:rFonts w:ascii="Tahoma" w:hAnsi="Tahoma" w:cs="Tahoma"/>
          <w:sz w:val="24"/>
        </w:rPr>
        <w:t xml:space="preserve"> </w:t>
      </w:r>
      <w:r w:rsidRPr="00B865F0">
        <w:rPr>
          <w:rFonts w:ascii="Tahoma" w:hAnsi="Tahoma" w:cs="Tahoma"/>
          <w:sz w:val="24"/>
        </w:rPr>
        <w:t>pays figurant</w:t>
      </w:r>
      <w:r w:rsidR="0095420E">
        <w:rPr>
          <w:rFonts w:ascii="Tahoma" w:hAnsi="Tahoma" w:cs="Tahoma"/>
          <w:sz w:val="24"/>
        </w:rPr>
        <w:t xml:space="preserve"> </w:t>
      </w:r>
      <w:r w:rsidRPr="00B865F0">
        <w:rPr>
          <w:rFonts w:ascii="Tahoma" w:hAnsi="Tahoma" w:cs="Tahoma"/>
          <w:sz w:val="24"/>
        </w:rPr>
        <w:t>dans</w:t>
      </w:r>
      <w:r w:rsidR="0095420E">
        <w:rPr>
          <w:rFonts w:ascii="Tahoma" w:hAnsi="Tahoma" w:cs="Tahoma"/>
          <w:sz w:val="24"/>
        </w:rPr>
        <w:t xml:space="preserve"> </w:t>
      </w:r>
      <w:r w:rsidRPr="00B865F0">
        <w:rPr>
          <w:rFonts w:ascii="Tahoma" w:hAnsi="Tahoma" w:cs="Tahoma"/>
          <w:sz w:val="24"/>
        </w:rPr>
        <w:t>la liste prévue dans le RPAO.</w:t>
      </w:r>
    </w:p>
    <w:p w14:paraId="6C7FB390" w14:textId="77777777" w:rsidR="00A02771" w:rsidRPr="00B865F0" w:rsidRDefault="00310E38">
      <w:pPr>
        <w:pStyle w:val="Paragraphedeliste"/>
        <w:numPr>
          <w:ilvl w:val="1"/>
          <w:numId w:val="106"/>
        </w:numPr>
        <w:tabs>
          <w:tab w:val="left" w:pos="1190"/>
        </w:tabs>
        <w:spacing w:before="61"/>
        <w:ind w:right="751" w:firstLine="0"/>
        <w:rPr>
          <w:rFonts w:ascii="Tahoma" w:hAnsi="Tahoma" w:cs="Tahoma"/>
          <w:sz w:val="24"/>
        </w:rPr>
      </w:pPr>
      <w:r w:rsidRPr="00B865F0">
        <w:rPr>
          <w:rFonts w:ascii="Tahoma" w:hAnsi="Tahoma" w:cs="Tahoma"/>
          <w:sz w:val="24"/>
        </w:rPr>
        <w:t>En vertu de l’article 5.1 ci-dessus, le terme “provenir” désigne le lieu où les biens et services poussent, sont extraits, cultivés, produits ou fabriqués, transformés, assemblés ou importés.</w:t>
      </w:r>
    </w:p>
    <w:p w14:paraId="7A1889D4" w14:textId="77777777" w:rsidR="00A02771" w:rsidRPr="00B865F0" w:rsidRDefault="00310E38" w:rsidP="00C62C63">
      <w:pPr>
        <w:pStyle w:val="Titre4"/>
        <w:spacing w:before="124"/>
        <w:rPr>
          <w:rFonts w:ascii="Tahoma" w:hAnsi="Tahoma" w:cs="Tahoma"/>
        </w:rPr>
      </w:pPr>
      <w:bookmarkStart w:id="13" w:name="_bookmark8"/>
      <w:bookmarkEnd w:id="13"/>
      <w:r w:rsidRPr="00B865F0">
        <w:rPr>
          <w:rFonts w:ascii="Tahoma" w:hAnsi="Tahoma" w:cs="Tahoma"/>
          <w:sz w:val="28"/>
        </w:rPr>
        <w:t>Article6.</w:t>
      </w:r>
      <w:r w:rsidRPr="00B865F0">
        <w:rPr>
          <w:rFonts w:ascii="Tahoma" w:hAnsi="Tahoma" w:cs="Tahoma"/>
        </w:rPr>
        <w:t>Documents établissant</w:t>
      </w:r>
      <w:r w:rsidR="0095420E">
        <w:rPr>
          <w:rFonts w:ascii="Tahoma" w:hAnsi="Tahoma" w:cs="Tahoma"/>
        </w:rPr>
        <w:t xml:space="preserve"> </w:t>
      </w:r>
      <w:r w:rsidRPr="00B865F0">
        <w:rPr>
          <w:rFonts w:ascii="Tahoma" w:hAnsi="Tahoma" w:cs="Tahoma"/>
        </w:rPr>
        <w:t>la</w:t>
      </w:r>
      <w:r w:rsidR="0095420E">
        <w:rPr>
          <w:rFonts w:ascii="Tahoma" w:hAnsi="Tahoma" w:cs="Tahoma"/>
        </w:rPr>
        <w:t xml:space="preserve"> </w:t>
      </w:r>
      <w:r w:rsidRPr="00B865F0">
        <w:rPr>
          <w:rFonts w:ascii="Tahoma" w:hAnsi="Tahoma" w:cs="Tahoma"/>
        </w:rPr>
        <w:t>qualification</w:t>
      </w:r>
      <w:r w:rsidR="0095420E">
        <w:rPr>
          <w:rFonts w:ascii="Tahoma" w:hAnsi="Tahoma" w:cs="Tahoma"/>
        </w:rPr>
        <w:t xml:space="preserve"> </w:t>
      </w:r>
      <w:r w:rsidRPr="00B865F0">
        <w:rPr>
          <w:rFonts w:ascii="Tahoma" w:hAnsi="Tahoma" w:cs="Tahoma"/>
        </w:rPr>
        <w:t>du</w:t>
      </w:r>
      <w:r w:rsidR="0095420E">
        <w:rPr>
          <w:rFonts w:ascii="Tahoma" w:hAnsi="Tahoma" w:cs="Tahoma"/>
        </w:rPr>
        <w:t xml:space="preserve"> </w:t>
      </w:r>
      <w:r w:rsidRPr="00B865F0">
        <w:rPr>
          <w:rFonts w:ascii="Tahoma" w:hAnsi="Tahoma" w:cs="Tahoma"/>
          <w:spacing w:val="-2"/>
        </w:rPr>
        <w:t>Soumissionnaire</w:t>
      </w:r>
    </w:p>
    <w:p w14:paraId="1A6C8739" w14:textId="77777777" w:rsidR="00A02771" w:rsidRPr="00B865F0" w:rsidRDefault="00310E38">
      <w:pPr>
        <w:pStyle w:val="Paragraphedeliste"/>
        <w:numPr>
          <w:ilvl w:val="1"/>
          <w:numId w:val="105"/>
        </w:numPr>
        <w:tabs>
          <w:tab w:val="left" w:pos="1174"/>
        </w:tabs>
        <w:spacing w:before="107"/>
        <w:ind w:hanging="422"/>
        <w:rPr>
          <w:rFonts w:ascii="Tahoma" w:hAnsi="Tahoma" w:cs="Tahoma"/>
          <w:sz w:val="24"/>
        </w:rPr>
      </w:pPr>
      <w:r w:rsidRPr="00B865F0">
        <w:rPr>
          <w:rFonts w:ascii="Tahoma" w:hAnsi="Tahoma" w:cs="Tahoma"/>
          <w:sz w:val="24"/>
        </w:rPr>
        <w:t>Les</w:t>
      </w:r>
      <w:r w:rsidR="0095420E">
        <w:rPr>
          <w:rFonts w:ascii="Tahoma" w:hAnsi="Tahoma" w:cs="Tahoma"/>
          <w:sz w:val="24"/>
        </w:rPr>
        <w:t xml:space="preserve"> </w:t>
      </w:r>
      <w:r w:rsidRPr="00B865F0">
        <w:rPr>
          <w:rFonts w:ascii="Tahoma" w:hAnsi="Tahoma" w:cs="Tahoma"/>
          <w:sz w:val="24"/>
        </w:rPr>
        <w:t>soumissionnaires</w:t>
      </w:r>
      <w:r w:rsidR="0095420E">
        <w:rPr>
          <w:rFonts w:ascii="Tahoma" w:hAnsi="Tahoma" w:cs="Tahoma"/>
          <w:sz w:val="24"/>
        </w:rPr>
        <w:t xml:space="preserve"> </w:t>
      </w:r>
      <w:r w:rsidRPr="00B865F0">
        <w:rPr>
          <w:rFonts w:ascii="Tahoma" w:hAnsi="Tahoma" w:cs="Tahoma"/>
          <w:sz w:val="24"/>
        </w:rPr>
        <w:t>doivent,</w:t>
      </w:r>
      <w:r w:rsidR="0095420E">
        <w:rPr>
          <w:rFonts w:ascii="Tahoma" w:hAnsi="Tahoma" w:cs="Tahoma"/>
          <w:sz w:val="24"/>
        </w:rPr>
        <w:t xml:space="preserve"> </w:t>
      </w:r>
      <w:r w:rsidRPr="00B865F0">
        <w:rPr>
          <w:rFonts w:ascii="Tahoma" w:hAnsi="Tahoma" w:cs="Tahoma"/>
          <w:sz w:val="24"/>
        </w:rPr>
        <w:t>comme</w:t>
      </w:r>
      <w:r w:rsidR="0095420E">
        <w:rPr>
          <w:rFonts w:ascii="Tahoma" w:hAnsi="Tahoma" w:cs="Tahoma"/>
          <w:sz w:val="24"/>
        </w:rPr>
        <w:t xml:space="preserve"> </w:t>
      </w:r>
      <w:r w:rsidRPr="00B865F0">
        <w:rPr>
          <w:rFonts w:ascii="Tahoma" w:hAnsi="Tahoma" w:cs="Tahoma"/>
          <w:sz w:val="24"/>
        </w:rPr>
        <w:t>partie</w:t>
      </w:r>
      <w:r w:rsidR="0095420E">
        <w:rPr>
          <w:rFonts w:ascii="Tahoma" w:hAnsi="Tahoma" w:cs="Tahoma"/>
          <w:sz w:val="24"/>
        </w:rPr>
        <w:t xml:space="preserve"> </w:t>
      </w:r>
      <w:r w:rsidRPr="00B865F0">
        <w:rPr>
          <w:rFonts w:ascii="Tahoma" w:hAnsi="Tahoma" w:cs="Tahoma"/>
          <w:sz w:val="24"/>
        </w:rPr>
        <w:t>intégrante</w:t>
      </w:r>
      <w:r w:rsidR="0095420E">
        <w:rPr>
          <w:rFonts w:ascii="Tahoma" w:hAnsi="Tahoma" w:cs="Tahoma"/>
          <w:sz w:val="24"/>
        </w:rPr>
        <w:t xml:space="preserve"> </w:t>
      </w:r>
      <w:r w:rsidRPr="00B865F0">
        <w:rPr>
          <w:rFonts w:ascii="Tahoma" w:hAnsi="Tahoma" w:cs="Tahoma"/>
          <w:sz w:val="24"/>
        </w:rPr>
        <w:t>de</w:t>
      </w:r>
      <w:r w:rsidR="0095420E">
        <w:rPr>
          <w:rFonts w:ascii="Tahoma" w:hAnsi="Tahoma" w:cs="Tahoma"/>
          <w:sz w:val="24"/>
        </w:rPr>
        <w:t xml:space="preserve"> </w:t>
      </w:r>
      <w:r w:rsidRPr="00B865F0">
        <w:rPr>
          <w:rFonts w:ascii="Tahoma" w:hAnsi="Tahoma" w:cs="Tahoma"/>
          <w:sz w:val="24"/>
        </w:rPr>
        <w:t>leur</w:t>
      </w:r>
      <w:r w:rsidR="0095420E">
        <w:rPr>
          <w:rFonts w:ascii="Tahoma" w:hAnsi="Tahoma" w:cs="Tahoma"/>
          <w:sz w:val="24"/>
        </w:rPr>
        <w:t xml:space="preserve"> </w:t>
      </w:r>
      <w:proofErr w:type="gramStart"/>
      <w:r w:rsidRPr="00B865F0">
        <w:rPr>
          <w:rFonts w:ascii="Tahoma" w:hAnsi="Tahoma" w:cs="Tahoma"/>
          <w:sz w:val="24"/>
        </w:rPr>
        <w:t>offre</w:t>
      </w:r>
      <w:r w:rsidRPr="00B865F0">
        <w:rPr>
          <w:rFonts w:ascii="Tahoma" w:hAnsi="Tahoma" w:cs="Tahoma"/>
          <w:spacing w:val="-10"/>
          <w:sz w:val="24"/>
        </w:rPr>
        <w:t>:</w:t>
      </w:r>
      <w:proofErr w:type="gramEnd"/>
    </w:p>
    <w:p w14:paraId="508C5D43" w14:textId="77777777" w:rsidR="00A02771" w:rsidRPr="00B865F0" w:rsidRDefault="0095420E">
      <w:pPr>
        <w:pStyle w:val="Paragraphedeliste"/>
        <w:numPr>
          <w:ilvl w:val="0"/>
          <w:numId w:val="104"/>
        </w:numPr>
        <w:tabs>
          <w:tab w:val="left" w:pos="977"/>
        </w:tabs>
        <w:spacing w:before="199"/>
        <w:ind w:left="977" w:hanging="225"/>
        <w:rPr>
          <w:rFonts w:ascii="Tahoma" w:hAnsi="Tahoma" w:cs="Tahoma"/>
          <w:sz w:val="24"/>
        </w:rPr>
      </w:pPr>
      <w:r w:rsidRPr="00B865F0">
        <w:rPr>
          <w:rFonts w:ascii="Tahoma" w:hAnsi="Tahoma" w:cs="Tahoma"/>
          <w:sz w:val="24"/>
        </w:rPr>
        <w:t>P</w:t>
      </w:r>
      <w:r w:rsidR="00310E38" w:rsidRPr="00B865F0">
        <w:rPr>
          <w:rFonts w:ascii="Tahoma" w:hAnsi="Tahoma" w:cs="Tahoma"/>
          <w:sz w:val="24"/>
        </w:rPr>
        <w:t>roduire</w:t>
      </w:r>
      <w:r>
        <w:rPr>
          <w:rFonts w:ascii="Tahoma" w:hAnsi="Tahoma" w:cs="Tahoma"/>
          <w:sz w:val="24"/>
        </w:rPr>
        <w:t xml:space="preserve"> </w:t>
      </w:r>
      <w:r w:rsidR="00310E38" w:rsidRPr="00B865F0">
        <w:rPr>
          <w:rFonts w:ascii="Tahoma" w:hAnsi="Tahoma" w:cs="Tahoma"/>
          <w:sz w:val="24"/>
        </w:rPr>
        <w:t>un pouvoir</w:t>
      </w:r>
      <w:r>
        <w:rPr>
          <w:rFonts w:ascii="Tahoma" w:hAnsi="Tahoma" w:cs="Tahoma"/>
          <w:sz w:val="24"/>
        </w:rPr>
        <w:t xml:space="preserve"> </w:t>
      </w:r>
      <w:r w:rsidR="00310E38" w:rsidRPr="00B865F0">
        <w:rPr>
          <w:rFonts w:ascii="Tahoma" w:hAnsi="Tahoma" w:cs="Tahoma"/>
          <w:sz w:val="24"/>
        </w:rPr>
        <w:t>habilitant</w:t>
      </w:r>
      <w:r>
        <w:rPr>
          <w:rFonts w:ascii="Tahoma" w:hAnsi="Tahoma" w:cs="Tahoma"/>
          <w:sz w:val="24"/>
        </w:rPr>
        <w:t xml:space="preserve"> </w:t>
      </w:r>
      <w:r w:rsidR="00310E38" w:rsidRPr="00B865F0">
        <w:rPr>
          <w:rFonts w:ascii="Tahoma" w:hAnsi="Tahoma" w:cs="Tahoma"/>
          <w:sz w:val="24"/>
        </w:rPr>
        <w:t>le</w:t>
      </w:r>
      <w:r>
        <w:rPr>
          <w:rFonts w:ascii="Tahoma" w:hAnsi="Tahoma" w:cs="Tahoma"/>
          <w:sz w:val="24"/>
        </w:rPr>
        <w:t xml:space="preserve"> </w:t>
      </w:r>
      <w:r w:rsidR="00310E38" w:rsidRPr="00B865F0">
        <w:rPr>
          <w:rFonts w:ascii="Tahoma" w:hAnsi="Tahoma" w:cs="Tahoma"/>
          <w:sz w:val="24"/>
        </w:rPr>
        <w:t>signataire</w:t>
      </w:r>
      <w:r>
        <w:rPr>
          <w:rFonts w:ascii="Tahoma" w:hAnsi="Tahoma" w:cs="Tahoma"/>
          <w:sz w:val="24"/>
        </w:rPr>
        <w:t xml:space="preserve"> </w:t>
      </w:r>
      <w:r w:rsidR="00310E38" w:rsidRPr="00B865F0">
        <w:rPr>
          <w:rFonts w:ascii="Tahoma" w:hAnsi="Tahoma" w:cs="Tahoma"/>
          <w:sz w:val="24"/>
        </w:rPr>
        <w:t>de</w:t>
      </w:r>
      <w:r>
        <w:rPr>
          <w:rFonts w:ascii="Tahoma" w:hAnsi="Tahoma" w:cs="Tahoma"/>
          <w:sz w:val="24"/>
        </w:rPr>
        <w:t xml:space="preserve"> </w:t>
      </w:r>
      <w:r w:rsidR="00310E38" w:rsidRPr="00B865F0">
        <w:rPr>
          <w:rFonts w:ascii="Tahoma" w:hAnsi="Tahoma" w:cs="Tahoma"/>
          <w:sz w:val="24"/>
        </w:rPr>
        <w:t>la soumission</w:t>
      </w:r>
      <w:r>
        <w:rPr>
          <w:rFonts w:ascii="Tahoma" w:hAnsi="Tahoma" w:cs="Tahoma"/>
          <w:sz w:val="24"/>
        </w:rPr>
        <w:t xml:space="preserve"> </w:t>
      </w:r>
      <w:r w:rsidR="00310E38" w:rsidRPr="00B865F0">
        <w:rPr>
          <w:rFonts w:ascii="Tahoma" w:hAnsi="Tahoma" w:cs="Tahoma"/>
          <w:sz w:val="24"/>
        </w:rPr>
        <w:t>à</w:t>
      </w:r>
      <w:r>
        <w:rPr>
          <w:rFonts w:ascii="Tahoma" w:hAnsi="Tahoma" w:cs="Tahoma"/>
          <w:sz w:val="24"/>
        </w:rPr>
        <w:t xml:space="preserve"> </w:t>
      </w:r>
      <w:r w:rsidR="00310E38" w:rsidRPr="00B865F0">
        <w:rPr>
          <w:rFonts w:ascii="Tahoma" w:hAnsi="Tahoma" w:cs="Tahoma"/>
          <w:sz w:val="24"/>
        </w:rPr>
        <w:t>engager</w:t>
      </w:r>
      <w:r>
        <w:rPr>
          <w:rFonts w:ascii="Tahoma" w:hAnsi="Tahoma" w:cs="Tahoma"/>
          <w:sz w:val="24"/>
        </w:rPr>
        <w:t xml:space="preserve"> </w:t>
      </w:r>
      <w:r w:rsidR="00310E38" w:rsidRPr="00B865F0">
        <w:rPr>
          <w:rFonts w:ascii="Tahoma" w:hAnsi="Tahoma" w:cs="Tahoma"/>
          <w:sz w:val="24"/>
        </w:rPr>
        <w:t>le</w:t>
      </w:r>
      <w:r>
        <w:rPr>
          <w:rFonts w:ascii="Tahoma" w:hAnsi="Tahoma" w:cs="Tahoma"/>
          <w:sz w:val="24"/>
        </w:rPr>
        <w:t xml:space="preserve"> </w:t>
      </w:r>
      <w:proofErr w:type="gramStart"/>
      <w:r w:rsidR="00310E38" w:rsidRPr="00B865F0">
        <w:rPr>
          <w:rFonts w:ascii="Tahoma" w:hAnsi="Tahoma" w:cs="Tahoma"/>
          <w:sz w:val="24"/>
        </w:rPr>
        <w:t>soumissionnaire</w:t>
      </w:r>
      <w:r w:rsidR="00310E38" w:rsidRPr="00B865F0">
        <w:rPr>
          <w:rFonts w:ascii="Tahoma" w:hAnsi="Tahoma" w:cs="Tahoma"/>
          <w:spacing w:val="-10"/>
          <w:sz w:val="24"/>
        </w:rPr>
        <w:t>;</w:t>
      </w:r>
      <w:proofErr w:type="gramEnd"/>
    </w:p>
    <w:p w14:paraId="33E2BF16" w14:textId="77777777" w:rsidR="00A02771" w:rsidRPr="00B865F0" w:rsidRDefault="00310E38">
      <w:pPr>
        <w:pStyle w:val="Paragraphedeliste"/>
        <w:numPr>
          <w:ilvl w:val="0"/>
          <w:numId w:val="104"/>
        </w:numPr>
        <w:tabs>
          <w:tab w:val="left" w:pos="977"/>
        </w:tabs>
        <w:spacing w:before="197"/>
        <w:ind w:left="752" w:right="749" w:firstLine="0"/>
        <w:rPr>
          <w:rFonts w:ascii="Tahoma" w:hAnsi="Tahoma" w:cs="Tahoma"/>
          <w:sz w:val="24"/>
        </w:rPr>
      </w:pPr>
      <w:r w:rsidRPr="00B865F0">
        <w:rPr>
          <w:rFonts w:ascii="Tahoma" w:hAnsi="Tahoma" w:cs="Tahoma"/>
          <w:sz w:val="24"/>
        </w:rPr>
        <w:t>Fournir</w:t>
      </w:r>
      <w:r w:rsidR="0095420E">
        <w:rPr>
          <w:rFonts w:ascii="Tahoma" w:hAnsi="Tahoma" w:cs="Tahoma"/>
          <w:sz w:val="24"/>
        </w:rPr>
        <w:t xml:space="preserve"> </w:t>
      </w:r>
      <w:r w:rsidRPr="00B865F0">
        <w:rPr>
          <w:rFonts w:ascii="Tahoma" w:hAnsi="Tahoma" w:cs="Tahoma"/>
          <w:sz w:val="24"/>
        </w:rPr>
        <w:t>les</w:t>
      </w:r>
      <w:r w:rsidR="0095420E">
        <w:rPr>
          <w:rFonts w:ascii="Tahoma" w:hAnsi="Tahoma" w:cs="Tahoma"/>
          <w:sz w:val="24"/>
        </w:rPr>
        <w:t xml:space="preserve"> </w:t>
      </w:r>
      <w:r w:rsidRPr="00B865F0">
        <w:rPr>
          <w:rFonts w:ascii="Tahoma" w:hAnsi="Tahoma" w:cs="Tahoma"/>
          <w:sz w:val="24"/>
        </w:rPr>
        <w:t>documents</w:t>
      </w:r>
      <w:r w:rsidR="0095420E">
        <w:rPr>
          <w:rFonts w:ascii="Tahoma" w:hAnsi="Tahoma" w:cs="Tahoma"/>
          <w:sz w:val="24"/>
        </w:rPr>
        <w:t xml:space="preserve"> </w:t>
      </w:r>
      <w:r w:rsidRPr="00B865F0">
        <w:rPr>
          <w:rFonts w:ascii="Tahoma" w:hAnsi="Tahoma" w:cs="Tahoma"/>
          <w:sz w:val="24"/>
        </w:rPr>
        <w:t>permettant</w:t>
      </w:r>
      <w:r w:rsidR="0095420E">
        <w:rPr>
          <w:rFonts w:ascii="Tahoma" w:hAnsi="Tahoma" w:cs="Tahoma"/>
          <w:sz w:val="24"/>
        </w:rPr>
        <w:t xml:space="preserve"> </w:t>
      </w:r>
      <w:r w:rsidRPr="00B865F0">
        <w:rPr>
          <w:rFonts w:ascii="Tahoma" w:hAnsi="Tahoma" w:cs="Tahoma"/>
          <w:sz w:val="24"/>
        </w:rPr>
        <w:t>d’établir</w:t>
      </w:r>
      <w:r w:rsidR="0095420E">
        <w:rPr>
          <w:rFonts w:ascii="Tahoma" w:hAnsi="Tahoma" w:cs="Tahoma"/>
          <w:sz w:val="24"/>
        </w:rPr>
        <w:t xml:space="preserve"> </w:t>
      </w:r>
      <w:r w:rsidRPr="00B865F0">
        <w:rPr>
          <w:rFonts w:ascii="Tahoma" w:hAnsi="Tahoma" w:cs="Tahoma"/>
          <w:sz w:val="24"/>
        </w:rPr>
        <w:t>la</w:t>
      </w:r>
      <w:r w:rsidR="0095420E">
        <w:rPr>
          <w:rFonts w:ascii="Tahoma" w:hAnsi="Tahoma" w:cs="Tahoma"/>
          <w:sz w:val="24"/>
        </w:rPr>
        <w:t xml:space="preserve"> </w:t>
      </w:r>
      <w:r w:rsidRPr="00B865F0">
        <w:rPr>
          <w:rFonts w:ascii="Tahoma" w:hAnsi="Tahoma" w:cs="Tahoma"/>
          <w:sz w:val="24"/>
        </w:rPr>
        <w:t>qualification</w:t>
      </w:r>
      <w:r w:rsidR="0095420E">
        <w:rPr>
          <w:rFonts w:ascii="Tahoma" w:hAnsi="Tahoma" w:cs="Tahoma"/>
          <w:sz w:val="24"/>
        </w:rPr>
        <w:t xml:space="preserve"> </w:t>
      </w:r>
      <w:r w:rsidRPr="00B865F0">
        <w:rPr>
          <w:rFonts w:ascii="Tahoma" w:hAnsi="Tahoma" w:cs="Tahoma"/>
          <w:sz w:val="24"/>
        </w:rPr>
        <w:t>du</w:t>
      </w:r>
      <w:r w:rsidR="0095420E">
        <w:rPr>
          <w:rFonts w:ascii="Tahoma" w:hAnsi="Tahoma" w:cs="Tahoma"/>
          <w:sz w:val="24"/>
        </w:rPr>
        <w:t xml:space="preserve"> </w:t>
      </w:r>
      <w:r w:rsidRPr="00B865F0">
        <w:rPr>
          <w:rFonts w:ascii="Tahoma" w:hAnsi="Tahoma" w:cs="Tahoma"/>
          <w:sz w:val="24"/>
        </w:rPr>
        <w:t>soumissionnaire</w:t>
      </w:r>
      <w:r w:rsidR="0095420E">
        <w:rPr>
          <w:rFonts w:ascii="Tahoma" w:hAnsi="Tahoma" w:cs="Tahoma"/>
          <w:sz w:val="24"/>
        </w:rPr>
        <w:t xml:space="preserve"> </w:t>
      </w:r>
      <w:r w:rsidRPr="00B865F0">
        <w:rPr>
          <w:rFonts w:ascii="Tahoma" w:hAnsi="Tahoma" w:cs="Tahoma"/>
          <w:sz w:val="24"/>
        </w:rPr>
        <w:t>selon</w:t>
      </w:r>
      <w:r w:rsidR="0095420E">
        <w:rPr>
          <w:rFonts w:ascii="Tahoma" w:hAnsi="Tahoma" w:cs="Tahoma"/>
          <w:sz w:val="24"/>
        </w:rPr>
        <w:t xml:space="preserve"> </w:t>
      </w:r>
      <w:r w:rsidRPr="00B865F0">
        <w:rPr>
          <w:rFonts w:ascii="Tahoma" w:hAnsi="Tahoma" w:cs="Tahoma"/>
          <w:sz w:val="24"/>
        </w:rPr>
        <w:t>la</w:t>
      </w:r>
      <w:r w:rsidR="0095420E">
        <w:rPr>
          <w:rFonts w:ascii="Tahoma" w:hAnsi="Tahoma" w:cs="Tahoma"/>
          <w:sz w:val="24"/>
        </w:rPr>
        <w:t xml:space="preserve"> </w:t>
      </w:r>
      <w:r w:rsidRPr="00B865F0">
        <w:rPr>
          <w:rFonts w:ascii="Tahoma" w:hAnsi="Tahoma" w:cs="Tahoma"/>
          <w:sz w:val="24"/>
        </w:rPr>
        <w:t>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1CC9907A" w14:textId="77777777" w:rsidR="00A02771" w:rsidRPr="00B865F0" w:rsidRDefault="00310E38" w:rsidP="00C62C63">
      <w:pPr>
        <w:pStyle w:val="Corpsdetexte"/>
        <w:spacing w:before="60"/>
        <w:jc w:val="both"/>
        <w:rPr>
          <w:rFonts w:ascii="Tahoma" w:hAnsi="Tahoma" w:cs="Tahoma"/>
        </w:rPr>
      </w:pPr>
      <w:r w:rsidRPr="00B865F0">
        <w:rPr>
          <w:rFonts w:ascii="Tahoma" w:hAnsi="Tahoma" w:cs="Tahoma"/>
        </w:rPr>
        <w:t>Les</w:t>
      </w:r>
      <w:r w:rsidR="0095420E">
        <w:rPr>
          <w:rFonts w:ascii="Tahoma" w:hAnsi="Tahoma" w:cs="Tahoma"/>
        </w:rPr>
        <w:t xml:space="preserve"> </w:t>
      </w:r>
      <w:r w:rsidRPr="00B865F0">
        <w:rPr>
          <w:rFonts w:ascii="Tahoma" w:hAnsi="Tahoma" w:cs="Tahoma"/>
        </w:rPr>
        <w:t>informations</w:t>
      </w:r>
      <w:r w:rsidR="0095420E">
        <w:rPr>
          <w:rFonts w:ascii="Tahoma" w:hAnsi="Tahoma" w:cs="Tahoma"/>
        </w:rPr>
        <w:t xml:space="preserve"> </w:t>
      </w:r>
      <w:r w:rsidRPr="00B865F0">
        <w:rPr>
          <w:rFonts w:ascii="Tahoma" w:hAnsi="Tahoma" w:cs="Tahoma"/>
        </w:rPr>
        <w:t>relatives</w:t>
      </w:r>
      <w:r w:rsidR="0095420E">
        <w:rPr>
          <w:rFonts w:ascii="Tahoma" w:hAnsi="Tahoma" w:cs="Tahoma"/>
        </w:rPr>
        <w:t xml:space="preserve"> </w:t>
      </w:r>
      <w:r w:rsidRPr="00B865F0">
        <w:rPr>
          <w:rFonts w:ascii="Tahoma" w:hAnsi="Tahoma" w:cs="Tahoma"/>
        </w:rPr>
        <w:t>aux</w:t>
      </w:r>
      <w:r w:rsidR="0095420E">
        <w:rPr>
          <w:rFonts w:ascii="Tahoma" w:hAnsi="Tahoma" w:cs="Tahoma"/>
        </w:rPr>
        <w:t xml:space="preserve"> </w:t>
      </w:r>
      <w:r w:rsidRPr="00B865F0">
        <w:rPr>
          <w:rFonts w:ascii="Tahoma" w:hAnsi="Tahoma" w:cs="Tahoma"/>
        </w:rPr>
        <w:t>points</w:t>
      </w:r>
      <w:r w:rsidR="0095420E">
        <w:rPr>
          <w:rFonts w:ascii="Tahoma" w:hAnsi="Tahoma" w:cs="Tahoma"/>
        </w:rPr>
        <w:t xml:space="preserve"> </w:t>
      </w:r>
      <w:r w:rsidRPr="00B865F0">
        <w:rPr>
          <w:rFonts w:ascii="Tahoma" w:hAnsi="Tahoma" w:cs="Tahoma"/>
        </w:rPr>
        <w:t>suivants</w:t>
      </w:r>
      <w:r w:rsidR="0095420E">
        <w:rPr>
          <w:rFonts w:ascii="Tahoma" w:hAnsi="Tahoma" w:cs="Tahoma"/>
        </w:rPr>
        <w:t xml:space="preserve"> </w:t>
      </w:r>
      <w:r w:rsidRPr="00B865F0">
        <w:rPr>
          <w:rFonts w:ascii="Tahoma" w:hAnsi="Tahoma" w:cs="Tahoma"/>
        </w:rPr>
        <w:t>sont</w:t>
      </w:r>
      <w:r w:rsidR="0095420E">
        <w:rPr>
          <w:rFonts w:ascii="Tahoma" w:hAnsi="Tahoma" w:cs="Tahoma"/>
        </w:rPr>
        <w:t xml:space="preserve"> </w:t>
      </w:r>
      <w:r w:rsidRPr="00B865F0">
        <w:rPr>
          <w:rFonts w:ascii="Tahoma" w:hAnsi="Tahoma" w:cs="Tahoma"/>
        </w:rPr>
        <w:t>exigées le</w:t>
      </w:r>
      <w:r w:rsidR="0095420E">
        <w:rPr>
          <w:rFonts w:ascii="Tahoma" w:hAnsi="Tahoma" w:cs="Tahoma"/>
        </w:rPr>
        <w:t xml:space="preserve"> </w:t>
      </w:r>
      <w:r w:rsidRPr="00B865F0">
        <w:rPr>
          <w:rFonts w:ascii="Tahoma" w:hAnsi="Tahoma" w:cs="Tahoma"/>
        </w:rPr>
        <w:t>cas</w:t>
      </w:r>
      <w:r w:rsidR="0095420E">
        <w:rPr>
          <w:rFonts w:ascii="Tahoma" w:hAnsi="Tahoma" w:cs="Tahoma"/>
        </w:rPr>
        <w:t xml:space="preserve"> </w:t>
      </w:r>
      <w:proofErr w:type="gramStart"/>
      <w:r w:rsidRPr="00B865F0">
        <w:rPr>
          <w:rFonts w:ascii="Tahoma" w:hAnsi="Tahoma" w:cs="Tahoma"/>
        </w:rPr>
        <w:t>échéant</w:t>
      </w:r>
      <w:r w:rsidRPr="00B865F0">
        <w:rPr>
          <w:rFonts w:ascii="Tahoma" w:hAnsi="Tahoma" w:cs="Tahoma"/>
          <w:spacing w:val="-10"/>
        </w:rPr>
        <w:t>:</w:t>
      </w:r>
      <w:proofErr w:type="gramEnd"/>
    </w:p>
    <w:p w14:paraId="7BB857DB" w14:textId="77777777" w:rsidR="00A02771" w:rsidRPr="00B865F0" w:rsidRDefault="00310E38">
      <w:pPr>
        <w:pStyle w:val="Paragraphedeliste"/>
        <w:numPr>
          <w:ilvl w:val="1"/>
          <w:numId w:val="104"/>
        </w:numPr>
        <w:tabs>
          <w:tab w:val="left" w:pos="1318"/>
        </w:tabs>
        <w:spacing w:before="200"/>
        <w:ind w:left="1318" w:hanging="282"/>
        <w:rPr>
          <w:rFonts w:ascii="Tahoma" w:hAnsi="Tahoma" w:cs="Tahoma"/>
          <w:sz w:val="24"/>
        </w:rPr>
      </w:pPr>
      <w:r w:rsidRPr="00B865F0">
        <w:rPr>
          <w:rFonts w:ascii="Tahoma" w:hAnsi="Tahoma" w:cs="Tahoma"/>
          <w:sz w:val="24"/>
        </w:rPr>
        <w:t>La</w:t>
      </w:r>
      <w:r w:rsidR="0095420E">
        <w:rPr>
          <w:rFonts w:ascii="Tahoma" w:hAnsi="Tahoma" w:cs="Tahoma"/>
          <w:sz w:val="24"/>
        </w:rPr>
        <w:t xml:space="preserve"> </w:t>
      </w:r>
      <w:r w:rsidRPr="00B865F0">
        <w:rPr>
          <w:rFonts w:ascii="Tahoma" w:hAnsi="Tahoma" w:cs="Tahoma"/>
          <w:sz w:val="24"/>
        </w:rPr>
        <w:t>production</w:t>
      </w:r>
      <w:r w:rsidR="0095420E">
        <w:rPr>
          <w:rFonts w:ascii="Tahoma" w:hAnsi="Tahoma" w:cs="Tahoma"/>
          <w:sz w:val="24"/>
        </w:rPr>
        <w:t xml:space="preserve"> </w:t>
      </w:r>
      <w:r w:rsidRPr="00B865F0">
        <w:rPr>
          <w:rFonts w:ascii="Tahoma" w:hAnsi="Tahoma" w:cs="Tahoma"/>
          <w:sz w:val="24"/>
        </w:rPr>
        <w:t>de</w:t>
      </w:r>
      <w:r w:rsidR="0095420E">
        <w:rPr>
          <w:rFonts w:ascii="Tahoma" w:hAnsi="Tahoma" w:cs="Tahoma"/>
          <w:sz w:val="24"/>
        </w:rPr>
        <w:t xml:space="preserve"> </w:t>
      </w:r>
      <w:r w:rsidRPr="00B865F0">
        <w:rPr>
          <w:rFonts w:ascii="Tahoma" w:hAnsi="Tahoma" w:cs="Tahoma"/>
          <w:sz w:val="24"/>
        </w:rPr>
        <w:t>l’extrait</w:t>
      </w:r>
      <w:r w:rsidR="0095420E">
        <w:rPr>
          <w:rFonts w:ascii="Tahoma" w:hAnsi="Tahoma" w:cs="Tahoma"/>
          <w:sz w:val="24"/>
        </w:rPr>
        <w:t xml:space="preserve"> </w:t>
      </w:r>
      <w:r w:rsidRPr="00B865F0">
        <w:rPr>
          <w:rFonts w:ascii="Tahoma" w:hAnsi="Tahoma" w:cs="Tahoma"/>
          <w:sz w:val="24"/>
        </w:rPr>
        <w:t>des</w:t>
      </w:r>
      <w:r w:rsidR="0095420E">
        <w:rPr>
          <w:rFonts w:ascii="Tahoma" w:hAnsi="Tahoma" w:cs="Tahoma"/>
          <w:sz w:val="24"/>
        </w:rPr>
        <w:t xml:space="preserve"> </w:t>
      </w:r>
      <w:r w:rsidRPr="00B865F0">
        <w:rPr>
          <w:rFonts w:ascii="Tahoma" w:hAnsi="Tahoma" w:cs="Tahoma"/>
          <w:sz w:val="24"/>
        </w:rPr>
        <w:t>bilans</w:t>
      </w:r>
      <w:r w:rsidR="0095420E">
        <w:rPr>
          <w:rFonts w:ascii="Tahoma" w:hAnsi="Tahoma" w:cs="Tahoma"/>
          <w:sz w:val="24"/>
        </w:rPr>
        <w:t xml:space="preserve"> </w:t>
      </w:r>
      <w:r w:rsidRPr="00B865F0">
        <w:rPr>
          <w:rFonts w:ascii="Tahoma" w:hAnsi="Tahoma" w:cs="Tahoma"/>
          <w:sz w:val="24"/>
        </w:rPr>
        <w:t>faisant</w:t>
      </w:r>
      <w:r w:rsidR="0095420E">
        <w:rPr>
          <w:rFonts w:ascii="Tahoma" w:hAnsi="Tahoma" w:cs="Tahoma"/>
          <w:sz w:val="24"/>
        </w:rPr>
        <w:t xml:space="preserve"> </w:t>
      </w:r>
      <w:r w:rsidRPr="00B865F0">
        <w:rPr>
          <w:rFonts w:ascii="Tahoma" w:hAnsi="Tahoma" w:cs="Tahoma"/>
          <w:sz w:val="24"/>
        </w:rPr>
        <w:t>ressortir</w:t>
      </w:r>
      <w:r w:rsidR="0095420E">
        <w:rPr>
          <w:rFonts w:ascii="Tahoma" w:hAnsi="Tahoma" w:cs="Tahoma"/>
          <w:sz w:val="24"/>
        </w:rPr>
        <w:t xml:space="preserve"> </w:t>
      </w:r>
      <w:r w:rsidRPr="00B865F0">
        <w:rPr>
          <w:rFonts w:ascii="Tahoma" w:hAnsi="Tahoma" w:cs="Tahoma"/>
          <w:sz w:val="24"/>
        </w:rPr>
        <w:t>le</w:t>
      </w:r>
      <w:r w:rsidR="0095420E">
        <w:rPr>
          <w:rFonts w:ascii="Tahoma" w:hAnsi="Tahoma" w:cs="Tahoma"/>
          <w:sz w:val="24"/>
        </w:rPr>
        <w:t xml:space="preserve"> </w:t>
      </w:r>
      <w:r w:rsidRPr="00B865F0">
        <w:rPr>
          <w:rFonts w:ascii="Tahoma" w:hAnsi="Tahoma" w:cs="Tahoma"/>
          <w:sz w:val="24"/>
        </w:rPr>
        <w:t>chiffre</w:t>
      </w:r>
      <w:r w:rsidR="0095420E">
        <w:rPr>
          <w:rFonts w:ascii="Tahoma" w:hAnsi="Tahoma" w:cs="Tahoma"/>
          <w:sz w:val="24"/>
        </w:rPr>
        <w:t xml:space="preserve"> </w:t>
      </w:r>
      <w:r w:rsidRPr="00B865F0">
        <w:rPr>
          <w:rFonts w:ascii="Tahoma" w:hAnsi="Tahoma" w:cs="Tahoma"/>
          <w:sz w:val="24"/>
        </w:rPr>
        <w:t>d’affaires et</w:t>
      </w:r>
      <w:r w:rsidR="0095420E">
        <w:rPr>
          <w:rFonts w:ascii="Tahoma" w:hAnsi="Tahoma" w:cs="Tahoma"/>
          <w:sz w:val="24"/>
        </w:rPr>
        <w:t xml:space="preserve"> </w:t>
      </w:r>
      <w:r w:rsidRPr="00B865F0">
        <w:rPr>
          <w:rFonts w:ascii="Tahoma" w:hAnsi="Tahoma" w:cs="Tahoma"/>
          <w:sz w:val="24"/>
        </w:rPr>
        <w:t>les</w:t>
      </w:r>
      <w:r w:rsidR="0095420E">
        <w:rPr>
          <w:rFonts w:ascii="Tahoma" w:hAnsi="Tahoma" w:cs="Tahoma"/>
          <w:sz w:val="24"/>
        </w:rPr>
        <w:t xml:space="preserve"> </w:t>
      </w:r>
      <w:r w:rsidRPr="00B865F0">
        <w:rPr>
          <w:rFonts w:ascii="Tahoma" w:hAnsi="Tahoma" w:cs="Tahoma"/>
          <w:sz w:val="24"/>
        </w:rPr>
        <w:t xml:space="preserve">résultats </w:t>
      </w:r>
      <w:r w:rsidRPr="00B865F0">
        <w:rPr>
          <w:rFonts w:ascii="Tahoma" w:hAnsi="Tahoma" w:cs="Tahoma"/>
          <w:spacing w:val="-10"/>
          <w:sz w:val="24"/>
        </w:rPr>
        <w:t>;</w:t>
      </w:r>
    </w:p>
    <w:p w14:paraId="6A0F6DF5" w14:textId="77777777" w:rsidR="00A02771" w:rsidRPr="00B865F0" w:rsidRDefault="00310E38">
      <w:pPr>
        <w:pStyle w:val="Paragraphedeliste"/>
        <w:numPr>
          <w:ilvl w:val="1"/>
          <w:numId w:val="104"/>
        </w:numPr>
        <w:tabs>
          <w:tab w:val="left" w:pos="1289"/>
        </w:tabs>
        <w:spacing w:before="196"/>
        <w:ind w:left="1289" w:hanging="253"/>
        <w:rPr>
          <w:rFonts w:ascii="Tahoma" w:hAnsi="Tahoma" w:cs="Tahoma"/>
          <w:sz w:val="24"/>
        </w:rPr>
      </w:pPr>
      <w:proofErr w:type="gramStart"/>
      <w:r w:rsidRPr="00B865F0">
        <w:rPr>
          <w:rFonts w:ascii="Tahoma" w:hAnsi="Tahoma" w:cs="Tahoma"/>
          <w:sz w:val="24"/>
        </w:rPr>
        <w:t>l’accès</w:t>
      </w:r>
      <w:proofErr w:type="gramEnd"/>
      <w:r w:rsidR="0095420E">
        <w:rPr>
          <w:rFonts w:ascii="Tahoma" w:hAnsi="Tahoma" w:cs="Tahoma"/>
          <w:sz w:val="24"/>
        </w:rPr>
        <w:t xml:space="preserve"> </w:t>
      </w:r>
      <w:r w:rsidRPr="00B865F0">
        <w:rPr>
          <w:rFonts w:ascii="Tahoma" w:hAnsi="Tahoma" w:cs="Tahoma"/>
          <w:sz w:val="24"/>
        </w:rPr>
        <w:t>à</w:t>
      </w:r>
      <w:r w:rsidR="0095420E">
        <w:rPr>
          <w:rFonts w:ascii="Tahoma" w:hAnsi="Tahoma" w:cs="Tahoma"/>
          <w:sz w:val="24"/>
        </w:rPr>
        <w:t xml:space="preserve"> </w:t>
      </w:r>
      <w:r w:rsidRPr="00B865F0">
        <w:rPr>
          <w:rFonts w:ascii="Tahoma" w:hAnsi="Tahoma" w:cs="Tahoma"/>
          <w:sz w:val="24"/>
        </w:rPr>
        <w:t>une</w:t>
      </w:r>
      <w:r w:rsidR="0095420E">
        <w:rPr>
          <w:rFonts w:ascii="Tahoma" w:hAnsi="Tahoma" w:cs="Tahoma"/>
          <w:sz w:val="24"/>
        </w:rPr>
        <w:t xml:space="preserve"> </w:t>
      </w:r>
      <w:r w:rsidRPr="00B865F0">
        <w:rPr>
          <w:rFonts w:ascii="Tahoma" w:hAnsi="Tahoma" w:cs="Tahoma"/>
          <w:sz w:val="24"/>
        </w:rPr>
        <w:t>ligne de</w:t>
      </w:r>
      <w:r w:rsidR="0095420E">
        <w:rPr>
          <w:rFonts w:ascii="Tahoma" w:hAnsi="Tahoma" w:cs="Tahoma"/>
          <w:sz w:val="24"/>
        </w:rPr>
        <w:t xml:space="preserve"> </w:t>
      </w:r>
      <w:r w:rsidRPr="00B865F0">
        <w:rPr>
          <w:rFonts w:ascii="Tahoma" w:hAnsi="Tahoma" w:cs="Tahoma"/>
          <w:sz w:val="24"/>
        </w:rPr>
        <w:t>crédit</w:t>
      </w:r>
      <w:r w:rsidR="0095420E">
        <w:rPr>
          <w:rFonts w:ascii="Tahoma" w:hAnsi="Tahoma" w:cs="Tahoma"/>
          <w:sz w:val="24"/>
        </w:rPr>
        <w:t xml:space="preserve"> </w:t>
      </w:r>
      <w:r w:rsidRPr="00B865F0">
        <w:rPr>
          <w:rFonts w:ascii="Tahoma" w:hAnsi="Tahoma" w:cs="Tahoma"/>
          <w:sz w:val="24"/>
        </w:rPr>
        <w:t>ou</w:t>
      </w:r>
      <w:r w:rsidR="0095420E">
        <w:rPr>
          <w:rFonts w:ascii="Tahoma" w:hAnsi="Tahoma" w:cs="Tahoma"/>
          <w:sz w:val="24"/>
        </w:rPr>
        <w:t xml:space="preserve"> </w:t>
      </w:r>
      <w:r w:rsidRPr="00B865F0">
        <w:rPr>
          <w:rFonts w:ascii="Tahoma" w:hAnsi="Tahoma" w:cs="Tahoma"/>
          <w:sz w:val="24"/>
        </w:rPr>
        <w:t>d’autres</w:t>
      </w:r>
      <w:r w:rsidR="0095420E">
        <w:rPr>
          <w:rFonts w:ascii="Tahoma" w:hAnsi="Tahoma" w:cs="Tahoma"/>
          <w:sz w:val="24"/>
        </w:rPr>
        <w:t xml:space="preserve"> </w:t>
      </w:r>
      <w:r w:rsidRPr="00B865F0">
        <w:rPr>
          <w:rFonts w:ascii="Tahoma" w:hAnsi="Tahoma" w:cs="Tahoma"/>
          <w:sz w:val="24"/>
        </w:rPr>
        <w:t>ressources</w:t>
      </w:r>
      <w:r w:rsidR="0095420E">
        <w:rPr>
          <w:rFonts w:ascii="Tahoma" w:hAnsi="Tahoma" w:cs="Tahoma"/>
          <w:sz w:val="24"/>
        </w:rPr>
        <w:t xml:space="preserve"> </w:t>
      </w:r>
      <w:r w:rsidRPr="00B865F0">
        <w:rPr>
          <w:rFonts w:ascii="Tahoma" w:hAnsi="Tahoma" w:cs="Tahoma"/>
          <w:sz w:val="24"/>
        </w:rPr>
        <w:t>financières</w:t>
      </w:r>
      <w:r w:rsidRPr="00B865F0">
        <w:rPr>
          <w:rFonts w:ascii="Tahoma" w:hAnsi="Tahoma" w:cs="Tahoma"/>
          <w:spacing w:val="-10"/>
          <w:sz w:val="24"/>
        </w:rPr>
        <w:t>;</w:t>
      </w:r>
    </w:p>
    <w:p w14:paraId="6CFA4484" w14:textId="77777777" w:rsidR="00A02771" w:rsidRPr="00B865F0" w:rsidRDefault="00310E38">
      <w:pPr>
        <w:pStyle w:val="Paragraphedeliste"/>
        <w:numPr>
          <w:ilvl w:val="1"/>
          <w:numId w:val="104"/>
        </w:numPr>
        <w:tabs>
          <w:tab w:val="left" w:pos="1359"/>
        </w:tabs>
        <w:spacing w:before="200"/>
        <w:ind w:left="1359" w:hanging="323"/>
        <w:rPr>
          <w:rFonts w:ascii="Tahoma" w:hAnsi="Tahoma" w:cs="Tahoma"/>
          <w:sz w:val="24"/>
        </w:rPr>
      </w:pPr>
      <w:r w:rsidRPr="00B865F0">
        <w:rPr>
          <w:rFonts w:ascii="Tahoma" w:hAnsi="Tahoma" w:cs="Tahoma"/>
          <w:sz w:val="24"/>
        </w:rPr>
        <w:t>Les</w:t>
      </w:r>
      <w:r w:rsidR="0095420E">
        <w:rPr>
          <w:rFonts w:ascii="Tahoma" w:hAnsi="Tahoma" w:cs="Tahoma"/>
          <w:sz w:val="24"/>
        </w:rPr>
        <w:t xml:space="preserve"> </w:t>
      </w:r>
      <w:r w:rsidRPr="00B865F0">
        <w:rPr>
          <w:rFonts w:ascii="Tahoma" w:hAnsi="Tahoma" w:cs="Tahoma"/>
          <w:sz w:val="24"/>
        </w:rPr>
        <w:t>marchés</w:t>
      </w:r>
      <w:r w:rsidR="0095420E">
        <w:rPr>
          <w:rFonts w:ascii="Tahoma" w:hAnsi="Tahoma" w:cs="Tahoma"/>
          <w:sz w:val="24"/>
        </w:rPr>
        <w:t xml:space="preserve"> </w:t>
      </w:r>
      <w:proofErr w:type="gramStart"/>
      <w:r w:rsidRPr="00B865F0">
        <w:rPr>
          <w:rFonts w:ascii="Tahoma" w:hAnsi="Tahoma" w:cs="Tahoma"/>
          <w:sz w:val="24"/>
        </w:rPr>
        <w:t>exécutés</w:t>
      </w:r>
      <w:r w:rsidRPr="00B865F0">
        <w:rPr>
          <w:rFonts w:ascii="Tahoma" w:hAnsi="Tahoma" w:cs="Tahoma"/>
          <w:spacing w:val="-10"/>
          <w:sz w:val="24"/>
        </w:rPr>
        <w:t>;</w:t>
      </w:r>
      <w:proofErr w:type="gramEnd"/>
    </w:p>
    <w:p w14:paraId="58236719" w14:textId="77777777" w:rsidR="00A02771" w:rsidRPr="00B865F0" w:rsidRDefault="00A02771" w:rsidP="00C62C63">
      <w:pPr>
        <w:rPr>
          <w:rFonts w:ascii="Tahoma" w:hAnsi="Tahoma" w:cs="Tahoma"/>
          <w:sz w:val="24"/>
        </w:rPr>
        <w:sectPr w:rsidR="00A02771" w:rsidRPr="00B865F0">
          <w:pgSz w:w="11900" w:h="16820"/>
          <w:pgMar w:top="1040" w:right="380" w:bottom="1260" w:left="380" w:header="0" w:footer="995" w:gutter="0"/>
          <w:cols w:space="720"/>
        </w:sectPr>
      </w:pPr>
    </w:p>
    <w:p w14:paraId="613720B1" w14:textId="77777777" w:rsidR="00A02771" w:rsidRPr="00B865F0" w:rsidRDefault="0064196E">
      <w:pPr>
        <w:pStyle w:val="Paragraphedeliste"/>
        <w:numPr>
          <w:ilvl w:val="1"/>
          <w:numId w:val="104"/>
        </w:numPr>
        <w:tabs>
          <w:tab w:val="left" w:pos="1342"/>
        </w:tabs>
        <w:spacing w:before="68"/>
        <w:ind w:left="1342" w:hanging="306"/>
        <w:rPr>
          <w:rFonts w:ascii="Tahoma" w:hAnsi="Tahoma" w:cs="Tahoma"/>
          <w:sz w:val="24"/>
        </w:rPr>
      </w:pPr>
      <w:r w:rsidRPr="00B865F0">
        <w:rPr>
          <w:rFonts w:ascii="Tahoma" w:hAnsi="Tahoma" w:cs="Tahoma"/>
          <w:sz w:val="24"/>
        </w:rPr>
        <w:lastRenderedPageBreak/>
        <w:t>L</w:t>
      </w:r>
      <w:r w:rsidR="00310E38" w:rsidRPr="00B865F0">
        <w:rPr>
          <w:rFonts w:ascii="Tahoma" w:hAnsi="Tahoma" w:cs="Tahoma"/>
          <w:sz w:val="24"/>
        </w:rPr>
        <w:t>a</w:t>
      </w:r>
      <w:r>
        <w:rPr>
          <w:rFonts w:ascii="Tahoma" w:hAnsi="Tahoma" w:cs="Tahoma"/>
          <w:sz w:val="24"/>
        </w:rPr>
        <w:t xml:space="preserve"> </w:t>
      </w:r>
      <w:r w:rsidR="00310E38" w:rsidRPr="00B865F0">
        <w:rPr>
          <w:rFonts w:ascii="Tahoma" w:hAnsi="Tahoma" w:cs="Tahoma"/>
          <w:sz w:val="24"/>
        </w:rPr>
        <w:t>liste</w:t>
      </w:r>
      <w:r>
        <w:rPr>
          <w:rFonts w:ascii="Tahoma" w:hAnsi="Tahoma" w:cs="Tahoma"/>
          <w:sz w:val="24"/>
        </w:rPr>
        <w:t xml:space="preserve"> </w:t>
      </w:r>
      <w:r w:rsidR="00310E38" w:rsidRPr="00B865F0">
        <w:rPr>
          <w:rFonts w:ascii="Tahoma" w:hAnsi="Tahoma" w:cs="Tahoma"/>
          <w:sz w:val="24"/>
        </w:rPr>
        <w:t>du</w:t>
      </w:r>
      <w:r>
        <w:rPr>
          <w:rFonts w:ascii="Tahoma" w:hAnsi="Tahoma" w:cs="Tahoma"/>
          <w:sz w:val="24"/>
        </w:rPr>
        <w:t xml:space="preserve"> </w:t>
      </w:r>
      <w:r w:rsidR="00310E38" w:rsidRPr="00B865F0">
        <w:rPr>
          <w:rFonts w:ascii="Tahoma" w:hAnsi="Tahoma" w:cs="Tahoma"/>
          <w:sz w:val="24"/>
        </w:rPr>
        <w:t>personnel</w:t>
      </w:r>
      <w:r>
        <w:rPr>
          <w:rFonts w:ascii="Tahoma" w:hAnsi="Tahoma" w:cs="Tahoma"/>
          <w:sz w:val="24"/>
        </w:rPr>
        <w:t xml:space="preserve"> </w:t>
      </w:r>
      <w:r w:rsidR="00310E38" w:rsidRPr="00B865F0">
        <w:rPr>
          <w:rFonts w:ascii="Tahoma" w:hAnsi="Tahoma" w:cs="Tahoma"/>
          <w:sz w:val="24"/>
        </w:rPr>
        <w:t xml:space="preserve">clé </w:t>
      </w:r>
      <w:r w:rsidR="00310E38" w:rsidRPr="00B865F0">
        <w:rPr>
          <w:rFonts w:ascii="Tahoma" w:hAnsi="Tahoma" w:cs="Tahoma"/>
          <w:spacing w:val="-10"/>
          <w:sz w:val="24"/>
        </w:rPr>
        <w:t>;</w:t>
      </w:r>
    </w:p>
    <w:p w14:paraId="1AEE14BF" w14:textId="77777777" w:rsidR="00A02771" w:rsidRPr="00B865F0" w:rsidRDefault="00310E38">
      <w:pPr>
        <w:pStyle w:val="Paragraphedeliste"/>
        <w:numPr>
          <w:ilvl w:val="1"/>
          <w:numId w:val="104"/>
        </w:numPr>
        <w:tabs>
          <w:tab w:val="left" w:pos="1278"/>
        </w:tabs>
        <w:spacing w:before="199"/>
        <w:ind w:left="1278" w:hanging="242"/>
        <w:rPr>
          <w:rFonts w:ascii="Tahoma" w:hAnsi="Tahoma" w:cs="Tahoma"/>
          <w:sz w:val="24"/>
        </w:rPr>
      </w:pPr>
      <w:r w:rsidRPr="00B865F0">
        <w:rPr>
          <w:rFonts w:ascii="Tahoma" w:hAnsi="Tahoma" w:cs="Tahoma"/>
          <w:sz w:val="24"/>
        </w:rPr>
        <w:t>La</w:t>
      </w:r>
      <w:r w:rsidR="0064196E">
        <w:rPr>
          <w:rFonts w:ascii="Tahoma" w:hAnsi="Tahoma" w:cs="Tahoma"/>
          <w:sz w:val="24"/>
        </w:rPr>
        <w:t xml:space="preserve"> </w:t>
      </w:r>
      <w:r w:rsidRPr="00B865F0">
        <w:rPr>
          <w:rFonts w:ascii="Tahoma" w:hAnsi="Tahoma" w:cs="Tahoma"/>
          <w:sz w:val="24"/>
        </w:rPr>
        <w:t>disponibilité</w:t>
      </w:r>
      <w:r w:rsidR="0064196E">
        <w:rPr>
          <w:rFonts w:ascii="Tahoma" w:hAnsi="Tahoma" w:cs="Tahoma"/>
          <w:sz w:val="24"/>
        </w:rPr>
        <w:t xml:space="preserve"> </w:t>
      </w:r>
      <w:r w:rsidRPr="00B865F0">
        <w:rPr>
          <w:rFonts w:ascii="Tahoma" w:hAnsi="Tahoma" w:cs="Tahoma"/>
          <w:sz w:val="24"/>
        </w:rPr>
        <w:t>du</w:t>
      </w:r>
      <w:r w:rsidR="0064196E">
        <w:rPr>
          <w:rFonts w:ascii="Tahoma" w:hAnsi="Tahoma" w:cs="Tahoma"/>
          <w:sz w:val="24"/>
        </w:rPr>
        <w:t xml:space="preserve"> </w:t>
      </w:r>
      <w:r w:rsidRPr="00B865F0">
        <w:rPr>
          <w:rFonts w:ascii="Tahoma" w:hAnsi="Tahoma" w:cs="Tahoma"/>
          <w:sz w:val="24"/>
        </w:rPr>
        <w:t>matériel</w:t>
      </w:r>
      <w:r w:rsidR="0064196E">
        <w:rPr>
          <w:rFonts w:ascii="Tahoma" w:hAnsi="Tahoma" w:cs="Tahoma"/>
          <w:sz w:val="24"/>
        </w:rPr>
        <w:t xml:space="preserve"> </w:t>
      </w:r>
      <w:proofErr w:type="gramStart"/>
      <w:r w:rsidRPr="00B865F0">
        <w:rPr>
          <w:rFonts w:ascii="Tahoma" w:hAnsi="Tahoma" w:cs="Tahoma"/>
          <w:sz w:val="24"/>
        </w:rPr>
        <w:t>indispensable</w:t>
      </w:r>
      <w:r w:rsidRPr="00B865F0">
        <w:rPr>
          <w:rFonts w:ascii="Tahoma" w:hAnsi="Tahoma" w:cs="Tahoma"/>
          <w:spacing w:val="-10"/>
          <w:sz w:val="24"/>
        </w:rPr>
        <w:t>;</w:t>
      </w:r>
      <w:proofErr w:type="gramEnd"/>
    </w:p>
    <w:p w14:paraId="3A9EB330" w14:textId="77777777" w:rsidR="00A02771" w:rsidRPr="00B865F0" w:rsidRDefault="00310E38">
      <w:pPr>
        <w:pStyle w:val="Paragraphedeliste"/>
        <w:numPr>
          <w:ilvl w:val="1"/>
          <w:numId w:val="104"/>
        </w:numPr>
        <w:tabs>
          <w:tab w:val="left" w:pos="1344"/>
        </w:tabs>
        <w:spacing w:before="197"/>
        <w:ind w:left="1344" w:hanging="308"/>
        <w:rPr>
          <w:rFonts w:ascii="Tahoma" w:hAnsi="Tahoma" w:cs="Tahoma"/>
          <w:sz w:val="24"/>
        </w:rPr>
      </w:pPr>
      <w:r w:rsidRPr="00B865F0">
        <w:rPr>
          <w:rFonts w:ascii="Tahoma" w:hAnsi="Tahoma" w:cs="Tahoma"/>
          <w:sz w:val="24"/>
        </w:rPr>
        <w:t>Le</w:t>
      </w:r>
      <w:r w:rsidR="0064196E">
        <w:rPr>
          <w:rFonts w:ascii="Tahoma" w:hAnsi="Tahoma" w:cs="Tahoma"/>
          <w:sz w:val="24"/>
        </w:rPr>
        <w:t xml:space="preserve"> </w:t>
      </w:r>
      <w:r w:rsidRPr="00B865F0">
        <w:rPr>
          <w:rFonts w:ascii="Tahoma" w:hAnsi="Tahoma" w:cs="Tahoma"/>
          <w:sz w:val="24"/>
        </w:rPr>
        <w:t>certificat de</w:t>
      </w:r>
      <w:r w:rsidR="0064196E">
        <w:rPr>
          <w:rFonts w:ascii="Tahoma" w:hAnsi="Tahoma" w:cs="Tahoma"/>
          <w:sz w:val="24"/>
        </w:rPr>
        <w:t xml:space="preserve"> </w:t>
      </w:r>
      <w:r w:rsidRPr="00B865F0">
        <w:rPr>
          <w:rFonts w:ascii="Tahoma" w:hAnsi="Tahoma" w:cs="Tahoma"/>
          <w:sz w:val="24"/>
        </w:rPr>
        <w:t>catégorisation pour</w:t>
      </w:r>
      <w:r w:rsidR="0064196E">
        <w:rPr>
          <w:rFonts w:ascii="Tahoma" w:hAnsi="Tahoma" w:cs="Tahoma"/>
          <w:sz w:val="24"/>
        </w:rPr>
        <w:t xml:space="preserve"> </w:t>
      </w:r>
      <w:r w:rsidRPr="00B865F0">
        <w:rPr>
          <w:rFonts w:ascii="Tahoma" w:hAnsi="Tahoma" w:cs="Tahoma"/>
          <w:sz w:val="24"/>
        </w:rPr>
        <w:t>les</w:t>
      </w:r>
      <w:r w:rsidR="0064196E">
        <w:rPr>
          <w:rFonts w:ascii="Tahoma" w:hAnsi="Tahoma" w:cs="Tahoma"/>
          <w:sz w:val="24"/>
        </w:rPr>
        <w:t xml:space="preserve"> </w:t>
      </w:r>
      <w:r w:rsidRPr="00B865F0">
        <w:rPr>
          <w:rFonts w:ascii="Tahoma" w:hAnsi="Tahoma" w:cs="Tahoma"/>
          <w:sz w:val="24"/>
        </w:rPr>
        <w:t>prestataires</w:t>
      </w:r>
      <w:r w:rsidR="0064196E">
        <w:rPr>
          <w:rFonts w:ascii="Tahoma" w:hAnsi="Tahoma" w:cs="Tahoma"/>
          <w:sz w:val="24"/>
        </w:rPr>
        <w:t xml:space="preserve"> </w:t>
      </w:r>
      <w:r w:rsidRPr="00B865F0">
        <w:rPr>
          <w:rFonts w:ascii="Tahoma" w:hAnsi="Tahoma" w:cs="Tahoma"/>
          <w:sz w:val="24"/>
        </w:rPr>
        <w:t>de BTP,</w:t>
      </w:r>
      <w:r w:rsidR="0064196E">
        <w:rPr>
          <w:rFonts w:ascii="Tahoma" w:hAnsi="Tahoma" w:cs="Tahoma"/>
          <w:sz w:val="24"/>
        </w:rPr>
        <w:t xml:space="preserve"> </w:t>
      </w:r>
      <w:r w:rsidRPr="00B865F0">
        <w:rPr>
          <w:rFonts w:ascii="Tahoma" w:hAnsi="Tahoma" w:cs="Tahoma"/>
          <w:sz w:val="24"/>
        </w:rPr>
        <w:t>le</w:t>
      </w:r>
      <w:r w:rsidR="0064196E">
        <w:rPr>
          <w:rFonts w:ascii="Tahoma" w:hAnsi="Tahoma" w:cs="Tahoma"/>
          <w:sz w:val="24"/>
        </w:rPr>
        <w:t xml:space="preserve"> </w:t>
      </w:r>
      <w:r w:rsidRPr="00B865F0">
        <w:rPr>
          <w:rFonts w:ascii="Tahoma" w:hAnsi="Tahoma" w:cs="Tahoma"/>
          <w:sz w:val="24"/>
        </w:rPr>
        <w:t>cas</w:t>
      </w:r>
      <w:r w:rsidR="0064196E">
        <w:rPr>
          <w:rFonts w:ascii="Tahoma" w:hAnsi="Tahoma" w:cs="Tahoma"/>
          <w:sz w:val="24"/>
        </w:rPr>
        <w:t xml:space="preserve"> </w:t>
      </w:r>
      <w:r w:rsidRPr="00B865F0">
        <w:rPr>
          <w:rFonts w:ascii="Tahoma" w:hAnsi="Tahoma" w:cs="Tahoma"/>
          <w:spacing w:val="-2"/>
          <w:sz w:val="24"/>
        </w:rPr>
        <w:t>échéant.</w:t>
      </w:r>
    </w:p>
    <w:p w14:paraId="754CFD12" w14:textId="77777777" w:rsidR="00A02771" w:rsidRPr="00B865F0" w:rsidRDefault="00310E38">
      <w:pPr>
        <w:pStyle w:val="Paragraphedeliste"/>
        <w:numPr>
          <w:ilvl w:val="1"/>
          <w:numId w:val="105"/>
        </w:numPr>
        <w:tabs>
          <w:tab w:val="left" w:pos="1174"/>
        </w:tabs>
        <w:spacing w:before="199"/>
        <w:ind w:left="752" w:right="752" w:firstLine="0"/>
        <w:rPr>
          <w:rFonts w:ascii="Tahoma" w:hAnsi="Tahoma" w:cs="Tahoma"/>
          <w:sz w:val="24"/>
        </w:rPr>
      </w:pPr>
      <w:r w:rsidRPr="00B865F0">
        <w:rPr>
          <w:rFonts w:ascii="Tahoma" w:hAnsi="Tahoma" w:cs="Tahoma"/>
          <w:sz w:val="24"/>
        </w:rPr>
        <w:t>Les soumissions présentées par deux ou plusieurs entrepreneurs groupés (co-traitance) doivent satisfaire aux conditions suivantes :</w:t>
      </w:r>
    </w:p>
    <w:p w14:paraId="25958411" w14:textId="77777777" w:rsidR="00A02771" w:rsidRPr="00B865F0" w:rsidRDefault="00310E38">
      <w:pPr>
        <w:pStyle w:val="Paragraphedeliste"/>
        <w:numPr>
          <w:ilvl w:val="2"/>
          <w:numId w:val="105"/>
        </w:numPr>
        <w:tabs>
          <w:tab w:val="left" w:pos="1572"/>
          <w:tab w:val="left" w:pos="1605"/>
        </w:tabs>
        <w:spacing w:before="60"/>
        <w:ind w:right="752" w:hanging="286"/>
        <w:rPr>
          <w:rFonts w:ascii="Tahoma" w:hAnsi="Tahoma" w:cs="Tahoma"/>
          <w:sz w:val="24"/>
        </w:rPr>
      </w:pPr>
      <w:r w:rsidRPr="00B865F0">
        <w:rPr>
          <w:rFonts w:ascii="Tahoma" w:hAnsi="Tahoma" w:cs="Tahoma"/>
          <w:sz w:val="24"/>
        </w:rPr>
        <w:t>L’offre devra inclure pour chacune des entreprises, tous les renseignements énumérés à l’article6.1ci-dessus.</w:t>
      </w:r>
      <w:r w:rsidR="0064196E">
        <w:rPr>
          <w:rFonts w:ascii="Tahoma" w:hAnsi="Tahoma" w:cs="Tahoma"/>
          <w:sz w:val="24"/>
        </w:rPr>
        <w:t xml:space="preserve"> </w:t>
      </w:r>
      <w:r w:rsidRPr="00B865F0">
        <w:rPr>
          <w:rFonts w:ascii="Tahoma" w:hAnsi="Tahoma" w:cs="Tahoma"/>
          <w:sz w:val="24"/>
        </w:rPr>
        <w:t>Le</w:t>
      </w:r>
      <w:r w:rsidR="0064196E">
        <w:rPr>
          <w:rFonts w:ascii="Tahoma" w:hAnsi="Tahoma" w:cs="Tahoma"/>
          <w:sz w:val="24"/>
        </w:rPr>
        <w:t xml:space="preserve"> </w:t>
      </w:r>
      <w:r w:rsidRPr="00B865F0">
        <w:rPr>
          <w:rFonts w:ascii="Tahoma" w:hAnsi="Tahoma" w:cs="Tahoma"/>
          <w:sz w:val="24"/>
        </w:rPr>
        <w:t>RPAO</w:t>
      </w:r>
      <w:r w:rsidR="0064196E">
        <w:rPr>
          <w:rFonts w:ascii="Tahoma" w:hAnsi="Tahoma" w:cs="Tahoma"/>
          <w:sz w:val="24"/>
        </w:rPr>
        <w:t xml:space="preserve"> </w:t>
      </w:r>
      <w:r w:rsidRPr="00B865F0">
        <w:rPr>
          <w:rFonts w:ascii="Tahoma" w:hAnsi="Tahoma" w:cs="Tahoma"/>
          <w:sz w:val="24"/>
        </w:rPr>
        <w:t>devra</w:t>
      </w:r>
      <w:r w:rsidR="0064196E">
        <w:rPr>
          <w:rFonts w:ascii="Tahoma" w:hAnsi="Tahoma" w:cs="Tahoma"/>
          <w:sz w:val="24"/>
        </w:rPr>
        <w:t xml:space="preserve"> </w:t>
      </w:r>
      <w:r w:rsidRPr="00B865F0">
        <w:rPr>
          <w:rFonts w:ascii="Tahoma" w:hAnsi="Tahoma" w:cs="Tahoma"/>
          <w:sz w:val="24"/>
        </w:rPr>
        <w:t>préciser</w:t>
      </w:r>
      <w:r w:rsidR="0064196E">
        <w:rPr>
          <w:rFonts w:ascii="Tahoma" w:hAnsi="Tahoma" w:cs="Tahoma"/>
          <w:sz w:val="24"/>
        </w:rPr>
        <w:t xml:space="preserve"> </w:t>
      </w:r>
      <w:r w:rsidRPr="00B865F0">
        <w:rPr>
          <w:rFonts w:ascii="Tahoma" w:hAnsi="Tahoma" w:cs="Tahoma"/>
          <w:sz w:val="24"/>
        </w:rPr>
        <w:t>les</w:t>
      </w:r>
      <w:r w:rsidR="0064196E">
        <w:rPr>
          <w:rFonts w:ascii="Tahoma" w:hAnsi="Tahoma" w:cs="Tahoma"/>
          <w:sz w:val="24"/>
        </w:rPr>
        <w:t xml:space="preserve"> </w:t>
      </w:r>
      <w:r w:rsidRPr="00B865F0">
        <w:rPr>
          <w:rFonts w:ascii="Tahoma" w:hAnsi="Tahoma" w:cs="Tahoma"/>
          <w:sz w:val="24"/>
        </w:rPr>
        <w:t>informations</w:t>
      </w:r>
      <w:r w:rsidR="0064196E">
        <w:rPr>
          <w:rFonts w:ascii="Tahoma" w:hAnsi="Tahoma" w:cs="Tahoma"/>
          <w:sz w:val="24"/>
        </w:rPr>
        <w:t xml:space="preserve"> </w:t>
      </w:r>
      <w:r w:rsidRPr="00B865F0">
        <w:rPr>
          <w:rFonts w:ascii="Tahoma" w:hAnsi="Tahoma" w:cs="Tahoma"/>
          <w:sz w:val="24"/>
        </w:rPr>
        <w:t>à</w:t>
      </w:r>
      <w:r w:rsidR="0064196E">
        <w:rPr>
          <w:rFonts w:ascii="Tahoma" w:hAnsi="Tahoma" w:cs="Tahoma"/>
          <w:sz w:val="24"/>
        </w:rPr>
        <w:t xml:space="preserve"> </w:t>
      </w:r>
      <w:r w:rsidRPr="00B865F0">
        <w:rPr>
          <w:rFonts w:ascii="Tahoma" w:hAnsi="Tahoma" w:cs="Tahoma"/>
          <w:sz w:val="24"/>
        </w:rPr>
        <w:t>fournir</w:t>
      </w:r>
      <w:r w:rsidR="0064196E">
        <w:rPr>
          <w:rFonts w:ascii="Tahoma" w:hAnsi="Tahoma" w:cs="Tahoma"/>
          <w:sz w:val="24"/>
        </w:rPr>
        <w:t xml:space="preserve"> </w:t>
      </w:r>
      <w:r w:rsidRPr="00B865F0">
        <w:rPr>
          <w:rFonts w:ascii="Tahoma" w:hAnsi="Tahoma" w:cs="Tahoma"/>
          <w:sz w:val="24"/>
        </w:rPr>
        <w:t>par</w:t>
      </w:r>
      <w:r w:rsidR="0064196E">
        <w:rPr>
          <w:rFonts w:ascii="Tahoma" w:hAnsi="Tahoma" w:cs="Tahoma"/>
          <w:sz w:val="24"/>
        </w:rPr>
        <w:t xml:space="preserve"> </w:t>
      </w:r>
      <w:r w:rsidRPr="00B865F0">
        <w:rPr>
          <w:rFonts w:ascii="Tahoma" w:hAnsi="Tahoma" w:cs="Tahoma"/>
          <w:sz w:val="24"/>
        </w:rPr>
        <w:t>le</w:t>
      </w:r>
      <w:r w:rsidR="0064196E">
        <w:rPr>
          <w:rFonts w:ascii="Tahoma" w:hAnsi="Tahoma" w:cs="Tahoma"/>
          <w:sz w:val="24"/>
        </w:rPr>
        <w:t xml:space="preserve"> </w:t>
      </w:r>
      <w:r w:rsidRPr="00B865F0">
        <w:rPr>
          <w:rFonts w:ascii="Tahoma" w:hAnsi="Tahoma" w:cs="Tahoma"/>
          <w:sz w:val="24"/>
        </w:rPr>
        <w:t>groupement et celles à fournir par chaque membre du</w:t>
      </w:r>
      <w:r w:rsidR="0064196E">
        <w:rPr>
          <w:rFonts w:ascii="Tahoma" w:hAnsi="Tahoma" w:cs="Tahoma"/>
          <w:sz w:val="24"/>
        </w:rPr>
        <w:t xml:space="preserve"> </w:t>
      </w:r>
      <w:r w:rsidRPr="00B865F0">
        <w:rPr>
          <w:rFonts w:ascii="Tahoma" w:hAnsi="Tahoma" w:cs="Tahoma"/>
          <w:sz w:val="24"/>
        </w:rPr>
        <w:t>groupement ;</w:t>
      </w:r>
    </w:p>
    <w:p w14:paraId="73F842A2" w14:textId="77777777" w:rsidR="00A02771" w:rsidRPr="00B865F0" w:rsidRDefault="00310E38">
      <w:pPr>
        <w:pStyle w:val="Paragraphedeliste"/>
        <w:numPr>
          <w:ilvl w:val="2"/>
          <w:numId w:val="105"/>
        </w:numPr>
        <w:tabs>
          <w:tab w:val="left" w:pos="1559"/>
        </w:tabs>
        <w:spacing w:before="60"/>
        <w:ind w:left="1559" w:hanging="240"/>
        <w:rPr>
          <w:rFonts w:ascii="Tahoma" w:hAnsi="Tahoma" w:cs="Tahoma"/>
          <w:sz w:val="24"/>
        </w:rPr>
      </w:pPr>
      <w:r w:rsidRPr="00B865F0">
        <w:rPr>
          <w:rFonts w:ascii="Tahoma" w:hAnsi="Tahoma" w:cs="Tahoma"/>
          <w:sz w:val="24"/>
        </w:rPr>
        <w:t>L’offre</w:t>
      </w:r>
      <w:r w:rsidR="0064196E">
        <w:rPr>
          <w:rFonts w:ascii="Tahoma" w:hAnsi="Tahoma" w:cs="Tahoma"/>
          <w:sz w:val="24"/>
        </w:rPr>
        <w:t xml:space="preserve"> </w:t>
      </w:r>
      <w:r w:rsidRPr="00B865F0">
        <w:rPr>
          <w:rFonts w:ascii="Tahoma" w:hAnsi="Tahoma" w:cs="Tahoma"/>
          <w:sz w:val="24"/>
        </w:rPr>
        <w:t>et</w:t>
      </w:r>
      <w:r w:rsidR="0064196E">
        <w:rPr>
          <w:rFonts w:ascii="Tahoma" w:hAnsi="Tahoma" w:cs="Tahoma"/>
          <w:sz w:val="24"/>
        </w:rPr>
        <w:t xml:space="preserve"> </w:t>
      </w:r>
      <w:r w:rsidRPr="00B865F0">
        <w:rPr>
          <w:rFonts w:ascii="Tahoma" w:hAnsi="Tahoma" w:cs="Tahoma"/>
          <w:sz w:val="24"/>
        </w:rPr>
        <w:t>le</w:t>
      </w:r>
      <w:r w:rsidR="0064196E">
        <w:rPr>
          <w:rFonts w:ascii="Tahoma" w:hAnsi="Tahoma" w:cs="Tahoma"/>
          <w:sz w:val="24"/>
        </w:rPr>
        <w:t xml:space="preserve"> </w:t>
      </w:r>
      <w:r w:rsidRPr="00B865F0">
        <w:rPr>
          <w:rFonts w:ascii="Tahoma" w:hAnsi="Tahoma" w:cs="Tahoma"/>
          <w:sz w:val="24"/>
        </w:rPr>
        <w:t>marché</w:t>
      </w:r>
      <w:r w:rsidR="0064196E">
        <w:rPr>
          <w:rFonts w:ascii="Tahoma" w:hAnsi="Tahoma" w:cs="Tahoma"/>
          <w:sz w:val="24"/>
        </w:rPr>
        <w:t xml:space="preserve"> </w:t>
      </w:r>
      <w:r w:rsidRPr="00B865F0">
        <w:rPr>
          <w:rFonts w:ascii="Tahoma" w:hAnsi="Tahoma" w:cs="Tahoma"/>
          <w:sz w:val="24"/>
        </w:rPr>
        <w:t>doivent</w:t>
      </w:r>
      <w:r w:rsidR="0064196E">
        <w:rPr>
          <w:rFonts w:ascii="Tahoma" w:hAnsi="Tahoma" w:cs="Tahoma"/>
          <w:sz w:val="24"/>
        </w:rPr>
        <w:t xml:space="preserve"> </w:t>
      </w:r>
      <w:r w:rsidRPr="00B865F0">
        <w:rPr>
          <w:rFonts w:ascii="Tahoma" w:hAnsi="Tahoma" w:cs="Tahoma"/>
          <w:sz w:val="24"/>
        </w:rPr>
        <w:t>être</w:t>
      </w:r>
      <w:r w:rsidR="0064196E">
        <w:rPr>
          <w:rFonts w:ascii="Tahoma" w:hAnsi="Tahoma" w:cs="Tahoma"/>
          <w:sz w:val="24"/>
        </w:rPr>
        <w:t xml:space="preserve"> </w:t>
      </w:r>
      <w:r w:rsidRPr="00B865F0">
        <w:rPr>
          <w:rFonts w:ascii="Tahoma" w:hAnsi="Tahoma" w:cs="Tahoma"/>
          <w:sz w:val="24"/>
        </w:rPr>
        <w:t>signés</w:t>
      </w:r>
      <w:r w:rsidR="0064196E">
        <w:rPr>
          <w:rFonts w:ascii="Tahoma" w:hAnsi="Tahoma" w:cs="Tahoma"/>
          <w:sz w:val="24"/>
        </w:rPr>
        <w:t xml:space="preserve"> </w:t>
      </w:r>
      <w:r w:rsidRPr="00B865F0">
        <w:rPr>
          <w:rFonts w:ascii="Tahoma" w:hAnsi="Tahoma" w:cs="Tahoma"/>
          <w:sz w:val="24"/>
        </w:rPr>
        <w:t>de</w:t>
      </w:r>
      <w:r w:rsidR="0064196E">
        <w:rPr>
          <w:rFonts w:ascii="Tahoma" w:hAnsi="Tahoma" w:cs="Tahoma"/>
          <w:sz w:val="24"/>
        </w:rPr>
        <w:t xml:space="preserve"> </w:t>
      </w:r>
      <w:r w:rsidRPr="00B865F0">
        <w:rPr>
          <w:rFonts w:ascii="Tahoma" w:hAnsi="Tahoma" w:cs="Tahoma"/>
          <w:sz w:val="24"/>
        </w:rPr>
        <w:t>façon</w:t>
      </w:r>
      <w:r w:rsidR="0064196E">
        <w:rPr>
          <w:rFonts w:ascii="Tahoma" w:hAnsi="Tahoma" w:cs="Tahoma"/>
          <w:sz w:val="24"/>
        </w:rPr>
        <w:t xml:space="preserve"> </w:t>
      </w:r>
      <w:r w:rsidRPr="00B865F0">
        <w:rPr>
          <w:rFonts w:ascii="Tahoma" w:hAnsi="Tahoma" w:cs="Tahoma"/>
          <w:sz w:val="24"/>
        </w:rPr>
        <w:t>à</w:t>
      </w:r>
      <w:r w:rsidR="0064196E">
        <w:rPr>
          <w:rFonts w:ascii="Tahoma" w:hAnsi="Tahoma" w:cs="Tahoma"/>
          <w:sz w:val="24"/>
        </w:rPr>
        <w:t xml:space="preserve"> </w:t>
      </w:r>
      <w:r w:rsidRPr="00B865F0">
        <w:rPr>
          <w:rFonts w:ascii="Tahoma" w:hAnsi="Tahoma" w:cs="Tahoma"/>
          <w:sz w:val="24"/>
        </w:rPr>
        <w:t>obliger</w:t>
      </w:r>
      <w:r w:rsidR="0064196E">
        <w:rPr>
          <w:rFonts w:ascii="Tahoma" w:hAnsi="Tahoma" w:cs="Tahoma"/>
          <w:sz w:val="24"/>
        </w:rPr>
        <w:t xml:space="preserve"> </w:t>
      </w:r>
      <w:r w:rsidRPr="00B865F0">
        <w:rPr>
          <w:rFonts w:ascii="Tahoma" w:hAnsi="Tahoma" w:cs="Tahoma"/>
          <w:sz w:val="24"/>
        </w:rPr>
        <w:t>tous</w:t>
      </w:r>
      <w:r w:rsidR="0064196E">
        <w:rPr>
          <w:rFonts w:ascii="Tahoma" w:hAnsi="Tahoma" w:cs="Tahoma"/>
          <w:sz w:val="24"/>
        </w:rPr>
        <w:t xml:space="preserve"> </w:t>
      </w:r>
      <w:r w:rsidRPr="00B865F0">
        <w:rPr>
          <w:rFonts w:ascii="Tahoma" w:hAnsi="Tahoma" w:cs="Tahoma"/>
          <w:sz w:val="24"/>
        </w:rPr>
        <w:t>les</w:t>
      </w:r>
      <w:r w:rsidR="0064196E">
        <w:rPr>
          <w:rFonts w:ascii="Tahoma" w:hAnsi="Tahoma" w:cs="Tahoma"/>
          <w:sz w:val="24"/>
        </w:rPr>
        <w:t xml:space="preserve"> </w:t>
      </w:r>
      <w:r w:rsidRPr="00B865F0">
        <w:rPr>
          <w:rFonts w:ascii="Tahoma" w:hAnsi="Tahoma" w:cs="Tahoma"/>
          <w:sz w:val="24"/>
        </w:rPr>
        <w:t>membres</w:t>
      </w:r>
      <w:r w:rsidR="0064196E">
        <w:rPr>
          <w:rFonts w:ascii="Tahoma" w:hAnsi="Tahoma" w:cs="Tahoma"/>
          <w:sz w:val="24"/>
        </w:rPr>
        <w:t xml:space="preserve"> </w:t>
      </w:r>
      <w:r w:rsidRPr="00B865F0">
        <w:rPr>
          <w:rFonts w:ascii="Tahoma" w:hAnsi="Tahoma" w:cs="Tahoma"/>
          <w:sz w:val="24"/>
        </w:rPr>
        <w:t>du</w:t>
      </w:r>
      <w:r w:rsidR="0064196E">
        <w:rPr>
          <w:rFonts w:ascii="Tahoma" w:hAnsi="Tahoma" w:cs="Tahoma"/>
          <w:sz w:val="24"/>
        </w:rPr>
        <w:t xml:space="preserve"> </w:t>
      </w:r>
      <w:proofErr w:type="gramStart"/>
      <w:r w:rsidRPr="00B865F0">
        <w:rPr>
          <w:rFonts w:ascii="Tahoma" w:hAnsi="Tahoma" w:cs="Tahoma"/>
          <w:spacing w:val="-2"/>
          <w:sz w:val="24"/>
        </w:rPr>
        <w:t>groupement;</w:t>
      </w:r>
      <w:proofErr w:type="gramEnd"/>
    </w:p>
    <w:p w14:paraId="1621457A" w14:textId="77777777" w:rsidR="00A02771" w:rsidRPr="00B865F0" w:rsidRDefault="00310E38">
      <w:pPr>
        <w:pStyle w:val="Paragraphedeliste"/>
        <w:numPr>
          <w:ilvl w:val="2"/>
          <w:numId w:val="105"/>
        </w:numPr>
        <w:tabs>
          <w:tab w:val="left" w:pos="1584"/>
          <w:tab w:val="left" w:pos="1605"/>
        </w:tabs>
        <w:spacing w:before="199"/>
        <w:ind w:right="752" w:hanging="286"/>
        <w:rPr>
          <w:rFonts w:ascii="Tahoma" w:hAnsi="Tahoma" w:cs="Tahoma"/>
          <w:sz w:val="24"/>
        </w:rPr>
      </w:pPr>
      <w:r w:rsidRPr="00B865F0">
        <w:rPr>
          <w:rFonts w:ascii="Tahoma" w:hAnsi="Tahoma" w:cs="Tahoma"/>
          <w:sz w:val="24"/>
        </w:rPr>
        <w:t>La nature du groupement (conjoint ou solidaire tel que requis dans le RPAO) doit être précisée et justifiée par la production d’une copie de l’accord de groupement en bonne et due forme ;</w:t>
      </w:r>
    </w:p>
    <w:p w14:paraId="15732048" w14:textId="77777777" w:rsidR="00A02771" w:rsidRPr="00B865F0" w:rsidRDefault="00310E38">
      <w:pPr>
        <w:pStyle w:val="Paragraphedeliste"/>
        <w:numPr>
          <w:ilvl w:val="2"/>
          <w:numId w:val="105"/>
        </w:numPr>
        <w:tabs>
          <w:tab w:val="left" w:pos="1605"/>
          <w:tab w:val="left" w:pos="1635"/>
        </w:tabs>
        <w:spacing w:before="59"/>
        <w:ind w:right="753" w:hanging="286"/>
        <w:rPr>
          <w:rFonts w:ascii="Tahoma" w:hAnsi="Tahoma" w:cs="Tahoma"/>
          <w:sz w:val="24"/>
        </w:rPr>
      </w:pPr>
      <w:r w:rsidRPr="00B865F0">
        <w:rPr>
          <w:rFonts w:ascii="Tahoma" w:hAnsi="Tahoma" w:cs="Tahoma"/>
          <w:sz w:val="24"/>
        </w:rPr>
        <w:tab/>
        <w:t>Le membre du groupement désigné comme mandataire, représentera l’ensemble des entreprises vis à vis du Maître d’Ouvrage pour l’exécution du marché ;</w:t>
      </w:r>
    </w:p>
    <w:p w14:paraId="7CAA1E27" w14:textId="77777777" w:rsidR="00A02771" w:rsidRPr="00B865F0" w:rsidRDefault="00310E38">
      <w:pPr>
        <w:pStyle w:val="Paragraphedeliste"/>
        <w:numPr>
          <w:ilvl w:val="2"/>
          <w:numId w:val="105"/>
        </w:numPr>
        <w:tabs>
          <w:tab w:val="left" w:pos="1591"/>
          <w:tab w:val="left" w:pos="1605"/>
        </w:tabs>
        <w:spacing w:before="60"/>
        <w:ind w:right="751" w:hanging="286"/>
        <w:rPr>
          <w:rFonts w:ascii="Tahoma" w:hAnsi="Tahoma" w:cs="Tahoma"/>
          <w:sz w:val="24"/>
        </w:rPr>
      </w:pPr>
      <w:r w:rsidRPr="00B865F0">
        <w:rPr>
          <w:rFonts w:ascii="Tahoma" w:hAnsi="Tahoma" w:cs="Tahoma"/>
          <w:sz w:val="24"/>
        </w:rPr>
        <w:t>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w:t>
      </w:r>
    </w:p>
    <w:p w14:paraId="2553C09F" w14:textId="77777777" w:rsidR="00A02771" w:rsidRPr="00B865F0" w:rsidRDefault="00310E38">
      <w:pPr>
        <w:pStyle w:val="Paragraphedeliste"/>
        <w:numPr>
          <w:ilvl w:val="1"/>
          <w:numId w:val="105"/>
        </w:numPr>
        <w:tabs>
          <w:tab w:val="left" w:pos="1167"/>
        </w:tabs>
        <w:spacing w:before="61"/>
        <w:ind w:left="752" w:right="751" w:firstLine="0"/>
        <w:rPr>
          <w:rFonts w:ascii="Tahoma" w:hAnsi="Tahoma" w:cs="Tahoma"/>
          <w:sz w:val="24"/>
        </w:rPr>
      </w:pPr>
      <w:r w:rsidRPr="00B865F0">
        <w:rPr>
          <w:rFonts w:ascii="Tahoma" w:hAnsi="Tahoma" w:cs="Tahoma"/>
          <w:sz w:val="24"/>
        </w:rPr>
        <w:t>Les</w:t>
      </w:r>
      <w:r w:rsidR="0064196E">
        <w:rPr>
          <w:rFonts w:ascii="Tahoma" w:hAnsi="Tahoma" w:cs="Tahoma"/>
          <w:sz w:val="24"/>
        </w:rPr>
        <w:t xml:space="preserve"> </w:t>
      </w:r>
      <w:r w:rsidRPr="00B865F0">
        <w:rPr>
          <w:rFonts w:ascii="Tahoma" w:hAnsi="Tahoma" w:cs="Tahoma"/>
          <w:sz w:val="24"/>
        </w:rPr>
        <w:t>soumissionnaires</w:t>
      </w:r>
      <w:r w:rsidR="0064196E">
        <w:rPr>
          <w:rFonts w:ascii="Tahoma" w:hAnsi="Tahoma" w:cs="Tahoma"/>
          <w:sz w:val="24"/>
        </w:rPr>
        <w:t xml:space="preserve"> </w:t>
      </w:r>
      <w:r w:rsidRPr="00B865F0">
        <w:rPr>
          <w:rFonts w:ascii="Tahoma" w:hAnsi="Tahoma" w:cs="Tahoma"/>
          <w:sz w:val="24"/>
        </w:rPr>
        <w:t>doivent</w:t>
      </w:r>
      <w:r w:rsidR="0064196E">
        <w:rPr>
          <w:rFonts w:ascii="Tahoma" w:hAnsi="Tahoma" w:cs="Tahoma"/>
          <w:sz w:val="24"/>
        </w:rPr>
        <w:t xml:space="preserve"> </w:t>
      </w:r>
      <w:r w:rsidRPr="00B865F0">
        <w:rPr>
          <w:rFonts w:ascii="Tahoma" w:hAnsi="Tahoma" w:cs="Tahoma"/>
          <w:sz w:val="24"/>
        </w:rPr>
        <w:t>également</w:t>
      </w:r>
      <w:r w:rsidR="0064196E">
        <w:rPr>
          <w:rFonts w:ascii="Tahoma" w:hAnsi="Tahoma" w:cs="Tahoma"/>
          <w:sz w:val="24"/>
        </w:rPr>
        <w:t xml:space="preserve"> </w:t>
      </w:r>
      <w:r w:rsidRPr="00B865F0">
        <w:rPr>
          <w:rFonts w:ascii="Tahoma" w:hAnsi="Tahoma" w:cs="Tahoma"/>
          <w:sz w:val="24"/>
        </w:rPr>
        <w:t>présenter</w:t>
      </w:r>
      <w:r w:rsidR="0064196E">
        <w:rPr>
          <w:rFonts w:ascii="Tahoma" w:hAnsi="Tahoma" w:cs="Tahoma"/>
          <w:sz w:val="24"/>
        </w:rPr>
        <w:t xml:space="preserve"> </w:t>
      </w:r>
      <w:r w:rsidRPr="00B865F0">
        <w:rPr>
          <w:rFonts w:ascii="Tahoma" w:hAnsi="Tahoma" w:cs="Tahoma"/>
          <w:sz w:val="24"/>
        </w:rPr>
        <w:t>des</w:t>
      </w:r>
      <w:r w:rsidR="0064196E">
        <w:rPr>
          <w:rFonts w:ascii="Tahoma" w:hAnsi="Tahoma" w:cs="Tahoma"/>
          <w:sz w:val="24"/>
        </w:rPr>
        <w:t xml:space="preserve"> </w:t>
      </w:r>
      <w:r w:rsidRPr="00B865F0">
        <w:rPr>
          <w:rFonts w:ascii="Tahoma" w:hAnsi="Tahoma" w:cs="Tahoma"/>
          <w:sz w:val="24"/>
        </w:rPr>
        <w:t>propositions</w:t>
      </w:r>
      <w:r w:rsidR="0064196E">
        <w:rPr>
          <w:rFonts w:ascii="Tahoma" w:hAnsi="Tahoma" w:cs="Tahoma"/>
          <w:sz w:val="24"/>
        </w:rPr>
        <w:t xml:space="preserve"> </w:t>
      </w:r>
      <w:r w:rsidRPr="00B865F0">
        <w:rPr>
          <w:rFonts w:ascii="Tahoma" w:hAnsi="Tahoma" w:cs="Tahoma"/>
          <w:sz w:val="24"/>
        </w:rPr>
        <w:t>suffisamment</w:t>
      </w:r>
      <w:r w:rsidR="0064196E">
        <w:rPr>
          <w:rFonts w:ascii="Tahoma" w:hAnsi="Tahoma" w:cs="Tahoma"/>
          <w:sz w:val="24"/>
        </w:rPr>
        <w:t xml:space="preserve"> </w:t>
      </w:r>
      <w:r w:rsidRPr="00B865F0">
        <w:rPr>
          <w:rFonts w:ascii="Tahoma" w:hAnsi="Tahoma" w:cs="Tahoma"/>
          <w:sz w:val="24"/>
        </w:rPr>
        <w:t>détaillées</w:t>
      </w:r>
      <w:r w:rsidR="0064196E">
        <w:rPr>
          <w:rFonts w:ascii="Tahoma" w:hAnsi="Tahoma" w:cs="Tahoma"/>
          <w:sz w:val="24"/>
        </w:rPr>
        <w:t xml:space="preserve"> </w:t>
      </w:r>
      <w:r w:rsidRPr="00B865F0">
        <w:rPr>
          <w:rFonts w:ascii="Tahoma" w:hAnsi="Tahoma" w:cs="Tahoma"/>
          <w:sz w:val="24"/>
        </w:rPr>
        <w:t>pour démontrer,</w:t>
      </w:r>
      <w:r w:rsidR="0064196E">
        <w:rPr>
          <w:rFonts w:ascii="Tahoma" w:hAnsi="Tahoma" w:cs="Tahoma"/>
          <w:sz w:val="24"/>
        </w:rPr>
        <w:t xml:space="preserve"> </w:t>
      </w:r>
      <w:r w:rsidRPr="00B865F0">
        <w:rPr>
          <w:rFonts w:ascii="Tahoma" w:hAnsi="Tahoma" w:cs="Tahoma"/>
          <w:sz w:val="24"/>
        </w:rPr>
        <w:t>qu’elles</w:t>
      </w:r>
      <w:r w:rsidR="0064196E">
        <w:rPr>
          <w:rFonts w:ascii="Tahoma" w:hAnsi="Tahoma" w:cs="Tahoma"/>
          <w:sz w:val="24"/>
        </w:rPr>
        <w:t xml:space="preserve"> </w:t>
      </w:r>
      <w:r w:rsidRPr="00B865F0">
        <w:rPr>
          <w:rFonts w:ascii="Tahoma" w:hAnsi="Tahoma" w:cs="Tahoma"/>
          <w:sz w:val="24"/>
        </w:rPr>
        <w:t>sont</w:t>
      </w:r>
      <w:r w:rsidR="0064196E">
        <w:rPr>
          <w:rFonts w:ascii="Tahoma" w:hAnsi="Tahoma" w:cs="Tahoma"/>
          <w:sz w:val="24"/>
        </w:rPr>
        <w:t xml:space="preserve"> </w:t>
      </w:r>
      <w:r w:rsidRPr="00B865F0">
        <w:rPr>
          <w:rFonts w:ascii="Tahoma" w:hAnsi="Tahoma" w:cs="Tahoma"/>
          <w:sz w:val="24"/>
        </w:rPr>
        <w:t>conformes</w:t>
      </w:r>
      <w:r w:rsidR="0064196E">
        <w:rPr>
          <w:rFonts w:ascii="Tahoma" w:hAnsi="Tahoma" w:cs="Tahoma"/>
          <w:sz w:val="24"/>
        </w:rPr>
        <w:t xml:space="preserve"> </w:t>
      </w:r>
      <w:r w:rsidRPr="00B865F0">
        <w:rPr>
          <w:rFonts w:ascii="Tahoma" w:hAnsi="Tahoma" w:cs="Tahoma"/>
          <w:sz w:val="24"/>
        </w:rPr>
        <w:t>aux</w:t>
      </w:r>
      <w:r w:rsidR="0064196E">
        <w:rPr>
          <w:rFonts w:ascii="Tahoma" w:hAnsi="Tahoma" w:cs="Tahoma"/>
          <w:sz w:val="24"/>
        </w:rPr>
        <w:t xml:space="preserve"> </w:t>
      </w:r>
      <w:r w:rsidRPr="00B865F0">
        <w:rPr>
          <w:rFonts w:ascii="Tahoma" w:hAnsi="Tahoma" w:cs="Tahoma"/>
          <w:sz w:val="24"/>
        </w:rPr>
        <w:t>spécifications</w:t>
      </w:r>
      <w:r w:rsidR="0064196E">
        <w:rPr>
          <w:rFonts w:ascii="Tahoma" w:hAnsi="Tahoma" w:cs="Tahoma"/>
          <w:sz w:val="24"/>
        </w:rPr>
        <w:t xml:space="preserve"> </w:t>
      </w:r>
      <w:r w:rsidRPr="00B865F0">
        <w:rPr>
          <w:rFonts w:ascii="Tahoma" w:hAnsi="Tahoma" w:cs="Tahoma"/>
          <w:sz w:val="24"/>
        </w:rPr>
        <w:t>techniques</w:t>
      </w:r>
      <w:r w:rsidR="0064196E">
        <w:rPr>
          <w:rFonts w:ascii="Tahoma" w:hAnsi="Tahoma" w:cs="Tahoma"/>
          <w:sz w:val="24"/>
        </w:rPr>
        <w:t xml:space="preserve"> </w:t>
      </w:r>
      <w:r w:rsidRPr="00B865F0">
        <w:rPr>
          <w:rFonts w:ascii="Tahoma" w:hAnsi="Tahoma" w:cs="Tahoma"/>
          <w:sz w:val="24"/>
        </w:rPr>
        <w:t>et</w:t>
      </w:r>
      <w:r w:rsidR="0064196E">
        <w:rPr>
          <w:rFonts w:ascii="Tahoma" w:hAnsi="Tahoma" w:cs="Tahoma"/>
          <w:sz w:val="24"/>
        </w:rPr>
        <w:t xml:space="preserve"> </w:t>
      </w:r>
      <w:r w:rsidRPr="00B865F0">
        <w:rPr>
          <w:rFonts w:ascii="Tahoma" w:hAnsi="Tahoma" w:cs="Tahoma"/>
          <w:sz w:val="24"/>
        </w:rPr>
        <w:t>aux</w:t>
      </w:r>
      <w:r w:rsidR="0064196E">
        <w:rPr>
          <w:rFonts w:ascii="Tahoma" w:hAnsi="Tahoma" w:cs="Tahoma"/>
          <w:sz w:val="24"/>
        </w:rPr>
        <w:t xml:space="preserve"> </w:t>
      </w:r>
      <w:r w:rsidRPr="00B865F0">
        <w:rPr>
          <w:rFonts w:ascii="Tahoma" w:hAnsi="Tahoma" w:cs="Tahoma"/>
          <w:sz w:val="24"/>
        </w:rPr>
        <w:t>délais</w:t>
      </w:r>
      <w:r w:rsidR="0064196E">
        <w:rPr>
          <w:rFonts w:ascii="Tahoma" w:hAnsi="Tahoma" w:cs="Tahoma"/>
          <w:sz w:val="24"/>
        </w:rPr>
        <w:t xml:space="preserve"> </w:t>
      </w:r>
      <w:r w:rsidRPr="00B865F0">
        <w:rPr>
          <w:rFonts w:ascii="Tahoma" w:hAnsi="Tahoma" w:cs="Tahoma"/>
          <w:sz w:val="24"/>
        </w:rPr>
        <w:t>d’exécution</w:t>
      </w:r>
      <w:r w:rsidR="0064196E">
        <w:rPr>
          <w:rFonts w:ascii="Tahoma" w:hAnsi="Tahoma" w:cs="Tahoma"/>
          <w:sz w:val="24"/>
        </w:rPr>
        <w:t xml:space="preserve"> </w:t>
      </w:r>
      <w:r w:rsidRPr="00B865F0">
        <w:rPr>
          <w:rFonts w:ascii="Tahoma" w:hAnsi="Tahoma" w:cs="Tahoma"/>
          <w:sz w:val="24"/>
        </w:rPr>
        <w:t>visés</w:t>
      </w:r>
      <w:r w:rsidR="0064196E">
        <w:rPr>
          <w:rFonts w:ascii="Tahoma" w:hAnsi="Tahoma" w:cs="Tahoma"/>
          <w:sz w:val="24"/>
        </w:rPr>
        <w:t xml:space="preserve"> </w:t>
      </w:r>
      <w:r w:rsidRPr="00B865F0">
        <w:rPr>
          <w:rFonts w:ascii="Tahoma" w:hAnsi="Tahoma" w:cs="Tahoma"/>
          <w:sz w:val="24"/>
        </w:rPr>
        <w:t>dans le RPAO.</w:t>
      </w:r>
    </w:p>
    <w:p w14:paraId="19115062" w14:textId="77777777" w:rsidR="00A02771" w:rsidRPr="00B865F0" w:rsidRDefault="00310E38">
      <w:pPr>
        <w:pStyle w:val="Paragraphedeliste"/>
        <w:numPr>
          <w:ilvl w:val="1"/>
          <w:numId w:val="105"/>
        </w:numPr>
        <w:tabs>
          <w:tab w:val="left" w:pos="1172"/>
        </w:tabs>
        <w:spacing w:before="61"/>
        <w:ind w:left="752" w:right="747" w:firstLine="0"/>
        <w:rPr>
          <w:rFonts w:ascii="Tahoma" w:hAnsi="Tahoma" w:cs="Tahoma"/>
          <w:sz w:val="24"/>
        </w:rPr>
      </w:pPr>
      <w:r w:rsidRPr="00B865F0">
        <w:rPr>
          <w:rFonts w:ascii="Tahoma" w:hAnsi="Tahoma" w:cs="Tahoma"/>
          <w:sz w:val="24"/>
        </w:rPr>
        <w:t>Les</w:t>
      </w:r>
      <w:r w:rsidR="0064196E">
        <w:rPr>
          <w:rFonts w:ascii="Tahoma" w:hAnsi="Tahoma" w:cs="Tahoma"/>
          <w:sz w:val="24"/>
        </w:rPr>
        <w:t xml:space="preserve"> </w:t>
      </w:r>
      <w:r w:rsidRPr="00B865F0">
        <w:rPr>
          <w:rFonts w:ascii="Tahoma" w:hAnsi="Tahoma" w:cs="Tahoma"/>
          <w:sz w:val="24"/>
        </w:rPr>
        <w:t>soumissionnaires,</w:t>
      </w:r>
      <w:r w:rsidR="0064196E">
        <w:rPr>
          <w:rFonts w:ascii="Tahoma" w:hAnsi="Tahoma" w:cs="Tahoma"/>
          <w:sz w:val="24"/>
        </w:rPr>
        <w:t xml:space="preserve"> </w:t>
      </w:r>
      <w:r w:rsidRPr="00B865F0">
        <w:rPr>
          <w:rFonts w:ascii="Tahoma" w:hAnsi="Tahoma" w:cs="Tahoma"/>
          <w:sz w:val="24"/>
        </w:rPr>
        <w:t>qui</w:t>
      </w:r>
      <w:r w:rsidR="0064196E">
        <w:rPr>
          <w:rFonts w:ascii="Tahoma" w:hAnsi="Tahoma" w:cs="Tahoma"/>
          <w:sz w:val="24"/>
        </w:rPr>
        <w:t xml:space="preserve"> </w:t>
      </w:r>
      <w:r w:rsidRPr="00B865F0">
        <w:rPr>
          <w:rFonts w:ascii="Tahoma" w:hAnsi="Tahoma" w:cs="Tahoma"/>
          <w:sz w:val="24"/>
        </w:rPr>
        <w:t>sollicitent</w:t>
      </w:r>
      <w:r w:rsidR="0064196E">
        <w:rPr>
          <w:rFonts w:ascii="Tahoma" w:hAnsi="Tahoma" w:cs="Tahoma"/>
          <w:sz w:val="24"/>
        </w:rPr>
        <w:t xml:space="preserve"> </w:t>
      </w:r>
      <w:r w:rsidRPr="00B865F0">
        <w:rPr>
          <w:rFonts w:ascii="Tahoma" w:hAnsi="Tahoma" w:cs="Tahoma"/>
          <w:sz w:val="24"/>
        </w:rPr>
        <w:t>le</w:t>
      </w:r>
      <w:r w:rsidR="0064196E">
        <w:rPr>
          <w:rFonts w:ascii="Tahoma" w:hAnsi="Tahoma" w:cs="Tahoma"/>
          <w:sz w:val="24"/>
        </w:rPr>
        <w:t xml:space="preserve"> </w:t>
      </w:r>
      <w:r w:rsidRPr="00B865F0">
        <w:rPr>
          <w:rFonts w:ascii="Tahoma" w:hAnsi="Tahoma" w:cs="Tahoma"/>
          <w:sz w:val="24"/>
        </w:rPr>
        <w:t>bénéfice</w:t>
      </w:r>
      <w:r w:rsidR="0064196E">
        <w:rPr>
          <w:rFonts w:ascii="Tahoma" w:hAnsi="Tahoma" w:cs="Tahoma"/>
          <w:sz w:val="24"/>
        </w:rPr>
        <w:t xml:space="preserve"> </w:t>
      </w:r>
      <w:r w:rsidRPr="00B865F0">
        <w:rPr>
          <w:rFonts w:ascii="Tahoma" w:hAnsi="Tahoma" w:cs="Tahoma"/>
          <w:sz w:val="24"/>
        </w:rPr>
        <w:t>d’une</w:t>
      </w:r>
      <w:r w:rsidR="0064196E">
        <w:rPr>
          <w:rFonts w:ascii="Tahoma" w:hAnsi="Tahoma" w:cs="Tahoma"/>
          <w:sz w:val="24"/>
        </w:rPr>
        <w:t xml:space="preserve"> </w:t>
      </w:r>
      <w:r w:rsidRPr="00B865F0">
        <w:rPr>
          <w:rFonts w:ascii="Tahoma" w:hAnsi="Tahoma" w:cs="Tahoma"/>
          <w:sz w:val="24"/>
        </w:rPr>
        <w:t>marge</w:t>
      </w:r>
      <w:r w:rsidR="0064196E">
        <w:rPr>
          <w:rFonts w:ascii="Tahoma" w:hAnsi="Tahoma" w:cs="Tahoma"/>
          <w:sz w:val="24"/>
        </w:rPr>
        <w:t xml:space="preserve"> </w:t>
      </w:r>
      <w:r w:rsidRPr="00B865F0">
        <w:rPr>
          <w:rFonts w:ascii="Tahoma" w:hAnsi="Tahoma" w:cs="Tahoma"/>
          <w:sz w:val="24"/>
        </w:rPr>
        <w:t>de</w:t>
      </w:r>
      <w:r w:rsidR="0064196E">
        <w:rPr>
          <w:rFonts w:ascii="Tahoma" w:hAnsi="Tahoma" w:cs="Tahoma"/>
          <w:sz w:val="24"/>
        </w:rPr>
        <w:t xml:space="preserve"> </w:t>
      </w:r>
      <w:r w:rsidRPr="00B865F0">
        <w:rPr>
          <w:rFonts w:ascii="Tahoma" w:hAnsi="Tahoma" w:cs="Tahoma"/>
          <w:sz w:val="24"/>
        </w:rPr>
        <w:t>préférence,</w:t>
      </w:r>
      <w:r w:rsidR="0064196E">
        <w:rPr>
          <w:rFonts w:ascii="Tahoma" w:hAnsi="Tahoma" w:cs="Tahoma"/>
          <w:sz w:val="24"/>
        </w:rPr>
        <w:t xml:space="preserve"> </w:t>
      </w:r>
      <w:r w:rsidRPr="00B865F0">
        <w:rPr>
          <w:rFonts w:ascii="Tahoma" w:hAnsi="Tahoma" w:cs="Tahoma"/>
          <w:sz w:val="24"/>
        </w:rPr>
        <w:t>doivent</w:t>
      </w:r>
      <w:r w:rsidR="0064196E">
        <w:rPr>
          <w:rFonts w:ascii="Tahoma" w:hAnsi="Tahoma" w:cs="Tahoma"/>
          <w:sz w:val="24"/>
        </w:rPr>
        <w:t xml:space="preserve"> </w:t>
      </w:r>
      <w:r w:rsidRPr="00B865F0">
        <w:rPr>
          <w:rFonts w:ascii="Tahoma" w:hAnsi="Tahoma" w:cs="Tahoma"/>
          <w:sz w:val="24"/>
        </w:rPr>
        <w:t>fournir</w:t>
      </w:r>
      <w:r w:rsidR="0064196E">
        <w:rPr>
          <w:rFonts w:ascii="Tahoma" w:hAnsi="Tahoma" w:cs="Tahoma"/>
          <w:sz w:val="24"/>
        </w:rPr>
        <w:t xml:space="preserve"> </w:t>
      </w:r>
      <w:r w:rsidRPr="00B865F0">
        <w:rPr>
          <w:rFonts w:ascii="Tahoma" w:hAnsi="Tahoma" w:cs="Tahoma"/>
          <w:sz w:val="24"/>
        </w:rPr>
        <w:t>tous les renseignements nécessaires pour prouver, qu’ils satisfont aux critères d’éligibilité décrits à l’article 33 du RGAO.</w:t>
      </w:r>
    </w:p>
    <w:p w14:paraId="4845710E" w14:textId="77777777" w:rsidR="00A02771" w:rsidRPr="00B865F0" w:rsidRDefault="00310E38" w:rsidP="00C62C63">
      <w:pPr>
        <w:spacing w:before="123"/>
        <w:ind w:left="752"/>
        <w:jc w:val="both"/>
        <w:rPr>
          <w:rFonts w:ascii="Tahoma" w:hAnsi="Tahoma" w:cs="Tahoma"/>
          <w:b/>
          <w:sz w:val="24"/>
        </w:rPr>
      </w:pPr>
      <w:bookmarkStart w:id="14" w:name="_bookmark9"/>
      <w:bookmarkEnd w:id="14"/>
      <w:r w:rsidRPr="00B865F0">
        <w:rPr>
          <w:rFonts w:ascii="Tahoma" w:hAnsi="Tahoma" w:cs="Tahoma"/>
          <w:b/>
          <w:sz w:val="28"/>
        </w:rPr>
        <w:t>Article7.</w:t>
      </w:r>
      <w:r w:rsidRPr="00B865F0">
        <w:rPr>
          <w:rFonts w:ascii="Tahoma" w:hAnsi="Tahoma" w:cs="Tahoma"/>
          <w:b/>
          <w:sz w:val="24"/>
        </w:rPr>
        <w:t>Visite</w:t>
      </w:r>
      <w:r w:rsidR="0064196E">
        <w:rPr>
          <w:rFonts w:ascii="Tahoma" w:hAnsi="Tahoma" w:cs="Tahoma"/>
          <w:b/>
          <w:sz w:val="24"/>
        </w:rPr>
        <w:t xml:space="preserve"> </w:t>
      </w:r>
      <w:r w:rsidRPr="00B865F0">
        <w:rPr>
          <w:rFonts w:ascii="Tahoma" w:hAnsi="Tahoma" w:cs="Tahoma"/>
          <w:b/>
          <w:sz w:val="24"/>
        </w:rPr>
        <w:t>du</w:t>
      </w:r>
      <w:r w:rsidR="0064196E">
        <w:rPr>
          <w:rFonts w:ascii="Tahoma" w:hAnsi="Tahoma" w:cs="Tahoma"/>
          <w:b/>
          <w:sz w:val="24"/>
        </w:rPr>
        <w:t xml:space="preserve"> </w:t>
      </w:r>
      <w:r w:rsidRPr="00B865F0">
        <w:rPr>
          <w:rFonts w:ascii="Tahoma" w:hAnsi="Tahoma" w:cs="Tahoma"/>
          <w:b/>
          <w:sz w:val="24"/>
        </w:rPr>
        <w:t>site</w:t>
      </w:r>
      <w:r w:rsidR="0064196E">
        <w:rPr>
          <w:rFonts w:ascii="Tahoma" w:hAnsi="Tahoma" w:cs="Tahoma"/>
          <w:b/>
          <w:sz w:val="24"/>
        </w:rPr>
        <w:t xml:space="preserve"> </w:t>
      </w:r>
      <w:r w:rsidRPr="00B865F0">
        <w:rPr>
          <w:rFonts w:ascii="Tahoma" w:hAnsi="Tahoma" w:cs="Tahoma"/>
          <w:b/>
          <w:sz w:val="24"/>
        </w:rPr>
        <w:t xml:space="preserve">des </w:t>
      </w:r>
      <w:r w:rsidRPr="00B865F0">
        <w:rPr>
          <w:rFonts w:ascii="Tahoma" w:hAnsi="Tahoma" w:cs="Tahoma"/>
          <w:b/>
          <w:spacing w:val="-2"/>
          <w:sz w:val="24"/>
        </w:rPr>
        <w:t>travaux</w:t>
      </w:r>
    </w:p>
    <w:p w14:paraId="2B0EFB6E" w14:textId="77777777" w:rsidR="00A02771" w:rsidRPr="00B865F0" w:rsidRDefault="00310E38">
      <w:pPr>
        <w:pStyle w:val="Paragraphedeliste"/>
        <w:numPr>
          <w:ilvl w:val="1"/>
          <w:numId w:val="103"/>
        </w:numPr>
        <w:tabs>
          <w:tab w:val="left" w:pos="1181"/>
        </w:tabs>
        <w:spacing w:before="109"/>
        <w:ind w:right="751" w:firstLine="0"/>
        <w:rPr>
          <w:rFonts w:ascii="Tahoma" w:hAnsi="Tahoma" w:cs="Tahoma"/>
          <w:sz w:val="24"/>
        </w:rPr>
      </w:pPr>
      <w:r w:rsidRPr="00B865F0">
        <w:rPr>
          <w:rFonts w:ascii="Tahoma" w:hAnsi="Tahoma" w:cs="Tahoma"/>
          <w:sz w:val="24"/>
        </w:rPr>
        <w:t>Il est conseillé au soumissionnaire de visiter et d’inspecter le site des travaux et ses environs et d’obtenir par lui-même, et sous sa propre responsabilité, tous les renseignements, qui peuvent être nécessaires</w:t>
      </w:r>
      <w:r w:rsidR="0064196E">
        <w:rPr>
          <w:rFonts w:ascii="Tahoma" w:hAnsi="Tahoma" w:cs="Tahoma"/>
          <w:sz w:val="24"/>
        </w:rPr>
        <w:t xml:space="preserve"> </w:t>
      </w:r>
      <w:r w:rsidRPr="00B865F0">
        <w:rPr>
          <w:rFonts w:ascii="Tahoma" w:hAnsi="Tahoma" w:cs="Tahoma"/>
          <w:sz w:val="24"/>
        </w:rPr>
        <w:t>pour</w:t>
      </w:r>
      <w:r w:rsidR="0064196E">
        <w:rPr>
          <w:rFonts w:ascii="Tahoma" w:hAnsi="Tahoma" w:cs="Tahoma"/>
          <w:sz w:val="24"/>
        </w:rPr>
        <w:t xml:space="preserve"> </w:t>
      </w:r>
      <w:r w:rsidRPr="00B865F0">
        <w:rPr>
          <w:rFonts w:ascii="Tahoma" w:hAnsi="Tahoma" w:cs="Tahoma"/>
          <w:sz w:val="24"/>
        </w:rPr>
        <w:t>la</w:t>
      </w:r>
      <w:r w:rsidR="0064196E">
        <w:rPr>
          <w:rFonts w:ascii="Tahoma" w:hAnsi="Tahoma" w:cs="Tahoma"/>
          <w:sz w:val="24"/>
        </w:rPr>
        <w:t xml:space="preserve"> </w:t>
      </w:r>
      <w:r w:rsidRPr="00B865F0">
        <w:rPr>
          <w:rFonts w:ascii="Tahoma" w:hAnsi="Tahoma" w:cs="Tahoma"/>
          <w:sz w:val="24"/>
        </w:rPr>
        <w:t>préparation</w:t>
      </w:r>
      <w:r w:rsidR="0064196E">
        <w:rPr>
          <w:rFonts w:ascii="Tahoma" w:hAnsi="Tahoma" w:cs="Tahoma"/>
          <w:sz w:val="24"/>
        </w:rPr>
        <w:t xml:space="preserve"> </w:t>
      </w:r>
      <w:r w:rsidRPr="00B865F0">
        <w:rPr>
          <w:rFonts w:ascii="Tahoma" w:hAnsi="Tahoma" w:cs="Tahoma"/>
          <w:sz w:val="24"/>
        </w:rPr>
        <w:t>de</w:t>
      </w:r>
      <w:r w:rsidR="0064196E">
        <w:rPr>
          <w:rFonts w:ascii="Tahoma" w:hAnsi="Tahoma" w:cs="Tahoma"/>
          <w:sz w:val="24"/>
        </w:rPr>
        <w:t xml:space="preserve"> </w:t>
      </w:r>
      <w:r w:rsidRPr="00B865F0">
        <w:rPr>
          <w:rFonts w:ascii="Tahoma" w:hAnsi="Tahoma" w:cs="Tahoma"/>
          <w:sz w:val="24"/>
        </w:rPr>
        <w:t>l’offre</w:t>
      </w:r>
      <w:r w:rsidR="0064196E">
        <w:rPr>
          <w:rFonts w:ascii="Tahoma" w:hAnsi="Tahoma" w:cs="Tahoma"/>
          <w:sz w:val="24"/>
        </w:rPr>
        <w:t xml:space="preserve"> </w:t>
      </w:r>
      <w:r w:rsidRPr="00B865F0">
        <w:rPr>
          <w:rFonts w:ascii="Tahoma" w:hAnsi="Tahoma" w:cs="Tahoma"/>
          <w:sz w:val="24"/>
        </w:rPr>
        <w:t>et</w:t>
      </w:r>
      <w:r w:rsidR="0064196E">
        <w:rPr>
          <w:rFonts w:ascii="Tahoma" w:hAnsi="Tahoma" w:cs="Tahoma"/>
          <w:sz w:val="24"/>
        </w:rPr>
        <w:t xml:space="preserve"> </w:t>
      </w:r>
      <w:r w:rsidRPr="00B865F0">
        <w:rPr>
          <w:rFonts w:ascii="Tahoma" w:hAnsi="Tahoma" w:cs="Tahoma"/>
          <w:sz w:val="24"/>
        </w:rPr>
        <w:t>l’exécution</w:t>
      </w:r>
      <w:r w:rsidR="0064196E">
        <w:rPr>
          <w:rFonts w:ascii="Tahoma" w:hAnsi="Tahoma" w:cs="Tahoma"/>
          <w:sz w:val="24"/>
        </w:rPr>
        <w:t xml:space="preserve"> </w:t>
      </w:r>
      <w:r w:rsidRPr="00B865F0">
        <w:rPr>
          <w:rFonts w:ascii="Tahoma" w:hAnsi="Tahoma" w:cs="Tahoma"/>
          <w:sz w:val="24"/>
        </w:rPr>
        <w:t>des</w:t>
      </w:r>
      <w:r w:rsidR="0064196E">
        <w:rPr>
          <w:rFonts w:ascii="Tahoma" w:hAnsi="Tahoma" w:cs="Tahoma"/>
          <w:sz w:val="24"/>
        </w:rPr>
        <w:t xml:space="preserve"> </w:t>
      </w:r>
      <w:r w:rsidRPr="00B865F0">
        <w:rPr>
          <w:rFonts w:ascii="Tahoma" w:hAnsi="Tahoma" w:cs="Tahoma"/>
          <w:sz w:val="24"/>
        </w:rPr>
        <w:t>travaux.</w:t>
      </w:r>
      <w:r w:rsidR="0064196E">
        <w:rPr>
          <w:rFonts w:ascii="Tahoma" w:hAnsi="Tahoma" w:cs="Tahoma"/>
          <w:sz w:val="24"/>
        </w:rPr>
        <w:t xml:space="preserve"> </w:t>
      </w:r>
      <w:r w:rsidRPr="00B865F0">
        <w:rPr>
          <w:rFonts w:ascii="Tahoma" w:hAnsi="Tahoma" w:cs="Tahoma"/>
          <w:sz w:val="24"/>
        </w:rPr>
        <w:t>Cette</w:t>
      </w:r>
      <w:r w:rsidR="0064196E">
        <w:rPr>
          <w:rFonts w:ascii="Tahoma" w:hAnsi="Tahoma" w:cs="Tahoma"/>
          <w:sz w:val="24"/>
        </w:rPr>
        <w:t xml:space="preserve"> </w:t>
      </w:r>
      <w:r w:rsidRPr="00B865F0">
        <w:rPr>
          <w:rFonts w:ascii="Tahoma" w:hAnsi="Tahoma" w:cs="Tahoma"/>
          <w:sz w:val="24"/>
        </w:rPr>
        <w:t>visite,</w:t>
      </w:r>
      <w:r w:rsidR="0064196E">
        <w:rPr>
          <w:rFonts w:ascii="Tahoma" w:hAnsi="Tahoma" w:cs="Tahoma"/>
          <w:sz w:val="24"/>
        </w:rPr>
        <w:t xml:space="preserve"> </w:t>
      </w:r>
      <w:r w:rsidRPr="00B865F0">
        <w:rPr>
          <w:rFonts w:ascii="Tahoma" w:hAnsi="Tahoma" w:cs="Tahoma"/>
          <w:sz w:val="24"/>
        </w:rPr>
        <w:t>lorsqu’elle</w:t>
      </w:r>
      <w:r w:rsidR="0064196E">
        <w:rPr>
          <w:rFonts w:ascii="Tahoma" w:hAnsi="Tahoma" w:cs="Tahoma"/>
          <w:sz w:val="24"/>
        </w:rPr>
        <w:t xml:space="preserve"> </w:t>
      </w:r>
      <w:r w:rsidRPr="00B865F0">
        <w:rPr>
          <w:rFonts w:ascii="Tahoma" w:hAnsi="Tahoma" w:cs="Tahoma"/>
          <w:sz w:val="24"/>
        </w:rPr>
        <w:t>est</w:t>
      </w:r>
      <w:r w:rsidR="0064196E">
        <w:rPr>
          <w:rFonts w:ascii="Tahoma" w:hAnsi="Tahoma" w:cs="Tahoma"/>
          <w:sz w:val="24"/>
        </w:rPr>
        <w:t xml:space="preserve"> </w:t>
      </w:r>
      <w:r w:rsidRPr="00B865F0">
        <w:rPr>
          <w:rFonts w:ascii="Tahoma" w:hAnsi="Tahoma" w:cs="Tahoma"/>
          <w:sz w:val="24"/>
        </w:rPr>
        <w:t>exigée dans le RPAO, doit être sanctionnée par une attestation de visite du site signée sur l’honneur par le soumissionnaire,</w:t>
      </w:r>
      <w:r w:rsidR="0064196E">
        <w:rPr>
          <w:rFonts w:ascii="Tahoma" w:hAnsi="Tahoma" w:cs="Tahoma"/>
          <w:sz w:val="24"/>
        </w:rPr>
        <w:t xml:space="preserve"> </w:t>
      </w:r>
      <w:r w:rsidRPr="00B865F0">
        <w:rPr>
          <w:rFonts w:ascii="Tahoma" w:hAnsi="Tahoma" w:cs="Tahoma"/>
          <w:sz w:val="24"/>
        </w:rPr>
        <w:t>faisant</w:t>
      </w:r>
      <w:r w:rsidR="0064196E">
        <w:rPr>
          <w:rFonts w:ascii="Tahoma" w:hAnsi="Tahoma" w:cs="Tahoma"/>
          <w:sz w:val="24"/>
        </w:rPr>
        <w:t xml:space="preserve"> </w:t>
      </w:r>
      <w:r w:rsidRPr="00B865F0">
        <w:rPr>
          <w:rFonts w:ascii="Tahoma" w:hAnsi="Tahoma" w:cs="Tahoma"/>
          <w:sz w:val="24"/>
        </w:rPr>
        <w:t>ressortir</w:t>
      </w:r>
      <w:r w:rsidR="0064196E">
        <w:rPr>
          <w:rFonts w:ascii="Tahoma" w:hAnsi="Tahoma" w:cs="Tahoma"/>
          <w:sz w:val="24"/>
        </w:rPr>
        <w:t xml:space="preserve"> </w:t>
      </w:r>
      <w:r w:rsidRPr="00B865F0">
        <w:rPr>
          <w:rFonts w:ascii="Tahoma" w:hAnsi="Tahoma" w:cs="Tahoma"/>
          <w:sz w:val="24"/>
        </w:rPr>
        <w:t>une</w:t>
      </w:r>
      <w:r w:rsidR="0064196E">
        <w:rPr>
          <w:rFonts w:ascii="Tahoma" w:hAnsi="Tahoma" w:cs="Tahoma"/>
          <w:sz w:val="24"/>
        </w:rPr>
        <w:t xml:space="preserve"> </w:t>
      </w:r>
      <w:r w:rsidRPr="00B865F0">
        <w:rPr>
          <w:rFonts w:ascii="Tahoma" w:hAnsi="Tahoma" w:cs="Tahoma"/>
          <w:sz w:val="24"/>
        </w:rPr>
        <w:t>description</w:t>
      </w:r>
      <w:r w:rsidR="0064196E">
        <w:rPr>
          <w:rFonts w:ascii="Tahoma" w:hAnsi="Tahoma" w:cs="Tahoma"/>
          <w:sz w:val="24"/>
        </w:rPr>
        <w:t xml:space="preserve"> </w:t>
      </w:r>
      <w:r w:rsidRPr="00B865F0">
        <w:rPr>
          <w:rFonts w:ascii="Tahoma" w:hAnsi="Tahoma" w:cs="Tahoma"/>
          <w:sz w:val="24"/>
        </w:rPr>
        <w:t>du</w:t>
      </w:r>
      <w:r w:rsidR="0064196E">
        <w:rPr>
          <w:rFonts w:ascii="Tahoma" w:hAnsi="Tahoma" w:cs="Tahoma"/>
          <w:sz w:val="24"/>
        </w:rPr>
        <w:t xml:space="preserve"> </w:t>
      </w:r>
      <w:r w:rsidRPr="00B865F0">
        <w:rPr>
          <w:rFonts w:ascii="Tahoma" w:hAnsi="Tahoma" w:cs="Tahoma"/>
          <w:sz w:val="24"/>
        </w:rPr>
        <w:t>site</w:t>
      </w:r>
      <w:r w:rsidR="0064196E">
        <w:rPr>
          <w:rFonts w:ascii="Tahoma" w:hAnsi="Tahoma" w:cs="Tahoma"/>
          <w:sz w:val="24"/>
        </w:rPr>
        <w:t xml:space="preserve"> </w:t>
      </w:r>
      <w:r w:rsidRPr="00B865F0">
        <w:rPr>
          <w:rFonts w:ascii="Tahoma" w:hAnsi="Tahoma" w:cs="Tahoma"/>
          <w:sz w:val="24"/>
        </w:rPr>
        <w:t>ainsi</w:t>
      </w:r>
      <w:r w:rsidR="0064196E">
        <w:rPr>
          <w:rFonts w:ascii="Tahoma" w:hAnsi="Tahoma" w:cs="Tahoma"/>
          <w:sz w:val="24"/>
        </w:rPr>
        <w:t xml:space="preserve"> </w:t>
      </w:r>
      <w:r w:rsidRPr="00B865F0">
        <w:rPr>
          <w:rFonts w:ascii="Tahoma" w:hAnsi="Tahoma" w:cs="Tahoma"/>
          <w:sz w:val="24"/>
        </w:rPr>
        <w:t>que</w:t>
      </w:r>
      <w:r w:rsidR="0064196E">
        <w:rPr>
          <w:rFonts w:ascii="Tahoma" w:hAnsi="Tahoma" w:cs="Tahoma"/>
          <w:sz w:val="24"/>
        </w:rPr>
        <w:t xml:space="preserve"> </w:t>
      </w:r>
      <w:r w:rsidRPr="00B865F0">
        <w:rPr>
          <w:rFonts w:ascii="Tahoma" w:hAnsi="Tahoma" w:cs="Tahoma"/>
          <w:sz w:val="24"/>
        </w:rPr>
        <w:t>les</w:t>
      </w:r>
      <w:r w:rsidR="0064196E">
        <w:rPr>
          <w:rFonts w:ascii="Tahoma" w:hAnsi="Tahoma" w:cs="Tahoma"/>
          <w:sz w:val="24"/>
        </w:rPr>
        <w:t xml:space="preserve"> </w:t>
      </w:r>
      <w:r w:rsidRPr="00B865F0">
        <w:rPr>
          <w:rFonts w:ascii="Tahoma" w:hAnsi="Tahoma" w:cs="Tahoma"/>
          <w:sz w:val="24"/>
        </w:rPr>
        <w:t>observations</w:t>
      </w:r>
      <w:r w:rsidR="0064196E">
        <w:rPr>
          <w:rFonts w:ascii="Tahoma" w:hAnsi="Tahoma" w:cs="Tahoma"/>
          <w:sz w:val="24"/>
        </w:rPr>
        <w:t xml:space="preserve"> </w:t>
      </w:r>
      <w:r w:rsidRPr="00B865F0">
        <w:rPr>
          <w:rFonts w:ascii="Tahoma" w:hAnsi="Tahoma" w:cs="Tahoma"/>
          <w:sz w:val="24"/>
        </w:rPr>
        <w:t>sur</w:t>
      </w:r>
      <w:r w:rsidR="0064196E">
        <w:rPr>
          <w:rFonts w:ascii="Tahoma" w:hAnsi="Tahoma" w:cs="Tahoma"/>
          <w:sz w:val="24"/>
        </w:rPr>
        <w:t xml:space="preserve"> </w:t>
      </w:r>
      <w:r w:rsidRPr="00B865F0">
        <w:rPr>
          <w:rFonts w:ascii="Tahoma" w:hAnsi="Tahoma" w:cs="Tahoma"/>
          <w:sz w:val="24"/>
        </w:rPr>
        <w:t>les</w:t>
      </w:r>
      <w:r w:rsidR="0064196E">
        <w:rPr>
          <w:rFonts w:ascii="Tahoma" w:hAnsi="Tahoma" w:cs="Tahoma"/>
          <w:sz w:val="24"/>
        </w:rPr>
        <w:t xml:space="preserve"> </w:t>
      </w:r>
      <w:r w:rsidRPr="00B865F0">
        <w:rPr>
          <w:rFonts w:ascii="Tahoma" w:hAnsi="Tahoma" w:cs="Tahoma"/>
          <w:sz w:val="24"/>
        </w:rPr>
        <w:t>conditions d’exécution des travaux. Les coûts liés à la visite du site sont à la charge du Soumissionnaire.</w:t>
      </w:r>
    </w:p>
    <w:p w14:paraId="78D08087" w14:textId="77777777" w:rsidR="00EC7C59" w:rsidRPr="00B865F0" w:rsidRDefault="00310E38" w:rsidP="00EC7C59">
      <w:pPr>
        <w:pStyle w:val="Corpsdetexte"/>
        <w:spacing w:before="68"/>
        <w:rPr>
          <w:rFonts w:ascii="Tahoma" w:hAnsi="Tahoma" w:cs="Tahoma"/>
        </w:rPr>
      </w:pPr>
      <w:r w:rsidRPr="00B865F0">
        <w:rPr>
          <w:rFonts w:ascii="Tahoma" w:hAnsi="Tahoma" w:cs="Tahoma"/>
        </w:rPr>
        <w:t>Le Maître d’Ouvrage est tenu d’autoriser le Soumissionnaire, qui en fait la demande et ses employés</w:t>
      </w:r>
      <w:r w:rsidR="0067125D">
        <w:rPr>
          <w:rFonts w:ascii="Tahoma" w:hAnsi="Tahoma" w:cs="Tahoma"/>
        </w:rPr>
        <w:t xml:space="preserve"> </w:t>
      </w:r>
      <w:r w:rsidRPr="00B865F0">
        <w:rPr>
          <w:rFonts w:ascii="Tahoma" w:hAnsi="Tahoma" w:cs="Tahoma"/>
        </w:rPr>
        <w:t>ou</w:t>
      </w:r>
      <w:r w:rsidR="0067125D">
        <w:rPr>
          <w:rFonts w:ascii="Tahoma" w:hAnsi="Tahoma" w:cs="Tahoma"/>
        </w:rPr>
        <w:t xml:space="preserve"> </w:t>
      </w:r>
      <w:r w:rsidRPr="00B865F0">
        <w:rPr>
          <w:rFonts w:ascii="Tahoma" w:hAnsi="Tahoma" w:cs="Tahoma"/>
        </w:rPr>
        <w:t>agents,</w:t>
      </w:r>
      <w:r w:rsidR="0067125D">
        <w:rPr>
          <w:rFonts w:ascii="Tahoma" w:hAnsi="Tahoma" w:cs="Tahoma"/>
        </w:rPr>
        <w:t xml:space="preserve"> </w:t>
      </w:r>
      <w:r w:rsidRPr="00B865F0">
        <w:rPr>
          <w:rFonts w:ascii="Tahoma" w:hAnsi="Tahoma" w:cs="Tahoma"/>
        </w:rPr>
        <w:t>à</w:t>
      </w:r>
      <w:r w:rsidR="0067125D">
        <w:rPr>
          <w:rFonts w:ascii="Tahoma" w:hAnsi="Tahoma" w:cs="Tahoma"/>
        </w:rPr>
        <w:t xml:space="preserve"> </w:t>
      </w:r>
      <w:r w:rsidRPr="00B865F0">
        <w:rPr>
          <w:rFonts w:ascii="Tahoma" w:hAnsi="Tahoma" w:cs="Tahoma"/>
        </w:rPr>
        <w:t>pénétrer</w:t>
      </w:r>
      <w:r w:rsidR="0067125D">
        <w:rPr>
          <w:rFonts w:ascii="Tahoma" w:hAnsi="Tahoma" w:cs="Tahoma"/>
        </w:rPr>
        <w:t xml:space="preserve"> </w:t>
      </w:r>
      <w:r w:rsidRPr="00B865F0">
        <w:rPr>
          <w:rFonts w:ascii="Tahoma" w:hAnsi="Tahoma" w:cs="Tahoma"/>
        </w:rPr>
        <w:t>dans</w:t>
      </w:r>
      <w:r w:rsidR="0067125D">
        <w:rPr>
          <w:rFonts w:ascii="Tahoma" w:hAnsi="Tahoma" w:cs="Tahoma"/>
        </w:rPr>
        <w:t xml:space="preserve"> </w:t>
      </w:r>
      <w:r w:rsidRPr="00B865F0">
        <w:rPr>
          <w:rFonts w:ascii="Tahoma" w:hAnsi="Tahoma" w:cs="Tahoma"/>
        </w:rPr>
        <w:t>ses</w:t>
      </w:r>
      <w:r w:rsidR="0067125D">
        <w:rPr>
          <w:rFonts w:ascii="Tahoma" w:hAnsi="Tahoma" w:cs="Tahoma"/>
        </w:rPr>
        <w:t xml:space="preserve"> </w:t>
      </w:r>
      <w:r w:rsidRPr="00B865F0">
        <w:rPr>
          <w:rFonts w:ascii="Tahoma" w:hAnsi="Tahoma" w:cs="Tahoma"/>
        </w:rPr>
        <w:t>locaux</w:t>
      </w:r>
      <w:r w:rsidR="0067125D">
        <w:rPr>
          <w:rFonts w:ascii="Tahoma" w:hAnsi="Tahoma" w:cs="Tahoma"/>
        </w:rPr>
        <w:t xml:space="preserve"> </w:t>
      </w:r>
      <w:r w:rsidRPr="00B865F0">
        <w:rPr>
          <w:rFonts w:ascii="Tahoma" w:hAnsi="Tahoma" w:cs="Tahoma"/>
        </w:rPr>
        <w:t>et</w:t>
      </w:r>
      <w:r w:rsidR="0067125D">
        <w:rPr>
          <w:rFonts w:ascii="Tahoma" w:hAnsi="Tahoma" w:cs="Tahoma"/>
        </w:rPr>
        <w:t xml:space="preserve"> </w:t>
      </w:r>
      <w:r w:rsidRPr="00B865F0">
        <w:rPr>
          <w:rFonts w:ascii="Tahoma" w:hAnsi="Tahoma" w:cs="Tahoma"/>
        </w:rPr>
        <w:t>sur</w:t>
      </w:r>
      <w:r w:rsidR="0067125D">
        <w:rPr>
          <w:rFonts w:ascii="Tahoma" w:hAnsi="Tahoma" w:cs="Tahoma"/>
        </w:rPr>
        <w:t xml:space="preserve"> </w:t>
      </w:r>
      <w:r w:rsidRPr="00B865F0">
        <w:rPr>
          <w:rFonts w:ascii="Tahoma" w:hAnsi="Tahoma" w:cs="Tahoma"/>
        </w:rPr>
        <w:t>ses</w:t>
      </w:r>
      <w:r w:rsidR="0067125D">
        <w:rPr>
          <w:rFonts w:ascii="Tahoma" w:hAnsi="Tahoma" w:cs="Tahoma"/>
        </w:rPr>
        <w:t xml:space="preserve"> </w:t>
      </w:r>
      <w:r w:rsidRPr="00B865F0">
        <w:rPr>
          <w:rFonts w:ascii="Tahoma" w:hAnsi="Tahoma" w:cs="Tahoma"/>
        </w:rPr>
        <w:t>terrains</w:t>
      </w:r>
      <w:r w:rsidR="0067125D">
        <w:rPr>
          <w:rFonts w:ascii="Tahoma" w:hAnsi="Tahoma" w:cs="Tahoma"/>
        </w:rPr>
        <w:t xml:space="preserve"> </w:t>
      </w:r>
      <w:r w:rsidRPr="00B865F0">
        <w:rPr>
          <w:rFonts w:ascii="Tahoma" w:hAnsi="Tahoma" w:cs="Tahoma"/>
        </w:rPr>
        <w:t>aux</w:t>
      </w:r>
      <w:r w:rsidR="0067125D">
        <w:rPr>
          <w:rFonts w:ascii="Tahoma" w:hAnsi="Tahoma" w:cs="Tahoma"/>
        </w:rPr>
        <w:t xml:space="preserve"> </w:t>
      </w:r>
      <w:r w:rsidRPr="00B865F0">
        <w:rPr>
          <w:rFonts w:ascii="Tahoma" w:hAnsi="Tahoma" w:cs="Tahoma"/>
        </w:rPr>
        <w:t>fins</w:t>
      </w:r>
      <w:r w:rsidR="0067125D">
        <w:rPr>
          <w:rFonts w:ascii="Tahoma" w:hAnsi="Tahoma" w:cs="Tahoma"/>
        </w:rPr>
        <w:t xml:space="preserve"> </w:t>
      </w:r>
      <w:r w:rsidRPr="00B865F0">
        <w:rPr>
          <w:rFonts w:ascii="Tahoma" w:hAnsi="Tahoma" w:cs="Tahoma"/>
        </w:rPr>
        <w:t>de</w:t>
      </w:r>
      <w:r w:rsidR="0067125D">
        <w:rPr>
          <w:rFonts w:ascii="Tahoma" w:hAnsi="Tahoma" w:cs="Tahoma"/>
        </w:rPr>
        <w:t xml:space="preserve"> </w:t>
      </w:r>
      <w:r w:rsidRPr="00B865F0">
        <w:rPr>
          <w:rFonts w:ascii="Tahoma" w:hAnsi="Tahoma" w:cs="Tahoma"/>
        </w:rPr>
        <w:t>ladite</w:t>
      </w:r>
      <w:r w:rsidR="0067125D">
        <w:rPr>
          <w:rFonts w:ascii="Tahoma" w:hAnsi="Tahoma" w:cs="Tahoma"/>
        </w:rPr>
        <w:t xml:space="preserve"> </w:t>
      </w:r>
      <w:r w:rsidRPr="00B865F0">
        <w:rPr>
          <w:rFonts w:ascii="Tahoma" w:hAnsi="Tahoma" w:cs="Tahoma"/>
        </w:rPr>
        <w:t>visite,</w:t>
      </w:r>
      <w:r w:rsidR="0067125D">
        <w:rPr>
          <w:rFonts w:ascii="Tahoma" w:hAnsi="Tahoma" w:cs="Tahoma"/>
        </w:rPr>
        <w:t xml:space="preserve"> </w:t>
      </w:r>
      <w:r w:rsidRPr="00B865F0">
        <w:rPr>
          <w:rFonts w:ascii="Tahoma" w:hAnsi="Tahoma" w:cs="Tahoma"/>
          <w:spacing w:val="-4"/>
        </w:rPr>
        <w:t>mais</w:t>
      </w:r>
      <w:r w:rsidR="00EC7C59" w:rsidRPr="00EC7C59">
        <w:rPr>
          <w:rFonts w:ascii="Tahoma" w:hAnsi="Tahoma" w:cs="Tahoma"/>
        </w:rPr>
        <w:t xml:space="preserve"> </w:t>
      </w:r>
      <w:proofErr w:type="gramStart"/>
      <w:r w:rsidR="00EC7C59">
        <w:rPr>
          <w:rFonts w:ascii="Tahoma" w:hAnsi="Tahoma" w:cs="Tahoma"/>
        </w:rPr>
        <w:t>s</w:t>
      </w:r>
      <w:r w:rsidR="00EC7C59" w:rsidRPr="00B865F0">
        <w:rPr>
          <w:rFonts w:ascii="Tahoma" w:hAnsi="Tahoma" w:cs="Tahoma"/>
        </w:rPr>
        <w:t>eulement</w:t>
      </w:r>
      <w:r w:rsidR="00EC7C59">
        <w:rPr>
          <w:rFonts w:ascii="Tahoma" w:hAnsi="Tahoma" w:cs="Tahoma"/>
        </w:rPr>
        <w:t xml:space="preserve">  </w:t>
      </w:r>
      <w:r w:rsidR="00EC7C59" w:rsidRPr="00B865F0">
        <w:rPr>
          <w:rFonts w:ascii="Tahoma" w:hAnsi="Tahoma" w:cs="Tahoma"/>
        </w:rPr>
        <w:t>à</w:t>
      </w:r>
      <w:proofErr w:type="gramEnd"/>
      <w:r w:rsidR="00EC7C59">
        <w:rPr>
          <w:rFonts w:ascii="Tahoma" w:hAnsi="Tahoma" w:cs="Tahoma"/>
        </w:rPr>
        <w:t xml:space="preserve"> </w:t>
      </w:r>
      <w:r w:rsidR="00EC7C59" w:rsidRPr="00B865F0">
        <w:rPr>
          <w:rFonts w:ascii="Tahoma" w:hAnsi="Tahoma" w:cs="Tahoma"/>
        </w:rPr>
        <w:t>la</w:t>
      </w:r>
      <w:r w:rsidR="00EC7C59">
        <w:rPr>
          <w:rFonts w:ascii="Tahoma" w:hAnsi="Tahoma" w:cs="Tahoma"/>
        </w:rPr>
        <w:t xml:space="preserve"> </w:t>
      </w:r>
      <w:r w:rsidR="00EC7C59" w:rsidRPr="00B865F0">
        <w:rPr>
          <w:rFonts w:ascii="Tahoma" w:hAnsi="Tahoma" w:cs="Tahoma"/>
        </w:rPr>
        <w:t>condition</w:t>
      </w:r>
      <w:r w:rsidR="00EC7C59">
        <w:rPr>
          <w:rFonts w:ascii="Tahoma" w:hAnsi="Tahoma" w:cs="Tahoma"/>
        </w:rPr>
        <w:t xml:space="preserve"> </w:t>
      </w:r>
      <w:r w:rsidR="00EC7C59" w:rsidRPr="00B865F0">
        <w:rPr>
          <w:rFonts w:ascii="Tahoma" w:hAnsi="Tahoma" w:cs="Tahoma"/>
        </w:rPr>
        <w:t>expresse</w:t>
      </w:r>
      <w:r w:rsidR="00EC7C59">
        <w:rPr>
          <w:rFonts w:ascii="Tahoma" w:hAnsi="Tahoma" w:cs="Tahoma"/>
        </w:rPr>
        <w:t xml:space="preserve"> </w:t>
      </w:r>
      <w:r w:rsidR="00EC7C59" w:rsidRPr="00B865F0">
        <w:rPr>
          <w:rFonts w:ascii="Tahoma" w:hAnsi="Tahoma" w:cs="Tahoma"/>
        </w:rPr>
        <w:t>que,</w:t>
      </w:r>
      <w:r w:rsidR="00EC7C59">
        <w:rPr>
          <w:rFonts w:ascii="Tahoma" w:hAnsi="Tahoma" w:cs="Tahoma"/>
        </w:rPr>
        <w:t xml:space="preserve"> </w:t>
      </w:r>
      <w:r w:rsidR="00EC7C59" w:rsidRPr="00B865F0">
        <w:rPr>
          <w:rFonts w:ascii="Tahoma" w:hAnsi="Tahoma" w:cs="Tahoma"/>
        </w:rPr>
        <w:t>le</w:t>
      </w:r>
      <w:r w:rsidR="00EC7C59">
        <w:rPr>
          <w:rFonts w:ascii="Tahoma" w:hAnsi="Tahoma" w:cs="Tahoma"/>
        </w:rPr>
        <w:t xml:space="preserve"> </w:t>
      </w:r>
      <w:r w:rsidR="00EC7C59" w:rsidRPr="00B865F0">
        <w:rPr>
          <w:rFonts w:ascii="Tahoma" w:hAnsi="Tahoma" w:cs="Tahoma"/>
        </w:rPr>
        <w:t>Soumissionnaire,</w:t>
      </w:r>
      <w:r w:rsidR="00EC7C59">
        <w:rPr>
          <w:rFonts w:ascii="Tahoma" w:hAnsi="Tahoma" w:cs="Tahoma"/>
        </w:rPr>
        <w:t xml:space="preserve"> </w:t>
      </w:r>
      <w:r w:rsidR="00EC7C59" w:rsidRPr="00B865F0">
        <w:rPr>
          <w:rFonts w:ascii="Tahoma" w:hAnsi="Tahoma" w:cs="Tahoma"/>
        </w:rPr>
        <w:t>ses</w:t>
      </w:r>
      <w:r w:rsidR="00EC7C59">
        <w:rPr>
          <w:rFonts w:ascii="Tahoma" w:hAnsi="Tahoma" w:cs="Tahoma"/>
        </w:rPr>
        <w:t xml:space="preserve"> </w:t>
      </w:r>
      <w:r w:rsidR="00EC7C59" w:rsidRPr="00B865F0">
        <w:rPr>
          <w:rFonts w:ascii="Tahoma" w:hAnsi="Tahoma" w:cs="Tahoma"/>
        </w:rPr>
        <w:t>employés</w:t>
      </w:r>
      <w:r w:rsidR="00EC7C59">
        <w:rPr>
          <w:rFonts w:ascii="Tahoma" w:hAnsi="Tahoma" w:cs="Tahoma"/>
        </w:rPr>
        <w:t xml:space="preserve"> </w:t>
      </w:r>
      <w:r w:rsidR="00EC7C59" w:rsidRPr="00B865F0">
        <w:rPr>
          <w:rFonts w:ascii="Tahoma" w:hAnsi="Tahoma" w:cs="Tahoma"/>
        </w:rPr>
        <w:t>et</w:t>
      </w:r>
      <w:r w:rsidR="00EC7C59">
        <w:rPr>
          <w:rFonts w:ascii="Tahoma" w:hAnsi="Tahoma" w:cs="Tahoma"/>
        </w:rPr>
        <w:t xml:space="preserve"> </w:t>
      </w:r>
      <w:r w:rsidR="00EC7C59" w:rsidRPr="00B865F0">
        <w:rPr>
          <w:rFonts w:ascii="Tahoma" w:hAnsi="Tahoma" w:cs="Tahoma"/>
        </w:rPr>
        <w:t>agents</w:t>
      </w:r>
      <w:r w:rsidR="00EC7C59">
        <w:rPr>
          <w:rFonts w:ascii="Tahoma" w:hAnsi="Tahoma" w:cs="Tahoma"/>
        </w:rPr>
        <w:t xml:space="preserve"> </w:t>
      </w:r>
      <w:r w:rsidR="00EC7C59" w:rsidRPr="00B865F0">
        <w:rPr>
          <w:rFonts w:ascii="Tahoma" w:hAnsi="Tahoma" w:cs="Tahoma"/>
        </w:rPr>
        <w:t>dé</w:t>
      </w:r>
      <w:r w:rsidR="00EC7C59">
        <w:rPr>
          <w:rFonts w:ascii="Tahoma" w:hAnsi="Tahoma" w:cs="Tahoma"/>
        </w:rPr>
        <w:t xml:space="preserve"> </w:t>
      </w:r>
      <w:r w:rsidR="00EC7C59" w:rsidRPr="00B865F0">
        <w:rPr>
          <w:rFonts w:ascii="Tahoma" w:hAnsi="Tahoma" w:cs="Tahoma"/>
        </w:rPr>
        <w:t>gagent</w:t>
      </w:r>
      <w:r w:rsidR="00EC7C59">
        <w:rPr>
          <w:rFonts w:ascii="Tahoma" w:hAnsi="Tahoma" w:cs="Tahoma"/>
        </w:rPr>
        <w:t xml:space="preserve"> </w:t>
      </w:r>
      <w:r w:rsidR="00EC7C59" w:rsidRPr="00B865F0">
        <w:rPr>
          <w:rFonts w:ascii="Tahoma" w:hAnsi="Tahoma" w:cs="Tahoma"/>
        </w:rPr>
        <w:t>le</w:t>
      </w:r>
      <w:r w:rsidR="00EC7C59">
        <w:rPr>
          <w:rFonts w:ascii="Tahoma" w:hAnsi="Tahoma" w:cs="Tahoma"/>
        </w:rPr>
        <w:t xml:space="preserve"> </w:t>
      </w:r>
      <w:r w:rsidR="00EC7C59" w:rsidRPr="00B865F0">
        <w:rPr>
          <w:rFonts w:ascii="Tahoma" w:hAnsi="Tahoma" w:cs="Tahoma"/>
        </w:rPr>
        <w:t>Maître d’Ouvrage de toute responsabilité pouvant en résulter.</w:t>
      </w:r>
    </w:p>
    <w:p w14:paraId="71DFA583" w14:textId="77777777" w:rsidR="00EC7C59" w:rsidRPr="00B865F0" w:rsidRDefault="00EC7C59" w:rsidP="00EC7C59">
      <w:pPr>
        <w:pStyle w:val="Corpsdetexte"/>
        <w:spacing w:before="55"/>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soumissionnaire</w:t>
      </w:r>
      <w:r>
        <w:rPr>
          <w:rFonts w:ascii="Tahoma" w:hAnsi="Tahoma" w:cs="Tahoma"/>
        </w:rPr>
        <w:t xml:space="preserve"> </w:t>
      </w:r>
      <w:r w:rsidRPr="00B865F0">
        <w:rPr>
          <w:rFonts w:ascii="Tahoma" w:hAnsi="Tahoma" w:cs="Tahoma"/>
        </w:rPr>
        <w:t>demeure</w:t>
      </w:r>
      <w:r>
        <w:rPr>
          <w:rFonts w:ascii="Tahoma" w:hAnsi="Tahoma" w:cs="Tahoma"/>
        </w:rPr>
        <w:t xml:space="preserve"> </w:t>
      </w:r>
      <w:r w:rsidRPr="00B865F0">
        <w:rPr>
          <w:rFonts w:ascii="Tahoma" w:hAnsi="Tahoma" w:cs="Tahoma"/>
        </w:rPr>
        <w:t>responsable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accidents</w:t>
      </w:r>
      <w:r>
        <w:rPr>
          <w:rFonts w:ascii="Tahoma" w:hAnsi="Tahoma" w:cs="Tahoma"/>
        </w:rPr>
        <w:t xml:space="preserve"> </w:t>
      </w:r>
      <w:r w:rsidRPr="00B865F0">
        <w:rPr>
          <w:rFonts w:ascii="Tahoma" w:hAnsi="Tahoma" w:cs="Tahoma"/>
        </w:rPr>
        <w:t>mortels</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corporels,</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pertes</w:t>
      </w:r>
      <w:r>
        <w:rPr>
          <w:rFonts w:ascii="Tahoma" w:hAnsi="Tahoma" w:cs="Tahoma"/>
        </w:rPr>
        <w:t xml:space="preserve"> </w:t>
      </w:r>
      <w:r w:rsidRPr="00B865F0">
        <w:rPr>
          <w:rFonts w:ascii="Tahoma" w:hAnsi="Tahoma" w:cs="Tahoma"/>
        </w:rPr>
        <w:t>ou dommages matériels, coûts et frais encourus du fait de cette visite.</w:t>
      </w:r>
    </w:p>
    <w:p w14:paraId="2BDD9724" w14:textId="77777777" w:rsidR="00EC7C59" w:rsidRPr="00B865F0" w:rsidRDefault="00EC7C59" w:rsidP="00EC7C59">
      <w:pPr>
        <w:pStyle w:val="Paragraphedeliste"/>
        <w:numPr>
          <w:ilvl w:val="1"/>
          <w:numId w:val="103"/>
        </w:numPr>
        <w:tabs>
          <w:tab w:val="left" w:pos="1202"/>
        </w:tabs>
        <w:spacing w:before="60"/>
        <w:ind w:right="751" w:firstLine="0"/>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d’Ouvrage</w:t>
      </w:r>
      <w:r>
        <w:rPr>
          <w:rFonts w:ascii="Tahoma" w:hAnsi="Tahoma" w:cs="Tahoma"/>
          <w:sz w:val="24"/>
        </w:rPr>
        <w:t xml:space="preserve"> </w:t>
      </w:r>
      <w:r w:rsidRPr="00B865F0">
        <w:rPr>
          <w:rFonts w:ascii="Tahoma" w:hAnsi="Tahoma" w:cs="Tahoma"/>
          <w:sz w:val="24"/>
        </w:rPr>
        <w:t>peut</w:t>
      </w:r>
      <w:r>
        <w:rPr>
          <w:rFonts w:ascii="Tahoma" w:hAnsi="Tahoma" w:cs="Tahoma"/>
          <w:sz w:val="24"/>
        </w:rPr>
        <w:t xml:space="preserve"> </w:t>
      </w:r>
      <w:r w:rsidRPr="00B865F0">
        <w:rPr>
          <w:rFonts w:ascii="Tahoma" w:hAnsi="Tahoma" w:cs="Tahoma"/>
          <w:sz w:val="24"/>
        </w:rPr>
        <w:t>organiser</w:t>
      </w:r>
      <w:r>
        <w:rPr>
          <w:rFonts w:ascii="Tahoma" w:hAnsi="Tahoma" w:cs="Tahoma"/>
          <w:sz w:val="24"/>
        </w:rPr>
        <w:t xml:space="preserve"> </w:t>
      </w:r>
      <w:r w:rsidRPr="00B865F0">
        <w:rPr>
          <w:rFonts w:ascii="Tahoma" w:hAnsi="Tahoma" w:cs="Tahoma"/>
          <w:sz w:val="24"/>
        </w:rPr>
        <w:t>une</w:t>
      </w:r>
      <w:r>
        <w:rPr>
          <w:rFonts w:ascii="Tahoma" w:hAnsi="Tahoma" w:cs="Tahoma"/>
          <w:sz w:val="24"/>
        </w:rPr>
        <w:t xml:space="preserve"> </w:t>
      </w:r>
      <w:r w:rsidRPr="00B865F0">
        <w:rPr>
          <w:rFonts w:ascii="Tahoma" w:hAnsi="Tahoma" w:cs="Tahoma"/>
          <w:sz w:val="24"/>
        </w:rPr>
        <w:t>visite</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site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moment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réunion préparatoire à l’établissement des offres</w:t>
      </w:r>
      <w:r>
        <w:rPr>
          <w:rFonts w:ascii="Tahoma" w:hAnsi="Tahoma" w:cs="Tahoma"/>
          <w:sz w:val="24"/>
        </w:rPr>
        <w:t xml:space="preserve"> </w:t>
      </w:r>
      <w:r w:rsidRPr="00B865F0">
        <w:rPr>
          <w:rFonts w:ascii="Tahoma" w:hAnsi="Tahoma" w:cs="Tahoma"/>
          <w:sz w:val="24"/>
        </w:rPr>
        <w:t>mentionnées à l’article 19 du RGAO.</w:t>
      </w:r>
    </w:p>
    <w:p w14:paraId="6EFBFFFD" w14:textId="77777777" w:rsidR="00A02771" w:rsidRPr="0067125D" w:rsidRDefault="00A02771" w:rsidP="00EC7C59">
      <w:pPr>
        <w:pStyle w:val="Paragraphedeliste"/>
        <w:tabs>
          <w:tab w:val="left" w:pos="1201"/>
        </w:tabs>
        <w:spacing w:before="20"/>
        <w:ind w:right="751" w:firstLine="0"/>
        <w:rPr>
          <w:rFonts w:ascii="Tahoma" w:hAnsi="Tahoma" w:cs="Tahoma"/>
          <w:sz w:val="24"/>
        </w:rPr>
        <w:sectPr w:rsidR="00A02771" w:rsidRPr="0067125D">
          <w:pgSz w:w="11900" w:h="16820"/>
          <w:pgMar w:top="1040" w:right="380" w:bottom="1260" w:left="380" w:header="0" w:footer="995" w:gutter="0"/>
          <w:cols w:space="720"/>
        </w:sectPr>
      </w:pPr>
    </w:p>
    <w:p w14:paraId="54988ACA" w14:textId="77777777" w:rsidR="00A02771" w:rsidRPr="00B865F0" w:rsidRDefault="00310E38">
      <w:pPr>
        <w:pStyle w:val="Titre3"/>
        <w:numPr>
          <w:ilvl w:val="0"/>
          <w:numId w:val="113"/>
        </w:numPr>
        <w:tabs>
          <w:tab w:val="left" w:pos="4215"/>
        </w:tabs>
        <w:spacing w:before="62"/>
        <w:ind w:left="4215" w:hanging="354"/>
        <w:jc w:val="left"/>
        <w:rPr>
          <w:rFonts w:ascii="Tahoma" w:hAnsi="Tahoma" w:cs="Tahoma"/>
        </w:rPr>
      </w:pPr>
      <w:bookmarkStart w:id="15" w:name="_bookmark10"/>
      <w:bookmarkEnd w:id="15"/>
      <w:r w:rsidRPr="00B865F0">
        <w:rPr>
          <w:rFonts w:ascii="Tahoma" w:hAnsi="Tahoma" w:cs="Tahoma"/>
        </w:rPr>
        <w:lastRenderedPageBreak/>
        <w:t>DOSSIER</w:t>
      </w:r>
      <w:r w:rsidR="00EC7C59">
        <w:rPr>
          <w:rFonts w:ascii="Tahoma" w:hAnsi="Tahoma" w:cs="Tahoma"/>
        </w:rPr>
        <w:t xml:space="preserve"> </w:t>
      </w:r>
      <w:proofErr w:type="gramStart"/>
      <w:r w:rsidRPr="00B865F0">
        <w:rPr>
          <w:rFonts w:ascii="Tahoma" w:hAnsi="Tahoma" w:cs="Tahoma"/>
        </w:rPr>
        <w:t>D’APPEL</w:t>
      </w:r>
      <w:r w:rsidR="00EC7C59">
        <w:rPr>
          <w:rFonts w:ascii="Tahoma" w:hAnsi="Tahoma" w:cs="Tahoma"/>
        </w:rPr>
        <w:t xml:space="preserve"> </w:t>
      </w:r>
      <w:r w:rsidRPr="00B865F0">
        <w:rPr>
          <w:rFonts w:ascii="Tahoma" w:hAnsi="Tahoma" w:cs="Tahoma"/>
          <w:spacing w:val="-2"/>
        </w:rPr>
        <w:t xml:space="preserve"> D’OFFRES</w:t>
      </w:r>
      <w:proofErr w:type="gramEnd"/>
    </w:p>
    <w:p w14:paraId="7B114736" w14:textId="77777777" w:rsidR="00A02771" w:rsidRPr="00B865F0" w:rsidRDefault="00310E38" w:rsidP="00C62C63">
      <w:pPr>
        <w:spacing w:before="121"/>
        <w:ind w:left="752"/>
        <w:jc w:val="both"/>
        <w:rPr>
          <w:rFonts w:ascii="Tahoma" w:hAnsi="Tahoma" w:cs="Tahoma"/>
          <w:b/>
          <w:sz w:val="24"/>
        </w:rPr>
      </w:pPr>
      <w:bookmarkStart w:id="16" w:name="_bookmark11"/>
      <w:bookmarkEnd w:id="16"/>
      <w:r w:rsidRPr="00B865F0">
        <w:rPr>
          <w:rFonts w:ascii="Tahoma" w:hAnsi="Tahoma" w:cs="Tahoma"/>
          <w:b/>
          <w:sz w:val="28"/>
        </w:rPr>
        <w:t>Article8.</w:t>
      </w:r>
      <w:r w:rsidRPr="00B865F0">
        <w:rPr>
          <w:rFonts w:ascii="Tahoma" w:hAnsi="Tahoma" w:cs="Tahoma"/>
          <w:b/>
          <w:sz w:val="24"/>
        </w:rPr>
        <w:t>Contenu du Dossier</w:t>
      </w:r>
      <w:r w:rsidR="0067125D">
        <w:rPr>
          <w:rFonts w:ascii="Tahoma" w:hAnsi="Tahoma" w:cs="Tahoma"/>
          <w:b/>
          <w:sz w:val="24"/>
        </w:rPr>
        <w:t xml:space="preserve"> </w:t>
      </w:r>
      <w:r w:rsidRPr="00B865F0">
        <w:rPr>
          <w:rFonts w:ascii="Tahoma" w:hAnsi="Tahoma" w:cs="Tahoma"/>
          <w:b/>
          <w:sz w:val="24"/>
        </w:rPr>
        <w:t>d’Appel</w:t>
      </w:r>
      <w:r w:rsidR="0067125D">
        <w:rPr>
          <w:rFonts w:ascii="Tahoma" w:hAnsi="Tahoma" w:cs="Tahoma"/>
          <w:b/>
          <w:sz w:val="24"/>
        </w:rPr>
        <w:t xml:space="preserve"> </w:t>
      </w:r>
      <w:r w:rsidRPr="00B865F0">
        <w:rPr>
          <w:rFonts w:ascii="Tahoma" w:hAnsi="Tahoma" w:cs="Tahoma"/>
          <w:b/>
          <w:spacing w:val="-2"/>
          <w:sz w:val="24"/>
        </w:rPr>
        <w:t>d’Offres</w:t>
      </w:r>
    </w:p>
    <w:p w14:paraId="60E5EF08" w14:textId="77777777" w:rsidR="00A02771" w:rsidRPr="00B865F0" w:rsidRDefault="00310E38">
      <w:pPr>
        <w:pStyle w:val="Paragraphedeliste"/>
        <w:numPr>
          <w:ilvl w:val="1"/>
          <w:numId w:val="102"/>
        </w:numPr>
        <w:tabs>
          <w:tab w:val="left" w:pos="1179"/>
        </w:tabs>
        <w:spacing w:before="110"/>
        <w:ind w:right="750" w:firstLine="0"/>
        <w:rPr>
          <w:rFonts w:ascii="Tahoma" w:hAnsi="Tahoma" w:cs="Tahoma"/>
          <w:sz w:val="24"/>
        </w:rPr>
      </w:pPr>
      <w:r w:rsidRPr="00B865F0">
        <w:rPr>
          <w:rFonts w:ascii="Tahoma" w:hAnsi="Tahoma" w:cs="Tahoma"/>
          <w:sz w:val="24"/>
        </w:rPr>
        <w:t>Le Dossier d’Appel d’Offres décrit les travaux faisant l’objet du</w:t>
      </w:r>
      <w:r w:rsidR="0067125D">
        <w:rPr>
          <w:rFonts w:ascii="Tahoma" w:hAnsi="Tahoma" w:cs="Tahoma"/>
          <w:sz w:val="24"/>
        </w:rPr>
        <w:t xml:space="preserve"> </w:t>
      </w:r>
      <w:r w:rsidRPr="00B865F0">
        <w:rPr>
          <w:rFonts w:ascii="Tahoma" w:hAnsi="Tahoma" w:cs="Tahoma"/>
          <w:sz w:val="24"/>
        </w:rPr>
        <w:t xml:space="preserve">marché, fixe les procédures de consultation des entreprises et précise les conditions du marché. Outre, le(s) additif(s) publié(s) conformément à l’article 10 du RGAO, il comprend </w:t>
      </w:r>
      <w:r w:rsidRPr="00B865F0">
        <w:rPr>
          <w:rFonts w:ascii="Tahoma" w:hAnsi="Tahoma" w:cs="Tahoma"/>
          <w:spacing w:val="18"/>
          <w:sz w:val="24"/>
        </w:rPr>
        <w:t xml:space="preserve">aussi </w:t>
      </w:r>
      <w:r w:rsidRPr="00B865F0">
        <w:rPr>
          <w:rFonts w:ascii="Tahoma" w:hAnsi="Tahoma" w:cs="Tahoma"/>
          <w:sz w:val="24"/>
        </w:rPr>
        <w:t>les principaux documents énumérés ci- après :</w:t>
      </w:r>
    </w:p>
    <w:p w14:paraId="700FEF07" w14:textId="77777777" w:rsidR="00EC7C59" w:rsidRDefault="00310E38" w:rsidP="00C62C63">
      <w:pPr>
        <w:pStyle w:val="Corpsdetexte"/>
        <w:spacing w:before="60"/>
        <w:ind w:right="1399"/>
        <w:rPr>
          <w:rFonts w:ascii="Tahoma" w:hAnsi="Tahoma" w:cs="Tahoma"/>
        </w:rPr>
      </w:pPr>
      <w:r w:rsidRPr="00B865F0">
        <w:rPr>
          <w:rFonts w:ascii="Tahoma" w:hAnsi="Tahoma" w:cs="Tahoma"/>
        </w:rPr>
        <w:t>Pièce</w:t>
      </w:r>
      <w:r w:rsidR="0067125D">
        <w:rPr>
          <w:rFonts w:ascii="Tahoma" w:hAnsi="Tahoma" w:cs="Tahoma"/>
        </w:rPr>
        <w:t xml:space="preserve"> </w:t>
      </w:r>
      <w:r w:rsidRPr="00B865F0">
        <w:rPr>
          <w:rFonts w:ascii="Tahoma" w:hAnsi="Tahoma" w:cs="Tahoma"/>
        </w:rPr>
        <w:t>n°</w:t>
      </w:r>
      <w:proofErr w:type="gramStart"/>
      <w:r w:rsidRPr="00B865F0">
        <w:rPr>
          <w:rFonts w:ascii="Tahoma" w:hAnsi="Tahoma" w:cs="Tahoma"/>
        </w:rPr>
        <w:t>0:</w:t>
      </w:r>
      <w:proofErr w:type="gramEnd"/>
      <w:r w:rsidR="0067125D">
        <w:rPr>
          <w:rFonts w:ascii="Tahoma" w:hAnsi="Tahoma" w:cs="Tahoma"/>
        </w:rPr>
        <w:t xml:space="preserve"> </w:t>
      </w:r>
      <w:r w:rsidRPr="00B865F0">
        <w:rPr>
          <w:rFonts w:ascii="Tahoma" w:hAnsi="Tahoma" w:cs="Tahoma"/>
        </w:rPr>
        <w:t>La</w:t>
      </w:r>
      <w:r w:rsidR="0067125D">
        <w:rPr>
          <w:rFonts w:ascii="Tahoma" w:hAnsi="Tahoma" w:cs="Tahoma"/>
        </w:rPr>
        <w:t xml:space="preserve"> </w:t>
      </w:r>
      <w:r w:rsidRPr="00B865F0">
        <w:rPr>
          <w:rFonts w:ascii="Tahoma" w:hAnsi="Tahoma" w:cs="Tahoma"/>
        </w:rPr>
        <w:t>lettre</w:t>
      </w:r>
      <w:r w:rsidR="0067125D">
        <w:rPr>
          <w:rFonts w:ascii="Tahoma" w:hAnsi="Tahoma" w:cs="Tahoma"/>
        </w:rPr>
        <w:t xml:space="preserve"> </w:t>
      </w:r>
      <w:r w:rsidRPr="00B865F0">
        <w:rPr>
          <w:rFonts w:ascii="Tahoma" w:hAnsi="Tahoma" w:cs="Tahoma"/>
        </w:rPr>
        <w:t>d’invitation</w:t>
      </w:r>
      <w:r w:rsidR="0067125D">
        <w:rPr>
          <w:rFonts w:ascii="Tahoma" w:hAnsi="Tahoma" w:cs="Tahoma"/>
        </w:rPr>
        <w:t xml:space="preserve"> </w:t>
      </w:r>
      <w:r w:rsidRPr="00B865F0">
        <w:rPr>
          <w:rFonts w:ascii="Tahoma" w:hAnsi="Tahoma" w:cs="Tahoma"/>
        </w:rPr>
        <w:t>à</w:t>
      </w:r>
      <w:r w:rsidR="0067125D">
        <w:rPr>
          <w:rFonts w:ascii="Tahoma" w:hAnsi="Tahoma" w:cs="Tahoma"/>
        </w:rPr>
        <w:t xml:space="preserve"> </w:t>
      </w:r>
      <w:r w:rsidRPr="00B865F0">
        <w:rPr>
          <w:rFonts w:ascii="Tahoma" w:hAnsi="Tahoma" w:cs="Tahoma"/>
        </w:rPr>
        <w:t>soumissionner</w:t>
      </w:r>
      <w:r w:rsidR="0067125D">
        <w:rPr>
          <w:rFonts w:ascii="Tahoma" w:hAnsi="Tahoma" w:cs="Tahoma"/>
        </w:rPr>
        <w:t xml:space="preserve"> </w:t>
      </w:r>
      <w:r w:rsidRPr="00B865F0">
        <w:rPr>
          <w:rFonts w:ascii="Tahoma" w:hAnsi="Tahoma" w:cs="Tahoma"/>
        </w:rPr>
        <w:t>(en</w:t>
      </w:r>
      <w:r w:rsidR="0067125D">
        <w:rPr>
          <w:rFonts w:ascii="Tahoma" w:hAnsi="Tahoma" w:cs="Tahoma"/>
        </w:rPr>
        <w:t xml:space="preserve"> </w:t>
      </w:r>
      <w:r w:rsidRPr="00B865F0">
        <w:rPr>
          <w:rFonts w:ascii="Tahoma" w:hAnsi="Tahoma" w:cs="Tahoma"/>
        </w:rPr>
        <w:t>cas</w:t>
      </w:r>
      <w:r w:rsidR="0067125D">
        <w:rPr>
          <w:rFonts w:ascii="Tahoma" w:hAnsi="Tahoma" w:cs="Tahoma"/>
        </w:rPr>
        <w:t xml:space="preserve"> </w:t>
      </w:r>
      <w:r w:rsidRPr="00B865F0">
        <w:rPr>
          <w:rFonts w:ascii="Tahoma" w:hAnsi="Tahoma" w:cs="Tahoma"/>
        </w:rPr>
        <w:t>d’Appels</w:t>
      </w:r>
      <w:r w:rsidR="0067125D">
        <w:rPr>
          <w:rFonts w:ascii="Tahoma" w:hAnsi="Tahoma" w:cs="Tahoma"/>
        </w:rPr>
        <w:t xml:space="preserve"> </w:t>
      </w:r>
      <w:r w:rsidRPr="00B865F0">
        <w:rPr>
          <w:rFonts w:ascii="Tahoma" w:hAnsi="Tahoma" w:cs="Tahoma"/>
        </w:rPr>
        <w:t>d’Offres</w:t>
      </w:r>
      <w:r w:rsidR="0067125D">
        <w:rPr>
          <w:rFonts w:ascii="Tahoma" w:hAnsi="Tahoma" w:cs="Tahoma"/>
        </w:rPr>
        <w:t xml:space="preserve"> </w:t>
      </w:r>
      <w:r w:rsidRPr="00B865F0">
        <w:rPr>
          <w:rFonts w:ascii="Tahoma" w:hAnsi="Tahoma" w:cs="Tahoma"/>
        </w:rPr>
        <w:t xml:space="preserve">Restreints); </w:t>
      </w:r>
    </w:p>
    <w:p w14:paraId="2E51D9AD" w14:textId="77777777" w:rsidR="00A02771" w:rsidRPr="00B865F0" w:rsidRDefault="00310E38" w:rsidP="00C62C63">
      <w:pPr>
        <w:pStyle w:val="Corpsdetexte"/>
        <w:spacing w:before="60"/>
        <w:ind w:right="1399"/>
        <w:rPr>
          <w:rFonts w:ascii="Tahoma" w:hAnsi="Tahoma" w:cs="Tahoma"/>
        </w:rPr>
      </w:pPr>
      <w:r w:rsidRPr="00B865F0">
        <w:rPr>
          <w:rFonts w:ascii="Tahoma" w:hAnsi="Tahoma" w:cs="Tahoma"/>
        </w:rPr>
        <w:t>Pièce n° 1 : L’Avis d’Appel d’Offres rédigé en français et en anglais (AAO) ;</w:t>
      </w:r>
    </w:p>
    <w:p w14:paraId="15189EB0" w14:textId="77777777" w:rsidR="00A02771" w:rsidRPr="00B865F0" w:rsidRDefault="00310E38" w:rsidP="00C62C63">
      <w:pPr>
        <w:pStyle w:val="Corpsdetexte"/>
        <w:spacing w:before="4"/>
        <w:ind w:right="3624"/>
        <w:rPr>
          <w:rFonts w:ascii="Tahoma" w:hAnsi="Tahoma" w:cs="Tahoma"/>
        </w:rPr>
      </w:pPr>
      <w:r w:rsidRPr="00B865F0">
        <w:rPr>
          <w:rFonts w:ascii="Tahoma" w:hAnsi="Tahoma" w:cs="Tahoma"/>
        </w:rPr>
        <w:t>Pièce n° 2 : Le Règlement Général de l’Appel d’Offres (RGAO) ; Pièce n° 3 : Le Règlement Partic</w:t>
      </w:r>
      <w:r w:rsidR="00EC7C59">
        <w:rPr>
          <w:rFonts w:ascii="Tahoma" w:hAnsi="Tahoma" w:cs="Tahoma"/>
        </w:rPr>
        <w:t xml:space="preserve">ulier de l’Appel </w:t>
      </w:r>
      <w:proofErr w:type="gramStart"/>
      <w:r w:rsidR="00EC7C59">
        <w:rPr>
          <w:rFonts w:ascii="Tahoma" w:hAnsi="Tahoma" w:cs="Tahoma"/>
        </w:rPr>
        <w:t>d’Offres(</w:t>
      </w:r>
      <w:proofErr w:type="gramEnd"/>
      <w:r w:rsidR="00EC7C59">
        <w:rPr>
          <w:rFonts w:ascii="Tahoma" w:hAnsi="Tahoma" w:cs="Tahoma"/>
        </w:rPr>
        <w:t>RPAO)</w:t>
      </w:r>
      <w:r w:rsidRPr="00B865F0">
        <w:rPr>
          <w:rFonts w:ascii="Tahoma" w:hAnsi="Tahoma" w:cs="Tahoma"/>
        </w:rPr>
        <w:t>;</w:t>
      </w:r>
    </w:p>
    <w:p w14:paraId="6C8C7B6F" w14:textId="77777777" w:rsidR="0067125D" w:rsidRDefault="00310E38" w:rsidP="00C62C63">
      <w:pPr>
        <w:pStyle w:val="Corpsdetexte"/>
        <w:spacing w:before="5"/>
        <w:ind w:right="3213"/>
        <w:rPr>
          <w:rFonts w:ascii="Tahoma" w:hAnsi="Tahoma" w:cs="Tahoma"/>
        </w:rPr>
      </w:pPr>
      <w:r w:rsidRPr="00B865F0">
        <w:rPr>
          <w:rFonts w:ascii="Tahoma" w:hAnsi="Tahoma" w:cs="Tahoma"/>
        </w:rPr>
        <w:t>Pièce</w:t>
      </w:r>
      <w:r w:rsidR="0067125D">
        <w:rPr>
          <w:rFonts w:ascii="Tahoma" w:hAnsi="Tahoma" w:cs="Tahoma"/>
        </w:rPr>
        <w:t xml:space="preserve"> </w:t>
      </w:r>
      <w:r w:rsidRPr="00B865F0">
        <w:rPr>
          <w:rFonts w:ascii="Tahoma" w:hAnsi="Tahoma" w:cs="Tahoma"/>
        </w:rPr>
        <w:t>n°</w:t>
      </w:r>
      <w:proofErr w:type="gramStart"/>
      <w:r w:rsidRPr="00B865F0">
        <w:rPr>
          <w:rFonts w:ascii="Tahoma" w:hAnsi="Tahoma" w:cs="Tahoma"/>
        </w:rPr>
        <w:t>4:Le</w:t>
      </w:r>
      <w:proofErr w:type="gramEnd"/>
      <w:r w:rsidR="0067125D">
        <w:rPr>
          <w:rFonts w:ascii="Tahoma" w:hAnsi="Tahoma" w:cs="Tahoma"/>
        </w:rPr>
        <w:t xml:space="preserve"> </w:t>
      </w:r>
      <w:r w:rsidRPr="00B865F0">
        <w:rPr>
          <w:rFonts w:ascii="Tahoma" w:hAnsi="Tahoma" w:cs="Tahoma"/>
        </w:rPr>
        <w:t>Cahier</w:t>
      </w:r>
      <w:r w:rsidR="0067125D">
        <w:rPr>
          <w:rFonts w:ascii="Tahoma" w:hAnsi="Tahoma" w:cs="Tahoma"/>
        </w:rPr>
        <w:t xml:space="preserve"> </w:t>
      </w:r>
      <w:r w:rsidRPr="00B865F0">
        <w:rPr>
          <w:rFonts w:ascii="Tahoma" w:hAnsi="Tahoma" w:cs="Tahoma"/>
        </w:rPr>
        <w:t>des</w:t>
      </w:r>
      <w:r w:rsidR="0067125D">
        <w:rPr>
          <w:rFonts w:ascii="Tahoma" w:hAnsi="Tahoma" w:cs="Tahoma"/>
        </w:rPr>
        <w:t xml:space="preserve"> </w:t>
      </w:r>
      <w:r w:rsidRPr="00B865F0">
        <w:rPr>
          <w:rFonts w:ascii="Tahoma" w:hAnsi="Tahoma" w:cs="Tahoma"/>
        </w:rPr>
        <w:t>Clauses</w:t>
      </w:r>
      <w:r w:rsidR="0067125D">
        <w:rPr>
          <w:rFonts w:ascii="Tahoma" w:hAnsi="Tahoma" w:cs="Tahoma"/>
        </w:rPr>
        <w:t xml:space="preserve"> </w:t>
      </w:r>
      <w:r w:rsidRPr="00B865F0">
        <w:rPr>
          <w:rFonts w:ascii="Tahoma" w:hAnsi="Tahoma" w:cs="Tahoma"/>
        </w:rPr>
        <w:t>Administratives</w:t>
      </w:r>
      <w:r w:rsidR="0067125D">
        <w:rPr>
          <w:rFonts w:ascii="Tahoma" w:hAnsi="Tahoma" w:cs="Tahoma"/>
        </w:rPr>
        <w:t xml:space="preserve"> </w:t>
      </w:r>
      <w:r w:rsidRPr="00B865F0">
        <w:rPr>
          <w:rFonts w:ascii="Tahoma" w:hAnsi="Tahoma" w:cs="Tahoma"/>
        </w:rPr>
        <w:t>Particulières</w:t>
      </w:r>
      <w:r w:rsidR="0067125D">
        <w:rPr>
          <w:rFonts w:ascii="Tahoma" w:hAnsi="Tahoma" w:cs="Tahoma"/>
        </w:rPr>
        <w:t xml:space="preserve"> </w:t>
      </w:r>
      <w:r w:rsidRPr="00B865F0">
        <w:rPr>
          <w:rFonts w:ascii="Tahoma" w:hAnsi="Tahoma" w:cs="Tahoma"/>
        </w:rPr>
        <w:t xml:space="preserve">(CCAP); </w:t>
      </w:r>
    </w:p>
    <w:p w14:paraId="646845B0" w14:textId="77777777" w:rsidR="0067125D" w:rsidRDefault="00310E38" w:rsidP="00C62C63">
      <w:pPr>
        <w:pStyle w:val="Corpsdetexte"/>
        <w:spacing w:before="5"/>
        <w:ind w:right="3213"/>
        <w:rPr>
          <w:rFonts w:ascii="Tahoma" w:hAnsi="Tahoma" w:cs="Tahoma"/>
        </w:rPr>
      </w:pPr>
      <w:r w:rsidRPr="00B865F0">
        <w:rPr>
          <w:rFonts w:ascii="Tahoma" w:hAnsi="Tahoma" w:cs="Tahoma"/>
        </w:rPr>
        <w:t>Pièce n° 5 : Le Cahier des Clauses T</w:t>
      </w:r>
      <w:r w:rsidR="0067125D">
        <w:rPr>
          <w:rFonts w:ascii="Tahoma" w:hAnsi="Tahoma" w:cs="Tahoma"/>
        </w:rPr>
        <w:t>echniques Particulières (CCTP) ;</w:t>
      </w:r>
    </w:p>
    <w:p w14:paraId="0F464E3A" w14:textId="77777777" w:rsidR="00A02771" w:rsidRPr="00B865F0" w:rsidRDefault="00310E38" w:rsidP="00C62C63">
      <w:pPr>
        <w:pStyle w:val="Corpsdetexte"/>
        <w:spacing w:before="5"/>
        <w:ind w:right="3213"/>
        <w:rPr>
          <w:rFonts w:ascii="Tahoma" w:hAnsi="Tahoma" w:cs="Tahoma"/>
        </w:rPr>
      </w:pPr>
      <w:r w:rsidRPr="00B865F0">
        <w:rPr>
          <w:rFonts w:ascii="Tahoma" w:hAnsi="Tahoma" w:cs="Tahoma"/>
        </w:rPr>
        <w:t xml:space="preserve"> Pièce n° 6 : Le Cadre du Bordereau des prix unitaires ;</w:t>
      </w:r>
    </w:p>
    <w:p w14:paraId="1733C005" w14:textId="77777777" w:rsidR="00A02771" w:rsidRPr="00B865F0" w:rsidRDefault="00310E38" w:rsidP="00C62C63">
      <w:pPr>
        <w:pStyle w:val="Corpsdetexte"/>
        <w:rPr>
          <w:rFonts w:ascii="Tahoma" w:hAnsi="Tahoma" w:cs="Tahoma"/>
        </w:rPr>
      </w:pPr>
      <w:r w:rsidRPr="00B865F0">
        <w:rPr>
          <w:rFonts w:ascii="Tahoma" w:hAnsi="Tahoma" w:cs="Tahoma"/>
        </w:rPr>
        <w:t>Pièce</w:t>
      </w:r>
      <w:r w:rsidR="0067125D">
        <w:rPr>
          <w:rFonts w:ascii="Tahoma" w:hAnsi="Tahoma" w:cs="Tahoma"/>
        </w:rPr>
        <w:t xml:space="preserve"> </w:t>
      </w:r>
      <w:r w:rsidRPr="00B865F0">
        <w:rPr>
          <w:rFonts w:ascii="Tahoma" w:hAnsi="Tahoma" w:cs="Tahoma"/>
        </w:rPr>
        <w:t>n°</w:t>
      </w:r>
      <w:proofErr w:type="gramStart"/>
      <w:r w:rsidRPr="00B865F0">
        <w:rPr>
          <w:rFonts w:ascii="Tahoma" w:hAnsi="Tahoma" w:cs="Tahoma"/>
        </w:rPr>
        <w:t>7:Le</w:t>
      </w:r>
      <w:proofErr w:type="gramEnd"/>
      <w:r w:rsidR="0067125D">
        <w:rPr>
          <w:rFonts w:ascii="Tahoma" w:hAnsi="Tahoma" w:cs="Tahoma"/>
        </w:rPr>
        <w:t xml:space="preserve"> </w:t>
      </w:r>
      <w:r w:rsidRPr="00B865F0">
        <w:rPr>
          <w:rFonts w:ascii="Tahoma" w:hAnsi="Tahoma" w:cs="Tahoma"/>
        </w:rPr>
        <w:t>Cadre</w:t>
      </w:r>
      <w:r w:rsidR="0067125D">
        <w:rPr>
          <w:rFonts w:ascii="Tahoma" w:hAnsi="Tahoma" w:cs="Tahoma"/>
        </w:rPr>
        <w:t xml:space="preserve"> </w:t>
      </w:r>
      <w:r w:rsidRPr="00B865F0">
        <w:rPr>
          <w:rFonts w:ascii="Tahoma" w:hAnsi="Tahoma" w:cs="Tahoma"/>
        </w:rPr>
        <w:t>du</w:t>
      </w:r>
      <w:r w:rsidR="0067125D">
        <w:rPr>
          <w:rFonts w:ascii="Tahoma" w:hAnsi="Tahoma" w:cs="Tahoma"/>
        </w:rPr>
        <w:t xml:space="preserve"> </w:t>
      </w:r>
      <w:r w:rsidRPr="00B865F0">
        <w:rPr>
          <w:rFonts w:ascii="Tahoma" w:hAnsi="Tahoma" w:cs="Tahoma"/>
        </w:rPr>
        <w:t>Détail quantitatif</w:t>
      </w:r>
      <w:r w:rsidR="0067125D">
        <w:rPr>
          <w:rFonts w:ascii="Tahoma" w:hAnsi="Tahoma" w:cs="Tahoma"/>
        </w:rPr>
        <w:t xml:space="preserve"> </w:t>
      </w:r>
      <w:r w:rsidRPr="00B865F0">
        <w:rPr>
          <w:rFonts w:ascii="Tahoma" w:hAnsi="Tahoma" w:cs="Tahoma"/>
        </w:rPr>
        <w:t>et</w:t>
      </w:r>
      <w:r w:rsidR="0067125D">
        <w:rPr>
          <w:rFonts w:ascii="Tahoma" w:hAnsi="Tahoma" w:cs="Tahoma"/>
        </w:rPr>
        <w:t xml:space="preserve"> </w:t>
      </w:r>
      <w:r w:rsidRPr="00B865F0">
        <w:rPr>
          <w:rFonts w:ascii="Tahoma" w:hAnsi="Tahoma" w:cs="Tahoma"/>
        </w:rPr>
        <w:t xml:space="preserve">estimatif </w:t>
      </w:r>
      <w:r w:rsidRPr="00B865F0">
        <w:rPr>
          <w:rFonts w:ascii="Tahoma" w:hAnsi="Tahoma" w:cs="Tahoma"/>
          <w:spacing w:val="-10"/>
        </w:rPr>
        <w:t>;</w:t>
      </w:r>
    </w:p>
    <w:p w14:paraId="375A3517" w14:textId="77777777" w:rsidR="00A02771" w:rsidRPr="00B865F0" w:rsidRDefault="00310E38" w:rsidP="00C62C63">
      <w:pPr>
        <w:pStyle w:val="Corpsdetexte"/>
        <w:spacing w:before="199"/>
        <w:ind w:right="760"/>
        <w:rPr>
          <w:rFonts w:ascii="Tahoma" w:hAnsi="Tahoma" w:cs="Tahoma"/>
        </w:rPr>
      </w:pPr>
      <w:r w:rsidRPr="00B865F0">
        <w:rPr>
          <w:rFonts w:ascii="Tahoma" w:hAnsi="Tahoma" w:cs="Tahoma"/>
        </w:rPr>
        <w:t>Pièce</w:t>
      </w:r>
      <w:r w:rsidR="0067125D">
        <w:rPr>
          <w:rFonts w:ascii="Tahoma" w:hAnsi="Tahoma" w:cs="Tahoma"/>
        </w:rPr>
        <w:t xml:space="preserve"> </w:t>
      </w:r>
      <w:r w:rsidRPr="00B865F0">
        <w:rPr>
          <w:rFonts w:ascii="Tahoma" w:hAnsi="Tahoma" w:cs="Tahoma"/>
        </w:rPr>
        <w:t>n°8 :</w:t>
      </w:r>
      <w:r w:rsidR="00EC7C59">
        <w:rPr>
          <w:rFonts w:ascii="Tahoma" w:hAnsi="Tahoma" w:cs="Tahoma"/>
        </w:rPr>
        <w:t xml:space="preserve"> </w:t>
      </w:r>
      <w:r w:rsidRPr="00B865F0">
        <w:rPr>
          <w:rFonts w:ascii="Tahoma" w:hAnsi="Tahoma" w:cs="Tahoma"/>
        </w:rPr>
        <w:t>Le</w:t>
      </w:r>
      <w:r w:rsidR="0067125D">
        <w:rPr>
          <w:rFonts w:ascii="Tahoma" w:hAnsi="Tahoma" w:cs="Tahoma"/>
        </w:rPr>
        <w:t xml:space="preserve"> </w:t>
      </w:r>
      <w:r w:rsidRPr="00B865F0">
        <w:rPr>
          <w:rFonts w:ascii="Tahoma" w:hAnsi="Tahoma" w:cs="Tahoma"/>
        </w:rPr>
        <w:t>Cadre</w:t>
      </w:r>
      <w:r w:rsidR="0067125D">
        <w:rPr>
          <w:rFonts w:ascii="Tahoma" w:hAnsi="Tahoma" w:cs="Tahoma"/>
        </w:rPr>
        <w:t xml:space="preserve"> </w:t>
      </w:r>
      <w:r w:rsidRPr="00B865F0">
        <w:rPr>
          <w:rFonts w:ascii="Tahoma" w:hAnsi="Tahoma" w:cs="Tahoma"/>
        </w:rPr>
        <w:t>du</w:t>
      </w:r>
      <w:r w:rsidR="0067125D">
        <w:rPr>
          <w:rFonts w:ascii="Tahoma" w:hAnsi="Tahoma" w:cs="Tahoma"/>
        </w:rPr>
        <w:t xml:space="preserve"> </w:t>
      </w:r>
      <w:r w:rsidRPr="00B865F0">
        <w:rPr>
          <w:rFonts w:ascii="Tahoma" w:hAnsi="Tahoma" w:cs="Tahoma"/>
        </w:rPr>
        <w:t>Sous-Détail</w:t>
      </w:r>
      <w:r w:rsidR="0067125D">
        <w:rPr>
          <w:rFonts w:ascii="Tahoma" w:hAnsi="Tahoma" w:cs="Tahoma"/>
        </w:rPr>
        <w:t xml:space="preserve"> </w:t>
      </w:r>
      <w:r w:rsidRPr="00B865F0">
        <w:rPr>
          <w:rFonts w:ascii="Tahoma" w:hAnsi="Tahoma" w:cs="Tahoma"/>
        </w:rPr>
        <w:t>des</w:t>
      </w:r>
      <w:r w:rsidR="0067125D">
        <w:rPr>
          <w:rFonts w:ascii="Tahoma" w:hAnsi="Tahoma" w:cs="Tahoma"/>
        </w:rPr>
        <w:t xml:space="preserve"> </w:t>
      </w:r>
      <w:r w:rsidRPr="00B865F0">
        <w:rPr>
          <w:rFonts w:ascii="Tahoma" w:hAnsi="Tahoma" w:cs="Tahoma"/>
        </w:rPr>
        <w:t>Prix</w:t>
      </w:r>
      <w:r w:rsidR="0067125D">
        <w:rPr>
          <w:rFonts w:ascii="Tahoma" w:hAnsi="Tahoma" w:cs="Tahoma"/>
        </w:rPr>
        <w:t xml:space="preserve"> </w:t>
      </w:r>
      <w:r w:rsidRPr="00B865F0">
        <w:rPr>
          <w:rFonts w:ascii="Tahoma" w:hAnsi="Tahoma" w:cs="Tahoma"/>
        </w:rPr>
        <w:t>Unitaires</w:t>
      </w:r>
      <w:r w:rsidR="0067125D">
        <w:rPr>
          <w:rFonts w:ascii="Tahoma" w:hAnsi="Tahoma" w:cs="Tahoma"/>
        </w:rPr>
        <w:t xml:space="preserve"> </w:t>
      </w:r>
      <w:r w:rsidRPr="00B865F0">
        <w:rPr>
          <w:rFonts w:ascii="Tahoma" w:hAnsi="Tahoma" w:cs="Tahoma"/>
        </w:rPr>
        <w:t>ou</w:t>
      </w:r>
      <w:r w:rsidR="0067125D">
        <w:rPr>
          <w:rFonts w:ascii="Tahoma" w:hAnsi="Tahoma" w:cs="Tahoma"/>
        </w:rPr>
        <w:t xml:space="preserve"> </w:t>
      </w:r>
      <w:r w:rsidRPr="00B865F0">
        <w:rPr>
          <w:rFonts w:ascii="Tahoma" w:hAnsi="Tahoma" w:cs="Tahoma"/>
        </w:rPr>
        <w:t>de</w:t>
      </w:r>
      <w:r w:rsidR="0067125D">
        <w:rPr>
          <w:rFonts w:ascii="Tahoma" w:hAnsi="Tahoma" w:cs="Tahoma"/>
        </w:rPr>
        <w:t xml:space="preserve"> </w:t>
      </w:r>
      <w:r w:rsidRPr="00B865F0">
        <w:rPr>
          <w:rFonts w:ascii="Tahoma" w:hAnsi="Tahoma" w:cs="Tahoma"/>
        </w:rPr>
        <w:t>la</w:t>
      </w:r>
      <w:r w:rsidR="0067125D">
        <w:rPr>
          <w:rFonts w:ascii="Tahoma" w:hAnsi="Tahoma" w:cs="Tahoma"/>
        </w:rPr>
        <w:t xml:space="preserve"> </w:t>
      </w:r>
      <w:r w:rsidRPr="00B865F0">
        <w:rPr>
          <w:rFonts w:ascii="Tahoma" w:hAnsi="Tahoma" w:cs="Tahoma"/>
        </w:rPr>
        <w:t>décomposition</w:t>
      </w:r>
      <w:r w:rsidR="0067125D">
        <w:rPr>
          <w:rFonts w:ascii="Tahoma" w:hAnsi="Tahoma" w:cs="Tahoma"/>
        </w:rPr>
        <w:t xml:space="preserve"> </w:t>
      </w:r>
      <w:r w:rsidRPr="00B865F0">
        <w:rPr>
          <w:rFonts w:ascii="Tahoma" w:hAnsi="Tahoma" w:cs="Tahoma"/>
        </w:rPr>
        <w:t>des</w:t>
      </w:r>
      <w:r w:rsidR="0067125D">
        <w:rPr>
          <w:rFonts w:ascii="Tahoma" w:hAnsi="Tahoma" w:cs="Tahoma"/>
        </w:rPr>
        <w:t xml:space="preserve"> </w:t>
      </w:r>
      <w:r w:rsidRPr="00B865F0">
        <w:rPr>
          <w:rFonts w:ascii="Tahoma" w:hAnsi="Tahoma" w:cs="Tahoma"/>
        </w:rPr>
        <w:t>prix,</w:t>
      </w:r>
      <w:r w:rsidR="0067125D">
        <w:rPr>
          <w:rFonts w:ascii="Tahoma" w:hAnsi="Tahoma" w:cs="Tahoma"/>
        </w:rPr>
        <w:t xml:space="preserve"> </w:t>
      </w:r>
      <w:r w:rsidRPr="00B865F0">
        <w:rPr>
          <w:rFonts w:ascii="Tahoma" w:hAnsi="Tahoma" w:cs="Tahoma"/>
        </w:rPr>
        <w:t>le</w:t>
      </w:r>
      <w:r w:rsidR="0067125D">
        <w:rPr>
          <w:rFonts w:ascii="Tahoma" w:hAnsi="Tahoma" w:cs="Tahoma"/>
        </w:rPr>
        <w:t xml:space="preserve"> </w:t>
      </w:r>
      <w:r w:rsidRPr="00B865F0">
        <w:rPr>
          <w:rFonts w:ascii="Tahoma" w:hAnsi="Tahoma" w:cs="Tahoma"/>
        </w:rPr>
        <w:t>cas échéant ;</w:t>
      </w:r>
    </w:p>
    <w:p w14:paraId="1AB392D1" w14:textId="77777777" w:rsidR="00A02771" w:rsidRPr="00B865F0" w:rsidRDefault="00310E38" w:rsidP="00C62C63">
      <w:pPr>
        <w:pStyle w:val="Corpsdetexte"/>
        <w:spacing w:before="61"/>
        <w:rPr>
          <w:rFonts w:ascii="Tahoma" w:hAnsi="Tahoma" w:cs="Tahoma"/>
        </w:rPr>
      </w:pPr>
      <w:r w:rsidRPr="00B865F0">
        <w:rPr>
          <w:rFonts w:ascii="Tahoma" w:hAnsi="Tahoma" w:cs="Tahoma"/>
        </w:rPr>
        <w:t>Pièce</w:t>
      </w:r>
      <w:r w:rsidR="0067125D">
        <w:rPr>
          <w:rFonts w:ascii="Tahoma" w:hAnsi="Tahoma" w:cs="Tahoma"/>
        </w:rPr>
        <w:t xml:space="preserve"> </w:t>
      </w:r>
      <w:r w:rsidRPr="00B865F0">
        <w:rPr>
          <w:rFonts w:ascii="Tahoma" w:hAnsi="Tahoma" w:cs="Tahoma"/>
        </w:rPr>
        <w:t>n°</w:t>
      </w:r>
      <w:proofErr w:type="gramStart"/>
      <w:r w:rsidRPr="00B865F0">
        <w:rPr>
          <w:rFonts w:ascii="Tahoma" w:hAnsi="Tahoma" w:cs="Tahoma"/>
        </w:rPr>
        <w:t>09:</w:t>
      </w:r>
      <w:proofErr w:type="gramEnd"/>
      <w:r w:rsidR="00EC7C59">
        <w:rPr>
          <w:rFonts w:ascii="Tahoma" w:hAnsi="Tahoma" w:cs="Tahoma"/>
        </w:rPr>
        <w:t xml:space="preserve"> </w:t>
      </w:r>
      <w:r w:rsidRPr="00B865F0">
        <w:rPr>
          <w:rFonts w:ascii="Tahoma" w:hAnsi="Tahoma" w:cs="Tahoma"/>
        </w:rPr>
        <w:t>Le</w:t>
      </w:r>
      <w:r w:rsidR="0067125D">
        <w:rPr>
          <w:rFonts w:ascii="Tahoma" w:hAnsi="Tahoma" w:cs="Tahoma"/>
        </w:rPr>
        <w:t xml:space="preserve"> </w:t>
      </w:r>
      <w:r w:rsidRPr="00B865F0">
        <w:rPr>
          <w:rFonts w:ascii="Tahoma" w:hAnsi="Tahoma" w:cs="Tahoma"/>
        </w:rPr>
        <w:t>modèle</w:t>
      </w:r>
      <w:r w:rsidR="0067125D">
        <w:rPr>
          <w:rFonts w:ascii="Tahoma" w:hAnsi="Tahoma" w:cs="Tahoma"/>
        </w:rPr>
        <w:t xml:space="preserve"> </w:t>
      </w:r>
      <w:r w:rsidRPr="00B865F0">
        <w:rPr>
          <w:rFonts w:ascii="Tahoma" w:hAnsi="Tahoma" w:cs="Tahoma"/>
        </w:rPr>
        <w:t>de</w:t>
      </w:r>
      <w:r w:rsidR="0067125D">
        <w:rPr>
          <w:rFonts w:ascii="Tahoma" w:hAnsi="Tahoma" w:cs="Tahoma"/>
        </w:rPr>
        <w:t xml:space="preserve"> </w:t>
      </w:r>
      <w:r w:rsidRPr="00B865F0">
        <w:rPr>
          <w:rFonts w:ascii="Tahoma" w:hAnsi="Tahoma" w:cs="Tahoma"/>
        </w:rPr>
        <w:t>marché</w:t>
      </w:r>
      <w:r w:rsidRPr="00B865F0">
        <w:rPr>
          <w:rFonts w:ascii="Tahoma" w:hAnsi="Tahoma" w:cs="Tahoma"/>
          <w:spacing w:val="-10"/>
        </w:rPr>
        <w:t>;</w:t>
      </w:r>
    </w:p>
    <w:p w14:paraId="76141F22" w14:textId="77777777" w:rsidR="00A02771" w:rsidRPr="00B865F0" w:rsidRDefault="00310E38" w:rsidP="00C62C63">
      <w:pPr>
        <w:pStyle w:val="Corpsdetexte"/>
        <w:spacing w:before="196"/>
        <w:rPr>
          <w:rFonts w:ascii="Tahoma" w:hAnsi="Tahoma" w:cs="Tahoma"/>
        </w:rPr>
      </w:pPr>
      <w:r w:rsidRPr="00B865F0">
        <w:rPr>
          <w:rFonts w:ascii="Tahoma" w:hAnsi="Tahoma" w:cs="Tahoma"/>
        </w:rPr>
        <w:t>Pièce</w:t>
      </w:r>
      <w:r w:rsidR="0067125D">
        <w:rPr>
          <w:rFonts w:ascii="Tahoma" w:hAnsi="Tahoma" w:cs="Tahoma"/>
        </w:rPr>
        <w:t xml:space="preserve"> </w:t>
      </w:r>
      <w:r w:rsidRPr="00B865F0">
        <w:rPr>
          <w:rFonts w:ascii="Tahoma" w:hAnsi="Tahoma" w:cs="Tahoma"/>
        </w:rPr>
        <w:t>n°</w:t>
      </w:r>
      <w:proofErr w:type="gramStart"/>
      <w:r w:rsidRPr="00B865F0">
        <w:rPr>
          <w:rFonts w:ascii="Tahoma" w:hAnsi="Tahoma" w:cs="Tahoma"/>
        </w:rPr>
        <w:t>10:</w:t>
      </w:r>
      <w:proofErr w:type="gramEnd"/>
      <w:r w:rsidR="00EC7C59">
        <w:rPr>
          <w:rFonts w:ascii="Tahoma" w:hAnsi="Tahoma" w:cs="Tahoma"/>
        </w:rPr>
        <w:t xml:space="preserve"> </w:t>
      </w:r>
      <w:r w:rsidRPr="00B865F0">
        <w:rPr>
          <w:rFonts w:ascii="Tahoma" w:hAnsi="Tahoma" w:cs="Tahoma"/>
        </w:rPr>
        <w:t>Les</w:t>
      </w:r>
      <w:r w:rsidR="0067125D">
        <w:rPr>
          <w:rFonts w:ascii="Tahoma" w:hAnsi="Tahoma" w:cs="Tahoma"/>
        </w:rPr>
        <w:t xml:space="preserve"> </w:t>
      </w:r>
      <w:r w:rsidRPr="00B865F0">
        <w:rPr>
          <w:rFonts w:ascii="Tahoma" w:hAnsi="Tahoma" w:cs="Tahoma"/>
        </w:rPr>
        <w:t>Modèles ou</w:t>
      </w:r>
      <w:r w:rsidR="0067125D">
        <w:rPr>
          <w:rFonts w:ascii="Tahoma" w:hAnsi="Tahoma" w:cs="Tahoma"/>
        </w:rPr>
        <w:t xml:space="preserve"> </w:t>
      </w:r>
      <w:r w:rsidRPr="00B865F0">
        <w:rPr>
          <w:rFonts w:ascii="Tahoma" w:hAnsi="Tahoma" w:cs="Tahoma"/>
        </w:rPr>
        <w:t>formulaires</w:t>
      </w:r>
      <w:r w:rsidR="0067125D">
        <w:rPr>
          <w:rFonts w:ascii="Tahoma" w:hAnsi="Tahoma" w:cs="Tahoma"/>
        </w:rPr>
        <w:t xml:space="preserve"> </w:t>
      </w:r>
      <w:r w:rsidRPr="00B865F0">
        <w:rPr>
          <w:rFonts w:ascii="Tahoma" w:hAnsi="Tahoma" w:cs="Tahoma"/>
        </w:rPr>
        <w:t>types</w:t>
      </w:r>
      <w:r w:rsidR="0067125D">
        <w:rPr>
          <w:rFonts w:ascii="Tahoma" w:hAnsi="Tahoma" w:cs="Tahoma"/>
        </w:rPr>
        <w:t xml:space="preserve"> </w:t>
      </w:r>
      <w:r w:rsidRPr="00B865F0">
        <w:rPr>
          <w:rFonts w:ascii="Tahoma" w:hAnsi="Tahoma" w:cs="Tahoma"/>
        </w:rPr>
        <w:t>à utiliser</w:t>
      </w:r>
      <w:r w:rsidR="0067125D">
        <w:rPr>
          <w:rFonts w:ascii="Tahoma" w:hAnsi="Tahoma" w:cs="Tahoma"/>
        </w:rPr>
        <w:t xml:space="preserve"> </w:t>
      </w:r>
      <w:r w:rsidRPr="00B865F0">
        <w:rPr>
          <w:rFonts w:ascii="Tahoma" w:hAnsi="Tahoma" w:cs="Tahoma"/>
        </w:rPr>
        <w:t>par</w:t>
      </w:r>
      <w:r w:rsidR="0067125D">
        <w:rPr>
          <w:rFonts w:ascii="Tahoma" w:hAnsi="Tahoma" w:cs="Tahoma"/>
        </w:rPr>
        <w:t xml:space="preserve"> </w:t>
      </w:r>
      <w:r w:rsidRPr="00B865F0">
        <w:rPr>
          <w:rFonts w:ascii="Tahoma" w:hAnsi="Tahoma" w:cs="Tahoma"/>
        </w:rPr>
        <w:t>les</w:t>
      </w:r>
      <w:r w:rsidR="0067125D">
        <w:rPr>
          <w:rFonts w:ascii="Tahoma" w:hAnsi="Tahoma" w:cs="Tahoma"/>
        </w:rPr>
        <w:t xml:space="preserve"> </w:t>
      </w:r>
      <w:r w:rsidRPr="00B865F0">
        <w:rPr>
          <w:rFonts w:ascii="Tahoma" w:hAnsi="Tahoma" w:cs="Tahoma"/>
        </w:rPr>
        <w:t>Soumissionnaires</w:t>
      </w:r>
      <w:r w:rsidR="0067125D">
        <w:rPr>
          <w:rFonts w:ascii="Tahoma" w:hAnsi="Tahoma" w:cs="Tahoma"/>
        </w:rPr>
        <w:t xml:space="preserve"> </w:t>
      </w:r>
      <w:r w:rsidRPr="00B865F0">
        <w:rPr>
          <w:rFonts w:ascii="Tahoma" w:hAnsi="Tahoma" w:cs="Tahoma"/>
        </w:rPr>
        <w:t>notamment</w:t>
      </w:r>
      <w:r w:rsidRPr="00B865F0">
        <w:rPr>
          <w:rFonts w:ascii="Tahoma" w:hAnsi="Tahoma" w:cs="Tahoma"/>
          <w:spacing w:val="-10"/>
        </w:rPr>
        <w:t>:</w:t>
      </w:r>
    </w:p>
    <w:p w14:paraId="7CFB58EE" w14:textId="77777777" w:rsidR="00A02771" w:rsidRPr="00B865F0" w:rsidRDefault="00310E38" w:rsidP="00C62C63">
      <w:pPr>
        <w:spacing w:before="200"/>
        <w:ind w:left="2193" w:right="1897"/>
        <w:rPr>
          <w:rFonts w:ascii="Tahoma" w:hAnsi="Tahoma" w:cs="Tahoma"/>
          <w:i/>
          <w:sz w:val="24"/>
        </w:rPr>
      </w:pPr>
      <w:r w:rsidRPr="00B865F0">
        <w:rPr>
          <w:rFonts w:ascii="Tahoma" w:hAnsi="Tahoma" w:cs="Tahoma"/>
          <w:i/>
          <w:sz w:val="24"/>
        </w:rPr>
        <w:t>Annexe</w:t>
      </w:r>
      <w:r w:rsidR="0067125D">
        <w:rPr>
          <w:rFonts w:ascii="Tahoma" w:hAnsi="Tahoma" w:cs="Tahoma"/>
          <w:i/>
          <w:sz w:val="24"/>
        </w:rPr>
        <w:t xml:space="preserve"> </w:t>
      </w:r>
      <w:r w:rsidRPr="00B865F0">
        <w:rPr>
          <w:rFonts w:ascii="Tahoma" w:hAnsi="Tahoma" w:cs="Tahoma"/>
          <w:i/>
          <w:sz w:val="24"/>
        </w:rPr>
        <w:t>n°</w:t>
      </w:r>
      <w:proofErr w:type="gramStart"/>
      <w:r w:rsidRPr="00B865F0">
        <w:rPr>
          <w:rFonts w:ascii="Tahoma" w:hAnsi="Tahoma" w:cs="Tahoma"/>
          <w:i/>
          <w:sz w:val="24"/>
        </w:rPr>
        <w:t>1:Modèle</w:t>
      </w:r>
      <w:proofErr w:type="gramEnd"/>
      <w:r w:rsidR="0067125D">
        <w:rPr>
          <w:rFonts w:ascii="Tahoma" w:hAnsi="Tahoma" w:cs="Tahoma"/>
          <w:i/>
          <w:sz w:val="24"/>
        </w:rPr>
        <w:t xml:space="preserve"> </w:t>
      </w:r>
      <w:r w:rsidRPr="00B865F0">
        <w:rPr>
          <w:rFonts w:ascii="Tahoma" w:hAnsi="Tahoma" w:cs="Tahoma"/>
          <w:i/>
          <w:sz w:val="24"/>
        </w:rPr>
        <w:t>de</w:t>
      </w:r>
      <w:r w:rsidR="0067125D">
        <w:rPr>
          <w:rFonts w:ascii="Tahoma" w:hAnsi="Tahoma" w:cs="Tahoma"/>
          <w:i/>
          <w:sz w:val="24"/>
        </w:rPr>
        <w:t xml:space="preserve"> </w:t>
      </w:r>
      <w:r w:rsidRPr="00B865F0">
        <w:rPr>
          <w:rFonts w:ascii="Tahoma" w:hAnsi="Tahoma" w:cs="Tahoma"/>
          <w:i/>
          <w:sz w:val="24"/>
        </w:rPr>
        <w:t>Déclaration</w:t>
      </w:r>
      <w:r w:rsidR="0067125D">
        <w:rPr>
          <w:rFonts w:ascii="Tahoma" w:hAnsi="Tahoma" w:cs="Tahoma"/>
          <w:i/>
          <w:sz w:val="24"/>
        </w:rPr>
        <w:t xml:space="preserve"> </w:t>
      </w:r>
      <w:r w:rsidRPr="00B865F0">
        <w:rPr>
          <w:rFonts w:ascii="Tahoma" w:hAnsi="Tahoma" w:cs="Tahoma"/>
          <w:i/>
          <w:sz w:val="24"/>
        </w:rPr>
        <w:t>d’intention</w:t>
      </w:r>
      <w:r w:rsidR="0067125D">
        <w:rPr>
          <w:rFonts w:ascii="Tahoma" w:hAnsi="Tahoma" w:cs="Tahoma"/>
          <w:i/>
          <w:sz w:val="24"/>
        </w:rPr>
        <w:t xml:space="preserve"> </w:t>
      </w:r>
      <w:r w:rsidRPr="00B865F0">
        <w:rPr>
          <w:rFonts w:ascii="Tahoma" w:hAnsi="Tahoma" w:cs="Tahoma"/>
          <w:i/>
          <w:sz w:val="24"/>
        </w:rPr>
        <w:t>de</w:t>
      </w:r>
      <w:r w:rsidR="0067125D">
        <w:rPr>
          <w:rFonts w:ascii="Tahoma" w:hAnsi="Tahoma" w:cs="Tahoma"/>
          <w:i/>
          <w:sz w:val="24"/>
        </w:rPr>
        <w:t xml:space="preserve"> </w:t>
      </w:r>
      <w:r w:rsidRPr="00B865F0">
        <w:rPr>
          <w:rFonts w:ascii="Tahoma" w:hAnsi="Tahoma" w:cs="Tahoma"/>
          <w:i/>
          <w:sz w:val="24"/>
        </w:rPr>
        <w:t>soumissionner Annexe n° 2 : Modèle de soumission</w:t>
      </w:r>
    </w:p>
    <w:p w14:paraId="518F8CC9" w14:textId="77777777" w:rsidR="0067125D" w:rsidRDefault="00310E38" w:rsidP="00C62C63">
      <w:pPr>
        <w:ind w:left="2193" w:right="4108"/>
        <w:rPr>
          <w:rFonts w:ascii="Tahoma" w:hAnsi="Tahoma" w:cs="Tahoma"/>
          <w:i/>
          <w:sz w:val="24"/>
        </w:rPr>
      </w:pPr>
      <w:r w:rsidRPr="00B865F0">
        <w:rPr>
          <w:rFonts w:ascii="Tahoma" w:hAnsi="Tahoma" w:cs="Tahoma"/>
          <w:i/>
          <w:sz w:val="24"/>
        </w:rPr>
        <w:t xml:space="preserve">Annexe n° 3 : Modèle de caution de soumission </w:t>
      </w:r>
    </w:p>
    <w:p w14:paraId="0B18CB45" w14:textId="77777777" w:rsidR="00A02771" w:rsidRPr="00B865F0" w:rsidRDefault="00310E38" w:rsidP="00C62C63">
      <w:pPr>
        <w:ind w:left="2193" w:right="4108"/>
        <w:rPr>
          <w:rFonts w:ascii="Tahoma" w:hAnsi="Tahoma" w:cs="Tahoma"/>
          <w:i/>
          <w:sz w:val="24"/>
        </w:rPr>
      </w:pPr>
      <w:r w:rsidRPr="00B865F0">
        <w:rPr>
          <w:rFonts w:ascii="Tahoma" w:hAnsi="Tahoma" w:cs="Tahoma"/>
          <w:i/>
          <w:sz w:val="24"/>
        </w:rPr>
        <w:t>Annexe</w:t>
      </w:r>
      <w:r w:rsidR="0067125D">
        <w:rPr>
          <w:rFonts w:ascii="Tahoma" w:hAnsi="Tahoma" w:cs="Tahoma"/>
          <w:i/>
          <w:sz w:val="24"/>
        </w:rPr>
        <w:t xml:space="preserve"> </w:t>
      </w:r>
      <w:r w:rsidRPr="00B865F0">
        <w:rPr>
          <w:rFonts w:ascii="Tahoma" w:hAnsi="Tahoma" w:cs="Tahoma"/>
          <w:i/>
          <w:sz w:val="24"/>
        </w:rPr>
        <w:t>n°</w:t>
      </w:r>
      <w:proofErr w:type="gramStart"/>
      <w:r w:rsidRPr="00B865F0">
        <w:rPr>
          <w:rFonts w:ascii="Tahoma" w:hAnsi="Tahoma" w:cs="Tahoma"/>
          <w:i/>
          <w:sz w:val="24"/>
        </w:rPr>
        <w:t>4:Modèle</w:t>
      </w:r>
      <w:proofErr w:type="gramEnd"/>
      <w:r w:rsidR="0067125D">
        <w:rPr>
          <w:rFonts w:ascii="Tahoma" w:hAnsi="Tahoma" w:cs="Tahoma"/>
          <w:i/>
          <w:sz w:val="24"/>
        </w:rPr>
        <w:t xml:space="preserve"> </w:t>
      </w:r>
      <w:r w:rsidRPr="00B865F0">
        <w:rPr>
          <w:rFonts w:ascii="Tahoma" w:hAnsi="Tahoma" w:cs="Tahoma"/>
          <w:i/>
          <w:sz w:val="24"/>
        </w:rPr>
        <w:t>de cautionnement</w:t>
      </w:r>
      <w:r w:rsidR="0067125D">
        <w:rPr>
          <w:rFonts w:ascii="Tahoma" w:hAnsi="Tahoma" w:cs="Tahoma"/>
          <w:i/>
          <w:sz w:val="24"/>
        </w:rPr>
        <w:t xml:space="preserve"> </w:t>
      </w:r>
      <w:r w:rsidRPr="00B865F0">
        <w:rPr>
          <w:rFonts w:ascii="Tahoma" w:hAnsi="Tahoma" w:cs="Tahoma"/>
          <w:i/>
          <w:spacing w:val="-2"/>
          <w:sz w:val="24"/>
        </w:rPr>
        <w:t>définitif</w:t>
      </w:r>
    </w:p>
    <w:p w14:paraId="513ADE26" w14:textId="77777777" w:rsidR="00A02771" w:rsidRPr="00B865F0" w:rsidRDefault="00310E38" w:rsidP="00C62C63">
      <w:pPr>
        <w:ind w:left="2193"/>
        <w:jc w:val="both"/>
        <w:rPr>
          <w:rFonts w:ascii="Tahoma" w:hAnsi="Tahoma" w:cs="Tahoma"/>
          <w:i/>
          <w:sz w:val="24"/>
        </w:rPr>
      </w:pPr>
      <w:r w:rsidRPr="00B865F0">
        <w:rPr>
          <w:rFonts w:ascii="Tahoma" w:hAnsi="Tahoma" w:cs="Tahoma"/>
          <w:i/>
          <w:sz w:val="24"/>
        </w:rPr>
        <w:t>Annexe</w:t>
      </w:r>
      <w:r w:rsidR="0067125D">
        <w:rPr>
          <w:rFonts w:ascii="Tahoma" w:hAnsi="Tahoma" w:cs="Tahoma"/>
          <w:i/>
          <w:sz w:val="24"/>
        </w:rPr>
        <w:t xml:space="preserve"> </w:t>
      </w:r>
      <w:r w:rsidRPr="00B865F0">
        <w:rPr>
          <w:rFonts w:ascii="Tahoma" w:hAnsi="Tahoma" w:cs="Tahoma"/>
          <w:i/>
          <w:sz w:val="24"/>
        </w:rPr>
        <w:t>n°</w:t>
      </w:r>
      <w:proofErr w:type="gramStart"/>
      <w:r w:rsidRPr="00B865F0">
        <w:rPr>
          <w:rFonts w:ascii="Tahoma" w:hAnsi="Tahoma" w:cs="Tahoma"/>
          <w:i/>
          <w:sz w:val="24"/>
        </w:rPr>
        <w:t>5:</w:t>
      </w:r>
      <w:proofErr w:type="gramEnd"/>
      <w:r w:rsidR="0067125D">
        <w:rPr>
          <w:rFonts w:ascii="Tahoma" w:hAnsi="Tahoma" w:cs="Tahoma"/>
          <w:i/>
          <w:sz w:val="24"/>
        </w:rPr>
        <w:t xml:space="preserve"> </w:t>
      </w:r>
      <w:r w:rsidRPr="00B865F0">
        <w:rPr>
          <w:rFonts w:ascii="Tahoma" w:hAnsi="Tahoma" w:cs="Tahoma"/>
          <w:i/>
          <w:sz w:val="24"/>
        </w:rPr>
        <w:t>Modèle</w:t>
      </w:r>
      <w:r w:rsidR="0067125D">
        <w:rPr>
          <w:rFonts w:ascii="Tahoma" w:hAnsi="Tahoma" w:cs="Tahoma"/>
          <w:i/>
          <w:sz w:val="24"/>
        </w:rPr>
        <w:t xml:space="preserve"> </w:t>
      </w:r>
      <w:r w:rsidRPr="00B865F0">
        <w:rPr>
          <w:rFonts w:ascii="Tahoma" w:hAnsi="Tahoma" w:cs="Tahoma"/>
          <w:i/>
          <w:sz w:val="24"/>
        </w:rPr>
        <w:t>de caution d'avance</w:t>
      </w:r>
      <w:r w:rsidR="0067125D">
        <w:rPr>
          <w:rFonts w:ascii="Tahoma" w:hAnsi="Tahoma" w:cs="Tahoma"/>
          <w:i/>
          <w:sz w:val="24"/>
        </w:rPr>
        <w:t xml:space="preserve"> </w:t>
      </w:r>
      <w:r w:rsidRPr="00B865F0">
        <w:rPr>
          <w:rFonts w:ascii="Tahoma" w:hAnsi="Tahoma" w:cs="Tahoma"/>
          <w:i/>
          <w:sz w:val="24"/>
        </w:rPr>
        <w:t>de</w:t>
      </w:r>
      <w:r w:rsidR="0067125D">
        <w:rPr>
          <w:rFonts w:ascii="Tahoma" w:hAnsi="Tahoma" w:cs="Tahoma"/>
          <w:i/>
          <w:sz w:val="24"/>
        </w:rPr>
        <w:t xml:space="preserve"> </w:t>
      </w:r>
      <w:r w:rsidRPr="00B865F0">
        <w:rPr>
          <w:rFonts w:ascii="Tahoma" w:hAnsi="Tahoma" w:cs="Tahoma"/>
          <w:i/>
          <w:spacing w:val="-2"/>
          <w:sz w:val="24"/>
        </w:rPr>
        <w:t>démarrage</w:t>
      </w:r>
    </w:p>
    <w:p w14:paraId="5A69279A" w14:textId="77777777" w:rsidR="0067125D" w:rsidRDefault="00310E38" w:rsidP="00C62C63">
      <w:pPr>
        <w:spacing w:before="137"/>
        <w:ind w:left="2193" w:right="1784"/>
        <w:jc w:val="both"/>
        <w:rPr>
          <w:rFonts w:ascii="Tahoma" w:hAnsi="Tahoma" w:cs="Tahoma"/>
          <w:i/>
          <w:sz w:val="24"/>
        </w:rPr>
      </w:pPr>
      <w:r w:rsidRPr="00B865F0">
        <w:rPr>
          <w:rFonts w:ascii="Tahoma" w:hAnsi="Tahoma" w:cs="Tahoma"/>
          <w:i/>
          <w:sz w:val="24"/>
        </w:rPr>
        <w:t>Annexe</w:t>
      </w:r>
      <w:r w:rsidR="0067125D">
        <w:rPr>
          <w:rFonts w:ascii="Tahoma" w:hAnsi="Tahoma" w:cs="Tahoma"/>
          <w:i/>
          <w:sz w:val="24"/>
        </w:rPr>
        <w:t xml:space="preserve"> </w:t>
      </w:r>
      <w:r w:rsidRPr="00B865F0">
        <w:rPr>
          <w:rFonts w:ascii="Tahoma" w:hAnsi="Tahoma" w:cs="Tahoma"/>
          <w:i/>
          <w:sz w:val="24"/>
        </w:rPr>
        <w:t>n°</w:t>
      </w:r>
      <w:proofErr w:type="gramStart"/>
      <w:r w:rsidRPr="00B865F0">
        <w:rPr>
          <w:rFonts w:ascii="Tahoma" w:hAnsi="Tahoma" w:cs="Tahoma"/>
          <w:i/>
          <w:sz w:val="24"/>
        </w:rPr>
        <w:t>6:</w:t>
      </w:r>
      <w:proofErr w:type="gramEnd"/>
      <w:r w:rsidR="0067125D">
        <w:rPr>
          <w:rFonts w:ascii="Tahoma" w:hAnsi="Tahoma" w:cs="Tahoma"/>
          <w:i/>
          <w:sz w:val="24"/>
        </w:rPr>
        <w:t xml:space="preserve"> </w:t>
      </w:r>
      <w:r w:rsidRPr="00B865F0">
        <w:rPr>
          <w:rFonts w:ascii="Tahoma" w:hAnsi="Tahoma" w:cs="Tahoma"/>
          <w:i/>
          <w:sz w:val="24"/>
        </w:rPr>
        <w:t>Modèle</w:t>
      </w:r>
      <w:r w:rsidR="0067125D">
        <w:rPr>
          <w:rFonts w:ascii="Tahoma" w:hAnsi="Tahoma" w:cs="Tahoma"/>
          <w:i/>
          <w:sz w:val="24"/>
        </w:rPr>
        <w:t xml:space="preserve"> </w:t>
      </w:r>
      <w:r w:rsidRPr="00B865F0">
        <w:rPr>
          <w:rFonts w:ascii="Tahoma" w:hAnsi="Tahoma" w:cs="Tahoma"/>
          <w:i/>
          <w:sz w:val="24"/>
        </w:rPr>
        <w:t>de</w:t>
      </w:r>
      <w:r w:rsidR="0067125D">
        <w:rPr>
          <w:rFonts w:ascii="Tahoma" w:hAnsi="Tahoma" w:cs="Tahoma"/>
          <w:i/>
          <w:sz w:val="24"/>
        </w:rPr>
        <w:t xml:space="preserve"> </w:t>
      </w:r>
      <w:r w:rsidRPr="00B865F0">
        <w:rPr>
          <w:rFonts w:ascii="Tahoma" w:hAnsi="Tahoma" w:cs="Tahoma"/>
          <w:i/>
          <w:sz w:val="24"/>
        </w:rPr>
        <w:t>caution</w:t>
      </w:r>
      <w:r w:rsidR="0067125D">
        <w:rPr>
          <w:rFonts w:ascii="Tahoma" w:hAnsi="Tahoma" w:cs="Tahoma"/>
          <w:i/>
          <w:sz w:val="24"/>
        </w:rPr>
        <w:t xml:space="preserve"> </w:t>
      </w:r>
      <w:r w:rsidRPr="00B865F0">
        <w:rPr>
          <w:rFonts w:ascii="Tahoma" w:hAnsi="Tahoma" w:cs="Tahoma"/>
          <w:i/>
          <w:sz w:val="24"/>
        </w:rPr>
        <w:t>de</w:t>
      </w:r>
      <w:r w:rsidR="0067125D">
        <w:rPr>
          <w:rFonts w:ascii="Tahoma" w:hAnsi="Tahoma" w:cs="Tahoma"/>
          <w:i/>
          <w:sz w:val="24"/>
        </w:rPr>
        <w:t xml:space="preserve"> </w:t>
      </w:r>
      <w:r w:rsidRPr="00B865F0">
        <w:rPr>
          <w:rFonts w:ascii="Tahoma" w:hAnsi="Tahoma" w:cs="Tahoma"/>
          <w:i/>
          <w:sz w:val="24"/>
        </w:rPr>
        <w:t>bonne</w:t>
      </w:r>
      <w:r w:rsidR="0067125D">
        <w:rPr>
          <w:rFonts w:ascii="Tahoma" w:hAnsi="Tahoma" w:cs="Tahoma"/>
          <w:i/>
          <w:sz w:val="24"/>
        </w:rPr>
        <w:t xml:space="preserve"> </w:t>
      </w:r>
      <w:r w:rsidRPr="00B865F0">
        <w:rPr>
          <w:rFonts w:ascii="Tahoma" w:hAnsi="Tahoma" w:cs="Tahoma"/>
          <w:i/>
          <w:sz w:val="24"/>
        </w:rPr>
        <w:t>exécution</w:t>
      </w:r>
      <w:r w:rsidR="0067125D">
        <w:rPr>
          <w:rFonts w:ascii="Tahoma" w:hAnsi="Tahoma" w:cs="Tahoma"/>
          <w:i/>
          <w:sz w:val="24"/>
        </w:rPr>
        <w:t xml:space="preserve"> </w:t>
      </w:r>
      <w:r w:rsidRPr="00B865F0">
        <w:rPr>
          <w:rFonts w:ascii="Tahoma" w:hAnsi="Tahoma" w:cs="Tahoma"/>
          <w:i/>
          <w:sz w:val="24"/>
        </w:rPr>
        <w:t>(retenue</w:t>
      </w:r>
      <w:r w:rsidR="0067125D">
        <w:rPr>
          <w:rFonts w:ascii="Tahoma" w:hAnsi="Tahoma" w:cs="Tahoma"/>
          <w:i/>
          <w:sz w:val="24"/>
        </w:rPr>
        <w:t xml:space="preserve"> </w:t>
      </w:r>
      <w:r w:rsidRPr="00B865F0">
        <w:rPr>
          <w:rFonts w:ascii="Tahoma" w:hAnsi="Tahoma" w:cs="Tahoma"/>
          <w:i/>
          <w:sz w:val="24"/>
        </w:rPr>
        <w:t>de</w:t>
      </w:r>
      <w:r w:rsidR="0067125D">
        <w:rPr>
          <w:rFonts w:ascii="Tahoma" w:hAnsi="Tahoma" w:cs="Tahoma"/>
          <w:i/>
          <w:sz w:val="24"/>
        </w:rPr>
        <w:t xml:space="preserve"> </w:t>
      </w:r>
      <w:r w:rsidRPr="00B865F0">
        <w:rPr>
          <w:rFonts w:ascii="Tahoma" w:hAnsi="Tahoma" w:cs="Tahoma"/>
          <w:i/>
          <w:sz w:val="24"/>
        </w:rPr>
        <w:t xml:space="preserve">garantie) </w:t>
      </w:r>
    </w:p>
    <w:p w14:paraId="0F2129F2" w14:textId="77777777" w:rsidR="0067125D" w:rsidRDefault="00310E38" w:rsidP="00C62C63">
      <w:pPr>
        <w:spacing w:before="137"/>
        <w:ind w:left="2193" w:right="1784"/>
        <w:jc w:val="both"/>
        <w:rPr>
          <w:rFonts w:ascii="Tahoma" w:hAnsi="Tahoma" w:cs="Tahoma"/>
          <w:i/>
          <w:sz w:val="24"/>
        </w:rPr>
      </w:pPr>
      <w:r w:rsidRPr="00B865F0">
        <w:rPr>
          <w:rFonts w:ascii="Tahoma" w:hAnsi="Tahoma" w:cs="Tahoma"/>
          <w:i/>
          <w:sz w:val="24"/>
        </w:rPr>
        <w:t xml:space="preserve">Annexe n° 7 : Modèle de Lettre de soumission de la proposition technique </w:t>
      </w:r>
    </w:p>
    <w:p w14:paraId="0652EB14" w14:textId="77777777" w:rsidR="00A02771" w:rsidRPr="00B865F0" w:rsidRDefault="00310E38" w:rsidP="00C62C63">
      <w:pPr>
        <w:spacing w:before="137"/>
        <w:ind w:left="2193" w:right="1784"/>
        <w:jc w:val="both"/>
        <w:rPr>
          <w:rFonts w:ascii="Tahoma" w:hAnsi="Tahoma" w:cs="Tahoma"/>
          <w:i/>
          <w:sz w:val="24"/>
        </w:rPr>
      </w:pPr>
      <w:r w:rsidRPr="00B865F0">
        <w:rPr>
          <w:rFonts w:ascii="Tahoma" w:hAnsi="Tahoma" w:cs="Tahoma"/>
          <w:i/>
          <w:sz w:val="24"/>
        </w:rPr>
        <w:t>Annexe n° 8 : Modèle de Cadre du planning</w:t>
      </w:r>
    </w:p>
    <w:p w14:paraId="361120A7"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4A1E7DF6" w14:textId="77777777" w:rsidR="00A02771" w:rsidRPr="00B865F0" w:rsidRDefault="00310E38" w:rsidP="00C62C63">
      <w:pPr>
        <w:spacing w:before="68"/>
        <w:ind w:left="2193"/>
        <w:rPr>
          <w:rFonts w:ascii="Tahoma" w:hAnsi="Tahoma" w:cs="Tahoma"/>
          <w:i/>
          <w:sz w:val="24"/>
        </w:rPr>
      </w:pPr>
      <w:r w:rsidRPr="00B865F0">
        <w:rPr>
          <w:rFonts w:ascii="Tahoma" w:hAnsi="Tahoma" w:cs="Tahoma"/>
          <w:i/>
          <w:sz w:val="24"/>
        </w:rPr>
        <w:lastRenderedPageBreak/>
        <w:t>Annexe</w:t>
      </w:r>
      <w:r w:rsidR="004278EE">
        <w:rPr>
          <w:rFonts w:ascii="Tahoma" w:hAnsi="Tahoma" w:cs="Tahoma"/>
          <w:i/>
          <w:sz w:val="24"/>
        </w:rPr>
        <w:t xml:space="preserve"> </w:t>
      </w:r>
      <w:r w:rsidRPr="00B865F0">
        <w:rPr>
          <w:rFonts w:ascii="Tahoma" w:hAnsi="Tahoma" w:cs="Tahoma"/>
          <w:i/>
          <w:sz w:val="24"/>
        </w:rPr>
        <w:t xml:space="preserve">n° </w:t>
      </w:r>
      <w:proofErr w:type="gramStart"/>
      <w:r w:rsidRPr="00B865F0">
        <w:rPr>
          <w:rFonts w:ascii="Tahoma" w:hAnsi="Tahoma" w:cs="Tahoma"/>
          <w:i/>
          <w:sz w:val="24"/>
        </w:rPr>
        <w:t>9:Modèle</w:t>
      </w:r>
      <w:proofErr w:type="gramEnd"/>
      <w:r w:rsidR="004278EE">
        <w:rPr>
          <w:rFonts w:ascii="Tahoma" w:hAnsi="Tahoma" w:cs="Tahoma"/>
          <w:i/>
          <w:sz w:val="24"/>
        </w:rPr>
        <w:t xml:space="preserve"> </w:t>
      </w:r>
      <w:r w:rsidRPr="00B865F0">
        <w:rPr>
          <w:rFonts w:ascii="Tahoma" w:hAnsi="Tahoma" w:cs="Tahoma"/>
          <w:i/>
          <w:sz w:val="24"/>
        </w:rPr>
        <w:t>de liste de</w:t>
      </w:r>
      <w:r w:rsidR="004278EE">
        <w:rPr>
          <w:rFonts w:ascii="Tahoma" w:hAnsi="Tahoma" w:cs="Tahoma"/>
          <w:i/>
          <w:sz w:val="24"/>
        </w:rPr>
        <w:t xml:space="preserve"> </w:t>
      </w:r>
      <w:r w:rsidRPr="00B865F0">
        <w:rPr>
          <w:rFonts w:ascii="Tahoma" w:hAnsi="Tahoma" w:cs="Tahoma"/>
          <w:i/>
          <w:sz w:val="24"/>
        </w:rPr>
        <w:t>personnels</w:t>
      </w:r>
      <w:r w:rsidR="004278EE">
        <w:rPr>
          <w:rFonts w:ascii="Tahoma" w:hAnsi="Tahoma" w:cs="Tahoma"/>
          <w:i/>
          <w:sz w:val="24"/>
        </w:rPr>
        <w:t xml:space="preserve"> </w:t>
      </w:r>
      <w:r w:rsidRPr="00B865F0">
        <w:rPr>
          <w:rFonts w:ascii="Tahoma" w:hAnsi="Tahoma" w:cs="Tahoma"/>
          <w:i/>
          <w:sz w:val="24"/>
        </w:rPr>
        <w:t xml:space="preserve">à </w:t>
      </w:r>
      <w:r w:rsidRPr="00B865F0">
        <w:rPr>
          <w:rFonts w:ascii="Tahoma" w:hAnsi="Tahoma" w:cs="Tahoma"/>
          <w:i/>
          <w:spacing w:val="-2"/>
          <w:sz w:val="24"/>
        </w:rPr>
        <w:t>mobiliser</w:t>
      </w:r>
    </w:p>
    <w:p w14:paraId="0ED3114C" w14:textId="77777777" w:rsidR="00A02771" w:rsidRPr="00B865F0" w:rsidRDefault="00310E38" w:rsidP="00C62C63">
      <w:pPr>
        <w:spacing w:before="139"/>
        <w:ind w:left="2193" w:right="760"/>
        <w:rPr>
          <w:rFonts w:ascii="Tahoma" w:hAnsi="Tahoma" w:cs="Tahoma"/>
          <w:i/>
          <w:sz w:val="24"/>
        </w:rPr>
      </w:pPr>
      <w:r w:rsidRPr="00B865F0">
        <w:rPr>
          <w:rFonts w:ascii="Tahoma" w:hAnsi="Tahoma" w:cs="Tahoma"/>
          <w:i/>
          <w:sz w:val="24"/>
        </w:rPr>
        <w:t>Annexe</w:t>
      </w:r>
      <w:r w:rsidR="004278EE">
        <w:rPr>
          <w:rFonts w:ascii="Tahoma" w:hAnsi="Tahoma" w:cs="Tahoma"/>
          <w:i/>
          <w:sz w:val="24"/>
        </w:rPr>
        <w:t xml:space="preserve"> </w:t>
      </w:r>
      <w:r w:rsidRPr="00B865F0">
        <w:rPr>
          <w:rFonts w:ascii="Tahoma" w:hAnsi="Tahoma" w:cs="Tahoma"/>
          <w:i/>
          <w:sz w:val="24"/>
        </w:rPr>
        <w:t>n°</w:t>
      </w:r>
      <w:proofErr w:type="gramStart"/>
      <w:r w:rsidRPr="00B865F0">
        <w:rPr>
          <w:rFonts w:ascii="Tahoma" w:hAnsi="Tahoma" w:cs="Tahoma"/>
          <w:i/>
          <w:sz w:val="24"/>
        </w:rPr>
        <w:t>10:Modèle</w:t>
      </w:r>
      <w:proofErr w:type="gramEnd"/>
      <w:r w:rsidR="004278EE">
        <w:rPr>
          <w:rFonts w:ascii="Tahoma" w:hAnsi="Tahoma" w:cs="Tahoma"/>
          <w:i/>
          <w:sz w:val="24"/>
        </w:rPr>
        <w:t xml:space="preserve"> </w:t>
      </w:r>
      <w:r w:rsidRPr="00B865F0">
        <w:rPr>
          <w:rFonts w:ascii="Tahoma" w:hAnsi="Tahoma" w:cs="Tahoma"/>
          <w:i/>
          <w:sz w:val="24"/>
        </w:rPr>
        <w:t>de</w:t>
      </w:r>
      <w:r w:rsidR="004278EE">
        <w:rPr>
          <w:rFonts w:ascii="Tahoma" w:hAnsi="Tahoma" w:cs="Tahoma"/>
          <w:i/>
          <w:sz w:val="24"/>
        </w:rPr>
        <w:t xml:space="preserve"> </w:t>
      </w:r>
      <w:r w:rsidRPr="00B865F0">
        <w:rPr>
          <w:rFonts w:ascii="Tahoma" w:hAnsi="Tahoma" w:cs="Tahoma"/>
          <w:i/>
          <w:sz w:val="24"/>
        </w:rPr>
        <w:t>fiches</w:t>
      </w:r>
      <w:r w:rsidR="004278EE">
        <w:rPr>
          <w:rFonts w:ascii="Tahoma" w:hAnsi="Tahoma" w:cs="Tahoma"/>
          <w:i/>
          <w:sz w:val="24"/>
        </w:rPr>
        <w:t xml:space="preserve"> </w:t>
      </w:r>
      <w:r w:rsidRPr="00B865F0">
        <w:rPr>
          <w:rFonts w:ascii="Tahoma" w:hAnsi="Tahoma" w:cs="Tahoma"/>
          <w:i/>
          <w:sz w:val="24"/>
        </w:rPr>
        <w:t>de</w:t>
      </w:r>
      <w:r w:rsidR="004278EE">
        <w:rPr>
          <w:rFonts w:ascii="Tahoma" w:hAnsi="Tahoma" w:cs="Tahoma"/>
          <w:i/>
          <w:sz w:val="24"/>
        </w:rPr>
        <w:t xml:space="preserve"> </w:t>
      </w:r>
      <w:r w:rsidRPr="00B865F0">
        <w:rPr>
          <w:rFonts w:ascii="Tahoma" w:hAnsi="Tahoma" w:cs="Tahoma"/>
          <w:i/>
          <w:sz w:val="24"/>
        </w:rPr>
        <w:t>prestations</w:t>
      </w:r>
      <w:r w:rsidR="004278EE">
        <w:rPr>
          <w:rFonts w:ascii="Tahoma" w:hAnsi="Tahoma" w:cs="Tahoma"/>
          <w:i/>
          <w:sz w:val="24"/>
        </w:rPr>
        <w:t xml:space="preserve"> </w:t>
      </w:r>
      <w:r w:rsidRPr="00B865F0">
        <w:rPr>
          <w:rFonts w:ascii="Tahoma" w:hAnsi="Tahoma" w:cs="Tahoma"/>
          <w:i/>
          <w:sz w:val="24"/>
        </w:rPr>
        <w:t>susceptibles</w:t>
      </w:r>
      <w:r w:rsidR="004278EE">
        <w:rPr>
          <w:rFonts w:ascii="Tahoma" w:hAnsi="Tahoma" w:cs="Tahoma"/>
          <w:i/>
          <w:sz w:val="24"/>
        </w:rPr>
        <w:t xml:space="preserve"> </w:t>
      </w:r>
      <w:r w:rsidRPr="00B865F0">
        <w:rPr>
          <w:rFonts w:ascii="Tahoma" w:hAnsi="Tahoma" w:cs="Tahoma"/>
          <w:i/>
          <w:sz w:val="24"/>
        </w:rPr>
        <w:t>d'être</w:t>
      </w:r>
      <w:r w:rsidR="004278EE">
        <w:rPr>
          <w:rFonts w:ascii="Tahoma" w:hAnsi="Tahoma" w:cs="Tahoma"/>
          <w:i/>
          <w:sz w:val="24"/>
        </w:rPr>
        <w:t xml:space="preserve"> </w:t>
      </w:r>
      <w:proofErr w:type="spellStart"/>
      <w:r w:rsidRPr="00B865F0">
        <w:rPr>
          <w:rFonts w:ascii="Tahoma" w:hAnsi="Tahoma" w:cs="Tahoma"/>
          <w:i/>
          <w:sz w:val="24"/>
        </w:rPr>
        <w:t>soustraitées</w:t>
      </w:r>
      <w:proofErr w:type="spellEnd"/>
      <w:r w:rsidRPr="00B865F0">
        <w:rPr>
          <w:rFonts w:ascii="Tahoma" w:hAnsi="Tahoma" w:cs="Tahoma"/>
          <w:i/>
          <w:sz w:val="24"/>
        </w:rPr>
        <w:t xml:space="preserve"> Annexe n° 11 : Modèle de CV de personnels à mobiliser</w:t>
      </w:r>
    </w:p>
    <w:p w14:paraId="524B5CA9" w14:textId="77777777" w:rsidR="00A02771" w:rsidRPr="00B865F0" w:rsidRDefault="00310E38" w:rsidP="00C62C63">
      <w:pPr>
        <w:pStyle w:val="Corpsdetexte"/>
        <w:rPr>
          <w:rFonts w:ascii="Tahoma" w:hAnsi="Tahoma" w:cs="Tahoma"/>
        </w:rPr>
      </w:pPr>
      <w:r w:rsidRPr="00B865F0">
        <w:rPr>
          <w:rFonts w:ascii="Tahoma" w:hAnsi="Tahoma" w:cs="Tahoma"/>
        </w:rPr>
        <w:t>Pièce</w:t>
      </w:r>
      <w:r w:rsidR="004278EE">
        <w:rPr>
          <w:rFonts w:ascii="Tahoma" w:hAnsi="Tahoma" w:cs="Tahoma"/>
        </w:rPr>
        <w:t xml:space="preserve"> </w:t>
      </w:r>
      <w:r w:rsidRPr="00B865F0">
        <w:rPr>
          <w:rFonts w:ascii="Tahoma" w:hAnsi="Tahoma" w:cs="Tahoma"/>
        </w:rPr>
        <w:t>n°</w:t>
      </w:r>
      <w:proofErr w:type="gramStart"/>
      <w:r w:rsidRPr="00B865F0">
        <w:rPr>
          <w:rFonts w:ascii="Tahoma" w:hAnsi="Tahoma" w:cs="Tahoma"/>
        </w:rPr>
        <w:t>11:Le</w:t>
      </w:r>
      <w:proofErr w:type="gramEnd"/>
      <w:r w:rsidR="004278EE">
        <w:rPr>
          <w:rFonts w:ascii="Tahoma" w:hAnsi="Tahoma" w:cs="Tahoma"/>
        </w:rPr>
        <w:t xml:space="preserve"> </w:t>
      </w:r>
      <w:r w:rsidRPr="00B865F0">
        <w:rPr>
          <w:rFonts w:ascii="Tahoma" w:hAnsi="Tahoma" w:cs="Tahoma"/>
        </w:rPr>
        <w:t>formulaire de</w:t>
      </w:r>
      <w:r w:rsidR="004278EE">
        <w:rPr>
          <w:rFonts w:ascii="Tahoma" w:hAnsi="Tahoma" w:cs="Tahoma"/>
        </w:rPr>
        <w:t xml:space="preserve"> </w:t>
      </w:r>
      <w:r w:rsidRPr="00B865F0">
        <w:rPr>
          <w:rFonts w:ascii="Tahoma" w:hAnsi="Tahoma" w:cs="Tahoma"/>
        </w:rPr>
        <w:t>la</w:t>
      </w:r>
      <w:r w:rsidR="004278EE">
        <w:rPr>
          <w:rFonts w:ascii="Tahoma" w:hAnsi="Tahoma" w:cs="Tahoma"/>
        </w:rPr>
        <w:t xml:space="preserve"> </w:t>
      </w:r>
      <w:r w:rsidRPr="00B865F0">
        <w:rPr>
          <w:rFonts w:ascii="Tahoma" w:hAnsi="Tahoma" w:cs="Tahoma"/>
        </w:rPr>
        <w:t>charte</w:t>
      </w:r>
      <w:r w:rsidR="004278EE">
        <w:rPr>
          <w:rFonts w:ascii="Tahoma" w:hAnsi="Tahoma" w:cs="Tahoma"/>
        </w:rPr>
        <w:t xml:space="preserve"> </w:t>
      </w:r>
      <w:r w:rsidRPr="00B865F0">
        <w:rPr>
          <w:rFonts w:ascii="Tahoma" w:hAnsi="Tahoma" w:cs="Tahoma"/>
          <w:spacing w:val="-2"/>
        </w:rPr>
        <w:t>d’intégrité.</w:t>
      </w:r>
    </w:p>
    <w:p w14:paraId="302EA73F" w14:textId="77777777" w:rsidR="00A02771" w:rsidRPr="00B865F0" w:rsidRDefault="00310E38" w:rsidP="00C62C63">
      <w:pPr>
        <w:pStyle w:val="Corpsdetexte"/>
        <w:spacing w:before="197"/>
        <w:rPr>
          <w:rFonts w:ascii="Tahoma" w:hAnsi="Tahoma" w:cs="Tahoma"/>
        </w:rPr>
      </w:pPr>
      <w:r w:rsidRPr="00B865F0">
        <w:rPr>
          <w:rFonts w:ascii="Tahoma" w:hAnsi="Tahoma" w:cs="Tahoma"/>
        </w:rPr>
        <w:t>Pièce</w:t>
      </w:r>
      <w:r w:rsidR="004278EE">
        <w:rPr>
          <w:rFonts w:ascii="Tahoma" w:hAnsi="Tahoma" w:cs="Tahoma"/>
        </w:rPr>
        <w:t xml:space="preserve"> </w:t>
      </w:r>
      <w:r w:rsidRPr="00B865F0">
        <w:rPr>
          <w:rFonts w:ascii="Tahoma" w:hAnsi="Tahoma" w:cs="Tahoma"/>
        </w:rPr>
        <w:t>n°</w:t>
      </w:r>
      <w:proofErr w:type="gramStart"/>
      <w:r w:rsidRPr="00B865F0">
        <w:rPr>
          <w:rFonts w:ascii="Tahoma" w:hAnsi="Tahoma" w:cs="Tahoma"/>
        </w:rPr>
        <w:t>12:Le</w:t>
      </w:r>
      <w:proofErr w:type="gramEnd"/>
      <w:r w:rsidR="004278EE">
        <w:rPr>
          <w:rFonts w:ascii="Tahoma" w:hAnsi="Tahoma" w:cs="Tahoma"/>
        </w:rPr>
        <w:t xml:space="preserve"> </w:t>
      </w:r>
      <w:r w:rsidRPr="00B865F0">
        <w:rPr>
          <w:rFonts w:ascii="Tahoma" w:hAnsi="Tahoma" w:cs="Tahoma"/>
        </w:rPr>
        <w:t>formulaire</w:t>
      </w:r>
      <w:r w:rsidR="004278EE">
        <w:rPr>
          <w:rFonts w:ascii="Tahoma" w:hAnsi="Tahoma" w:cs="Tahoma"/>
        </w:rPr>
        <w:t xml:space="preserve"> </w:t>
      </w:r>
      <w:r w:rsidRPr="00B865F0">
        <w:rPr>
          <w:rFonts w:ascii="Tahoma" w:hAnsi="Tahoma" w:cs="Tahoma"/>
        </w:rPr>
        <w:t>de</w:t>
      </w:r>
      <w:r w:rsidR="004278EE">
        <w:rPr>
          <w:rFonts w:ascii="Tahoma" w:hAnsi="Tahoma" w:cs="Tahoma"/>
        </w:rPr>
        <w:t xml:space="preserve"> </w:t>
      </w:r>
      <w:r w:rsidRPr="00B865F0">
        <w:rPr>
          <w:rFonts w:ascii="Tahoma" w:hAnsi="Tahoma" w:cs="Tahoma"/>
        </w:rPr>
        <w:t>déclaration</w:t>
      </w:r>
      <w:r w:rsidR="004278EE">
        <w:rPr>
          <w:rFonts w:ascii="Tahoma" w:hAnsi="Tahoma" w:cs="Tahoma"/>
        </w:rPr>
        <w:t xml:space="preserve"> </w:t>
      </w:r>
      <w:r w:rsidRPr="00B865F0">
        <w:rPr>
          <w:rFonts w:ascii="Tahoma" w:hAnsi="Tahoma" w:cs="Tahoma"/>
        </w:rPr>
        <w:t>d’engagement</w:t>
      </w:r>
      <w:r w:rsidR="004278EE">
        <w:rPr>
          <w:rFonts w:ascii="Tahoma" w:hAnsi="Tahoma" w:cs="Tahoma"/>
        </w:rPr>
        <w:t xml:space="preserve"> </w:t>
      </w:r>
      <w:r w:rsidRPr="00B865F0">
        <w:rPr>
          <w:rFonts w:ascii="Tahoma" w:hAnsi="Tahoma" w:cs="Tahoma"/>
        </w:rPr>
        <w:t>au</w:t>
      </w:r>
      <w:r w:rsidR="004278EE">
        <w:rPr>
          <w:rFonts w:ascii="Tahoma" w:hAnsi="Tahoma" w:cs="Tahoma"/>
        </w:rPr>
        <w:t xml:space="preserve"> </w:t>
      </w:r>
      <w:r w:rsidRPr="00B865F0">
        <w:rPr>
          <w:rFonts w:ascii="Tahoma" w:hAnsi="Tahoma" w:cs="Tahoma"/>
        </w:rPr>
        <w:t>respect</w:t>
      </w:r>
      <w:r w:rsidR="004278EE">
        <w:rPr>
          <w:rFonts w:ascii="Tahoma" w:hAnsi="Tahoma" w:cs="Tahoma"/>
        </w:rPr>
        <w:t xml:space="preserve"> </w:t>
      </w:r>
      <w:r w:rsidRPr="00B865F0">
        <w:rPr>
          <w:rFonts w:ascii="Tahoma" w:hAnsi="Tahoma" w:cs="Tahoma"/>
        </w:rPr>
        <w:t>des</w:t>
      </w:r>
      <w:r w:rsidR="004278EE">
        <w:rPr>
          <w:rFonts w:ascii="Tahoma" w:hAnsi="Tahoma" w:cs="Tahoma"/>
        </w:rPr>
        <w:t xml:space="preserve"> </w:t>
      </w:r>
      <w:r w:rsidRPr="00B865F0">
        <w:rPr>
          <w:rFonts w:ascii="Tahoma" w:hAnsi="Tahoma" w:cs="Tahoma"/>
        </w:rPr>
        <w:t>clauses</w:t>
      </w:r>
      <w:r w:rsidR="004278EE">
        <w:rPr>
          <w:rFonts w:ascii="Tahoma" w:hAnsi="Tahoma" w:cs="Tahoma"/>
        </w:rPr>
        <w:t xml:space="preserve"> </w:t>
      </w:r>
      <w:r w:rsidRPr="00B865F0">
        <w:rPr>
          <w:rFonts w:ascii="Tahoma" w:hAnsi="Tahoma" w:cs="Tahoma"/>
        </w:rPr>
        <w:t>sociales</w:t>
      </w:r>
      <w:r w:rsidR="004278EE">
        <w:rPr>
          <w:rFonts w:ascii="Tahoma" w:hAnsi="Tahoma" w:cs="Tahoma"/>
        </w:rPr>
        <w:t xml:space="preserve"> </w:t>
      </w:r>
      <w:r w:rsidRPr="00B865F0">
        <w:rPr>
          <w:rFonts w:ascii="Tahoma" w:hAnsi="Tahoma" w:cs="Tahoma"/>
        </w:rPr>
        <w:t xml:space="preserve">et </w:t>
      </w:r>
      <w:r w:rsidRPr="00B865F0">
        <w:rPr>
          <w:rFonts w:ascii="Tahoma" w:hAnsi="Tahoma" w:cs="Tahoma"/>
          <w:spacing w:val="-2"/>
        </w:rPr>
        <w:t>environnementales.</w:t>
      </w:r>
    </w:p>
    <w:p w14:paraId="08D2EC4A" w14:textId="77777777" w:rsidR="00A02771" w:rsidRPr="00B865F0" w:rsidRDefault="00310E38" w:rsidP="00C62C63">
      <w:pPr>
        <w:pStyle w:val="Corpsdetexte"/>
        <w:spacing w:before="60"/>
        <w:rPr>
          <w:rFonts w:ascii="Tahoma" w:hAnsi="Tahoma" w:cs="Tahoma"/>
        </w:rPr>
      </w:pPr>
      <w:r w:rsidRPr="00B865F0">
        <w:rPr>
          <w:rFonts w:ascii="Tahoma" w:hAnsi="Tahoma" w:cs="Tahoma"/>
        </w:rPr>
        <w:t>Pièce</w:t>
      </w:r>
      <w:r w:rsidR="004278EE">
        <w:rPr>
          <w:rFonts w:ascii="Tahoma" w:hAnsi="Tahoma" w:cs="Tahoma"/>
        </w:rPr>
        <w:t xml:space="preserve"> </w:t>
      </w:r>
      <w:r w:rsidRPr="00B865F0">
        <w:rPr>
          <w:rFonts w:ascii="Tahoma" w:hAnsi="Tahoma" w:cs="Tahoma"/>
        </w:rPr>
        <w:t>n°</w:t>
      </w:r>
      <w:proofErr w:type="gramStart"/>
      <w:r w:rsidRPr="00B865F0">
        <w:rPr>
          <w:rFonts w:ascii="Tahoma" w:hAnsi="Tahoma" w:cs="Tahoma"/>
        </w:rPr>
        <w:t>13:Le</w:t>
      </w:r>
      <w:proofErr w:type="gramEnd"/>
      <w:r w:rsidR="004807CD">
        <w:rPr>
          <w:rFonts w:ascii="Tahoma" w:hAnsi="Tahoma" w:cs="Tahoma"/>
        </w:rPr>
        <w:t xml:space="preserve"> </w:t>
      </w:r>
      <w:r w:rsidRPr="00B865F0">
        <w:rPr>
          <w:rFonts w:ascii="Tahoma" w:hAnsi="Tahoma" w:cs="Tahoma"/>
        </w:rPr>
        <w:t>visa</w:t>
      </w:r>
      <w:r w:rsidR="004807CD">
        <w:rPr>
          <w:rFonts w:ascii="Tahoma" w:hAnsi="Tahoma" w:cs="Tahoma"/>
        </w:rPr>
        <w:t xml:space="preserve"> </w:t>
      </w:r>
      <w:r w:rsidRPr="00B865F0">
        <w:rPr>
          <w:rFonts w:ascii="Tahoma" w:hAnsi="Tahoma" w:cs="Tahoma"/>
        </w:rPr>
        <w:t>de</w:t>
      </w:r>
      <w:r w:rsidR="004807CD">
        <w:rPr>
          <w:rFonts w:ascii="Tahoma" w:hAnsi="Tahoma" w:cs="Tahoma"/>
        </w:rPr>
        <w:t xml:space="preserve"> </w:t>
      </w:r>
      <w:r w:rsidRPr="00B865F0">
        <w:rPr>
          <w:rFonts w:ascii="Tahoma" w:hAnsi="Tahoma" w:cs="Tahoma"/>
        </w:rPr>
        <w:t>maturité</w:t>
      </w:r>
      <w:r w:rsidR="004807CD">
        <w:rPr>
          <w:rFonts w:ascii="Tahoma" w:hAnsi="Tahoma" w:cs="Tahoma"/>
        </w:rPr>
        <w:t xml:space="preserve"> </w:t>
      </w:r>
      <w:r w:rsidRPr="00B865F0">
        <w:rPr>
          <w:rFonts w:ascii="Tahoma" w:hAnsi="Tahoma" w:cs="Tahoma"/>
        </w:rPr>
        <w:t>ou</w:t>
      </w:r>
      <w:r w:rsidR="004807CD">
        <w:rPr>
          <w:rFonts w:ascii="Tahoma" w:hAnsi="Tahoma" w:cs="Tahoma"/>
        </w:rPr>
        <w:t xml:space="preserve"> </w:t>
      </w:r>
      <w:r w:rsidRPr="00B865F0">
        <w:rPr>
          <w:rFonts w:ascii="Tahoma" w:hAnsi="Tahoma" w:cs="Tahoma"/>
        </w:rPr>
        <w:t>les</w:t>
      </w:r>
      <w:r w:rsidR="004807CD">
        <w:rPr>
          <w:rFonts w:ascii="Tahoma" w:hAnsi="Tahoma" w:cs="Tahoma"/>
        </w:rPr>
        <w:t xml:space="preserve"> </w:t>
      </w:r>
      <w:r w:rsidRPr="00B865F0">
        <w:rPr>
          <w:rFonts w:ascii="Tahoma" w:hAnsi="Tahoma" w:cs="Tahoma"/>
        </w:rPr>
        <w:t>justificatifs</w:t>
      </w:r>
      <w:r w:rsidR="004807CD">
        <w:rPr>
          <w:rFonts w:ascii="Tahoma" w:hAnsi="Tahoma" w:cs="Tahoma"/>
        </w:rPr>
        <w:t xml:space="preserve"> </w:t>
      </w:r>
      <w:r w:rsidRPr="00B865F0">
        <w:rPr>
          <w:rFonts w:ascii="Tahoma" w:hAnsi="Tahoma" w:cs="Tahoma"/>
        </w:rPr>
        <w:t>des</w:t>
      </w:r>
      <w:r w:rsidR="004807CD">
        <w:rPr>
          <w:rFonts w:ascii="Tahoma" w:hAnsi="Tahoma" w:cs="Tahoma"/>
        </w:rPr>
        <w:t xml:space="preserve"> </w:t>
      </w:r>
      <w:r w:rsidRPr="00B865F0">
        <w:rPr>
          <w:rFonts w:ascii="Tahoma" w:hAnsi="Tahoma" w:cs="Tahoma"/>
        </w:rPr>
        <w:t>études</w:t>
      </w:r>
      <w:r w:rsidR="004807CD">
        <w:rPr>
          <w:rFonts w:ascii="Tahoma" w:hAnsi="Tahoma" w:cs="Tahoma"/>
        </w:rPr>
        <w:t xml:space="preserve"> </w:t>
      </w:r>
      <w:r w:rsidRPr="00B865F0">
        <w:rPr>
          <w:rFonts w:ascii="Tahoma" w:hAnsi="Tahoma" w:cs="Tahoma"/>
        </w:rPr>
        <w:t>préalables</w:t>
      </w:r>
      <w:r w:rsidR="004807CD">
        <w:rPr>
          <w:rFonts w:ascii="Tahoma" w:hAnsi="Tahoma" w:cs="Tahoma"/>
        </w:rPr>
        <w:t xml:space="preserve"> </w:t>
      </w:r>
      <w:r w:rsidRPr="00B865F0">
        <w:rPr>
          <w:rFonts w:ascii="Tahoma" w:hAnsi="Tahoma" w:cs="Tahoma"/>
        </w:rPr>
        <w:t>à</w:t>
      </w:r>
      <w:r w:rsidR="004807CD">
        <w:rPr>
          <w:rFonts w:ascii="Tahoma" w:hAnsi="Tahoma" w:cs="Tahoma"/>
        </w:rPr>
        <w:t xml:space="preserve"> </w:t>
      </w:r>
      <w:r w:rsidRPr="00B865F0">
        <w:rPr>
          <w:rFonts w:ascii="Tahoma" w:hAnsi="Tahoma" w:cs="Tahoma"/>
        </w:rPr>
        <w:t>remplir</w:t>
      </w:r>
      <w:r w:rsidR="004807CD">
        <w:rPr>
          <w:rFonts w:ascii="Tahoma" w:hAnsi="Tahoma" w:cs="Tahoma"/>
        </w:rPr>
        <w:t xml:space="preserve"> </w:t>
      </w:r>
      <w:r w:rsidRPr="00B865F0">
        <w:rPr>
          <w:rFonts w:ascii="Tahoma" w:hAnsi="Tahoma" w:cs="Tahoma"/>
        </w:rPr>
        <w:t>par</w:t>
      </w:r>
      <w:r w:rsidR="004807CD">
        <w:rPr>
          <w:rFonts w:ascii="Tahoma" w:hAnsi="Tahoma" w:cs="Tahoma"/>
        </w:rPr>
        <w:t xml:space="preserve"> </w:t>
      </w:r>
      <w:r w:rsidRPr="00B865F0">
        <w:rPr>
          <w:rFonts w:ascii="Tahoma" w:hAnsi="Tahoma" w:cs="Tahoma"/>
        </w:rPr>
        <w:t>le</w:t>
      </w:r>
      <w:r w:rsidR="004807CD">
        <w:rPr>
          <w:rFonts w:ascii="Tahoma" w:hAnsi="Tahoma" w:cs="Tahoma"/>
        </w:rPr>
        <w:t xml:space="preserve"> </w:t>
      </w:r>
      <w:r w:rsidRPr="00B865F0">
        <w:rPr>
          <w:rFonts w:ascii="Tahoma" w:hAnsi="Tahoma" w:cs="Tahoma"/>
        </w:rPr>
        <w:t>Maître d’Ouvrage, la disponibilité du financement ou l'inscription budgétaire.</w:t>
      </w:r>
    </w:p>
    <w:p w14:paraId="1EBF828A" w14:textId="77777777" w:rsidR="00A02771" w:rsidRPr="00B865F0" w:rsidRDefault="00310E38" w:rsidP="00C62C63">
      <w:pPr>
        <w:pStyle w:val="Corpsdetexte"/>
        <w:spacing w:before="61"/>
        <w:ind w:right="760"/>
        <w:rPr>
          <w:rFonts w:ascii="Tahoma" w:hAnsi="Tahoma" w:cs="Tahoma"/>
        </w:rPr>
      </w:pPr>
      <w:r w:rsidRPr="00B865F0">
        <w:rPr>
          <w:rFonts w:ascii="Tahoma" w:hAnsi="Tahoma" w:cs="Tahoma"/>
        </w:rPr>
        <w:t xml:space="preserve">Pièce n° </w:t>
      </w:r>
      <w:proofErr w:type="gramStart"/>
      <w:r w:rsidRPr="00B865F0">
        <w:rPr>
          <w:rFonts w:ascii="Tahoma" w:hAnsi="Tahoma" w:cs="Tahoma"/>
        </w:rPr>
        <w:t>14:</w:t>
      </w:r>
      <w:proofErr w:type="gramEnd"/>
      <w:r w:rsidRPr="00B865F0">
        <w:rPr>
          <w:rFonts w:ascii="Tahoma" w:hAnsi="Tahoma" w:cs="Tahoma"/>
        </w:rPr>
        <w:t xml:space="preserve"> La liste des établissements bancaires et organismes financiers habilités par le Ministre en charge des finances à émettre des cautions, dans le cadre des marchés publics.</w:t>
      </w:r>
    </w:p>
    <w:p w14:paraId="33FFAFB1" w14:textId="77777777" w:rsidR="00A02771" w:rsidRPr="00B865F0" w:rsidRDefault="00310E38">
      <w:pPr>
        <w:pStyle w:val="Paragraphedeliste"/>
        <w:numPr>
          <w:ilvl w:val="1"/>
          <w:numId w:val="102"/>
        </w:numPr>
        <w:tabs>
          <w:tab w:val="left" w:pos="1246"/>
        </w:tabs>
        <w:spacing w:before="60"/>
        <w:ind w:right="751" w:firstLine="0"/>
        <w:rPr>
          <w:rFonts w:ascii="Tahoma" w:hAnsi="Tahoma" w:cs="Tahoma"/>
          <w:sz w:val="24"/>
        </w:rPr>
      </w:pPr>
      <w:r w:rsidRPr="00B865F0">
        <w:rPr>
          <w:rFonts w:ascii="Tahoma" w:hAnsi="Tahoma" w:cs="Tahoma"/>
          <w:sz w:val="24"/>
        </w:rPr>
        <w:t>Le Soumissionnaire doit examiner l’ensemble des règlements, formulaires, conditions et spécifications contenus dans le DAO. Il lui appartient de fournir tous les renseignements demandés et de préparer une offre conforme à tous égards audit dossier.</w:t>
      </w:r>
    </w:p>
    <w:p w14:paraId="7303DEAE" w14:textId="77777777" w:rsidR="00A02771" w:rsidRPr="00B865F0" w:rsidRDefault="00310E38" w:rsidP="00C62C63">
      <w:pPr>
        <w:pStyle w:val="Titre4"/>
        <w:spacing w:before="125"/>
        <w:rPr>
          <w:rFonts w:ascii="Tahoma" w:hAnsi="Tahoma" w:cs="Tahoma"/>
        </w:rPr>
      </w:pPr>
      <w:bookmarkStart w:id="17" w:name="_bookmark12"/>
      <w:bookmarkEnd w:id="17"/>
      <w:r w:rsidRPr="00B865F0">
        <w:rPr>
          <w:rFonts w:ascii="Tahoma" w:hAnsi="Tahoma" w:cs="Tahoma"/>
          <w:sz w:val="28"/>
        </w:rPr>
        <w:t>Article9.</w:t>
      </w:r>
      <w:r w:rsidRPr="00B865F0">
        <w:rPr>
          <w:rFonts w:ascii="Tahoma" w:hAnsi="Tahoma" w:cs="Tahoma"/>
        </w:rPr>
        <w:t>Eclaircissements</w:t>
      </w:r>
      <w:r w:rsidR="004807CD">
        <w:rPr>
          <w:rFonts w:ascii="Tahoma" w:hAnsi="Tahoma" w:cs="Tahoma"/>
        </w:rPr>
        <w:t xml:space="preserve"> </w:t>
      </w:r>
      <w:r w:rsidRPr="00B865F0">
        <w:rPr>
          <w:rFonts w:ascii="Tahoma" w:hAnsi="Tahoma" w:cs="Tahoma"/>
        </w:rPr>
        <w:t>apportés</w:t>
      </w:r>
      <w:r w:rsidR="004807CD">
        <w:rPr>
          <w:rFonts w:ascii="Tahoma" w:hAnsi="Tahoma" w:cs="Tahoma"/>
        </w:rPr>
        <w:t xml:space="preserve"> </w:t>
      </w:r>
      <w:r w:rsidRPr="00B865F0">
        <w:rPr>
          <w:rFonts w:ascii="Tahoma" w:hAnsi="Tahoma" w:cs="Tahoma"/>
        </w:rPr>
        <w:t>au</w:t>
      </w:r>
      <w:r w:rsidR="004807CD">
        <w:rPr>
          <w:rFonts w:ascii="Tahoma" w:hAnsi="Tahoma" w:cs="Tahoma"/>
        </w:rPr>
        <w:t xml:space="preserve"> </w:t>
      </w:r>
      <w:r w:rsidRPr="00B865F0">
        <w:rPr>
          <w:rFonts w:ascii="Tahoma" w:hAnsi="Tahoma" w:cs="Tahoma"/>
        </w:rPr>
        <w:t>Dossier</w:t>
      </w:r>
      <w:r w:rsidR="004807CD">
        <w:rPr>
          <w:rFonts w:ascii="Tahoma" w:hAnsi="Tahoma" w:cs="Tahoma"/>
        </w:rPr>
        <w:t xml:space="preserve"> </w:t>
      </w:r>
      <w:r w:rsidRPr="00B865F0">
        <w:rPr>
          <w:rFonts w:ascii="Tahoma" w:hAnsi="Tahoma" w:cs="Tahoma"/>
        </w:rPr>
        <w:t>d’Appel</w:t>
      </w:r>
      <w:r w:rsidR="004807CD">
        <w:rPr>
          <w:rFonts w:ascii="Tahoma" w:hAnsi="Tahoma" w:cs="Tahoma"/>
        </w:rPr>
        <w:t xml:space="preserve"> </w:t>
      </w:r>
      <w:r w:rsidRPr="00B865F0">
        <w:rPr>
          <w:rFonts w:ascii="Tahoma" w:hAnsi="Tahoma" w:cs="Tahoma"/>
        </w:rPr>
        <w:t>d’Offres</w:t>
      </w:r>
      <w:r w:rsidR="004807CD">
        <w:rPr>
          <w:rFonts w:ascii="Tahoma" w:hAnsi="Tahoma" w:cs="Tahoma"/>
        </w:rPr>
        <w:t xml:space="preserve"> </w:t>
      </w:r>
      <w:r w:rsidRPr="00B865F0">
        <w:rPr>
          <w:rFonts w:ascii="Tahoma" w:hAnsi="Tahoma" w:cs="Tahoma"/>
        </w:rPr>
        <w:t>et</w:t>
      </w:r>
      <w:r w:rsidRPr="00B865F0">
        <w:rPr>
          <w:rFonts w:ascii="Tahoma" w:hAnsi="Tahoma" w:cs="Tahoma"/>
          <w:spacing w:val="-2"/>
        </w:rPr>
        <w:t xml:space="preserve"> Recours</w:t>
      </w:r>
    </w:p>
    <w:p w14:paraId="7682C10E" w14:textId="77777777" w:rsidR="00A02771" w:rsidRPr="00B865F0" w:rsidRDefault="00310E38">
      <w:pPr>
        <w:pStyle w:val="Paragraphedeliste"/>
        <w:numPr>
          <w:ilvl w:val="1"/>
          <w:numId w:val="101"/>
        </w:numPr>
        <w:tabs>
          <w:tab w:val="left" w:pos="1170"/>
        </w:tabs>
        <w:spacing w:before="106"/>
        <w:ind w:right="733" w:firstLine="0"/>
        <w:rPr>
          <w:rFonts w:ascii="Tahoma" w:hAnsi="Tahoma" w:cs="Tahoma"/>
          <w:b/>
          <w:sz w:val="24"/>
        </w:rPr>
      </w:pPr>
      <w:r w:rsidRPr="00B865F0">
        <w:rPr>
          <w:rFonts w:ascii="Tahoma" w:hAnsi="Tahoma" w:cs="Tahoma"/>
          <w:sz w:val="24"/>
        </w:rPr>
        <w:t>a) Tout soumissionnaire désirant obtenir des éclaircissements sur le Dossier d’Appel d’Offres peut</w:t>
      </w:r>
      <w:r w:rsidR="004807CD">
        <w:rPr>
          <w:rFonts w:ascii="Tahoma" w:hAnsi="Tahoma" w:cs="Tahoma"/>
          <w:sz w:val="24"/>
        </w:rPr>
        <w:t xml:space="preserve"> </w:t>
      </w:r>
      <w:r w:rsidRPr="00B865F0">
        <w:rPr>
          <w:rFonts w:ascii="Tahoma" w:hAnsi="Tahoma" w:cs="Tahoma"/>
          <w:sz w:val="24"/>
        </w:rPr>
        <w:t>en</w:t>
      </w:r>
      <w:r w:rsidR="004807CD">
        <w:rPr>
          <w:rFonts w:ascii="Tahoma" w:hAnsi="Tahoma" w:cs="Tahoma"/>
          <w:sz w:val="24"/>
        </w:rPr>
        <w:t xml:space="preserve"> </w:t>
      </w:r>
      <w:r w:rsidRPr="00B865F0">
        <w:rPr>
          <w:rFonts w:ascii="Tahoma" w:hAnsi="Tahoma" w:cs="Tahoma"/>
          <w:sz w:val="24"/>
        </w:rPr>
        <w:t>faire</w:t>
      </w:r>
      <w:r w:rsidR="004807CD">
        <w:rPr>
          <w:rFonts w:ascii="Tahoma" w:hAnsi="Tahoma" w:cs="Tahoma"/>
          <w:sz w:val="24"/>
        </w:rPr>
        <w:t xml:space="preserve"> </w:t>
      </w:r>
      <w:r w:rsidRPr="00B865F0">
        <w:rPr>
          <w:rFonts w:ascii="Tahoma" w:hAnsi="Tahoma" w:cs="Tahoma"/>
          <w:sz w:val="24"/>
        </w:rPr>
        <w:t>la</w:t>
      </w:r>
      <w:r w:rsidR="004807CD">
        <w:rPr>
          <w:rFonts w:ascii="Tahoma" w:hAnsi="Tahoma" w:cs="Tahoma"/>
          <w:sz w:val="24"/>
        </w:rPr>
        <w:t xml:space="preserve"> </w:t>
      </w:r>
      <w:r w:rsidRPr="00B865F0">
        <w:rPr>
          <w:rFonts w:ascii="Tahoma" w:hAnsi="Tahoma" w:cs="Tahoma"/>
          <w:sz w:val="24"/>
        </w:rPr>
        <w:t>demande</w:t>
      </w:r>
      <w:r w:rsidR="004807CD">
        <w:rPr>
          <w:rFonts w:ascii="Tahoma" w:hAnsi="Tahoma" w:cs="Tahoma"/>
          <w:sz w:val="24"/>
        </w:rPr>
        <w:t xml:space="preserve"> </w:t>
      </w:r>
      <w:r w:rsidRPr="00B865F0">
        <w:rPr>
          <w:rFonts w:ascii="Tahoma" w:hAnsi="Tahoma" w:cs="Tahoma"/>
          <w:sz w:val="24"/>
        </w:rPr>
        <w:t>à</w:t>
      </w:r>
      <w:r w:rsidR="004807CD">
        <w:rPr>
          <w:rFonts w:ascii="Tahoma" w:hAnsi="Tahoma" w:cs="Tahoma"/>
          <w:sz w:val="24"/>
        </w:rPr>
        <w:t xml:space="preserve"> </w:t>
      </w:r>
      <w:r w:rsidRPr="00B865F0">
        <w:rPr>
          <w:rFonts w:ascii="Tahoma" w:hAnsi="Tahoma" w:cs="Tahoma"/>
          <w:sz w:val="24"/>
        </w:rPr>
        <w:t>l’Autorité</w:t>
      </w:r>
      <w:r w:rsidR="004807CD">
        <w:rPr>
          <w:rFonts w:ascii="Tahoma" w:hAnsi="Tahoma" w:cs="Tahoma"/>
          <w:sz w:val="24"/>
        </w:rPr>
        <w:t xml:space="preserve"> </w:t>
      </w:r>
      <w:r w:rsidRPr="00B865F0">
        <w:rPr>
          <w:rFonts w:ascii="Tahoma" w:hAnsi="Tahoma" w:cs="Tahoma"/>
          <w:sz w:val="24"/>
        </w:rPr>
        <w:t>Contractante</w:t>
      </w:r>
      <w:r w:rsidR="004807CD">
        <w:rPr>
          <w:rFonts w:ascii="Tahoma" w:hAnsi="Tahoma" w:cs="Tahoma"/>
          <w:sz w:val="24"/>
        </w:rPr>
        <w:t xml:space="preserve"> </w:t>
      </w:r>
      <w:r w:rsidRPr="00B865F0">
        <w:rPr>
          <w:rFonts w:ascii="Tahoma" w:hAnsi="Tahoma" w:cs="Tahoma"/>
          <w:sz w:val="24"/>
        </w:rPr>
        <w:t>par</w:t>
      </w:r>
      <w:r w:rsidR="004807CD">
        <w:rPr>
          <w:rFonts w:ascii="Tahoma" w:hAnsi="Tahoma" w:cs="Tahoma"/>
          <w:sz w:val="24"/>
        </w:rPr>
        <w:t xml:space="preserve"> </w:t>
      </w:r>
      <w:r w:rsidRPr="00B865F0">
        <w:rPr>
          <w:rFonts w:ascii="Tahoma" w:hAnsi="Tahoma" w:cs="Tahoma"/>
          <w:sz w:val="24"/>
        </w:rPr>
        <w:t>écrit</w:t>
      </w:r>
      <w:r w:rsidR="004807CD">
        <w:rPr>
          <w:rFonts w:ascii="Tahoma" w:hAnsi="Tahoma" w:cs="Tahoma"/>
          <w:sz w:val="24"/>
        </w:rPr>
        <w:t xml:space="preserve"> </w:t>
      </w:r>
      <w:r w:rsidRPr="00B865F0">
        <w:rPr>
          <w:rFonts w:ascii="Tahoma" w:hAnsi="Tahoma" w:cs="Tahoma"/>
          <w:sz w:val="24"/>
        </w:rPr>
        <w:t>ou</w:t>
      </w:r>
      <w:r w:rsidR="004807CD">
        <w:rPr>
          <w:rFonts w:ascii="Tahoma" w:hAnsi="Tahoma" w:cs="Tahoma"/>
          <w:sz w:val="24"/>
        </w:rPr>
        <w:t xml:space="preserve"> </w:t>
      </w:r>
      <w:r w:rsidRPr="00B865F0">
        <w:rPr>
          <w:rFonts w:ascii="Tahoma" w:hAnsi="Tahoma" w:cs="Tahoma"/>
          <w:sz w:val="24"/>
        </w:rPr>
        <w:t>par</w:t>
      </w:r>
      <w:r w:rsidR="004807CD">
        <w:rPr>
          <w:rFonts w:ascii="Tahoma" w:hAnsi="Tahoma" w:cs="Tahoma"/>
          <w:sz w:val="24"/>
        </w:rPr>
        <w:t xml:space="preserve"> </w:t>
      </w:r>
      <w:r w:rsidRPr="00B865F0">
        <w:rPr>
          <w:rFonts w:ascii="Tahoma" w:hAnsi="Tahoma" w:cs="Tahoma"/>
          <w:sz w:val="24"/>
        </w:rPr>
        <w:t>courrier</w:t>
      </w:r>
      <w:r w:rsidR="004807CD">
        <w:rPr>
          <w:rFonts w:ascii="Tahoma" w:hAnsi="Tahoma" w:cs="Tahoma"/>
          <w:sz w:val="24"/>
        </w:rPr>
        <w:t xml:space="preserve"> </w:t>
      </w:r>
      <w:r w:rsidRPr="00B865F0">
        <w:rPr>
          <w:rFonts w:ascii="Tahoma" w:hAnsi="Tahoma" w:cs="Tahoma"/>
          <w:sz w:val="24"/>
        </w:rPr>
        <w:t>électronique</w:t>
      </w:r>
      <w:r w:rsidR="004807CD">
        <w:rPr>
          <w:rFonts w:ascii="Tahoma" w:hAnsi="Tahoma" w:cs="Tahoma"/>
          <w:sz w:val="24"/>
        </w:rPr>
        <w:t xml:space="preserve"> </w:t>
      </w:r>
      <w:r w:rsidRPr="00B865F0">
        <w:rPr>
          <w:rFonts w:ascii="Tahoma" w:hAnsi="Tahoma" w:cs="Tahoma"/>
          <w:sz w:val="24"/>
        </w:rPr>
        <w:t>(télécopie</w:t>
      </w:r>
      <w:r w:rsidR="004807CD">
        <w:rPr>
          <w:rFonts w:ascii="Tahoma" w:hAnsi="Tahoma" w:cs="Tahoma"/>
          <w:sz w:val="24"/>
        </w:rPr>
        <w:t xml:space="preserve"> </w:t>
      </w:r>
      <w:r w:rsidRPr="00B865F0">
        <w:rPr>
          <w:rFonts w:ascii="Tahoma" w:hAnsi="Tahoma" w:cs="Tahoma"/>
          <w:sz w:val="24"/>
        </w:rPr>
        <w:t xml:space="preserve">ou e-mail) à l’adresse du Maître d’Ouvrage indiquée dans le RPAO </w:t>
      </w:r>
      <w:r w:rsidRPr="00B865F0">
        <w:rPr>
          <w:rFonts w:ascii="Tahoma" w:hAnsi="Tahoma" w:cs="Tahoma"/>
          <w:b/>
          <w:sz w:val="24"/>
        </w:rPr>
        <w:t xml:space="preserve">ou via COLEPS avec copie à l’organisme chargé de la régulation des marchés publics. </w:t>
      </w:r>
      <w:r w:rsidRPr="00B865F0">
        <w:rPr>
          <w:rFonts w:ascii="Tahoma" w:hAnsi="Tahoma" w:cs="Tahoma"/>
          <w:b/>
          <w:spacing w:val="23"/>
          <w:sz w:val="24"/>
        </w:rPr>
        <w:t xml:space="preserve">Cependant, </w:t>
      </w:r>
      <w:r w:rsidRPr="00B865F0">
        <w:rPr>
          <w:rFonts w:ascii="Tahoma" w:hAnsi="Tahoma" w:cs="Tahoma"/>
          <w:b/>
          <w:sz w:val="24"/>
        </w:rPr>
        <w:t>l’Autorité Contractante</w:t>
      </w:r>
      <w:r w:rsidR="004807CD">
        <w:rPr>
          <w:rFonts w:ascii="Tahoma" w:hAnsi="Tahoma" w:cs="Tahoma"/>
          <w:b/>
          <w:sz w:val="24"/>
        </w:rPr>
        <w:t xml:space="preserve"> </w:t>
      </w:r>
      <w:r w:rsidRPr="00B865F0">
        <w:rPr>
          <w:rFonts w:ascii="Tahoma" w:hAnsi="Tahoma" w:cs="Tahoma"/>
          <w:b/>
          <w:sz w:val="24"/>
        </w:rPr>
        <w:t>répondra</w:t>
      </w:r>
      <w:r w:rsidR="004807CD">
        <w:rPr>
          <w:rFonts w:ascii="Tahoma" w:hAnsi="Tahoma" w:cs="Tahoma"/>
          <w:b/>
          <w:sz w:val="24"/>
        </w:rPr>
        <w:t xml:space="preserve"> </w:t>
      </w:r>
      <w:r w:rsidRPr="00B865F0">
        <w:rPr>
          <w:rFonts w:ascii="Tahoma" w:hAnsi="Tahoma" w:cs="Tahoma"/>
          <w:b/>
          <w:sz w:val="24"/>
        </w:rPr>
        <w:t>par</w:t>
      </w:r>
      <w:r w:rsidR="004807CD">
        <w:rPr>
          <w:rFonts w:ascii="Tahoma" w:hAnsi="Tahoma" w:cs="Tahoma"/>
          <w:b/>
          <w:sz w:val="24"/>
        </w:rPr>
        <w:t xml:space="preserve"> </w:t>
      </w:r>
      <w:r w:rsidRPr="00B865F0">
        <w:rPr>
          <w:rFonts w:ascii="Tahoma" w:hAnsi="Tahoma" w:cs="Tahoma"/>
          <w:b/>
          <w:sz w:val="24"/>
        </w:rPr>
        <w:t>écrit</w:t>
      </w:r>
      <w:r w:rsidR="004807CD">
        <w:rPr>
          <w:rFonts w:ascii="Tahoma" w:hAnsi="Tahoma" w:cs="Tahoma"/>
          <w:b/>
          <w:sz w:val="24"/>
        </w:rPr>
        <w:t xml:space="preserve"> </w:t>
      </w:r>
      <w:r w:rsidRPr="00B865F0">
        <w:rPr>
          <w:rFonts w:ascii="Tahoma" w:hAnsi="Tahoma" w:cs="Tahoma"/>
          <w:b/>
          <w:sz w:val="24"/>
        </w:rPr>
        <w:t>ou</w:t>
      </w:r>
      <w:r w:rsidR="004807CD">
        <w:rPr>
          <w:rFonts w:ascii="Tahoma" w:hAnsi="Tahoma" w:cs="Tahoma"/>
          <w:b/>
          <w:sz w:val="24"/>
        </w:rPr>
        <w:t xml:space="preserve"> </w:t>
      </w:r>
      <w:r w:rsidRPr="00B865F0">
        <w:rPr>
          <w:rFonts w:ascii="Tahoma" w:hAnsi="Tahoma" w:cs="Tahoma"/>
          <w:b/>
          <w:sz w:val="24"/>
        </w:rPr>
        <w:t>par</w:t>
      </w:r>
      <w:r w:rsidR="004807CD">
        <w:rPr>
          <w:rFonts w:ascii="Tahoma" w:hAnsi="Tahoma" w:cs="Tahoma"/>
          <w:b/>
          <w:sz w:val="24"/>
        </w:rPr>
        <w:t xml:space="preserve"> </w:t>
      </w:r>
      <w:r w:rsidRPr="00B865F0">
        <w:rPr>
          <w:rFonts w:ascii="Tahoma" w:hAnsi="Tahoma" w:cs="Tahoma"/>
          <w:b/>
          <w:sz w:val="24"/>
        </w:rPr>
        <w:t>courrier</w:t>
      </w:r>
      <w:r w:rsidR="004807CD">
        <w:rPr>
          <w:rFonts w:ascii="Tahoma" w:hAnsi="Tahoma" w:cs="Tahoma"/>
          <w:b/>
          <w:sz w:val="24"/>
        </w:rPr>
        <w:t xml:space="preserve"> </w:t>
      </w:r>
      <w:r w:rsidRPr="00B865F0">
        <w:rPr>
          <w:rFonts w:ascii="Tahoma" w:hAnsi="Tahoma" w:cs="Tahoma"/>
          <w:b/>
          <w:sz w:val="24"/>
        </w:rPr>
        <w:t>électronique</w:t>
      </w:r>
      <w:r w:rsidR="004807CD">
        <w:rPr>
          <w:rFonts w:ascii="Tahoma" w:hAnsi="Tahoma" w:cs="Tahoma"/>
          <w:b/>
          <w:sz w:val="24"/>
        </w:rPr>
        <w:t xml:space="preserve"> </w:t>
      </w:r>
      <w:r w:rsidRPr="00B865F0">
        <w:rPr>
          <w:rFonts w:ascii="Tahoma" w:hAnsi="Tahoma" w:cs="Tahoma"/>
          <w:b/>
          <w:sz w:val="24"/>
        </w:rPr>
        <w:t>ou</w:t>
      </w:r>
      <w:r w:rsidR="004807CD">
        <w:rPr>
          <w:rFonts w:ascii="Tahoma" w:hAnsi="Tahoma" w:cs="Tahoma"/>
          <w:b/>
          <w:sz w:val="24"/>
        </w:rPr>
        <w:t xml:space="preserve"> </w:t>
      </w:r>
      <w:r w:rsidRPr="00B865F0">
        <w:rPr>
          <w:rFonts w:ascii="Tahoma" w:hAnsi="Tahoma" w:cs="Tahoma"/>
          <w:b/>
          <w:sz w:val="24"/>
        </w:rPr>
        <w:t>via</w:t>
      </w:r>
      <w:r w:rsidR="004807CD">
        <w:rPr>
          <w:rFonts w:ascii="Tahoma" w:hAnsi="Tahoma" w:cs="Tahoma"/>
          <w:b/>
          <w:sz w:val="24"/>
        </w:rPr>
        <w:t xml:space="preserve"> </w:t>
      </w:r>
      <w:r w:rsidRPr="00B865F0">
        <w:rPr>
          <w:rFonts w:ascii="Tahoma" w:hAnsi="Tahoma" w:cs="Tahoma"/>
          <w:b/>
          <w:sz w:val="24"/>
        </w:rPr>
        <w:t>COLEPS</w:t>
      </w:r>
      <w:r w:rsidR="004807CD">
        <w:rPr>
          <w:rFonts w:ascii="Tahoma" w:hAnsi="Tahoma" w:cs="Tahoma"/>
          <w:b/>
          <w:sz w:val="24"/>
        </w:rPr>
        <w:t xml:space="preserve"> </w:t>
      </w:r>
      <w:r w:rsidRPr="00B865F0">
        <w:rPr>
          <w:rFonts w:ascii="Tahoma" w:hAnsi="Tahoma" w:cs="Tahoma"/>
          <w:b/>
          <w:sz w:val="24"/>
        </w:rPr>
        <w:t>ou</w:t>
      </w:r>
      <w:r w:rsidR="004807CD">
        <w:rPr>
          <w:rFonts w:ascii="Tahoma" w:hAnsi="Tahoma" w:cs="Tahoma"/>
          <w:b/>
          <w:sz w:val="24"/>
        </w:rPr>
        <w:t xml:space="preserve"> </w:t>
      </w:r>
      <w:r w:rsidRPr="00B865F0">
        <w:rPr>
          <w:rFonts w:ascii="Tahoma" w:hAnsi="Tahoma" w:cs="Tahoma"/>
          <w:b/>
          <w:sz w:val="24"/>
        </w:rPr>
        <w:t>surtout</w:t>
      </w:r>
      <w:r w:rsidR="004807CD">
        <w:rPr>
          <w:rFonts w:ascii="Tahoma" w:hAnsi="Tahoma" w:cs="Tahoma"/>
          <w:b/>
          <w:sz w:val="24"/>
        </w:rPr>
        <w:t xml:space="preserve"> </w:t>
      </w:r>
      <w:r w:rsidRPr="00B865F0">
        <w:rPr>
          <w:rFonts w:ascii="Tahoma" w:hAnsi="Tahoma" w:cs="Tahoma"/>
          <w:b/>
          <w:sz w:val="24"/>
        </w:rPr>
        <w:t>autre moyen</w:t>
      </w:r>
      <w:r w:rsidR="004807CD">
        <w:rPr>
          <w:rFonts w:ascii="Tahoma" w:hAnsi="Tahoma" w:cs="Tahoma"/>
          <w:b/>
          <w:sz w:val="24"/>
        </w:rPr>
        <w:t xml:space="preserve"> </w:t>
      </w:r>
      <w:r w:rsidRPr="00B865F0">
        <w:rPr>
          <w:rFonts w:ascii="Tahoma" w:hAnsi="Tahoma" w:cs="Tahoma"/>
          <w:b/>
          <w:sz w:val="24"/>
        </w:rPr>
        <w:t>de</w:t>
      </w:r>
      <w:r w:rsidR="004807CD">
        <w:rPr>
          <w:rFonts w:ascii="Tahoma" w:hAnsi="Tahoma" w:cs="Tahoma"/>
          <w:b/>
          <w:sz w:val="24"/>
        </w:rPr>
        <w:t xml:space="preserve"> </w:t>
      </w:r>
      <w:r w:rsidRPr="00B865F0">
        <w:rPr>
          <w:rFonts w:ascii="Tahoma" w:hAnsi="Tahoma" w:cs="Tahoma"/>
          <w:b/>
          <w:sz w:val="24"/>
        </w:rPr>
        <w:t>communication</w:t>
      </w:r>
      <w:r w:rsidR="004807CD">
        <w:rPr>
          <w:rFonts w:ascii="Tahoma" w:hAnsi="Tahoma" w:cs="Tahoma"/>
          <w:b/>
          <w:sz w:val="24"/>
        </w:rPr>
        <w:t xml:space="preserve"> </w:t>
      </w:r>
      <w:r w:rsidRPr="00B865F0">
        <w:rPr>
          <w:rFonts w:ascii="Tahoma" w:hAnsi="Tahoma" w:cs="Tahoma"/>
          <w:b/>
          <w:sz w:val="24"/>
        </w:rPr>
        <w:t>électronique</w:t>
      </w:r>
      <w:r w:rsidR="004807CD">
        <w:rPr>
          <w:rFonts w:ascii="Tahoma" w:hAnsi="Tahoma" w:cs="Tahoma"/>
          <w:b/>
          <w:sz w:val="24"/>
        </w:rPr>
        <w:t xml:space="preserve"> </w:t>
      </w:r>
      <w:r w:rsidRPr="00B865F0">
        <w:rPr>
          <w:rFonts w:ascii="Tahoma" w:hAnsi="Tahoma" w:cs="Tahoma"/>
          <w:b/>
          <w:sz w:val="24"/>
        </w:rPr>
        <w:t>indiqué</w:t>
      </w:r>
      <w:r w:rsidR="004807CD">
        <w:rPr>
          <w:rFonts w:ascii="Tahoma" w:hAnsi="Tahoma" w:cs="Tahoma"/>
          <w:b/>
          <w:sz w:val="24"/>
        </w:rPr>
        <w:t xml:space="preserve"> </w:t>
      </w:r>
      <w:r w:rsidRPr="00B865F0">
        <w:rPr>
          <w:rFonts w:ascii="Tahoma" w:hAnsi="Tahoma" w:cs="Tahoma"/>
          <w:b/>
          <w:sz w:val="24"/>
        </w:rPr>
        <w:t>dans</w:t>
      </w:r>
      <w:r w:rsidR="004807CD">
        <w:rPr>
          <w:rFonts w:ascii="Tahoma" w:hAnsi="Tahoma" w:cs="Tahoma"/>
          <w:b/>
          <w:sz w:val="24"/>
        </w:rPr>
        <w:t xml:space="preserve"> </w:t>
      </w:r>
      <w:r w:rsidRPr="00B865F0">
        <w:rPr>
          <w:rFonts w:ascii="Tahoma" w:hAnsi="Tahoma" w:cs="Tahoma"/>
          <w:b/>
          <w:sz w:val="24"/>
        </w:rPr>
        <w:t>le</w:t>
      </w:r>
      <w:r w:rsidR="004807CD">
        <w:rPr>
          <w:rFonts w:ascii="Tahoma" w:hAnsi="Tahoma" w:cs="Tahoma"/>
          <w:b/>
          <w:sz w:val="24"/>
        </w:rPr>
        <w:t xml:space="preserve"> </w:t>
      </w:r>
      <w:r w:rsidRPr="00B865F0">
        <w:rPr>
          <w:rFonts w:ascii="Tahoma" w:hAnsi="Tahoma" w:cs="Tahoma"/>
          <w:b/>
          <w:sz w:val="24"/>
        </w:rPr>
        <w:t>DAO</w:t>
      </w:r>
      <w:r w:rsidR="004807CD">
        <w:rPr>
          <w:rFonts w:ascii="Tahoma" w:hAnsi="Tahoma" w:cs="Tahoma"/>
          <w:b/>
          <w:sz w:val="24"/>
        </w:rPr>
        <w:t xml:space="preserve"> </w:t>
      </w:r>
      <w:r w:rsidRPr="00B865F0">
        <w:rPr>
          <w:rFonts w:ascii="Tahoma" w:hAnsi="Tahoma" w:cs="Tahoma"/>
          <w:b/>
          <w:sz w:val="24"/>
        </w:rPr>
        <w:t>à</w:t>
      </w:r>
      <w:r w:rsidR="004807CD">
        <w:rPr>
          <w:rFonts w:ascii="Tahoma" w:hAnsi="Tahoma" w:cs="Tahoma"/>
          <w:b/>
          <w:sz w:val="24"/>
        </w:rPr>
        <w:t xml:space="preserve"> </w:t>
      </w:r>
      <w:r w:rsidRPr="00B865F0">
        <w:rPr>
          <w:rFonts w:ascii="Tahoma" w:hAnsi="Tahoma" w:cs="Tahoma"/>
          <w:b/>
          <w:sz w:val="24"/>
        </w:rPr>
        <w:t>toute</w:t>
      </w:r>
      <w:r w:rsidR="004807CD">
        <w:rPr>
          <w:rFonts w:ascii="Tahoma" w:hAnsi="Tahoma" w:cs="Tahoma"/>
          <w:b/>
          <w:sz w:val="24"/>
        </w:rPr>
        <w:t xml:space="preserve"> </w:t>
      </w:r>
      <w:r w:rsidRPr="00B865F0">
        <w:rPr>
          <w:rFonts w:ascii="Tahoma" w:hAnsi="Tahoma" w:cs="Tahoma"/>
          <w:b/>
          <w:sz w:val="24"/>
        </w:rPr>
        <w:t>demande</w:t>
      </w:r>
      <w:r w:rsidR="004807CD">
        <w:rPr>
          <w:rFonts w:ascii="Tahoma" w:hAnsi="Tahoma" w:cs="Tahoma"/>
          <w:b/>
          <w:sz w:val="24"/>
        </w:rPr>
        <w:t xml:space="preserve"> </w:t>
      </w:r>
      <w:r w:rsidRPr="00B865F0">
        <w:rPr>
          <w:rFonts w:ascii="Tahoma" w:hAnsi="Tahoma" w:cs="Tahoma"/>
          <w:b/>
          <w:sz w:val="24"/>
        </w:rPr>
        <w:t>d’éclaircissement reçue au moins quatorze (14) jours avant la date limite de dépôt des offres.</w:t>
      </w:r>
    </w:p>
    <w:p w14:paraId="11351C11" w14:textId="77777777" w:rsidR="00A02771" w:rsidRPr="00B865F0" w:rsidRDefault="00310E38" w:rsidP="00C62C63">
      <w:pPr>
        <w:pStyle w:val="Corpsdetexte"/>
        <w:spacing w:before="62"/>
        <w:ind w:right="751"/>
        <w:jc w:val="both"/>
        <w:rPr>
          <w:rFonts w:ascii="Tahoma" w:hAnsi="Tahoma" w:cs="Tahoma"/>
        </w:rPr>
      </w:pPr>
      <w:r w:rsidRPr="00B865F0">
        <w:rPr>
          <w:rFonts w:ascii="Tahoma" w:hAnsi="Tahoma" w:cs="Tahoma"/>
        </w:rPr>
        <w:t>9.1.b). Une copie de la réponse de l’Autorité Contractante, indiquant la question posée mais ne mentionnant</w:t>
      </w:r>
      <w:r w:rsidR="004807CD">
        <w:rPr>
          <w:rFonts w:ascii="Tahoma" w:hAnsi="Tahoma" w:cs="Tahoma"/>
        </w:rPr>
        <w:t xml:space="preserve"> </w:t>
      </w:r>
      <w:r w:rsidRPr="00B865F0">
        <w:rPr>
          <w:rFonts w:ascii="Tahoma" w:hAnsi="Tahoma" w:cs="Tahoma"/>
        </w:rPr>
        <w:t>pas</w:t>
      </w:r>
      <w:r w:rsidR="004807CD">
        <w:rPr>
          <w:rFonts w:ascii="Tahoma" w:hAnsi="Tahoma" w:cs="Tahoma"/>
        </w:rPr>
        <w:t xml:space="preserve"> </w:t>
      </w:r>
      <w:r w:rsidRPr="00B865F0">
        <w:rPr>
          <w:rFonts w:ascii="Tahoma" w:hAnsi="Tahoma" w:cs="Tahoma"/>
        </w:rPr>
        <w:t>son</w:t>
      </w:r>
      <w:r w:rsidR="004807CD">
        <w:rPr>
          <w:rFonts w:ascii="Tahoma" w:hAnsi="Tahoma" w:cs="Tahoma"/>
        </w:rPr>
        <w:t xml:space="preserve"> </w:t>
      </w:r>
      <w:r w:rsidRPr="00B865F0">
        <w:rPr>
          <w:rFonts w:ascii="Tahoma" w:hAnsi="Tahoma" w:cs="Tahoma"/>
        </w:rPr>
        <w:t>auteur,</w:t>
      </w:r>
      <w:r w:rsidR="00F746D7">
        <w:rPr>
          <w:rFonts w:ascii="Tahoma" w:hAnsi="Tahoma" w:cs="Tahoma"/>
        </w:rPr>
        <w:t xml:space="preserve"> </w:t>
      </w:r>
      <w:r w:rsidRPr="00B865F0">
        <w:rPr>
          <w:rFonts w:ascii="Tahoma" w:hAnsi="Tahoma" w:cs="Tahoma"/>
        </w:rPr>
        <w:t>est</w:t>
      </w:r>
      <w:r w:rsidR="004807CD">
        <w:rPr>
          <w:rFonts w:ascii="Tahoma" w:hAnsi="Tahoma" w:cs="Tahoma"/>
        </w:rPr>
        <w:t xml:space="preserve"> </w:t>
      </w:r>
      <w:r w:rsidRPr="00B865F0">
        <w:rPr>
          <w:rFonts w:ascii="Tahoma" w:hAnsi="Tahoma" w:cs="Tahoma"/>
        </w:rPr>
        <w:t>adressée</w:t>
      </w:r>
      <w:r w:rsidR="004807CD">
        <w:rPr>
          <w:rFonts w:ascii="Tahoma" w:hAnsi="Tahoma" w:cs="Tahoma"/>
        </w:rPr>
        <w:t xml:space="preserve"> </w:t>
      </w:r>
      <w:r w:rsidRPr="00B865F0">
        <w:rPr>
          <w:rFonts w:ascii="Tahoma" w:hAnsi="Tahoma" w:cs="Tahoma"/>
        </w:rPr>
        <w:t>à</w:t>
      </w:r>
      <w:r w:rsidR="004807CD">
        <w:rPr>
          <w:rFonts w:ascii="Tahoma" w:hAnsi="Tahoma" w:cs="Tahoma"/>
        </w:rPr>
        <w:t xml:space="preserve"> </w:t>
      </w:r>
      <w:r w:rsidRPr="00B865F0">
        <w:rPr>
          <w:rFonts w:ascii="Tahoma" w:hAnsi="Tahoma" w:cs="Tahoma"/>
        </w:rPr>
        <w:t>tous</w:t>
      </w:r>
      <w:r w:rsidR="004807CD">
        <w:rPr>
          <w:rFonts w:ascii="Tahoma" w:hAnsi="Tahoma" w:cs="Tahoma"/>
        </w:rPr>
        <w:t xml:space="preserve"> </w:t>
      </w:r>
      <w:r w:rsidRPr="00B865F0">
        <w:rPr>
          <w:rFonts w:ascii="Tahoma" w:hAnsi="Tahoma" w:cs="Tahoma"/>
        </w:rPr>
        <w:t>les</w:t>
      </w:r>
      <w:r w:rsidR="004807CD">
        <w:rPr>
          <w:rFonts w:ascii="Tahoma" w:hAnsi="Tahoma" w:cs="Tahoma"/>
        </w:rPr>
        <w:t xml:space="preserve"> </w:t>
      </w:r>
      <w:r w:rsidRPr="00B865F0">
        <w:rPr>
          <w:rFonts w:ascii="Tahoma" w:hAnsi="Tahoma" w:cs="Tahoma"/>
        </w:rPr>
        <w:t>soumissionnaires</w:t>
      </w:r>
      <w:r w:rsidR="004807CD">
        <w:rPr>
          <w:rFonts w:ascii="Tahoma" w:hAnsi="Tahoma" w:cs="Tahoma"/>
        </w:rPr>
        <w:t xml:space="preserve"> </w:t>
      </w:r>
      <w:r w:rsidRPr="00B865F0">
        <w:rPr>
          <w:rFonts w:ascii="Tahoma" w:hAnsi="Tahoma" w:cs="Tahoma"/>
        </w:rPr>
        <w:t>ayant</w:t>
      </w:r>
      <w:r w:rsidR="004807CD">
        <w:rPr>
          <w:rFonts w:ascii="Tahoma" w:hAnsi="Tahoma" w:cs="Tahoma"/>
        </w:rPr>
        <w:t xml:space="preserve"> </w:t>
      </w:r>
      <w:r w:rsidRPr="00B865F0">
        <w:rPr>
          <w:rFonts w:ascii="Tahoma" w:hAnsi="Tahoma" w:cs="Tahoma"/>
        </w:rPr>
        <w:t>acheté</w:t>
      </w:r>
      <w:r w:rsidR="004807CD">
        <w:rPr>
          <w:rFonts w:ascii="Tahoma" w:hAnsi="Tahoma" w:cs="Tahoma"/>
        </w:rPr>
        <w:t xml:space="preserve"> </w:t>
      </w:r>
      <w:r w:rsidRPr="00B865F0">
        <w:rPr>
          <w:rFonts w:ascii="Tahoma" w:hAnsi="Tahoma" w:cs="Tahoma"/>
        </w:rPr>
        <w:t>le</w:t>
      </w:r>
      <w:r w:rsidR="004807CD">
        <w:rPr>
          <w:rFonts w:ascii="Tahoma" w:hAnsi="Tahoma" w:cs="Tahoma"/>
        </w:rPr>
        <w:t xml:space="preserve"> </w:t>
      </w:r>
      <w:r w:rsidRPr="00B865F0">
        <w:rPr>
          <w:rFonts w:ascii="Tahoma" w:hAnsi="Tahoma" w:cs="Tahoma"/>
        </w:rPr>
        <w:t>Dossier</w:t>
      </w:r>
      <w:r w:rsidR="004807CD">
        <w:rPr>
          <w:rFonts w:ascii="Tahoma" w:hAnsi="Tahoma" w:cs="Tahoma"/>
        </w:rPr>
        <w:t xml:space="preserve"> </w:t>
      </w:r>
      <w:r w:rsidRPr="00B865F0">
        <w:rPr>
          <w:rFonts w:ascii="Tahoma" w:hAnsi="Tahoma" w:cs="Tahoma"/>
        </w:rPr>
        <w:t>d’Appel d’Offres dans un délai maximal de cinq (05) jours.</w:t>
      </w:r>
    </w:p>
    <w:p w14:paraId="3D8273E5" w14:textId="77777777" w:rsidR="00A02771" w:rsidRPr="00B865F0" w:rsidRDefault="00310E38">
      <w:pPr>
        <w:pStyle w:val="Paragraphedeliste"/>
        <w:numPr>
          <w:ilvl w:val="0"/>
          <w:numId w:val="100"/>
        </w:numPr>
        <w:tabs>
          <w:tab w:val="left" w:pos="812"/>
          <w:tab w:val="left" w:pos="982"/>
        </w:tabs>
        <w:spacing w:before="60"/>
        <w:ind w:right="751" w:hanging="60"/>
        <w:rPr>
          <w:rFonts w:ascii="Tahoma" w:hAnsi="Tahoma" w:cs="Tahoma"/>
          <w:sz w:val="24"/>
        </w:rPr>
      </w:pPr>
      <w:r w:rsidRPr="00B865F0">
        <w:rPr>
          <w:rFonts w:ascii="Tahoma" w:hAnsi="Tahoma" w:cs="Tahoma"/>
          <w:sz w:val="24"/>
        </w:rPr>
        <w:t>2.Tout</w:t>
      </w:r>
      <w:r w:rsidR="004807CD">
        <w:rPr>
          <w:rFonts w:ascii="Tahoma" w:hAnsi="Tahoma" w:cs="Tahoma"/>
          <w:sz w:val="24"/>
        </w:rPr>
        <w:t xml:space="preserve"> </w:t>
      </w:r>
      <w:r w:rsidRPr="00B865F0">
        <w:rPr>
          <w:rFonts w:ascii="Tahoma" w:hAnsi="Tahoma" w:cs="Tahoma"/>
          <w:sz w:val="24"/>
        </w:rPr>
        <w:t>soumissionnaire,</w:t>
      </w:r>
      <w:r w:rsidR="004807CD">
        <w:rPr>
          <w:rFonts w:ascii="Tahoma" w:hAnsi="Tahoma" w:cs="Tahoma"/>
          <w:sz w:val="24"/>
        </w:rPr>
        <w:t xml:space="preserve"> </w:t>
      </w:r>
      <w:r w:rsidRPr="00B865F0">
        <w:rPr>
          <w:rFonts w:ascii="Tahoma" w:hAnsi="Tahoma" w:cs="Tahoma"/>
          <w:sz w:val="24"/>
        </w:rPr>
        <w:t>qui</w:t>
      </w:r>
      <w:r w:rsidR="004807CD">
        <w:rPr>
          <w:rFonts w:ascii="Tahoma" w:hAnsi="Tahoma" w:cs="Tahoma"/>
          <w:sz w:val="24"/>
        </w:rPr>
        <w:t xml:space="preserve"> </w:t>
      </w:r>
      <w:r w:rsidRPr="00B865F0">
        <w:rPr>
          <w:rFonts w:ascii="Tahoma" w:hAnsi="Tahoma" w:cs="Tahoma"/>
          <w:sz w:val="24"/>
        </w:rPr>
        <w:t>s’estime</w:t>
      </w:r>
      <w:r w:rsidR="004807CD">
        <w:rPr>
          <w:rFonts w:ascii="Tahoma" w:hAnsi="Tahoma" w:cs="Tahoma"/>
          <w:sz w:val="24"/>
        </w:rPr>
        <w:t xml:space="preserve"> </w:t>
      </w:r>
      <w:r w:rsidRPr="00B865F0">
        <w:rPr>
          <w:rFonts w:ascii="Tahoma" w:hAnsi="Tahoma" w:cs="Tahoma"/>
          <w:sz w:val="24"/>
        </w:rPr>
        <w:t>lésé</w:t>
      </w:r>
      <w:r w:rsidR="004807CD">
        <w:rPr>
          <w:rFonts w:ascii="Tahoma" w:hAnsi="Tahoma" w:cs="Tahoma"/>
          <w:sz w:val="24"/>
        </w:rPr>
        <w:t xml:space="preserve"> </w:t>
      </w:r>
      <w:r w:rsidRPr="00B865F0">
        <w:rPr>
          <w:rFonts w:ascii="Tahoma" w:hAnsi="Tahoma" w:cs="Tahoma"/>
          <w:sz w:val="24"/>
        </w:rPr>
        <w:t>peut</w:t>
      </w:r>
      <w:r w:rsidR="004807CD">
        <w:rPr>
          <w:rFonts w:ascii="Tahoma" w:hAnsi="Tahoma" w:cs="Tahoma"/>
          <w:sz w:val="24"/>
        </w:rPr>
        <w:t xml:space="preserve"> </w:t>
      </w:r>
      <w:r w:rsidRPr="00B865F0">
        <w:rPr>
          <w:rFonts w:ascii="Tahoma" w:hAnsi="Tahoma" w:cs="Tahoma"/>
          <w:sz w:val="24"/>
        </w:rPr>
        <w:t>introduire</w:t>
      </w:r>
      <w:r w:rsidR="004807CD">
        <w:rPr>
          <w:rFonts w:ascii="Tahoma" w:hAnsi="Tahoma" w:cs="Tahoma"/>
          <w:sz w:val="24"/>
        </w:rPr>
        <w:t xml:space="preserve"> </w:t>
      </w:r>
      <w:r w:rsidRPr="00B865F0">
        <w:rPr>
          <w:rFonts w:ascii="Tahoma" w:hAnsi="Tahoma" w:cs="Tahoma"/>
          <w:sz w:val="24"/>
        </w:rPr>
        <w:t>une</w:t>
      </w:r>
      <w:r w:rsidR="004807CD">
        <w:rPr>
          <w:rFonts w:ascii="Tahoma" w:hAnsi="Tahoma" w:cs="Tahoma"/>
          <w:sz w:val="24"/>
        </w:rPr>
        <w:t xml:space="preserve"> </w:t>
      </w:r>
      <w:r w:rsidRPr="00B865F0">
        <w:rPr>
          <w:rFonts w:ascii="Tahoma" w:hAnsi="Tahoma" w:cs="Tahoma"/>
          <w:sz w:val="24"/>
        </w:rPr>
        <w:t>requête</w:t>
      </w:r>
      <w:r w:rsidR="004807CD">
        <w:rPr>
          <w:rFonts w:ascii="Tahoma" w:hAnsi="Tahoma" w:cs="Tahoma"/>
          <w:sz w:val="24"/>
        </w:rPr>
        <w:t xml:space="preserve"> </w:t>
      </w:r>
      <w:r w:rsidRPr="00B865F0">
        <w:rPr>
          <w:rFonts w:ascii="Tahoma" w:hAnsi="Tahoma" w:cs="Tahoma"/>
          <w:sz w:val="24"/>
        </w:rPr>
        <w:t>auprès</w:t>
      </w:r>
      <w:r w:rsidR="004807CD">
        <w:rPr>
          <w:rFonts w:ascii="Tahoma" w:hAnsi="Tahoma" w:cs="Tahoma"/>
          <w:sz w:val="24"/>
        </w:rPr>
        <w:t xml:space="preserve"> </w:t>
      </w:r>
      <w:r w:rsidRPr="00B865F0">
        <w:rPr>
          <w:rFonts w:ascii="Tahoma" w:hAnsi="Tahoma" w:cs="Tahoma"/>
          <w:sz w:val="24"/>
        </w:rPr>
        <w:t>du</w:t>
      </w:r>
      <w:r w:rsidR="004807CD">
        <w:rPr>
          <w:rFonts w:ascii="Tahoma" w:hAnsi="Tahoma" w:cs="Tahoma"/>
          <w:sz w:val="24"/>
        </w:rPr>
        <w:t xml:space="preserve"> </w:t>
      </w:r>
      <w:r w:rsidRPr="00B865F0">
        <w:rPr>
          <w:rFonts w:ascii="Tahoma" w:hAnsi="Tahoma" w:cs="Tahoma"/>
          <w:sz w:val="24"/>
        </w:rPr>
        <w:t>Maître</w:t>
      </w:r>
      <w:r w:rsidR="004807CD">
        <w:rPr>
          <w:rFonts w:ascii="Tahoma" w:hAnsi="Tahoma" w:cs="Tahoma"/>
          <w:sz w:val="24"/>
        </w:rPr>
        <w:t xml:space="preserve"> </w:t>
      </w:r>
      <w:r w:rsidRPr="00B865F0">
        <w:rPr>
          <w:rFonts w:ascii="Tahoma" w:hAnsi="Tahoma" w:cs="Tahoma"/>
          <w:sz w:val="24"/>
        </w:rPr>
        <w:t>d’ouvrage. En cas d’Appel d’Offres Restreint, le recours doit :</w:t>
      </w:r>
    </w:p>
    <w:p w14:paraId="50A4E91D" w14:textId="77777777" w:rsidR="00A02771" w:rsidRPr="00B865F0" w:rsidRDefault="00310E38">
      <w:pPr>
        <w:pStyle w:val="Paragraphedeliste"/>
        <w:numPr>
          <w:ilvl w:val="1"/>
          <w:numId w:val="100"/>
        </w:numPr>
        <w:tabs>
          <w:tab w:val="left" w:pos="1635"/>
        </w:tabs>
        <w:ind w:right="747" w:firstLine="0"/>
        <w:rPr>
          <w:rFonts w:ascii="Tahoma" w:hAnsi="Tahoma" w:cs="Tahoma"/>
          <w:sz w:val="24"/>
        </w:rPr>
      </w:pPr>
      <w:proofErr w:type="gramStart"/>
      <w:r w:rsidRPr="00B865F0">
        <w:rPr>
          <w:rFonts w:ascii="Tahoma" w:hAnsi="Tahoma" w:cs="Tahoma"/>
          <w:sz w:val="24"/>
        </w:rPr>
        <w:t>à</w:t>
      </w:r>
      <w:proofErr w:type="gramEnd"/>
      <w:r w:rsidRPr="00B865F0">
        <w:rPr>
          <w:rFonts w:ascii="Tahoma" w:hAnsi="Tahoma" w:cs="Tahoma"/>
          <w:sz w:val="24"/>
        </w:rPr>
        <w:t xml:space="preserve"> la phase de préqualification,</w:t>
      </w:r>
      <w:r w:rsidR="00F746D7">
        <w:rPr>
          <w:rFonts w:ascii="Tahoma" w:hAnsi="Tahoma" w:cs="Tahoma"/>
          <w:sz w:val="24"/>
        </w:rPr>
        <w:t xml:space="preserve"> </w:t>
      </w:r>
      <w:r w:rsidRPr="00B865F0">
        <w:rPr>
          <w:rFonts w:ascii="Tahoma" w:hAnsi="Tahoma" w:cs="Tahoma"/>
          <w:sz w:val="24"/>
        </w:rPr>
        <w:t>doit</w:t>
      </w:r>
      <w:r w:rsidR="004807CD">
        <w:rPr>
          <w:rFonts w:ascii="Tahoma" w:hAnsi="Tahoma" w:cs="Tahoma"/>
          <w:sz w:val="24"/>
        </w:rPr>
        <w:t xml:space="preserve"> </w:t>
      </w:r>
      <w:r w:rsidRPr="00B865F0">
        <w:rPr>
          <w:rFonts w:ascii="Tahoma" w:hAnsi="Tahoma" w:cs="Tahoma"/>
          <w:sz w:val="24"/>
        </w:rPr>
        <w:t>porter sur des demandes de réexamen</w:t>
      </w:r>
      <w:r w:rsidR="00F746D7">
        <w:rPr>
          <w:rFonts w:ascii="Tahoma" w:hAnsi="Tahoma" w:cs="Tahoma"/>
          <w:sz w:val="24"/>
        </w:rPr>
        <w:t xml:space="preserve"> </w:t>
      </w:r>
      <w:r w:rsidRPr="00B865F0">
        <w:rPr>
          <w:rFonts w:ascii="Tahoma" w:hAnsi="Tahoma" w:cs="Tahoma"/>
          <w:sz w:val="24"/>
        </w:rPr>
        <w:t>des conditions</w:t>
      </w:r>
      <w:r w:rsidR="00F746D7">
        <w:rPr>
          <w:rFonts w:ascii="Tahoma" w:hAnsi="Tahoma" w:cs="Tahoma"/>
          <w:sz w:val="24"/>
        </w:rPr>
        <w:t xml:space="preserve"> </w:t>
      </w:r>
      <w:r w:rsidRPr="00B865F0">
        <w:rPr>
          <w:rFonts w:ascii="Tahoma" w:hAnsi="Tahoma" w:cs="Tahoma"/>
          <w:sz w:val="24"/>
        </w:rPr>
        <w:t>de sollicitation,</w:t>
      </w:r>
      <w:r w:rsidR="00F746D7">
        <w:rPr>
          <w:rFonts w:ascii="Tahoma" w:hAnsi="Tahoma" w:cs="Tahoma"/>
          <w:sz w:val="24"/>
        </w:rPr>
        <w:t xml:space="preserve"> </w:t>
      </w:r>
      <w:r w:rsidRPr="00B865F0">
        <w:rPr>
          <w:rFonts w:ascii="Tahoma" w:hAnsi="Tahoma" w:cs="Tahoma"/>
          <w:sz w:val="24"/>
        </w:rPr>
        <w:t>de</w:t>
      </w:r>
      <w:r w:rsidR="004807CD">
        <w:rPr>
          <w:rFonts w:ascii="Tahoma" w:hAnsi="Tahoma" w:cs="Tahoma"/>
          <w:sz w:val="24"/>
        </w:rPr>
        <w:t xml:space="preserve"> </w:t>
      </w:r>
      <w:r w:rsidRPr="00B865F0">
        <w:rPr>
          <w:rFonts w:ascii="Tahoma" w:hAnsi="Tahoma" w:cs="Tahoma"/>
          <w:sz w:val="24"/>
        </w:rPr>
        <w:t>préqualification</w:t>
      </w:r>
      <w:r w:rsidR="004807CD">
        <w:rPr>
          <w:rFonts w:ascii="Tahoma" w:hAnsi="Tahoma" w:cs="Tahoma"/>
          <w:sz w:val="24"/>
        </w:rPr>
        <w:t xml:space="preserve"> </w:t>
      </w:r>
      <w:r w:rsidRPr="00B865F0">
        <w:rPr>
          <w:rFonts w:ascii="Tahoma" w:hAnsi="Tahoma" w:cs="Tahoma"/>
          <w:sz w:val="24"/>
        </w:rPr>
        <w:t>ou</w:t>
      </w:r>
      <w:r w:rsidR="004807CD">
        <w:rPr>
          <w:rFonts w:ascii="Tahoma" w:hAnsi="Tahoma" w:cs="Tahoma"/>
          <w:sz w:val="24"/>
        </w:rPr>
        <w:t xml:space="preserve"> </w:t>
      </w:r>
      <w:r w:rsidRPr="00B865F0">
        <w:rPr>
          <w:rFonts w:ascii="Tahoma" w:hAnsi="Tahoma" w:cs="Tahoma"/>
          <w:sz w:val="24"/>
        </w:rPr>
        <w:t>sur</w:t>
      </w:r>
      <w:r w:rsidR="004807CD">
        <w:rPr>
          <w:rFonts w:ascii="Tahoma" w:hAnsi="Tahoma" w:cs="Tahoma"/>
          <w:sz w:val="24"/>
        </w:rPr>
        <w:t xml:space="preserve"> </w:t>
      </w:r>
      <w:r w:rsidRPr="00B865F0">
        <w:rPr>
          <w:rFonts w:ascii="Tahoma" w:hAnsi="Tahoma" w:cs="Tahoma"/>
          <w:sz w:val="24"/>
        </w:rPr>
        <w:t>des</w:t>
      </w:r>
      <w:r w:rsidR="004807CD">
        <w:rPr>
          <w:rFonts w:ascii="Tahoma" w:hAnsi="Tahoma" w:cs="Tahoma"/>
          <w:sz w:val="24"/>
        </w:rPr>
        <w:t xml:space="preserve"> </w:t>
      </w:r>
      <w:r w:rsidRPr="00B865F0">
        <w:rPr>
          <w:rFonts w:ascii="Tahoma" w:hAnsi="Tahoma" w:cs="Tahoma"/>
          <w:sz w:val="24"/>
        </w:rPr>
        <w:t>demandes</w:t>
      </w:r>
      <w:r w:rsidR="004807CD">
        <w:rPr>
          <w:rFonts w:ascii="Tahoma" w:hAnsi="Tahoma" w:cs="Tahoma"/>
          <w:sz w:val="24"/>
        </w:rPr>
        <w:t xml:space="preserve"> </w:t>
      </w:r>
      <w:r w:rsidRPr="00B865F0">
        <w:rPr>
          <w:rFonts w:ascii="Tahoma" w:hAnsi="Tahoma" w:cs="Tahoma"/>
          <w:sz w:val="24"/>
        </w:rPr>
        <w:t>de</w:t>
      </w:r>
      <w:r w:rsidR="004807CD">
        <w:rPr>
          <w:rFonts w:ascii="Tahoma" w:hAnsi="Tahoma" w:cs="Tahoma"/>
          <w:sz w:val="24"/>
        </w:rPr>
        <w:t xml:space="preserve"> </w:t>
      </w:r>
      <w:r w:rsidRPr="00B865F0">
        <w:rPr>
          <w:rFonts w:ascii="Tahoma" w:hAnsi="Tahoma" w:cs="Tahoma"/>
          <w:sz w:val="24"/>
        </w:rPr>
        <w:t>réexamen</w:t>
      </w:r>
      <w:r w:rsidR="004807CD">
        <w:rPr>
          <w:rFonts w:ascii="Tahoma" w:hAnsi="Tahoma" w:cs="Tahoma"/>
          <w:sz w:val="24"/>
        </w:rPr>
        <w:t xml:space="preserve"> </w:t>
      </w:r>
      <w:r w:rsidRPr="00B865F0">
        <w:rPr>
          <w:rFonts w:ascii="Tahoma" w:hAnsi="Tahoma" w:cs="Tahoma"/>
          <w:sz w:val="24"/>
        </w:rPr>
        <w:t>des</w:t>
      </w:r>
      <w:r w:rsidR="004807CD">
        <w:rPr>
          <w:rFonts w:ascii="Tahoma" w:hAnsi="Tahoma" w:cs="Tahoma"/>
          <w:sz w:val="24"/>
        </w:rPr>
        <w:t xml:space="preserve"> </w:t>
      </w:r>
      <w:r w:rsidRPr="00B865F0">
        <w:rPr>
          <w:rFonts w:ascii="Tahoma" w:hAnsi="Tahoma" w:cs="Tahoma"/>
          <w:sz w:val="24"/>
        </w:rPr>
        <w:t>décisions</w:t>
      </w:r>
      <w:r w:rsidR="004807CD">
        <w:rPr>
          <w:rFonts w:ascii="Tahoma" w:hAnsi="Tahoma" w:cs="Tahoma"/>
          <w:sz w:val="24"/>
        </w:rPr>
        <w:t xml:space="preserve"> </w:t>
      </w:r>
      <w:r w:rsidRPr="00B865F0">
        <w:rPr>
          <w:rFonts w:ascii="Tahoma" w:hAnsi="Tahoma" w:cs="Tahoma"/>
          <w:sz w:val="24"/>
        </w:rPr>
        <w:t>ou</w:t>
      </w:r>
      <w:r w:rsidR="004807CD">
        <w:rPr>
          <w:rFonts w:ascii="Tahoma" w:hAnsi="Tahoma" w:cs="Tahoma"/>
          <w:sz w:val="24"/>
        </w:rPr>
        <w:t xml:space="preserve"> </w:t>
      </w:r>
      <w:r w:rsidRPr="00B865F0">
        <w:rPr>
          <w:rFonts w:ascii="Tahoma" w:hAnsi="Tahoma" w:cs="Tahoma"/>
          <w:sz w:val="24"/>
        </w:rPr>
        <w:t>actes</w:t>
      </w:r>
      <w:r w:rsidR="004807CD">
        <w:rPr>
          <w:rFonts w:ascii="Tahoma" w:hAnsi="Tahoma" w:cs="Tahoma"/>
          <w:sz w:val="24"/>
        </w:rPr>
        <w:t xml:space="preserve"> </w:t>
      </w:r>
      <w:r w:rsidRPr="00B865F0">
        <w:rPr>
          <w:rFonts w:ascii="Tahoma" w:hAnsi="Tahoma" w:cs="Tahoma"/>
          <w:sz w:val="24"/>
        </w:rPr>
        <w:t>pris</w:t>
      </w:r>
      <w:r w:rsidR="004807CD">
        <w:rPr>
          <w:rFonts w:ascii="Tahoma" w:hAnsi="Tahoma" w:cs="Tahoma"/>
          <w:sz w:val="24"/>
        </w:rPr>
        <w:t xml:space="preserve"> </w:t>
      </w:r>
      <w:r w:rsidRPr="00B865F0">
        <w:rPr>
          <w:rFonts w:ascii="Tahoma" w:hAnsi="Tahoma" w:cs="Tahoma"/>
          <w:sz w:val="24"/>
        </w:rPr>
        <w:t>et publiés par le Maître</w:t>
      </w:r>
      <w:r w:rsidR="004807CD">
        <w:rPr>
          <w:rFonts w:ascii="Tahoma" w:hAnsi="Tahoma" w:cs="Tahoma"/>
          <w:sz w:val="24"/>
        </w:rPr>
        <w:t xml:space="preserve"> </w:t>
      </w:r>
      <w:r w:rsidRPr="00B865F0">
        <w:rPr>
          <w:rFonts w:ascii="Tahoma" w:hAnsi="Tahoma" w:cs="Tahoma"/>
          <w:sz w:val="24"/>
        </w:rPr>
        <w:t>d’Ouvrage</w:t>
      </w:r>
      <w:r w:rsidR="00F746D7">
        <w:rPr>
          <w:rFonts w:ascii="Tahoma" w:hAnsi="Tahoma" w:cs="Tahoma"/>
          <w:sz w:val="24"/>
        </w:rPr>
        <w:t xml:space="preserve"> </w:t>
      </w:r>
      <w:r w:rsidRPr="00B865F0">
        <w:rPr>
          <w:rFonts w:ascii="Tahoma" w:hAnsi="Tahoma" w:cs="Tahoma"/>
          <w:sz w:val="24"/>
        </w:rPr>
        <w:t>lors de la procédure</w:t>
      </w:r>
      <w:r w:rsidR="00F746D7">
        <w:rPr>
          <w:rFonts w:ascii="Tahoma" w:hAnsi="Tahoma" w:cs="Tahoma"/>
          <w:sz w:val="24"/>
        </w:rPr>
        <w:t xml:space="preserve"> </w:t>
      </w:r>
      <w:r w:rsidRPr="00B865F0">
        <w:rPr>
          <w:rFonts w:ascii="Tahoma" w:hAnsi="Tahoma" w:cs="Tahoma"/>
          <w:sz w:val="24"/>
        </w:rPr>
        <w:t>de préqualification.</w:t>
      </w:r>
    </w:p>
    <w:p w14:paraId="618FDDF7" w14:textId="77777777" w:rsidR="00A02771" w:rsidRPr="00B865F0" w:rsidRDefault="00310E38">
      <w:pPr>
        <w:pStyle w:val="Paragraphedeliste"/>
        <w:numPr>
          <w:ilvl w:val="1"/>
          <w:numId w:val="100"/>
        </w:numPr>
        <w:tabs>
          <w:tab w:val="left" w:pos="1620"/>
        </w:tabs>
        <w:spacing w:before="60"/>
        <w:ind w:right="749" w:firstLine="0"/>
        <w:rPr>
          <w:rFonts w:ascii="Tahoma" w:hAnsi="Tahoma" w:cs="Tahoma"/>
          <w:sz w:val="24"/>
        </w:rPr>
      </w:pPr>
      <w:r w:rsidRPr="00B865F0">
        <w:rPr>
          <w:rFonts w:ascii="Tahoma" w:hAnsi="Tahoma" w:cs="Tahoma"/>
          <w:w w:val="110"/>
          <w:sz w:val="24"/>
        </w:rPr>
        <w:t>Les candidats disposent de cinq (05) jours ouvrables avant la date de dépôt des candidatures et cinq (05) jours ouvrables après la publication des résultats de la préqualification</w:t>
      </w:r>
      <w:r w:rsidR="004807CD">
        <w:rPr>
          <w:rFonts w:ascii="Tahoma" w:hAnsi="Tahoma" w:cs="Tahoma"/>
          <w:w w:val="110"/>
          <w:sz w:val="24"/>
        </w:rPr>
        <w:t xml:space="preserve"> </w:t>
      </w:r>
      <w:r w:rsidRPr="00B865F0">
        <w:rPr>
          <w:rFonts w:ascii="Tahoma" w:hAnsi="Tahoma" w:cs="Tahoma"/>
          <w:w w:val="110"/>
          <w:sz w:val="24"/>
        </w:rPr>
        <w:t>pour</w:t>
      </w:r>
      <w:r w:rsidR="004807CD">
        <w:rPr>
          <w:rFonts w:ascii="Tahoma" w:hAnsi="Tahoma" w:cs="Tahoma"/>
          <w:w w:val="110"/>
          <w:sz w:val="24"/>
        </w:rPr>
        <w:t xml:space="preserve"> </w:t>
      </w:r>
      <w:r w:rsidRPr="00B865F0">
        <w:rPr>
          <w:rFonts w:ascii="Tahoma" w:hAnsi="Tahoma" w:cs="Tahoma"/>
          <w:w w:val="110"/>
          <w:sz w:val="24"/>
        </w:rPr>
        <w:t>introduire</w:t>
      </w:r>
      <w:r w:rsidR="004807CD">
        <w:rPr>
          <w:rFonts w:ascii="Tahoma" w:hAnsi="Tahoma" w:cs="Tahoma"/>
          <w:w w:val="110"/>
          <w:sz w:val="24"/>
        </w:rPr>
        <w:t xml:space="preserve"> </w:t>
      </w:r>
      <w:r w:rsidRPr="00B865F0">
        <w:rPr>
          <w:rFonts w:ascii="Tahoma" w:hAnsi="Tahoma" w:cs="Tahoma"/>
          <w:w w:val="110"/>
          <w:sz w:val="24"/>
        </w:rPr>
        <w:t>leur</w:t>
      </w:r>
      <w:r w:rsidR="004807CD">
        <w:rPr>
          <w:rFonts w:ascii="Tahoma" w:hAnsi="Tahoma" w:cs="Tahoma"/>
          <w:w w:val="110"/>
          <w:sz w:val="24"/>
        </w:rPr>
        <w:t xml:space="preserve"> </w:t>
      </w:r>
      <w:r w:rsidRPr="00B865F0">
        <w:rPr>
          <w:rFonts w:ascii="Tahoma" w:hAnsi="Tahoma" w:cs="Tahoma"/>
          <w:w w:val="110"/>
          <w:sz w:val="24"/>
        </w:rPr>
        <w:t>recours</w:t>
      </w:r>
      <w:r w:rsidR="004807CD">
        <w:rPr>
          <w:rFonts w:ascii="Tahoma" w:hAnsi="Tahoma" w:cs="Tahoma"/>
          <w:w w:val="110"/>
          <w:sz w:val="24"/>
        </w:rPr>
        <w:t xml:space="preserve"> </w:t>
      </w:r>
      <w:r w:rsidRPr="00B865F0">
        <w:rPr>
          <w:rFonts w:ascii="Tahoma" w:hAnsi="Tahoma" w:cs="Tahoma"/>
          <w:w w:val="110"/>
          <w:sz w:val="24"/>
        </w:rPr>
        <w:t>auprès</w:t>
      </w:r>
      <w:r w:rsidR="004807CD">
        <w:rPr>
          <w:rFonts w:ascii="Tahoma" w:hAnsi="Tahoma" w:cs="Tahoma"/>
          <w:w w:val="110"/>
          <w:sz w:val="24"/>
        </w:rPr>
        <w:t xml:space="preserve"> </w:t>
      </w:r>
      <w:r w:rsidRPr="00B865F0">
        <w:rPr>
          <w:rFonts w:ascii="Tahoma" w:hAnsi="Tahoma" w:cs="Tahoma"/>
          <w:w w:val="110"/>
          <w:sz w:val="24"/>
        </w:rPr>
        <w:t>du</w:t>
      </w:r>
      <w:r w:rsidR="004807CD">
        <w:rPr>
          <w:rFonts w:ascii="Tahoma" w:hAnsi="Tahoma" w:cs="Tahoma"/>
          <w:w w:val="110"/>
          <w:sz w:val="24"/>
        </w:rPr>
        <w:t xml:space="preserve"> </w:t>
      </w:r>
      <w:r w:rsidRPr="00B865F0">
        <w:rPr>
          <w:rFonts w:ascii="Tahoma" w:hAnsi="Tahoma" w:cs="Tahoma"/>
          <w:w w:val="110"/>
          <w:sz w:val="24"/>
        </w:rPr>
        <w:t>Maître</w:t>
      </w:r>
      <w:r w:rsidR="004807CD">
        <w:rPr>
          <w:rFonts w:ascii="Tahoma" w:hAnsi="Tahoma" w:cs="Tahoma"/>
          <w:w w:val="110"/>
          <w:sz w:val="24"/>
        </w:rPr>
        <w:t xml:space="preserve"> </w:t>
      </w:r>
      <w:r w:rsidRPr="00B865F0">
        <w:rPr>
          <w:rFonts w:ascii="Tahoma" w:hAnsi="Tahoma" w:cs="Tahoma"/>
          <w:w w:val="110"/>
          <w:sz w:val="24"/>
        </w:rPr>
        <w:t>d’Ouvrage,</w:t>
      </w:r>
      <w:r w:rsidR="004807CD">
        <w:rPr>
          <w:rFonts w:ascii="Tahoma" w:hAnsi="Tahoma" w:cs="Tahoma"/>
          <w:w w:val="110"/>
          <w:sz w:val="24"/>
        </w:rPr>
        <w:t xml:space="preserve"> </w:t>
      </w:r>
      <w:r w:rsidRPr="00B865F0">
        <w:rPr>
          <w:rFonts w:ascii="Tahoma" w:hAnsi="Tahoma" w:cs="Tahoma"/>
          <w:w w:val="110"/>
          <w:sz w:val="24"/>
        </w:rPr>
        <w:t>avec</w:t>
      </w:r>
      <w:r w:rsidR="004807CD">
        <w:rPr>
          <w:rFonts w:ascii="Tahoma" w:hAnsi="Tahoma" w:cs="Tahoma"/>
          <w:w w:val="110"/>
          <w:sz w:val="24"/>
        </w:rPr>
        <w:t xml:space="preserve"> </w:t>
      </w:r>
      <w:r w:rsidRPr="00B865F0">
        <w:rPr>
          <w:rFonts w:ascii="Tahoma" w:hAnsi="Tahoma" w:cs="Tahoma"/>
          <w:w w:val="110"/>
          <w:sz w:val="24"/>
        </w:rPr>
        <w:t>copie</w:t>
      </w:r>
      <w:r w:rsidR="004807CD">
        <w:rPr>
          <w:rFonts w:ascii="Tahoma" w:hAnsi="Tahoma" w:cs="Tahoma"/>
          <w:w w:val="110"/>
          <w:sz w:val="24"/>
        </w:rPr>
        <w:t xml:space="preserve"> </w:t>
      </w:r>
      <w:r w:rsidRPr="00B865F0">
        <w:rPr>
          <w:rFonts w:ascii="Tahoma" w:hAnsi="Tahoma" w:cs="Tahoma"/>
          <w:w w:val="110"/>
          <w:sz w:val="24"/>
        </w:rPr>
        <w:t>à</w:t>
      </w:r>
      <w:r w:rsidR="002A0069">
        <w:rPr>
          <w:rFonts w:ascii="Tahoma" w:hAnsi="Tahoma" w:cs="Tahoma"/>
          <w:w w:val="110"/>
          <w:sz w:val="24"/>
        </w:rPr>
        <w:t xml:space="preserve"> l’Autorité chargée des marchés publics et à l’organisme</w:t>
      </w:r>
      <w:r w:rsidR="0013177D">
        <w:rPr>
          <w:rFonts w:ascii="Tahoma" w:hAnsi="Tahoma" w:cs="Tahoma"/>
          <w:w w:val="110"/>
          <w:sz w:val="24"/>
        </w:rPr>
        <w:t xml:space="preserve"> chargé de la régulation des marchés publics.</w:t>
      </w:r>
    </w:p>
    <w:p w14:paraId="6743442A" w14:textId="77777777" w:rsidR="002A0069" w:rsidRPr="00B865F0" w:rsidRDefault="002A0069" w:rsidP="002A0069">
      <w:pPr>
        <w:pStyle w:val="Paragraphedeliste"/>
        <w:numPr>
          <w:ilvl w:val="1"/>
          <w:numId w:val="100"/>
        </w:numPr>
        <w:tabs>
          <w:tab w:val="left" w:pos="1564"/>
        </w:tabs>
        <w:spacing w:before="55"/>
        <w:ind w:left="1564" w:hanging="245"/>
        <w:rPr>
          <w:rFonts w:ascii="Tahoma" w:hAnsi="Tahoma" w:cs="Tahoma"/>
          <w:sz w:val="24"/>
        </w:rPr>
      </w:pPr>
      <w:r w:rsidRPr="00B865F0">
        <w:rPr>
          <w:rFonts w:ascii="Tahoma" w:hAnsi="Tahoma" w:cs="Tahoma"/>
          <w:sz w:val="24"/>
        </w:rPr>
        <w:t>Ce</w:t>
      </w:r>
      <w:r>
        <w:rPr>
          <w:rFonts w:ascii="Tahoma" w:hAnsi="Tahoma" w:cs="Tahoma"/>
          <w:sz w:val="24"/>
        </w:rPr>
        <w:t xml:space="preserve"> </w:t>
      </w:r>
      <w:r w:rsidRPr="00B865F0">
        <w:rPr>
          <w:rFonts w:ascii="Tahoma" w:hAnsi="Tahoma" w:cs="Tahoma"/>
          <w:sz w:val="24"/>
        </w:rPr>
        <w:t>recours</w:t>
      </w:r>
      <w:r>
        <w:rPr>
          <w:rFonts w:ascii="Tahoma" w:hAnsi="Tahoma" w:cs="Tahoma"/>
          <w:sz w:val="24"/>
        </w:rPr>
        <w:t xml:space="preserve"> </w:t>
      </w:r>
      <w:r w:rsidRPr="00B865F0">
        <w:rPr>
          <w:rFonts w:ascii="Tahoma" w:hAnsi="Tahoma" w:cs="Tahoma"/>
          <w:sz w:val="24"/>
        </w:rPr>
        <w:t>n’est</w:t>
      </w:r>
      <w:r>
        <w:rPr>
          <w:rFonts w:ascii="Tahoma" w:hAnsi="Tahoma" w:cs="Tahoma"/>
          <w:sz w:val="24"/>
        </w:rPr>
        <w:t xml:space="preserve"> </w:t>
      </w:r>
      <w:r w:rsidRPr="00B865F0">
        <w:rPr>
          <w:rFonts w:ascii="Tahoma" w:hAnsi="Tahoma" w:cs="Tahoma"/>
          <w:sz w:val="24"/>
        </w:rPr>
        <w:t>pas</w:t>
      </w:r>
      <w:r w:rsidRPr="00B865F0">
        <w:rPr>
          <w:rFonts w:ascii="Tahoma" w:hAnsi="Tahoma" w:cs="Tahoma"/>
          <w:spacing w:val="-2"/>
          <w:sz w:val="24"/>
        </w:rPr>
        <w:t xml:space="preserve"> suspensif.</w:t>
      </w:r>
    </w:p>
    <w:p w14:paraId="1A9AEDA1"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449B0252" w14:textId="77777777" w:rsidR="00A02771" w:rsidRPr="00B865F0" w:rsidRDefault="00310E38" w:rsidP="00C62C63">
      <w:pPr>
        <w:pStyle w:val="Corpsdetexte"/>
        <w:spacing w:before="199"/>
        <w:ind w:right="759"/>
        <w:jc w:val="both"/>
        <w:rPr>
          <w:rFonts w:ascii="Tahoma" w:hAnsi="Tahoma" w:cs="Tahoma"/>
        </w:rPr>
      </w:pPr>
      <w:r w:rsidRPr="00B865F0">
        <w:rPr>
          <w:rFonts w:ascii="Tahoma" w:hAnsi="Tahoma" w:cs="Tahoma"/>
        </w:rPr>
        <w:lastRenderedPageBreak/>
        <w:t>9.3. Lorsque l’Appel d’Offres est la procédure retenue, le recours doit être adressé, entre la publication de l’Avis d’Appel d’Offres et l’ouverture des plis :</w:t>
      </w:r>
    </w:p>
    <w:p w14:paraId="09B4CC8C" w14:textId="77777777" w:rsidR="00A02771" w:rsidRPr="00B865F0" w:rsidRDefault="00310E38">
      <w:pPr>
        <w:pStyle w:val="Paragraphedeliste"/>
        <w:numPr>
          <w:ilvl w:val="0"/>
          <w:numId w:val="10"/>
        </w:numPr>
        <w:tabs>
          <w:tab w:val="left" w:pos="1570"/>
        </w:tabs>
        <w:spacing w:before="60"/>
        <w:ind w:right="755" w:firstLine="0"/>
        <w:rPr>
          <w:rFonts w:ascii="Tahoma" w:hAnsi="Tahoma" w:cs="Tahoma"/>
          <w:sz w:val="24"/>
        </w:rPr>
      </w:pPr>
      <w:proofErr w:type="gramStart"/>
      <w:r w:rsidRPr="00B865F0">
        <w:rPr>
          <w:rFonts w:ascii="Tahoma" w:hAnsi="Tahoma" w:cs="Tahoma"/>
          <w:sz w:val="24"/>
        </w:rPr>
        <w:t>au</w:t>
      </w:r>
      <w:proofErr w:type="gramEnd"/>
      <w:r w:rsidRPr="00B865F0">
        <w:rPr>
          <w:rFonts w:ascii="Tahoma" w:hAnsi="Tahoma" w:cs="Tahoma"/>
          <w:sz w:val="24"/>
        </w:rPr>
        <w:t xml:space="preserve"> Maître d’Ouvrage avec copie à l’Autorité chargée des Marchés Publics et à l’organisme chargé de la régulation des marchés publics ;</w:t>
      </w:r>
    </w:p>
    <w:p w14:paraId="7817D8A5" w14:textId="77777777" w:rsidR="00A02771" w:rsidRPr="00B865F0" w:rsidRDefault="00310E38">
      <w:pPr>
        <w:pStyle w:val="Paragraphedeliste"/>
        <w:numPr>
          <w:ilvl w:val="0"/>
          <w:numId w:val="10"/>
        </w:numPr>
        <w:tabs>
          <w:tab w:val="left" w:pos="1574"/>
        </w:tabs>
        <w:spacing w:before="60"/>
        <w:ind w:right="754" w:firstLine="0"/>
        <w:rPr>
          <w:rFonts w:ascii="Tahoma" w:hAnsi="Tahoma" w:cs="Tahoma"/>
          <w:sz w:val="24"/>
        </w:rPr>
      </w:pPr>
      <w:proofErr w:type="gramStart"/>
      <w:r w:rsidRPr="00B865F0">
        <w:rPr>
          <w:rFonts w:ascii="Tahoma" w:hAnsi="Tahoma" w:cs="Tahoma"/>
          <w:sz w:val="24"/>
        </w:rPr>
        <w:t>il</w:t>
      </w:r>
      <w:proofErr w:type="gramEnd"/>
      <w:r w:rsidR="004807CD">
        <w:rPr>
          <w:rFonts w:ascii="Tahoma" w:hAnsi="Tahoma" w:cs="Tahoma"/>
          <w:sz w:val="24"/>
        </w:rPr>
        <w:t xml:space="preserve"> </w:t>
      </w:r>
      <w:r w:rsidRPr="00B865F0">
        <w:rPr>
          <w:rFonts w:ascii="Tahoma" w:hAnsi="Tahoma" w:cs="Tahoma"/>
          <w:sz w:val="24"/>
        </w:rPr>
        <w:t>doit</w:t>
      </w:r>
      <w:r w:rsidR="004807CD">
        <w:rPr>
          <w:rFonts w:ascii="Tahoma" w:hAnsi="Tahoma" w:cs="Tahoma"/>
          <w:sz w:val="24"/>
        </w:rPr>
        <w:t xml:space="preserve"> </w:t>
      </w:r>
      <w:r w:rsidRPr="00B865F0">
        <w:rPr>
          <w:rFonts w:ascii="Tahoma" w:hAnsi="Tahoma" w:cs="Tahoma"/>
          <w:sz w:val="24"/>
        </w:rPr>
        <w:t>parvenir</w:t>
      </w:r>
      <w:r w:rsidR="004807CD">
        <w:rPr>
          <w:rFonts w:ascii="Tahoma" w:hAnsi="Tahoma" w:cs="Tahoma"/>
          <w:sz w:val="24"/>
        </w:rPr>
        <w:t xml:space="preserve"> </w:t>
      </w:r>
      <w:r w:rsidRPr="00B865F0">
        <w:rPr>
          <w:rFonts w:ascii="Tahoma" w:hAnsi="Tahoma" w:cs="Tahoma"/>
          <w:sz w:val="24"/>
        </w:rPr>
        <w:t>au</w:t>
      </w:r>
      <w:r w:rsidR="004807CD">
        <w:rPr>
          <w:rFonts w:ascii="Tahoma" w:hAnsi="Tahoma" w:cs="Tahoma"/>
          <w:sz w:val="24"/>
        </w:rPr>
        <w:t xml:space="preserve"> </w:t>
      </w:r>
      <w:r w:rsidRPr="00B865F0">
        <w:rPr>
          <w:rFonts w:ascii="Tahoma" w:hAnsi="Tahoma" w:cs="Tahoma"/>
          <w:sz w:val="24"/>
        </w:rPr>
        <w:t>Maître</w:t>
      </w:r>
      <w:r w:rsidR="004807CD">
        <w:rPr>
          <w:rFonts w:ascii="Tahoma" w:hAnsi="Tahoma" w:cs="Tahoma"/>
          <w:sz w:val="24"/>
        </w:rPr>
        <w:t xml:space="preserve"> </w:t>
      </w:r>
      <w:r w:rsidRPr="00B865F0">
        <w:rPr>
          <w:rFonts w:ascii="Tahoma" w:hAnsi="Tahoma" w:cs="Tahoma"/>
          <w:sz w:val="24"/>
        </w:rPr>
        <w:t>d’Ouvrage</w:t>
      </w:r>
      <w:r w:rsidR="004807CD">
        <w:rPr>
          <w:rFonts w:ascii="Tahoma" w:hAnsi="Tahoma" w:cs="Tahoma"/>
          <w:sz w:val="24"/>
        </w:rPr>
        <w:t xml:space="preserve"> </w:t>
      </w:r>
      <w:r w:rsidRPr="00B865F0">
        <w:rPr>
          <w:rFonts w:ascii="Tahoma" w:hAnsi="Tahoma" w:cs="Tahoma"/>
          <w:sz w:val="24"/>
        </w:rPr>
        <w:t>au</w:t>
      </w:r>
      <w:r w:rsidR="004807CD">
        <w:rPr>
          <w:rFonts w:ascii="Tahoma" w:hAnsi="Tahoma" w:cs="Tahoma"/>
          <w:sz w:val="24"/>
        </w:rPr>
        <w:t xml:space="preserve"> </w:t>
      </w:r>
      <w:r w:rsidRPr="00B865F0">
        <w:rPr>
          <w:rFonts w:ascii="Tahoma" w:hAnsi="Tahoma" w:cs="Tahoma"/>
          <w:sz w:val="24"/>
        </w:rPr>
        <w:t>plus</w:t>
      </w:r>
      <w:r w:rsidR="004807CD">
        <w:rPr>
          <w:rFonts w:ascii="Tahoma" w:hAnsi="Tahoma" w:cs="Tahoma"/>
          <w:sz w:val="24"/>
        </w:rPr>
        <w:t xml:space="preserve"> </w:t>
      </w:r>
      <w:r w:rsidRPr="00B865F0">
        <w:rPr>
          <w:rFonts w:ascii="Tahoma" w:hAnsi="Tahoma" w:cs="Tahoma"/>
          <w:sz w:val="24"/>
        </w:rPr>
        <w:t>tard</w:t>
      </w:r>
      <w:r w:rsidR="004807CD">
        <w:rPr>
          <w:rFonts w:ascii="Tahoma" w:hAnsi="Tahoma" w:cs="Tahoma"/>
          <w:sz w:val="24"/>
        </w:rPr>
        <w:t xml:space="preserve"> </w:t>
      </w:r>
      <w:r w:rsidRPr="00B865F0">
        <w:rPr>
          <w:rFonts w:ascii="Tahoma" w:hAnsi="Tahoma" w:cs="Tahoma"/>
          <w:sz w:val="24"/>
        </w:rPr>
        <w:t>quatorze(14)</w:t>
      </w:r>
      <w:r w:rsidR="004807CD">
        <w:rPr>
          <w:rFonts w:ascii="Tahoma" w:hAnsi="Tahoma" w:cs="Tahoma"/>
          <w:sz w:val="24"/>
        </w:rPr>
        <w:t xml:space="preserve"> </w:t>
      </w:r>
      <w:r w:rsidRPr="00B865F0">
        <w:rPr>
          <w:rFonts w:ascii="Tahoma" w:hAnsi="Tahoma" w:cs="Tahoma"/>
          <w:sz w:val="24"/>
        </w:rPr>
        <w:t>jours</w:t>
      </w:r>
      <w:r w:rsidR="004807CD">
        <w:rPr>
          <w:rFonts w:ascii="Tahoma" w:hAnsi="Tahoma" w:cs="Tahoma"/>
          <w:sz w:val="24"/>
        </w:rPr>
        <w:t xml:space="preserve"> </w:t>
      </w:r>
      <w:r w:rsidRPr="00B865F0">
        <w:rPr>
          <w:rFonts w:ascii="Tahoma" w:hAnsi="Tahoma" w:cs="Tahoma"/>
          <w:sz w:val="24"/>
        </w:rPr>
        <w:t>ouvrables</w:t>
      </w:r>
      <w:r w:rsidR="004807CD">
        <w:rPr>
          <w:rFonts w:ascii="Tahoma" w:hAnsi="Tahoma" w:cs="Tahoma"/>
          <w:sz w:val="24"/>
        </w:rPr>
        <w:t xml:space="preserve"> </w:t>
      </w:r>
      <w:r w:rsidRPr="00B865F0">
        <w:rPr>
          <w:rFonts w:ascii="Tahoma" w:hAnsi="Tahoma" w:cs="Tahoma"/>
          <w:sz w:val="24"/>
        </w:rPr>
        <w:t>avant</w:t>
      </w:r>
      <w:r w:rsidR="004807CD">
        <w:rPr>
          <w:rFonts w:ascii="Tahoma" w:hAnsi="Tahoma" w:cs="Tahoma"/>
          <w:sz w:val="24"/>
        </w:rPr>
        <w:t xml:space="preserve"> </w:t>
      </w:r>
      <w:r w:rsidRPr="00B865F0">
        <w:rPr>
          <w:rFonts w:ascii="Tahoma" w:hAnsi="Tahoma" w:cs="Tahoma"/>
          <w:sz w:val="24"/>
        </w:rPr>
        <w:t>la</w:t>
      </w:r>
      <w:r w:rsidR="004807CD">
        <w:rPr>
          <w:rFonts w:ascii="Tahoma" w:hAnsi="Tahoma" w:cs="Tahoma"/>
          <w:sz w:val="24"/>
        </w:rPr>
        <w:t xml:space="preserve"> </w:t>
      </w:r>
      <w:r w:rsidRPr="00B865F0">
        <w:rPr>
          <w:rFonts w:ascii="Tahoma" w:hAnsi="Tahoma" w:cs="Tahoma"/>
          <w:sz w:val="24"/>
        </w:rPr>
        <w:t>date d’ouverture des offres ;</w:t>
      </w:r>
    </w:p>
    <w:p w14:paraId="45DF1E36" w14:textId="77777777" w:rsidR="00A02771" w:rsidRPr="00B865F0" w:rsidRDefault="00310E38">
      <w:pPr>
        <w:pStyle w:val="Paragraphedeliste"/>
        <w:numPr>
          <w:ilvl w:val="0"/>
          <w:numId w:val="10"/>
        </w:numPr>
        <w:tabs>
          <w:tab w:val="left" w:pos="1556"/>
        </w:tabs>
        <w:spacing w:before="61"/>
        <w:ind w:right="751" w:firstLine="0"/>
        <w:rPr>
          <w:rFonts w:ascii="Tahoma" w:hAnsi="Tahoma" w:cs="Tahoma"/>
          <w:sz w:val="24"/>
        </w:rPr>
      </w:pPr>
      <w:proofErr w:type="gramStart"/>
      <w:r w:rsidRPr="00B865F0">
        <w:rPr>
          <w:rFonts w:ascii="Tahoma" w:hAnsi="Tahoma" w:cs="Tahoma"/>
          <w:sz w:val="24"/>
        </w:rPr>
        <w:t>le</w:t>
      </w:r>
      <w:proofErr w:type="gramEnd"/>
      <w:r w:rsidR="004807CD">
        <w:rPr>
          <w:rFonts w:ascii="Tahoma" w:hAnsi="Tahoma" w:cs="Tahoma"/>
          <w:sz w:val="24"/>
        </w:rPr>
        <w:t xml:space="preserve"> </w:t>
      </w:r>
      <w:r w:rsidRPr="00B865F0">
        <w:rPr>
          <w:rFonts w:ascii="Tahoma" w:hAnsi="Tahoma" w:cs="Tahoma"/>
          <w:sz w:val="24"/>
        </w:rPr>
        <w:t>Maître</w:t>
      </w:r>
      <w:r w:rsidR="004807CD">
        <w:rPr>
          <w:rFonts w:ascii="Tahoma" w:hAnsi="Tahoma" w:cs="Tahoma"/>
          <w:sz w:val="24"/>
        </w:rPr>
        <w:t xml:space="preserve"> </w:t>
      </w:r>
      <w:r w:rsidRPr="00B865F0">
        <w:rPr>
          <w:rFonts w:ascii="Tahoma" w:hAnsi="Tahoma" w:cs="Tahoma"/>
          <w:sz w:val="24"/>
        </w:rPr>
        <w:t>d’Ouvrage</w:t>
      </w:r>
      <w:r w:rsidR="004807CD">
        <w:rPr>
          <w:rFonts w:ascii="Tahoma" w:hAnsi="Tahoma" w:cs="Tahoma"/>
          <w:sz w:val="24"/>
        </w:rPr>
        <w:t xml:space="preserve"> </w:t>
      </w:r>
      <w:r w:rsidRPr="00B865F0">
        <w:rPr>
          <w:rFonts w:ascii="Tahoma" w:hAnsi="Tahoma" w:cs="Tahoma"/>
          <w:sz w:val="24"/>
        </w:rPr>
        <w:t>dispose</w:t>
      </w:r>
      <w:r w:rsidR="004807CD">
        <w:rPr>
          <w:rFonts w:ascii="Tahoma" w:hAnsi="Tahoma" w:cs="Tahoma"/>
          <w:sz w:val="24"/>
        </w:rPr>
        <w:t xml:space="preserve"> </w:t>
      </w:r>
      <w:r w:rsidRPr="00B865F0">
        <w:rPr>
          <w:rFonts w:ascii="Tahoma" w:hAnsi="Tahoma" w:cs="Tahoma"/>
          <w:sz w:val="24"/>
        </w:rPr>
        <w:t>de</w:t>
      </w:r>
      <w:r w:rsidR="004807CD">
        <w:rPr>
          <w:rFonts w:ascii="Tahoma" w:hAnsi="Tahoma" w:cs="Tahoma"/>
          <w:sz w:val="24"/>
        </w:rPr>
        <w:t xml:space="preserve"> </w:t>
      </w:r>
      <w:r w:rsidRPr="00B865F0">
        <w:rPr>
          <w:rFonts w:ascii="Tahoma" w:hAnsi="Tahoma" w:cs="Tahoma"/>
          <w:sz w:val="24"/>
        </w:rPr>
        <w:t>cinq(05)</w:t>
      </w:r>
      <w:r w:rsidR="004807CD">
        <w:rPr>
          <w:rFonts w:ascii="Tahoma" w:hAnsi="Tahoma" w:cs="Tahoma"/>
          <w:sz w:val="24"/>
        </w:rPr>
        <w:t xml:space="preserve"> </w:t>
      </w:r>
      <w:r w:rsidRPr="00B865F0">
        <w:rPr>
          <w:rFonts w:ascii="Tahoma" w:hAnsi="Tahoma" w:cs="Tahoma"/>
          <w:sz w:val="24"/>
        </w:rPr>
        <w:t>jours</w:t>
      </w:r>
      <w:r w:rsidR="004807CD">
        <w:rPr>
          <w:rFonts w:ascii="Tahoma" w:hAnsi="Tahoma" w:cs="Tahoma"/>
          <w:sz w:val="24"/>
        </w:rPr>
        <w:t xml:space="preserve"> </w:t>
      </w:r>
      <w:r w:rsidRPr="00B865F0">
        <w:rPr>
          <w:rFonts w:ascii="Tahoma" w:hAnsi="Tahoma" w:cs="Tahoma"/>
          <w:sz w:val="24"/>
        </w:rPr>
        <w:t>ouvrables</w:t>
      </w:r>
      <w:r w:rsidR="004807CD">
        <w:rPr>
          <w:rFonts w:ascii="Tahoma" w:hAnsi="Tahoma" w:cs="Tahoma"/>
          <w:sz w:val="24"/>
        </w:rPr>
        <w:t xml:space="preserve"> </w:t>
      </w:r>
      <w:r w:rsidRPr="00B865F0">
        <w:rPr>
          <w:rFonts w:ascii="Tahoma" w:hAnsi="Tahoma" w:cs="Tahoma"/>
          <w:sz w:val="24"/>
        </w:rPr>
        <w:t>pour</w:t>
      </w:r>
      <w:r w:rsidR="004807CD">
        <w:rPr>
          <w:rFonts w:ascii="Tahoma" w:hAnsi="Tahoma" w:cs="Tahoma"/>
          <w:sz w:val="24"/>
        </w:rPr>
        <w:t xml:space="preserve"> </w:t>
      </w:r>
      <w:r w:rsidRPr="00B865F0">
        <w:rPr>
          <w:rFonts w:ascii="Tahoma" w:hAnsi="Tahoma" w:cs="Tahoma"/>
          <w:sz w:val="24"/>
        </w:rPr>
        <w:t>réagir.</w:t>
      </w:r>
      <w:r w:rsidR="004807CD">
        <w:rPr>
          <w:rFonts w:ascii="Tahoma" w:hAnsi="Tahoma" w:cs="Tahoma"/>
          <w:sz w:val="24"/>
        </w:rPr>
        <w:t xml:space="preserve"> </w:t>
      </w:r>
      <w:r w:rsidRPr="00B865F0">
        <w:rPr>
          <w:rFonts w:ascii="Tahoma" w:hAnsi="Tahoma" w:cs="Tahoma"/>
          <w:sz w:val="24"/>
        </w:rPr>
        <w:t>La</w:t>
      </w:r>
      <w:r w:rsidR="004807CD">
        <w:rPr>
          <w:rFonts w:ascii="Tahoma" w:hAnsi="Tahoma" w:cs="Tahoma"/>
          <w:sz w:val="24"/>
        </w:rPr>
        <w:t xml:space="preserve"> </w:t>
      </w:r>
      <w:r w:rsidRPr="00B865F0">
        <w:rPr>
          <w:rFonts w:ascii="Tahoma" w:hAnsi="Tahoma" w:cs="Tahoma"/>
          <w:sz w:val="24"/>
        </w:rPr>
        <w:t>copie</w:t>
      </w:r>
      <w:r w:rsidR="004807CD">
        <w:rPr>
          <w:rFonts w:ascii="Tahoma" w:hAnsi="Tahoma" w:cs="Tahoma"/>
          <w:sz w:val="24"/>
        </w:rPr>
        <w:t xml:space="preserve"> </w:t>
      </w:r>
      <w:r w:rsidRPr="00B865F0">
        <w:rPr>
          <w:rFonts w:ascii="Tahoma" w:hAnsi="Tahoma" w:cs="Tahoma"/>
          <w:sz w:val="24"/>
        </w:rPr>
        <w:t>de</w:t>
      </w:r>
      <w:r w:rsidR="004807CD">
        <w:rPr>
          <w:rFonts w:ascii="Tahoma" w:hAnsi="Tahoma" w:cs="Tahoma"/>
          <w:sz w:val="24"/>
        </w:rPr>
        <w:t xml:space="preserve"> </w:t>
      </w:r>
      <w:r w:rsidRPr="00B865F0">
        <w:rPr>
          <w:rFonts w:ascii="Tahoma" w:hAnsi="Tahoma" w:cs="Tahoma"/>
          <w:sz w:val="24"/>
        </w:rPr>
        <w:t>la</w:t>
      </w:r>
      <w:r w:rsidR="004807CD">
        <w:rPr>
          <w:rFonts w:ascii="Tahoma" w:hAnsi="Tahoma" w:cs="Tahoma"/>
          <w:sz w:val="24"/>
        </w:rPr>
        <w:t xml:space="preserve"> </w:t>
      </w:r>
      <w:r w:rsidRPr="00B865F0">
        <w:rPr>
          <w:rFonts w:ascii="Tahoma" w:hAnsi="Tahoma" w:cs="Tahoma"/>
          <w:sz w:val="24"/>
        </w:rPr>
        <w:t>réaction est transmise à l’Autorité chargée des Marchés Publics et à l’Organisme Chargé de la Régulation des Marchés Publics ;</w:t>
      </w:r>
    </w:p>
    <w:p w14:paraId="1B96E997" w14:textId="77777777" w:rsidR="00A02771" w:rsidRPr="00B865F0" w:rsidRDefault="00310E38">
      <w:pPr>
        <w:pStyle w:val="Paragraphedeliste"/>
        <w:numPr>
          <w:ilvl w:val="0"/>
          <w:numId w:val="10"/>
        </w:numPr>
        <w:tabs>
          <w:tab w:val="left" w:pos="1598"/>
        </w:tabs>
        <w:spacing w:before="59"/>
        <w:ind w:right="754" w:firstLine="0"/>
        <w:rPr>
          <w:rFonts w:ascii="Tahoma" w:hAnsi="Tahoma" w:cs="Tahoma"/>
          <w:sz w:val="24"/>
        </w:rPr>
      </w:pPr>
      <w:proofErr w:type="gramStart"/>
      <w:r w:rsidRPr="00B865F0">
        <w:rPr>
          <w:rFonts w:ascii="Tahoma" w:hAnsi="Tahoma" w:cs="Tahoma"/>
          <w:sz w:val="24"/>
        </w:rPr>
        <w:t>en</w:t>
      </w:r>
      <w:proofErr w:type="gramEnd"/>
      <w:r w:rsidRPr="00B865F0">
        <w:rPr>
          <w:rFonts w:ascii="Tahoma" w:hAnsi="Tahoma" w:cs="Tahoma"/>
          <w:sz w:val="24"/>
        </w:rPr>
        <w:t xml:space="preserve"> cas de désaccord entre le requérant et le Maître d’Ouvrage, le recours est porté par le requérant au Comité chargé de l’examen des recours.</w:t>
      </w:r>
    </w:p>
    <w:p w14:paraId="078C15E2" w14:textId="77777777" w:rsidR="00A02771" w:rsidRPr="00B865F0" w:rsidRDefault="004807CD">
      <w:pPr>
        <w:pStyle w:val="Paragraphedeliste"/>
        <w:numPr>
          <w:ilvl w:val="0"/>
          <w:numId w:val="10"/>
        </w:numPr>
        <w:tabs>
          <w:tab w:val="left" w:pos="1564"/>
        </w:tabs>
        <w:spacing w:before="60"/>
        <w:ind w:left="1564" w:hanging="245"/>
        <w:rPr>
          <w:rFonts w:ascii="Tahoma" w:hAnsi="Tahoma" w:cs="Tahoma"/>
          <w:sz w:val="24"/>
        </w:rPr>
      </w:pPr>
      <w:r w:rsidRPr="00B865F0">
        <w:rPr>
          <w:rFonts w:ascii="Tahoma" w:hAnsi="Tahoma" w:cs="Tahoma"/>
          <w:sz w:val="24"/>
        </w:rPr>
        <w:t>C</w:t>
      </w:r>
      <w:r w:rsidR="00310E38" w:rsidRPr="00B865F0">
        <w:rPr>
          <w:rFonts w:ascii="Tahoma" w:hAnsi="Tahoma" w:cs="Tahoma"/>
          <w:sz w:val="24"/>
        </w:rPr>
        <w:t>e</w:t>
      </w:r>
      <w:r>
        <w:rPr>
          <w:rFonts w:ascii="Tahoma" w:hAnsi="Tahoma" w:cs="Tahoma"/>
          <w:sz w:val="24"/>
        </w:rPr>
        <w:t xml:space="preserve"> </w:t>
      </w:r>
      <w:r w:rsidR="00310E38" w:rsidRPr="00B865F0">
        <w:rPr>
          <w:rFonts w:ascii="Tahoma" w:hAnsi="Tahoma" w:cs="Tahoma"/>
          <w:sz w:val="24"/>
        </w:rPr>
        <w:t>recours</w:t>
      </w:r>
      <w:r>
        <w:rPr>
          <w:rFonts w:ascii="Tahoma" w:hAnsi="Tahoma" w:cs="Tahoma"/>
          <w:sz w:val="24"/>
        </w:rPr>
        <w:t xml:space="preserve"> </w:t>
      </w:r>
      <w:r w:rsidR="00310E38" w:rsidRPr="00B865F0">
        <w:rPr>
          <w:rFonts w:ascii="Tahoma" w:hAnsi="Tahoma" w:cs="Tahoma"/>
          <w:sz w:val="24"/>
        </w:rPr>
        <w:t>n’est</w:t>
      </w:r>
      <w:r>
        <w:rPr>
          <w:rFonts w:ascii="Tahoma" w:hAnsi="Tahoma" w:cs="Tahoma"/>
          <w:sz w:val="24"/>
        </w:rPr>
        <w:t xml:space="preserve"> </w:t>
      </w:r>
      <w:r w:rsidR="00310E38" w:rsidRPr="00B865F0">
        <w:rPr>
          <w:rFonts w:ascii="Tahoma" w:hAnsi="Tahoma" w:cs="Tahoma"/>
          <w:sz w:val="24"/>
        </w:rPr>
        <w:t>pas</w:t>
      </w:r>
      <w:r w:rsidR="00310E38" w:rsidRPr="00B865F0">
        <w:rPr>
          <w:rFonts w:ascii="Tahoma" w:hAnsi="Tahoma" w:cs="Tahoma"/>
          <w:spacing w:val="-2"/>
          <w:sz w:val="24"/>
        </w:rPr>
        <w:t xml:space="preserve"> suspensif.</w:t>
      </w:r>
    </w:p>
    <w:p w14:paraId="24303248" w14:textId="77777777" w:rsidR="00A02771" w:rsidRPr="00B865F0" w:rsidRDefault="00310E38" w:rsidP="00C62C63">
      <w:pPr>
        <w:spacing w:before="263"/>
        <w:ind w:left="752"/>
        <w:jc w:val="both"/>
        <w:rPr>
          <w:rFonts w:ascii="Tahoma" w:hAnsi="Tahoma" w:cs="Tahoma"/>
          <w:b/>
          <w:sz w:val="24"/>
        </w:rPr>
      </w:pPr>
      <w:bookmarkStart w:id="18" w:name="_bookmark13"/>
      <w:bookmarkEnd w:id="18"/>
      <w:r w:rsidRPr="00B865F0">
        <w:rPr>
          <w:rFonts w:ascii="Tahoma" w:hAnsi="Tahoma" w:cs="Tahoma"/>
          <w:b/>
          <w:sz w:val="28"/>
        </w:rPr>
        <w:t>Article10.</w:t>
      </w:r>
      <w:r w:rsidRPr="00B865F0">
        <w:rPr>
          <w:rFonts w:ascii="Tahoma" w:hAnsi="Tahoma" w:cs="Tahoma"/>
          <w:b/>
          <w:sz w:val="24"/>
        </w:rPr>
        <w:t>Modification</w:t>
      </w:r>
      <w:r w:rsidR="004807CD">
        <w:rPr>
          <w:rFonts w:ascii="Tahoma" w:hAnsi="Tahoma" w:cs="Tahoma"/>
          <w:b/>
          <w:sz w:val="24"/>
        </w:rPr>
        <w:t xml:space="preserve"> </w:t>
      </w:r>
      <w:r w:rsidRPr="00B865F0">
        <w:rPr>
          <w:rFonts w:ascii="Tahoma" w:hAnsi="Tahoma" w:cs="Tahoma"/>
          <w:b/>
          <w:sz w:val="24"/>
        </w:rPr>
        <w:t>du</w:t>
      </w:r>
      <w:r w:rsidR="004807CD">
        <w:rPr>
          <w:rFonts w:ascii="Tahoma" w:hAnsi="Tahoma" w:cs="Tahoma"/>
          <w:b/>
          <w:sz w:val="24"/>
        </w:rPr>
        <w:t xml:space="preserve"> </w:t>
      </w:r>
      <w:r w:rsidRPr="00B865F0">
        <w:rPr>
          <w:rFonts w:ascii="Tahoma" w:hAnsi="Tahoma" w:cs="Tahoma"/>
          <w:b/>
          <w:sz w:val="24"/>
        </w:rPr>
        <w:t>Dossier</w:t>
      </w:r>
      <w:r w:rsidR="004807CD">
        <w:rPr>
          <w:rFonts w:ascii="Tahoma" w:hAnsi="Tahoma" w:cs="Tahoma"/>
          <w:b/>
          <w:sz w:val="24"/>
        </w:rPr>
        <w:t xml:space="preserve"> </w:t>
      </w:r>
      <w:r w:rsidRPr="00B865F0">
        <w:rPr>
          <w:rFonts w:ascii="Tahoma" w:hAnsi="Tahoma" w:cs="Tahoma"/>
          <w:b/>
          <w:sz w:val="24"/>
        </w:rPr>
        <w:t>d’Appel</w:t>
      </w:r>
      <w:r w:rsidR="004807CD">
        <w:rPr>
          <w:rFonts w:ascii="Tahoma" w:hAnsi="Tahoma" w:cs="Tahoma"/>
          <w:b/>
          <w:sz w:val="24"/>
        </w:rPr>
        <w:t xml:space="preserve"> </w:t>
      </w:r>
      <w:r w:rsidRPr="00B865F0">
        <w:rPr>
          <w:rFonts w:ascii="Tahoma" w:hAnsi="Tahoma" w:cs="Tahoma"/>
          <w:b/>
          <w:spacing w:val="-2"/>
          <w:sz w:val="24"/>
        </w:rPr>
        <w:t>d’Offres</w:t>
      </w:r>
    </w:p>
    <w:p w14:paraId="6805A9F4" w14:textId="77777777" w:rsidR="00A02771" w:rsidRPr="00B865F0" w:rsidRDefault="00310E38">
      <w:pPr>
        <w:pStyle w:val="Paragraphedeliste"/>
        <w:numPr>
          <w:ilvl w:val="1"/>
          <w:numId w:val="99"/>
        </w:numPr>
        <w:tabs>
          <w:tab w:val="left" w:pos="1356"/>
        </w:tabs>
        <w:spacing w:before="106"/>
        <w:ind w:right="753" w:firstLine="0"/>
        <w:rPr>
          <w:rFonts w:ascii="Tahoma" w:hAnsi="Tahoma" w:cs="Tahoma"/>
          <w:sz w:val="24"/>
        </w:rPr>
      </w:pPr>
      <w:r w:rsidRPr="00B865F0">
        <w:rPr>
          <w:rFonts w:ascii="Tahoma" w:hAnsi="Tahoma" w:cs="Tahoma"/>
          <w:sz w:val="24"/>
        </w:rPr>
        <w:t>Le Maître</w:t>
      </w:r>
      <w:r w:rsidR="004807CD">
        <w:rPr>
          <w:rFonts w:ascii="Tahoma" w:hAnsi="Tahoma" w:cs="Tahoma"/>
          <w:sz w:val="24"/>
        </w:rPr>
        <w:t xml:space="preserve"> </w:t>
      </w:r>
      <w:r w:rsidRPr="00B865F0">
        <w:rPr>
          <w:rFonts w:ascii="Tahoma" w:hAnsi="Tahoma" w:cs="Tahoma"/>
          <w:sz w:val="24"/>
        </w:rPr>
        <w:t>d’Ouvrage peut, à tout moment avant la date limite de dépôt des offres et pour tout motif,</w:t>
      </w:r>
      <w:r w:rsidR="00D264DF">
        <w:rPr>
          <w:rFonts w:ascii="Tahoma" w:hAnsi="Tahoma" w:cs="Tahoma"/>
          <w:sz w:val="24"/>
        </w:rPr>
        <w:t xml:space="preserve"> </w:t>
      </w:r>
      <w:r w:rsidRPr="00B865F0">
        <w:rPr>
          <w:rFonts w:ascii="Tahoma" w:hAnsi="Tahoma" w:cs="Tahoma"/>
          <w:sz w:val="24"/>
        </w:rPr>
        <w:t>que</w:t>
      </w:r>
      <w:r w:rsidR="004807CD">
        <w:rPr>
          <w:rFonts w:ascii="Tahoma" w:hAnsi="Tahoma" w:cs="Tahoma"/>
          <w:sz w:val="24"/>
        </w:rPr>
        <w:t xml:space="preserve"> </w:t>
      </w:r>
      <w:r w:rsidRPr="00B865F0">
        <w:rPr>
          <w:rFonts w:ascii="Tahoma" w:hAnsi="Tahoma" w:cs="Tahoma"/>
          <w:sz w:val="24"/>
        </w:rPr>
        <w:t>ce</w:t>
      </w:r>
      <w:r w:rsidR="004807CD">
        <w:rPr>
          <w:rFonts w:ascii="Tahoma" w:hAnsi="Tahoma" w:cs="Tahoma"/>
          <w:sz w:val="24"/>
        </w:rPr>
        <w:t xml:space="preserve"> </w:t>
      </w:r>
      <w:r w:rsidRPr="00B865F0">
        <w:rPr>
          <w:rFonts w:ascii="Tahoma" w:hAnsi="Tahoma" w:cs="Tahoma"/>
          <w:sz w:val="24"/>
        </w:rPr>
        <w:t>soit</w:t>
      </w:r>
      <w:r w:rsidR="004807CD">
        <w:rPr>
          <w:rFonts w:ascii="Tahoma" w:hAnsi="Tahoma" w:cs="Tahoma"/>
          <w:sz w:val="24"/>
        </w:rPr>
        <w:t xml:space="preserve"> </w:t>
      </w:r>
      <w:r w:rsidRPr="00B865F0">
        <w:rPr>
          <w:rFonts w:ascii="Tahoma" w:hAnsi="Tahoma" w:cs="Tahoma"/>
          <w:sz w:val="24"/>
        </w:rPr>
        <w:t>à</w:t>
      </w:r>
      <w:r w:rsidR="004807CD">
        <w:rPr>
          <w:rFonts w:ascii="Tahoma" w:hAnsi="Tahoma" w:cs="Tahoma"/>
          <w:sz w:val="24"/>
        </w:rPr>
        <w:t xml:space="preserve"> </w:t>
      </w:r>
      <w:r w:rsidRPr="00B865F0">
        <w:rPr>
          <w:rFonts w:ascii="Tahoma" w:hAnsi="Tahoma" w:cs="Tahoma"/>
          <w:sz w:val="24"/>
        </w:rPr>
        <w:t>son</w:t>
      </w:r>
      <w:r w:rsidR="004807CD">
        <w:rPr>
          <w:rFonts w:ascii="Tahoma" w:hAnsi="Tahoma" w:cs="Tahoma"/>
          <w:sz w:val="24"/>
        </w:rPr>
        <w:t xml:space="preserve"> </w:t>
      </w:r>
      <w:r w:rsidRPr="00B865F0">
        <w:rPr>
          <w:rFonts w:ascii="Tahoma" w:hAnsi="Tahoma" w:cs="Tahoma"/>
          <w:sz w:val="24"/>
        </w:rPr>
        <w:t>initiative</w:t>
      </w:r>
      <w:r w:rsidR="004807CD">
        <w:rPr>
          <w:rFonts w:ascii="Tahoma" w:hAnsi="Tahoma" w:cs="Tahoma"/>
          <w:sz w:val="24"/>
        </w:rPr>
        <w:t xml:space="preserve"> </w:t>
      </w:r>
      <w:r w:rsidRPr="00B865F0">
        <w:rPr>
          <w:rFonts w:ascii="Tahoma" w:hAnsi="Tahoma" w:cs="Tahoma"/>
          <w:sz w:val="24"/>
        </w:rPr>
        <w:t>ou</w:t>
      </w:r>
      <w:r w:rsidR="004807CD">
        <w:rPr>
          <w:rFonts w:ascii="Tahoma" w:hAnsi="Tahoma" w:cs="Tahoma"/>
          <w:sz w:val="24"/>
        </w:rPr>
        <w:t xml:space="preserve"> </w:t>
      </w:r>
      <w:r w:rsidRPr="00B865F0">
        <w:rPr>
          <w:rFonts w:ascii="Tahoma" w:hAnsi="Tahoma" w:cs="Tahoma"/>
          <w:sz w:val="24"/>
        </w:rPr>
        <w:t>consécutivement</w:t>
      </w:r>
      <w:r w:rsidR="004807CD">
        <w:rPr>
          <w:rFonts w:ascii="Tahoma" w:hAnsi="Tahoma" w:cs="Tahoma"/>
          <w:sz w:val="24"/>
        </w:rPr>
        <w:t xml:space="preserve"> </w:t>
      </w:r>
      <w:r w:rsidRPr="00B865F0">
        <w:rPr>
          <w:rFonts w:ascii="Tahoma" w:hAnsi="Tahoma" w:cs="Tahoma"/>
          <w:sz w:val="24"/>
        </w:rPr>
        <w:t>à</w:t>
      </w:r>
      <w:r w:rsidR="004807CD">
        <w:rPr>
          <w:rFonts w:ascii="Tahoma" w:hAnsi="Tahoma" w:cs="Tahoma"/>
          <w:sz w:val="24"/>
        </w:rPr>
        <w:t xml:space="preserve"> </w:t>
      </w:r>
      <w:r w:rsidRPr="00B865F0">
        <w:rPr>
          <w:rFonts w:ascii="Tahoma" w:hAnsi="Tahoma" w:cs="Tahoma"/>
          <w:sz w:val="24"/>
        </w:rPr>
        <w:t>une</w:t>
      </w:r>
      <w:r w:rsidR="004807CD">
        <w:rPr>
          <w:rFonts w:ascii="Tahoma" w:hAnsi="Tahoma" w:cs="Tahoma"/>
          <w:sz w:val="24"/>
        </w:rPr>
        <w:t xml:space="preserve"> </w:t>
      </w:r>
      <w:r w:rsidRPr="00B865F0">
        <w:rPr>
          <w:rFonts w:ascii="Tahoma" w:hAnsi="Tahoma" w:cs="Tahoma"/>
          <w:sz w:val="24"/>
        </w:rPr>
        <w:t>saisine</w:t>
      </w:r>
      <w:r w:rsidR="004807CD">
        <w:rPr>
          <w:rFonts w:ascii="Tahoma" w:hAnsi="Tahoma" w:cs="Tahoma"/>
          <w:sz w:val="24"/>
        </w:rPr>
        <w:t xml:space="preserve"> </w:t>
      </w:r>
      <w:r w:rsidRPr="00B865F0">
        <w:rPr>
          <w:rFonts w:ascii="Tahoma" w:hAnsi="Tahoma" w:cs="Tahoma"/>
          <w:sz w:val="24"/>
        </w:rPr>
        <w:t>d’un</w:t>
      </w:r>
      <w:r w:rsidR="004807CD">
        <w:rPr>
          <w:rFonts w:ascii="Tahoma" w:hAnsi="Tahoma" w:cs="Tahoma"/>
          <w:sz w:val="24"/>
        </w:rPr>
        <w:t xml:space="preserve"> </w:t>
      </w:r>
      <w:r w:rsidRPr="00B865F0">
        <w:rPr>
          <w:rFonts w:ascii="Tahoma" w:hAnsi="Tahoma" w:cs="Tahoma"/>
          <w:sz w:val="24"/>
        </w:rPr>
        <w:t>soumissionnaire,</w:t>
      </w:r>
      <w:r w:rsidR="00D264DF">
        <w:rPr>
          <w:rFonts w:ascii="Tahoma" w:hAnsi="Tahoma" w:cs="Tahoma"/>
          <w:sz w:val="24"/>
        </w:rPr>
        <w:t xml:space="preserve"> </w:t>
      </w:r>
      <w:r w:rsidRPr="00B865F0">
        <w:rPr>
          <w:rFonts w:ascii="Tahoma" w:hAnsi="Tahoma" w:cs="Tahoma"/>
          <w:sz w:val="24"/>
        </w:rPr>
        <w:t>modifier</w:t>
      </w:r>
      <w:r w:rsidR="00D264DF">
        <w:rPr>
          <w:rFonts w:ascii="Tahoma" w:hAnsi="Tahoma" w:cs="Tahoma"/>
          <w:sz w:val="24"/>
        </w:rPr>
        <w:t xml:space="preserve"> </w:t>
      </w:r>
      <w:r w:rsidRPr="00B865F0">
        <w:rPr>
          <w:rFonts w:ascii="Tahoma" w:hAnsi="Tahoma" w:cs="Tahoma"/>
          <w:sz w:val="24"/>
        </w:rPr>
        <w:t>le Dossier d’Appel d’Offres en publiant un additif.</w:t>
      </w:r>
    </w:p>
    <w:p w14:paraId="3C55DF84" w14:textId="77777777" w:rsidR="00A02771" w:rsidRPr="00B865F0" w:rsidRDefault="00310E38">
      <w:pPr>
        <w:pStyle w:val="Paragraphedeliste"/>
        <w:numPr>
          <w:ilvl w:val="1"/>
          <w:numId w:val="99"/>
        </w:numPr>
        <w:tabs>
          <w:tab w:val="left" w:pos="1313"/>
        </w:tabs>
        <w:spacing w:before="62"/>
        <w:ind w:right="750" w:firstLine="0"/>
        <w:rPr>
          <w:rFonts w:ascii="Tahoma" w:hAnsi="Tahoma" w:cs="Tahoma"/>
          <w:sz w:val="24"/>
        </w:rPr>
      </w:pPr>
      <w:r w:rsidRPr="00B865F0">
        <w:rPr>
          <w:rFonts w:ascii="Tahoma" w:hAnsi="Tahoma" w:cs="Tahoma"/>
          <w:sz w:val="24"/>
        </w:rPr>
        <w:t>Tout additif ainsi publié fera partie intégrante du Dossier d’Appel d’Offres conformément à l’Article 8.1 du RGAO et doit être communiqué par écrit ou signifié par tout moyen laissant trace écrite</w:t>
      </w:r>
      <w:r w:rsidR="004807CD">
        <w:rPr>
          <w:rFonts w:ascii="Tahoma" w:hAnsi="Tahoma" w:cs="Tahoma"/>
          <w:sz w:val="24"/>
        </w:rPr>
        <w:t xml:space="preserve"> </w:t>
      </w:r>
      <w:r w:rsidRPr="00B865F0">
        <w:rPr>
          <w:rFonts w:ascii="Tahoma" w:hAnsi="Tahoma" w:cs="Tahoma"/>
          <w:sz w:val="24"/>
        </w:rPr>
        <w:t>à</w:t>
      </w:r>
      <w:r w:rsidR="004807CD">
        <w:rPr>
          <w:rFonts w:ascii="Tahoma" w:hAnsi="Tahoma" w:cs="Tahoma"/>
          <w:sz w:val="24"/>
        </w:rPr>
        <w:t xml:space="preserve"> </w:t>
      </w:r>
      <w:r w:rsidRPr="00B865F0">
        <w:rPr>
          <w:rFonts w:ascii="Tahoma" w:hAnsi="Tahoma" w:cs="Tahoma"/>
          <w:sz w:val="24"/>
        </w:rPr>
        <w:t>tous</w:t>
      </w:r>
      <w:r w:rsidR="004807CD">
        <w:rPr>
          <w:rFonts w:ascii="Tahoma" w:hAnsi="Tahoma" w:cs="Tahoma"/>
          <w:sz w:val="24"/>
        </w:rPr>
        <w:t xml:space="preserve"> </w:t>
      </w:r>
      <w:r w:rsidRPr="00B865F0">
        <w:rPr>
          <w:rFonts w:ascii="Tahoma" w:hAnsi="Tahoma" w:cs="Tahoma"/>
          <w:sz w:val="24"/>
        </w:rPr>
        <w:t>les soumissionnaires</w:t>
      </w:r>
      <w:r w:rsidR="004807CD">
        <w:rPr>
          <w:rFonts w:ascii="Tahoma" w:hAnsi="Tahoma" w:cs="Tahoma"/>
          <w:sz w:val="24"/>
        </w:rPr>
        <w:t xml:space="preserve"> </w:t>
      </w:r>
      <w:r w:rsidRPr="00B865F0">
        <w:rPr>
          <w:rFonts w:ascii="Tahoma" w:hAnsi="Tahoma" w:cs="Tahoma"/>
          <w:sz w:val="24"/>
        </w:rPr>
        <w:t>ayant acheté</w:t>
      </w:r>
      <w:r w:rsidR="004807CD">
        <w:rPr>
          <w:rFonts w:ascii="Tahoma" w:hAnsi="Tahoma" w:cs="Tahoma"/>
          <w:sz w:val="24"/>
        </w:rPr>
        <w:t xml:space="preserve"> </w:t>
      </w:r>
      <w:r w:rsidRPr="00B865F0">
        <w:rPr>
          <w:rFonts w:ascii="Tahoma" w:hAnsi="Tahoma" w:cs="Tahoma"/>
          <w:sz w:val="24"/>
        </w:rPr>
        <w:t>le Dossier</w:t>
      </w:r>
      <w:r w:rsidR="004807CD">
        <w:rPr>
          <w:rFonts w:ascii="Tahoma" w:hAnsi="Tahoma" w:cs="Tahoma"/>
          <w:sz w:val="24"/>
        </w:rPr>
        <w:t xml:space="preserve"> </w:t>
      </w:r>
      <w:r w:rsidRPr="00B865F0">
        <w:rPr>
          <w:rFonts w:ascii="Tahoma" w:hAnsi="Tahoma" w:cs="Tahoma"/>
          <w:sz w:val="24"/>
        </w:rPr>
        <w:t xml:space="preserve">d’Appel d’Offres </w:t>
      </w:r>
      <w:r w:rsidRPr="00B865F0">
        <w:rPr>
          <w:rFonts w:ascii="Tahoma" w:hAnsi="Tahoma" w:cs="Tahoma"/>
          <w:b/>
          <w:sz w:val="24"/>
        </w:rPr>
        <w:t>ou</w:t>
      </w:r>
      <w:r w:rsidR="004807CD">
        <w:rPr>
          <w:rFonts w:ascii="Tahoma" w:hAnsi="Tahoma" w:cs="Tahoma"/>
          <w:b/>
          <w:sz w:val="24"/>
        </w:rPr>
        <w:t xml:space="preserve"> </w:t>
      </w:r>
      <w:r w:rsidRPr="00B865F0">
        <w:rPr>
          <w:rFonts w:ascii="Tahoma" w:hAnsi="Tahoma" w:cs="Tahoma"/>
          <w:b/>
          <w:sz w:val="24"/>
        </w:rPr>
        <w:t>via</w:t>
      </w:r>
      <w:r w:rsidR="004807CD">
        <w:rPr>
          <w:rFonts w:ascii="Tahoma" w:hAnsi="Tahoma" w:cs="Tahoma"/>
          <w:b/>
          <w:sz w:val="24"/>
        </w:rPr>
        <w:t xml:space="preserve"> </w:t>
      </w:r>
      <w:r w:rsidRPr="00B865F0">
        <w:rPr>
          <w:rFonts w:ascii="Tahoma" w:hAnsi="Tahoma" w:cs="Tahoma"/>
          <w:b/>
          <w:sz w:val="24"/>
        </w:rPr>
        <w:t>COLEPS ou</w:t>
      </w:r>
      <w:r w:rsidR="004807CD">
        <w:rPr>
          <w:rFonts w:ascii="Tahoma" w:hAnsi="Tahoma" w:cs="Tahoma"/>
          <w:b/>
          <w:sz w:val="24"/>
        </w:rPr>
        <w:t xml:space="preserve"> </w:t>
      </w:r>
      <w:r w:rsidRPr="00B865F0">
        <w:rPr>
          <w:rFonts w:ascii="Tahoma" w:hAnsi="Tahoma" w:cs="Tahoma"/>
          <w:b/>
          <w:sz w:val="24"/>
        </w:rPr>
        <w:t xml:space="preserve">sur tout autre moyen de communication électronique indiqué par le Maître d’Ouvrage dans le </w:t>
      </w:r>
      <w:r w:rsidRPr="00B865F0">
        <w:rPr>
          <w:rFonts w:ascii="Tahoma" w:hAnsi="Tahoma" w:cs="Tahoma"/>
          <w:b/>
          <w:spacing w:val="-4"/>
          <w:sz w:val="24"/>
        </w:rPr>
        <w:t>DAO</w:t>
      </w:r>
      <w:r w:rsidRPr="00B865F0">
        <w:rPr>
          <w:rFonts w:ascii="Tahoma" w:hAnsi="Tahoma" w:cs="Tahoma"/>
          <w:spacing w:val="-4"/>
          <w:sz w:val="24"/>
        </w:rPr>
        <w:t>.</w:t>
      </w:r>
    </w:p>
    <w:p w14:paraId="456C97AE" w14:textId="77777777" w:rsidR="00A02771" w:rsidRPr="00B865F0" w:rsidRDefault="00310E38">
      <w:pPr>
        <w:pStyle w:val="Paragraphedeliste"/>
        <w:numPr>
          <w:ilvl w:val="1"/>
          <w:numId w:val="99"/>
        </w:numPr>
        <w:tabs>
          <w:tab w:val="left" w:pos="1274"/>
        </w:tabs>
        <w:spacing w:before="59"/>
        <w:ind w:right="751" w:firstLine="0"/>
        <w:rPr>
          <w:rFonts w:ascii="Tahoma" w:hAnsi="Tahoma" w:cs="Tahoma"/>
          <w:sz w:val="24"/>
        </w:rPr>
      </w:pPr>
      <w:r w:rsidRPr="00B865F0">
        <w:rPr>
          <w:rFonts w:ascii="Tahoma" w:hAnsi="Tahoma" w:cs="Tahoma"/>
          <w:sz w:val="24"/>
        </w:rPr>
        <w:t>Afin</w:t>
      </w:r>
      <w:r w:rsidR="004807CD">
        <w:rPr>
          <w:rFonts w:ascii="Tahoma" w:hAnsi="Tahoma" w:cs="Tahoma"/>
          <w:sz w:val="24"/>
        </w:rPr>
        <w:t xml:space="preserve"> </w:t>
      </w:r>
      <w:r w:rsidRPr="00B865F0">
        <w:rPr>
          <w:rFonts w:ascii="Tahoma" w:hAnsi="Tahoma" w:cs="Tahoma"/>
          <w:sz w:val="24"/>
        </w:rPr>
        <w:t>de</w:t>
      </w:r>
      <w:r w:rsidR="004807CD">
        <w:rPr>
          <w:rFonts w:ascii="Tahoma" w:hAnsi="Tahoma" w:cs="Tahoma"/>
          <w:sz w:val="24"/>
        </w:rPr>
        <w:t xml:space="preserve"> </w:t>
      </w:r>
      <w:r w:rsidRPr="00B865F0">
        <w:rPr>
          <w:rFonts w:ascii="Tahoma" w:hAnsi="Tahoma" w:cs="Tahoma"/>
          <w:sz w:val="24"/>
        </w:rPr>
        <w:t>donner</w:t>
      </w:r>
      <w:r w:rsidR="004807CD">
        <w:rPr>
          <w:rFonts w:ascii="Tahoma" w:hAnsi="Tahoma" w:cs="Tahoma"/>
          <w:sz w:val="24"/>
        </w:rPr>
        <w:t xml:space="preserve"> </w:t>
      </w:r>
      <w:r w:rsidRPr="00B865F0">
        <w:rPr>
          <w:rFonts w:ascii="Tahoma" w:hAnsi="Tahoma" w:cs="Tahoma"/>
          <w:sz w:val="24"/>
        </w:rPr>
        <w:t>aux</w:t>
      </w:r>
      <w:r w:rsidR="004807CD">
        <w:rPr>
          <w:rFonts w:ascii="Tahoma" w:hAnsi="Tahoma" w:cs="Tahoma"/>
          <w:sz w:val="24"/>
        </w:rPr>
        <w:t xml:space="preserve"> </w:t>
      </w:r>
      <w:r w:rsidRPr="00B865F0">
        <w:rPr>
          <w:rFonts w:ascii="Tahoma" w:hAnsi="Tahoma" w:cs="Tahoma"/>
          <w:sz w:val="24"/>
        </w:rPr>
        <w:t>soumissionnaires</w:t>
      </w:r>
      <w:r w:rsidR="004807CD">
        <w:rPr>
          <w:rFonts w:ascii="Tahoma" w:hAnsi="Tahoma" w:cs="Tahoma"/>
          <w:sz w:val="24"/>
        </w:rPr>
        <w:t xml:space="preserve"> </w:t>
      </w:r>
      <w:r w:rsidRPr="00B865F0">
        <w:rPr>
          <w:rFonts w:ascii="Tahoma" w:hAnsi="Tahoma" w:cs="Tahoma"/>
          <w:sz w:val="24"/>
        </w:rPr>
        <w:t>suffisamment</w:t>
      </w:r>
      <w:r w:rsidR="004807CD">
        <w:rPr>
          <w:rFonts w:ascii="Tahoma" w:hAnsi="Tahoma" w:cs="Tahoma"/>
          <w:sz w:val="24"/>
        </w:rPr>
        <w:t xml:space="preserve"> </w:t>
      </w:r>
      <w:r w:rsidRPr="00B865F0">
        <w:rPr>
          <w:rFonts w:ascii="Tahoma" w:hAnsi="Tahoma" w:cs="Tahoma"/>
          <w:sz w:val="24"/>
        </w:rPr>
        <w:t>de</w:t>
      </w:r>
      <w:r w:rsidR="004807CD">
        <w:rPr>
          <w:rFonts w:ascii="Tahoma" w:hAnsi="Tahoma" w:cs="Tahoma"/>
          <w:sz w:val="24"/>
        </w:rPr>
        <w:t xml:space="preserve"> </w:t>
      </w:r>
      <w:r w:rsidRPr="00B865F0">
        <w:rPr>
          <w:rFonts w:ascii="Tahoma" w:hAnsi="Tahoma" w:cs="Tahoma"/>
          <w:sz w:val="24"/>
        </w:rPr>
        <w:t>temps</w:t>
      </w:r>
      <w:r w:rsidR="004807CD">
        <w:rPr>
          <w:rFonts w:ascii="Tahoma" w:hAnsi="Tahoma" w:cs="Tahoma"/>
          <w:sz w:val="24"/>
        </w:rPr>
        <w:t xml:space="preserve"> </w:t>
      </w:r>
      <w:r w:rsidRPr="00B865F0">
        <w:rPr>
          <w:rFonts w:ascii="Tahoma" w:hAnsi="Tahoma" w:cs="Tahoma"/>
          <w:sz w:val="24"/>
        </w:rPr>
        <w:t>pour</w:t>
      </w:r>
      <w:r w:rsidR="004807CD">
        <w:rPr>
          <w:rFonts w:ascii="Tahoma" w:hAnsi="Tahoma" w:cs="Tahoma"/>
          <w:sz w:val="24"/>
        </w:rPr>
        <w:t xml:space="preserve"> </w:t>
      </w:r>
      <w:r w:rsidRPr="00B865F0">
        <w:rPr>
          <w:rFonts w:ascii="Tahoma" w:hAnsi="Tahoma" w:cs="Tahoma"/>
          <w:sz w:val="24"/>
        </w:rPr>
        <w:t>tenir</w:t>
      </w:r>
      <w:r w:rsidR="004807CD">
        <w:rPr>
          <w:rFonts w:ascii="Tahoma" w:hAnsi="Tahoma" w:cs="Tahoma"/>
          <w:sz w:val="24"/>
        </w:rPr>
        <w:t xml:space="preserve"> </w:t>
      </w:r>
      <w:r w:rsidRPr="00B865F0">
        <w:rPr>
          <w:rFonts w:ascii="Tahoma" w:hAnsi="Tahoma" w:cs="Tahoma"/>
          <w:sz w:val="24"/>
        </w:rPr>
        <w:t>compte</w:t>
      </w:r>
      <w:r w:rsidR="004807CD">
        <w:rPr>
          <w:rFonts w:ascii="Tahoma" w:hAnsi="Tahoma" w:cs="Tahoma"/>
          <w:sz w:val="24"/>
        </w:rPr>
        <w:t xml:space="preserve"> </w:t>
      </w:r>
      <w:r w:rsidRPr="00B865F0">
        <w:rPr>
          <w:rFonts w:ascii="Tahoma" w:hAnsi="Tahoma" w:cs="Tahoma"/>
          <w:sz w:val="24"/>
        </w:rPr>
        <w:t>de</w:t>
      </w:r>
      <w:r w:rsidR="004807CD">
        <w:rPr>
          <w:rFonts w:ascii="Tahoma" w:hAnsi="Tahoma" w:cs="Tahoma"/>
          <w:sz w:val="24"/>
        </w:rPr>
        <w:t xml:space="preserve"> </w:t>
      </w:r>
      <w:r w:rsidRPr="00B865F0">
        <w:rPr>
          <w:rFonts w:ascii="Tahoma" w:hAnsi="Tahoma" w:cs="Tahoma"/>
          <w:sz w:val="24"/>
        </w:rPr>
        <w:t>l’additif</w:t>
      </w:r>
      <w:r w:rsidR="004807CD">
        <w:rPr>
          <w:rFonts w:ascii="Tahoma" w:hAnsi="Tahoma" w:cs="Tahoma"/>
          <w:sz w:val="24"/>
        </w:rPr>
        <w:t xml:space="preserve"> </w:t>
      </w:r>
      <w:r w:rsidRPr="00B865F0">
        <w:rPr>
          <w:rFonts w:ascii="Tahoma" w:hAnsi="Tahoma" w:cs="Tahoma"/>
          <w:sz w:val="24"/>
        </w:rPr>
        <w:t>dans la préparation de leurs offres, le Maître d’Ouvrage pourra reporter, autant que nécessaire, la date limite de dépôt des offres, conformément aux dispositions de l’Article 22 du RGAO.</w:t>
      </w:r>
    </w:p>
    <w:p w14:paraId="7203C80C" w14:textId="77777777" w:rsidR="00A02771" w:rsidRPr="00B865F0" w:rsidRDefault="00310E38">
      <w:pPr>
        <w:pStyle w:val="Titre3"/>
        <w:numPr>
          <w:ilvl w:val="0"/>
          <w:numId w:val="113"/>
        </w:numPr>
        <w:tabs>
          <w:tab w:val="left" w:pos="4275"/>
        </w:tabs>
        <w:spacing w:before="64"/>
        <w:ind w:left="4275" w:hanging="354"/>
        <w:jc w:val="left"/>
        <w:rPr>
          <w:rFonts w:ascii="Tahoma" w:hAnsi="Tahoma" w:cs="Tahoma"/>
        </w:rPr>
      </w:pPr>
      <w:bookmarkStart w:id="19" w:name="_bookmark14"/>
      <w:bookmarkEnd w:id="19"/>
      <w:r w:rsidRPr="00B865F0">
        <w:rPr>
          <w:rFonts w:ascii="Tahoma" w:hAnsi="Tahoma" w:cs="Tahoma"/>
        </w:rPr>
        <w:t>PREPARATION</w:t>
      </w:r>
      <w:r w:rsidR="00116355">
        <w:rPr>
          <w:rFonts w:ascii="Tahoma" w:hAnsi="Tahoma" w:cs="Tahoma"/>
        </w:rPr>
        <w:t xml:space="preserve"> </w:t>
      </w:r>
      <w:r w:rsidRPr="00B865F0">
        <w:rPr>
          <w:rFonts w:ascii="Tahoma" w:hAnsi="Tahoma" w:cs="Tahoma"/>
        </w:rPr>
        <w:t>DES</w:t>
      </w:r>
      <w:r w:rsidR="00116355">
        <w:rPr>
          <w:rFonts w:ascii="Tahoma" w:hAnsi="Tahoma" w:cs="Tahoma"/>
        </w:rPr>
        <w:t xml:space="preserve"> </w:t>
      </w:r>
      <w:r w:rsidRPr="00B865F0">
        <w:rPr>
          <w:rFonts w:ascii="Tahoma" w:hAnsi="Tahoma" w:cs="Tahoma"/>
          <w:spacing w:val="-2"/>
        </w:rPr>
        <w:t>OFFRES</w:t>
      </w:r>
    </w:p>
    <w:p w14:paraId="161E6C66" w14:textId="77777777" w:rsidR="00A02771" w:rsidRPr="00B865F0" w:rsidRDefault="00310E38" w:rsidP="00C62C63">
      <w:pPr>
        <w:spacing w:before="121"/>
        <w:ind w:left="752"/>
        <w:jc w:val="both"/>
        <w:rPr>
          <w:rFonts w:ascii="Tahoma" w:hAnsi="Tahoma" w:cs="Tahoma"/>
          <w:b/>
          <w:sz w:val="24"/>
        </w:rPr>
      </w:pPr>
      <w:bookmarkStart w:id="20" w:name="_bookmark15"/>
      <w:bookmarkEnd w:id="20"/>
      <w:r w:rsidRPr="00B865F0">
        <w:rPr>
          <w:rFonts w:ascii="Tahoma" w:hAnsi="Tahoma" w:cs="Tahoma"/>
          <w:b/>
          <w:sz w:val="28"/>
        </w:rPr>
        <w:t>Article11.</w:t>
      </w:r>
      <w:r w:rsidRPr="00B865F0">
        <w:rPr>
          <w:rFonts w:ascii="Tahoma" w:hAnsi="Tahoma" w:cs="Tahoma"/>
          <w:b/>
          <w:sz w:val="24"/>
        </w:rPr>
        <w:t>Frais</w:t>
      </w:r>
      <w:r w:rsidR="004807CD">
        <w:rPr>
          <w:rFonts w:ascii="Tahoma" w:hAnsi="Tahoma" w:cs="Tahoma"/>
          <w:b/>
          <w:sz w:val="24"/>
        </w:rPr>
        <w:t xml:space="preserve"> </w:t>
      </w:r>
      <w:r w:rsidRPr="00B865F0">
        <w:rPr>
          <w:rFonts w:ascii="Tahoma" w:hAnsi="Tahoma" w:cs="Tahoma"/>
          <w:b/>
          <w:sz w:val="24"/>
        </w:rPr>
        <w:t>de</w:t>
      </w:r>
      <w:r w:rsidRPr="00B865F0">
        <w:rPr>
          <w:rFonts w:ascii="Tahoma" w:hAnsi="Tahoma" w:cs="Tahoma"/>
          <w:b/>
          <w:spacing w:val="-2"/>
          <w:sz w:val="24"/>
        </w:rPr>
        <w:t xml:space="preserve"> soumission</w:t>
      </w:r>
    </w:p>
    <w:p w14:paraId="2831383C" w14:textId="77777777" w:rsidR="00A02771" w:rsidRPr="00B865F0" w:rsidRDefault="00310E38" w:rsidP="00C62C63">
      <w:pPr>
        <w:pStyle w:val="Corpsdetexte"/>
        <w:spacing w:before="107"/>
        <w:ind w:right="750"/>
        <w:jc w:val="both"/>
        <w:rPr>
          <w:rFonts w:ascii="Tahoma" w:hAnsi="Tahoma" w:cs="Tahoma"/>
        </w:rPr>
      </w:pPr>
      <w:r w:rsidRPr="00B865F0">
        <w:rPr>
          <w:rFonts w:ascii="Tahoma" w:hAnsi="Tahoma" w:cs="Tahoma"/>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14:paraId="03470B99" w14:textId="77777777" w:rsidR="00A02771" w:rsidRPr="00B865F0" w:rsidRDefault="00A02771" w:rsidP="00C62C63">
      <w:pPr>
        <w:jc w:val="both"/>
        <w:rPr>
          <w:rFonts w:ascii="Tahoma" w:hAnsi="Tahoma" w:cs="Tahoma"/>
        </w:rPr>
        <w:sectPr w:rsidR="00A02771" w:rsidRPr="00B865F0">
          <w:pgSz w:w="11900" w:h="16820"/>
          <w:pgMar w:top="1040" w:right="380" w:bottom="1260" w:left="380" w:header="0" w:footer="995" w:gutter="0"/>
          <w:cols w:space="720"/>
        </w:sectPr>
      </w:pPr>
    </w:p>
    <w:p w14:paraId="5794B017" w14:textId="77777777" w:rsidR="00A02771" w:rsidRPr="00B865F0" w:rsidRDefault="00310E38" w:rsidP="00C62C63">
      <w:pPr>
        <w:spacing w:before="71"/>
        <w:ind w:left="752"/>
        <w:jc w:val="both"/>
        <w:rPr>
          <w:rFonts w:ascii="Tahoma" w:hAnsi="Tahoma" w:cs="Tahoma"/>
          <w:b/>
          <w:sz w:val="24"/>
        </w:rPr>
      </w:pPr>
      <w:bookmarkStart w:id="21" w:name="_bookmark16"/>
      <w:bookmarkEnd w:id="21"/>
      <w:r w:rsidRPr="00B865F0">
        <w:rPr>
          <w:rFonts w:ascii="Tahoma" w:hAnsi="Tahoma" w:cs="Tahoma"/>
          <w:b/>
          <w:sz w:val="28"/>
        </w:rPr>
        <w:lastRenderedPageBreak/>
        <w:t>Article12.</w:t>
      </w:r>
      <w:r w:rsidR="00116355">
        <w:rPr>
          <w:rFonts w:ascii="Tahoma" w:hAnsi="Tahoma" w:cs="Tahoma"/>
          <w:b/>
          <w:sz w:val="28"/>
        </w:rPr>
        <w:t xml:space="preserve"> </w:t>
      </w:r>
      <w:r w:rsidRPr="00B865F0">
        <w:rPr>
          <w:rFonts w:ascii="Tahoma" w:hAnsi="Tahoma" w:cs="Tahoma"/>
          <w:b/>
          <w:sz w:val="24"/>
        </w:rPr>
        <w:t>Langue</w:t>
      </w:r>
      <w:r w:rsidR="00116355">
        <w:rPr>
          <w:rFonts w:ascii="Tahoma" w:hAnsi="Tahoma" w:cs="Tahoma"/>
          <w:b/>
          <w:sz w:val="24"/>
        </w:rPr>
        <w:t xml:space="preserve"> </w:t>
      </w:r>
      <w:r w:rsidRPr="00B865F0">
        <w:rPr>
          <w:rFonts w:ascii="Tahoma" w:hAnsi="Tahoma" w:cs="Tahoma"/>
          <w:b/>
          <w:sz w:val="24"/>
        </w:rPr>
        <w:t>de</w:t>
      </w:r>
      <w:r w:rsidR="00116355">
        <w:rPr>
          <w:rFonts w:ascii="Tahoma" w:hAnsi="Tahoma" w:cs="Tahoma"/>
          <w:b/>
          <w:sz w:val="24"/>
        </w:rPr>
        <w:t xml:space="preserve"> </w:t>
      </w:r>
      <w:r w:rsidRPr="00B865F0">
        <w:rPr>
          <w:rFonts w:ascii="Tahoma" w:hAnsi="Tahoma" w:cs="Tahoma"/>
          <w:b/>
          <w:spacing w:val="-2"/>
          <w:sz w:val="24"/>
        </w:rPr>
        <w:t>l’offre</w:t>
      </w:r>
    </w:p>
    <w:p w14:paraId="7E345572" w14:textId="77777777" w:rsidR="00A02771" w:rsidRPr="00B865F0" w:rsidRDefault="00310E38" w:rsidP="00C62C63">
      <w:pPr>
        <w:pStyle w:val="Corpsdetexte"/>
        <w:spacing w:before="109"/>
        <w:ind w:right="750"/>
        <w:jc w:val="both"/>
        <w:rPr>
          <w:rFonts w:ascii="Tahoma" w:hAnsi="Tahoma" w:cs="Tahoma"/>
        </w:rPr>
      </w:pPr>
      <w:r w:rsidRPr="00B865F0">
        <w:rPr>
          <w:rFonts w:ascii="Tahoma" w:hAnsi="Tahoma" w:cs="Tahoma"/>
        </w:rPr>
        <w:t>L’offre ainsi que toute correspondance et tout document, échangé entre le Soumissionnaire et le Maître d’Ouvrage seront rédigés en français ou en anglais. Les documents complémentaires et les imprimés</w:t>
      </w:r>
      <w:r w:rsidR="00116355">
        <w:rPr>
          <w:rFonts w:ascii="Tahoma" w:hAnsi="Tahoma" w:cs="Tahoma"/>
        </w:rPr>
        <w:t xml:space="preserve"> </w:t>
      </w:r>
      <w:r w:rsidRPr="00B865F0">
        <w:rPr>
          <w:rFonts w:ascii="Tahoma" w:hAnsi="Tahoma" w:cs="Tahoma"/>
        </w:rPr>
        <w:t>fournis</w:t>
      </w:r>
      <w:r w:rsidR="00116355">
        <w:rPr>
          <w:rFonts w:ascii="Tahoma" w:hAnsi="Tahoma" w:cs="Tahoma"/>
        </w:rPr>
        <w:t xml:space="preserve"> </w:t>
      </w:r>
      <w:r w:rsidRPr="00B865F0">
        <w:rPr>
          <w:rFonts w:ascii="Tahoma" w:hAnsi="Tahoma" w:cs="Tahoma"/>
        </w:rPr>
        <w:t>par</w:t>
      </w:r>
      <w:r w:rsidR="00116355">
        <w:rPr>
          <w:rFonts w:ascii="Tahoma" w:hAnsi="Tahoma" w:cs="Tahoma"/>
        </w:rPr>
        <w:t xml:space="preserve"> </w:t>
      </w:r>
      <w:r w:rsidRPr="00B865F0">
        <w:rPr>
          <w:rFonts w:ascii="Tahoma" w:hAnsi="Tahoma" w:cs="Tahoma"/>
        </w:rPr>
        <w:t>le</w:t>
      </w:r>
      <w:r w:rsidR="00116355">
        <w:rPr>
          <w:rFonts w:ascii="Tahoma" w:hAnsi="Tahoma" w:cs="Tahoma"/>
        </w:rPr>
        <w:t xml:space="preserve"> </w:t>
      </w:r>
      <w:r w:rsidRPr="00B865F0">
        <w:rPr>
          <w:rFonts w:ascii="Tahoma" w:hAnsi="Tahoma" w:cs="Tahoma"/>
        </w:rPr>
        <w:t>soumissionnaire</w:t>
      </w:r>
      <w:r w:rsidR="00116355">
        <w:rPr>
          <w:rFonts w:ascii="Tahoma" w:hAnsi="Tahoma" w:cs="Tahoma"/>
        </w:rPr>
        <w:t xml:space="preserve"> </w:t>
      </w:r>
      <w:r w:rsidRPr="00B865F0">
        <w:rPr>
          <w:rFonts w:ascii="Tahoma" w:hAnsi="Tahoma" w:cs="Tahoma"/>
        </w:rPr>
        <w:t>peuvent</w:t>
      </w:r>
      <w:r w:rsidR="00116355">
        <w:rPr>
          <w:rFonts w:ascii="Tahoma" w:hAnsi="Tahoma" w:cs="Tahoma"/>
        </w:rPr>
        <w:t xml:space="preserve"> </w:t>
      </w:r>
      <w:r w:rsidRPr="00B865F0">
        <w:rPr>
          <w:rFonts w:ascii="Tahoma" w:hAnsi="Tahoma" w:cs="Tahoma"/>
        </w:rPr>
        <w:t>être</w:t>
      </w:r>
      <w:r w:rsidR="00116355">
        <w:rPr>
          <w:rFonts w:ascii="Tahoma" w:hAnsi="Tahoma" w:cs="Tahoma"/>
        </w:rPr>
        <w:t xml:space="preserve"> </w:t>
      </w:r>
      <w:r w:rsidRPr="00B865F0">
        <w:rPr>
          <w:rFonts w:ascii="Tahoma" w:hAnsi="Tahoma" w:cs="Tahoma"/>
        </w:rPr>
        <w:t>rédigés</w:t>
      </w:r>
      <w:r w:rsidR="00116355">
        <w:rPr>
          <w:rFonts w:ascii="Tahoma" w:hAnsi="Tahoma" w:cs="Tahoma"/>
        </w:rPr>
        <w:t xml:space="preserve"> </w:t>
      </w:r>
      <w:r w:rsidRPr="00B865F0">
        <w:rPr>
          <w:rFonts w:ascii="Tahoma" w:hAnsi="Tahoma" w:cs="Tahoma"/>
        </w:rPr>
        <w:t>dans</w:t>
      </w:r>
      <w:r w:rsidR="00116355">
        <w:rPr>
          <w:rFonts w:ascii="Tahoma" w:hAnsi="Tahoma" w:cs="Tahoma"/>
        </w:rPr>
        <w:t xml:space="preserve"> </w:t>
      </w:r>
      <w:r w:rsidRPr="00B865F0">
        <w:rPr>
          <w:rFonts w:ascii="Tahoma" w:hAnsi="Tahoma" w:cs="Tahoma"/>
        </w:rPr>
        <w:t>une</w:t>
      </w:r>
      <w:r w:rsidR="00116355">
        <w:rPr>
          <w:rFonts w:ascii="Tahoma" w:hAnsi="Tahoma" w:cs="Tahoma"/>
        </w:rPr>
        <w:t xml:space="preserve"> </w:t>
      </w:r>
      <w:r w:rsidRPr="00B865F0">
        <w:rPr>
          <w:rFonts w:ascii="Tahoma" w:hAnsi="Tahoma" w:cs="Tahoma"/>
        </w:rPr>
        <w:t>autre</w:t>
      </w:r>
      <w:r w:rsidR="00116355">
        <w:rPr>
          <w:rFonts w:ascii="Tahoma" w:hAnsi="Tahoma" w:cs="Tahoma"/>
        </w:rPr>
        <w:t xml:space="preserve"> </w:t>
      </w:r>
      <w:r w:rsidRPr="00B865F0">
        <w:rPr>
          <w:rFonts w:ascii="Tahoma" w:hAnsi="Tahoma" w:cs="Tahoma"/>
        </w:rPr>
        <w:t>langue</w:t>
      </w:r>
      <w:r w:rsidR="00116355">
        <w:rPr>
          <w:rFonts w:ascii="Tahoma" w:hAnsi="Tahoma" w:cs="Tahoma"/>
        </w:rPr>
        <w:t xml:space="preserve"> </w:t>
      </w:r>
      <w:r w:rsidRPr="00B865F0">
        <w:rPr>
          <w:rFonts w:ascii="Tahoma" w:hAnsi="Tahoma" w:cs="Tahoma"/>
        </w:rPr>
        <w:t>à</w:t>
      </w:r>
      <w:r w:rsidR="00116355">
        <w:rPr>
          <w:rFonts w:ascii="Tahoma" w:hAnsi="Tahoma" w:cs="Tahoma"/>
        </w:rPr>
        <w:t xml:space="preserve"> </w:t>
      </w:r>
      <w:r w:rsidRPr="00B865F0">
        <w:rPr>
          <w:rFonts w:ascii="Tahoma" w:hAnsi="Tahoma" w:cs="Tahoma"/>
        </w:rPr>
        <w:t>condition</w:t>
      </w:r>
      <w:r w:rsidR="00116355">
        <w:rPr>
          <w:rFonts w:ascii="Tahoma" w:hAnsi="Tahoma" w:cs="Tahoma"/>
        </w:rPr>
        <w:t xml:space="preserve"> </w:t>
      </w:r>
      <w:r w:rsidRPr="00B865F0">
        <w:rPr>
          <w:rFonts w:ascii="Tahoma" w:hAnsi="Tahoma" w:cs="Tahoma"/>
        </w:rPr>
        <w:t>d’être accompagnés</w:t>
      </w:r>
      <w:r w:rsidR="00116355">
        <w:rPr>
          <w:rFonts w:ascii="Tahoma" w:hAnsi="Tahoma" w:cs="Tahoma"/>
        </w:rPr>
        <w:t xml:space="preserve"> </w:t>
      </w:r>
      <w:r w:rsidRPr="00B865F0">
        <w:rPr>
          <w:rFonts w:ascii="Tahoma" w:hAnsi="Tahoma" w:cs="Tahoma"/>
        </w:rPr>
        <w:t>d’une</w:t>
      </w:r>
      <w:r w:rsidR="00116355">
        <w:rPr>
          <w:rFonts w:ascii="Tahoma" w:hAnsi="Tahoma" w:cs="Tahoma"/>
        </w:rPr>
        <w:t xml:space="preserve"> </w:t>
      </w:r>
      <w:r w:rsidRPr="00B865F0">
        <w:rPr>
          <w:rFonts w:ascii="Tahoma" w:hAnsi="Tahoma" w:cs="Tahoma"/>
        </w:rPr>
        <w:t>traduction</w:t>
      </w:r>
      <w:r w:rsidR="00116355">
        <w:rPr>
          <w:rFonts w:ascii="Tahoma" w:hAnsi="Tahoma" w:cs="Tahoma"/>
        </w:rPr>
        <w:t xml:space="preserve"> </w:t>
      </w:r>
      <w:r w:rsidRPr="00B865F0">
        <w:rPr>
          <w:rFonts w:ascii="Tahoma" w:hAnsi="Tahoma" w:cs="Tahoma"/>
        </w:rPr>
        <w:t>précise en</w:t>
      </w:r>
      <w:r w:rsidR="00116355">
        <w:rPr>
          <w:rFonts w:ascii="Tahoma" w:hAnsi="Tahoma" w:cs="Tahoma"/>
        </w:rPr>
        <w:t xml:space="preserve"> </w:t>
      </w:r>
      <w:proofErr w:type="gramStart"/>
      <w:r w:rsidRPr="00B865F0">
        <w:rPr>
          <w:rFonts w:ascii="Tahoma" w:hAnsi="Tahoma" w:cs="Tahoma"/>
        </w:rPr>
        <w:t xml:space="preserve">français </w:t>
      </w:r>
      <w:r w:rsidR="00116355">
        <w:rPr>
          <w:rFonts w:ascii="Tahoma" w:hAnsi="Tahoma" w:cs="Tahoma"/>
        </w:rPr>
        <w:t xml:space="preserve"> </w:t>
      </w:r>
      <w:r w:rsidRPr="00B865F0">
        <w:rPr>
          <w:rFonts w:ascii="Tahoma" w:hAnsi="Tahoma" w:cs="Tahoma"/>
        </w:rPr>
        <w:t>ou</w:t>
      </w:r>
      <w:proofErr w:type="gramEnd"/>
      <w:r w:rsidR="00116355">
        <w:rPr>
          <w:rFonts w:ascii="Tahoma" w:hAnsi="Tahoma" w:cs="Tahoma"/>
        </w:rPr>
        <w:t xml:space="preserve"> </w:t>
      </w:r>
      <w:r w:rsidRPr="00B865F0">
        <w:rPr>
          <w:rFonts w:ascii="Tahoma" w:hAnsi="Tahoma" w:cs="Tahoma"/>
        </w:rPr>
        <w:t>en</w:t>
      </w:r>
      <w:r w:rsidR="00116355">
        <w:rPr>
          <w:rFonts w:ascii="Tahoma" w:hAnsi="Tahoma" w:cs="Tahoma"/>
        </w:rPr>
        <w:t xml:space="preserve"> </w:t>
      </w:r>
      <w:r w:rsidRPr="00B865F0">
        <w:rPr>
          <w:rFonts w:ascii="Tahoma" w:hAnsi="Tahoma" w:cs="Tahoma"/>
        </w:rPr>
        <w:t>anglais fait</w:t>
      </w:r>
      <w:r w:rsidR="00116355">
        <w:rPr>
          <w:rFonts w:ascii="Tahoma" w:hAnsi="Tahoma" w:cs="Tahoma"/>
        </w:rPr>
        <w:t xml:space="preserve"> </w:t>
      </w:r>
      <w:r w:rsidRPr="00B865F0">
        <w:rPr>
          <w:rFonts w:ascii="Tahoma" w:hAnsi="Tahoma" w:cs="Tahoma"/>
        </w:rPr>
        <w:t>par</w:t>
      </w:r>
      <w:r w:rsidR="00116355">
        <w:rPr>
          <w:rFonts w:ascii="Tahoma" w:hAnsi="Tahoma" w:cs="Tahoma"/>
        </w:rPr>
        <w:t xml:space="preserve"> </w:t>
      </w:r>
      <w:r w:rsidRPr="00B865F0">
        <w:rPr>
          <w:rFonts w:ascii="Tahoma" w:hAnsi="Tahoma" w:cs="Tahoma"/>
        </w:rPr>
        <w:t>un traducteur agrée; auquel cas et aux fins d’interprétation de l’offre, la traduction fera foi.</w:t>
      </w:r>
    </w:p>
    <w:p w14:paraId="38BEE742" w14:textId="77777777" w:rsidR="00A02771" w:rsidRPr="00B865F0" w:rsidRDefault="00310E38" w:rsidP="00C62C63">
      <w:pPr>
        <w:spacing w:before="123"/>
        <w:ind w:left="752"/>
        <w:jc w:val="both"/>
        <w:rPr>
          <w:rFonts w:ascii="Tahoma" w:hAnsi="Tahoma" w:cs="Tahoma"/>
          <w:b/>
          <w:sz w:val="24"/>
        </w:rPr>
      </w:pPr>
      <w:bookmarkStart w:id="22" w:name="_bookmark17"/>
      <w:bookmarkEnd w:id="22"/>
      <w:r w:rsidRPr="00B865F0">
        <w:rPr>
          <w:rFonts w:ascii="Tahoma" w:hAnsi="Tahoma" w:cs="Tahoma"/>
          <w:b/>
          <w:sz w:val="28"/>
        </w:rPr>
        <w:t>Article13.</w:t>
      </w:r>
      <w:r w:rsidRPr="00B865F0">
        <w:rPr>
          <w:rFonts w:ascii="Tahoma" w:hAnsi="Tahoma" w:cs="Tahoma"/>
          <w:b/>
          <w:sz w:val="24"/>
        </w:rPr>
        <w:t>Documents</w:t>
      </w:r>
      <w:r w:rsidR="00116355">
        <w:rPr>
          <w:rFonts w:ascii="Tahoma" w:hAnsi="Tahoma" w:cs="Tahoma"/>
          <w:b/>
          <w:sz w:val="24"/>
        </w:rPr>
        <w:t xml:space="preserve"> </w:t>
      </w:r>
      <w:r w:rsidRPr="00B865F0">
        <w:rPr>
          <w:rFonts w:ascii="Tahoma" w:hAnsi="Tahoma" w:cs="Tahoma"/>
          <w:b/>
          <w:sz w:val="24"/>
        </w:rPr>
        <w:t>constituant</w:t>
      </w:r>
      <w:r w:rsidR="00116355">
        <w:rPr>
          <w:rFonts w:ascii="Tahoma" w:hAnsi="Tahoma" w:cs="Tahoma"/>
          <w:b/>
          <w:sz w:val="24"/>
        </w:rPr>
        <w:t xml:space="preserve"> </w:t>
      </w:r>
      <w:r w:rsidRPr="00B865F0">
        <w:rPr>
          <w:rFonts w:ascii="Tahoma" w:hAnsi="Tahoma" w:cs="Tahoma"/>
          <w:b/>
          <w:spacing w:val="-2"/>
          <w:sz w:val="24"/>
        </w:rPr>
        <w:t>l’offre</w:t>
      </w:r>
    </w:p>
    <w:p w14:paraId="0EBA97BC" w14:textId="77777777" w:rsidR="00A02771" w:rsidRPr="00B865F0" w:rsidRDefault="00310E38">
      <w:pPr>
        <w:pStyle w:val="Paragraphedeliste"/>
        <w:numPr>
          <w:ilvl w:val="1"/>
          <w:numId w:val="98"/>
        </w:numPr>
        <w:tabs>
          <w:tab w:val="left" w:pos="1326"/>
        </w:tabs>
        <w:spacing w:before="109"/>
        <w:ind w:right="749" w:firstLine="0"/>
        <w:rPr>
          <w:rFonts w:ascii="Tahoma" w:hAnsi="Tahoma" w:cs="Tahoma"/>
          <w:sz w:val="24"/>
        </w:rPr>
      </w:pPr>
      <w:r w:rsidRPr="00B865F0">
        <w:rPr>
          <w:rFonts w:ascii="Tahoma" w:hAnsi="Tahoma" w:cs="Tahoma"/>
          <w:sz w:val="24"/>
        </w:rPr>
        <w:t>L’offre présentée par le soumissionnaire comprendra les documents détaillés au RPAO, dûment remplis et regroupés en trois volumes :</w:t>
      </w:r>
    </w:p>
    <w:p w14:paraId="275BC916" w14:textId="77777777" w:rsidR="00A02771" w:rsidRPr="00B865F0" w:rsidRDefault="00310E38">
      <w:pPr>
        <w:pStyle w:val="Titre5"/>
        <w:numPr>
          <w:ilvl w:val="0"/>
          <w:numId w:val="97"/>
        </w:numPr>
        <w:tabs>
          <w:tab w:val="left" w:pos="994"/>
        </w:tabs>
        <w:spacing w:before="55"/>
        <w:ind w:left="994" w:hanging="242"/>
        <w:rPr>
          <w:rFonts w:ascii="Tahoma" w:hAnsi="Tahoma" w:cs="Tahoma"/>
          <w:b w:val="0"/>
        </w:rPr>
      </w:pPr>
      <w:r w:rsidRPr="00B865F0">
        <w:rPr>
          <w:rFonts w:ascii="Tahoma" w:hAnsi="Tahoma" w:cs="Tahoma"/>
        </w:rPr>
        <w:t>Volume1 :</w:t>
      </w:r>
      <w:r w:rsidR="00D237BC">
        <w:rPr>
          <w:rFonts w:ascii="Tahoma" w:hAnsi="Tahoma" w:cs="Tahoma"/>
        </w:rPr>
        <w:t xml:space="preserve"> </w:t>
      </w:r>
      <w:r w:rsidRPr="00B865F0">
        <w:rPr>
          <w:rFonts w:ascii="Tahoma" w:hAnsi="Tahoma" w:cs="Tahoma"/>
        </w:rPr>
        <w:t>Dossier</w:t>
      </w:r>
      <w:r w:rsidR="00D237BC">
        <w:rPr>
          <w:rFonts w:ascii="Tahoma" w:hAnsi="Tahoma" w:cs="Tahoma"/>
        </w:rPr>
        <w:t xml:space="preserve"> </w:t>
      </w:r>
      <w:r w:rsidRPr="00B865F0">
        <w:rPr>
          <w:rFonts w:ascii="Tahoma" w:hAnsi="Tahoma" w:cs="Tahoma"/>
          <w:spacing w:val="-2"/>
        </w:rPr>
        <w:t>administratif</w:t>
      </w:r>
    </w:p>
    <w:p w14:paraId="073E16E7" w14:textId="77777777" w:rsidR="00A02771" w:rsidRPr="00B865F0" w:rsidRDefault="00310E38" w:rsidP="00C62C63">
      <w:pPr>
        <w:pStyle w:val="Corpsdetexte"/>
        <w:spacing w:before="197"/>
        <w:jc w:val="both"/>
        <w:rPr>
          <w:rFonts w:ascii="Tahoma" w:hAnsi="Tahoma" w:cs="Tahoma"/>
        </w:rPr>
      </w:pPr>
      <w:r w:rsidRPr="00B865F0">
        <w:rPr>
          <w:rFonts w:ascii="Tahoma" w:hAnsi="Tahoma" w:cs="Tahoma"/>
        </w:rPr>
        <w:t>Il</w:t>
      </w:r>
      <w:r w:rsidR="00D237BC">
        <w:rPr>
          <w:rFonts w:ascii="Tahoma" w:hAnsi="Tahoma" w:cs="Tahoma"/>
        </w:rPr>
        <w:t xml:space="preserve"> </w:t>
      </w:r>
      <w:r w:rsidRPr="00B865F0">
        <w:rPr>
          <w:rFonts w:ascii="Tahoma" w:hAnsi="Tahoma" w:cs="Tahoma"/>
        </w:rPr>
        <w:t>comprend</w:t>
      </w:r>
      <w:r w:rsidR="00D237BC">
        <w:rPr>
          <w:rFonts w:ascii="Tahoma" w:hAnsi="Tahoma" w:cs="Tahoma"/>
        </w:rPr>
        <w:t xml:space="preserve"> </w:t>
      </w:r>
      <w:proofErr w:type="gramStart"/>
      <w:r w:rsidRPr="00B865F0">
        <w:rPr>
          <w:rFonts w:ascii="Tahoma" w:hAnsi="Tahoma" w:cs="Tahoma"/>
        </w:rPr>
        <w:t>notamment</w:t>
      </w:r>
      <w:r w:rsidRPr="00B865F0">
        <w:rPr>
          <w:rFonts w:ascii="Tahoma" w:hAnsi="Tahoma" w:cs="Tahoma"/>
          <w:spacing w:val="-10"/>
        </w:rPr>
        <w:t>:</w:t>
      </w:r>
      <w:proofErr w:type="gramEnd"/>
    </w:p>
    <w:p w14:paraId="74016173" w14:textId="77777777" w:rsidR="00A02771" w:rsidRPr="00B865F0" w:rsidRDefault="00310E38">
      <w:pPr>
        <w:pStyle w:val="Paragraphedeliste"/>
        <w:numPr>
          <w:ilvl w:val="1"/>
          <w:numId w:val="97"/>
        </w:numPr>
        <w:tabs>
          <w:tab w:val="left" w:pos="1409"/>
        </w:tabs>
        <w:spacing w:before="199"/>
        <w:ind w:left="1409" w:hanging="318"/>
        <w:rPr>
          <w:rFonts w:ascii="Tahoma" w:hAnsi="Tahoma" w:cs="Tahoma"/>
        </w:rPr>
      </w:pPr>
      <w:r w:rsidRPr="00B865F0">
        <w:rPr>
          <w:rFonts w:ascii="Tahoma" w:hAnsi="Tahoma" w:cs="Tahoma"/>
          <w:w w:val="90"/>
          <w:sz w:val="24"/>
        </w:rPr>
        <w:t>Tous</w:t>
      </w:r>
      <w:r w:rsidR="00D237BC">
        <w:rPr>
          <w:rFonts w:ascii="Tahoma" w:hAnsi="Tahoma" w:cs="Tahoma"/>
          <w:w w:val="90"/>
          <w:sz w:val="24"/>
        </w:rPr>
        <w:t xml:space="preserve"> </w:t>
      </w:r>
      <w:r w:rsidRPr="00B865F0">
        <w:rPr>
          <w:rFonts w:ascii="Tahoma" w:hAnsi="Tahoma" w:cs="Tahoma"/>
          <w:w w:val="90"/>
          <w:sz w:val="24"/>
        </w:rPr>
        <w:t>les</w:t>
      </w:r>
      <w:r w:rsidR="00D237BC">
        <w:rPr>
          <w:rFonts w:ascii="Tahoma" w:hAnsi="Tahoma" w:cs="Tahoma"/>
          <w:w w:val="90"/>
          <w:sz w:val="24"/>
        </w:rPr>
        <w:t xml:space="preserve"> </w:t>
      </w:r>
      <w:r w:rsidRPr="00B865F0">
        <w:rPr>
          <w:rFonts w:ascii="Tahoma" w:hAnsi="Tahoma" w:cs="Tahoma"/>
          <w:w w:val="90"/>
          <w:sz w:val="24"/>
        </w:rPr>
        <w:t>documents</w:t>
      </w:r>
      <w:r w:rsidR="00D237BC">
        <w:rPr>
          <w:rFonts w:ascii="Tahoma" w:hAnsi="Tahoma" w:cs="Tahoma"/>
          <w:w w:val="90"/>
          <w:sz w:val="24"/>
        </w:rPr>
        <w:t xml:space="preserve"> </w:t>
      </w:r>
      <w:r w:rsidRPr="00B865F0">
        <w:rPr>
          <w:rFonts w:ascii="Tahoma" w:hAnsi="Tahoma" w:cs="Tahoma"/>
          <w:w w:val="90"/>
          <w:sz w:val="24"/>
        </w:rPr>
        <w:t>attestant</w:t>
      </w:r>
      <w:r w:rsidR="00D237BC">
        <w:rPr>
          <w:rFonts w:ascii="Tahoma" w:hAnsi="Tahoma" w:cs="Tahoma"/>
          <w:w w:val="90"/>
          <w:sz w:val="24"/>
        </w:rPr>
        <w:t xml:space="preserve"> </w:t>
      </w:r>
      <w:r w:rsidRPr="00B865F0">
        <w:rPr>
          <w:rFonts w:ascii="Tahoma" w:hAnsi="Tahoma" w:cs="Tahoma"/>
          <w:w w:val="90"/>
          <w:sz w:val="24"/>
        </w:rPr>
        <w:t>que</w:t>
      </w:r>
      <w:r w:rsidR="00D237BC">
        <w:rPr>
          <w:rFonts w:ascii="Tahoma" w:hAnsi="Tahoma" w:cs="Tahoma"/>
          <w:w w:val="90"/>
          <w:sz w:val="24"/>
        </w:rPr>
        <w:t xml:space="preserve"> </w:t>
      </w:r>
      <w:r w:rsidRPr="00B865F0">
        <w:rPr>
          <w:rFonts w:ascii="Tahoma" w:hAnsi="Tahoma" w:cs="Tahoma"/>
          <w:w w:val="90"/>
          <w:sz w:val="24"/>
        </w:rPr>
        <w:t>le</w:t>
      </w:r>
      <w:r w:rsidR="00D237BC">
        <w:rPr>
          <w:rFonts w:ascii="Tahoma" w:hAnsi="Tahoma" w:cs="Tahoma"/>
          <w:w w:val="90"/>
          <w:sz w:val="24"/>
        </w:rPr>
        <w:t xml:space="preserve"> </w:t>
      </w:r>
      <w:proofErr w:type="gramStart"/>
      <w:r w:rsidRPr="00B865F0">
        <w:rPr>
          <w:rFonts w:ascii="Tahoma" w:hAnsi="Tahoma" w:cs="Tahoma"/>
          <w:w w:val="90"/>
          <w:sz w:val="24"/>
        </w:rPr>
        <w:t>soumissionnaire</w:t>
      </w:r>
      <w:r w:rsidRPr="00B865F0">
        <w:rPr>
          <w:rFonts w:ascii="Tahoma" w:hAnsi="Tahoma" w:cs="Tahoma"/>
          <w:spacing w:val="-10"/>
          <w:w w:val="90"/>
          <w:sz w:val="24"/>
        </w:rPr>
        <w:t>:</w:t>
      </w:r>
      <w:proofErr w:type="gramEnd"/>
    </w:p>
    <w:p w14:paraId="74046831" w14:textId="77777777" w:rsidR="00A02771" w:rsidRPr="00B865F0" w:rsidRDefault="00D237BC">
      <w:pPr>
        <w:pStyle w:val="Paragraphedeliste"/>
        <w:numPr>
          <w:ilvl w:val="2"/>
          <w:numId w:val="97"/>
        </w:numPr>
        <w:tabs>
          <w:tab w:val="left" w:pos="1457"/>
        </w:tabs>
        <w:spacing w:before="197"/>
        <w:ind w:left="1457" w:hanging="138"/>
        <w:jc w:val="left"/>
        <w:rPr>
          <w:rFonts w:ascii="Tahoma" w:hAnsi="Tahoma" w:cs="Tahoma"/>
          <w:sz w:val="24"/>
        </w:rPr>
      </w:pPr>
      <w:r w:rsidRPr="00B865F0">
        <w:rPr>
          <w:rFonts w:ascii="Tahoma" w:hAnsi="Tahoma" w:cs="Tahoma"/>
          <w:sz w:val="24"/>
        </w:rPr>
        <w:t>A</w:t>
      </w:r>
      <w:r>
        <w:rPr>
          <w:rFonts w:ascii="Tahoma" w:hAnsi="Tahoma" w:cs="Tahoma"/>
          <w:sz w:val="24"/>
        </w:rPr>
        <w:t xml:space="preserve"> </w:t>
      </w:r>
      <w:r w:rsidR="00310E38" w:rsidRPr="00B865F0">
        <w:rPr>
          <w:rFonts w:ascii="Tahoma" w:hAnsi="Tahoma" w:cs="Tahoma"/>
          <w:sz w:val="24"/>
        </w:rPr>
        <w:t>souscrit les</w:t>
      </w:r>
      <w:r>
        <w:rPr>
          <w:rFonts w:ascii="Tahoma" w:hAnsi="Tahoma" w:cs="Tahoma"/>
          <w:sz w:val="24"/>
        </w:rPr>
        <w:t xml:space="preserve"> </w:t>
      </w:r>
      <w:r w:rsidR="00310E38" w:rsidRPr="00B865F0">
        <w:rPr>
          <w:rFonts w:ascii="Tahoma" w:hAnsi="Tahoma" w:cs="Tahoma"/>
          <w:sz w:val="24"/>
        </w:rPr>
        <w:t>déclarations prévues</w:t>
      </w:r>
      <w:r>
        <w:rPr>
          <w:rFonts w:ascii="Tahoma" w:hAnsi="Tahoma" w:cs="Tahoma"/>
          <w:sz w:val="24"/>
        </w:rPr>
        <w:t xml:space="preserve"> </w:t>
      </w:r>
      <w:r w:rsidR="00310E38" w:rsidRPr="00B865F0">
        <w:rPr>
          <w:rFonts w:ascii="Tahoma" w:hAnsi="Tahoma" w:cs="Tahoma"/>
          <w:sz w:val="24"/>
        </w:rPr>
        <w:t>par</w:t>
      </w:r>
      <w:r>
        <w:rPr>
          <w:rFonts w:ascii="Tahoma" w:hAnsi="Tahoma" w:cs="Tahoma"/>
          <w:sz w:val="24"/>
        </w:rPr>
        <w:t xml:space="preserve"> </w:t>
      </w:r>
      <w:r w:rsidR="00310E38" w:rsidRPr="00B865F0">
        <w:rPr>
          <w:rFonts w:ascii="Tahoma" w:hAnsi="Tahoma" w:cs="Tahoma"/>
          <w:sz w:val="24"/>
        </w:rPr>
        <w:t>les</w:t>
      </w:r>
      <w:r>
        <w:rPr>
          <w:rFonts w:ascii="Tahoma" w:hAnsi="Tahoma" w:cs="Tahoma"/>
          <w:sz w:val="24"/>
        </w:rPr>
        <w:t xml:space="preserve"> </w:t>
      </w:r>
      <w:r w:rsidR="00310E38" w:rsidRPr="00B865F0">
        <w:rPr>
          <w:rFonts w:ascii="Tahoma" w:hAnsi="Tahoma" w:cs="Tahoma"/>
          <w:sz w:val="24"/>
        </w:rPr>
        <w:t>lois</w:t>
      </w:r>
      <w:r>
        <w:rPr>
          <w:rFonts w:ascii="Tahoma" w:hAnsi="Tahoma" w:cs="Tahoma"/>
          <w:sz w:val="24"/>
        </w:rPr>
        <w:t xml:space="preserve"> </w:t>
      </w:r>
      <w:r w:rsidR="00310E38" w:rsidRPr="00B865F0">
        <w:rPr>
          <w:rFonts w:ascii="Tahoma" w:hAnsi="Tahoma" w:cs="Tahoma"/>
          <w:sz w:val="24"/>
        </w:rPr>
        <w:t>et</w:t>
      </w:r>
      <w:r>
        <w:rPr>
          <w:rFonts w:ascii="Tahoma" w:hAnsi="Tahoma" w:cs="Tahoma"/>
          <w:sz w:val="24"/>
        </w:rPr>
        <w:t xml:space="preserve"> </w:t>
      </w:r>
      <w:r w:rsidR="00310E38" w:rsidRPr="00B865F0">
        <w:rPr>
          <w:rFonts w:ascii="Tahoma" w:hAnsi="Tahoma" w:cs="Tahoma"/>
          <w:sz w:val="24"/>
        </w:rPr>
        <w:t>règlements en</w:t>
      </w:r>
      <w:r>
        <w:rPr>
          <w:rFonts w:ascii="Tahoma" w:hAnsi="Tahoma" w:cs="Tahoma"/>
          <w:sz w:val="24"/>
        </w:rPr>
        <w:t xml:space="preserve"> </w:t>
      </w:r>
      <w:r w:rsidR="00310E38" w:rsidRPr="00B865F0">
        <w:rPr>
          <w:rFonts w:ascii="Tahoma" w:hAnsi="Tahoma" w:cs="Tahoma"/>
          <w:sz w:val="24"/>
        </w:rPr>
        <w:t xml:space="preserve">vigueur </w:t>
      </w:r>
      <w:r w:rsidR="00310E38" w:rsidRPr="00B865F0">
        <w:rPr>
          <w:rFonts w:ascii="Tahoma" w:hAnsi="Tahoma" w:cs="Tahoma"/>
          <w:spacing w:val="-10"/>
          <w:sz w:val="24"/>
        </w:rPr>
        <w:t>;</w:t>
      </w:r>
    </w:p>
    <w:p w14:paraId="681E23E6" w14:textId="77777777" w:rsidR="00A02771" w:rsidRPr="00B865F0" w:rsidRDefault="00310E38">
      <w:pPr>
        <w:pStyle w:val="Paragraphedeliste"/>
        <w:numPr>
          <w:ilvl w:val="2"/>
          <w:numId w:val="97"/>
        </w:numPr>
        <w:tabs>
          <w:tab w:val="left" w:pos="1450"/>
          <w:tab w:val="left" w:pos="1605"/>
        </w:tabs>
        <w:spacing w:before="199"/>
        <w:ind w:right="753" w:hanging="286"/>
        <w:jc w:val="left"/>
        <w:rPr>
          <w:rFonts w:ascii="Tahoma" w:hAnsi="Tahoma" w:cs="Tahoma"/>
          <w:sz w:val="24"/>
        </w:rPr>
      </w:pPr>
      <w:proofErr w:type="gramStart"/>
      <w:r w:rsidRPr="00B865F0">
        <w:rPr>
          <w:rFonts w:ascii="Tahoma" w:hAnsi="Tahoma" w:cs="Tahoma"/>
          <w:sz w:val="24"/>
        </w:rPr>
        <w:t>s’est</w:t>
      </w:r>
      <w:proofErr w:type="gramEnd"/>
      <w:r w:rsidR="00A901D7">
        <w:rPr>
          <w:rFonts w:ascii="Tahoma" w:hAnsi="Tahoma" w:cs="Tahoma"/>
          <w:sz w:val="24"/>
        </w:rPr>
        <w:t xml:space="preserve"> </w:t>
      </w:r>
      <w:r w:rsidRPr="00B865F0">
        <w:rPr>
          <w:rFonts w:ascii="Tahoma" w:hAnsi="Tahoma" w:cs="Tahoma"/>
          <w:sz w:val="24"/>
        </w:rPr>
        <w:t>acquitté</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droits,</w:t>
      </w:r>
      <w:r w:rsidR="00A901D7">
        <w:rPr>
          <w:rFonts w:ascii="Tahoma" w:hAnsi="Tahoma" w:cs="Tahoma"/>
          <w:sz w:val="24"/>
        </w:rPr>
        <w:t xml:space="preserve"> </w:t>
      </w:r>
      <w:r w:rsidRPr="00B865F0">
        <w:rPr>
          <w:rFonts w:ascii="Tahoma" w:hAnsi="Tahoma" w:cs="Tahoma"/>
          <w:sz w:val="24"/>
        </w:rPr>
        <w:t>taxes,</w:t>
      </w:r>
      <w:r w:rsidR="00A901D7">
        <w:rPr>
          <w:rFonts w:ascii="Tahoma" w:hAnsi="Tahoma" w:cs="Tahoma"/>
          <w:sz w:val="24"/>
        </w:rPr>
        <w:t xml:space="preserve"> </w:t>
      </w:r>
      <w:r w:rsidRPr="00B865F0">
        <w:rPr>
          <w:rFonts w:ascii="Tahoma" w:hAnsi="Tahoma" w:cs="Tahoma"/>
          <w:sz w:val="24"/>
        </w:rPr>
        <w:t>impôts,</w:t>
      </w:r>
      <w:r w:rsidR="00A901D7">
        <w:rPr>
          <w:rFonts w:ascii="Tahoma" w:hAnsi="Tahoma" w:cs="Tahoma"/>
          <w:sz w:val="24"/>
        </w:rPr>
        <w:t xml:space="preserve"> </w:t>
      </w:r>
      <w:r w:rsidRPr="00B865F0">
        <w:rPr>
          <w:rFonts w:ascii="Tahoma" w:hAnsi="Tahoma" w:cs="Tahoma"/>
          <w:sz w:val="24"/>
        </w:rPr>
        <w:t>cotisations,</w:t>
      </w:r>
      <w:r w:rsidR="00A901D7">
        <w:rPr>
          <w:rFonts w:ascii="Tahoma" w:hAnsi="Tahoma" w:cs="Tahoma"/>
          <w:sz w:val="24"/>
        </w:rPr>
        <w:t xml:space="preserve"> </w:t>
      </w:r>
      <w:r w:rsidRPr="00B865F0">
        <w:rPr>
          <w:rFonts w:ascii="Tahoma" w:hAnsi="Tahoma" w:cs="Tahoma"/>
          <w:sz w:val="24"/>
        </w:rPr>
        <w:t>contributions,</w:t>
      </w:r>
      <w:r w:rsidR="00A901D7">
        <w:rPr>
          <w:rFonts w:ascii="Tahoma" w:hAnsi="Tahoma" w:cs="Tahoma"/>
          <w:sz w:val="24"/>
        </w:rPr>
        <w:t xml:space="preserve"> </w:t>
      </w:r>
      <w:r w:rsidRPr="00B865F0">
        <w:rPr>
          <w:rFonts w:ascii="Tahoma" w:hAnsi="Tahoma" w:cs="Tahoma"/>
          <w:sz w:val="24"/>
        </w:rPr>
        <w:t>redevances</w:t>
      </w:r>
      <w:r w:rsidR="00A901D7">
        <w:rPr>
          <w:rFonts w:ascii="Tahoma" w:hAnsi="Tahoma" w:cs="Tahoma"/>
          <w:sz w:val="24"/>
        </w:rPr>
        <w:t xml:space="preserve"> </w:t>
      </w:r>
      <w:r w:rsidRPr="00B865F0">
        <w:rPr>
          <w:rFonts w:ascii="Tahoma" w:hAnsi="Tahoma" w:cs="Tahoma"/>
          <w:sz w:val="24"/>
        </w:rPr>
        <w:t>ou</w:t>
      </w:r>
      <w:r w:rsidR="00A901D7">
        <w:rPr>
          <w:rFonts w:ascii="Tahoma" w:hAnsi="Tahoma" w:cs="Tahoma"/>
          <w:sz w:val="24"/>
        </w:rPr>
        <w:t xml:space="preserve"> </w:t>
      </w:r>
      <w:r w:rsidRPr="00B865F0">
        <w:rPr>
          <w:rFonts w:ascii="Tahoma" w:hAnsi="Tahoma" w:cs="Tahoma"/>
          <w:sz w:val="24"/>
        </w:rPr>
        <w:t>prélèvements de quelque nature que ce soit ;</w:t>
      </w:r>
    </w:p>
    <w:p w14:paraId="67541162" w14:textId="77777777" w:rsidR="00A02771" w:rsidRPr="00B865F0" w:rsidRDefault="00310E38">
      <w:pPr>
        <w:pStyle w:val="Paragraphedeliste"/>
        <w:numPr>
          <w:ilvl w:val="2"/>
          <w:numId w:val="97"/>
        </w:numPr>
        <w:tabs>
          <w:tab w:val="left" w:pos="1517"/>
        </w:tabs>
        <w:spacing w:before="61"/>
        <w:ind w:left="1517" w:hanging="198"/>
        <w:jc w:val="left"/>
        <w:rPr>
          <w:rFonts w:ascii="Tahoma" w:hAnsi="Tahoma" w:cs="Tahoma"/>
          <w:sz w:val="24"/>
        </w:rPr>
      </w:pPr>
      <w:proofErr w:type="gramStart"/>
      <w:r w:rsidRPr="00B865F0">
        <w:rPr>
          <w:rFonts w:ascii="Tahoma" w:hAnsi="Tahoma" w:cs="Tahoma"/>
          <w:sz w:val="24"/>
        </w:rPr>
        <w:t>n’est</w:t>
      </w:r>
      <w:proofErr w:type="gramEnd"/>
      <w:r w:rsidR="00A901D7">
        <w:rPr>
          <w:rFonts w:ascii="Tahoma" w:hAnsi="Tahoma" w:cs="Tahoma"/>
          <w:sz w:val="24"/>
        </w:rPr>
        <w:t xml:space="preserve"> </w:t>
      </w:r>
      <w:r w:rsidRPr="00B865F0">
        <w:rPr>
          <w:rFonts w:ascii="Tahoma" w:hAnsi="Tahoma" w:cs="Tahoma"/>
          <w:sz w:val="24"/>
        </w:rPr>
        <w:t>pas</w:t>
      </w:r>
      <w:r w:rsidR="00A901D7">
        <w:rPr>
          <w:rFonts w:ascii="Tahoma" w:hAnsi="Tahoma" w:cs="Tahoma"/>
          <w:sz w:val="24"/>
        </w:rPr>
        <w:t xml:space="preserve"> </w:t>
      </w:r>
      <w:r w:rsidRPr="00B865F0">
        <w:rPr>
          <w:rFonts w:ascii="Tahoma" w:hAnsi="Tahoma" w:cs="Tahoma"/>
          <w:sz w:val="24"/>
        </w:rPr>
        <w:t>en</w:t>
      </w:r>
      <w:r w:rsidR="00A901D7">
        <w:rPr>
          <w:rFonts w:ascii="Tahoma" w:hAnsi="Tahoma" w:cs="Tahoma"/>
          <w:sz w:val="24"/>
        </w:rPr>
        <w:t xml:space="preserve"> </w:t>
      </w:r>
      <w:r w:rsidRPr="00B865F0">
        <w:rPr>
          <w:rFonts w:ascii="Tahoma" w:hAnsi="Tahoma" w:cs="Tahoma"/>
          <w:sz w:val="24"/>
        </w:rPr>
        <w:t>état</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liquidation</w:t>
      </w:r>
      <w:r w:rsidR="00A901D7">
        <w:rPr>
          <w:rFonts w:ascii="Tahoma" w:hAnsi="Tahoma" w:cs="Tahoma"/>
          <w:sz w:val="24"/>
        </w:rPr>
        <w:t xml:space="preserve"> </w:t>
      </w:r>
      <w:r w:rsidRPr="00B865F0">
        <w:rPr>
          <w:rFonts w:ascii="Tahoma" w:hAnsi="Tahoma" w:cs="Tahoma"/>
          <w:sz w:val="24"/>
        </w:rPr>
        <w:t>judiciaire</w:t>
      </w:r>
      <w:r w:rsidR="00A901D7">
        <w:rPr>
          <w:rFonts w:ascii="Tahoma" w:hAnsi="Tahoma" w:cs="Tahoma"/>
          <w:sz w:val="24"/>
        </w:rPr>
        <w:t xml:space="preserve"> </w:t>
      </w:r>
      <w:r w:rsidRPr="00B865F0">
        <w:rPr>
          <w:rFonts w:ascii="Tahoma" w:hAnsi="Tahoma" w:cs="Tahoma"/>
          <w:sz w:val="24"/>
        </w:rPr>
        <w:t>ou</w:t>
      </w:r>
      <w:r w:rsidR="00A901D7">
        <w:rPr>
          <w:rFonts w:ascii="Tahoma" w:hAnsi="Tahoma" w:cs="Tahoma"/>
          <w:sz w:val="24"/>
        </w:rPr>
        <w:t xml:space="preserve"> </w:t>
      </w:r>
      <w:r w:rsidRPr="00B865F0">
        <w:rPr>
          <w:rFonts w:ascii="Tahoma" w:hAnsi="Tahoma" w:cs="Tahoma"/>
          <w:sz w:val="24"/>
        </w:rPr>
        <w:t>en</w:t>
      </w:r>
      <w:r w:rsidR="00A901D7">
        <w:rPr>
          <w:rFonts w:ascii="Tahoma" w:hAnsi="Tahoma" w:cs="Tahoma"/>
          <w:sz w:val="24"/>
        </w:rPr>
        <w:t xml:space="preserve"> </w:t>
      </w:r>
      <w:r w:rsidRPr="00B865F0">
        <w:rPr>
          <w:rFonts w:ascii="Tahoma" w:hAnsi="Tahoma" w:cs="Tahoma"/>
          <w:sz w:val="24"/>
        </w:rPr>
        <w:t>faillite</w:t>
      </w:r>
      <w:r w:rsidRPr="00B865F0">
        <w:rPr>
          <w:rFonts w:ascii="Tahoma" w:hAnsi="Tahoma" w:cs="Tahoma"/>
          <w:spacing w:val="-10"/>
          <w:sz w:val="24"/>
        </w:rPr>
        <w:t>;</w:t>
      </w:r>
    </w:p>
    <w:p w14:paraId="1F2BCCD9" w14:textId="77777777" w:rsidR="00A02771" w:rsidRPr="00B865F0" w:rsidRDefault="00310E38">
      <w:pPr>
        <w:pStyle w:val="Paragraphedeliste"/>
        <w:numPr>
          <w:ilvl w:val="2"/>
          <w:numId w:val="97"/>
        </w:numPr>
        <w:tabs>
          <w:tab w:val="left" w:pos="1461"/>
          <w:tab w:val="left" w:pos="1536"/>
        </w:tabs>
        <w:spacing w:before="196"/>
        <w:ind w:left="1461" w:right="756" w:hanging="142"/>
        <w:jc w:val="left"/>
        <w:rPr>
          <w:rFonts w:ascii="Tahoma" w:hAnsi="Tahoma" w:cs="Tahoma"/>
          <w:sz w:val="24"/>
        </w:rPr>
      </w:pPr>
      <w:r w:rsidRPr="00B865F0">
        <w:rPr>
          <w:rFonts w:ascii="Tahoma" w:hAnsi="Tahoma" w:cs="Tahoma"/>
          <w:sz w:val="24"/>
        </w:rPr>
        <w:tab/>
      </w:r>
      <w:proofErr w:type="gramStart"/>
      <w:r w:rsidRPr="00B865F0">
        <w:rPr>
          <w:rFonts w:ascii="Tahoma" w:hAnsi="Tahoma" w:cs="Tahoma"/>
          <w:sz w:val="24"/>
        </w:rPr>
        <w:t>n’est</w:t>
      </w:r>
      <w:proofErr w:type="gramEnd"/>
      <w:r w:rsidRPr="00B865F0">
        <w:rPr>
          <w:rFonts w:ascii="Tahoma" w:hAnsi="Tahoma" w:cs="Tahoma"/>
          <w:sz w:val="24"/>
        </w:rPr>
        <w:t xml:space="preserve"> pas frappé de l’une des interdictions ou </w:t>
      </w:r>
      <w:proofErr w:type="spellStart"/>
      <w:r w:rsidRPr="00B865F0">
        <w:rPr>
          <w:rFonts w:ascii="Tahoma" w:hAnsi="Tahoma" w:cs="Tahoma"/>
          <w:sz w:val="24"/>
        </w:rPr>
        <w:t>déchéances</w:t>
      </w:r>
      <w:proofErr w:type="spellEnd"/>
      <w:r w:rsidRPr="00B865F0">
        <w:rPr>
          <w:rFonts w:ascii="Tahoma" w:hAnsi="Tahoma" w:cs="Tahoma"/>
          <w:sz w:val="24"/>
        </w:rPr>
        <w:t xml:space="preserve"> prévues par les lois et règlements en vigueur, aussi bien au plan national qu’international.</w:t>
      </w:r>
    </w:p>
    <w:p w14:paraId="6E5E580D" w14:textId="77777777" w:rsidR="00A02771" w:rsidRPr="00B865F0" w:rsidRDefault="00310E38">
      <w:pPr>
        <w:pStyle w:val="Paragraphedeliste"/>
        <w:numPr>
          <w:ilvl w:val="1"/>
          <w:numId w:val="97"/>
        </w:numPr>
        <w:tabs>
          <w:tab w:val="left" w:pos="1319"/>
          <w:tab w:val="left" w:pos="1478"/>
        </w:tabs>
        <w:spacing w:before="60"/>
        <w:ind w:left="1319" w:right="753" w:hanging="284"/>
        <w:rPr>
          <w:rFonts w:ascii="Tahoma" w:hAnsi="Tahoma" w:cs="Tahoma"/>
          <w:sz w:val="24"/>
        </w:rPr>
      </w:pP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cautionnement</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soumission</w:t>
      </w:r>
      <w:r w:rsidR="00A901D7">
        <w:rPr>
          <w:rFonts w:ascii="Tahoma" w:hAnsi="Tahoma" w:cs="Tahoma"/>
          <w:sz w:val="24"/>
        </w:rPr>
        <w:t xml:space="preserve"> </w:t>
      </w:r>
      <w:r w:rsidRPr="00B865F0">
        <w:rPr>
          <w:rFonts w:ascii="Tahoma" w:hAnsi="Tahoma" w:cs="Tahoma"/>
          <w:sz w:val="24"/>
        </w:rPr>
        <w:t>établi</w:t>
      </w:r>
      <w:r w:rsidR="00A901D7">
        <w:rPr>
          <w:rFonts w:ascii="Tahoma" w:hAnsi="Tahoma" w:cs="Tahoma"/>
          <w:sz w:val="24"/>
        </w:rPr>
        <w:t xml:space="preserve"> </w:t>
      </w:r>
      <w:r w:rsidRPr="00B865F0">
        <w:rPr>
          <w:rFonts w:ascii="Tahoma" w:hAnsi="Tahoma" w:cs="Tahoma"/>
          <w:sz w:val="24"/>
        </w:rPr>
        <w:t>conformément</w:t>
      </w:r>
      <w:r w:rsidR="00A901D7">
        <w:rPr>
          <w:rFonts w:ascii="Tahoma" w:hAnsi="Tahoma" w:cs="Tahoma"/>
          <w:sz w:val="24"/>
        </w:rPr>
        <w:t xml:space="preserve"> </w:t>
      </w:r>
      <w:r w:rsidRPr="00B865F0">
        <w:rPr>
          <w:rFonts w:ascii="Tahoma" w:hAnsi="Tahoma" w:cs="Tahoma"/>
          <w:sz w:val="24"/>
        </w:rPr>
        <w:t>aux</w:t>
      </w:r>
      <w:r w:rsidR="00A901D7">
        <w:rPr>
          <w:rFonts w:ascii="Tahoma" w:hAnsi="Tahoma" w:cs="Tahoma"/>
          <w:sz w:val="24"/>
        </w:rPr>
        <w:t xml:space="preserve"> </w:t>
      </w:r>
      <w:r w:rsidRPr="00B865F0">
        <w:rPr>
          <w:rFonts w:ascii="Tahoma" w:hAnsi="Tahoma" w:cs="Tahoma"/>
          <w:sz w:val="24"/>
        </w:rPr>
        <w:t>dispositions</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l’article17</w:t>
      </w:r>
      <w:r w:rsidR="00A901D7">
        <w:rPr>
          <w:rFonts w:ascii="Tahoma" w:hAnsi="Tahoma" w:cs="Tahoma"/>
          <w:sz w:val="24"/>
        </w:rPr>
        <w:t xml:space="preserve"> </w:t>
      </w:r>
      <w:r w:rsidRPr="00B865F0">
        <w:rPr>
          <w:rFonts w:ascii="Tahoma" w:hAnsi="Tahoma" w:cs="Tahoma"/>
          <w:sz w:val="24"/>
        </w:rPr>
        <w:t>du RGAO ;</w:t>
      </w:r>
    </w:p>
    <w:p w14:paraId="3464E5E8" w14:textId="77777777" w:rsidR="00A02771" w:rsidRPr="00B865F0" w:rsidRDefault="00310E38">
      <w:pPr>
        <w:pStyle w:val="Paragraphedeliste"/>
        <w:numPr>
          <w:ilvl w:val="1"/>
          <w:numId w:val="97"/>
        </w:numPr>
        <w:tabs>
          <w:tab w:val="left" w:pos="1319"/>
          <w:tab w:val="left" w:pos="1586"/>
        </w:tabs>
        <w:spacing w:before="61"/>
        <w:ind w:left="1319" w:right="753" w:hanging="224"/>
        <w:rPr>
          <w:rFonts w:ascii="Tahoma" w:hAnsi="Tahoma" w:cs="Tahoma"/>
          <w:sz w:val="24"/>
        </w:rPr>
      </w:pPr>
      <w:r w:rsidRPr="00B865F0">
        <w:rPr>
          <w:rFonts w:ascii="Tahoma" w:hAnsi="Tahoma" w:cs="Tahoma"/>
          <w:sz w:val="24"/>
        </w:rPr>
        <w:t>L’acte</w:t>
      </w:r>
      <w:r w:rsidR="00D237BC">
        <w:rPr>
          <w:rFonts w:ascii="Tahoma" w:hAnsi="Tahoma" w:cs="Tahoma"/>
          <w:sz w:val="24"/>
        </w:rPr>
        <w:t xml:space="preserve"> </w:t>
      </w:r>
      <w:r w:rsidRPr="00B865F0">
        <w:rPr>
          <w:rFonts w:ascii="Tahoma" w:hAnsi="Tahoma" w:cs="Tahoma"/>
          <w:sz w:val="24"/>
        </w:rPr>
        <w:t>écrit</w:t>
      </w:r>
      <w:r w:rsidR="00D237BC">
        <w:rPr>
          <w:rFonts w:ascii="Tahoma" w:hAnsi="Tahoma" w:cs="Tahoma"/>
          <w:sz w:val="24"/>
        </w:rPr>
        <w:t xml:space="preserve"> </w:t>
      </w:r>
      <w:r w:rsidRPr="00B865F0">
        <w:rPr>
          <w:rFonts w:ascii="Tahoma" w:hAnsi="Tahoma" w:cs="Tahoma"/>
          <w:sz w:val="24"/>
        </w:rPr>
        <w:t>donnant</w:t>
      </w:r>
      <w:r w:rsidR="00D237BC">
        <w:rPr>
          <w:rFonts w:ascii="Tahoma" w:hAnsi="Tahoma" w:cs="Tahoma"/>
          <w:sz w:val="24"/>
        </w:rPr>
        <w:t xml:space="preserve"> </w:t>
      </w:r>
      <w:r w:rsidRPr="00B865F0">
        <w:rPr>
          <w:rFonts w:ascii="Tahoma" w:hAnsi="Tahoma" w:cs="Tahoma"/>
          <w:sz w:val="24"/>
        </w:rPr>
        <w:t>pouvoir</w:t>
      </w:r>
      <w:r w:rsidR="00D237BC">
        <w:rPr>
          <w:rFonts w:ascii="Tahoma" w:hAnsi="Tahoma" w:cs="Tahoma"/>
          <w:sz w:val="24"/>
        </w:rPr>
        <w:t xml:space="preserve"> </w:t>
      </w:r>
      <w:r w:rsidRPr="00B865F0">
        <w:rPr>
          <w:rFonts w:ascii="Tahoma" w:hAnsi="Tahoma" w:cs="Tahoma"/>
          <w:sz w:val="24"/>
        </w:rPr>
        <w:t>au</w:t>
      </w:r>
      <w:r w:rsidR="00D237BC">
        <w:rPr>
          <w:rFonts w:ascii="Tahoma" w:hAnsi="Tahoma" w:cs="Tahoma"/>
          <w:sz w:val="24"/>
        </w:rPr>
        <w:t xml:space="preserve"> </w:t>
      </w:r>
      <w:r w:rsidRPr="00B865F0">
        <w:rPr>
          <w:rFonts w:ascii="Tahoma" w:hAnsi="Tahoma" w:cs="Tahoma"/>
          <w:sz w:val="24"/>
        </w:rPr>
        <w:t>signataire</w:t>
      </w:r>
      <w:r w:rsidR="00D237BC">
        <w:rPr>
          <w:rFonts w:ascii="Tahoma" w:hAnsi="Tahoma" w:cs="Tahoma"/>
          <w:sz w:val="24"/>
        </w:rPr>
        <w:t xml:space="preserve"> </w:t>
      </w:r>
      <w:r w:rsidRPr="00B865F0">
        <w:rPr>
          <w:rFonts w:ascii="Tahoma" w:hAnsi="Tahoma" w:cs="Tahoma"/>
          <w:sz w:val="24"/>
        </w:rPr>
        <w:t>de</w:t>
      </w:r>
      <w:r w:rsidR="00D237BC">
        <w:rPr>
          <w:rFonts w:ascii="Tahoma" w:hAnsi="Tahoma" w:cs="Tahoma"/>
          <w:sz w:val="24"/>
        </w:rPr>
        <w:t xml:space="preserve"> </w:t>
      </w:r>
      <w:r w:rsidRPr="00B865F0">
        <w:rPr>
          <w:rFonts w:ascii="Tahoma" w:hAnsi="Tahoma" w:cs="Tahoma"/>
          <w:sz w:val="24"/>
        </w:rPr>
        <w:t>l’offre</w:t>
      </w:r>
      <w:r w:rsidR="00D237BC">
        <w:rPr>
          <w:rFonts w:ascii="Tahoma" w:hAnsi="Tahoma" w:cs="Tahoma"/>
          <w:sz w:val="24"/>
        </w:rPr>
        <w:t xml:space="preserve"> </w:t>
      </w:r>
      <w:r w:rsidRPr="00B865F0">
        <w:rPr>
          <w:rFonts w:ascii="Tahoma" w:hAnsi="Tahoma" w:cs="Tahoma"/>
          <w:sz w:val="24"/>
        </w:rPr>
        <w:t>d’engager</w:t>
      </w:r>
      <w:r w:rsidR="00D237BC">
        <w:rPr>
          <w:rFonts w:ascii="Tahoma" w:hAnsi="Tahoma" w:cs="Tahoma"/>
          <w:sz w:val="24"/>
        </w:rPr>
        <w:t xml:space="preserve"> </w:t>
      </w:r>
      <w:r w:rsidRPr="00B865F0">
        <w:rPr>
          <w:rFonts w:ascii="Tahoma" w:hAnsi="Tahoma" w:cs="Tahoma"/>
          <w:sz w:val="24"/>
        </w:rPr>
        <w:t>la</w:t>
      </w:r>
      <w:r w:rsidR="00D237BC">
        <w:rPr>
          <w:rFonts w:ascii="Tahoma" w:hAnsi="Tahoma" w:cs="Tahoma"/>
          <w:sz w:val="24"/>
        </w:rPr>
        <w:t xml:space="preserve"> </w:t>
      </w:r>
      <w:r w:rsidRPr="00B865F0">
        <w:rPr>
          <w:rFonts w:ascii="Tahoma" w:hAnsi="Tahoma" w:cs="Tahoma"/>
          <w:sz w:val="24"/>
        </w:rPr>
        <w:t>personne</w:t>
      </w:r>
      <w:r w:rsidR="00D237BC">
        <w:rPr>
          <w:rFonts w:ascii="Tahoma" w:hAnsi="Tahoma" w:cs="Tahoma"/>
          <w:sz w:val="24"/>
        </w:rPr>
        <w:t xml:space="preserve"> </w:t>
      </w:r>
      <w:r w:rsidRPr="00B865F0">
        <w:rPr>
          <w:rFonts w:ascii="Tahoma" w:hAnsi="Tahoma" w:cs="Tahoma"/>
          <w:sz w:val="24"/>
        </w:rPr>
        <w:t>morale soumissionnaire, le cas échéant, conformément aux dispositions de l’article 6.1 du RGAO ;</w:t>
      </w:r>
    </w:p>
    <w:p w14:paraId="1DD4C070" w14:textId="77777777" w:rsidR="00A02771" w:rsidRPr="00B865F0" w:rsidRDefault="00310E38">
      <w:pPr>
        <w:pStyle w:val="Titre5"/>
        <w:numPr>
          <w:ilvl w:val="0"/>
          <w:numId w:val="97"/>
        </w:numPr>
        <w:tabs>
          <w:tab w:val="left" w:pos="994"/>
        </w:tabs>
        <w:spacing w:before="65"/>
        <w:ind w:left="994" w:hanging="242"/>
        <w:rPr>
          <w:rFonts w:ascii="Tahoma" w:hAnsi="Tahoma" w:cs="Tahoma"/>
        </w:rPr>
      </w:pPr>
      <w:r w:rsidRPr="00B865F0">
        <w:rPr>
          <w:rFonts w:ascii="Tahoma" w:hAnsi="Tahoma" w:cs="Tahoma"/>
        </w:rPr>
        <w:t>Volume</w:t>
      </w:r>
      <w:proofErr w:type="gramStart"/>
      <w:r w:rsidRPr="00B865F0">
        <w:rPr>
          <w:rFonts w:ascii="Tahoma" w:hAnsi="Tahoma" w:cs="Tahoma"/>
        </w:rPr>
        <w:t>2:Offre</w:t>
      </w:r>
      <w:proofErr w:type="gramEnd"/>
      <w:r w:rsidRPr="00B865F0">
        <w:rPr>
          <w:rFonts w:ascii="Tahoma" w:hAnsi="Tahoma" w:cs="Tahoma"/>
          <w:spacing w:val="-2"/>
        </w:rPr>
        <w:t xml:space="preserve"> technique</w:t>
      </w:r>
    </w:p>
    <w:p w14:paraId="05E74349" w14:textId="77777777" w:rsidR="00A02771" w:rsidRPr="00B865F0" w:rsidRDefault="00310E38" w:rsidP="00C62C63">
      <w:pPr>
        <w:pStyle w:val="Corpsdetexte"/>
        <w:spacing w:before="194"/>
        <w:jc w:val="both"/>
        <w:rPr>
          <w:rFonts w:ascii="Tahoma" w:hAnsi="Tahoma" w:cs="Tahoma"/>
        </w:rPr>
      </w:pPr>
      <w:r w:rsidRPr="00B865F0">
        <w:rPr>
          <w:rFonts w:ascii="Tahoma" w:hAnsi="Tahoma" w:cs="Tahoma"/>
        </w:rPr>
        <w:t>Il</w:t>
      </w:r>
      <w:r w:rsidR="0006241C">
        <w:rPr>
          <w:rFonts w:ascii="Tahoma" w:hAnsi="Tahoma" w:cs="Tahoma"/>
        </w:rPr>
        <w:t xml:space="preserve"> </w:t>
      </w:r>
      <w:r w:rsidRPr="00B865F0">
        <w:rPr>
          <w:rFonts w:ascii="Tahoma" w:hAnsi="Tahoma" w:cs="Tahoma"/>
        </w:rPr>
        <w:t>comprend</w:t>
      </w:r>
      <w:r w:rsidR="0006241C">
        <w:rPr>
          <w:rFonts w:ascii="Tahoma" w:hAnsi="Tahoma" w:cs="Tahoma"/>
        </w:rPr>
        <w:t xml:space="preserve"> </w:t>
      </w:r>
      <w:r w:rsidRPr="00B865F0">
        <w:rPr>
          <w:rFonts w:ascii="Tahoma" w:hAnsi="Tahoma" w:cs="Tahoma"/>
        </w:rPr>
        <w:t xml:space="preserve">notamment </w:t>
      </w:r>
      <w:r w:rsidRPr="00B865F0">
        <w:rPr>
          <w:rFonts w:ascii="Tahoma" w:hAnsi="Tahoma" w:cs="Tahoma"/>
          <w:spacing w:val="-10"/>
        </w:rPr>
        <w:t>:</w:t>
      </w:r>
    </w:p>
    <w:p w14:paraId="140CFCA6" w14:textId="77777777" w:rsidR="00A02771" w:rsidRPr="00B865F0" w:rsidRDefault="00310E38">
      <w:pPr>
        <w:pStyle w:val="Titre5"/>
        <w:numPr>
          <w:ilvl w:val="1"/>
          <w:numId w:val="97"/>
        </w:numPr>
        <w:tabs>
          <w:tab w:val="left" w:pos="1172"/>
        </w:tabs>
        <w:ind w:left="1172" w:hanging="420"/>
        <w:rPr>
          <w:rFonts w:ascii="Tahoma" w:hAnsi="Tahoma" w:cs="Tahoma"/>
          <w:b w:val="0"/>
        </w:rPr>
      </w:pPr>
      <w:r w:rsidRPr="00B865F0">
        <w:rPr>
          <w:rFonts w:ascii="Tahoma" w:hAnsi="Tahoma" w:cs="Tahoma"/>
        </w:rPr>
        <w:t>Les</w:t>
      </w:r>
      <w:r w:rsidR="000D0B29">
        <w:rPr>
          <w:rFonts w:ascii="Tahoma" w:hAnsi="Tahoma" w:cs="Tahoma"/>
        </w:rPr>
        <w:t xml:space="preserve"> </w:t>
      </w:r>
      <w:r w:rsidRPr="00B865F0">
        <w:rPr>
          <w:rFonts w:ascii="Tahoma" w:hAnsi="Tahoma" w:cs="Tahoma"/>
        </w:rPr>
        <w:t>renseignements</w:t>
      </w:r>
      <w:r w:rsidR="000D0B29">
        <w:rPr>
          <w:rFonts w:ascii="Tahoma" w:hAnsi="Tahoma" w:cs="Tahoma"/>
        </w:rPr>
        <w:t xml:space="preserve"> </w:t>
      </w:r>
      <w:r w:rsidRPr="00B865F0">
        <w:rPr>
          <w:rFonts w:ascii="Tahoma" w:hAnsi="Tahoma" w:cs="Tahoma"/>
        </w:rPr>
        <w:t>sur</w:t>
      </w:r>
      <w:r w:rsidR="000D0B29">
        <w:rPr>
          <w:rFonts w:ascii="Tahoma" w:hAnsi="Tahoma" w:cs="Tahoma"/>
        </w:rPr>
        <w:t xml:space="preserve"> </w:t>
      </w:r>
      <w:r w:rsidRPr="00B865F0">
        <w:rPr>
          <w:rFonts w:ascii="Tahoma" w:hAnsi="Tahoma" w:cs="Tahoma"/>
        </w:rPr>
        <w:t xml:space="preserve">la </w:t>
      </w:r>
      <w:r w:rsidRPr="00B865F0">
        <w:rPr>
          <w:rFonts w:ascii="Tahoma" w:hAnsi="Tahoma" w:cs="Tahoma"/>
          <w:spacing w:val="-2"/>
        </w:rPr>
        <w:t>qualification</w:t>
      </w:r>
    </w:p>
    <w:p w14:paraId="51451776" w14:textId="77777777" w:rsidR="00A02771" w:rsidRPr="00B865F0" w:rsidRDefault="00310E38" w:rsidP="00C62C63">
      <w:pPr>
        <w:pStyle w:val="Corpsdetexte"/>
        <w:spacing w:before="199"/>
        <w:ind w:right="753"/>
        <w:jc w:val="both"/>
        <w:rPr>
          <w:rFonts w:ascii="Tahoma" w:hAnsi="Tahoma" w:cs="Tahoma"/>
        </w:rPr>
      </w:pPr>
      <w:r w:rsidRPr="00B865F0">
        <w:rPr>
          <w:rFonts w:ascii="Tahoma" w:hAnsi="Tahoma" w:cs="Tahoma"/>
        </w:rPr>
        <w:t>Le RPAO précise la liste des documents à fournir par les soumissionnaires pour justifier les critères de qualification mentionnés à l’article 6.1 du RGAO, notamment les références de l’entreprise, le matériel et la liste du personnel.</w:t>
      </w:r>
    </w:p>
    <w:p w14:paraId="62A1FBAE" w14:textId="77777777" w:rsidR="00A02771" w:rsidRPr="00B865F0" w:rsidRDefault="00310E38">
      <w:pPr>
        <w:pStyle w:val="Titre5"/>
        <w:numPr>
          <w:ilvl w:val="1"/>
          <w:numId w:val="97"/>
        </w:numPr>
        <w:tabs>
          <w:tab w:val="left" w:pos="1172"/>
        </w:tabs>
        <w:spacing w:before="59"/>
        <w:ind w:left="1172" w:hanging="420"/>
        <w:rPr>
          <w:rFonts w:ascii="Tahoma" w:hAnsi="Tahoma" w:cs="Tahoma"/>
          <w:b w:val="0"/>
        </w:rPr>
      </w:pPr>
      <w:r w:rsidRPr="00B865F0">
        <w:rPr>
          <w:rFonts w:ascii="Tahoma" w:hAnsi="Tahoma" w:cs="Tahoma"/>
        </w:rPr>
        <w:t>La</w:t>
      </w:r>
      <w:r w:rsidR="006F0EDB">
        <w:rPr>
          <w:rFonts w:ascii="Tahoma" w:hAnsi="Tahoma" w:cs="Tahoma"/>
        </w:rPr>
        <w:t xml:space="preserve"> </w:t>
      </w:r>
      <w:r w:rsidRPr="00B865F0">
        <w:rPr>
          <w:rFonts w:ascii="Tahoma" w:hAnsi="Tahoma" w:cs="Tahoma"/>
          <w:spacing w:val="-2"/>
        </w:rPr>
        <w:t>Méthodologie</w:t>
      </w:r>
    </w:p>
    <w:p w14:paraId="7B413F0A" w14:textId="77777777" w:rsidR="00A02771" w:rsidRPr="00B865F0" w:rsidRDefault="00310E38" w:rsidP="008D3919">
      <w:pPr>
        <w:pStyle w:val="Corpsdetexte"/>
        <w:spacing w:before="200"/>
        <w:ind w:right="754"/>
        <w:jc w:val="both"/>
        <w:rPr>
          <w:rFonts w:ascii="Tahoma" w:hAnsi="Tahoma" w:cs="Tahoma"/>
        </w:rPr>
        <w:sectPr w:rsidR="00A02771" w:rsidRPr="00B865F0">
          <w:pgSz w:w="11900" w:h="16820"/>
          <w:pgMar w:top="1040" w:right="380" w:bottom="1260" w:left="380" w:header="0" w:footer="995" w:gutter="0"/>
          <w:cols w:space="720"/>
        </w:sectPr>
      </w:pPr>
      <w:r w:rsidRPr="00B865F0">
        <w:rPr>
          <w:rFonts w:ascii="Tahoma" w:hAnsi="Tahoma" w:cs="Tahoma"/>
        </w:rPr>
        <w:t xml:space="preserve">Le RPAO précise les éléments constitutifs de la proposition </w:t>
      </w:r>
      <w:r w:rsidR="000D0B29">
        <w:rPr>
          <w:rFonts w:ascii="Tahoma" w:hAnsi="Tahoma" w:cs="Tahoma"/>
        </w:rPr>
        <w:t xml:space="preserve">technique des soumissionnaires, </w:t>
      </w:r>
      <w:proofErr w:type="gramStart"/>
      <w:r w:rsidRPr="00B865F0">
        <w:rPr>
          <w:rFonts w:ascii="Tahoma" w:hAnsi="Tahoma" w:cs="Tahoma"/>
        </w:rPr>
        <w:t>notamment:</w:t>
      </w:r>
      <w:proofErr w:type="gramEnd"/>
      <w:r w:rsidR="000D0B29">
        <w:rPr>
          <w:rFonts w:ascii="Tahoma" w:hAnsi="Tahoma" w:cs="Tahoma"/>
        </w:rPr>
        <w:t xml:space="preserve"> </w:t>
      </w:r>
      <w:r w:rsidRPr="00B865F0">
        <w:rPr>
          <w:rFonts w:ascii="Tahoma" w:hAnsi="Tahoma" w:cs="Tahoma"/>
        </w:rPr>
        <w:t>une</w:t>
      </w:r>
      <w:r w:rsidR="000D0B29">
        <w:rPr>
          <w:rFonts w:ascii="Tahoma" w:hAnsi="Tahoma" w:cs="Tahoma"/>
        </w:rPr>
        <w:t xml:space="preserve"> </w:t>
      </w:r>
      <w:r w:rsidRPr="00B865F0">
        <w:rPr>
          <w:rFonts w:ascii="Tahoma" w:hAnsi="Tahoma" w:cs="Tahoma"/>
        </w:rPr>
        <w:t>note</w:t>
      </w:r>
      <w:r w:rsidR="000D0B29">
        <w:rPr>
          <w:rFonts w:ascii="Tahoma" w:hAnsi="Tahoma" w:cs="Tahoma"/>
        </w:rPr>
        <w:t xml:space="preserve"> </w:t>
      </w:r>
      <w:r w:rsidRPr="00B865F0">
        <w:rPr>
          <w:rFonts w:ascii="Tahoma" w:hAnsi="Tahoma" w:cs="Tahoma"/>
        </w:rPr>
        <w:t>méthodologique</w:t>
      </w:r>
      <w:r w:rsidR="000D0B29">
        <w:rPr>
          <w:rFonts w:ascii="Tahoma" w:hAnsi="Tahoma" w:cs="Tahoma"/>
        </w:rPr>
        <w:t xml:space="preserve"> </w:t>
      </w:r>
      <w:r w:rsidRPr="00B865F0">
        <w:rPr>
          <w:rFonts w:ascii="Tahoma" w:hAnsi="Tahoma" w:cs="Tahoma"/>
        </w:rPr>
        <w:t>portant</w:t>
      </w:r>
      <w:r w:rsidR="000D0B29">
        <w:rPr>
          <w:rFonts w:ascii="Tahoma" w:hAnsi="Tahoma" w:cs="Tahoma"/>
        </w:rPr>
        <w:t xml:space="preserve"> </w:t>
      </w:r>
      <w:r w:rsidRPr="00B865F0">
        <w:rPr>
          <w:rFonts w:ascii="Tahoma" w:hAnsi="Tahoma" w:cs="Tahoma"/>
        </w:rPr>
        <w:t>sur</w:t>
      </w:r>
      <w:r w:rsidR="000D0B29">
        <w:rPr>
          <w:rFonts w:ascii="Tahoma" w:hAnsi="Tahoma" w:cs="Tahoma"/>
        </w:rPr>
        <w:t xml:space="preserve"> </w:t>
      </w:r>
      <w:r w:rsidRPr="00B865F0">
        <w:rPr>
          <w:rFonts w:ascii="Tahoma" w:hAnsi="Tahoma" w:cs="Tahoma"/>
        </w:rPr>
        <w:t>une</w:t>
      </w:r>
      <w:r w:rsidR="000D0B29">
        <w:rPr>
          <w:rFonts w:ascii="Tahoma" w:hAnsi="Tahoma" w:cs="Tahoma"/>
        </w:rPr>
        <w:t xml:space="preserve"> </w:t>
      </w:r>
      <w:r w:rsidRPr="00B865F0">
        <w:rPr>
          <w:rFonts w:ascii="Tahoma" w:hAnsi="Tahoma" w:cs="Tahoma"/>
        </w:rPr>
        <w:t>analyse</w:t>
      </w:r>
      <w:r w:rsidR="000D0B29">
        <w:rPr>
          <w:rFonts w:ascii="Tahoma" w:hAnsi="Tahoma" w:cs="Tahoma"/>
        </w:rPr>
        <w:t xml:space="preserve"> </w:t>
      </w:r>
      <w:r w:rsidRPr="00B865F0">
        <w:rPr>
          <w:rFonts w:ascii="Tahoma" w:hAnsi="Tahoma" w:cs="Tahoma"/>
        </w:rPr>
        <w:t>des</w:t>
      </w:r>
      <w:r w:rsidR="000D0B29">
        <w:rPr>
          <w:rFonts w:ascii="Tahoma" w:hAnsi="Tahoma" w:cs="Tahoma"/>
        </w:rPr>
        <w:t xml:space="preserve"> </w:t>
      </w:r>
      <w:r w:rsidRPr="00B865F0">
        <w:rPr>
          <w:rFonts w:ascii="Tahoma" w:hAnsi="Tahoma" w:cs="Tahoma"/>
        </w:rPr>
        <w:t>travaux</w:t>
      </w:r>
      <w:r w:rsidR="000D0B29">
        <w:rPr>
          <w:rFonts w:ascii="Tahoma" w:hAnsi="Tahoma" w:cs="Tahoma"/>
        </w:rPr>
        <w:t xml:space="preserve"> </w:t>
      </w:r>
      <w:r w:rsidRPr="00B865F0">
        <w:rPr>
          <w:rFonts w:ascii="Tahoma" w:hAnsi="Tahoma" w:cs="Tahoma"/>
        </w:rPr>
        <w:t>et</w:t>
      </w:r>
      <w:r w:rsidR="000D0B29">
        <w:rPr>
          <w:rFonts w:ascii="Tahoma" w:hAnsi="Tahoma" w:cs="Tahoma"/>
        </w:rPr>
        <w:t xml:space="preserve"> </w:t>
      </w:r>
      <w:r w:rsidRPr="00B865F0">
        <w:rPr>
          <w:rFonts w:ascii="Tahoma" w:hAnsi="Tahoma" w:cs="Tahoma"/>
        </w:rPr>
        <w:t>précisant</w:t>
      </w:r>
      <w:r w:rsidR="000D0B29">
        <w:rPr>
          <w:rFonts w:ascii="Tahoma" w:hAnsi="Tahoma" w:cs="Tahoma"/>
        </w:rPr>
        <w:t xml:space="preserve"> </w:t>
      </w:r>
      <w:r w:rsidRPr="00B865F0">
        <w:rPr>
          <w:rFonts w:ascii="Tahoma" w:hAnsi="Tahoma" w:cs="Tahoma"/>
        </w:rPr>
        <w:t>l’organisation et</w:t>
      </w:r>
      <w:r w:rsidR="000D0B29">
        <w:rPr>
          <w:rFonts w:ascii="Tahoma" w:hAnsi="Tahoma" w:cs="Tahoma"/>
        </w:rPr>
        <w:t xml:space="preserve"> </w:t>
      </w:r>
      <w:r w:rsidRPr="00B865F0">
        <w:rPr>
          <w:rFonts w:ascii="Tahoma" w:hAnsi="Tahoma" w:cs="Tahoma"/>
        </w:rPr>
        <w:t>le</w:t>
      </w:r>
      <w:r w:rsidR="000D0B29">
        <w:rPr>
          <w:rFonts w:ascii="Tahoma" w:hAnsi="Tahoma" w:cs="Tahoma"/>
        </w:rPr>
        <w:t xml:space="preserve"> </w:t>
      </w:r>
      <w:r w:rsidRPr="00B865F0">
        <w:rPr>
          <w:rFonts w:ascii="Tahoma" w:hAnsi="Tahoma" w:cs="Tahoma"/>
        </w:rPr>
        <w:t>programme</w:t>
      </w:r>
      <w:r w:rsidR="000D0B29">
        <w:rPr>
          <w:rFonts w:ascii="Tahoma" w:hAnsi="Tahoma" w:cs="Tahoma"/>
        </w:rPr>
        <w:t xml:space="preserve"> </w:t>
      </w:r>
      <w:r w:rsidRPr="00B865F0">
        <w:rPr>
          <w:rFonts w:ascii="Tahoma" w:hAnsi="Tahoma" w:cs="Tahoma"/>
        </w:rPr>
        <w:t>que</w:t>
      </w:r>
      <w:r w:rsidR="000D0B29">
        <w:rPr>
          <w:rFonts w:ascii="Tahoma" w:hAnsi="Tahoma" w:cs="Tahoma"/>
        </w:rPr>
        <w:t xml:space="preserve"> </w:t>
      </w:r>
      <w:r w:rsidRPr="00B865F0">
        <w:rPr>
          <w:rFonts w:ascii="Tahoma" w:hAnsi="Tahoma" w:cs="Tahoma"/>
        </w:rPr>
        <w:t>le</w:t>
      </w:r>
      <w:r w:rsidR="000D0B29">
        <w:rPr>
          <w:rFonts w:ascii="Tahoma" w:hAnsi="Tahoma" w:cs="Tahoma"/>
        </w:rPr>
        <w:t xml:space="preserve"> </w:t>
      </w:r>
      <w:r w:rsidRPr="00B865F0">
        <w:rPr>
          <w:rFonts w:ascii="Tahoma" w:hAnsi="Tahoma" w:cs="Tahoma"/>
        </w:rPr>
        <w:t>soumissionnaire</w:t>
      </w:r>
      <w:r w:rsidR="000D0B29">
        <w:rPr>
          <w:rFonts w:ascii="Tahoma" w:hAnsi="Tahoma" w:cs="Tahoma"/>
        </w:rPr>
        <w:t xml:space="preserve"> </w:t>
      </w:r>
      <w:r w:rsidRPr="00B865F0">
        <w:rPr>
          <w:rFonts w:ascii="Tahoma" w:hAnsi="Tahoma" w:cs="Tahoma"/>
        </w:rPr>
        <w:t>compte</w:t>
      </w:r>
      <w:r w:rsidR="000D0B29">
        <w:rPr>
          <w:rFonts w:ascii="Tahoma" w:hAnsi="Tahoma" w:cs="Tahoma"/>
        </w:rPr>
        <w:t xml:space="preserve"> </w:t>
      </w:r>
      <w:r w:rsidRPr="00B865F0">
        <w:rPr>
          <w:rFonts w:ascii="Tahoma" w:hAnsi="Tahoma" w:cs="Tahoma"/>
        </w:rPr>
        <w:t>mettre</w:t>
      </w:r>
      <w:r w:rsidR="000D0B29">
        <w:rPr>
          <w:rFonts w:ascii="Tahoma" w:hAnsi="Tahoma" w:cs="Tahoma"/>
        </w:rPr>
        <w:t xml:space="preserve"> </w:t>
      </w:r>
      <w:r w:rsidRPr="00B865F0">
        <w:rPr>
          <w:rFonts w:ascii="Tahoma" w:hAnsi="Tahoma" w:cs="Tahoma"/>
        </w:rPr>
        <w:t>en</w:t>
      </w:r>
      <w:r w:rsidR="000D0B29">
        <w:rPr>
          <w:rFonts w:ascii="Tahoma" w:hAnsi="Tahoma" w:cs="Tahoma"/>
        </w:rPr>
        <w:t xml:space="preserve"> </w:t>
      </w:r>
      <w:r w:rsidRPr="00B865F0">
        <w:rPr>
          <w:rFonts w:ascii="Tahoma" w:hAnsi="Tahoma" w:cs="Tahoma"/>
        </w:rPr>
        <w:t>place</w:t>
      </w:r>
      <w:r w:rsidR="000D0B29">
        <w:rPr>
          <w:rFonts w:ascii="Tahoma" w:hAnsi="Tahoma" w:cs="Tahoma"/>
        </w:rPr>
        <w:t xml:space="preserve"> </w:t>
      </w:r>
      <w:r w:rsidRPr="00B865F0">
        <w:rPr>
          <w:rFonts w:ascii="Tahoma" w:hAnsi="Tahoma" w:cs="Tahoma"/>
        </w:rPr>
        <w:t>ou</w:t>
      </w:r>
      <w:r w:rsidR="000D0B29">
        <w:rPr>
          <w:rFonts w:ascii="Tahoma" w:hAnsi="Tahoma" w:cs="Tahoma"/>
        </w:rPr>
        <w:t xml:space="preserve"> </w:t>
      </w:r>
      <w:r w:rsidRPr="00B865F0">
        <w:rPr>
          <w:rFonts w:ascii="Tahoma" w:hAnsi="Tahoma" w:cs="Tahoma"/>
        </w:rPr>
        <w:t>en</w:t>
      </w:r>
      <w:r w:rsidR="000D0B29">
        <w:rPr>
          <w:rFonts w:ascii="Tahoma" w:hAnsi="Tahoma" w:cs="Tahoma"/>
        </w:rPr>
        <w:t xml:space="preserve"> </w:t>
      </w:r>
      <w:r w:rsidRPr="00B865F0">
        <w:rPr>
          <w:rFonts w:ascii="Tahoma" w:hAnsi="Tahoma" w:cs="Tahoma"/>
        </w:rPr>
        <w:t>œuvre</w:t>
      </w:r>
      <w:r w:rsidR="000D0B29">
        <w:rPr>
          <w:rFonts w:ascii="Tahoma" w:hAnsi="Tahoma" w:cs="Tahoma"/>
        </w:rPr>
        <w:t xml:space="preserve"> </w:t>
      </w:r>
      <w:r w:rsidRPr="00B865F0">
        <w:rPr>
          <w:rFonts w:ascii="Tahoma" w:hAnsi="Tahoma" w:cs="Tahoma"/>
        </w:rPr>
        <w:t>pour</w:t>
      </w:r>
      <w:r w:rsidR="000D0B29">
        <w:rPr>
          <w:rFonts w:ascii="Tahoma" w:hAnsi="Tahoma" w:cs="Tahoma"/>
        </w:rPr>
        <w:t xml:space="preserve"> </w:t>
      </w:r>
      <w:r w:rsidRPr="00B865F0">
        <w:rPr>
          <w:rFonts w:ascii="Tahoma" w:hAnsi="Tahoma" w:cs="Tahoma"/>
        </w:rPr>
        <w:t>les</w:t>
      </w:r>
      <w:r w:rsidR="000D0B29">
        <w:rPr>
          <w:rFonts w:ascii="Tahoma" w:hAnsi="Tahoma" w:cs="Tahoma"/>
        </w:rPr>
        <w:t xml:space="preserve"> </w:t>
      </w:r>
      <w:r w:rsidRPr="00B865F0">
        <w:rPr>
          <w:rFonts w:ascii="Tahoma" w:hAnsi="Tahoma" w:cs="Tahoma"/>
          <w:spacing w:val="-2"/>
        </w:rPr>
        <w:t>réaliser</w:t>
      </w:r>
      <w:r w:rsidR="008D3919">
        <w:rPr>
          <w:rFonts w:ascii="Tahoma" w:hAnsi="Tahoma" w:cs="Tahoma"/>
          <w:spacing w:val="-2"/>
        </w:rPr>
        <w:t xml:space="preserve"> </w:t>
      </w:r>
      <w:r w:rsidR="008D3919" w:rsidRPr="008D3919">
        <w:rPr>
          <w:rFonts w:ascii="Tahoma" w:hAnsi="Tahoma" w:cs="Tahoma"/>
        </w:rPr>
        <w:t>(</w:t>
      </w:r>
      <w:r w:rsidR="008D3919">
        <w:rPr>
          <w:rFonts w:ascii="Tahoma" w:hAnsi="Tahoma" w:cs="Tahoma"/>
        </w:rPr>
        <w:t>i</w:t>
      </w:r>
      <w:r w:rsidR="008D3919" w:rsidRPr="008D3919">
        <w:rPr>
          <w:rFonts w:ascii="Tahoma" w:hAnsi="Tahoma" w:cs="Tahoma"/>
        </w:rPr>
        <w:t xml:space="preserve">nstallations, planning, PAQ, sous-traitance, approche HIMO le cas échéant, </w:t>
      </w:r>
      <w:r w:rsidR="008D3919" w:rsidRPr="008D3919">
        <w:rPr>
          <w:rFonts w:ascii="Tahoma" w:hAnsi="Tahoma" w:cs="Tahoma"/>
          <w:spacing w:val="-2"/>
        </w:rPr>
        <w:t>etc.</w:t>
      </w:r>
      <w:r w:rsidR="008D3919" w:rsidRPr="00B865F0">
        <w:rPr>
          <w:rFonts w:ascii="Tahoma" w:hAnsi="Tahoma" w:cs="Tahoma"/>
          <w:spacing w:val="-2"/>
        </w:rPr>
        <w:t>)</w:t>
      </w:r>
    </w:p>
    <w:p w14:paraId="111C5401" w14:textId="77777777" w:rsidR="00A02771" w:rsidRPr="00B865F0" w:rsidRDefault="00A02771" w:rsidP="008D3919">
      <w:pPr>
        <w:pStyle w:val="Corpsdetexte"/>
        <w:spacing w:before="68"/>
        <w:ind w:left="0"/>
        <w:rPr>
          <w:rFonts w:ascii="Tahoma" w:hAnsi="Tahoma" w:cs="Tahoma"/>
        </w:rPr>
      </w:pPr>
    </w:p>
    <w:p w14:paraId="06CF5719" w14:textId="77777777" w:rsidR="00A02771" w:rsidRPr="00B865F0" w:rsidRDefault="00310E38">
      <w:pPr>
        <w:pStyle w:val="Titre5"/>
        <w:numPr>
          <w:ilvl w:val="1"/>
          <w:numId w:val="97"/>
        </w:numPr>
        <w:tabs>
          <w:tab w:val="left" w:pos="1232"/>
        </w:tabs>
        <w:spacing w:before="199"/>
        <w:ind w:left="1232" w:hanging="480"/>
        <w:rPr>
          <w:rFonts w:ascii="Tahoma" w:hAnsi="Tahoma" w:cs="Tahoma"/>
          <w:b w:val="0"/>
        </w:rPr>
      </w:pPr>
      <w:r w:rsidRPr="00B865F0">
        <w:rPr>
          <w:rFonts w:ascii="Tahoma" w:hAnsi="Tahoma" w:cs="Tahoma"/>
        </w:rPr>
        <w:t>Les</w:t>
      </w:r>
      <w:r w:rsidR="000D0B29">
        <w:rPr>
          <w:rFonts w:ascii="Tahoma" w:hAnsi="Tahoma" w:cs="Tahoma"/>
        </w:rPr>
        <w:t xml:space="preserve"> </w:t>
      </w:r>
      <w:r w:rsidRPr="00B865F0">
        <w:rPr>
          <w:rFonts w:ascii="Tahoma" w:hAnsi="Tahoma" w:cs="Tahoma"/>
        </w:rPr>
        <w:t>preuves</w:t>
      </w:r>
      <w:r w:rsidR="000D0B29">
        <w:rPr>
          <w:rFonts w:ascii="Tahoma" w:hAnsi="Tahoma" w:cs="Tahoma"/>
        </w:rPr>
        <w:t xml:space="preserve"> </w:t>
      </w:r>
      <w:r w:rsidRPr="00B865F0">
        <w:rPr>
          <w:rFonts w:ascii="Tahoma" w:hAnsi="Tahoma" w:cs="Tahoma"/>
        </w:rPr>
        <w:t>d’acceptation des</w:t>
      </w:r>
      <w:r w:rsidR="000D0B29">
        <w:rPr>
          <w:rFonts w:ascii="Tahoma" w:hAnsi="Tahoma" w:cs="Tahoma"/>
        </w:rPr>
        <w:t xml:space="preserve"> </w:t>
      </w:r>
      <w:r w:rsidRPr="00B865F0">
        <w:rPr>
          <w:rFonts w:ascii="Tahoma" w:hAnsi="Tahoma" w:cs="Tahoma"/>
        </w:rPr>
        <w:t>conditions</w:t>
      </w:r>
      <w:r w:rsidR="000D0B29">
        <w:rPr>
          <w:rFonts w:ascii="Tahoma" w:hAnsi="Tahoma" w:cs="Tahoma"/>
        </w:rPr>
        <w:t xml:space="preserve"> </w:t>
      </w:r>
      <w:r w:rsidRPr="00B865F0">
        <w:rPr>
          <w:rFonts w:ascii="Tahoma" w:hAnsi="Tahoma" w:cs="Tahoma"/>
        </w:rPr>
        <w:t>du</w:t>
      </w:r>
      <w:r w:rsidR="000D0B29">
        <w:rPr>
          <w:rFonts w:ascii="Tahoma" w:hAnsi="Tahoma" w:cs="Tahoma"/>
        </w:rPr>
        <w:t xml:space="preserve"> </w:t>
      </w:r>
      <w:r w:rsidRPr="00B865F0">
        <w:rPr>
          <w:rFonts w:ascii="Tahoma" w:hAnsi="Tahoma" w:cs="Tahoma"/>
          <w:spacing w:val="-2"/>
        </w:rPr>
        <w:t>marché</w:t>
      </w:r>
    </w:p>
    <w:p w14:paraId="5B4D1E6A" w14:textId="77777777" w:rsidR="00A02771" w:rsidRPr="00B865F0" w:rsidRDefault="00310E38" w:rsidP="00C62C63">
      <w:pPr>
        <w:pStyle w:val="Corpsdetexte"/>
        <w:spacing w:before="197"/>
        <w:ind w:right="760"/>
        <w:rPr>
          <w:rFonts w:ascii="Tahoma" w:hAnsi="Tahoma" w:cs="Tahoma"/>
        </w:rPr>
      </w:pPr>
      <w:r w:rsidRPr="00B865F0">
        <w:rPr>
          <w:rFonts w:ascii="Tahoma" w:hAnsi="Tahoma" w:cs="Tahoma"/>
        </w:rPr>
        <w:t>Le soumissionnaire remettra les copies dûment paraphées, renseignées et signées des documents à caractères administratif et technique régissant le marché, à savoir :</w:t>
      </w:r>
    </w:p>
    <w:p w14:paraId="3894BB86" w14:textId="77777777" w:rsidR="00A02771" w:rsidRPr="00B865F0" w:rsidRDefault="00310E38">
      <w:pPr>
        <w:pStyle w:val="Paragraphedeliste"/>
        <w:numPr>
          <w:ilvl w:val="0"/>
          <w:numId w:val="96"/>
        </w:numPr>
        <w:tabs>
          <w:tab w:val="left" w:pos="992"/>
        </w:tabs>
        <w:spacing w:before="60"/>
        <w:ind w:left="992" w:hanging="182"/>
        <w:rPr>
          <w:rFonts w:ascii="Tahoma" w:hAnsi="Tahoma" w:cs="Tahoma"/>
          <w:sz w:val="24"/>
        </w:rPr>
      </w:pPr>
      <w:r w:rsidRPr="00B865F0">
        <w:rPr>
          <w:rFonts w:ascii="Tahoma" w:hAnsi="Tahoma" w:cs="Tahoma"/>
          <w:sz w:val="24"/>
        </w:rPr>
        <w:t>Le</w:t>
      </w:r>
      <w:r w:rsidR="0006241C">
        <w:rPr>
          <w:rFonts w:ascii="Tahoma" w:hAnsi="Tahoma" w:cs="Tahoma"/>
          <w:sz w:val="24"/>
        </w:rPr>
        <w:t xml:space="preserve"> </w:t>
      </w:r>
      <w:r w:rsidRPr="00B865F0">
        <w:rPr>
          <w:rFonts w:ascii="Tahoma" w:hAnsi="Tahoma" w:cs="Tahoma"/>
          <w:sz w:val="24"/>
        </w:rPr>
        <w:t>Cahier</w:t>
      </w:r>
      <w:r w:rsidR="0006241C">
        <w:rPr>
          <w:rFonts w:ascii="Tahoma" w:hAnsi="Tahoma" w:cs="Tahoma"/>
          <w:sz w:val="24"/>
        </w:rPr>
        <w:t xml:space="preserve"> </w:t>
      </w:r>
      <w:r w:rsidRPr="00B865F0">
        <w:rPr>
          <w:rFonts w:ascii="Tahoma" w:hAnsi="Tahoma" w:cs="Tahoma"/>
          <w:sz w:val="24"/>
        </w:rPr>
        <w:t>des</w:t>
      </w:r>
      <w:r w:rsidR="0006241C">
        <w:rPr>
          <w:rFonts w:ascii="Tahoma" w:hAnsi="Tahoma" w:cs="Tahoma"/>
          <w:sz w:val="24"/>
        </w:rPr>
        <w:t xml:space="preserve"> </w:t>
      </w:r>
      <w:r w:rsidRPr="00B865F0">
        <w:rPr>
          <w:rFonts w:ascii="Tahoma" w:hAnsi="Tahoma" w:cs="Tahoma"/>
          <w:sz w:val="24"/>
        </w:rPr>
        <w:t>Clauses</w:t>
      </w:r>
      <w:r w:rsidR="0006241C">
        <w:rPr>
          <w:rFonts w:ascii="Tahoma" w:hAnsi="Tahoma" w:cs="Tahoma"/>
          <w:sz w:val="24"/>
        </w:rPr>
        <w:t xml:space="preserve"> </w:t>
      </w:r>
      <w:r w:rsidRPr="00B865F0">
        <w:rPr>
          <w:rFonts w:ascii="Tahoma" w:hAnsi="Tahoma" w:cs="Tahoma"/>
          <w:sz w:val="24"/>
        </w:rPr>
        <w:t>Administratives</w:t>
      </w:r>
      <w:r w:rsidR="0006241C">
        <w:rPr>
          <w:rFonts w:ascii="Tahoma" w:hAnsi="Tahoma" w:cs="Tahoma"/>
          <w:sz w:val="24"/>
        </w:rPr>
        <w:t xml:space="preserve"> </w:t>
      </w:r>
      <w:proofErr w:type="gramStart"/>
      <w:r w:rsidRPr="00B865F0">
        <w:rPr>
          <w:rFonts w:ascii="Tahoma" w:hAnsi="Tahoma" w:cs="Tahoma"/>
          <w:sz w:val="24"/>
        </w:rPr>
        <w:t>Particulières(</w:t>
      </w:r>
      <w:proofErr w:type="gramEnd"/>
      <w:r w:rsidRPr="00B865F0">
        <w:rPr>
          <w:rFonts w:ascii="Tahoma" w:hAnsi="Tahoma" w:cs="Tahoma"/>
          <w:sz w:val="24"/>
        </w:rPr>
        <w:t>CCAP)</w:t>
      </w:r>
      <w:r w:rsidRPr="00B865F0">
        <w:rPr>
          <w:rFonts w:ascii="Tahoma" w:hAnsi="Tahoma" w:cs="Tahoma"/>
          <w:spacing w:val="-10"/>
          <w:sz w:val="24"/>
        </w:rPr>
        <w:t>;</w:t>
      </w:r>
    </w:p>
    <w:p w14:paraId="3CEAD68D" w14:textId="77777777" w:rsidR="00A02771" w:rsidRPr="00B865F0" w:rsidRDefault="00310E38">
      <w:pPr>
        <w:pStyle w:val="Paragraphedeliste"/>
        <w:numPr>
          <w:ilvl w:val="0"/>
          <w:numId w:val="96"/>
        </w:numPr>
        <w:tabs>
          <w:tab w:val="left" w:pos="1058"/>
        </w:tabs>
        <w:spacing w:before="199"/>
        <w:ind w:left="1058" w:hanging="248"/>
        <w:rPr>
          <w:rFonts w:ascii="Tahoma" w:hAnsi="Tahoma" w:cs="Tahoma"/>
          <w:sz w:val="24"/>
        </w:rPr>
      </w:pPr>
      <w:r w:rsidRPr="00B865F0">
        <w:rPr>
          <w:rFonts w:ascii="Tahoma" w:hAnsi="Tahoma" w:cs="Tahoma"/>
          <w:spacing w:val="-2"/>
          <w:sz w:val="24"/>
        </w:rPr>
        <w:t>Le</w:t>
      </w:r>
      <w:r w:rsidR="0006241C">
        <w:rPr>
          <w:rFonts w:ascii="Tahoma" w:hAnsi="Tahoma" w:cs="Tahoma"/>
          <w:spacing w:val="-2"/>
          <w:sz w:val="24"/>
        </w:rPr>
        <w:t xml:space="preserve"> </w:t>
      </w:r>
      <w:r w:rsidRPr="00B865F0">
        <w:rPr>
          <w:rFonts w:ascii="Tahoma" w:hAnsi="Tahoma" w:cs="Tahoma"/>
          <w:spacing w:val="-2"/>
          <w:sz w:val="24"/>
        </w:rPr>
        <w:t>Cahier</w:t>
      </w:r>
      <w:r w:rsidR="0006241C">
        <w:rPr>
          <w:rFonts w:ascii="Tahoma" w:hAnsi="Tahoma" w:cs="Tahoma"/>
          <w:spacing w:val="-2"/>
          <w:sz w:val="24"/>
        </w:rPr>
        <w:t xml:space="preserve"> </w:t>
      </w:r>
      <w:r w:rsidRPr="00B865F0">
        <w:rPr>
          <w:rFonts w:ascii="Tahoma" w:hAnsi="Tahoma" w:cs="Tahoma"/>
          <w:spacing w:val="-2"/>
          <w:sz w:val="24"/>
        </w:rPr>
        <w:t>des</w:t>
      </w:r>
      <w:r w:rsidR="0006241C">
        <w:rPr>
          <w:rFonts w:ascii="Tahoma" w:hAnsi="Tahoma" w:cs="Tahoma"/>
          <w:spacing w:val="-2"/>
          <w:sz w:val="24"/>
        </w:rPr>
        <w:t xml:space="preserve"> </w:t>
      </w:r>
      <w:r w:rsidRPr="00B865F0">
        <w:rPr>
          <w:rFonts w:ascii="Tahoma" w:hAnsi="Tahoma" w:cs="Tahoma"/>
          <w:spacing w:val="-2"/>
          <w:sz w:val="24"/>
        </w:rPr>
        <w:t>Clauses</w:t>
      </w:r>
      <w:r w:rsidR="0006241C">
        <w:rPr>
          <w:rFonts w:ascii="Tahoma" w:hAnsi="Tahoma" w:cs="Tahoma"/>
          <w:spacing w:val="-2"/>
          <w:sz w:val="24"/>
        </w:rPr>
        <w:t xml:space="preserve"> </w:t>
      </w:r>
      <w:r w:rsidRPr="00B865F0">
        <w:rPr>
          <w:rFonts w:ascii="Tahoma" w:hAnsi="Tahoma" w:cs="Tahoma"/>
          <w:spacing w:val="-2"/>
          <w:sz w:val="24"/>
        </w:rPr>
        <w:t>Techniques</w:t>
      </w:r>
      <w:r w:rsidR="0006241C">
        <w:rPr>
          <w:rFonts w:ascii="Tahoma" w:hAnsi="Tahoma" w:cs="Tahoma"/>
          <w:spacing w:val="-2"/>
          <w:sz w:val="24"/>
        </w:rPr>
        <w:t xml:space="preserve"> </w:t>
      </w:r>
      <w:proofErr w:type="gramStart"/>
      <w:r w:rsidRPr="00B865F0">
        <w:rPr>
          <w:rFonts w:ascii="Tahoma" w:hAnsi="Tahoma" w:cs="Tahoma"/>
          <w:spacing w:val="-2"/>
          <w:sz w:val="24"/>
        </w:rPr>
        <w:t>Particulières(</w:t>
      </w:r>
      <w:proofErr w:type="gramEnd"/>
      <w:r w:rsidRPr="00B865F0">
        <w:rPr>
          <w:rFonts w:ascii="Tahoma" w:hAnsi="Tahoma" w:cs="Tahoma"/>
          <w:spacing w:val="-2"/>
          <w:sz w:val="24"/>
        </w:rPr>
        <w:t>CCTP).</w:t>
      </w:r>
    </w:p>
    <w:p w14:paraId="1835B505" w14:textId="77777777" w:rsidR="00A02771" w:rsidRPr="00B865F0" w:rsidRDefault="00310E38">
      <w:pPr>
        <w:pStyle w:val="Titre5"/>
        <w:numPr>
          <w:ilvl w:val="1"/>
          <w:numId w:val="97"/>
        </w:numPr>
        <w:tabs>
          <w:tab w:val="left" w:pos="1112"/>
        </w:tabs>
        <w:ind w:left="1112" w:hanging="360"/>
        <w:rPr>
          <w:rFonts w:ascii="Tahoma" w:hAnsi="Tahoma" w:cs="Tahoma"/>
          <w:b w:val="0"/>
          <w:sz w:val="22"/>
        </w:rPr>
      </w:pPr>
      <w:r w:rsidRPr="00B865F0">
        <w:rPr>
          <w:rFonts w:ascii="Tahoma" w:hAnsi="Tahoma" w:cs="Tahoma"/>
        </w:rPr>
        <w:t>Commentaires</w:t>
      </w:r>
      <w:r w:rsidR="0006241C">
        <w:rPr>
          <w:rFonts w:ascii="Tahoma" w:hAnsi="Tahoma" w:cs="Tahoma"/>
        </w:rPr>
        <w:t xml:space="preserve"> </w:t>
      </w:r>
      <w:r w:rsidRPr="00B865F0">
        <w:rPr>
          <w:rFonts w:ascii="Tahoma" w:hAnsi="Tahoma" w:cs="Tahoma"/>
        </w:rPr>
        <w:t>CCAP</w:t>
      </w:r>
      <w:r w:rsidR="0006241C">
        <w:rPr>
          <w:rFonts w:ascii="Tahoma" w:hAnsi="Tahoma" w:cs="Tahoma"/>
        </w:rPr>
        <w:t xml:space="preserve"> </w:t>
      </w:r>
      <w:r w:rsidRPr="00B865F0">
        <w:rPr>
          <w:rFonts w:ascii="Tahoma" w:hAnsi="Tahoma" w:cs="Tahoma"/>
        </w:rPr>
        <w:t>et</w:t>
      </w:r>
      <w:r w:rsidR="0006241C">
        <w:rPr>
          <w:rFonts w:ascii="Tahoma" w:hAnsi="Tahoma" w:cs="Tahoma"/>
        </w:rPr>
        <w:t xml:space="preserve"> </w:t>
      </w:r>
      <w:r w:rsidRPr="00B865F0">
        <w:rPr>
          <w:rFonts w:ascii="Tahoma" w:hAnsi="Tahoma" w:cs="Tahoma"/>
        </w:rPr>
        <w:t>CCTP</w:t>
      </w:r>
      <w:r w:rsidR="0006241C">
        <w:rPr>
          <w:rFonts w:ascii="Tahoma" w:hAnsi="Tahoma" w:cs="Tahoma"/>
        </w:rPr>
        <w:t xml:space="preserve"> </w:t>
      </w:r>
      <w:r w:rsidRPr="00B865F0">
        <w:rPr>
          <w:rFonts w:ascii="Tahoma" w:hAnsi="Tahoma" w:cs="Tahoma"/>
          <w:spacing w:val="-2"/>
        </w:rPr>
        <w:t>(facultatifs)</w:t>
      </w:r>
    </w:p>
    <w:p w14:paraId="5F6E3377" w14:textId="77777777" w:rsidR="00A02771" w:rsidRPr="00B865F0" w:rsidRDefault="00310E38" w:rsidP="00C62C63">
      <w:pPr>
        <w:pStyle w:val="Corpsdetexte"/>
        <w:spacing w:before="199"/>
        <w:rPr>
          <w:rFonts w:ascii="Tahoma" w:hAnsi="Tahoma" w:cs="Tahoma"/>
        </w:rPr>
      </w:pPr>
      <w:r w:rsidRPr="00B865F0">
        <w:rPr>
          <w:rFonts w:ascii="Tahoma" w:hAnsi="Tahoma" w:cs="Tahoma"/>
        </w:rPr>
        <w:t>Les</w:t>
      </w:r>
      <w:r w:rsidR="0006241C">
        <w:rPr>
          <w:rFonts w:ascii="Tahoma" w:hAnsi="Tahoma" w:cs="Tahoma"/>
        </w:rPr>
        <w:t xml:space="preserve"> </w:t>
      </w:r>
      <w:r w:rsidRPr="00B865F0">
        <w:rPr>
          <w:rFonts w:ascii="Tahoma" w:hAnsi="Tahoma" w:cs="Tahoma"/>
        </w:rPr>
        <w:t>soumissionnaires</w:t>
      </w:r>
      <w:r w:rsidR="0006241C">
        <w:rPr>
          <w:rFonts w:ascii="Tahoma" w:hAnsi="Tahoma" w:cs="Tahoma"/>
        </w:rPr>
        <w:t xml:space="preserve"> </w:t>
      </w:r>
      <w:r w:rsidRPr="00B865F0">
        <w:rPr>
          <w:rFonts w:ascii="Tahoma" w:hAnsi="Tahoma" w:cs="Tahoma"/>
        </w:rPr>
        <w:t>formuleront</w:t>
      </w:r>
      <w:r w:rsidR="0006241C">
        <w:rPr>
          <w:rFonts w:ascii="Tahoma" w:hAnsi="Tahoma" w:cs="Tahoma"/>
        </w:rPr>
        <w:t xml:space="preserve"> </w:t>
      </w:r>
      <w:r w:rsidRPr="00B865F0">
        <w:rPr>
          <w:rFonts w:ascii="Tahoma" w:hAnsi="Tahoma" w:cs="Tahoma"/>
        </w:rPr>
        <w:t>un</w:t>
      </w:r>
      <w:r w:rsidR="0006241C">
        <w:rPr>
          <w:rFonts w:ascii="Tahoma" w:hAnsi="Tahoma" w:cs="Tahoma"/>
        </w:rPr>
        <w:t xml:space="preserve"> </w:t>
      </w:r>
      <w:r w:rsidRPr="00B865F0">
        <w:rPr>
          <w:rFonts w:ascii="Tahoma" w:hAnsi="Tahoma" w:cs="Tahoma"/>
        </w:rPr>
        <w:t>commentaire</w:t>
      </w:r>
      <w:r w:rsidR="0006241C">
        <w:rPr>
          <w:rFonts w:ascii="Tahoma" w:hAnsi="Tahoma" w:cs="Tahoma"/>
        </w:rPr>
        <w:t xml:space="preserve"> </w:t>
      </w:r>
      <w:r w:rsidRPr="00B865F0">
        <w:rPr>
          <w:rFonts w:ascii="Tahoma" w:hAnsi="Tahoma" w:cs="Tahoma"/>
        </w:rPr>
        <w:t>sur</w:t>
      </w:r>
      <w:r w:rsidR="0006241C">
        <w:rPr>
          <w:rFonts w:ascii="Tahoma" w:hAnsi="Tahoma" w:cs="Tahoma"/>
        </w:rPr>
        <w:t xml:space="preserve"> </w:t>
      </w:r>
      <w:r w:rsidRPr="00B865F0">
        <w:rPr>
          <w:rFonts w:ascii="Tahoma" w:hAnsi="Tahoma" w:cs="Tahoma"/>
        </w:rPr>
        <w:t>les</w:t>
      </w:r>
      <w:r w:rsidR="0006241C">
        <w:rPr>
          <w:rFonts w:ascii="Tahoma" w:hAnsi="Tahoma" w:cs="Tahoma"/>
        </w:rPr>
        <w:t xml:space="preserve"> </w:t>
      </w:r>
      <w:r w:rsidRPr="00B865F0">
        <w:rPr>
          <w:rFonts w:ascii="Tahoma" w:hAnsi="Tahoma" w:cs="Tahoma"/>
        </w:rPr>
        <w:t>choix</w:t>
      </w:r>
      <w:r w:rsidR="0006241C">
        <w:rPr>
          <w:rFonts w:ascii="Tahoma" w:hAnsi="Tahoma" w:cs="Tahoma"/>
        </w:rPr>
        <w:t xml:space="preserve"> </w:t>
      </w:r>
      <w:r w:rsidRPr="00B865F0">
        <w:rPr>
          <w:rFonts w:ascii="Tahoma" w:hAnsi="Tahoma" w:cs="Tahoma"/>
        </w:rPr>
        <w:t>techniques</w:t>
      </w:r>
      <w:r w:rsidR="0006241C">
        <w:rPr>
          <w:rFonts w:ascii="Tahoma" w:hAnsi="Tahoma" w:cs="Tahoma"/>
        </w:rPr>
        <w:t xml:space="preserve"> </w:t>
      </w:r>
      <w:r w:rsidRPr="00B865F0">
        <w:rPr>
          <w:rFonts w:ascii="Tahoma" w:hAnsi="Tahoma" w:cs="Tahoma"/>
        </w:rPr>
        <w:t>du</w:t>
      </w:r>
      <w:r w:rsidR="0006241C">
        <w:rPr>
          <w:rFonts w:ascii="Tahoma" w:hAnsi="Tahoma" w:cs="Tahoma"/>
        </w:rPr>
        <w:t xml:space="preserve"> </w:t>
      </w:r>
      <w:r w:rsidRPr="00B865F0">
        <w:rPr>
          <w:rFonts w:ascii="Tahoma" w:hAnsi="Tahoma" w:cs="Tahoma"/>
        </w:rPr>
        <w:t>projet</w:t>
      </w:r>
      <w:r w:rsidR="0006241C">
        <w:rPr>
          <w:rFonts w:ascii="Tahoma" w:hAnsi="Tahoma" w:cs="Tahoma"/>
        </w:rPr>
        <w:t xml:space="preserve"> </w:t>
      </w:r>
      <w:r w:rsidRPr="00B865F0">
        <w:rPr>
          <w:rFonts w:ascii="Tahoma" w:hAnsi="Tahoma" w:cs="Tahoma"/>
        </w:rPr>
        <w:t>et</w:t>
      </w:r>
      <w:r w:rsidR="0006241C">
        <w:rPr>
          <w:rFonts w:ascii="Tahoma" w:hAnsi="Tahoma" w:cs="Tahoma"/>
        </w:rPr>
        <w:t xml:space="preserve"> </w:t>
      </w:r>
      <w:r w:rsidRPr="00B865F0">
        <w:rPr>
          <w:rFonts w:ascii="Tahoma" w:hAnsi="Tahoma" w:cs="Tahoma"/>
        </w:rPr>
        <w:t xml:space="preserve">d’éventuelles </w:t>
      </w:r>
      <w:r w:rsidRPr="00B865F0">
        <w:rPr>
          <w:rFonts w:ascii="Tahoma" w:hAnsi="Tahoma" w:cs="Tahoma"/>
          <w:spacing w:val="-2"/>
        </w:rPr>
        <w:t>propositions.</w:t>
      </w:r>
    </w:p>
    <w:p w14:paraId="21B95458" w14:textId="77777777" w:rsidR="00A02771" w:rsidRPr="00B865F0" w:rsidRDefault="0006241C">
      <w:pPr>
        <w:pStyle w:val="Titre4"/>
        <w:numPr>
          <w:ilvl w:val="1"/>
          <w:numId w:val="97"/>
        </w:numPr>
        <w:tabs>
          <w:tab w:val="left" w:pos="1245"/>
        </w:tabs>
        <w:spacing w:before="66"/>
        <w:ind w:left="1245" w:hanging="493"/>
        <w:rPr>
          <w:rFonts w:ascii="Tahoma" w:hAnsi="Tahoma" w:cs="Tahoma"/>
        </w:rPr>
      </w:pPr>
      <w:r w:rsidRPr="00B865F0">
        <w:rPr>
          <w:rFonts w:ascii="Tahoma" w:hAnsi="Tahoma" w:cs="Tahoma"/>
        </w:rPr>
        <w:t>L</w:t>
      </w:r>
      <w:r w:rsidR="00310E38" w:rsidRPr="00B865F0">
        <w:rPr>
          <w:rFonts w:ascii="Tahoma" w:hAnsi="Tahoma" w:cs="Tahoma"/>
        </w:rPr>
        <w:t>a</w:t>
      </w:r>
      <w:r>
        <w:rPr>
          <w:rFonts w:ascii="Tahoma" w:hAnsi="Tahoma" w:cs="Tahoma"/>
        </w:rPr>
        <w:t xml:space="preserve"> </w:t>
      </w:r>
      <w:r w:rsidR="00310E38" w:rsidRPr="00B865F0">
        <w:rPr>
          <w:rFonts w:ascii="Tahoma" w:hAnsi="Tahoma" w:cs="Tahoma"/>
        </w:rPr>
        <w:t>charte</w:t>
      </w:r>
      <w:r w:rsidR="00310E38" w:rsidRPr="00B865F0">
        <w:rPr>
          <w:rFonts w:ascii="Tahoma" w:hAnsi="Tahoma" w:cs="Tahoma"/>
          <w:spacing w:val="-2"/>
        </w:rPr>
        <w:t xml:space="preserve"> d’intégrité</w:t>
      </w:r>
    </w:p>
    <w:p w14:paraId="5DE56DF6" w14:textId="77777777" w:rsidR="00A02771" w:rsidRPr="00B865F0" w:rsidRDefault="0006241C">
      <w:pPr>
        <w:pStyle w:val="Paragraphedeliste"/>
        <w:numPr>
          <w:ilvl w:val="1"/>
          <w:numId w:val="97"/>
        </w:numPr>
        <w:tabs>
          <w:tab w:val="left" w:pos="1186"/>
        </w:tabs>
        <w:spacing w:before="197"/>
        <w:ind w:left="1186" w:hanging="434"/>
        <w:rPr>
          <w:rFonts w:ascii="Tahoma" w:hAnsi="Tahoma" w:cs="Tahoma"/>
          <w:b/>
          <w:sz w:val="24"/>
        </w:rPr>
      </w:pPr>
      <w:r w:rsidRPr="00B865F0">
        <w:rPr>
          <w:rFonts w:ascii="Tahoma" w:hAnsi="Tahoma" w:cs="Tahoma"/>
          <w:b/>
          <w:sz w:val="24"/>
        </w:rPr>
        <w:t>L</w:t>
      </w:r>
      <w:r w:rsidR="00310E38" w:rsidRPr="00B865F0">
        <w:rPr>
          <w:rFonts w:ascii="Tahoma" w:hAnsi="Tahoma" w:cs="Tahoma"/>
          <w:b/>
          <w:sz w:val="24"/>
        </w:rPr>
        <w:t>a</w:t>
      </w:r>
      <w:r>
        <w:rPr>
          <w:rFonts w:ascii="Tahoma" w:hAnsi="Tahoma" w:cs="Tahoma"/>
          <w:b/>
          <w:sz w:val="24"/>
        </w:rPr>
        <w:t xml:space="preserve"> </w:t>
      </w:r>
      <w:r w:rsidR="00310E38" w:rsidRPr="00B865F0">
        <w:rPr>
          <w:rFonts w:ascii="Tahoma" w:hAnsi="Tahoma" w:cs="Tahoma"/>
          <w:b/>
          <w:sz w:val="24"/>
        </w:rPr>
        <w:t>déclaration</w:t>
      </w:r>
      <w:r>
        <w:rPr>
          <w:rFonts w:ascii="Tahoma" w:hAnsi="Tahoma" w:cs="Tahoma"/>
          <w:b/>
          <w:sz w:val="24"/>
        </w:rPr>
        <w:t xml:space="preserve"> </w:t>
      </w:r>
      <w:r w:rsidR="00310E38" w:rsidRPr="00B865F0">
        <w:rPr>
          <w:rFonts w:ascii="Tahoma" w:hAnsi="Tahoma" w:cs="Tahoma"/>
          <w:b/>
          <w:sz w:val="24"/>
        </w:rPr>
        <w:t>d’engagement</w:t>
      </w:r>
      <w:r>
        <w:rPr>
          <w:rFonts w:ascii="Tahoma" w:hAnsi="Tahoma" w:cs="Tahoma"/>
          <w:b/>
          <w:sz w:val="24"/>
        </w:rPr>
        <w:t xml:space="preserve"> </w:t>
      </w:r>
      <w:r w:rsidR="00310E38" w:rsidRPr="00B865F0">
        <w:rPr>
          <w:rFonts w:ascii="Tahoma" w:hAnsi="Tahoma" w:cs="Tahoma"/>
          <w:b/>
          <w:sz w:val="24"/>
        </w:rPr>
        <w:t>au</w:t>
      </w:r>
      <w:r>
        <w:rPr>
          <w:rFonts w:ascii="Tahoma" w:hAnsi="Tahoma" w:cs="Tahoma"/>
          <w:b/>
          <w:sz w:val="24"/>
        </w:rPr>
        <w:t xml:space="preserve"> </w:t>
      </w:r>
      <w:r w:rsidR="00310E38" w:rsidRPr="00B865F0">
        <w:rPr>
          <w:rFonts w:ascii="Tahoma" w:hAnsi="Tahoma" w:cs="Tahoma"/>
          <w:b/>
          <w:sz w:val="24"/>
        </w:rPr>
        <w:t>respect</w:t>
      </w:r>
      <w:r>
        <w:rPr>
          <w:rFonts w:ascii="Tahoma" w:hAnsi="Tahoma" w:cs="Tahoma"/>
          <w:b/>
          <w:sz w:val="24"/>
        </w:rPr>
        <w:t xml:space="preserve"> </w:t>
      </w:r>
      <w:r w:rsidR="00310E38" w:rsidRPr="00B865F0">
        <w:rPr>
          <w:rFonts w:ascii="Tahoma" w:hAnsi="Tahoma" w:cs="Tahoma"/>
          <w:b/>
          <w:sz w:val="24"/>
        </w:rPr>
        <w:t>des</w:t>
      </w:r>
      <w:r>
        <w:rPr>
          <w:rFonts w:ascii="Tahoma" w:hAnsi="Tahoma" w:cs="Tahoma"/>
          <w:b/>
          <w:sz w:val="24"/>
        </w:rPr>
        <w:t xml:space="preserve"> </w:t>
      </w:r>
      <w:r w:rsidR="00310E38" w:rsidRPr="00B865F0">
        <w:rPr>
          <w:rFonts w:ascii="Tahoma" w:hAnsi="Tahoma" w:cs="Tahoma"/>
          <w:b/>
          <w:sz w:val="24"/>
        </w:rPr>
        <w:t>clauses</w:t>
      </w:r>
      <w:r>
        <w:rPr>
          <w:rFonts w:ascii="Tahoma" w:hAnsi="Tahoma" w:cs="Tahoma"/>
          <w:b/>
          <w:sz w:val="24"/>
        </w:rPr>
        <w:t xml:space="preserve"> </w:t>
      </w:r>
      <w:r w:rsidR="00310E38" w:rsidRPr="00B865F0">
        <w:rPr>
          <w:rFonts w:ascii="Tahoma" w:hAnsi="Tahoma" w:cs="Tahoma"/>
          <w:b/>
          <w:sz w:val="24"/>
        </w:rPr>
        <w:t>sociales</w:t>
      </w:r>
      <w:r>
        <w:rPr>
          <w:rFonts w:ascii="Tahoma" w:hAnsi="Tahoma" w:cs="Tahoma"/>
          <w:b/>
          <w:sz w:val="24"/>
        </w:rPr>
        <w:t xml:space="preserve"> </w:t>
      </w:r>
      <w:r w:rsidR="00310E38" w:rsidRPr="00B865F0">
        <w:rPr>
          <w:rFonts w:ascii="Tahoma" w:hAnsi="Tahoma" w:cs="Tahoma"/>
          <w:b/>
          <w:sz w:val="24"/>
        </w:rPr>
        <w:t>et</w:t>
      </w:r>
      <w:r w:rsidR="00310E38" w:rsidRPr="00B865F0">
        <w:rPr>
          <w:rFonts w:ascii="Tahoma" w:hAnsi="Tahoma" w:cs="Tahoma"/>
          <w:b/>
          <w:spacing w:val="-2"/>
          <w:sz w:val="24"/>
        </w:rPr>
        <w:t xml:space="preserve"> environnementales</w:t>
      </w:r>
    </w:p>
    <w:p w14:paraId="45B866D6" w14:textId="77777777" w:rsidR="00A02771" w:rsidRPr="00B865F0" w:rsidRDefault="00310E38">
      <w:pPr>
        <w:pStyle w:val="Titre5"/>
        <w:numPr>
          <w:ilvl w:val="0"/>
          <w:numId w:val="97"/>
        </w:numPr>
        <w:tabs>
          <w:tab w:val="left" w:pos="979"/>
        </w:tabs>
        <w:spacing w:before="199"/>
        <w:ind w:left="979" w:hanging="227"/>
        <w:rPr>
          <w:rFonts w:ascii="Tahoma" w:hAnsi="Tahoma" w:cs="Tahoma"/>
        </w:rPr>
      </w:pPr>
      <w:r w:rsidRPr="00B865F0">
        <w:rPr>
          <w:rFonts w:ascii="Tahoma" w:hAnsi="Tahoma" w:cs="Tahoma"/>
        </w:rPr>
        <w:t>Volume</w:t>
      </w:r>
      <w:proofErr w:type="gramStart"/>
      <w:r w:rsidRPr="00B865F0">
        <w:rPr>
          <w:rFonts w:ascii="Tahoma" w:hAnsi="Tahoma" w:cs="Tahoma"/>
        </w:rPr>
        <w:t>3:</w:t>
      </w:r>
      <w:proofErr w:type="gramEnd"/>
      <w:r w:rsidR="008D3919">
        <w:rPr>
          <w:rFonts w:ascii="Tahoma" w:hAnsi="Tahoma" w:cs="Tahoma"/>
        </w:rPr>
        <w:t xml:space="preserve"> </w:t>
      </w:r>
      <w:r w:rsidRPr="00B865F0">
        <w:rPr>
          <w:rFonts w:ascii="Tahoma" w:hAnsi="Tahoma" w:cs="Tahoma"/>
        </w:rPr>
        <w:t>Offre</w:t>
      </w:r>
      <w:r w:rsidRPr="00B865F0">
        <w:rPr>
          <w:rFonts w:ascii="Tahoma" w:hAnsi="Tahoma" w:cs="Tahoma"/>
          <w:spacing w:val="-2"/>
        </w:rPr>
        <w:t xml:space="preserve"> financière</w:t>
      </w:r>
    </w:p>
    <w:p w14:paraId="4E4DEBDE" w14:textId="77777777" w:rsidR="00A02771" w:rsidRPr="00B865F0" w:rsidRDefault="00310E38" w:rsidP="00C62C63">
      <w:pPr>
        <w:pStyle w:val="Corpsdetexte"/>
        <w:spacing w:before="192"/>
        <w:rPr>
          <w:rFonts w:ascii="Tahoma" w:hAnsi="Tahoma" w:cs="Tahoma"/>
        </w:rPr>
      </w:pPr>
      <w:r w:rsidRPr="00B865F0">
        <w:rPr>
          <w:rFonts w:ascii="Tahoma" w:hAnsi="Tahoma" w:cs="Tahoma"/>
        </w:rPr>
        <w:t>Il</w:t>
      </w:r>
      <w:r w:rsidR="00A901D7">
        <w:rPr>
          <w:rFonts w:ascii="Tahoma" w:hAnsi="Tahoma" w:cs="Tahoma"/>
        </w:rPr>
        <w:t xml:space="preserve"> </w:t>
      </w:r>
      <w:r w:rsidRPr="00B865F0">
        <w:rPr>
          <w:rFonts w:ascii="Tahoma" w:hAnsi="Tahoma" w:cs="Tahoma"/>
        </w:rPr>
        <w:t>comprend</w:t>
      </w:r>
      <w:r w:rsidR="00A901D7">
        <w:rPr>
          <w:rFonts w:ascii="Tahoma" w:hAnsi="Tahoma" w:cs="Tahoma"/>
        </w:rPr>
        <w:t xml:space="preserve"> </w:t>
      </w:r>
      <w:r w:rsidRPr="00B865F0">
        <w:rPr>
          <w:rFonts w:ascii="Tahoma" w:hAnsi="Tahoma" w:cs="Tahoma"/>
        </w:rPr>
        <w:t>les</w:t>
      </w:r>
      <w:r w:rsidR="00A901D7">
        <w:rPr>
          <w:rFonts w:ascii="Tahoma" w:hAnsi="Tahoma" w:cs="Tahoma"/>
        </w:rPr>
        <w:t xml:space="preserve"> </w:t>
      </w:r>
      <w:r w:rsidRPr="00B865F0">
        <w:rPr>
          <w:rFonts w:ascii="Tahoma" w:hAnsi="Tahoma" w:cs="Tahoma"/>
        </w:rPr>
        <w:t>éléments</w:t>
      </w:r>
      <w:r w:rsidR="00A901D7">
        <w:rPr>
          <w:rFonts w:ascii="Tahoma" w:hAnsi="Tahoma" w:cs="Tahoma"/>
        </w:rPr>
        <w:t xml:space="preserve"> </w:t>
      </w:r>
      <w:r w:rsidRPr="00B865F0">
        <w:rPr>
          <w:rFonts w:ascii="Tahoma" w:hAnsi="Tahoma" w:cs="Tahoma"/>
        </w:rPr>
        <w:t>permettant</w:t>
      </w:r>
      <w:r w:rsidR="00A901D7">
        <w:rPr>
          <w:rFonts w:ascii="Tahoma" w:hAnsi="Tahoma" w:cs="Tahoma"/>
        </w:rPr>
        <w:t xml:space="preserve"> </w:t>
      </w:r>
      <w:r w:rsidRPr="00B865F0">
        <w:rPr>
          <w:rFonts w:ascii="Tahoma" w:hAnsi="Tahoma" w:cs="Tahoma"/>
        </w:rPr>
        <w:t>de</w:t>
      </w:r>
      <w:r w:rsidR="00A901D7">
        <w:rPr>
          <w:rFonts w:ascii="Tahoma" w:hAnsi="Tahoma" w:cs="Tahoma"/>
        </w:rPr>
        <w:t xml:space="preserve"> </w:t>
      </w:r>
      <w:r w:rsidRPr="00B865F0">
        <w:rPr>
          <w:rFonts w:ascii="Tahoma" w:hAnsi="Tahoma" w:cs="Tahoma"/>
        </w:rPr>
        <w:t>justifier</w:t>
      </w:r>
      <w:r w:rsidR="00A901D7">
        <w:rPr>
          <w:rFonts w:ascii="Tahoma" w:hAnsi="Tahoma" w:cs="Tahoma"/>
        </w:rPr>
        <w:t xml:space="preserve"> </w:t>
      </w:r>
      <w:r w:rsidRPr="00B865F0">
        <w:rPr>
          <w:rFonts w:ascii="Tahoma" w:hAnsi="Tahoma" w:cs="Tahoma"/>
        </w:rPr>
        <w:t>le</w:t>
      </w:r>
      <w:r w:rsidR="00A901D7">
        <w:rPr>
          <w:rFonts w:ascii="Tahoma" w:hAnsi="Tahoma" w:cs="Tahoma"/>
        </w:rPr>
        <w:t xml:space="preserve"> </w:t>
      </w:r>
      <w:r w:rsidRPr="00B865F0">
        <w:rPr>
          <w:rFonts w:ascii="Tahoma" w:hAnsi="Tahoma" w:cs="Tahoma"/>
        </w:rPr>
        <w:t>coût</w:t>
      </w:r>
      <w:r w:rsidR="00A901D7">
        <w:rPr>
          <w:rFonts w:ascii="Tahoma" w:hAnsi="Tahoma" w:cs="Tahoma"/>
        </w:rPr>
        <w:t xml:space="preserve"> </w:t>
      </w:r>
      <w:r w:rsidRPr="00B865F0">
        <w:rPr>
          <w:rFonts w:ascii="Tahoma" w:hAnsi="Tahoma" w:cs="Tahoma"/>
        </w:rPr>
        <w:t>des</w:t>
      </w:r>
      <w:r w:rsidR="00A901D7">
        <w:rPr>
          <w:rFonts w:ascii="Tahoma" w:hAnsi="Tahoma" w:cs="Tahoma"/>
        </w:rPr>
        <w:t xml:space="preserve"> </w:t>
      </w:r>
      <w:r w:rsidRPr="00B865F0">
        <w:rPr>
          <w:rFonts w:ascii="Tahoma" w:hAnsi="Tahoma" w:cs="Tahoma"/>
        </w:rPr>
        <w:t>travaux,</w:t>
      </w:r>
      <w:r w:rsidR="00A901D7">
        <w:rPr>
          <w:rFonts w:ascii="Tahoma" w:hAnsi="Tahoma" w:cs="Tahoma"/>
        </w:rPr>
        <w:t xml:space="preserve"> </w:t>
      </w:r>
      <w:r w:rsidRPr="00B865F0">
        <w:rPr>
          <w:rFonts w:ascii="Tahoma" w:hAnsi="Tahoma" w:cs="Tahoma"/>
        </w:rPr>
        <w:t>à</w:t>
      </w:r>
      <w:r w:rsidR="00A901D7">
        <w:rPr>
          <w:rFonts w:ascii="Tahoma" w:hAnsi="Tahoma" w:cs="Tahoma"/>
        </w:rPr>
        <w:t xml:space="preserve"> </w:t>
      </w:r>
      <w:proofErr w:type="gramStart"/>
      <w:r w:rsidRPr="00B865F0">
        <w:rPr>
          <w:rFonts w:ascii="Tahoma" w:hAnsi="Tahoma" w:cs="Tahoma"/>
        </w:rPr>
        <w:t>savoir</w:t>
      </w:r>
      <w:r w:rsidRPr="00B865F0">
        <w:rPr>
          <w:rFonts w:ascii="Tahoma" w:hAnsi="Tahoma" w:cs="Tahoma"/>
          <w:spacing w:val="-10"/>
        </w:rPr>
        <w:t>:</w:t>
      </w:r>
      <w:proofErr w:type="gramEnd"/>
    </w:p>
    <w:p w14:paraId="1E5E9278" w14:textId="77777777" w:rsidR="00A02771" w:rsidRPr="00B865F0" w:rsidRDefault="00310E38">
      <w:pPr>
        <w:pStyle w:val="Paragraphedeliste"/>
        <w:numPr>
          <w:ilvl w:val="1"/>
          <w:numId w:val="97"/>
        </w:numPr>
        <w:tabs>
          <w:tab w:val="left" w:pos="1166"/>
        </w:tabs>
        <w:spacing w:before="199"/>
        <w:ind w:right="749" w:firstLine="0"/>
        <w:rPr>
          <w:rFonts w:ascii="Tahoma" w:hAnsi="Tahoma" w:cs="Tahoma"/>
          <w:sz w:val="24"/>
        </w:rPr>
      </w:pPr>
      <w:r w:rsidRPr="00B865F0">
        <w:rPr>
          <w:rFonts w:ascii="Tahoma" w:hAnsi="Tahoma" w:cs="Tahoma"/>
          <w:sz w:val="24"/>
        </w:rPr>
        <w:t>La soumission proprement dite, en original rédigée selon le modèle ou le formulaire type joint, timbrée au tarif en vigueur, signée et datée ;</w:t>
      </w:r>
    </w:p>
    <w:p w14:paraId="2D25D1DF" w14:textId="77777777" w:rsidR="00A02771" w:rsidRPr="00B865F0" w:rsidRDefault="00310E38">
      <w:pPr>
        <w:pStyle w:val="Paragraphedeliste"/>
        <w:numPr>
          <w:ilvl w:val="1"/>
          <w:numId w:val="97"/>
        </w:numPr>
        <w:tabs>
          <w:tab w:val="left" w:pos="1159"/>
        </w:tabs>
        <w:spacing w:before="61"/>
        <w:ind w:left="1159" w:hanging="407"/>
        <w:rPr>
          <w:rFonts w:ascii="Tahoma" w:hAnsi="Tahoma" w:cs="Tahoma"/>
          <w:sz w:val="24"/>
        </w:rPr>
      </w:pP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bordereau</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prix</w:t>
      </w:r>
      <w:r w:rsidR="00A901D7">
        <w:rPr>
          <w:rFonts w:ascii="Tahoma" w:hAnsi="Tahoma" w:cs="Tahoma"/>
          <w:sz w:val="24"/>
        </w:rPr>
        <w:t xml:space="preserve"> </w:t>
      </w:r>
      <w:r w:rsidRPr="00B865F0">
        <w:rPr>
          <w:rFonts w:ascii="Tahoma" w:hAnsi="Tahoma" w:cs="Tahoma"/>
          <w:sz w:val="24"/>
        </w:rPr>
        <w:t>unitaires</w:t>
      </w:r>
      <w:r w:rsidR="00A901D7">
        <w:rPr>
          <w:rFonts w:ascii="Tahoma" w:hAnsi="Tahoma" w:cs="Tahoma"/>
          <w:sz w:val="24"/>
        </w:rPr>
        <w:t xml:space="preserve"> </w:t>
      </w:r>
      <w:r w:rsidRPr="00B865F0">
        <w:rPr>
          <w:rFonts w:ascii="Tahoma" w:hAnsi="Tahoma" w:cs="Tahoma"/>
          <w:sz w:val="24"/>
        </w:rPr>
        <w:t>dûment</w:t>
      </w:r>
      <w:r w:rsidR="00A901D7">
        <w:rPr>
          <w:rFonts w:ascii="Tahoma" w:hAnsi="Tahoma" w:cs="Tahoma"/>
          <w:sz w:val="24"/>
        </w:rPr>
        <w:t xml:space="preserve"> </w:t>
      </w:r>
      <w:r w:rsidRPr="00B865F0">
        <w:rPr>
          <w:rFonts w:ascii="Tahoma" w:hAnsi="Tahoma" w:cs="Tahoma"/>
          <w:sz w:val="24"/>
        </w:rPr>
        <w:t xml:space="preserve">rempli </w:t>
      </w:r>
      <w:r w:rsidRPr="00B865F0">
        <w:rPr>
          <w:rFonts w:ascii="Tahoma" w:hAnsi="Tahoma" w:cs="Tahoma"/>
          <w:spacing w:val="-10"/>
          <w:sz w:val="24"/>
        </w:rPr>
        <w:t>;</w:t>
      </w:r>
    </w:p>
    <w:p w14:paraId="1EF12E68" w14:textId="77777777" w:rsidR="00A02771" w:rsidRPr="00B865F0" w:rsidRDefault="00310E38">
      <w:pPr>
        <w:pStyle w:val="Paragraphedeliste"/>
        <w:numPr>
          <w:ilvl w:val="1"/>
          <w:numId w:val="97"/>
        </w:numPr>
        <w:tabs>
          <w:tab w:val="left" w:pos="1159"/>
        </w:tabs>
        <w:spacing w:before="196"/>
        <w:ind w:left="1159" w:hanging="407"/>
        <w:rPr>
          <w:rFonts w:ascii="Tahoma" w:hAnsi="Tahoma" w:cs="Tahoma"/>
          <w:sz w:val="24"/>
        </w:rPr>
      </w:pP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détail</w:t>
      </w:r>
      <w:r w:rsidR="00A901D7">
        <w:rPr>
          <w:rFonts w:ascii="Tahoma" w:hAnsi="Tahoma" w:cs="Tahoma"/>
          <w:sz w:val="24"/>
        </w:rPr>
        <w:t xml:space="preserve"> </w:t>
      </w:r>
      <w:r w:rsidRPr="00B865F0">
        <w:rPr>
          <w:rFonts w:ascii="Tahoma" w:hAnsi="Tahoma" w:cs="Tahoma"/>
          <w:sz w:val="24"/>
        </w:rPr>
        <w:t>quantitatif et estimatif</w:t>
      </w:r>
      <w:r w:rsidR="00A901D7">
        <w:rPr>
          <w:rFonts w:ascii="Tahoma" w:hAnsi="Tahoma" w:cs="Tahoma"/>
          <w:sz w:val="24"/>
        </w:rPr>
        <w:t xml:space="preserve"> </w:t>
      </w:r>
      <w:r w:rsidRPr="00B865F0">
        <w:rPr>
          <w:rFonts w:ascii="Tahoma" w:hAnsi="Tahoma" w:cs="Tahoma"/>
          <w:sz w:val="24"/>
        </w:rPr>
        <w:t>dûment</w:t>
      </w:r>
      <w:r w:rsidR="00A901D7">
        <w:rPr>
          <w:rFonts w:ascii="Tahoma" w:hAnsi="Tahoma" w:cs="Tahoma"/>
          <w:sz w:val="24"/>
        </w:rPr>
        <w:t xml:space="preserve"> </w:t>
      </w:r>
      <w:r w:rsidRPr="00B865F0">
        <w:rPr>
          <w:rFonts w:ascii="Tahoma" w:hAnsi="Tahoma" w:cs="Tahoma"/>
          <w:sz w:val="24"/>
        </w:rPr>
        <w:t xml:space="preserve">rempli </w:t>
      </w:r>
      <w:r w:rsidRPr="00B865F0">
        <w:rPr>
          <w:rFonts w:ascii="Tahoma" w:hAnsi="Tahoma" w:cs="Tahoma"/>
          <w:spacing w:val="-10"/>
          <w:sz w:val="24"/>
        </w:rPr>
        <w:t>;</w:t>
      </w:r>
    </w:p>
    <w:p w14:paraId="258E0FD1" w14:textId="77777777" w:rsidR="00A02771" w:rsidRPr="00B865F0" w:rsidRDefault="00310E38">
      <w:pPr>
        <w:pStyle w:val="Paragraphedeliste"/>
        <w:numPr>
          <w:ilvl w:val="1"/>
          <w:numId w:val="97"/>
        </w:numPr>
        <w:tabs>
          <w:tab w:val="left" w:pos="1159"/>
        </w:tabs>
        <w:spacing w:before="200"/>
        <w:ind w:left="1159" w:hanging="407"/>
        <w:rPr>
          <w:rFonts w:ascii="Tahoma" w:hAnsi="Tahoma" w:cs="Tahoma"/>
          <w:sz w:val="24"/>
        </w:rPr>
      </w:pP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sous-détail</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prix et/ou</w:t>
      </w:r>
      <w:r w:rsidR="00A901D7">
        <w:rPr>
          <w:rFonts w:ascii="Tahoma" w:hAnsi="Tahoma" w:cs="Tahoma"/>
          <w:sz w:val="24"/>
        </w:rPr>
        <w:t xml:space="preserve"> </w:t>
      </w:r>
      <w:r w:rsidRPr="00B865F0">
        <w:rPr>
          <w:rFonts w:ascii="Tahoma" w:hAnsi="Tahoma" w:cs="Tahoma"/>
          <w:sz w:val="24"/>
        </w:rPr>
        <w:t>la</w:t>
      </w:r>
      <w:r w:rsidR="00A901D7">
        <w:rPr>
          <w:rFonts w:ascii="Tahoma" w:hAnsi="Tahoma" w:cs="Tahoma"/>
          <w:sz w:val="24"/>
        </w:rPr>
        <w:t xml:space="preserve"> </w:t>
      </w:r>
      <w:r w:rsidRPr="00B865F0">
        <w:rPr>
          <w:rFonts w:ascii="Tahoma" w:hAnsi="Tahoma" w:cs="Tahoma"/>
          <w:sz w:val="24"/>
        </w:rPr>
        <w:t>décomposition</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 xml:space="preserve">prix </w:t>
      </w:r>
      <w:proofErr w:type="gramStart"/>
      <w:r w:rsidRPr="00B865F0">
        <w:rPr>
          <w:rFonts w:ascii="Tahoma" w:hAnsi="Tahoma" w:cs="Tahoma"/>
          <w:sz w:val="24"/>
        </w:rPr>
        <w:t>forfaitaires</w:t>
      </w:r>
      <w:r w:rsidRPr="00B865F0">
        <w:rPr>
          <w:rFonts w:ascii="Tahoma" w:hAnsi="Tahoma" w:cs="Tahoma"/>
          <w:spacing w:val="-10"/>
          <w:sz w:val="24"/>
        </w:rPr>
        <w:t>;</w:t>
      </w:r>
      <w:proofErr w:type="gramEnd"/>
    </w:p>
    <w:p w14:paraId="56019C11" w14:textId="77777777" w:rsidR="00A02771" w:rsidRPr="00B865F0" w:rsidRDefault="00310E38">
      <w:pPr>
        <w:pStyle w:val="Paragraphedeliste"/>
        <w:numPr>
          <w:ilvl w:val="1"/>
          <w:numId w:val="97"/>
        </w:numPr>
        <w:tabs>
          <w:tab w:val="left" w:pos="1159"/>
        </w:tabs>
        <w:spacing w:before="197"/>
        <w:ind w:left="1159" w:hanging="407"/>
        <w:rPr>
          <w:rFonts w:ascii="Tahoma" w:hAnsi="Tahoma" w:cs="Tahoma"/>
          <w:sz w:val="24"/>
        </w:rPr>
      </w:pPr>
      <w:r w:rsidRPr="00B865F0">
        <w:rPr>
          <w:rFonts w:ascii="Tahoma" w:hAnsi="Tahoma" w:cs="Tahoma"/>
          <w:sz w:val="24"/>
        </w:rPr>
        <w:t>L’échéancier</w:t>
      </w:r>
      <w:r w:rsidR="00A901D7">
        <w:rPr>
          <w:rFonts w:ascii="Tahoma" w:hAnsi="Tahoma" w:cs="Tahoma"/>
          <w:sz w:val="24"/>
        </w:rPr>
        <w:t xml:space="preserve"> </w:t>
      </w:r>
      <w:r w:rsidRPr="00B865F0">
        <w:rPr>
          <w:rFonts w:ascii="Tahoma" w:hAnsi="Tahoma" w:cs="Tahoma"/>
          <w:sz w:val="24"/>
        </w:rPr>
        <w:t>prévisionnel</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paiements,</w:t>
      </w:r>
      <w:r w:rsidR="00A901D7">
        <w:rPr>
          <w:rFonts w:ascii="Tahoma" w:hAnsi="Tahoma" w:cs="Tahoma"/>
          <w:sz w:val="24"/>
        </w:rPr>
        <w:t xml:space="preserve"> </w:t>
      </w:r>
      <w:r w:rsidRPr="00B865F0">
        <w:rPr>
          <w:rFonts w:ascii="Tahoma" w:hAnsi="Tahoma" w:cs="Tahoma"/>
          <w:sz w:val="24"/>
        </w:rPr>
        <w:t>le cas</w:t>
      </w:r>
      <w:r w:rsidR="00A901D7">
        <w:rPr>
          <w:rFonts w:ascii="Tahoma" w:hAnsi="Tahoma" w:cs="Tahoma"/>
          <w:sz w:val="24"/>
        </w:rPr>
        <w:t xml:space="preserve"> </w:t>
      </w:r>
      <w:r w:rsidRPr="00B865F0">
        <w:rPr>
          <w:rFonts w:ascii="Tahoma" w:hAnsi="Tahoma" w:cs="Tahoma"/>
          <w:spacing w:val="-2"/>
          <w:sz w:val="24"/>
        </w:rPr>
        <w:t>échéant.</w:t>
      </w:r>
    </w:p>
    <w:p w14:paraId="16CD1B89" w14:textId="77777777" w:rsidR="00A02771" w:rsidRPr="00B865F0" w:rsidRDefault="00310E38" w:rsidP="00C62C63">
      <w:pPr>
        <w:pStyle w:val="Corpsdetexte"/>
        <w:spacing w:before="199"/>
        <w:ind w:right="750"/>
        <w:jc w:val="both"/>
        <w:rPr>
          <w:rFonts w:ascii="Tahoma" w:hAnsi="Tahoma" w:cs="Tahoma"/>
        </w:rPr>
      </w:pPr>
      <w:r w:rsidRPr="00B865F0">
        <w:rPr>
          <w:rFonts w:ascii="Tahoma" w:hAnsi="Tahoma" w:cs="Tahoma"/>
        </w:rPr>
        <w:t>Les</w:t>
      </w:r>
      <w:r w:rsidR="00A901D7">
        <w:rPr>
          <w:rFonts w:ascii="Tahoma" w:hAnsi="Tahoma" w:cs="Tahoma"/>
        </w:rPr>
        <w:t xml:space="preserve"> </w:t>
      </w:r>
      <w:r w:rsidRPr="00B865F0">
        <w:rPr>
          <w:rFonts w:ascii="Tahoma" w:hAnsi="Tahoma" w:cs="Tahoma"/>
        </w:rPr>
        <w:t>soumissionnaires</w:t>
      </w:r>
      <w:r w:rsidR="00A901D7">
        <w:rPr>
          <w:rFonts w:ascii="Tahoma" w:hAnsi="Tahoma" w:cs="Tahoma"/>
        </w:rPr>
        <w:t xml:space="preserve"> </w:t>
      </w:r>
      <w:r w:rsidRPr="00B865F0">
        <w:rPr>
          <w:rFonts w:ascii="Tahoma" w:hAnsi="Tahoma" w:cs="Tahoma"/>
        </w:rPr>
        <w:t>utiliseront</w:t>
      </w:r>
      <w:r w:rsidR="00A901D7">
        <w:rPr>
          <w:rFonts w:ascii="Tahoma" w:hAnsi="Tahoma" w:cs="Tahoma"/>
        </w:rPr>
        <w:t xml:space="preserve"> </w:t>
      </w:r>
      <w:r w:rsidRPr="00B865F0">
        <w:rPr>
          <w:rFonts w:ascii="Tahoma" w:hAnsi="Tahoma" w:cs="Tahoma"/>
        </w:rPr>
        <w:t>à</w:t>
      </w:r>
      <w:r w:rsidR="00A901D7">
        <w:rPr>
          <w:rFonts w:ascii="Tahoma" w:hAnsi="Tahoma" w:cs="Tahoma"/>
        </w:rPr>
        <w:t xml:space="preserve"> </w:t>
      </w:r>
      <w:r w:rsidRPr="00B865F0">
        <w:rPr>
          <w:rFonts w:ascii="Tahoma" w:hAnsi="Tahoma" w:cs="Tahoma"/>
        </w:rPr>
        <w:t>cet</w:t>
      </w:r>
      <w:r w:rsidR="00A901D7">
        <w:rPr>
          <w:rFonts w:ascii="Tahoma" w:hAnsi="Tahoma" w:cs="Tahoma"/>
        </w:rPr>
        <w:t xml:space="preserve"> </w:t>
      </w:r>
      <w:r w:rsidRPr="00B865F0">
        <w:rPr>
          <w:rFonts w:ascii="Tahoma" w:hAnsi="Tahoma" w:cs="Tahoma"/>
        </w:rPr>
        <w:t>effet</w:t>
      </w:r>
      <w:r w:rsidR="00A901D7">
        <w:rPr>
          <w:rFonts w:ascii="Tahoma" w:hAnsi="Tahoma" w:cs="Tahoma"/>
        </w:rPr>
        <w:t xml:space="preserve"> </w:t>
      </w:r>
      <w:r w:rsidRPr="00B865F0">
        <w:rPr>
          <w:rFonts w:ascii="Tahoma" w:hAnsi="Tahoma" w:cs="Tahoma"/>
        </w:rPr>
        <w:t>les</w:t>
      </w:r>
      <w:r w:rsidR="00A901D7">
        <w:rPr>
          <w:rFonts w:ascii="Tahoma" w:hAnsi="Tahoma" w:cs="Tahoma"/>
        </w:rPr>
        <w:t xml:space="preserve"> </w:t>
      </w:r>
      <w:r w:rsidRPr="00B865F0">
        <w:rPr>
          <w:rFonts w:ascii="Tahoma" w:hAnsi="Tahoma" w:cs="Tahoma"/>
        </w:rPr>
        <w:t>pièces</w:t>
      </w:r>
      <w:r w:rsidR="00A901D7">
        <w:rPr>
          <w:rFonts w:ascii="Tahoma" w:hAnsi="Tahoma" w:cs="Tahoma"/>
        </w:rPr>
        <w:t xml:space="preserve"> </w:t>
      </w:r>
      <w:r w:rsidRPr="00B865F0">
        <w:rPr>
          <w:rFonts w:ascii="Tahoma" w:hAnsi="Tahoma" w:cs="Tahoma"/>
        </w:rPr>
        <w:t>et</w:t>
      </w:r>
      <w:r w:rsidR="00A901D7">
        <w:rPr>
          <w:rFonts w:ascii="Tahoma" w:hAnsi="Tahoma" w:cs="Tahoma"/>
        </w:rPr>
        <w:t xml:space="preserve"> </w:t>
      </w:r>
      <w:r w:rsidRPr="00B865F0">
        <w:rPr>
          <w:rFonts w:ascii="Tahoma" w:hAnsi="Tahoma" w:cs="Tahoma"/>
        </w:rPr>
        <w:t>modèles</w:t>
      </w:r>
      <w:r w:rsidR="00A901D7">
        <w:rPr>
          <w:rFonts w:ascii="Tahoma" w:hAnsi="Tahoma" w:cs="Tahoma"/>
        </w:rPr>
        <w:t xml:space="preserve"> </w:t>
      </w:r>
      <w:r w:rsidRPr="00B865F0">
        <w:rPr>
          <w:rFonts w:ascii="Tahoma" w:hAnsi="Tahoma" w:cs="Tahoma"/>
        </w:rPr>
        <w:t>ou</w:t>
      </w:r>
      <w:r w:rsidR="00A901D7">
        <w:rPr>
          <w:rFonts w:ascii="Tahoma" w:hAnsi="Tahoma" w:cs="Tahoma"/>
        </w:rPr>
        <w:t xml:space="preserve"> </w:t>
      </w:r>
      <w:r w:rsidRPr="00B865F0">
        <w:rPr>
          <w:rFonts w:ascii="Tahoma" w:hAnsi="Tahoma" w:cs="Tahoma"/>
        </w:rPr>
        <w:t>formulaires</w:t>
      </w:r>
      <w:r w:rsidR="00A901D7">
        <w:rPr>
          <w:rFonts w:ascii="Tahoma" w:hAnsi="Tahoma" w:cs="Tahoma"/>
        </w:rPr>
        <w:t xml:space="preserve"> </w:t>
      </w:r>
      <w:r w:rsidRPr="00B865F0">
        <w:rPr>
          <w:rFonts w:ascii="Tahoma" w:hAnsi="Tahoma" w:cs="Tahoma"/>
        </w:rPr>
        <w:t>types</w:t>
      </w:r>
      <w:r w:rsidR="00A901D7">
        <w:rPr>
          <w:rFonts w:ascii="Tahoma" w:hAnsi="Tahoma" w:cs="Tahoma"/>
        </w:rPr>
        <w:t xml:space="preserve"> </w:t>
      </w:r>
      <w:r w:rsidRPr="00B865F0">
        <w:rPr>
          <w:rFonts w:ascii="Tahoma" w:hAnsi="Tahoma" w:cs="Tahoma"/>
        </w:rPr>
        <w:t>prévus</w:t>
      </w:r>
      <w:r w:rsidR="00A901D7">
        <w:rPr>
          <w:rFonts w:ascii="Tahoma" w:hAnsi="Tahoma" w:cs="Tahoma"/>
        </w:rPr>
        <w:t xml:space="preserve"> </w:t>
      </w:r>
      <w:r w:rsidRPr="00B865F0">
        <w:rPr>
          <w:rFonts w:ascii="Tahoma" w:hAnsi="Tahoma" w:cs="Tahoma"/>
        </w:rPr>
        <w:t>dans</w:t>
      </w:r>
      <w:r w:rsidR="00A901D7">
        <w:rPr>
          <w:rFonts w:ascii="Tahoma" w:hAnsi="Tahoma" w:cs="Tahoma"/>
        </w:rPr>
        <w:t xml:space="preserve"> </w:t>
      </w:r>
      <w:r w:rsidRPr="00B865F0">
        <w:rPr>
          <w:rFonts w:ascii="Tahoma" w:hAnsi="Tahoma" w:cs="Tahoma"/>
        </w:rPr>
        <w:t>le Dossier d’Appel d’Offres, sous réserve des dispositions de l’article 17.2 du RGAO concernant les autres formes possibles de Cautionnement de Soumission.</w:t>
      </w:r>
    </w:p>
    <w:p w14:paraId="55A604B3" w14:textId="77777777" w:rsidR="00A02771" w:rsidRPr="00B865F0" w:rsidRDefault="00310E38">
      <w:pPr>
        <w:pStyle w:val="Paragraphedeliste"/>
        <w:numPr>
          <w:ilvl w:val="1"/>
          <w:numId w:val="98"/>
        </w:numPr>
        <w:tabs>
          <w:tab w:val="left" w:pos="1292"/>
        </w:tabs>
        <w:spacing w:before="59"/>
        <w:ind w:right="749" w:firstLine="0"/>
        <w:rPr>
          <w:rFonts w:ascii="Tahoma" w:hAnsi="Tahoma" w:cs="Tahoma"/>
          <w:sz w:val="24"/>
        </w:rPr>
      </w:pP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RPAO</w:t>
      </w:r>
      <w:r w:rsidR="00A901D7">
        <w:rPr>
          <w:rFonts w:ascii="Tahoma" w:hAnsi="Tahoma" w:cs="Tahoma"/>
          <w:sz w:val="24"/>
        </w:rPr>
        <w:t xml:space="preserve"> </w:t>
      </w:r>
      <w:r w:rsidRPr="00B865F0">
        <w:rPr>
          <w:rFonts w:ascii="Tahoma" w:hAnsi="Tahoma" w:cs="Tahoma"/>
          <w:sz w:val="24"/>
        </w:rPr>
        <w:t>indique</w:t>
      </w:r>
      <w:r w:rsidR="00A901D7">
        <w:rPr>
          <w:rFonts w:ascii="Tahoma" w:hAnsi="Tahoma" w:cs="Tahoma"/>
          <w:sz w:val="24"/>
        </w:rPr>
        <w:t xml:space="preserve"> </w:t>
      </w:r>
      <w:r w:rsidRPr="00B865F0">
        <w:rPr>
          <w:rFonts w:ascii="Tahoma" w:hAnsi="Tahoma" w:cs="Tahoma"/>
          <w:sz w:val="24"/>
        </w:rPr>
        <w:t>combien</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temps</w:t>
      </w:r>
      <w:r w:rsidR="00A901D7">
        <w:rPr>
          <w:rFonts w:ascii="Tahoma" w:hAnsi="Tahoma" w:cs="Tahoma"/>
          <w:sz w:val="24"/>
        </w:rPr>
        <w:t xml:space="preserve"> </w:t>
      </w:r>
      <w:r w:rsidRPr="00B865F0">
        <w:rPr>
          <w:rFonts w:ascii="Tahoma" w:hAnsi="Tahoma" w:cs="Tahoma"/>
          <w:sz w:val="24"/>
        </w:rPr>
        <w:t>les</w:t>
      </w:r>
      <w:r w:rsidR="00A901D7">
        <w:rPr>
          <w:rFonts w:ascii="Tahoma" w:hAnsi="Tahoma" w:cs="Tahoma"/>
          <w:sz w:val="24"/>
        </w:rPr>
        <w:t xml:space="preserve"> </w:t>
      </w:r>
      <w:r w:rsidRPr="00B865F0">
        <w:rPr>
          <w:rFonts w:ascii="Tahoma" w:hAnsi="Tahoma" w:cs="Tahoma"/>
          <w:sz w:val="24"/>
        </w:rPr>
        <w:t>propositions</w:t>
      </w:r>
      <w:r w:rsidR="00A901D7">
        <w:rPr>
          <w:rFonts w:ascii="Tahoma" w:hAnsi="Tahoma" w:cs="Tahoma"/>
          <w:sz w:val="24"/>
        </w:rPr>
        <w:t xml:space="preserve"> </w:t>
      </w:r>
      <w:r w:rsidRPr="00B865F0">
        <w:rPr>
          <w:rFonts w:ascii="Tahoma" w:hAnsi="Tahoma" w:cs="Tahoma"/>
          <w:sz w:val="24"/>
        </w:rPr>
        <w:t>doivent</w:t>
      </w:r>
      <w:r w:rsidR="00A901D7">
        <w:rPr>
          <w:rFonts w:ascii="Tahoma" w:hAnsi="Tahoma" w:cs="Tahoma"/>
          <w:sz w:val="24"/>
        </w:rPr>
        <w:t xml:space="preserve"> </w:t>
      </w:r>
      <w:r w:rsidRPr="00B865F0">
        <w:rPr>
          <w:rFonts w:ascii="Tahoma" w:hAnsi="Tahoma" w:cs="Tahoma"/>
          <w:sz w:val="24"/>
        </w:rPr>
        <w:t>demeurer</w:t>
      </w:r>
      <w:r w:rsidR="00A901D7">
        <w:rPr>
          <w:rFonts w:ascii="Tahoma" w:hAnsi="Tahoma" w:cs="Tahoma"/>
          <w:sz w:val="24"/>
        </w:rPr>
        <w:t xml:space="preserve"> </w:t>
      </w:r>
      <w:r w:rsidRPr="00B865F0">
        <w:rPr>
          <w:rFonts w:ascii="Tahoma" w:hAnsi="Tahoma" w:cs="Tahoma"/>
          <w:sz w:val="24"/>
        </w:rPr>
        <w:t>valides</w:t>
      </w:r>
      <w:r w:rsidR="00A901D7">
        <w:rPr>
          <w:rFonts w:ascii="Tahoma" w:hAnsi="Tahoma" w:cs="Tahoma"/>
          <w:sz w:val="24"/>
        </w:rPr>
        <w:t xml:space="preserve"> </w:t>
      </w:r>
      <w:r w:rsidRPr="00B865F0">
        <w:rPr>
          <w:rFonts w:ascii="Tahoma" w:hAnsi="Tahoma" w:cs="Tahoma"/>
          <w:sz w:val="24"/>
        </w:rPr>
        <w:t>à</w:t>
      </w:r>
      <w:r w:rsidR="00A901D7">
        <w:rPr>
          <w:rFonts w:ascii="Tahoma" w:hAnsi="Tahoma" w:cs="Tahoma"/>
          <w:sz w:val="24"/>
        </w:rPr>
        <w:t xml:space="preserve"> </w:t>
      </w:r>
      <w:r w:rsidRPr="00B865F0">
        <w:rPr>
          <w:rFonts w:ascii="Tahoma" w:hAnsi="Tahoma" w:cs="Tahoma"/>
          <w:sz w:val="24"/>
        </w:rPr>
        <w:t>compter</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la date de soumission. Pendant cette période, les soumissionnaires doivent garder à disposition le personnel</w:t>
      </w:r>
      <w:r w:rsidR="00A901D7">
        <w:rPr>
          <w:rFonts w:ascii="Tahoma" w:hAnsi="Tahoma" w:cs="Tahoma"/>
          <w:sz w:val="24"/>
        </w:rPr>
        <w:t xml:space="preserve"> </w:t>
      </w:r>
      <w:r w:rsidRPr="00B865F0">
        <w:rPr>
          <w:rFonts w:ascii="Tahoma" w:hAnsi="Tahoma" w:cs="Tahoma"/>
          <w:sz w:val="24"/>
        </w:rPr>
        <w:t>spécialisé</w:t>
      </w:r>
      <w:r w:rsidR="00A901D7">
        <w:rPr>
          <w:rFonts w:ascii="Tahoma" w:hAnsi="Tahoma" w:cs="Tahoma"/>
          <w:sz w:val="24"/>
        </w:rPr>
        <w:t xml:space="preserve"> </w:t>
      </w:r>
      <w:r w:rsidRPr="00B865F0">
        <w:rPr>
          <w:rFonts w:ascii="Tahoma" w:hAnsi="Tahoma" w:cs="Tahoma"/>
          <w:sz w:val="24"/>
        </w:rPr>
        <w:t>proposé</w:t>
      </w:r>
      <w:r w:rsidR="00A901D7">
        <w:rPr>
          <w:rFonts w:ascii="Tahoma" w:hAnsi="Tahoma" w:cs="Tahoma"/>
          <w:sz w:val="24"/>
        </w:rPr>
        <w:t xml:space="preserve"> </w:t>
      </w:r>
      <w:r w:rsidRPr="00B865F0">
        <w:rPr>
          <w:rFonts w:ascii="Tahoma" w:hAnsi="Tahoma" w:cs="Tahoma"/>
          <w:sz w:val="24"/>
        </w:rPr>
        <w:t>pour</w:t>
      </w:r>
      <w:r w:rsidR="00A901D7">
        <w:rPr>
          <w:rFonts w:ascii="Tahoma" w:hAnsi="Tahoma" w:cs="Tahoma"/>
          <w:sz w:val="24"/>
        </w:rPr>
        <w:t xml:space="preserve"> </w:t>
      </w:r>
      <w:r w:rsidRPr="00B865F0">
        <w:rPr>
          <w:rFonts w:ascii="Tahoma" w:hAnsi="Tahoma" w:cs="Tahoma"/>
          <w:sz w:val="24"/>
        </w:rPr>
        <w:t>la</w:t>
      </w:r>
      <w:r w:rsidR="00A901D7">
        <w:rPr>
          <w:rFonts w:ascii="Tahoma" w:hAnsi="Tahoma" w:cs="Tahoma"/>
          <w:sz w:val="24"/>
        </w:rPr>
        <w:t xml:space="preserve"> </w:t>
      </w:r>
      <w:r w:rsidRPr="00B865F0">
        <w:rPr>
          <w:rFonts w:ascii="Tahoma" w:hAnsi="Tahoma" w:cs="Tahoma"/>
          <w:sz w:val="24"/>
        </w:rPr>
        <w:t>mission.</w:t>
      </w:r>
      <w:r w:rsidR="00A901D7">
        <w:rPr>
          <w:rFonts w:ascii="Tahoma" w:hAnsi="Tahoma" w:cs="Tahoma"/>
          <w:sz w:val="24"/>
        </w:rPr>
        <w:t xml:space="preserve"> </w:t>
      </w: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Maître</w:t>
      </w:r>
      <w:r w:rsidR="00A901D7">
        <w:rPr>
          <w:rFonts w:ascii="Tahoma" w:hAnsi="Tahoma" w:cs="Tahoma"/>
          <w:sz w:val="24"/>
        </w:rPr>
        <w:t xml:space="preserve"> </w:t>
      </w:r>
      <w:r w:rsidRPr="00B865F0">
        <w:rPr>
          <w:rFonts w:ascii="Tahoma" w:hAnsi="Tahoma" w:cs="Tahoma"/>
          <w:sz w:val="24"/>
        </w:rPr>
        <w:t>d’Ouvrage</w:t>
      </w:r>
      <w:r w:rsidR="00A901D7">
        <w:rPr>
          <w:rFonts w:ascii="Tahoma" w:hAnsi="Tahoma" w:cs="Tahoma"/>
          <w:sz w:val="24"/>
        </w:rPr>
        <w:t xml:space="preserve"> </w:t>
      </w:r>
      <w:r w:rsidRPr="00B865F0">
        <w:rPr>
          <w:rFonts w:ascii="Tahoma" w:hAnsi="Tahoma" w:cs="Tahoma"/>
          <w:sz w:val="24"/>
        </w:rPr>
        <w:t>fait</w:t>
      </w:r>
      <w:r w:rsidR="00A901D7">
        <w:rPr>
          <w:rFonts w:ascii="Tahoma" w:hAnsi="Tahoma" w:cs="Tahoma"/>
          <w:sz w:val="24"/>
        </w:rPr>
        <w:t xml:space="preserve"> </w:t>
      </w:r>
      <w:r w:rsidRPr="00B865F0">
        <w:rPr>
          <w:rFonts w:ascii="Tahoma" w:hAnsi="Tahoma" w:cs="Tahoma"/>
          <w:sz w:val="24"/>
        </w:rPr>
        <w:t>tout</w:t>
      </w:r>
      <w:r w:rsidR="00A901D7">
        <w:rPr>
          <w:rFonts w:ascii="Tahoma" w:hAnsi="Tahoma" w:cs="Tahoma"/>
          <w:sz w:val="24"/>
        </w:rPr>
        <w:t xml:space="preserve"> </w:t>
      </w:r>
      <w:r w:rsidRPr="00B865F0">
        <w:rPr>
          <w:rFonts w:ascii="Tahoma" w:hAnsi="Tahoma" w:cs="Tahoma"/>
          <w:sz w:val="24"/>
        </w:rPr>
        <w:t>son</w:t>
      </w:r>
      <w:r w:rsidR="00A901D7">
        <w:rPr>
          <w:rFonts w:ascii="Tahoma" w:hAnsi="Tahoma" w:cs="Tahoma"/>
          <w:sz w:val="24"/>
        </w:rPr>
        <w:t xml:space="preserve"> </w:t>
      </w:r>
      <w:r w:rsidRPr="00B865F0">
        <w:rPr>
          <w:rFonts w:ascii="Tahoma" w:hAnsi="Tahoma" w:cs="Tahoma"/>
          <w:sz w:val="24"/>
        </w:rPr>
        <w:t>possible</w:t>
      </w:r>
      <w:r w:rsidR="00A901D7">
        <w:rPr>
          <w:rFonts w:ascii="Tahoma" w:hAnsi="Tahoma" w:cs="Tahoma"/>
          <w:sz w:val="24"/>
        </w:rPr>
        <w:t xml:space="preserve"> </w:t>
      </w:r>
      <w:r w:rsidRPr="00B865F0">
        <w:rPr>
          <w:rFonts w:ascii="Tahoma" w:hAnsi="Tahoma" w:cs="Tahoma"/>
          <w:sz w:val="24"/>
        </w:rPr>
        <w:t>pour</w:t>
      </w:r>
      <w:r w:rsidR="00A901D7">
        <w:rPr>
          <w:rFonts w:ascii="Tahoma" w:hAnsi="Tahoma" w:cs="Tahoma"/>
          <w:sz w:val="24"/>
        </w:rPr>
        <w:t xml:space="preserve"> </w:t>
      </w:r>
      <w:r w:rsidRPr="00B865F0">
        <w:rPr>
          <w:rFonts w:ascii="Tahoma" w:hAnsi="Tahoma" w:cs="Tahoma"/>
          <w:sz w:val="24"/>
        </w:rPr>
        <w:t>mener à bien les négociations dans ces délais. Si celui-ci souhaite prolonger la durée de validité des propositions, les Candidats qui n’y consentent pas sont en droit de refuser une telle prolongation.</w:t>
      </w:r>
    </w:p>
    <w:p w14:paraId="5D0F2E21" w14:textId="77777777" w:rsidR="00A02771" w:rsidRPr="00B865F0" w:rsidRDefault="00310E38" w:rsidP="00C62C63">
      <w:pPr>
        <w:spacing w:before="125"/>
        <w:ind w:left="752"/>
        <w:jc w:val="both"/>
        <w:rPr>
          <w:rFonts w:ascii="Tahoma" w:hAnsi="Tahoma" w:cs="Tahoma"/>
          <w:b/>
          <w:sz w:val="24"/>
        </w:rPr>
      </w:pPr>
      <w:bookmarkStart w:id="23" w:name="_bookmark18"/>
      <w:bookmarkEnd w:id="23"/>
      <w:r w:rsidRPr="00B865F0">
        <w:rPr>
          <w:rFonts w:ascii="Tahoma" w:hAnsi="Tahoma" w:cs="Tahoma"/>
          <w:b/>
          <w:sz w:val="28"/>
        </w:rPr>
        <w:t>Article14.</w:t>
      </w:r>
      <w:r w:rsidRPr="00B865F0">
        <w:rPr>
          <w:rFonts w:ascii="Tahoma" w:hAnsi="Tahoma" w:cs="Tahoma"/>
          <w:b/>
          <w:sz w:val="24"/>
        </w:rPr>
        <w:t>Montant</w:t>
      </w:r>
      <w:r w:rsidR="00A901D7">
        <w:rPr>
          <w:rFonts w:ascii="Tahoma" w:hAnsi="Tahoma" w:cs="Tahoma"/>
          <w:b/>
          <w:sz w:val="24"/>
        </w:rPr>
        <w:t xml:space="preserve"> </w:t>
      </w:r>
      <w:r w:rsidRPr="00B865F0">
        <w:rPr>
          <w:rFonts w:ascii="Tahoma" w:hAnsi="Tahoma" w:cs="Tahoma"/>
          <w:b/>
          <w:sz w:val="24"/>
        </w:rPr>
        <w:t>de</w:t>
      </w:r>
      <w:r w:rsidR="00A901D7">
        <w:rPr>
          <w:rFonts w:ascii="Tahoma" w:hAnsi="Tahoma" w:cs="Tahoma"/>
          <w:b/>
          <w:sz w:val="24"/>
        </w:rPr>
        <w:t xml:space="preserve"> </w:t>
      </w:r>
      <w:r w:rsidRPr="00B865F0">
        <w:rPr>
          <w:rFonts w:ascii="Tahoma" w:hAnsi="Tahoma" w:cs="Tahoma"/>
          <w:b/>
          <w:spacing w:val="-2"/>
          <w:sz w:val="24"/>
        </w:rPr>
        <w:t>l’offre</w:t>
      </w:r>
    </w:p>
    <w:p w14:paraId="2A697F6E" w14:textId="77777777" w:rsidR="00A02771" w:rsidRPr="00B865F0" w:rsidRDefault="00310E38">
      <w:pPr>
        <w:pStyle w:val="Paragraphedeliste"/>
        <w:numPr>
          <w:ilvl w:val="1"/>
          <w:numId w:val="95"/>
        </w:numPr>
        <w:tabs>
          <w:tab w:val="left" w:pos="1309"/>
        </w:tabs>
        <w:spacing w:before="107"/>
        <w:ind w:right="752" w:firstLine="0"/>
        <w:rPr>
          <w:rFonts w:ascii="Tahoma" w:hAnsi="Tahoma" w:cs="Tahoma"/>
          <w:sz w:val="24"/>
        </w:rPr>
      </w:pPr>
      <w:r w:rsidRPr="00B865F0">
        <w:rPr>
          <w:rFonts w:ascii="Tahoma" w:hAnsi="Tahoma" w:cs="Tahoma"/>
          <w:sz w:val="24"/>
        </w:rPr>
        <w:t>Sauf indication contraire figurant dans le Dossier d’Appel d’Offres, le montant du marché couvrira l’ensemble des travaux</w:t>
      </w:r>
      <w:r w:rsidR="00A901D7">
        <w:rPr>
          <w:rFonts w:ascii="Tahoma" w:hAnsi="Tahoma" w:cs="Tahoma"/>
          <w:sz w:val="24"/>
        </w:rPr>
        <w:t xml:space="preserve"> </w:t>
      </w:r>
      <w:r w:rsidRPr="00B865F0">
        <w:rPr>
          <w:rFonts w:ascii="Tahoma" w:hAnsi="Tahoma" w:cs="Tahoma"/>
          <w:sz w:val="24"/>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2C4A77D4"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3FE3C3D3" w14:textId="77777777" w:rsidR="00A02771" w:rsidRPr="00B865F0" w:rsidRDefault="00310E38">
      <w:pPr>
        <w:pStyle w:val="Paragraphedeliste"/>
        <w:numPr>
          <w:ilvl w:val="1"/>
          <w:numId w:val="95"/>
        </w:numPr>
        <w:tabs>
          <w:tab w:val="left" w:pos="1294"/>
        </w:tabs>
        <w:spacing w:before="68"/>
        <w:ind w:right="753" w:firstLine="0"/>
        <w:rPr>
          <w:rFonts w:ascii="Tahoma" w:hAnsi="Tahoma" w:cs="Tahoma"/>
          <w:sz w:val="24"/>
        </w:rPr>
      </w:pPr>
      <w:r w:rsidRPr="00B865F0">
        <w:rPr>
          <w:rFonts w:ascii="Tahoma" w:hAnsi="Tahoma" w:cs="Tahoma"/>
          <w:sz w:val="24"/>
        </w:rPr>
        <w:lastRenderedPageBreak/>
        <w:t>Le</w:t>
      </w:r>
      <w:r w:rsidR="00A901D7">
        <w:rPr>
          <w:rFonts w:ascii="Tahoma" w:hAnsi="Tahoma" w:cs="Tahoma"/>
          <w:sz w:val="24"/>
        </w:rPr>
        <w:t xml:space="preserve"> </w:t>
      </w:r>
      <w:r w:rsidRPr="00B865F0">
        <w:rPr>
          <w:rFonts w:ascii="Tahoma" w:hAnsi="Tahoma" w:cs="Tahoma"/>
          <w:sz w:val="24"/>
        </w:rPr>
        <w:t>soumissionnaire</w:t>
      </w:r>
      <w:r w:rsidR="00A901D7">
        <w:rPr>
          <w:rFonts w:ascii="Tahoma" w:hAnsi="Tahoma" w:cs="Tahoma"/>
          <w:sz w:val="24"/>
        </w:rPr>
        <w:t xml:space="preserve"> </w:t>
      </w:r>
      <w:r w:rsidRPr="00B865F0">
        <w:rPr>
          <w:rFonts w:ascii="Tahoma" w:hAnsi="Tahoma" w:cs="Tahoma"/>
          <w:sz w:val="24"/>
        </w:rPr>
        <w:t>remplira</w:t>
      </w:r>
      <w:r w:rsidR="00A901D7">
        <w:rPr>
          <w:rFonts w:ascii="Tahoma" w:hAnsi="Tahoma" w:cs="Tahoma"/>
          <w:sz w:val="24"/>
        </w:rPr>
        <w:t xml:space="preserve"> </w:t>
      </w:r>
      <w:r w:rsidRPr="00B865F0">
        <w:rPr>
          <w:rFonts w:ascii="Tahoma" w:hAnsi="Tahoma" w:cs="Tahoma"/>
          <w:sz w:val="24"/>
        </w:rPr>
        <w:t>les</w:t>
      </w:r>
      <w:r w:rsidR="00A901D7">
        <w:rPr>
          <w:rFonts w:ascii="Tahoma" w:hAnsi="Tahoma" w:cs="Tahoma"/>
          <w:sz w:val="24"/>
        </w:rPr>
        <w:t xml:space="preserve"> </w:t>
      </w:r>
      <w:r w:rsidRPr="00B865F0">
        <w:rPr>
          <w:rFonts w:ascii="Tahoma" w:hAnsi="Tahoma" w:cs="Tahoma"/>
          <w:sz w:val="24"/>
        </w:rPr>
        <w:t>prix</w:t>
      </w:r>
      <w:r w:rsidR="00A901D7">
        <w:rPr>
          <w:rFonts w:ascii="Tahoma" w:hAnsi="Tahoma" w:cs="Tahoma"/>
          <w:sz w:val="24"/>
        </w:rPr>
        <w:t xml:space="preserve"> </w:t>
      </w:r>
      <w:r w:rsidRPr="00B865F0">
        <w:rPr>
          <w:rFonts w:ascii="Tahoma" w:hAnsi="Tahoma" w:cs="Tahoma"/>
          <w:sz w:val="24"/>
        </w:rPr>
        <w:t>unitaires</w:t>
      </w:r>
      <w:r w:rsidR="00A901D7">
        <w:rPr>
          <w:rFonts w:ascii="Tahoma" w:hAnsi="Tahoma" w:cs="Tahoma"/>
          <w:sz w:val="24"/>
        </w:rPr>
        <w:t xml:space="preserve"> </w:t>
      </w:r>
      <w:r w:rsidRPr="00B865F0">
        <w:rPr>
          <w:rFonts w:ascii="Tahoma" w:hAnsi="Tahoma" w:cs="Tahoma"/>
          <w:sz w:val="24"/>
        </w:rPr>
        <w:t>et</w:t>
      </w:r>
      <w:r w:rsidR="00A901D7">
        <w:rPr>
          <w:rFonts w:ascii="Tahoma" w:hAnsi="Tahoma" w:cs="Tahoma"/>
          <w:sz w:val="24"/>
        </w:rPr>
        <w:t xml:space="preserve"> </w:t>
      </w:r>
      <w:r w:rsidRPr="00B865F0">
        <w:rPr>
          <w:rFonts w:ascii="Tahoma" w:hAnsi="Tahoma" w:cs="Tahoma"/>
          <w:sz w:val="24"/>
        </w:rPr>
        <w:t>totaux</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tous</w:t>
      </w:r>
      <w:r w:rsidR="00A901D7">
        <w:rPr>
          <w:rFonts w:ascii="Tahoma" w:hAnsi="Tahoma" w:cs="Tahoma"/>
          <w:sz w:val="24"/>
        </w:rPr>
        <w:t xml:space="preserve"> </w:t>
      </w:r>
      <w:r w:rsidRPr="00B865F0">
        <w:rPr>
          <w:rFonts w:ascii="Tahoma" w:hAnsi="Tahoma" w:cs="Tahoma"/>
          <w:sz w:val="24"/>
        </w:rPr>
        <w:t>les</w:t>
      </w:r>
      <w:r w:rsidR="00A901D7">
        <w:rPr>
          <w:rFonts w:ascii="Tahoma" w:hAnsi="Tahoma" w:cs="Tahoma"/>
          <w:sz w:val="24"/>
        </w:rPr>
        <w:t xml:space="preserve"> </w:t>
      </w:r>
      <w:r w:rsidRPr="00B865F0">
        <w:rPr>
          <w:rFonts w:ascii="Tahoma" w:hAnsi="Tahoma" w:cs="Tahoma"/>
          <w:sz w:val="24"/>
        </w:rPr>
        <w:t>postes</w:t>
      </w:r>
      <w:r w:rsidR="00A901D7">
        <w:rPr>
          <w:rFonts w:ascii="Tahoma" w:hAnsi="Tahoma" w:cs="Tahoma"/>
          <w:sz w:val="24"/>
        </w:rPr>
        <w:t xml:space="preserve"> </w:t>
      </w:r>
      <w:r w:rsidRPr="00B865F0">
        <w:rPr>
          <w:rFonts w:ascii="Tahoma" w:hAnsi="Tahoma" w:cs="Tahoma"/>
          <w:sz w:val="24"/>
        </w:rPr>
        <w:t>du</w:t>
      </w:r>
      <w:r w:rsidR="00A901D7">
        <w:rPr>
          <w:rFonts w:ascii="Tahoma" w:hAnsi="Tahoma" w:cs="Tahoma"/>
          <w:sz w:val="24"/>
        </w:rPr>
        <w:t xml:space="preserve"> </w:t>
      </w:r>
      <w:r w:rsidRPr="00B865F0">
        <w:rPr>
          <w:rFonts w:ascii="Tahoma" w:hAnsi="Tahoma" w:cs="Tahoma"/>
          <w:sz w:val="24"/>
        </w:rPr>
        <w:t>bordereau</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prix et du Détail quantitatif et estimatif.</w:t>
      </w:r>
    </w:p>
    <w:p w14:paraId="1FDC5E41" w14:textId="77777777" w:rsidR="00A02771" w:rsidRPr="00B865F0" w:rsidRDefault="00310E38">
      <w:pPr>
        <w:pStyle w:val="Paragraphedeliste"/>
        <w:numPr>
          <w:ilvl w:val="1"/>
          <w:numId w:val="95"/>
        </w:numPr>
        <w:tabs>
          <w:tab w:val="left" w:pos="1304"/>
        </w:tabs>
        <w:spacing w:before="55"/>
        <w:ind w:right="748" w:firstLine="0"/>
        <w:rPr>
          <w:rFonts w:ascii="Tahoma" w:hAnsi="Tahoma" w:cs="Tahoma"/>
          <w:sz w:val="24"/>
        </w:rPr>
      </w:pPr>
      <w:r w:rsidRPr="00B865F0">
        <w:rPr>
          <w:rFonts w:ascii="Tahoma" w:hAnsi="Tahoma" w:cs="Tahoma"/>
          <w:sz w:val="24"/>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6418ACF7" w14:textId="77777777" w:rsidR="00A02771" w:rsidRPr="00B865F0" w:rsidRDefault="00310E38">
      <w:pPr>
        <w:pStyle w:val="Paragraphedeliste"/>
        <w:numPr>
          <w:ilvl w:val="1"/>
          <w:numId w:val="95"/>
        </w:numPr>
        <w:tabs>
          <w:tab w:val="left" w:pos="1344"/>
        </w:tabs>
        <w:spacing w:before="60"/>
        <w:ind w:right="751" w:firstLine="0"/>
        <w:rPr>
          <w:rFonts w:ascii="Tahoma" w:hAnsi="Tahoma" w:cs="Tahoma"/>
          <w:sz w:val="24"/>
        </w:rPr>
      </w:pPr>
      <w:r w:rsidRPr="00B865F0">
        <w:rPr>
          <w:rFonts w:ascii="Tahoma" w:hAnsi="Tahoma" w:cs="Tahoma"/>
          <w:sz w:val="24"/>
        </w:rPr>
        <w:t>Si les clauses de révision et/ou d’actualisation des prix sont prévues au marché, la date d’établissement</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prix</w:t>
      </w:r>
      <w:r w:rsidR="00A901D7">
        <w:rPr>
          <w:rFonts w:ascii="Tahoma" w:hAnsi="Tahoma" w:cs="Tahoma"/>
          <w:sz w:val="24"/>
        </w:rPr>
        <w:t xml:space="preserve"> </w:t>
      </w:r>
      <w:r w:rsidRPr="00B865F0">
        <w:rPr>
          <w:rFonts w:ascii="Tahoma" w:hAnsi="Tahoma" w:cs="Tahoma"/>
          <w:sz w:val="24"/>
        </w:rPr>
        <w:t>initiaux,</w:t>
      </w:r>
      <w:r w:rsidR="00A901D7">
        <w:rPr>
          <w:rFonts w:ascii="Tahoma" w:hAnsi="Tahoma" w:cs="Tahoma"/>
          <w:sz w:val="24"/>
        </w:rPr>
        <w:t xml:space="preserve"> </w:t>
      </w:r>
      <w:r w:rsidRPr="00B865F0">
        <w:rPr>
          <w:rFonts w:ascii="Tahoma" w:hAnsi="Tahoma" w:cs="Tahoma"/>
          <w:sz w:val="24"/>
        </w:rPr>
        <w:t>ainsi</w:t>
      </w:r>
      <w:r w:rsidR="00A901D7">
        <w:rPr>
          <w:rFonts w:ascii="Tahoma" w:hAnsi="Tahoma" w:cs="Tahoma"/>
          <w:sz w:val="24"/>
        </w:rPr>
        <w:t xml:space="preserve"> </w:t>
      </w:r>
      <w:r w:rsidRPr="00B865F0">
        <w:rPr>
          <w:rFonts w:ascii="Tahoma" w:hAnsi="Tahoma" w:cs="Tahoma"/>
          <w:sz w:val="24"/>
        </w:rPr>
        <w:t>que</w:t>
      </w:r>
      <w:r w:rsidR="00A901D7">
        <w:rPr>
          <w:rFonts w:ascii="Tahoma" w:hAnsi="Tahoma" w:cs="Tahoma"/>
          <w:sz w:val="24"/>
        </w:rPr>
        <w:t xml:space="preserve"> </w:t>
      </w:r>
      <w:r w:rsidRPr="00B865F0">
        <w:rPr>
          <w:rFonts w:ascii="Tahoma" w:hAnsi="Tahoma" w:cs="Tahoma"/>
          <w:sz w:val="24"/>
        </w:rPr>
        <w:t>les</w:t>
      </w:r>
      <w:r w:rsidR="00A901D7">
        <w:rPr>
          <w:rFonts w:ascii="Tahoma" w:hAnsi="Tahoma" w:cs="Tahoma"/>
          <w:sz w:val="24"/>
        </w:rPr>
        <w:t xml:space="preserve"> </w:t>
      </w:r>
      <w:r w:rsidRPr="00B865F0">
        <w:rPr>
          <w:rFonts w:ascii="Tahoma" w:hAnsi="Tahoma" w:cs="Tahoma"/>
          <w:sz w:val="24"/>
        </w:rPr>
        <w:t>modalités</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révision</w:t>
      </w:r>
      <w:r w:rsidR="00A901D7">
        <w:rPr>
          <w:rFonts w:ascii="Tahoma" w:hAnsi="Tahoma" w:cs="Tahoma"/>
          <w:sz w:val="24"/>
        </w:rPr>
        <w:t xml:space="preserve"> </w:t>
      </w:r>
      <w:r w:rsidRPr="00B865F0">
        <w:rPr>
          <w:rFonts w:ascii="Tahoma" w:hAnsi="Tahoma" w:cs="Tahoma"/>
          <w:sz w:val="24"/>
        </w:rPr>
        <w:t>et/ou</w:t>
      </w:r>
      <w:r w:rsidR="00A901D7">
        <w:rPr>
          <w:rFonts w:ascii="Tahoma" w:hAnsi="Tahoma" w:cs="Tahoma"/>
          <w:sz w:val="24"/>
        </w:rPr>
        <w:t xml:space="preserve"> </w:t>
      </w:r>
      <w:r w:rsidRPr="00B865F0">
        <w:rPr>
          <w:rFonts w:ascii="Tahoma" w:hAnsi="Tahoma" w:cs="Tahoma"/>
          <w:sz w:val="24"/>
        </w:rPr>
        <w:t>d’actualisation</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dits</w:t>
      </w:r>
      <w:r w:rsidR="00A901D7">
        <w:rPr>
          <w:rFonts w:ascii="Tahoma" w:hAnsi="Tahoma" w:cs="Tahoma"/>
          <w:sz w:val="24"/>
        </w:rPr>
        <w:t xml:space="preserve"> </w:t>
      </w:r>
      <w:r w:rsidRPr="00B865F0">
        <w:rPr>
          <w:rFonts w:ascii="Tahoma" w:hAnsi="Tahoma" w:cs="Tahoma"/>
          <w:sz w:val="24"/>
        </w:rPr>
        <w:t>prix doivent être précisées. Tout Marché dont la durée d’exécution est au plus égale à un (1) an ne peut faire l’objet de révision de prix.</w:t>
      </w:r>
    </w:p>
    <w:p w14:paraId="21B07944" w14:textId="77777777" w:rsidR="00A02771" w:rsidRPr="00B865F0" w:rsidRDefault="00310E38">
      <w:pPr>
        <w:pStyle w:val="Paragraphedeliste"/>
        <w:numPr>
          <w:ilvl w:val="1"/>
          <w:numId w:val="95"/>
        </w:numPr>
        <w:tabs>
          <w:tab w:val="left" w:pos="1308"/>
        </w:tabs>
        <w:spacing w:before="60"/>
        <w:ind w:right="749" w:firstLine="0"/>
        <w:rPr>
          <w:rFonts w:ascii="Tahoma" w:hAnsi="Tahoma" w:cs="Tahoma"/>
          <w:sz w:val="24"/>
        </w:rPr>
      </w:pPr>
      <w:r w:rsidRPr="00B865F0">
        <w:rPr>
          <w:rFonts w:ascii="Tahoma" w:hAnsi="Tahoma" w:cs="Tahoma"/>
          <w:sz w:val="24"/>
        </w:rPr>
        <w:t>Tous les prix unitaires assortis des quantités doivent être justifiés par des sous-détails établis conformément au cadre proposé à la pièce N° 8 du DAO.</w:t>
      </w:r>
    </w:p>
    <w:p w14:paraId="0A28F102" w14:textId="77777777" w:rsidR="00A02771" w:rsidRPr="00B865F0" w:rsidRDefault="00310E38">
      <w:pPr>
        <w:pStyle w:val="Paragraphedeliste"/>
        <w:numPr>
          <w:ilvl w:val="1"/>
          <w:numId w:val="95"/>
        </w:numPr>
        <w:tabs>
          <w:tab w:val="left" w:pos="1356"/>
        </w:tabs>
        <w:spacing w:before="61"/>
        <w:ind w:right="757" w:firstLine="0"/>
        <w:rPr>
          <w:rFonts w:ascii="Tahoma" w:hAnsi="Tahoma" w:cs="Tahoma"/>
          <w:sz w:val="24"/>
        </w:rPr>
      </w:pPr>
      <w:r w:rsidRPr="00B865F0">
        <w:rPr>
          <w:rFonts w:ascii="Tahoma" w:hAnsi="Tahoma" w:cs="Tahoma"/>
          <w:sz w:val="24"/>
        </w:rPr>
        <w:t>Les soumissionnaires indiqueront les rabais consentis dans leurs offres. Par ailleurs, ils préciseront les conditions d’application de ce rabais.</w:t>
      </w:r>
    </w:p>
    <w:p w14:paraId="5FB2A241" w14:textId="77777777" w:rsidR="00A02771" w:rsidRPr="00B865F0" w:rsidRDefault="00310E38" w:rsidP="00C62C63">
      <w:pPr>
        <w:spacing w:before="123"/>
        <w:ind w:left="752"/>
        <w:jc w:val="both"/>
        <w:rPr>
          <w:rFonts w:ascii="Tahoma" w:hAnsi="Tahoma" w:cs="Tahoma"/>
          <w:b/>
          <w:sz w:val="24"/>
        </w:rPr>
      </w:pPr>
      <w:bookmarkStart w:id="24" w:name="_bookmark19"/>
      <w:bookmarkEnd w:id="24"/>
      <w:r w:rsidRPr="00B865F0">
        <w:rPr>
          <w:rFonts w:ascii="Tahoma" w:hAnsi="Tahoma" w:cs="Tahoma"/>
          <w:b/>
          <w:sz w:val="28"/>
        </w:rPr>
        <w:t>Article15.</w:t>
      </w:r>
      <w:r w:rsidRPr="00B865F0">
        <w:rPr>
          <w:rFonts w:ascii="Tahoma" w:hAnsi="Tahoma" w:cs="Tahoma"/>
          <w:b/>
          <w:sz w:val="24"/>
        </w:rPr>
        <w:t>Monnaies</w:t>
      </w:r>
      <w:r w:rsidR="00A901D7">
        <w:rPr>
          <w:rFonts w:ascii="Tahoma" w:hAnsi="Tahoma" w:cs="Tahoma"/>
          <w:b/>
          <w:sz w:val="24"/>
        </w:rPr>
        <w:t xml:space="preserve"> </w:t>
      </w:r>
      <w:r w:rsidRPr="00B865F0">
        <w:rPr>
          <w:rFonts w:ascii="Tahoma" w:hAnsi="Tahoma" w:cs="Tahoma"/>
          <w:b/>
          <w:sz w:val="24"/>
        </w:rPr>
        <w:t>de</w:t>
      </w:r>
      <w:r w:rsidR="00A901D7">
        <w:rPr>
          <w:rFonts w:ascii="Tahoma" w:hAnsi="Tahoma" w:cs="Tahoma"/>
          <w:b/>
          <w:sz w:val="24"/>
        </w:rPr>
        <w:t xml:space="preserve"> </w:t>
      </w:r>
      <w:r w:rsidRPr="00B865F0">
        <w:rPr>
          <w:rFonts w:ascii="Tahoma" w:hAnsi="Tahoma" w:cs="Tahoma"/>
          <w:b/>
          <w:sz w:val="24"/>
        </w:rPr>
        <w:t>soumission et</w:t>
      </w:r>
      <w:r w:rsidR="00A901D7">
        <w:rPr>
          <w:rFonts w:ascii="Tahoma" w:hAnsi="Tahoma" w:cs="Tahoma"/>
          <w:b/>
          <w:sz w:val="24"/>
        </w:rPr>
        <w:t xml:space="preserve"> </w:t>
      </w:r>
      <w:r w:rsidRPr="00B865F0">
        <w:rPr>
          <w:rFonts w:ascii="Tahoma" w:hAnsi="Tahoma" w:cs="Tahoma"/>
          <w:b/>
          <w:sz w:val="24"/>
        </w:rPr>
        <w:t>de</w:t>
      </w:r>
      <w:r w:rsidR="00A901D7">
        <w:rPr>
          <w:rFonts w:ascii="Tahoma" w:hAnsi="Tahoma" w:cs="Tahoma"/>
          <w:b/>
          <w:sz w:val="24"/>
        </w:rPr>
        <w:t xml:space="preserve"> </w:t>
      </w:r>
      <w:r w:rsidRPr="00B865F0">
        <w:rPr>
          <w:rFonts w:ascii="Tahoma" w:hAnsi="Tahoma" w:cs="Tahoma"/>
          <w:b/>
          <w:spacing w:val="-2"/>
          <w:sz w:val="24"/>
        </w:rPr>
        <w:t>règlement</w:t>
      </w:r>
    </w:p>
    <w:p w14:paraId="63079138" w14:textId="77777777" w:rsidR="00A02771" w:rsidRPr="00B865F0" w:rsidRDefault="00310E38">
      <w:pPr>
        <w:pStyle w:val="Paragraphedeliste"/>
        <w:numPr>
          <w:ilvl w:val="1"/>
          <w:numId w:val="94"/>
        </w:numPr>
        <w:tabs>
          <w:tab w:val="left" w:pos="1361"/>
        </w:tabs>
        <w:spacing w:before="109"/>
        <w:ind w:right="752" w:firstLine="0"/>
        <w:rPr>
          <w:rFonts w:ascii="Tahoma" w:hAnsi="Tahoma" w:cs="Tahoma"/>
          <w:sz w:val="24"/>
        </w:rPr>
      </w:pPr>
      <w:r w:rsidRPr="00B865F0">
        <w:rPr>
          <w:rFonts w:ascii="Tahoma" w:hAnsi="Tahoma" w:cs="Tahoma"/>
          <w:sz w:val="24"/>
        </w:rPr>
        <w:t xml:space="preserve">En cas d’Appels d’Offres Internationaux, les monnaies de l’offre </w:t>
      </w:r>
      <w:r w:rsidRPr="00B865F0">
        <w:rPr>
          <w:rFonts w:ascii="Tahoma" w:hAnsi="Tahoma" w:cs="Tahoma"/>
          <w:spacing w:val="22"/>
          <w:sz w:val="24"/>
        </w:rPr>
        <w:t xml:space="preserve">doivent </w:t>
      </w:r>
      <w:r w:rsidRPr="00B865F0">
        <w:rPr>
          <w:rFonts w:ascii="Tahoma" w:hAnsi="Tahoma" w:cs="Tahoma"/>
          <w:sz w:val="24"/>
        </w:rPr>
        <w:t>suivre les dispositions soit de l’Option A ou de l’Option B ci-dessous ; l’option applicable étant celle retenue dans le RPAO.</w:t>
      </w:r>
    </w:p>
    <w:p w14:paraId="345B09FB" w14:textId="77777777" w:rsidR="00A02771" w:rsidRPr="00B865F0" w:rsidRDefault="00310E38">
      <w:pPr>
        <w:pStyle w:val="Paragraphedeliste"/>
        <w:numPr>
          <w:ilvl w:val="1"/>
          <w:numId w:val="94"/>
        </w:numPr>
        <w:tabs>
          <w:tab w:val="left" w:pos="1292"/>
        </w:tabs>
        <w:spacing w:before="59"/>
        <w:ind w:left="1292" w:hanging="540"/>
        <w:rPr>
          <w:rFonts w:ascii="Tahoma" w:hAnsi="Tahoma" w:cs="Tahoma"/>
          <w:sz w:val="24"/>
        </w:rPr>
      </w:pPr>
      <w:r w:rsidRPr="00B865F0">
        <w:rPr>
          <w:rFonts w:ascii="Tahoma" w:hAnsi="Tahoma" w:cs="Tahoma"/>
          <w:sz w:val="24"/>
        </w:rPr>
        <w:t>Option</w:t>
      </w:r>
      <w:r w:rsidR="00A901D7">
        <w:rPr>
          <w:rFonts w:ascii="Tahoma" w:hAnsi="Tahoma" w:cs="Tahoma"/>
          <w:sz w:val="24"/>
        </w:rPr>
        <w:t xml:space="preserve"> </w:t>
      </w:r>
      <w:r w:rsidRPr="00B865F0">
        <w:rPr>
          <w:rFonts w:ascii="Tahoma" w:hAnsi="Tahoma" w:cs="Tahoma"/>
          <w:sz w:val="24"/>
        </w:rPr>
        <w:t>A :</w:t>
      </w:r>
      <w:r w:rsidR="00A901D7">
        <w:rPr>
          <w:rFonts w:ascii="Tahoma" w:hAnsi="Tahoma" w:cs="Tahoma"/>
          <w:sz w:val="24"/>
        </w:rPr>
        <w:t xml:space="preserve"> </w:t>
      </w: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montant</w:t>
      </w:r>
      <w:r w:rsidR="00A901D7">
        <w:rPr>
          <w:rFonts w:ascii="Tahoma" w:hAnsi="Tahoma" w:cs="Tahoma"/>
          <w:sz w:val="24"/>
        </w:rPr>
        <w:t xml:space="preserve"> </w:t>
      </w:r>
      <w:r w:rsidRPr="00B865F0">
        <w:rPr>
          <w:rFonts w:ascii="Tahoma" w:hAnsi="Tahoma" w:cs="Tahoma"/>
          <w:sz w:val="24"/>
        </w:rPr>
        <w:t>de la</w:t>
      </w:r>
      <w:r w:rsidR="00A901D7">
        <w:rPr>
          <w:rFonts w:ascii="Tahoma" w:hAnsi="Tahoma" w:cs="Tahoma"/>
          <w:sz w:val="24"/>
        </w:rPr>
        <w:t xml:space="preserve"> </w:t>
      </w:r>
      <w:r w:rsidRPr="00B865F0">
        <w:rPr>
          <w:rFonts w:ascii="Tahoma" w:hAnsi="Tahoma" w:cs="Tahoma"/>
          <w:sz w:val="24"/>
        </w:rPr>
        <w:t>soumission est</w:t>
      </w:r>
      <w:r w:rsidR="00A901D7">
        <w:rPr>
          <w:rFonts w:ascii="Tahoma" w:hAnsi="Tahoma" w:cs="Tahoma"/>
          <w:sz w:val="24"/>
        </w:rPr>
        <w:t xml:space="preserve"> </w:t>
      </w:r>
      <w:r w:rsidRPr="00B865F0">
        <w:rPr>
          <w:rFonts w:ascii="Tahoma" w:hAnsi="Tahoma" w:cs="Tahoma"/>
          <w:sz w:val="24"/>
        </w:rPr>
        <w:t>libellé</w:t>
      </w:r>
      <w:r w:rsidR="00A901D7">
        <w:rPr>
          <w:rFonts w:ascii="Tahoma" w:hAnsi="Tahoma" w:cs="Tahoma"/>
          <w:sz w:val="24"/>
        </w:rPr>
        <w:t xml:space="preserve"> </w:t>
      </w:r>
      <w:r w:rsidRPr="00B865F0">
        <w:rPr>
          <w:rFonts w:ascii="Tahoma" w:hAnsi="Tahoma" w:cs="Tahoma"/>
          <w:sz w:val="24"/>
        </w:rPr>
        <w:t>entièrement</w:t>
      </w:r>
      <w:r w:rsidR="00A901D7">
        <w:rPr>
          <w:rFonts w:ascii="Tahoma" w:hAnsi="Tahoma" w:cs="Tahoma"/>
          <w:sz w:val="24"/>
        </w:rPr>
        <w:t xml:space="preserve"> </w:t>
      </w:r>
      <w:r w:rsidRPr="00B865F0">
        <w:rPr>
          <w:rFonts w:ascii="Tahoma" w:hAnsi="Tahoma" w:cs="Tahoma"/>
          <w:sz w:val="24"/>
        </w:rPr>
        <w:t>en monnaie</w:t>
      </w:r>
      <w:r w:rsidR="00A901D7">
        <w:rPr>
          <w:rFonts w:ascii="Tahoma" w:hAnsi="Tahoma" w:cs="Tahoma"/>
          <w:sz w:val="24"/>
        </w:rPr>
        <w:t xml:space="preserve"> </w:t>
      </w:r>
      <w:r w:rsidRPr="00B865F0">
        <w:rPr>
          <w:rFonts w:ascii="Tahoma" w:hAnsi="Tahoma" w:cs="Tahoma"/>
          <w:spacing w:val="-2"/>
          <w:sz w:val="24"/>
        </w:rPr>
        <w:t>nationale</w:t>
      </w:r>
    </w:p>
    <w:p w14:paraId="239AA698" w14:textId="77777777" w:rsidR="00A02771" w:rsidRPr="00B865F0" w:rsidRDefault="00310E38" w:rsidP="00C62C63">
      <w:pPr>
        <w:pStyle w:val="Corpsdetexte"/>
        <w:spacing w:before="200"/>
        <w:ind w:right="751"/>
        <w:jc w:val="both"/>
        <w:rPr>
          <w:rFonts w:ascii="Tahoma" w:hAnsi="Tahoma" w:cs="Tahoma"/>
        </w:rPr>
      </w:pPr>
      <w:r w:rsidRPr="00B865F0">
        <w:rPr>
          <w:rFonts w:ascii="Tahoma" w:hAnsi="Tahoma" w:cs="Tahoma"/>
        </w:rPr>
        <w:t>Le montant de</w:t>
      </w:r>
      <w:r w:rsidR="00A901D7">
        <w:rPr>
          <w:rFonts w:ascii="Tahoma" w:hAnsi="Tahoma" w:cs="Tahoma"/>
        </w:rPr>
        <w:t xml:space="preserve"> </w:t>
      </w:r>
      <w:r w:rsidRPr="00B865F0">
        <w:rPr>
          <w:rFonts w:ascii="Tahoma" w:hAnsi="Tahoma" w:cs="Tahoma"/>
        </w:rPr>
        <w:t>la soumission, les</w:t>
      </w:r>
      <w:r w:rsidR="00A901D7">
        <w:rPr>
          <w:rFonts w:ascii="Tahoma" w:hAnsi="Tahoma" w:cs="Tahoma"/>
        </w:rPr>
        <w:t xml:space="preserve"> </w:t>
      </w:r>
      <w:r w:rsidRPr="00B865F0">
        <w:rPr>
          <w:rFonts w:ascii="Tahoma" w:hAnsi="Tahoma" w:cs="Tahoma"/>
        </w:rPr>
        <w:t>prix unitaires du bordereau des prix et les prix du détail quantitatif et estimatif sont libellés entièrement en francs CFA de la manière suivante :</w:t>
      </w:r>
    </w:p>
    <w:p w14:paraId="7EF5E8D6" w14:textId="77777777" w:rsidR="00A02771" w:rsidRPr="00B865F0" w:rsidRDefault="00310E38">
      <w:pPr>
        <w:pStyle w:val="Paragraphedeliste"/>
        <w:numPr>
          <w:ilvl w:val="2"/>
          <w:numId w:val="94"/>
        </w:numPr>
        <w:tabs>
          <w:tab w:val="left" w:pos="1565"/>
        </w:tabs>
        <w:spacing w:before="60"/>
        <w:ind w:right="752" w:firstLine="0"/>
        <w:rPr>
          <w:rFonts w:ascii="Tahoma" w:hAnsi="Tahoma" w:cs="Tahoma"/>
          <w:sz w:val="24"/>
        </w:rPr>
      </w:pPr>
      <w:r w:rsidRPr="00B865F0">
        <w:rPr>
          <w:rFonts w:ascii="Tahoma" w:hAnsi="Tahoma" w:cs="Tahoma"/>
          <w:sz w:val="24"/>
        </w:rPr>
        <w:t>Les prix seront entièrement libellés dans la monnaie nationale. Le soumissionnaire, qui compte</w:t>
      </w:r>
      <w:r w:rsidR="00A901D7">
        <w:rPr>
          <w:rFonts w:ascii="Tahoma" w:hAnsi="Tahoma" w:cs="Tahoma"/>
          <w:sz w:val="24"/>
        </w:rPr>
        <w:t xml:space="preserve"> </w:t>
      </w:r>
      <w:r w:rsidRPr="00B865F0">
        <w:rPr>
          <w:rFonts w:ascii="Tahoma" w:hAnsi="Tahoma" w:cs="Tahoma"/>
          <w:sz w:val="24"/>
        </w:rPr>
        <w:t>engager</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dépenses</w:t>
      </w:r>
      <w:r w:rsidR="00A901D7">
        <w:rPr>
          <w:rFonts w:ascii="Tahoma" w:hAnsi="Tahoma" w:cs="Tahoma"/>
          <w:sz w:val="24"/>
        </w:rPr>
        <w:t xml:space="preserve"> </w:t>
      </w:r>
      <w:r w:rsidRPr="00B865F0">
        <w:rPr>
          <w:rFonts w:ascii="Tahoma" w:hAnsi="Tahoma" w:cs="Tahoma"/>
          <w:sz w:val="24"/>
        </w:rPr>
        <w:t>dans</w:t>
      </w:r>
      <w:r w:rsidR="00A901D7">
        <w:rPr>
          <w:rFonts w:ascii="Tahoma" w:hAnsi="Tahoma" w:cs="Tahoma"/>
          <w:sz w:val="24"/>
        </w:rPr>
        <w:t xml:space="preserve"> </w:t>
      </w:r>
      <w:r w:rsidRPr="00B865F0">
        <w:rPr>
          <w:rFonts w:ascii="Tahoma" w:hAnsi="Tahoma" w:cs="Tahoma"/>
          <w:sz w:val="24"/>
        </w:rPr>
        <w:t>d’autres</w:t>
      </w:r>
      <w:r w:rsidR="00A901D7">
        <w:rPr>
          <w:rFonts w:ascii="Tahoma" w:hAnsi="Tahoma" w:cs="Tahoma"/>
          <w:sz w:val="24"/>
        </w:rPr>
        <w:t xml:space="preserve"> </w:t>
      </w:r>
      <w:r w:rsidRPr="00B865F0">
        <w:rPr>
          <w:rFonts w:ascii="Tahoma" w:hAnsi="Tahoma" w:cs="Tahoma"/>
          <w:sz w:val="24"/>
        </w:rPr>
        <w:t>monnaies</w:t>
      </w:r>
      <w:r w:rsidR="00A901D7">
        <w:rPr>
          <w:rFonts w:ascii="Tahoma" w:hAnsi="Tahoma" w:cs="Tahoma"/>
          <w:sz w:val="24"/>
        </w:rPr>
        <w:t xml:space="preserve"> </w:t>
      </w:r>
      <w:r w:rsidRPr="00B865F0">
        <w:rPr>
          <w:rFonts w:ascii="Tahoma" w:hAnsi="Tahoma" w:cs="Tahoma"/>
          <w:sz w:val="24"/>
        </w:rPr>
        <w:t>pour</w:t>
      </w:r>
      <w:r w:rsidR="00A901D7">
        <w:rPr>
          <w:rFonts w:ascii="Tahoma" w:hAnsi="Tahoma" w:cs="Tahoma"/>
          <w:sz w:val="24"/>
        </w:rPr>
        <w:t xml:space="preserve"> </w:t>
      </w:r>
      <w:r w:rsidRPr="00B865F0">
        <w:rPr>
          <w:rFonts w:ascii="Tahoma" w:hAnsi="Tahoma" w:cs="Tahoma"/>
          <w:sz w:val="24"/>
        </w:rPr>
        <w:t>la</w:t>
      </w:r>
      <w:r w:rsidR="00A901D7">
        <w:rPr>
          <w:rFonts w:ascii="Tahoma" w:hAnsi="Tahoma" w:cs="Tahoma"/>
          <w:sz w:val="24"/>
        </w:rPr>
        <w:t xml:space="preserve"> </w:t>
      </w:r>
      <w:r w:rsidRPr="00B865F0">
        <w:rPr>
          <w:rFonts w:ascii="Tahoma" w:hAnsi="Tahoma" w:cs="Tahoma"/>
          <w:sz w:val="24"/>
        </w:rPr>
        <w:t>réalisation</w:t>
      </w:r>
      <w:r w:rsidR="00A901D7">
        <w:rPr>
          <w:rFonts w:ascii="Tahoma" w:hAnsi="Tahoma" w:cs="Tahoma"/>
          <w:sz w:val="24"/>
        </w:rPr>
        <w:t xml:space="preserve"> </w:t>
      </w:r>
      <w:r w:rsidRPr="00B865F0">
        <w:rPr>
          <w:rFonts w:ascii="Tahoma" w:hAnsi="Tahoma" w:cs="Tahoma"/>
          <w:sz w:val="24"/>
        </w:rPr>
        <w:t>des</w:t>
      </w:r>
      <w:r w:rsidR="00A901D7">
        <w:rPr>
          <w:rFonts w:ascii="Tahoma" w:hAnsi="Tahoma" w:cs="Tahoma"/>
          <w:sz w:val="24"/>
        </w:rPr>
        <w:t xml:space="preserve"> </w:t>
      </w:r>
      <w:r w:rsidRPr="00B865F0">
        <w:rPr>
          <w:rFonts w:ascii="Tahoma" w:hAnsi="Tahoma" w:cs="Tahoma"/>
          <w:sz w:val="24"/>
        </w:rPr>
        <w:t>Travaux,</w:t>
      </w:r>
      <w:r w:rsidR="00A901D7">
        <w:rPr>
          <w:rFonts w:ascii="Tahoma" w:hAnsi="Tahoma" w:cs="Tahoma"/>
          <w:sz w:val="24"/>
        </w:rPr>
        <w:t xml:space="preserve"> </w:t>
      </w:r>
      <w:r w:rsidRPr="00B865F0">
        <w:rPr>
          <w:rFonts w:ascii="Tahoma" w:hAnsi="Tahoma" w:cs="Tahoma"/>
          <w:sz w:val="24"/>
        </w:rPr>
        <w:t>indiquera en</w:t>
      </w:r>
      <w:r w:rsidR="00A901D7">
        <w:rPr>
          <w:rFonts w:ascii="Tahoma" w:hAnsi="Tahoma" w:cs="Tahoma"/>
          <w:sz w:val="24"/>
        </w:rPr>
        <w:t xml:space="preserve"> </w:t>
      </w:r>
      <w:r w:rsidRPr="00B865F0">
        <w:rPr>
          <w:rFonts w:ascii="Tahoma" w:hAnsi="Tahoma" w:cs="Tahoma"/>
          <w:sz w:val="24"/>
        </w:rPr>
        <w:t>annexe</w:t>
      </w:r>
      <w:r w:rsidR="00A901D7">
        <w:rPr>
          <w:rFonts w:ascii="Tahoma" w:hAnsi="Tahoma" w:cs="Tahoma"/>
          <w:sz w:val="24"/>
        </w:rPr>
        <w:t xml:space="preserve"> </w:t>
      </w:r>
      <w:r w:rsidRPr="00B865F0">
        <w:rPr>
          <w:rFonts w:ascii="Tahoma" w:hAnsi="Tahoma" w:cs="Tahoma"/>
          <w:sz w:val="24"/>
        </w:rPr>
        <w:t>à</w:t>
      </w:r>
      <w:r w:rsidR="00A901D7">
        <w:rPr>
          <w:rFonts w:ascii="Tahoma" w:hAnsi="Tahoma" w:cs="Tahoma"/>
          <w:sz w:val="24"/>
        </w:rPr>
        <w:t xml:space="preserve"> </w:t>
      </w:r>
      <w:r w:rsidRPr="00B865F0">
        <w:rPr>
          <w:rFonts w:ascii="Tahoma" w:hAnsi="Tahoma" w:cs="Tahoma"/>
          <w:sz w:val="24"/>
        </w:rPr>
        <w:t>la</w:t>
      </w:r>
      <w:r w:rsidR="00A901D7">
        <w:rPr>
          <w:rFonts w:ascii="Tahoma" w:hAnsi="Tahoma" w:cs="Tahoma"/>
          <w:sz w:val="24"/>
        </w:rPr>
        <w:t xml:space="preserve"> </w:t>
      </w:r>
      <w:r w:rsidRPr="00B865F0">
        <w:rPr>
          <w:rFonts w:ascii="Tahoma" w:hAnsi="Tahoma" w:cs="Tahoma"/>
          <w:sz w:val="24"/>
        </w:rPr>
        <w:t>soumission</w:t>
      </w:r>
      <w:r w:rsidR="00A901D7">
        <w:rPr>
          <w:rFonts w:ascii="Tahoma" w:hAnsi="Tahoma" w:cs="Tahoma"/>
          <w:sz w:val="24"/>
        </w:rPr>
        <w:t xml:space="preserve"> </w:t>
      </w: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ou</w:t>
      </w:r>
      <w:r w:rsidR="00A901D7">
        <w:rPr>
          <w:rFonts w:ascii="Tahoma" w:hAnsi="Tahoma" w:cs="Tahoma"/>
          <w:sz w:val="24"/>
        </w:rPr>
        <w:t xml:space="preserve"> </w:t>
      </w:r>
      <w:r w:rsidRPr="00B865F0">
        <w:rPr>
          <w:rFonts w:ascii="Tahoma" w:hAnsi="Tahoma" w:cs="Tahoma"/>
          <w:sz w:val="24"/>
        </w:rPr>
        <w:t>les</w:t>
      </w:r>
      <w:r w:rsidR="00A901D7">
        <w:rPr>
          <w:rFonts w:ascii="Tahoma" w:hAnsi="Tahoma" w:cs="Tahoma"/>
          <w:sz w:val="24"/>
        </w:rPr>
        <w:t xml:space="preserve"> </w:t>
      </w:r>
      <w:r w:rsidRPr="00B865F0">
        <w:rPr>
          <w:rFonts w:ascii="Tahoma" w:hAnsi="Tahoma" w:cs="Tahoma"/>
          <w:sz w:val="24"/>
        </w:rPr>
        <w:t>pourcentages</w:t>
      </w:r>
      <w:r w:rsidR="00A901D7">
        <w:rPr>
          <w:rFonts w:ascii="Tahoma" w:hAnsi="Tahoma" w:cs="Tahoma"/>
          <w:sz w:val="24"/>
        </w:rPr>
        <w:t xml:space="preserve"> </w:t>
      </w:r>
      <w:r w:rsidRPr="00B865F0">
        <w:rPr>
          <w:rFonts w:ascii="Tahoma" w:hAnsi="Tahoma" w:cs="Tahoma"/>
          <w:sz w:val="24"/>
        </w:rPr>
        <w:t>du</w:t>
      </w:r>
      <w:r w:rsidR="00A901D7">
        <w:rPr>
          <w:rFonts w:ascii="Tahoma" w:hAnsi="Tahoma" w:cs="Tahoma"/>
          <w:sz w:val="24"/>
        </w:rPr>
        <w:t xml:space="preserve"> </w:t>
      </w:r>
      <w:r w:rsidRPr="00B865F0">
        <w:rPr>
          <w:rFonts w:ascii="Tahoma" w:hAnsi="Tahoma" w:cs="Tahoma"/>
          <w:sz w:val="24"/>
        </w:rPr>
        <w:t>montant</w:t>
      </w:r>
      <w:r w:rsidR="00A901D7">
        <w:rPr>
          <w:rFonts w:ascii="Tahoma" w:hAnsi="Tahoma" w:cs="Tahoma"/>
          <w:sz w:val="24"/>
        </w:rPr>
        <w:t xml:space="preserve"> </w:t>
      </w:r>
      <w:r w:rsidRPr="00B865F0">
        <w:rPr>
          <w:rFonts w:ascii="Tahoma" w:hAnsi="Tahoma" w:cs="Tahoma"/>
          <w:sz w:val="24"/>
        </w:rPr>
        <w:t>de</w:t>
      </w:r>
      <w:r w:rsidR="00A901D7">
        <w:rPr>
          <w:rFonts w:ascii="Tahoma" w:hAnsi="Tahoma" w:cs="Tahoma"/>
          <w:sz w:val="24"/>
        </w:rPr>
        <w:t xml:space="preserve"> </w:t>
      </w:r>
      <w:r w:rsidRPr="00B865F0">
        <w:rPr>
          <w:rFonts w:ascii="Tahoma" w:hAnsi="Tahoma" w:cs="Tahoma"/>
          <w:sz w:val="24"/>
        </w:rPr>
        <w:t>l’offre</w:t>
      </w:r>
      <w:r w:rsidR="00A901D7">
        <w:rPr>
          <w:rFonts w:ascii="Tahoma" w:hAnsi="Tahoma" w:cs="Tahoma"/>
          <w:sz w:val="24"/>
        </w:rPr>
        <w:t xml:space="preserve"> </w:t>
      </w:r>
      <w:r w:rsidRPr="00B865F0">
        <w:rPr>
          <w:rFonts w:ascii="Tahoma" w:hAnsi="Tahoma" w:cs="Tahoma"/>
          <w:sz w:val="24"/>
        </w:rPr>
        <w:t>nécessaires</w:t>
      </w:r>
      <w:r w:rsidR="00A901D7">
        <w:rPr>
          <w:rFonts w:ascii="Tahoma" w:hAnsi="Tahoma" w:cs="Tahoma"/>
          <w:sz w:val="24"/>
        </w:rPr>
        <w:t xml:space="preserve"> </w:t>
      </w:r>
      <w:r w:rsidRPr="00B865F0">
        <w:rPr>
          <w:rFonts w:ascii="Tahoma" w:hAnsi="Tahoma" w:cs="Tahoma"/>
          <w:sz w:val="24"/>
        </w:rPr>
        <w:t>pour</w:t>
      </w:r>
      <w:r w:rsidR="00A901D7">
        <w:rPr>
          <w:rFonts w:ascii="Tahoma" w:hAnsi="Tahoma" w:cs="Tahoma"/>
          <w:sz w:val="24"/>
        </w:rPr>
        <w:t xml:space="preserve"> </w:t>
      </w:r>
      <w:r w:rsidRPr="00B865F0">
        <w:rPr>
          <w:rFonts w:ascii="Tahoma" w:hAnsi="Tahoma" w:cs="Tahoma"/>
          <w:sz w:val="24"/>
        </w:rPr>
        <w:t>couvrir les besoins en monnaies étrangères, sans excéder un maximum de trois monnaies de pays membres de l’institution de financement du marché.</w:t>
      </w:r>
    </w:p>
    <w:p w14:paraId="3AF24EDB" w14:textId="77777777" w:rsidR="00A02771" w:rsidRPr="00B865F0" w:rsidRDefault="00310E38">
      <w:pPr>
        <w:pStyle w:val="Paragraphedeliste"/>
        <w:numPr>
          <w:ilvl w:val="2"/>
          <w:numId w:val="94"/>
        </w:numPr>
        <w:tabs>
          <w:tab w:val="left" w:pos="1580"/>
        </w:tabs>
        <w:spacing w:before="59"/>
        <w:ind w:right="751" w:firstLine="0"/>
        <w:rPr>
          <w:rFonts w:ascii="Tahoma" w:hAnsi="Tahoma" w:cs="Tahoma"/>
          <w:sz w:val="24"/>
        </w:rPr>
      </w:pPr>
      <w:r w:rsidRPr="00B865F0">
        <w:rPr>
          <w:rFonts w:ascii="Tahoma" w:hAnsi="Tahoma" w:cs="Tahoma"/>
          <w:sz w:val="24"/>
        </w:rPr>
        <w:t>Les taux de change utilisés par le Soumissionnaire pour convertir son offre en monnaie nationale</w:t>
      </w:r>
      <w:r w:rsidR="00A901D7">
        <w:rPr>
          <w:rFonts w:ascii="Tahoma" w:hAnsi="Tahoma" w:cs="Tahoma"/>
          <w:sz w:val="24"/>
        </w:rPr>
        <w:t xml:space="preserve"> </w:t>
      </w:r>
      <w:r w:rsidRPr="00B865F0">
        <w:rPr>
          <w:rFonts w:ascii="Tahoma" w:hAnsi="Tahoma" w:cs="Tahoma"/>
          <w:sz w:val="24"/>
        </w:rPr>
        <w:t>seront</w:t>
      </w:r>
      <w:r w:rsidR="00A901D7">
        <w:rPr>
          <w:rFonts w:ascii="Tahoma" w:hAnsi="Tahoma" w:cs="Tahoma"/>
          <w:sz w:val="24"/>
        </w:rPr>
        <w:t xml:space="preserve"> </w:t>
      </w:r>
      <w:r w:rsidRPr="00B865F0">
        <w:rPr>
          <w:rFonts w:ascii="Tahoma" w:hAnsi="Tahoma" w:cs="Tahoma"/>
          <w:sz w:val="24"/>
        </w:rPr>
        <w:t>spécifiés</w:t>
      </w:r>
      <w:r w:rsidR="00A901D7">
        <w:rPr>
          <w:rFonts w:ascii="Tahoma" w:hAnsi="Tahoma" w:cs="Tahoma"/>
          <w:sz w:val="24"/>
        </w:rPr>
        <w:t xml:space="preserve"> </w:t>
      </w:r>
      <w:r w:rsidRPr="00B865F0">
        <w:rPr>
          <w:rFonts w:ascii="Tahoma" w:hAnsi="Tahoma" w:cs="Tahoma"/>
          <w:sz w:val="24"/>
        </w:rPr>
        <w:t>par</w:t>
      </w:r>
      <w:r w:rsidR="00A901D7">
        <w:rPr>
          <w:rFonts w:ascii="Tahoma" w:hAnsi="Tahoma" w:cs="Tahoma"/>
          <w:sz w:val="24"/>
        </w:rPr>
        <w:t xml:space="preserve"> </w:t>
      </w:r>
      <w:r w:rsidRPr="00B865F0">
        <w:rPr>
          <w:rFonts w:ascii="Tahoma" w:hAnsi="Tahoma" w:cs="Tahoma"/>
          <w:sz w:val="24"/>
        </w:rPr>
        <w:t>le</w:t>
      </w:r>
      <w:r w:rsidR="00A901D7">
        <w:rPr>
          <w:rFonts w:ascii="Tahoma" w:hAnsi="Tahoma" w:cs="Tahoma"/>
          <w:sz w:val="24"/>
        </w:rPr>
        <w:t xml:space="preserve"> </w:t>
      </w:r>
      <w:r w:rsidRPr="00B865F0">
        <w:rPr>
          <w:rFonts w:ascii="Tahoma" w:hAnsi="Tahoma" w:cs="Tahoma"/>
          <w:sz w:val="24"/>
        </w:rPr>
        <w:t>soumissionnaire</w:t>
      </w:r>
      <w:r w:rsidR="00A901D7">
        <w:rPr>
          <w:rFonts w:ascii="Tahoma" w:hAnsi="Tahoma" w:cs="Tahoma"/>
          <w:sz w:val="24"/>
        </w:rPr>
        <w:t xml:space="preserve"> </w:t>
      </w:r>
      <w:r w:rsidRPr="00B865F0">
        <w:rPr>
          <w:rFonts w:ascii="Tahoma" w:hAnsi="Tahoma" w:cs="Tahoma"/>
          <w:sz w:val="24"/>
        </w:rPr>
        <w:t>en</w:t>
      </w:r>
      <w:r w:rsidR="00A901D7">
        <w:rPr>
          <w:rFonts w:ascii="Tahoma" w:hAnsi="Tahoma" w:cs="Tahoma"/>
          <w:sz w:val="24"/>
        </w:rPr>
        <w:t xml:space="preserve"> </w:t>
      </w:r>
      <w:r w:rsidRPr="00B865F0">
        <w:rPr>
          <w:rFonts w:ascii="Tahoma" w:hAnsi="Tahoma" w:cs="Tahoma"/>
          <w:sz w:val="24"/>
        </w:rPr>
        <w:t>annexe</w:t>
      </w:r>
      <w:r w:rsidR="00A901D7">
        <w:rPr>
          <w:rFonts w:ascii="Tahoma" w:hAnsi="Tahoma" w:cs="Tahoma"/>
          <w:sz w:val="24"/>
        </w:rPr>
        <w:t xml:space="preserve"> </w:t>
      </w:r>
      <w:r w:rsidRPr="00B865F0">
        <w:rPr>
          <w:rFonts w:ascii="Tahoma" w:hAnsi="Tahoma" w:cs="Tahoma"/>
          <w:sz w:val="24"/>
        </w:rPr>
        <w:t>à</w:t>
      </w:r>
      <w:r w:rsidR="00A901D7">
        <w:rPr>
          <w:rFonts w:ascii="Tahoma" w:hAnsi="Tahoma" w:cs="Tahoma"/>
          <w:sz w:val="24"/>
        </w:rPr>
        <w:t xml:space="preserve"> </w:t>
      </w:r>
      <w:r w:rsidRPr="00B865F0">
        <w:rPr>
          <w:rFonts w:ascii="Tahoma" w:hAnsi="Tahoma" w:cs="Tahoma"/>
          <w:sz w:val="24"/>
        </w:rPr>
        <w:t>la</w:t>
      </w:r>
      <w:r w:rsidR="00A901D7">
        <w:rPr>
          <w:rFonts w:ascii="Tahoma" w:hAnsi="Tahoma" w:cs="Tahoma"/>
          <w:sz w:val="24"/>
        </w:rPr>
        <w:t xml:space="preserve"> </w:t>
      </w:r>
      <w:r w:rsidRPr="00B865F0">
        <w:rPr>
          <w:rFonts w:ascii="Tahoma" w:hAnsi="Tahoma" w:cs="Tahoma"/>
          <w:sz w:val="24"/>
        </w:rPr>
        <w:t>soumission</w:t>
      </w:r>
      <w:r w:rsidR="00A901D7">
        <w:rPr>
          <w:rFonts w:ascii="Tahoma" w:hAnsi="Tahoma" w:cs="Tahoma"/>
          <w:sz w:val="24"/>
        </w:rPr>
        <w:t xml:space="preserve"> </w:t>
      </w:r>
      <w:r w:rsidRPr="00B865F0">
        <w:rPr>
          <w:rFonts w:ascii="Tahoma" w:hAnsi="Tahoma" w:cs="Tahoma"/>
          <w:sz w:val="24"/>
        </w:rPr>
        <w:t>conformément</w:t>
      </w:r>
      <w:r w:rsidR="00A901D7">
        <w:rPr>
          <w:rFonts w:ascii="Tahoma" w:hAnsi="Tahoma" w:cs="Tahoma"/>
          <w:sz w:val="24"/>
        </w:rPr>
        <w:t xml:space="preserve"> </w:t>
      </w:r>
      <w:r w:rsidRPr="00B865F0">
        <w:rPr>
          <w:rFonts w:ascii="Tahoma" w:hAnsi="Tahoma" w:cs="Tahoma"/>
          <w:sz w:val="24"/>
        </w:rPr>
        <w:t>aux précisions</w:t>
      </w:r>
      <w:r w:rsidR="00A901D7">
        <w:rPr>
          <w:rFonts w:ascii="Tahoma" w:hAnsi="Tahoma" w:cs="Tahoma"/>
          <w:sz w:val="24"/>
        </w:rPr>
        <w:t xml:space="preserve"> </w:t>
      </w:r>
      <w:r w:rsidRPr="00B865F0">
        <w:rPr>
          <w:rFonts w:ascii="Tahoma" w:hAnsi="Tahoma" w:cs="Tahoma"/>
          <w:sz w:val="24"/>
        </w:rPr>
        <w:t>du</w:t>
      </w:r>
      <w:r w:rsidR="00A901D7">
        <w:rPr>
          <w:rFonts w:ascii="Tahoma" w:hAnsi="Tahoma" w:cs="Tahoma"/>
          <w:sz w:val="24"/>
        </w:rPr>
        <w:t xml:space="preserve"> </w:t>
      </w:r>
      <w:r w:rsidRPr="00B865F0">
        <w:rPr>
          <w:rFonts w:ascii="Tahoma" w:hAnsi="Tahoma" w:cs="Tahoma"/>
          <w:sz w:val="24"/>
        </w:rPr>
        <w:t>RPAO.</w:t>
      </w:r>
      <w:r w:rsidR="00A901D7">
        <w:rPr>
          <w:rFonts w:ascii="Tahoma" w:hAnsi="Tahoma" w:cs="Tahoma"/>
          <w:sz w:val="24"/>
        </w:rPr>
        <w:t xml:space="preserve"> </w:t>
      </w:r>
      <w:r w:rsidRPr="00B865F0">
        <w:rPr>
          <w:rFonts w:ascii="Tahoma" w:hAnsi="Tahoma" w:cs="Tahoma"/>
          <w:sz w:val="24"/>
        </w:rPr>
        <w:t>Ils</w:t>
      </w:r>
      <w:r w:rsidR="00A901D7">
        <w:rPr>
          <w:rFonts w:ascii="Tahoma" w:hAnsi="Tahoma" w:cs="Tahoma"/>
          <w:sz w:val="24"/>
        </w:rPr>
        <w:t xml:space="preserve"> </w:t>
      </w:r>
      <w:r w:rsidRPr="00B865F0">
        <w:rPr>
          <w:rFonts w:ascii="Tahoma" w:hAnsi="Tahoma" w:cs="Tahoma"/>
          <w:sz w:val="24"/>
        </w:rPr>
        <w:t>seront</w:t>
      </w:r>
      <w:r w:rsidR="00A901D7">
        <w:rPr>
          <w:rFonts w:ascii="Tahoma" w:hAnsi="Tahoma" w:cs="Tahoma"/>
          <w:sz w:val="24"/>
        </w:rPr>
        <w:t xml:space="preserve"> </w:t>
      </w:r>
      <w:r w:rsidRPr="00B865F0">
        <w:rPr>
          <w:rFonts w:ascii="Tahoma" w:hAnsi="Tahoma" w:cs="Tahoma"/>
          <w:sz w:val="24"/>
        </w:rPr>
        <w:t>appliqués</w:t>
      </w:r>
      <w:r w:rsidR="00A901D7">
        <w:rPr>
          <w:rFonts w:ascii="Tahoma" w:hAnsi="Tahoma" w:cs="Tahoma"/>
          <w:sz w:val="24"/>
        </w:rPr>
        <w:t xml:space="preserve"> </w:t>
      </w:r>
      <w:r w:rsidRPr="00B865F0">
        <w:rPr>
          <w:rFonts w:ascii="Tahoma" w:hAnsi="Tahoma" w:cs="Tahoma"/>
          <w:sz w:val="24"/>
        </w:rPr>
        <w:t>pour</w:t>
      </w:r>
      <w:r w:rsidR="00A901D7">
        <w:rPr>
          <w:rFonts w:ascii="Tahoma" w:hAnsi="Tahoma" w:cs="Tahoma"/>
          <w:sz w:val="24"/>
        </w:rPr>
        <w:t xml:space="preserve"> </w:t>
      </w:r>
      <w:r w:rsidRPr="00B865F0">
        <w:rPr>
          <w:rFonts w:ascii="Tahoma" w:hAnsi="Tahoma" w:cs="Tahoma"/>
          <w:sz w:val="24"/>
        </w:rPr>
        <w:t>tout</w:t>
      </w:r>
      <w:r w:rsidR="00A901D7">
        <w:rPr>
          <w:rFonts w:ascii="Tahoma" w:hAnsi="Tahoma" w:cs="Tahoma"/>
          <w:sz w:val="24"/>
        </w:rPr>
        <w:t xml:space="preserve"> </w:t>
      </w:r>
      <w:r w:rsidRPr="00B865F0">
        <w:rPr>
          <w:rFonts w:ascii="Tahoma" w:hAnsi="Tahoma" w:cs="Tahoma"/>
          <w:sz w:val="24"/>
        </w:rPr>
        <w:t>paiement</w:t>
      </w:r>
      <w:r w:rsidR="00A901D7">
        <w:rPr>
          <w:rFonts w:ascii="Tahoma" w:hAnsi="Tahoma" w:cs="Tahoma"/>
          <w:sz w:val="24"/>
        </w:rPr>
        <w:t xml:space="preserve"> </w:t>
      </w:r>
      <w:r w:rsidRPr="00B865F0">
        <w:rPr>
          <w:rFonts w:ascii="Tahoma" w:hAnsi="Tahoma" w:cs="Tahoma"/>
          <w:sz w:val="24"/>
        </w:rPr>
        <w:t>au</w:t>
      </w:r>
      <w:r w:rsidR="00A901D7">
        <w:rPr>
          <w:rFonts w:ascii="Tahoma" w:hAnsi="Tahoma" w:cs="Tahoma"/>
          <w:sz w:val="24"/>
        </w:rPr>
        <w:t xml:space="preserve"> </w:t>
      </w:r>
      <w:r w:rsidRPr="00B865F0">
        <w:rPr>
          <w:rFonts w:ascii="Tahoma" w:hAnsi="Tahoma" w:cs="Tahoma"/>
          <w:sz w:val="24"/>
        </w:rPr>
        <w:t>titre</w:t>
      </w:r>
      <w:r w:rsidR="00A901D7">
        <w:rPr>
          <w:rFonts w:ascii="Tahoma" w:hAnsi="Tahoma" w:cs="Tahoma"/>
          <w:sz w:val="24"/>
        </w:rPr>
        <w:t xml:space="preserve"> </w:t>
      </w:r>
      <w:r w:rsidRPr="00B865F0">
        <w:rPr>
          <w:rFonts w:ascii="Tahoma" w:hAnsi="Tahoma" w:cs="Tahoma"/>
          <w:sz w:val="24"/>
        </w:rPr>
        <w:t>du</w:t>
      </w:r>
      <w:r w:rsidR="00A901D7">
        <w:rPr>
          <w:rFonts w:ascii="Tahoma" w:hAnsi="Tahoma" w:cs="Tahoma"/>
          <w:sz w:val="24"/>
        </w:rPr>
        <w:t xml:space="preserve"> </w:t>
      </w:r>
      <w:r w:rsidRPr="00B865F0">
        <w:rPr>
          <w:rFonts w:ascii="Tahoma" w:hAnsi="Tahoma" w:cs="Tahoma"/>
          <w:sz w:val="24"/>
        </w:rPr>
        <w:t>Marché,</w:t>
      </w:r>
      <w:r w:rsidR="00A901D7">
        <w:rPr>
          <w:rFonts w:ascii="Tahoma" w:hAnsi="Tahoma" w:cs="Tahoma"/>
          <w:sz w:val="24"/>
        </w:rPr>
        <w:t xml:space="preserve"> </w:t>
      </w:r>
      <w:r w:rsidRPr="00B865F0">
        <w:rPr>
          <w:rFonts w:ascii="Tahoma" w:hAnsi="Tahoma" w:cs="Tahoma"/>
          <w:sz w:val="24"/>
        </w:rPr>
        <w:t>pour</w:t>
      </w:r>
      <w:r w:rsidR="00A901D7">
        <w:rPr>
          <w:rFonts w:ascii="Tahoma" w:hAnsi="Tahoma" w:cs="Tahoma"/>
          <w:sz w:val="24"/>
        </w:rPr>
        <w:t xml:space="preserve"> </w:t>
      </w:r>
      <w:r w:rsidRPr="00B865F0">
        <w:rPr>
          <w:rFonts w:ascii="Tahoma" w:hAnsi="Tahoma" w:cs="Tahoma"/>
          <w:sz w:val="24"/>
        </w:rPr>
        <w:t>qu’aucun risque de change ne soit supporté par le Soumissionnaire retenu.</w:t>
      </w:r>
    </w:p>
    <w:p w14:paraId="7CC7FDCC" w14:textId="77777777" w:rsidR="00A02771" w:rsidRPr="00B865F0" w:rsidRDefault="00310E38">
      <w:pPr>
        <w:pStyle w:val="Paragraphedeliste"/>
        <w:numPr>
          <w:ilvl w:val="1"/>
          <w:numId w:val="94"/>
        </w:numPr>
        <w:tabs>
          <w:tab w:val="left" w:pos="1339"/>
        </w:tabs>
        <w:spacing w:before="61"/>
        <w:ind w:right="761" w:firstLine="0"/>
        <w:rPr>
          <w:rFonts w:ascii="Tahoma" w:hAnsi="Tahoma" w:cs="Tahoma"/>
          <w:sz w:val="24"/>
        </w:rPr>
      </w:pPr>
      <w:r w:rsidRPr="00B865F0">
        <w:rPr>
          <w:rFonts w:ascii="Tahoma" w:hAnsi="Tahoma" w:cs="Tahoma"/>
          <w:sz w:val="24"/>
        </w:rPr>
        <w:t xml:space="preserve">Option B : Le montant de la soumission est directement libellé en monnaie nationale et </w:t>
      </w:r>
      <w:r w:rsidRPr="00B865F0">
        <w:rPr>
          <w:rFonts w:ascii="Tahoma" w:hAnsi="Tahoma" w:cs="Tahoma"/>
          <w:spacing w:val="-2"/>
          <w:sz w:val="24"/>
        </w:rPr>
        <w:t>étrangère.</w:t>
      </w:r>
    </w:p>
    <w:p w14:paraId="1F607DF0" w14:textId="77777777" w:rsidR="008D3919" w:rsidRPr="00B865F0" w:rsidRDefault="00310E38" w:rsidP="008D3919">
      <w:pPr>
        <w:pStyle w:val="Corpsdetexte"/>
        <w:spacing w:before="60"/>
        <w:jc w:val="both"/>
        <w:rPr>
          <w:rFonts w:ascii="Tahoma" w:hAnsi="Tahoma" w:cs="Tahoma"/>
        </w:rPr>
      </w:pPr>
      <w:r w:rsidRPr="00B865F0">
        <w:rPr>
          <w:rFonts w:ascii="Tahoma" w:hAnsi="Tahoma" w:cs="Tahoma"/>
        </w:rPr>
        <w:t>Le</w:t>
      </w:r>
      <w:r w:rsidR="006D339B">
        <w:rPr>
          <w:rFonts w:ascii="Tahoma" w:hAnsi="Tahoma" w:cs="Tahoma"/>
        </w:rPr>
        <w:t xml:space="preserve"> </w:t>
      </w:r>
      <w:r w:rsidRPr="00B865F0">
        <w:rPr>
          <w:rFonts w:ascii="Tahoma" w:hAnsi="Tahoma" w:cs="Tahoma"/>
        </w:rPr>
        <w:t>soumissionnaire</w:t>
      </w:r>
      <w:r w:rsidR="006D339B">
        <w:rPr>
          <w:rFonts w:ascii="Tahoma" w:hAnsi="Tahoma" w:cs="Tahoma"/>
        </w:rPr>
        <w:t xml:space="preserve"> </w:t>
      </w:r>
      <w:r w:rsidRPr="00B865F0">
        <w:rPr>
          <w:rFonts w:ascii="Tahoma" w:hAnsi="Tahoma" w:cs="Tahoma"/>
        </w:rPr>
        <w:t>libellera</w:t>
      </w:r>
      <w:r w:rsidR="006D339B">
        <w:rPr>
          <w:rFonts w:ascii="Tahoma" w:hAnsi="Tahoma" w:cs="Tahoma"/>
        </w:rPr>
        <w:t xml:space="preserve"> </w:t>
      </w:r>
      <w:r w:rsidRPr="00B865F0">
        <w:rPr>
          <w:rFonts w:ascii="Tahoma" w:hAnsi="Tahoma" w:cs="Tahoma"/>
        </w:rPr>
        <w:t>les</w:t>
      </w:r>
      <w:r w:rsidR="006D339B">
        <w:rPr>
          <w:rFonts w:ascii="Tahoma" w:hAnsi="Tahoma" w:cs="Tahoma"/>
        </w:rPr>
        <w:t xml:space="preserve"> </w:t>
      </w:r>
      <w:r w:rsidRPr="00B865F0">
        <w:rPr>
          <w:rFonts w:ascii="Tahoma" w:hAnsi="Tahoma" w:cs="Tahoma"/>
        </w:rPr>
        <w:t>Prix</w:t>
      </w:r>
      <w:r w:rsidR="006D339B">
        <w:rPr>
          <w:rFonts w:ascii="Tahoma" w:hAnsi="Tahoma" w:cs="Tahoma"/>
        </w:rPr>
        <w:t xml:space="preserve"> </w:t>
      </w:r>
      <w:r w:rsidRPr="00B865F0">
        <w:rPr>
          <w:rFonts w:ascii="Tahoma" w:hAnsi="Tahoma" w:cs="Tahoma"/>
        </w:rPr>
        <w:t>Unitaires</w:t>
      </w:r>
      <w:r w:rsidR="006D339B">
        <w:rPr>
          <w:rFonts w:ascii="Tahoma" w:hAnsi="Tahoma" w:cs="Tahoma"/>
        </w:rPr>
        <w:t xml:space="preserve"> </w:t>
      </w:r>
      <w:r w:rsidRPr="00B865F0">
        <w:rPr>
          <w:rFonts w:ascii="Tahoma" w:hAnsi="Tahoma" w:cs="Tahoma"/>
        </w:rPr>
        <w:t>du</w:t>
      </w:r>
      <w:r w:rsidR="006D339B">
        <w:rPr>
          <w:rFonts w:ascii="Tahoma" w:hAnsi="Tahoma" w:cs="Tahoma"/>
        </w:rPr>
        <w:t xml:space="preserve"> </w:t>
      </w:r>
      <w:r w:rsidRPr="00B865F0">
        <w:rPr>
          <w:rFonts w:ascii="Tahoma" w:hAnsi="Tahoma" w:cs="Tahoma"/>
        </w:rPr>
        <w:t>Bordereau</w:t>
      </w:r>
      <w:r w:rsidR="006D339B">
        <w:rPr>
          <w:rFonts w:ascii="Tahoma" w:hAnsi="Tahoma" w:cs="Tahoma"/>
        </w:rPr>
        <w:t xml:space="preserve"> </w:t>
      </w:r>
      <w:r w:rsidRPr="00B865F0">
        <w:rPr>
          <w:rFonts w:ascii="Tahoma" w:hAnsi="Tahoma" w:cs="Tahoma"/>
        </w:rPr>
        <w:t>des</w:t>
      </w:r>
      <w:r w:rsidR="006D339B">
        <w:rPr>
          <w:rFonts w:ascii="Tahoma" w:hAnsi="Tahoma" w:cs="Tahoma"/>
        </w:rPr>
        <w:t xml:space="preserve"> </w:t>
      </w:r>
      <w:r w:rsidRPr="00B865F0">
        <w:rPr>
          <w:rFonts w:ascii="Tahoma" w:hAnsi="Tahoma" w:cs="Tahoma"/>
        </w:rPr>
        <w:t>Prix</w:t>
      </w:r>
      <w:r w:rsidR="006D339B">
        <w:rPr>
          <w:rFonts w:ascii="Tahoma" w:hAnsi="Tahoma" w:cs="Tahoma"/>
        </w:rPr>
        <w:t xml:space="preserve"> </w:t>
      </w:r>
      <w:r w:rsidRPr="00B865F0">
        <w:rPr>
          <w:rFonts w:ascii="Tahoma" w:hAnsi="Tahoma" w:cs="Tahoma"/>
        </w:rPr>
        <w:t>et</w:t>
      </w:r>
      <w:r w:rsidR="006D339B">
        <w:rPr>
          <w:rFonts w:ascii="Tahoma" w:hAnsi="Tahoma" w:cs="Tahoma"/>
        </w:rPr>
        <w:t xml:space="preserve"> </w:t>
      </w:r>
      <w:r w:rsidRPr="00B865F0">
        <w:rPr>
          <w:rFonts w:ascii="Tahoma" w:hAnsi="Tahoma" w:cs="Tahoma"/>
        </w:rPr>
        <w:t>les</w:t>
      </w:r>
      <w:r w:rsidR="006D339B">
        <w:rPr>
          <w:rFonts w:ascii="Tahoma" w:hAnsi="Tahoma" w:cs="Tahoma"/>
        </w:rPr>
        <w:t xml:space="preserve"> </w:t>
      </w:r>
      <w:r w:rsidRPr="00B865F0">
        <w:rPr>
          <w:rFonts w:ascii="Tahoma" w:hAnsi="Tahoma" w:cs="Tahoma"/>
        </w:rPr>
        <w:t>Prix</w:t>
      </w:r>
      <w:r w:rsidR="006D339B">
        <w:rPr>
          <w:rFonts w:ascii="Tahoma" w:hAnsi="Tahoma" w:cs="Tahoma"/>
        </w:rPr>
        <w:t xml:space="preserve"> </w:t>
      </w:r>
      <w:r w:rsidRPr="00B865F0">
        <w:rPr>
          <w:rFonts w:ascii="Tahoma" w:hAnsi="Tahoma" w:cs="Tahoma"/>
        </w:rPr>
        <w:t>du</w:t>
      </w:r>
      <w:r w:rsidR="006D339B">
        <w:rPr>
          <w:rFonts w:ascii="Tahoma" w:hAnsi="Tahoma" w:cs="Tahoma"/>
        </w:rPr>
        <w:t xml:space="preserve"> </w:t>
      </w:r>
      <w:r w:rsidRPr="00B865F0">
        <w:rPr>
          <w:rFonts w:ascii="Tahoma" w:hAnsi="Tahoma" w:cs="Tahoma"/>
        </w:rPr>
        <w:t>Détail</w:t>
      </w:r>
      <w:r w:rsidR="006D339B">
        <w:rPr>
          <w:rFonts w:ascii="Tahoma" w:hAnsi="Tahoma" w:cs="Tahoma"/>
        </w:rPr>
        <w:t xml:space="preserve"> </w:t>
      </w:r>
      <w:r w:rsidRPr="00B865F0">
        <w:rPr>
          <w:rFonts w:ascii="Tahoma" w:hAnsi="Tahoma" w:cs="Tahoma"/>
          <w:spacing w:val="-2"/>
        </w:rPr>
        <w:t>Quantitatif</w:t>
      </w:r>
      <w:r w:rsidR="008D3919">
        <w:rPr>
          <w:rFonts w:ascii="Tahoma" w:hAnsi="Tahoma" w:cs="Tahoma"/>
        </w:rPr>
        <w:t xml:space="preserve"> </w:t>
      </w:r>
      <w:r w:rsidR="008D3919" w:rsidRPr="00B865F0">
        <w:rPr>
          <w:rFonts w:ascii="Tahoma" w:hAnsi="Tahoma" w:cs="Tahoma"/>
        </w:rPr>
        <w:t>et Estimatif de</w:t>
      </w:r>
      <w:r w:rsidR="008D3919">
        <w:rPr>
          <w:rFonts w:ascii="Tahoma" w:hAnsi="Tahoma" w:cs="Tahoma"/>
        </w:rPr>
        <w:t xml:space="preserve"> </w:t>
      </w:r>
      <w:r w:rsidR="008D3919" w:rsidRPr="00B865F0">
        <w:rPr>
          <w:rFonts w:ascii="Tahoma" w:hAnsi="Tahoma" w:cs="Tahoma"/>
        </w:rPr>
        <w:t>la</w:t>
      </w:r>
      <w:r w:rsidR="008D3919">
        <w:rPr>
          <w:rFonts w:ascii="Tahoma" w:hAnsi="Tahoma" w:cs="Tahoma"/>
        </w:rPr>
        <w:t xml:space="preserve"> </w:t>
      </w:r>
      <w:r w:rsidR="008D3919" w:rsidRPr="00B865F0">
        <w:rPr>
          <w:rFonts w:ascii="Tahoma" w:hAnsi="Tahoma" w:cs="Tahoma"/>
        </w:rPr>
        <w:t xml:space="preserve">manière </w:t>
      </w:r>
      <w:proofErr w:type="gramStart"/>
      <w:r w:rsidR="008D3919" w:rsidRPr="00B865F0">
        <w:rPr>
          <w:rFonts w:ascii="Tahoma" w:hAnsi="Tahoma" w:cs="Tahoma"/>
        </w:rPr>
        <w:t>suivante</w:t>
      </w:r>
      <w:r w:rsidR="008D3919" w:rsidRPr="00B865F0">
        <w:rPr>
          <w:rFonts w:ascii="Tahoma" w:hAnsi="Tahoma" w:cs="Tahoma"/>
          <w:spacing w:val="-10"/>
        </w:rPr>
        <w:t>:</w:t>
      </w:r>
      <w:proofErr w:type="gramEnd"/>
    </w:p>
    <w:p w14:paraId="53CC195B" w14:textId="77777777" w:rsidR="00A02771" w:rsidRPr="00B865F0" w:rsidRDefault="00A02771" w:rsidP="00C62C63">
      <w:pPr>
        <w:jc w:val="both"/>
        <w:rPr>
          <w:rFonts w:ascii="Tahoma" w:hAnsi="Tahoma" w:cs="Tahoma"/>
        </w:rPr>
        <w:sectPr w:rsidR="00A02771" w:rsidRPr="00B865F0">
          <w:pgSz w:w="11900" w:h="16820"/>
          <w:pgMar w:top="1040" w:right="380" w:bottom="1260" w:left="380" w:header="0" w:footer="995" w:gutter="0"/>
          <w:cols w:space="720"/>
        </w:sectPr>
      </w:pPr>
    </w:p>
    <w:p w14:paraId="57F5A89A" w14:textId="77777777" w:rsidR="00A02771" w:rsidRPr="00B865F0" w:rsidRDefault="00310E38">
      <w:pPr>
        <w:pStyle w:val="Paragraphedeliste"/>
        <w:numPr>
          <w:ilvl w:val="2"/>
          <w:numId w:val="94"/>
        </w:numPr>
        <w:tabs>
          <w:tab w:val="left" w:pos="1567"/>
        </w:tabs>
        <w:spacing w:before="199"/>
        <w:ind w:right="754" w:firstLine="0"/>
        <w:rPr>
          <w:rFonts w:ascii="Tahoma" w:hAnsi="Tahoma" w:cs="Tahoma"/>
          <w:sz w:val="24"/>
        </w:rPr>
      </w:pPr>
      <w:r w:rsidRPr="00B865F0">
        <w:rPr>
          <w:rFonts w:ascii="Tahoma" w:hAnsi="Tahoma" w:cs="Tahoma"/>
          <w:sz w:val="24"/>
        </w:rPr>
        <w:lastRenderedPageBreak/>
        <w:t>Les prix des intrants nécessaires aux travaux, que le Soumissionnaire compte se procurer dans le pays du Maître d’Ouvrage seront libellés en francs CFA tels que spécifié au RPAO et dénommée “monnaie nationale”.</w:t>
      </w:r>
    </w:p>
    <w:p w14:paraId="0651EF0B" w14:textId="77777777" w:rsidR="00A02771" w:rsidRPr="00B865F0" w:rsidRDefault="00310E38">
      <w:pPr>
        <w:pStyle w:val="Paragraphedeliste"/>
        <w:numPr>
          <w:ilvl w:val="2"/>
          <w:numId w:val="94"/>
        </w:numPr>
        <w:tabs>
          <w:tab w:val="left" w:pos="1563"/>
        </w:tabs>
        <w:spacing w:before="59"/>
        <w:ind w:right="750" w:firstLine="0"/>
        <w:rPr>
          <w:rFonts w:ascii="Tahoma" w:hAnsi="Tahoma" w:cs="Tahoma"/>
          <w:sz w:val="24"/>
        </w:rPr>
      </w:pPr>
      <w:r w:rsidRPr="00B865F0">
        <w:rPr>
          <w:rFonts w:ascii="Tahoma" w:hAnsi="Tahoma" w:cs="Tahoma"/>
          <w:sz w:val="24"/>
        </w:rPr>
        <w:t>Les</w:t>
      </w:r>
      <w:r w:rsidR="006D339B">
        <w:rPr>
          <w:rFonts w:ascii="Tahoma" w:hAnsi="Tahoma" w:cs="Tahoma"/>
          <w:sz w:val="24"/>
        </w:rPr>
        <w:t xml:space="preserve"> </w:t>
      </w:r>
      <w:r w:rsidRPr="00B865F0">
        <w:rPr>
          <w:rFonts w:ascii="Tahoma" w:hAnsi="Tahoma" w:cs="Tahoma"/>
          <w:sz w:val="24"/>
        </w:rPr>
        <w:t>prix des</w:t>
      </w:r>
      <w:r w:rsidR="006D339B">
        <w:rPr>
          <w:rFonts w:ascii="Tahoma" w:hAnsi="Tahoma" w:cs="Tahoma"/>
          <w:sz w:val="24"/>
        </w:rPr>
        <w:t xml:space="preserve"> </w:t>
      </w:r>
      <w:r w:rsidRPr="00B865F0">
        <w:rPr>
          <w:rFonts w:ascii="Tahoma" w:hAnsi="Tahoma" w:cs="Tahoma"/>
          <w:sz w:val="24"/>
        </w:rPr>
        <w:t>intrants</w:t>
      </w:r>
      <w:r w:rsidR="006D339B">
        <w:rPr>
          <w:rFonts w:ascii="Tahoma" w:hAnsi="Tahoma" w:cs="Tahoma"/>
          <w:sz w:val="24"/>
        </w:rPr>
        <w:t xml:space="preserve"> </w:t>
      </w:r>
      <w:r w:rsidRPr="00B865F0">
        <w:rPr>
          <w:rFonts w:ascii="Tahoma" w:hAnsi="Tahoma" w:cs="Tahoma"/>
          <w:sz w:val="24"/>
        </w:rPr>
        <w:t>nécessaires</w:t>
      </w:r>
      <w:r w:rsidR="006D339B">
        <w:rPr>
          <w:rFonts w:ascii="Tahoma" w:hAnsi="Tahoma" w:cs="Tahoma"/>
          <w:sz w:val="24"/>
        </w:rPr>
        <w:t xml:space="preserve"> </w:t>
      </w:r>
      <w:r w:rsidRPr="00B865F0">
        <w:rPr>
          <w:rFonts w:ascii="Tahoma" w:hAnsi="Tahoma" w:cs="Tahoma"/>
          <w:sz w:val="24"/>
        </w:rPr>
        <w:t>aux travaux que,</w:t>
      </w:r>
      <w:r w:rsidR="006D339B">
        <w:rPr>
          <w:rFonts w:ascii="Tahoma" w:hAnsi="Tahoma" w:cs="Tahoma"/>
          <w:sz w:val="24"/>
        </w:rPr>
        <w:t xml:space="preserve"> </w:t>
      </w:r>
      <w:r w:rsidRPr="00B865F0">
        <w:rPr>
          <w:rFonts w:ascii="Tahoma" w:hAnsi="Tahoma" w:cs="Tahoma"/>
          <w:sz w:val="24"/>
        </w:rPr>
        <w:t>le</w:t>
      </w:r>
      <w:r w:rsidR="006D339B">
        <w:rPr>
          <w:rFonts w:ascii="Tahoma" w:hAnsi="Tahoma" w:cs="Tahoma"/>
          <w:sz w:val="24"/>
        </w:rPr>
        <w:t xml:space="preserve"> </w:t>
      </w:r>
      <w:r w:rsidRPr="00B865F0">
        <w:rPr>
          <w:rFonts w:ascii="Tahoma" w:hAnsi="Tahoma" w:cs="Tahoma"/>
          <w:sz w:val="24"/>
        </w:rPr>
        <w:t>soumissionnaire compte</w:t>
      </w:r>
      <w:r w:rsidR="006D339B">
        <w:rPr>
          <w:rFonts w:ascii="Tahoma" w:hAnsi="Tahoma" w:cs="Tahoma"/>
          <w:sz w:val="24"/>
        </w:rPr>
        <w:t xml:space="preserve"> </w:t>
      </w:r>
      <w:r w:rsidRPr="00B865F0">
        <w:rPr>
          <w:rFonts w:ascii="Tahoma" w:hAnsi="Tahoma" w:cs="Tahoma"/>
          <w:sz w:val="24"/>
        </w:rPr>
        <w:t>se</w:t>
      </w:r>
      <w:r w:rsidR="006D339B">
        <w:rPr>
          <w:rFonts w:ascii="Tahoma" w:hAnsi="Tahoma" w:cs="Tahoma"/>
          <w:sz w:val="24"/>
        </w:rPr>
        <w:t xml:space="preserve"> </w:t>
      </w:r>
      <w:r w:rsidRPr="00B865F0">
        <w:rPr>
          <w:rFonts w:ascii="Tahoma" w:hAnsi="Tahoma" w:cs="Tahoma"/>
          <w:sz w:val="24"/>
        </w:rPr>
        <w:t>procurer en dehors</w:t>
      </w:r>
      <w:r w:rsidR="006D339B">
        <w:rPr>
          <w:rFonts w:ascii="Tahoma" w:hAnsi="Tahoma" w:cs="Tahoma"/>
          <w:sz w:val="24"/>
        </w:rPr>
        <w:t xml:space="preserve"> </w:t>
      </w:r>
      <w:r w:rsidRPr="00B865F0">
        <w:rPr>
          <w:rFonts w:ascii="Tahoma" w:hAnsi="Tahoma" w:cs="Tahoma"/>
          <w:sz w:val="24"/>
        </w:rPr>
        <w:t>du</w:t>
      </w:r>
      <w:r w:rsidR="006D339B">
        <w:rPr>
          <w:rFonts w:ascii="Tahoma" w:hAnsi="Tahoma" w:cs="Tahoma"/>
          <w:sz w:val="24"/>
        </w:rPr>
        <w:t xml:space="preserve"> </w:t>
      </w:r>
      <w:r w:rsidRPr="00B865F0">
        <w:rPr>
          <w:rFonts w:ascii="Tahoma" w:hAnsi="Tahoma" w:cs="Tahoma"/>
          <w:sz w:val="24"/>
        </w:rPr>
        <w:t>pays</w:t>
      </w:r>
      <w:r w:rsidR="006D339B">
        <w:rPr>
          <w:rFonts w:ascii="Tahoma" w:hAnsi="Tahoma" w:cs="Tahoma"/>
          <w:sz w:val="24"/>
        </w:rPr>
        <w:t xml:space="preserve"> </w:t>
      </w:r>
      <w:r w:rsidRPr="00B865F0">
        <w:rPr>
          <w:rFonts w:ascii="Tahoma" w:hAnsi="Tahoma" w:cs="Tahoma"/>
          <w:sz w:val="24"/>
        </w:rPr>
        <w:t>du</w:t>
      </w:r>
      <w:r w:rsidR="006D339B">
        <w:rPr>
          <w:rFonts w:ascii="Tahoma" w:hAnsi="Tahoma" w:cs="Tahoma"/>
          <w:sz w:val="24"/>
        </w:rPr>
        <w:t xml:space="preserve"> </w:t>
      </w:r>
      <w:r w:rsidRPr="00B865F0">
        <w:rPr>
          <w:rFonts w:ascii="Tahoma" w:hAnsi="Tahoma" w:cs="Tahoma"/>
          <w:sz w:val="24"/>
        </w:rPr>
        <w:t>Maître</w:t>
      </w:r>
      <w:r w:rsidR="006D339B">
        <w:rPr>
          <w:rFonts w:ascii="Tahoma" w:hAnsi="Tahoma" w:cs="Tahoma"/>
          <w:sz w:val="24"/>
        </w:rPr>
        <w:t xml:space="preserve"> </w:t>
      </w:r>
      <w:r w:rsidRPr="00B865F0">
        <w:rPr>
          <w:rFonts w:ascii="Tahoma" w:hAnsi="Tahoma" w:cs="Tahoma"/>
          <w:sz w:val="24"/>
        </w:rPr>
        <w:t>d’Ouvrage</w:t>
      </w:r>
      <w:r w:rsidR="006D339B">
        <w:rPr>
          <w:rFonts w:ascii="Tahoma" w:hAnsi="Tahoma" w:cs="Tahoma"/>
          <w:sz w:val="24"/>
        </w:rPr>
        <w:t xml:space="preserve"> </w:t>
      </w:r>
      <w:r w:rsidRPr="00B865F0">
        <w:rPr>
          <w:rFonts w:ascii="Tahoma" w:hAnsi="Tahoma" w:cs="Tahoma"/>
          <w:sz w:val="24"/>
        </w:rPr>
        <w:t>seront</w:t>
      </w:r>
      <w:r w:rsidR="006D339B">
        <w:rPr>
          <w:rFonts w:ascii="Tahoma" w:hAnsi="Tahoma" w:cs="Tahoma"/>
          <w:sz w:val="24"/>
        </w:rPr>
        <w:t xml:space="preserve"> </w:t>
      </w:r>
      <w:r w:rsidRPr="00B865F0">
        <w:rPr>
          <w:rFonts w:ascii="Tahoma" w:hAnsi="Tahoma" w:cs="Tahoma"/>
          <w:sz w:val="24"/>
        </w:rPr>
        <w:t>libellés</w:t>
      </w:r>
      <w:r w:rsidR="006D339B">
        <w:rPr>
          <w:rFonts w:ascii="Tahoma" w:hAnsi="Tahoma" w:cs="Tahoma"/>
          <w:sz w:val="24"/>
        </w:rPr>
        <w:t xml:space="preserve"> </w:t>
      </w:r>
      <w:r w:rsidRPr="00B865F0">
        <w:rPr>
          <w:rFonts w:ascii="Tahoma" w:hAnsi="Tahoma" w:cs="Tahoma"/>
          <w:sz w:val="24"/>
        </w:rPr>
        <w:t>dans</w:t>
      </w:r>
      <w:r w:rsidR="006D339B">
        <w:rPr>
          <w:rFonts w:ascii="Tahoma" w:hAnsi="Tahoma" w:cs="Tahoma"/>
          <w:sz w:val="24"/>
        </w:rPr>
        <w:t xml:space="preserve"> </w:t>
      </w:r>
      <w:r w:rsidRPr="00B865F0">
        <w:rPr>
          <w:rFonts w:ascii="Tahoma" w:hAnsi="Tahoma" w:cs="Tahoma"/>
          <w:sz w:val="24"/>
        </w:rPr>
        <w:t>la</w:t>
      </w:r>
      <w:r w:rsidR="006D339B">
        <w:rPr>
          <w:rFonts w:ascii="Tahoma" w:hAnsi="Tahoma" w:cs="Tahoma"/>
          <w:sz w:val="24"/>
        </w:rPr>
        <w:t xml:space="preserve"> </w:t>
      </w:r>
      <w:r w:rsidRPr="00B865F0">
        <w:rPr>
          <w:rFonts w:ascii="Tahoma" w:hAnsi="Tahoma" w:cs="Tahoma"/>
          <w:sz w:val="24"/>
        </w:rPr>
        <w:t>monnaie</w:t>
      </w:r>
      <w:r w:rsidR="006D339B">
        <w:rPr>
          <w:rFonts w:ascii="Tahoma" w:hAnsi="Tahoma" w:cs="Tahoma"/>
          <w:sz w:val="24"/>
        </w:rPr>
        <w:t xml:space="preserve"> </w:t>
      </w:r>
      <w:r w:rsidRPr="00B865F0">
        <w:rPr>
          <w:rFonts w:ascii="Tahoma" w:hAnsi="Tahoma" w:cs="Tahoma"/>
          <w:sz w:val="24"/>
        </w:rPr>
        <w:t>du</w:t>
      </w:r>
      <w:r w:rsidR="006D339B">
        <w:rPr>
          <w:rFonts w:ascii="Tahoma" w:hAnsi="Tahoma" w:cs="Tahoma"/>
          <w:sz w:val="24"/>
        </w:rPr>
        <w:t xml:space="preserve"> </w:t>
      </w:r>
      <w:r w:rsidRPr="00B865F0">
        <w:rPr>
          <w:rFonts w:ascii="Tahoma" w:hAnsi="Tahoma" w:cs="Tahoma"/>
          <w:sz w:val="24"/>
        </w:rPr>
        <w:t>pays</w:t>
      </w:r>
      <w:r w:rsidR="006D339B">
        <w:rPr>
          <w:rFonts w:ascii="Tahoma" w:hAnsi="Tahoma" w:cs="Tahoma"/>
          <w:sz w:val="24"/>
        </w:rPr>
        <w:t xml:space="preserve"> </w:t>
      </w:r>
      <w:r w:rsidRPr="00B865F0">
        <w:rPr>
          <w:rFonts w:ascii="Tahoma" w:hAnsi="Tahoma" w:cs="Tahoma"/>
          <w:sz w:val="24"/>
        </w:rPr>
        <w:t>du</w:t>
      </w:r>
      <w:r w:rsidR="006D339B">
        <w:rPr>
          <w:rFonts w:ascii="Tahoma" w:hAnsi="Tahoma" w:cs="Tahoma"/>
          <w:sz w:val="24"/>
        </w:rPr>
        <w:t xml:space="preserve"> </w:t>
      </w:r>
      <w:r w:rsidRPr="00B865F0">
        <w:rPr>
          <w:rFonts w:ascii="Tahoma" w:hAnsi="Tahoma" w:cs="Tahoma"/>
          <w:sz w:val="24"/>
        </w:rPr>
        <w:t>soumissionnaire ou de celle d’un pays membre éligible largement utilisée dans le commerce international.</w:t>
      </w:r>
    </w:p>
    <w:p w14:paraId="104C3D55" w14:textId="77777777" w:rsidR="00A02771" w:rsidRPr="00B865F0" w:rsidRDefault="00310E38">
      <w:pPr>
        <w:pStyle w:val="Paragraphedeliste"/>
        <w:numPr>
          <w:ilvl w:val="1"/>
          <w:numId w:val="94"/>
        </w:numPr>
        <w:tabs>
          <w:tab w:val="left" w:pos="1361"/>
        </w:tabs>
        <w:spacing w:before="61"/>
        <w:ind w:right="753" w:firstLine="0"/>
        <w:rPr>
          <w:rFonts w:ascii="Tahoma" w:hAnsi="Tahoma" w:cs="Tahoma"/>
          <w:sz w:val="24"/>
        </w:rPr>
      </w:pPr>
      <w:r w:rsidRPr="00B865F0">
        <w:rPr>
          <w:rFonts w:ascii="Tahoma" w:hAnsi="Tahoma" w:cs="Tahoma"/>
          <w:sz w:val="24"/>
        </w:rPr>
        <w:t>Le Maître d’Ouvrage peut demander aux soumissionnaires d’exprimer leurs besoins en monnaies</w:t>
      </w:r>
      <w:r w:rsidR="006D339B">
        <w:rPr>
          <w:rFonts w:ascii="Tahoma" w:hAnsi="Tahoma" w:cs="Tahoma"/>
          <w:sz w:val="24"/>
        </w:rPr>
        <w:t xml:space="preserve"> </w:t>
      </w:r>
      <w:r w:rsidRPr="00B865F0">
        <w:rPr>
          <w:rFonts w:ascii="Tahoma" w:hAnsi="Tahoma" w:cs="Tahoma"/>
          <w:sz w:val="24"/>
        </w:rPr>
        <w:t>nationale</w:t>
      </w:r>
      <w:r w:rsidR="006D339B">
        <w:rPr>
          <w:rFonts w:ascii="Tahoma" w:hAnsi="Tahoma" w:cs="Tahoma"/>
          <w:sz w:val="24"/>
        </w:rPr>
        <w:t xml:space="preserve"> </w:t>
      </w:r>
      <w:r w:rsidRPr="00B865F0">
        <w:rPr>
          <w:rFonts w:ascii="Tahoma" w:hAnsi="Tahoma" w:cs="Tahoma"/>
          <w:sz w:val="24"/>
        </w:rPr>
        <w:t>et</w:t>
      </w:r>
      <w:r w:rsidR="006D339B">
        <w:rPr>
          <w:rFonts w:ascii="Tahoma" w:hAnsi="Tahoma" w:cs="Tahoma"/>
          <w:sz w:val="24"/>
        </w:rPr>
        <w:t xml:space="preserve"> </w:t>
      </w:r>
      <w:r w:rsidRPr="00B865F0">
        <w:rPr>
          <w:rFonts w:ascii="Tahoma" w:hAnsi="Tahoma" w:cs="Tahoma"/>
          <w:sz w:val="24"/>
        </w:rPr>
        <w:t>étrangère</w:t>
      </w:r>
      <w:r w:rsidR="006D339B">
        <w:rPr>
          <w:rFonts w:ascii="Tahoma" w:hAnsi="Tahoma" w:cs="Tahoma"/>
          <w:sz w:val="24"/>
        </w:rPr>
        <w:t xml:space="preserve"> </w:t>
      </w:r>
      <w:r w:rsidRPr="00B865F0">
        <w:rPr>
          <w:rFonts w:ascii="Tahoma" w:hAnsi="Tahoma" w:cs="Tahoma"/>
          <w:sz w:val="24"/>
        </w:rPr>
        <w:t>et</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justifier</w:t>
      </w:r>
      <w:r w:rsidR="006D339B">
        <w:rPr>
          <w:rFonts w:ascii="Tahoma" w:hAnsi="Tahoma" w:cs="Tahoma"/>
          <w:sz w:val="24"/>
        </w:rPr>
        <w:t xml:space="preserve"> </w:t>
      </w:r>
      <w:r w:rsidRPr="00B865F0">
        <w:rPr>
          <w:rFonts w:ascii="Tahoma" w:hAnsi="Tahoma" w:cs="Tahoma"/>
          <w:sz w:val="24"/>
        </w:rPr>
        <w:t>que,</w:t>
      </w:r>
      <w:r w:rsidR="006D339B">
        <w:rPr>
          <w:rFonts w:ascii="Tahoma" w:hAnsi="Tahoma" w:cs="Tahoma"/>
          <w:sz w:val="24"/>
        </w:rPr>
        <w:t xml:space="preserve"> </w:t>
      </w:r>
      <w:r w:rsidRPr="00B865F0">
        <w:rPr>
          <w:rFonts w:ascii="Tahoma" w:hAnsi="Tahoma" w:cs="Tahoma"/>
          <w:sz w:val="24"/>
        </w:rPr>
        <w:t>les</w:t>
      </w:r>
      <w:r w:rsidR="006D339B">
        <w:rPr>
          <w:rFonts w:ascii="Tahoma" w:hAnsi="Tahoma" w:cs="Tahoma"/>
          <w:sz w:val="24"/>
        </w:rPr>
        <w:t xml:space="preserve"> </w:t>
      </w:r>
      <w:r w:rsidRPr="00B865F0">
        <w:rPr>
          <w:rFonts w:ascii="Tahoma" w:hAnsi="Tahoma" w:cs="Tahoma"/>
          <w:sz w:val="24"/>
        </w:rPr>
        <w:t>montants</w:t>
      </w:r>
      <w:r w:rsidR="006D339B">
        <w:rPr>
          <w:rFonts w:ascii="Tahoma" w:hAnsi="Tahoma" w:cs="Tahoma"/>
          <w:sz w:val="24"/>
        </w:rPr>
        <w:t xml:space="preserve"> </w:t>
      </w:r>
      <w:r w:rsidRPr="00B865F0">
        <w:rPr>
          <w:rFonts w:ascii="Tahoma" w:hAnsi="Tahoma" w:cs="Tahoma"/>
          <w:sz w:val="24"/>
        </w:rPr>
        <w:t>inclus</w:t>
      </w:r>
      <w:r w:rsidR="006D339B">
        <w:rPr>
          <w:rFonts w:ascii="Tahoma" w:hAnsi="Tahoma" w:cs="Tahoma"/>
          <w:sz w:val="24"/>
        </w:rPr>
        <w:t xml:space="preserve"> </w:t>
      </w:r>
      <w:r w:rsidRPr="00B865F0">
        <w:rPr>
          <w:rFonts w:ascii="Tahoma" w:hAnsi="Tahoma" w:cs="Tahoma"/>
          <w:sz w:val="24"/>
        </w:rPr>
        <w:t>dans</w:t>
      </w:r>
      <w:r w:rsidR="006D339B">
        <w:rPr>
          <w:rFonts w:ascii="Tahoma" w:hAnsi="Tahoma" w:cs="Tahoma"/>
          <w:sz w:val="24"/>
        </w:rPr>
        <w:t xml:space="preserve"> </w:t>
      </w:r>
      <w:r w:rsidRPr="00B865F0">
        <w:rPr>
          <w:rFonts w:ascii="Tahoma" w:hAnsi="Tahoma" w:cs="Tahoma"/>
          <w:sz w:val="24"/>
        </w:rPr>
        <w:t>les</w:t>
      </w:r>
      <w:r w:rsidR="006D339B">
        <w:rPr>
          <w:rFonts w:ascii="Tahoma" w:hAnsi="Tahoma" w:cs="Tahoma"/>
          <w:sz w:val="24"/>
        </w:rPr>
        <w:t xml:space="preserve"> </w:t>
      </w:r>
      <w:r w:rsidRPr="00B865F0">
        <w:rPr>
          <w:rFonts w:ascii="Tahoma" w:hAnsi="Tahoma" w:cs="Tahoma"/>
          <w:sz w:val="24"/>
        </w:rPr>
        <w:t>prix</w:t>
      </w:r>
      <w:r w:rsidR="006D339B">
        <w:rPr>
          <w:rFonts w:ascii="Tahoma" w:hAnsi="Tahoma" w:cs="Tahoma"/>
          <w:sz w:val="24"/>
        </w:rPr>
        <w:t xml:space="preserve"> </w:t>
      </w:r>
      <w:r w:rsidRPr="00B865F0">
        <w:rPr>
          <w:rFonts w:ascii="Tahoma" w:hAnsi="Tahoma" w:cs="Tahoma"/>
          <w:sz w:val="24"/>
        </w:rPr>
        <w:t>unitaires</w:t>
      </w:r>
      <w:r w:rsidR="006D339B">
        <w:rPr>
          <w:rFonts w:ascii="Tahoma" w:hAnsi="Tahoma" w:cs="Tahoma"/>
          <w:sz w:val="24"/>
        </w:rPr>
        <w:t xml:space="preserve"> </w:t>
      </w:r>
      <w:r w:rsidRPr="00B865F0">
        <w:rPr>
          <w:rFonts w:ascii="Tahoma" w:hAnsi="Tahoma" w:cs="Tahoma"/>
          <w:sz w:val="24"/>
        </w:rPr>
        <w:t>et</w:t>
      </w:r>
      <w:r w:rsidR="006D339B">
        <w:rPr>
          <w:rFonts w:ascii="Tahoma" w:hAnsi="Tahoma" w:cs="Tahoma"/>
          <w:sz w:val="24"/>
        </w:rPr>
        <w:t xml:space="preserve"> </w:t>
      </w:r>
      <w:r w:rsidRPr="00B865F0">
        <w:rPr>
          <w:rFonts w:ascii="Tahoma" w:hAnsi="Tahoma" w:cs="Tahoma"/>
          <w:sz w:val="24"/>
        </w:rPr>
        <w:t>totaux, et indiqués en annexe à la soumission, sont raisonnables ; à cette fin, un état détaillé de ses besoins en monnaies étrangères sera fourni par le soumissionnaire.</w:t>
      </w:r>
    </w:p>
    <w:p w14:paraId="57D9B288" w14:textId="77777777" w:rsidR="00A02771" w:rsidRPr="00B865F0" w:rsidRDefault="00310E38">
      <w:pPr>
        <w:pStyle w:val="Paragraphedeliste"/>
        <w:numPr>
          <w:ilvl w:val="1"/>
          <w:numId w:val="94"/>
        </w:numPr>
        <w:tabs>
          <w:tab w:val="left" w:pos="1277"/>
        </w:tabs>
        <w:spacing w:before="61"/>
        <w:ind w:right="751" w:firstLine="0"/>
        <w:rPr>
          <w:rFonts w:ascii="Tahoma" w:hAnsi="Tahoma" w:cs="Tahoma"/>
          <w:sz w:val="24"/>
        </w:rPr>
      </w:pPr>
      <w:r w:rsidRPr="00B865F0">
        <w:rPr>
          <w:rFonts w:ascii="Tahoma" w:hAnsi="Tahoma" w:cs="Tahoma"/>
          <w:sz w:val="24"/>
        </w:rPr>
        <w:t>Durant</w:t>
      </w:r>
      <w:r w:rsidR="00BF4EA0">
        <w:rPr>
          <w:rFonts w:ascii="Tahoma" w:hAnsi="Tahoma" w:cs="Tahoma"/>
          <w:sz w:val="24"/>
        </w:rPr>
        <w:t xml:space="preserve"> </w:t>
      </w:r>
      <w:r w:rsidRPr="00B865F0">
        <w:rPr>
          <w:rFonts w:ascii="Tahoma" w:hAnsi="Tahoma" w:cs="Tahoma"/>
          <w:sz w:val="24"/>
        </w:rPr>
        <w:t>l’exécution</w:t>
      </w:r>
      <w:r w:rsidR="00BF4EA0">
        <w:rPr>
          <w:rFonts w:ascii="Tahoma" w:hAnsi="Tahoma" w:cs="Tahoma"/>
          <w:sz w:val="24"/>
        </w:rPr>
        <w:t xml:space="preserve"> </w:t>
      </w:r>
      <w:r w:rsidRPr="00B865F0">
        <w:rPr>
          <w:rFonts w:ascii="Tahoma" w:hAnsi="Tahoma" w:cs="Tahoma"/>
          <w:sz w:val="24"/>
        </w:rPr>
        <w:t>des</w:t>
      </w:r>
      <w:r w:rsidR="00BF4EA0">
        <w:rPr>
          <w:rFonts w:ascii="Tahoma" w:hAnsi="Tahoma" w:cs="Tahoma"/>
          <w:sz w:val="24"/>
        </w:rPr>
        <w:t xml:space="preserve"> </w:t>
      </w:r>
      <w:r w:rsidRPr="00B865F0">
        <w:rPr>
          <w:rFonts w:ascii="Tahoma" w:hAnsi="Tahoma" w:cs="Tahoma"/>
          <w:sz w:val="24"/>
        </w:rPr>
        <w:t>travaux,</w:t>
      </w:r>
      <w:r w:rsidR="00BF4EA0">
        <w:rPr>
          <w:rFonts w:ascii="Tahoma" w:hAnsi="Tahoma" w:cs="Tahoma"/>
          <w:sz w:val="24"/>
        </w:rPr>
        <w:t xml:space="preserve"> </w:t>
      </w:r>
      <w:r w:rsidRPr="00B865F0">
        <w:rPr>
          <w:rFonts w:ascii="Tahoma" w:hAnsi="Tahoma" w:cs="Tahoma"/>
          <w:sz w:val="24"/>
        </w:rPr>
        <w:t>la</w:t>
      </w:r>
      <w:r w:rsidR="00BF4EA0">
        <w:rPr>
          <w:rFonts w:ascii="Tahoma" w:hAnsi="Tahoma" w:cs="Tahoma"/>
          <w:sz w:val="24"/>
        </w:rPr>
        <w:t xml:space="preserve"> </w:t>
      </w:r>
      <w:r w:rsidRPr="00B865F0">
        <w:rPr>
          <w:rFonts w:ascii="Tahoma" w:hAnsi="Tahoma" w:cs="Tahoma"/>
          <w:sz w:val="24"/>
        </w:rPr>
        <w:t>plupart</w:t>
      </w:r>
      <w:r w:rsidR="00BF4EA0">
        <w:rPr>
          <w:rFonts w:ascii="Tahoma" w:hAnsi="Tahoma" w:cs="Tahoma"/>
          <w:sz w:val="24"/>
        </w:rPr>
        <w:t xml:space="preserve"> </w:t>
      </w:r>
      <w:r w:rsidRPr="00B865F0">
        <w:rPr>
          <w:rFonts w:ascii="Tahoma" w:hAnsi="Tahoma" w:cs="Tahoma"/>
          <w:sz w:val="24"/>
        </w:rPr>
        <w:t>des</w:t>
      </w:r>
      <w:r w:rsidR="00BF4EA0">
        <w:rPr>
          <w:rFonts w:ascii="Tahoma" w:hAnsi="Tahoma" w:cs="Tahoma"/>
          <w:sz w:val="24"/>
        </w:rPr>
        <w:t xml:space="preserve"> </w:t>
      </w:r>
      <w:r w:rsidRPr="00B865F0">
        <w:rPr>
          <w:rFonts w:ascii="Tahoma" w:hAnsi="Tahoma" w:cs="Tahoma"/>
          <w:sz w:val="24"/>
        </w:rPr>
        <w:t>monnaies</w:t>
      </w:r>
      <w:r w:rsidR="00BF4EA0">
        <w:rPr>
          <w:rFonts w:ascii="Tahoma" w:hAnsi="Tahoma" w:cs="Tahoma"/>
          <w:sz w:val="24"/>
        </w:rPr>
        <w:t xml:space="preserve"> </w:t>
      </w:r>
      <w:r w:rsidRPr="00B865F0">
        <w:rPr>
          <w:rFonts w:ascii="Tahoma" w:hAnsi="Tahoma" w:cs="Tahoma"/>
          <w:sz w:val="24"/>
        </w:rPr>
        <w:t>étrangères</w:t>
      </w:r>
      <w:r w:rsidR="00BF4EA0">
        <w:rPr>
          <w:rFonts w:ascii="Tahoma" w:hAnsi="Tahoma" w:cs="Tahoma"/>
          <w:sz w:val="24"/>
        </w:rPr>
        <w:t xml:space="preserve"> </w:t>
      </w:r>
      <w:r w:rsidRPr="00B865F0">
        <w:rPr>
          <w:rFonts w:ascii="Tahoma" w:hAnsi="Tahoma" w:cs="Tahoma"/>
          <w:sz w:val="24"/>
        </w:rPr>
        <w:t>restant</w:t>
      </w:r>
      <w:r w:rsidR="00BF4EA0">
        <w:rPr>
          <w:rFonts w:ascii="Tahoma" w:hAnsi="Tahoma" w:cs="Tahoma"/>
          <w:sz w:val="24"/>
        </w:rPr>
        <w:t xml:space="preserve"> </w:t>
      </w:r>
      <w:r w:rsidRPr="00B865F0">
        <w:rPr>
          <w:rFonts w:ascii="Tahoma" w:hAnsi="Tahoma" w:cs="Tahoma"/>
          <w:sz w:val="24"/>
        </w:rPr>
        <w:t>à</w:t>
      </w:r>
      <w:r w:rsidR="00BF4EA0">
        <w:rPr>
          <w:rFonts w:ascii="Tahoma" w:hAnsi="Tahoma" w:cs="Tahoma"/>
          <w:sz w:val="24"/>
        </w:rPr>
        <w:t xml:space="preserve"> </w:t>
      </w:r>
      <w:r w:rsidRPr="00B865F0">
        <w:rPr>
          <w:rFonts w:ascii="Tahoma" w:hAnsi="Tahoma" w:cs="Tahoma"/>
          <w:sz w:val="24"/>
        </w:rPr>
        <w:t>payer</w:t>
      </w:r>
      <w:r w:rsidR="00BF4EA0">
        <w:rPr>
          <w:rFonts w:ascii="Tahoma" w:hAnsi="Tahoma" w:cs="Tahoma"/>
          <w:sz w:val="24"/>
        </w:rPr>
        <w:t xml:space="preserve"> </w:t>
      </w:r>
      <w:r w:rsidRPr="00B865F0">
        <w:rPr>
          <w:rFonts w:ascii="Tahoma" w:hAnsi="Tahoma" w:cs="Tahoma"/>
          <w:sz w:val="24"/>
        </w:rPr>
        <w:t>sur</w:t>
      </w:r>
      <w:r w:rsidR="00BF4EA0">
        <w:rPr>
          <w:rFonts w:ascii="Tahoma" w:hAnsi="Tahoma" w:cs="Tahoma"/>
          <w:sz w:val="24"/>
        </w:rPr>
        <w:t xml:space="preserve"> </w:t>
      </w:r>
      <w:r w:rsidRPr="00B865F0">
        <w:rPr>
          <w:rFonts w:ascii="Tahoma" w:hAnsi="Tahoma" w:cs="Tahoma"/>
          <w:sz w:val="24"/>
        </w:rPr>
        <w:t>le</w:t>
      </w:r>
      <w:r w:rsidR="00BF4EA0">
        <w:rPr>
          <w:rFonts w:ascii="Tahoma" w:hAnsi="Tahoma" w:cs="Tahoma"/>
          <w:sz w:val="24"/>
        </w:rPr>
        <w:t xml:space="preserve"> </w:t>
      </w:r>
      <w:r w:rsidRPr="00B865F0">
        <w:rPr>
          <w:rFonts w:ascii="Tahoma" w:hAnsi="Tahoma" w:cs="Tahoma"/>
          <w:sz w:val="24"/>
        </w:rPr>
        <w:t>montant du marché peut être révisée d’un commun accord par le Maître d’Ouvrage et l’entreprise de façon à tenir compte de toute modification survenue dans les besoins en devises au titre du marché.</w:t>
      </w:r>
    </w:p>
    <w:p w14:paraId="55A2DE47" w14:textId="77777777" w:rsidR="00A02771" w:rsidRPr="00B865F0" w:rsidRDefault="00310E38" w:rsidP="00C62C63">
      <w:pPr>
        <w:spacing w:before="123"/>
        <w:ind w:left="752"/>
        <w:jc w:val="both"/>
        <w:rPr>
          <w:rFonts w:ascii="Tahoma" w:hAnsi="Tahoma" w:cs="Tahoma"/>
          <w:b/>
          <w:sz w:val="24"/>
        </w:rPr>
      </w:pPr>
      <w:bookmarkStart w:id="25" w:name="_bookmark20"/>
      <w:bookmarkEnd w:id="25"/>
      <w:r w:rsidRPr="00B865F0">
        <w:rPr>
          <w:rFonts w:ascii="Tahoma" w:hAnsi="Tahoma" w:cs="Tahoma"/>
          <w:b/>
          <w:sz w:val="28"/>
        </w:rPr>
        <w:t>Article16.</w:t>
      </w:r>
      <w:r w:rsidRPr="00B865F0">
        <w:rPr>
          <w:rFonts w:ascii="Tahoma" w:hAnsi="Tahoma" w:cs="Tahoma"/>
          <w:b/>
          <w:sz w:val="24"/>
        </w:rPr>
        <w:t>Validité</w:t>
      </w:r>
      <w:r w:rsidR="006D339B">
        <w:rPr>
          <w:rFonts w:ascii="Tahoma" w:hAnsi="Tahoma" w:cs="Tahoma"/>
          <w:b/>
          <w:sz w:val="24"/>
        </w:rPr>
        <w:t xml:space="preserve"> </w:t>
      </w:r>
      <w:r w:rsidRPr="00B865F0">
        <w:rPr>
          <w:rFonts w:ascii="Tahoma" w:hAnsi="Tahoma" w:cs="Tahoma"/>
          <w:b/>
          <w:sz w:val="24"/>
        </w:rPr>
        <w:t xml:space="preserve">des </w:t>
      </w:r>
      <w:r w:rsidRPr="00B865F0">
        <w:rPr>
          <w:rFonts w:ascii="Tahoma" w:hAnsi="Tahoma" w:cs="Tahoma"/>
          <w:b/>
          <w:spacing w:val="-2"/>
          <w:sz w:val="24"/>
        </w:rPr>
        <w:t>offres</w:t>
      </w:r>
    </w:p>
    <w:p w14:paraId="64361F95" w14:textId="77777777" w:rsidR="00A02771" w:rsidRPr="00B865F0" w:rsidRDefault="00310E38">
      <w:pPr>
        <w:pStyle w:val="Paragraphedeliste"/>
        <w:numPr>
          <w:ilvl w:val="1"/>
          <w:numId w:val="93"/>
        </w:numPr>
        <w:tabs>
          <w:tab w:val="left" w:pos="1361"/>
        </w:tabs>
        <w:spacing w:before="109"/>
        <w:ind w:right="749" w:firstLine="0"/>
        <w:rPr>
          <w:rFonts w:ascii="Tahoma" w:hAnsi="Tahoma" w:cs="Tahoma"/>
          <w:sz w:val="24"/>
        </w:rPr>
      </w:pPr>
      <w:r w:rsidRPr="00B865F0">
        <w:rPr>
          <w:rFonts w:ascii="Tahoma" w:hAnsi="Tahoma" w:cs="Tahoma"/>
          <w:sz w:val="24"/>
        </w:rPr>
        <w:t>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w:t>
      </w:r>
      <w:r w:rsidR="003376AC">
        <w:rPr>
          <w:rFonts w:ascii="Tahoma" w:hAnsi="Tahoma" w:cs="Tahoma"/>
          <w:sz w:val="24"/>
        </w:rPr>
        <w:t xml:space="preserve"> </w:t>
      </w:r>
      <w:r w:rsidRPr="00B865F0">
        <w:rPr>
          <w:rFonts w:ascii="Tahoma" w:hAnsi="Tahoma" w:cs="Tahoma"/>
          <w:sz w:val="24"/>
        </w:rPr>
        <w:t>validité</w:t>
      </w:r>
      <w:r w:rsidR="003376AC">
        <w:rPr>
          <w:rFonts w:ascii="Tahoma" w:hAnsi="Tahoma" w:cs="Tahoma"/>
          <w:sz w:val="24"/>
        </w:rPr>
        <w:t xml:space="preserve"> </w:t>
      </w:r>
      <w:r w:rsidRPr="00B865F0">
        <w:rPr>
          <w:rFonts w:ascii="Tahoma" w:hAnsi="Tahoma" w:cs="Tahoma"/>
          <w:sz w:val="24"/>
        </w:rPr>
        <w:t>du</w:t>
      </w:r>
      <w:r w:rsidR="003376AC">
        <w:rPr>
          <w:rFonts w:ascii="Tahoma" w:hAnsi="Tahoma" w:cs="Tahoma"/>
          <w:sz w:val="24"/>
        </w:rPr>
        <w:t xml:space="preserve"> </w:t>
      </w:r>
      <w:r w:rsidRPr="00B865F0">
        <w:rPr>
          <w:rFonts w:ascii="Tahoma" w:hAnsi="Tahoma" w:cs="Tahoma"/>
          <w:sz w:val="24"/>
        </w:rPr>
        <w:t>cautionnement</w:t>
      </w:r>
      <w:r w:rsidR="003376AC">
        <w:rPr>
          <w:rFonts w:ascii="Tahoma" w:hAnsi="Tahoma" w:cs="Tahoma"/>
          <w:sz w:val="24"/>
        </w:rPr>
        <w:t xml:space="preserve"> </w:t>
      </w:r>
      <w:r w:rsidRPr="00B865F0">
        <w:rPr>
          <w:rFonts w:ascii="Tahoma" w:hAnsi="Tahoma" w:cs="Tahoma"/>
          <w:sz w:val="24"/>
        </w:rPr>
        <w:t>de</w:t>
      </w:r>
      <w:r w:rsidR="003376AC">
        <w:rPr>
          <w:rFonts w:ascii="Tahoma" w:hAnsi="Tahoma" w:cs="Tahoma"/>
          <w:sz w:val="24"/>
        </w:rPr>
        <w:t xml:space="preserve"> </w:t>
      </w:r>
      <w:r w:rsidRPr="00B865F0">
        <w:rPr>
          <w:rFonts w:ascii="Tahoma" w:hAnsi="Tahoma" w:cs="Tahoma"/>
          <w:sz w:val="24"/>
        </w:rPr>
        <w:t>soumission</w:t>
      </w:r>
      <w:r w:rsidR="003376AC">
        <w:rPr>
          <w:rFonts w:ascii="Tahoma" w:hAnsi="Tahoma" w:cs="Tahoma"/>
          <w:sz w:val="24"/>
        </w:rPr>
        <w:t xml:space="preserve"> </w:t>
      </w:r>
      <w:r w:rsidRPr="00B865F0">
        <w:rPr>
          <w:rFonts w:ascii="Tahoma" w:hAnsi="Tahoma" w:cs="Tahoma"/>
          <w:sz w:val="24"/>
        </w:rPr>
        <w:t>est</w:t>
      </w:r>
      <w:r w:rsidR="003376AC">
        <w:rPr>
          <w:rFonts w:ascii="Tahoma" w:hAnsi="Tahoma" w:cs="Tahoma"/>
          <w:sz w:val="24"/>
        </w:rPr>
        <w:t xml:space="preserve"> </w:t>
      </w:r>
      <w:r w:rsidRPr="00B865F0">
        <w:rPr>
          <w:rFonts w:ascii="Tahoma" w:hAnsi="Tahoma" w:cs="Tahoma"/>
          <w:sz w:val="24"/>
        </w:rPr>
        <w:t>conforme.</w:t>
      </w:r>
      <w:r w:rsidR="003376AC">
        <w:rPr>
          <w:rFonts w:ascii="Tahoma" w:hAnsi="Tahoma" w:cs="Tahoma"/>
          <w:sz w:val="24"/>
        </w:rPr>
        <w:t xml:space="preserve"> </w:t>
      </w:r>
      <w:r w:rsidRPr="00B865F0">
        <w:rPr>
          <w:rFonts w:ascii="Tahoma" w:hAnsi="Tahoma" w:cs="Tahoma"/>
          <w:sz w:val="24"/>
        </w:rPr>
        <w:t>Dans</w:t>
      </w:r>
      <w:r w:rsidR="003376AC">
        <w:rPr>
          <w:rFonts w:ascii="Tahoma" w:hAnsi="Tahoma" w:cs="Tahoma"/>
          <w:sz w:val="24"/>
        </w:rPr>
        <w:t xml:space="preserve"> </w:t>
      </w:r>
      <w:r w:rsidRPr="00B865F0">
        <w:rPr>
          <w:rFonts w:ascii="Tahoma" w:hAnsi="Tahoma" w:cs="Tahoma"/>
          <w:sz w:val="24"/>
        </w:rPr>
        <w:t>ce</w:t>
      </w:r>
      <w:r w:rsidR="003376AC">
        <w:rPr>
          <w:rFonts w:ascii="Tahoma" w:hAnsi="Tahoma" w:cs="Tahoma"/>
          <w:sz w:val="24"/>
        </w:rPr>
        <w:t xml:space="preserve"> </w:t>
      </w:r>
      <w:r w:rsidRPr="00B865F0">
        <w:rPr>
          <w:rFonts w:ascii="Tahoma" w:hAnsi="Tahoma" w:cs="Tahoma"/>
          <w:sz w:val="24"/>
        </w:rPr>
        <w:t>cas,</w:t>
      </w:r>
      <w:r w:rsidR="003376AC">
        <w:rPr>
          <w:rFonts w:ascii="Tahoma" w:hAnsi="Tahoma" w:cs="Tahoma"/>
          <w:sz w:val="24"/>
        </w:rPr>
        <w:t xml:space="preserve"> </w:t>
      </w:r>
      <w:r w:rsidRPr="00B865F0">
        <w:rPr>
          <w:rFonts w:ascii="Tahoma" w:hAnsi="Tahoma" w:cs="Tahoma"/>
          <w:sz w:val="24"/>
        </w:rPr>
        <w:t>un</w:t>
      </w:r>
      <w:r w:rsidR="003376AC">
        <w:rPr>
          <w:rFonts w:ascii="Tahoma" w:hAnsi="Tahoma" w:cs="Tahoma"/>
          <w:sz w:val="24"/>
        </w:rPr>
        <w:t xml:space="preserve"> </w:t>
      </w:r>
      <w:r w:rsidRPr="00B865F0">
        <w:rPr>
          <w:rFonts w:ascii="Tahoma" w:hAnsi="Tahoma" w:cs="Tahoma"/>
          <w:sz w:val="24"/>
        </w:rPr>
        <w:t>délai</w:t>
      </w:r>
      <w:r w:rsidR="003376AC">
        <w:rPr>
          <w:rFonts w:ascii="Tahoma" w:hAnsi="Tahoma" w:cs="Tahoma"/>
          <w:sz w:val="24"/>
        </w:rPr>
        <w:t xml:space="preserve"> </w:t>
      </w:r>
      <w:r w:rsidRPr="00B865F0">
        <w:rPr>
          <w:rFonts w:ascii="Tahoma" w:hAnsi="Tahoma" w:cs="Tahoma"/>
          <w:sz w:val="24"/>
        </w:rPr>
        <w:t>de</w:t>
      </w:r>
      <w:r w:rsidR="003376AC">
        <w:rPr>
          <w:rFonts w:ascii="Tahoma" w:hAnsi="Tahoma" w:cs="Tahoma"/>
          <w:sz w:val="24"/>
        </w:rPr>
        <w:t xml:space="preserve"> </w:t>
      </w:r>
      <w:r w:rsidRPr="00B865F0">
        <w:rPr>
          <w:rFonts w:ascii="Tahoma" w:hAnsi="Tahoma" w:cs="Tahoma"/>
          <w:sz w:val="24"/>
        </w:rPr>
        <w:t>quarante-</w:t>
      </w:r>
      <w:proofErr w:type="gramStart"/>
      <w:r w:rsidRPr="00B865F0">
        <w:rPr>
          <w:rFonts w:ascii="Tahoma" w:hAnsi="Tahoma" w:cs="Tahoma"/>
          <w:sz w:val="24"/>
        </w:rPr>
        <w:t>huit(</w:t>
      </w:r>
      <w:proofErr w:type="gramEnd"/>
      <w:r w:rsidRPr="00B865F0">
        <w:rPr>
          <w:rFonts w:ascii="Tahoma" w:hAnsi="Tahoma" w:cs="Tahoma"/>
          <w:sz w:val="24"/>
        </w:rPr>
        <w:t>48) heures est accordé au soumissionnaire pour produire une nouvelle lettre de soumission.</w:t>
      </w:r>
    </w:p>
    <w:p w14:paraId="0B669683" w14:textId="77777777" w:rsidR="00A02771" w:rsidRPr="00B865F0" w:rsidRDefault="00310E38">
      <w:pPr>
        <w:pStyle w:val="Paragraphedeliste"/>
        <w:numPr>
          <w:ilvl w:val="1"/>
          <w:numId w:val="93"/>
        </w:numPr>
        <w:tabs>
          <w:tab w:val="left" w:pos="1299"/>
        </w:tabs>
        <w:spacing w:before="60"/>
        <w:ind w:right="748" w:firstLine="0"/>
        <w:rPr>
          <w:rFonts w:ascii="Tahoma" w:hAnsi="Tahoma" w:cs="Tahoma"/>
          <w:sz w:val="24"/>
        </w:rPr>
      </w:pPr>
      <w:r w:rsidRPr="00B865F0">
        <w:rPr>
          <w:rFonts w:ascii="Tahoma" w:hAnsi="Tahoma" w:cs="Tahoma"/>
          <w:sz w:val="24"/>
        </w:rPr>
        <w:t>Dans des circonstances exceptionnelles, le Maître d’Ouvrage peut solliciter le consentement du</w:t>
      </w:r>
      <w:r w:rsidR="003376AC">
        <w:rPr>
          <w:rFonts w:ascii="Tahoma" w:hAnsi="Tahoma" w:cs="Tahoma"/>
          <w:sz w:val="24"/>
        </w:rPr>
        <w:t xml:space="preserve"> </w:t>
      </w:r>
      <w:r w:rsidRPr="00B865F0">
        <w:rPr>
          <w:rFonts w:ascii="Tahoma" w:hAnsi="Tahoma" w:cs="Tahoma"/>
          <w:sz w:val="24"/>
        </w:rPr>
        <w:t>soumissionnaire</w:t>
      </w:r>
      <w:r w:rsidR="003376AC">
        <w:rPr>
          <w:rFonts w:ascii="Tahoma" w:hAnsi="Tahoma" w:cs="Tahoma"/>
          <w:sz w:val="24"/>
        </w:rPr>
        <w:t xml:space="preserve"> </w:t>
      </w:r>
      <w:r w:rsidRPr="00B865F0">
        <w:rPr>
          <w:rFonts w:ascii="Tahoma" w:hAnsi="Tahoma" w:cs="Tahoma"/>
          <w:sz w:val="24"/>
        </w:rPr>
        <w:t>à</w:t>
      </w:r>
      <w:r w:rsidR="003376AC">
        <w:rPr>
          <w:rFonts w:ascii="Tahoma" w:hAnsi="Tahoma" w:cs="Tahoma"/>
          <w:sz w:val="24"/>
        </w:rPr>
        <w:t xml:space="preserve"> </w:t>
      </w:r>
      <w:r w:rsidRPr="00B865F0">
        <w:rPr>
          <w:rFonts w:ascii="Tahoma" w:hAnsi="Tahoma" w:cs="Tahoma"/>
          <w:sz w:val="24"/>
        </w:rPr>
        <w:t>une</w:t>
      </w:r>
      <w:r w:rsidR="003376AC">
        <w:rPr>
          <w:rFonts w:ascii="Tahoma" w:hAnsi="Tahoma" w:cs="Tahoma"/>
          <w:sz w:val="24"/>
        </w:rPr>
        <w:t xml:space="preserve"> </w:t>
      </w:r>
      <w:r w:rsidRPr="00B865F0">
        <w:rPr>
          <w:rFonts w:ascii="Tahoma" w:hAnsi="Tahoma" w:cs="Tahoma"/>
          <w:sz w:val="24"/>
        </w:rPr>
        <w:t>prolongation</w:t>
      </w:r>
      <w:r w:rsidR="003376AC">
        <w:rPr>
          <w:rFonts w:ascii="Tahoma" w:hAnsi="Tahoma" w:cs="Tahoma"/>
          <w:sz w:val="24"/>
        </w:rPr>
        <w:t xml:space="preserve"> </w:t>
      </w:r>
      <w:r w:rsidRPr="00B865F0">
        <w:rPr>
          <w:rFonts w:ascii="Tahoma" w:hAnsi="Tahoma" w:cs="Tahoma"/>
          <w:sz w:val="24"/>
        </w:rPr>
        <w:t>du</w:t>
      </w:r>
      <w:r w:rsidR="003376AC">
        <w:rPr>
          <w:rFonts w:ascii="Tahoma" w:hAnsi="Tahoma" w:cs="Tahoma"/>
          <w:sz w:val="24"/>
        </w:rPr>
        <w:t xml:space="preserve"> </w:t>
      </w:r>
      <w:r w:rsidRPr="00B865F0">
        <w:rPr>
          <w:rFonts w:ascii="Tahoma" w:hAnsi="Tahoma" w:cs="Tahoma"/>
          <w:sz w:val="24"/>
        </w:rPr>
        <w:t>délai</w:t>
      </w:r>
      <w:r w:rsidR="003376AC">
        <w:rPr>
          <w:rFonts w:ascii="Tahoma" w:hAnsi="Tahoma" w:cs="Tahoma"/>
          <w:sz w:val="24"/>
        </w:rPr>
        <w:t xml:space="preserve"> </w:t>
      </w:r>
      <w:r w:rsidRPr="00B865F0">
        <w:rPr>
          <w:rFonts w:ascii="Tahoma" w:hAnsi="Tahoma" w:cs="Tahoma"/>
          <w:sz w:val="24"/>
        </w:rPr>
        <w:t>de</w:t>
      </w:r>
      <w:r w:rsidR="003376AC">
        <w:rPr>
          <w:rFonts w:ascii="Tahoma" w:hAnsi="Tahoma" w:cs="Tahoma"/>
          <w:sz w:val="24"/>
        </w:rPr>
        <w:t xml:space="preserve"> </w:t>
      </w:r>
      <w:r w:rsidRPr="00B865F0">
        <w:rPr>
          <w:rFonts w:ascii="Tahoma" w:hAnsi="Tahoma" w:cs="Tahoma"/>
          <w:sz w:val="24"/>
        </w:rPr>
        <w:t>validité.</w:t>
      </w:r>
      <w:r w:rsidR="003376AC">
        <w:rPr>
          <w:rFonts w:ascii="Tahoma" w:hAnsi="Tahoma" w:cs="Tahoma"/>
          <w:sz w:val="24"/>
        </w:rPr>
        <w:t xml:space="preserve"> </w:t>
      </w:r>
      <w:r w:rsidRPr="00B865F0">
        <w:rPr>
          <w:rFonts w:ascii="Tahoma" w:hAnsi="Tahoma" w:cs="Tahoma"/>
          <w:sz w:val="24"/>
        </w:rPr>
        <w:t>La</w:t>
      </w:r>
      <w:r w:rsidR="003376AC">
        <w:rPr>
          <w:rFonts w:ascii="Tahoma" w:hAnsi="Tahoma" w:cs="Tahoma"/>
          <w:sz w:val="24"/>
        </w:rPr>
        <w:t xml:space="preserve"> </w:t>
      </w:r>
      <w:r w:rsidRPr="00B865F0">
        <w:rPr>
          <w:rFonts w:ascii="Tahoma" w:hAnsi="Tahoma" w:cs="Tahoma"/>
          <w:sz w:val="24"/>
        </w:rPr>
        <w:t>demande</w:t>
      </w:r>
      <w:r w:rsidR="003376AC">
        <w:rPr>
          <w:rFonts w:ascii="Tahoma" w:hAnsi="Tahoma" w:cs="Tahoma"/>
          <w:sz w:val="24"/>
        </w:rPr>
        <w:t xml:space="preserve"> </w:t>
      </w:r>
      <w:r w:rsidRPr="00B865F0">
        <w:rPr>
          <w:rFonts w:ascii="Tahoma" w:hAnsi="Tahoma" w:cs="Tahoma"/>
          <w:sz w:val="24"/>
        </w:rPr>
        <w:t>et</w:t>
      </w:r>
      <w:r w:rsidR="003376AC">
        <w:rPr>
          <w:rFonts w:ascii="Tahoma" w:hAnsi="Tahoma" w:cs="Tahoma"/>
          <w:sz w:val="24"/>
        </w:rPr>
        <w:t xml:space="preserve"> </w:t>
      </w:r>
      <w:r w:rsidRPr="00B865F0">
        <w:rPr>
          <w:rFonts w:ascii="Tahoma" w:hAnsi="Tahoma" w:cs="Tahoma"/>
          <w:sz w:val="24"/>
        </w:rPr>
        <w:t>les</w:t>
      </w:r>
      <w:r w:rsidR="003376AC">
        <w:rPr>
          <w:rFonts w:ascii="Tahoma" w:hAnsi="Tahoma" w:cs="Tahoma"/>
          <w:sz w:val="24"/>
        </w:rPr>
        <w:t xml:space="preserve"> </w:t>
      </w:r>
      <w:r w:rsidRPr="00B865F0">
        <w:rPr>
          <w:rFonts w:ascii="Tahoma" w:hAnsi="Tahoma" w:cs="Tahoma"/>
          <w:sz w:val="24"/>
        </w:rPr>
        <w:t>réponses</w:t>
      </w:r>
      <w:r w:rsidR="003376AC">
        <w:rPr>
          <w:rFonts w:ascii="Tahoma" w:hAnsi="Tahoma" w:cs="Tahoma"/>
          <w:sz w:val="24"/>
        </w:rPr>
        <w:t xml:space="preserve"> </w:t>
      </w:r>
      <w:r w:rsidRPr="00B865F0">
        <w:rPr>
          <w:rFonts w:ascii="Tahoma" w:hAnsi="Tahoma" w:cs="Tahoma"/>
          <w:sz w:val="24"/>
        </w:rPr>
        <w:t>qui</w:t>
      </w:r>
      <w:r w:rsidR="003376AC">
        <w:rPr>
          <w:rFonts w:ascii="Tahoma" w:hAnsi="Tahoma" w:cs="Tahoma"/>
          <w:sz w:val="24"/>
        </w:rPr>
        <w:t xml:space="preserve"> </w:t>
      </w:r>
      <w:r w:rsidRPr="00B865F0">
        <w:rPr>
          <w:rFonts w:ascii="Tahoma" w:hAnsi="Tahoma" w:cs="Tahoma"/>
          <w:sz w:val="24"/>
        </w:rPr>
        <w:t>lui</w:t>
      </w:r>
      <w:r w:rsidR="003376AC">
        <w:rPr>
          <w:rFonts w:ascii="Tahoma" w:hAnsi="Tahoma" w:cs="Tahoma"/>
          <w:sz w:val="24"/>
        </w:rPr>
        <w:t xml:space="preserve"> </w:t>
      </w:r>
      <w:r w:rsidRPr="00B865F0">
        <w:rPr>
          <w:rFonts w:ascii="Tahoma" w:hAnsi="Tahoma" w:cs="Tahoma"/>
          <w:sz w:val="24"/>
        </w:rPr>
        <w:t>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79A8CAF8" w14:textId="77777777" w:rsidR="00A02771" w:rsidRPr="00B865F0" w:rsidRDefault="00310E38">
      <w:pPr>
        <w:pStyle w:val="Paragraphedeliste"/>
        <w:numPr>
          <w:ilvl w:val="1"/>
          <w:numId w:val="93"/>
        </w:numPr>
        <w:tabs>
          <w:tab w:val="left" w:pos="1308"/>
        </w:tabs>
        <w:spacing w:before="60"/>
        <w:ind w:right="751" w:firstLine="0"/>
        <w:rPr>
          <w:rFonts w:ascii="Tahoma" w:hAnsi="Tahoma" w:cs="Tahoma"/>
          <w:sz w:val="24"/>
        </w:rPr>
      </w:pPr>
      <w:r w:rsidRPr="00B865F0">
        <w:rPr>
          <w:rFonts w:ascii="Tahoma" w:hAnsi="Tahoma" w:cs="Tahoma"/>
          <w:sz w:val="24"/>
        </w:rPr>
        <w:t>Lorsque le marché ne comporte pas d’article de révision de prix et que la période de validité des offres est prorogée de plus de soixante (60) jours, les montants payables au soumissionnaire retenu,</w:t>
      </w:r>
      <w:r w:rsidR="00835F7C">
        <w:rPr>
          <w:rFonts w:ascii="Tahoma" w:hAnsi="Tahoma" w:cs="Tahoma"/>
          <w:sz w:val="24"/>
        </w:rPr>
        <w:t xml:space="preserve"> </w:t>
      </w:r>
      <w:r w:rsidRPr="00B865F0">
        <w:rPr>
          <w:rFonts w:ascii="Tahoma" w:hAnsi="Tahoma" w:cs="Tahoma"/>
          <w:sz w:val="24"/>
        </w:rPr>
        <w:t>seront</w:t>
      </w:r>
      <w:r w:rsidR="00835F7C">
        <w:rPr>
          <w:rFonts w:ascii="Tahoma" w:hAnsi="Tahoma" w:cs="Tahoma"/>
          <w:sz w:val="24"/>
        </w:rPr>
        <w:t xml:space="preserve"> </w:t>
      </w:r>
      <w:r w:rsidRPr="00B865F0">
        <w:rPr>
          <w:rFonts w:ascii="Tahoma" w:hAnsi="Tahoma" w:cs="Tahoma"/>
          <w:sz w:val="24"/>
        </w:rPr>
        <w:t>actualisés</w:t>
      </w:r>
      <w:r w:rsidR="00835F7C">
        <w:rPr>
          <w:rFonts w:ascii="Tahoma" w:hAnsi="Tahoma" w:cs="Tahoma"/>
          <w:sz w:val="24"/>
        </w:rPr>
        <w:t xml:space="preserve"> </w:t>
      </w:r>
      <w:r w:rsidRPr="00B865F0">
        <w:rPr>
          <w:rFonts w:ascii="Tahoma" w:hAnsi="Tahoma" w:cs="Tahoma"/>
          <w:sz w:val="24"/>
        </w:rPr>
        <w:t>par</w:t>
      </w:r>
      <w:r w:rsidR="00835F7C">
        <w:rPr>
          <w:rFonts w:ascii="Tahoma" w:hAnsi="Tahoma" w:cs="Tahoma"/>
          <w:sz w:val="24"/>
        </w:rPr>
        <w:t xml:space="preserve"> </w:t>
      </w:r>
      <w:r w:rsidRPr="00B865F0">
        <w:rPr>
          <w:rFonts w:ascii="Tahoma" w:hAnsi="Tahoma" w:cs="Tahoma"/>
          <w:sz w:val="24"/>
        </w:rPr>
        <w:t>application</w:t>
      </w:r>
      <w:r w:rsidR="00835F7C">
        <w:rPr>
          <w:rFonts w:ascii="Tahoma" w:hAnsi="Tahoma" w:cs="Tahoma"/>
          <w:sz w:val="24"/>
        </w:rPr>
        <w:t xml:space="preserve"> </w:t>
      </w:r>
      <w:r w:rsidRPr="00B865F0">
        <w:rPr>
          <w:rFonts w:ascii="Tahoma" w:hAnsi="Tahoma" w:cs="Tahoma"/>
          <w:sz w:val="24"/>
        </w:rPr>
        <w:t>de</w:t>
      </w:r>
      <w:r w:rsidR="00835F7C">
        <w:rPr>
          <w:rFonts w:ascii="Tahoma" w:hAnsi="Tahoma" w:cs="Tahoma"/>
          <w:sz w:val="24"/>
        </w:rPr>
        <w:t xml:space="preserve"> </w:t>
      </w:r>
      <w:r w:rsidRPr="00B865F0">
        <w:rPr>
          <w:rFonts w:ascii="Tahoma" w:hAnsi="Tahoma" w:cs="Tahoma"/>
          <w:sz w:val="24"/>
        </w:rPr>
        <w:t>la</w:t>
      </w:r>
      <w:r w:rsidR="00835F7C">
        <w:rPr>
          <w:rFonts w:ascii="Tahoma" w:hAnsi="Tahoma" w:cs="Tahoma"/>
          <w:sz w:val="24"/>
        </w:rPr>
        <w:t xml:space="preserve"> </w:t>
      </w:r>
      <w:r w:rsidRPr="00B865F0">
        <w:rPr>
          <w:rFonts w:ascii="Tahoma" w:hAnsi="Tahoma" w:cs="Tahoma"/>
          <w:sz w:val="24"/>
        </w:rPr>
        <w:t>formule</w:t>
      </w:r>
      <w:r w:rsidR="00835F7C">
        <w:rPr>
          <w:rFonts w:ascii="Tahoma" w:hAnsi="Tahoma" w:cs="Tahoma"/>
          <w:sz w:val="24"/>
        </w:rPr>
        <w:t xml:space="preserve"> </w:t>
      </w:r>
      <w:r w:rsidRPr="00B865F0">
        <w:rPr>
          <w:rFonts w:ascii="Tahoma" w:hAnsi="Tahoma" w:cs="Tahoma"/>
          <w:sz w:val="24"/>
        </w:rPr>
        <w:t>y</w:t>
      </w:r>
      <w:r w:rsidR="00835F7C">
        <w:rPr>
          <w:rFonts w:ascii="Tahoma" w:hAnsi="Tahoma" w:cs="Tahoma"/>
          <w:sz w:val="24"/>
        </w:rPr>
        <w:t xml:space="preserve"> </w:t>
      </w:r>
      <w:r w:rsidRPr="00B865F0">
        <w:rPr>
          <w:rFonts w:ascii="Tahoma" w:hAnsi="Tahoma" w:cs="Tahoma"/>
          <w:sz w:val="24"/>
        </w:rPr>
        <w:t>relative</w:t>
      </w:r>
      <w:r w:rsidR="00835F7C">
        <w:rPr>
          <w:rFonts w:ascii="Tahoma" w:hAnsi="Tahoma" w:cs="Tahoma"/>
          <w:sz w:val="24"/>
        </w:rPr>
        <w:t xml:space="preserve"> </w:t>
      </w:r>
      <w:r w:rsidRPr="00B865F0">
        <w:rPr>
          <w:rFonts w:ascii="Tahoma" w:hAnsi="Tahoma" w:cs="Tahoma"/>
          <w:sz w:val="24"/>
        </w:rPr>
        <w:t>figurant</w:t>
      </w:r>
      <w:r w:rsidR="00835F7C">
        <w:rPr>
          <w:rFonts w:ascii="Tahoma" w:hAnsi="Tahoma" w:cs="Tahoma"/>
          <w:sz w:val="24"/>
        </w:rPr>
        <w:t xml:space="preserve"> </w:t>
      </w:r>
      <w:r w:rsidRPr="00B865F0">
        <w:rPr>
          <w:rFonts w:ascii="Tahoma" w:hAnsi="Tahoma" w:cs="Tahoma"/>
          <w:sz w:val="24"/>
        </w:rPr>
        <w:t>à</w:t>
      </w:r>
      <w:r w:rsidR="00835F7C">
        <w:rPr>
          <w:rFonts w:ascii="Tahoma" w:hAnsi="Tahoma" w:cs="Tahoma"/>
          <w:sz w:val="24"/>
        </w:rPr>
        <w:t xml:space="preserve"> </w:t>
      </w:r>
      <w:r w:rsidRPr="00B865F0">
        <w:rPr>
          <w:rFonts w:ascii="Tahoma" w:hAnsi="Tahoma" w:cs="Tahoma"/>
          <w:sz w:val="24"/>
        </w:rPr>
        <w:t>la</w:t>
      </w:r>
      <w:r w:rsidR="00835F7C">
        <w:rPr>
          <w:rFonts w:ascii="Tahoma" w:hAnsi="Tahoma" w:cs="Tahoma"/>
          <w:sz w:val="24"/>
        </w:rPr>
        <w:t xml:space="preserve"> </w:t>
      </w:r>
      <w:r w:rsidRPr="00B865F0">
        <w:rPr>
          <w:rFonts w:ascii="Tahoma" w:hAnsi="Tahoma" w:cs="Tahoma"/>
          <w:sz w:val="24"/>
        </w:rPr>
        <w:t>demande</w:t>
      </w:r>
      <w:r w:rsidR="00835F7C">
        <w:rPr>
          <w:rFonts w:ascii="Tahoma" w:hAnsi="Tahoma" w:cs="Tahoma"/>
          <w:sz w:val="24"/>
        </w:rPr>
        <w:t xml:space="preserve"> </w:t>
      </w:r>
      <w:r w:rsidRPr="00B865F0">
        <w:rPr>
          <w:rFonts w:ascii="Tahoma" w:hAnsi="Tahoma" w:cs="Tahoma"/>
          <w:sz w:val="24"/>
        </w:rPr>
        <w:t>de</w:t>
      </w:r>
      <w:r w:rsidR="00835F7C">
        <w:rPr>
          <w:rFonts w:ascii="Tahoma" w:hAnsi="Tahoma" w:cs="Tahoma"/>
          <w:sz w:val="24"/>
        </w:rPr>
        <w:t xml:space="preserve"> </w:t>
      </w:r>
      <w:r w:rsidRPr="00B865F0">
        <w:rPr>
          <w:rFonts w:ascii="Tahoma" w:hAnsi="Tahoma" w:cs="Tahoma"/>
          <w:sz w:val="24"/>
        </w:rPr>
        <w:t>prorogation que le Maître d’Ouvrage adressera au(x) soumissionnaire(s).</w:t>
      </w:r>
    </w:p>
    <w:p w14:paraId="5B7F92D0" w14:textId="77777777" w:rsidR="00A02771" w:rsidRPr="00B865F0" w:rsidRDefault="00310E38" w:rsidP="00C62C63">
      <w:pPr>
        <w:pStyle w:val="Corpsdetexte"/>
        <w:spacing w:before="60"/>
        <w:jc w:val="both"/>
        <w:rPr>
          <w:rFonts w:ascii="Tahoma" w:hAnsi="Tahoma" w:cs="Tahoma"/>
        </w:rPr>
      </w:pPr>
      <w:r w:rsidRPr="00B865F0">
        <w:rPr>
          <w:rFonts w:ascii="Tahoma" w:hAnsi="Tahoma" w:cs="Tahoma"/>
        </w:rPr>
        <w:t>La</w:t>
      </w:r>
      <w:r w:rsidR="00835F7C">
        <w:rPr>
          <w:rFonts w:ascii="Tahoma" w:hAnsi="Tahoma" w:cs="Tahoma"/>
        </w:rPr>
        <w:t xml:space="preserve"> </w:t>
      </w:r>
      <w:r w:rsidRPr="00B865F0">
        <w:rPr>
          <w:rFonts w:ascii="Tahoma" w:hAnsi="Tahoma" w:cs="Tahoma"/>
        </w:rPr>
        <w:t>période</w:t>
      </w:r>
      <w:r w:rsidR="00835F7C">
        <w:rPr>
          <w:rFonts w:ascii="Tahoma" w:hAnsi="Tahoma" w:cs="Tahoma"/>
        </w:rPr>
        <w:t xml:space="preserve"> </w:t>
      </w:r>
      <w:r w:rsidRPr="00B865F0">
        <w:rPr>
          <w:rFonts w:ascii="Tahoma" w:hAnsi="Tahoma" w:cs="Tahoma"/>
        </w:rPr>
        <w:t>d’actualisation</w:t>
      </w:r>
      <w:r w:rsidR="00835F7C">
        <w:rPr>
          <w:rFonts w:ascii="Tahoma" w:hAnsi="Tahoma" w:cs="Tahoma"/>
        </w:rPr>
        <w:t xml:space="preserve"> </w:t>
      </w:r>
      <w:r w:rsidRPr="00B865F0">
        <w:rPr>
          <w:rFonts w:ascii="Tahoma" w:hAnsi="Tahoma" w:cs="Tahoma"/>
        </w:rPr>
        <w:t>ira</w:t>
      </w:r>
      <w:r w:rsidR="00835F7C">
        <w:rPr>
          <w:rFonts w:ascii="Tahoma" w:hAnsi="Tahoma" w:cs="Tahoma"/>
        </w:rPr>
        <w:t xml:space="preserve"> </w:t>
      </w:r>
      <w:r w:rsidRPr="00B865F0">
        <w:rPr>
          <w:rFonts w:ascii="Tahoma" w:hAnsi="Tahoma" w:cs="Tahoma"/>
        </w:rPr>
        <w:t>de</w:t>
      </w:r>
      <w:r w:rsidR="00835F7C">
        <w:rPr>
          <w:rFonts w:ascii="Tahoma" w:hAnsi="Tahoma" w:cs="Tahoma"/>
        </w:rPr>
        <w:t xml:space="preserve"> </w:t>
      </w:r>
      <w:r w:rsidRPr="00B865F0">
        <w:rPr>
          <w:rFonts w:ascii="Tahoma" w:hAnsi="Tahoma" w:cs="Tahoma"/>
        </w:rPr>
        <w:t>la</w:t>
      </w:r>
      <w:r w:rsidR="00835F7C">
        <w:rPr>
          <w:rFonts w:ascii="Tahoma" w:hAnsi="Tahoma" w:cs="Tahoma"/>
        </w:rPr>
        <w:t xml:space="preserve"> </w:t>
      </w:r>
      <w:r w:rsidRPr="00B865F0">
        <w:rPr>
          <w:rFonts w:ascii="Tahoma" w:hAnsi="Tahoma" w:cs="Tahoma"/>
        </w:rPr>
        <w:t>date</w:t>
      </w:r>
      <w:r w:rsidR="00835F7C">
        <w:rPr>
          <w:rFonts w:ascii="Tahoma" w:hAnsi="Tahoma" w:cs="Tahoma"/>
        </w:rPr>
        <w:t xml:space="preserve"> </w:t>
      </w:r>
      <w:r w:rsidRPr="00B865F0">
        <w:rPr>
          <w:rFonts w:ascii="Tahoma" w:hAnsi="Tahoma" w:cs="Tahoma"/>
        </w:rPr>
        <w:t>de</w:t>
      </w:r>
      <w:r w:rsidR="00835F7C">
        <w:rPr>
          <w:rFonts w:ascii="Tahoma" w:hAnsi="Tahoma" w:cs="Tahoma"/>
        </w:rPr>
        <w:t xml:space="preserve"> </w:t>
      </w:r>
      <w:r w:rsidRPr="00B865F0">
        <w:rPr>
          <w:rFonts w:ascii="Tahoma" w:hAnsi="Tahoma" w:cs="Tahoma"/>
        </w:rPr>
        <w:t>dépassement</w:t>
      </w:r>
      <w:r w:rsidR="00835F7C">
        <w:rPr>
          <w:rFonts w:ascii="Tahoma" w:hAnsi="Tahoma" w:cs="Tahoma"/>
        </w:rPr>
        <w:t xml:space="preserve"> </w:t>
      </w:r>
      <w:r w:rsidRPr="00B865F0">
        <w:rPr>
          <w:rFonts w:ascii="Tahoma" w:hAnsi="Tahoma" w:cs="Tahoma"/>
        </w:rPr>
        <w:t>des</w:t>
      </w:r>
      <w:r w:rsidR="00835F7C">
        <w:rPr>
          <w:rFonts w:ascii="Tahoma" w:hAnsi="Tahoma" w:cs="Tahoma"/>
        </w:rPr>
        <w:t xml:space="preserve"> </w:t>
      </w:r>
      <w:proofErr w:type="gramStart"/>
      <w:r w:rsidRPr="00B865F0">
        <w:rPr>
          <w:rFonts w:ascii="Tahoma" w:hAnsi="Tahoma" w:cs="Tahoma"/>
        </w:rPr>
        <w:t>soixante(</w:t>
      </w:r>
      <w:proofErr w:type="gramEnd"/>
      <w:r w:rsidRPr="00B865F0">
        <w:rPr>
          <w:rFonts w:ascii="Tahoma" w:hAnsi="Tahoma" w:cs="Tahoma"/>
        </w:rPr>
        <w:t>60)</w:t>
      </w:r>
      <w:r w:rsidR="00835F7C">
        <w:rPr>
          <w:rFonts w:ascii="Tahoma" w:hAnsi="Tahoma" w:cs="Tahoma"/>
        </w:rPr>
        <w:t xml:space="preserve"> </w:t>
      </w:r>
      <w:r w:rsidRPr="00B865F0">
        <w:rPr>
          <w:rFonts w:ascii="Tahoma" w:hAnsi="Tahoma" w:cs="Tahoma"/>
        </w:rPr>
        <w:t>jours</w:t>
      </w:r>
      <w:r w:rsidR="00835F7C">
        <w:rPr>
          <w:rFonts w:ascii="Tahoma" w:hAnsi="Tahoma" w:cs="Tahoma"/>
        </w:rPr>
        <w:t xml:space="preserve"> </w:t>
      </w:r>
      <w:r w:rsidRPr="00B865F0">
        <w:rPr>
          <w:rFonts w:ascii="Tahoma" w:hAnsi="Tahoma" w:cs="Tahoma"/>
        </w:rPr>
        <w:t>à</w:t>
      </w:r>
      <w:r w:rsidR="00835F7C">
        <w:rPr>
          <w:rFonts w:ascii="Tahoma" w:hAnsi="Tahoma" w:cs="Tahoma"/>
        </w:rPr>
        <w:t xml:space="preserve"> </w:t>
      </w:r>
      <w:r w:rsidRPr="00B865F0">
        <w:rPr>
          <w:rFonts w:ascii="Tahoma" w:hAnsi="Tahoma" w:cs="Tahoma"/>
        </w:rPr>
        <w:t>la</w:t>
      </w:r>
      <w:r w:rsidR="00835F7C">
        <w:rPr>
          <w:rFonts w:ascii="Tahoma" w:hAnsi="Tahoma" w:cs="Tahoma"/>
        </w:rPr>
        <w:t xml:space="preserve"> </w:t>
      </w:r>
      <w:r w:rsidRPr="00B865F0">
        <w:rPr>
          <w:rFonts w:ascii="Tahoma" w:hAnsi="Tahoma" w:cs="Tahoma"/>
        </w:rPr>
        <w:t>date</w:t>
      </w:r>
      <w:r w:rsidR="00835F7C">
        <w:rPr>
          <w:rFonts w:ascii="Tahoma" w:hAnsi="Tahoma" w:cs="Tahoma"/>
        </w:rPr>
        <w:t xml:space="preserve"> </w:t>
      </w:r>
      <w:r w:rsidRPr="00B865F0">
        <w:rPr>
          <w:rFonts w:ascii="Tahoma" w:hAnsi="Tahoma" w:cs="Tahoma"/>
          <w:spacing w:val="-5"/>
        </w:rPr>
        <w:t>de</w:t>
      </w:r>
    </w:p>
    <w:p w14:paraId="4830262E" w14:textId="77777777" w:rsidR="00835F7C" w:rsidRPr="00B865F0" w:rsidRDefault="00835F7C" w:rsidP="00835F7C">
      <w:pPr>
        <w:pStyle w:val="Corpsdetexte"/>
        <w:spacing w:before="68"/>
        <w:ind w:right="747"/>
        <w:jc w:val="both"/>
        <w:rPr>
          <w:rFonts w:ascii="Tahoma" w:hAnsi="Tahoma" w:cs="Tahoma"/>
        </w:rPr>
      </w:pPr>
      <w:proofErr w:type="gramStart"/>
      <w:r>
        <w:rPr>
          <w:rFonts w:ascii="Tahoma" w:hAnsi="Tahoma" w:cs="Tahoma"/>
        </w:rPr>
        <w:t>n</w:t>
      </w:r>
      <w:r w:rsidRPr="00B865F0">
        <w:rPr>
          <w:rFonts w:ascii="Tahoma" w:hAnsi="Tahoma" w:cs="Tahoma"/>
        </w:rPr>
        <w:t>otification</w:t>
      </w:r>
      <w:proofErr w:type="gramEnd"/>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l’ordre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service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démarrage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soumissionnaire</w:t>
      </w:r>
      <w:r>
        <w:rPr>
          <w:rFonts w:ascii="Tahoma" w:hAnsi="Tahoma" w:cs="Tahoma"/>
        </w:rPr>
        <w:t xml:space="preserve"> </w:t>
      </w:r>
      <w:r w:rsidRPr="00B865F0">
        <w:rPr>
          <w:rFonts w:ascii="Tahoma" w:hAnsi="Tahoma" w:cs="Tahoma"/>
        </w:rPr>
        <w:t>retenu, tel que prévu par le CCAP. L’effet de l’actualisation n’est pas pris en considération aux fins de l’évaluation des offres.</w:t>
      </w:r>
    </w:p>
    <w:p w14:paraId="7A358CC6" w14:textId="77777777" w:rsidR="00A02771" w:rsidRPr="00B865F0" w:rsidRDefault="00A02771" w:rsidP="00C62C63">
      <w:pPr>
        <w:jc w:val="both"/>
        <w:rPr>
          <w:rFonts w:ascii="Tahoma" w:hAnsi="Tahoma" w:cs="Tahoma"/>
        </w:rPr>
        <w:sectPr w:rsidR="00A02771" w:rsidRPr="00B865F0">
          <w:pgSz w:w="11900" w:h="16820"/>
          <w:pgMar w:top="1040" w:right="380" w:bottom="1260" w:left="380" w:header="0" w:footer="995" w:gutter="0"/>
          <w:cols w:space="720"/>
        </w:sectPr>
      </w:pPr>
    </w:p>
    <w:p w14:paraId="73666E81" w14:textId="77777777" w:rsidR="00A02771" w:rsidRPr="00B865F0" w:rsidRDefault="00310E38" w:rsidP="00C62C63">
      <w:pPr>
        <w:spacing w:before="125"/>
        <w:ind w:left="752"/>
        <w:jc w:val="both"/>
        <w:rPr>
          <w:rFonts w:ascii="Tahoma" w:hAnsi="Tahoma" w:cs="Tahoma"/>
          <w:b/>
          <w:sz w:val="24"/>
        </w:rPr>
      </w:pPr>
      <w:bookmarkStart w:id="26" w:name="_bookmark21"/>
      <w:bookmarkEnd w:id="26"/>
      <w:r w:rsidRPr="00B865F0">
        <w:rPr>
          <w:rFonts w:ascii="Tahoma" w:hAnsi="Tahoma" w:cs="Tahoma"/>
          <w:b/>
          <w:sz w:val="28"/>
        </w:rPr>
        <w:lastRenderedPageBreak/>
        <w:t>Article17.</w:t>
      </w:r>
      <w:r w:rsidRPr="00B865F0">
        <w:rPr>
          <w:rFonts w:ascii="Tahoma" w:hAnsi="Tahoma" w:cs="Tahoma"/>
          <w:b/>
          <w:sz w:val="24"/>
        </w:rPr>
        <w:t>Cautionnement</w:t>
      </w:r>
      <w:r w:rsidR="006D339B">
        <w:rPr>
          <w:rFonts w:ascii="Tahoma" w:hAnsi="Tahoma" w:cs="Tahoma"/>
          <w:b/>
          <w:sz w:val="24"/>
        </w:rPr>
        <w:t xml:space="preserve"> </w:t>
      </w:r>
      <w:r w:rsidRPr="00B865F0">
        <w:rPr>
          <w:rFonts w:ascii="Tahoma" w:hAnsi="Tahoma" w:cs="Tahoma"/>
          <w:b/>
          <w:sz w:val="24"/>
        </w:rPr>
        <w:t>de</w:t>
      </w:r>
      <w:r w:rsidRPr="00B865F0">
        <w:rPr>
          <w:rFonts w:ascii="Tahoma" w:hAnsi="Tahoma" w:cs="Tahoma"/>
          <w:b/>
          <w:spacing w:val="-2"/>
          <w:sz w:val="24"/>
        </w:rPr>
        <w:t xml:space="preserve"> soumission</w:t>
      </w:r>
    </w:p>
    <w:p w14:paraId="3BAA3E54" w14:textId="77777777" w:rsidR="00A02771" w:rsidRPr="00B865F0" w:rsidRDefault="00310E38">
      <w:pPr>
        <w:pStyle w:val="Paragraphedeliste"/>
        <w:numPr>
          <w:ilvl w:val="1"/>
          <w:numId w:val="92"/>
        </w:numPr>
        <w:tabs>
          <w:tab w:val="left" w:pos="1323"/>
        </w:tabs>
        <w:spacing w:before="109"/>
        <w:ind w:right="750" w:firstLine="0"/>
        <w:rPr>
          <w:rFonts w:ascii="Tahoma" w:hAnsi="Tahoma" w:cs="Tahoma"/>
          <w:sz w:val="24"/>
        </w:rPr>
      </w:pPr>
      <w:r w:rsidRPr="00B865F0">
        <w:rPr>
          <w:rFonts w:ascii="Tahoma" w:hAnsi="Tahoma" w:cs="Tahoma"/>
          <w:sz w:val="24"/>
        </w:rPr>
        <w:t>En application de l'article 13 du RGAO, le soumissionnaire fournira un cautionnement de soumission du montant spécifié dans le Règlement Particulier de l'Appel d'Offres, et qui fera partie intégrante de son offre.</w:t>
      </w:r>
    </w:p>
    <w:p w14:paraId="0D25F2E9" w14:textId="77777777" w:rsidR="00A02771" w:rsidRPr="00B865F0" w:rsidRDefault="00310E38">
      <w:pPr>
        <w:pStyle w:val="Paragraphedeliste"/>
        <w:numPr>
          <w:ilvl w:val="1"/>
          <w:numId w:val="92"/>
        </w:numPr>
        <w:tabs>
          <w:tab w:val="left" w:pos="1310"/>
        </w:tabs>
        <w:spacing w:before="59"/>
        <w:ind w:right="748" w:firstLine="0"/>
        <w:rPr>
          <w:rFonts w:ascii="Tahoma" w:hAnsi="Tahoma" w:cs="Tahoma"/>
          <w:sz w:val="24"/>
        </w:rPr>
      </w:pPr>
      <w:r w:rsidRPr="00B865F0">
        <w:rPr>
          <w:rFonts w:ascii="Tahoma" w:hAnsi="Tahoma" w:cs="Tahoma"/>
          <w:sz w:val="24"/>
        </w:rPr>
        <w:t>Le cautionnement de soumission sera conforme au modèle présenté dans le Dossier d’Appel d’Offres ; d’autres modèles peuvent être autorisés, par le Maître d’Ouvrage. Le cautionnement de soumission</w:t>
      </w:r>
      <w:r w:rsidR="00835F7C">
        <w:rPr>
          <w:rFonts w:ascii="Tahoma" w:hAnsi="Tahoma" w:cs="Tahoma"/>
          <w:sz w:val="24"/>
        </w:rPr>
        <w:t xml:space="preserve"> </w:t>
      </w:r>
      <w:r w:rsidRPr="00B865F0">
        <w:rPr>
          <w:rFonts w:ascii="Tahoma" w:hAnsi="Tahoma" w:cs="Tahoma"/>
          <w:sz w:val="24"/>
        </w:rPr>
        <w:t>demeurera</w:t>
      </w:r>
      <w:r w:rsidR="00835F7C">
        <w:rPr>
          <w:rFonts w:ascii="Tahoma" w:hAnsi="Tahoma" w:cs="Tahoma"/>
          <w:sz w:val="24"/>
        </w:rPr>
        <w:t xml:space="preserve"> </w:t>
      </w:r>
      <w:r w:rsidRPr="00B865F0">
        <w:rPr>
          <w:rFonts w:ascii="Tahoma" w:hAnsi="Tahoma" w:cs="Tahoma"/>
          <w:sz w:val="24"/>
        </w:rPr>
        <w:t>valide</w:t>
      </w:r>
      <w:r w:rsidR="00835F7C">
        <w:rPr>
          <w:rFonts w:ascii="Tahoma" w:hAnsi="Tahoma" w:cs="Tahoma"/>
          <w:sz w:val="24"/>
        </w:rPr>
        <w:t xml:space="preserve"> </w:t>
      </w:r>
      <w:r w:rsidRPr="00B865F0">
        <w:rPr>
          <w:rFonts w:ascii="Tahoma" w:hAnsi="Tahoma" w:cs="Tahoma"/>
          <w:sz w:val="24"/>
        </w:rPr>
        <w:t>pendant</w:t>
      </w:r>
      <w:r w:rsidR="00835F7C">
        <w:rPr>
          <w:rFonts w:ascii="Tahoma" w:hAnsi="Tahoma" w:cs="Tahoma"/>
          <w:sz w:val="24"/>
        </w:rPr>
        <w:t xml:space="preserve"> </w:t>
      </w:r>
      <w:proofErr w:type="gramStart"/>
      <w:r w:rsidRPr="00B865F0">
        <w:rPr>
          <w:rFonts w:ascii="Tahoma" w:hAnsi="Tahoma" w:cs="Tahoma"/>
          <w:sz w:val="24"/>
        </w:rPr>
        <w:t>trente(</w:t>
      </w:r>
      <w:proofErr w:type="gramEnd"/>
      <w:r w:rsidRPr="00B865F0">
        <w:rPr>
          <w:rFonts w:ascii="Tahoma" w:hAnsi="Tahoma" w:cs="Tahoma"/>
          <w:sz w:val="24"/>
        </w:rPr>
        <w:t>30)</w:t>
      </w:r>
      <w:r w:rsidR="00835F7C">
        <w:rPr>
          <w:rFonts w:ascii="Tahoma" w:hAnsi="Tahoma" w:cs="Tahoma"/>
          <w:sz w:val="24"/>
        </w:rPr>
        <w:t xml:space="preserve"> </w:t>
      </w:r>
      <w:r w:rsidRPr="00B865F0">
        <w:rPr>
          <w:rFonts w:ascii="Tahoma" w:hAnsi="Tahoma" w:cs="Tahoma"/>
          <w:sz w:val="24"/>
        </w:rPr>
        <w:t>jours</w:t>
      </w:r>
      <w:r w:rsidR="00835F7C">
        <w:rPr>
          <w:rFonts w:ascii="Tahoma" w:hAnsi="Tahoma" w:cs="Tahoma"/>
          <w:sz w:val="24"/>
        </w:rPr>
        <w:t xml:space="preserve"> </w:t>
      </w:r>
      <w:r w:rsidRPr="00B865F0">
        <w:rPr>
          <w:rFonts w:ascii="Tahoma" w:hAnsi="Tahoma" w:cs="Tahoma"/>
          <w:sz w:val="24"/>
        </w:rPr>
        <w:t>au-delà</w:t>
      </w:r>
      <w:r w:rsidR="00835F7C">
        <w:rPr>
          <w:rFonts w:ascii="Tahoma" w:hAnsi="Tahoma" w:cs="Tahoma"/>
          <w:sz w:val="24"/>
        </w:rPr>
        <w:t xml:space="preserve"> </w:t>
      </w:r>
      <w:r w:rsidRPr="00B865F0">
        <w:rPr>
          <w:rFonts w:ascii="Tahoma" w:hAnsi="Tahoma" w:cs="Tahoma"/>
          <w:sz w:val="24"/>
        </w:rPr>
        <w:t>de</w:t>
      </w:r>
      <w:r w:rsidR="00835F7C">
        <w:rPr>
          <w:rFonts w:ascii="Tahoma" w:hAnsi="Tahoma" w:cs="Tahoma"/>
          <w:sz w:val="24"/>
        </w:rPr>
        <w:t xml:space="preserve"> </w:t>
      </w:r>
      <w:r w:rsidRPr="00B865F0">
        <w:rPr>
          <w:rFonts w:ascii="Tahoma" w:hAnsi="Tahoma" w:cs="Tahoma"/>
          <w:sz w:val="24"/>
        </w:rPr>
        <w:t>la</w:t>
      </w:r>
      <w:r w:rsidR="00835F7C">
        <w:rPr>
          <w:rFonts w:ascii="Tahoma" w:hAnsi="Tahoma" w:cs="Tahoma"/>
          <w:sz w:val="24"/>
        </w:rPr>
        <w:t xml:space="preserve"> </w:t>
      </w:r>
      <w:r w:rsidRPr="00B865F0">
        <w:rPr>
          <w:rFonts w:ascii="Tahoma" w:hAnsi="Tahoma" w:cs="Tahoma"/>
          <w:sz w:val="24"/>
        </w:rPr>
        <w:t>date</w:t>
      </w:r>
      <w:r w:rsidR="00835F7C">
        <w:rPr>
          <w:rFonts w:ascii="Tahoma" w:hAnsi="Tahoma" w:cs="Tahoma"/>
          <w:sz w:val="24"/>
        </w:rPr>
        <w:t xml:space="preserve"> </w:t>
      </w:r>
      <w:r w:rsidRPr="00B865F0">
        <w:rPr>
          <w:rFonts w:ascii="Tahoma" w:hAnsi="Tahoma" w:cs="Tahoma"/>
          <w:sz w:val="24"/>
        </w:rPr>
        <w:t>limite</w:t>
      </w:r>
      <w:r w:rsidR="00835F7C">
        <w:rPr>
          <w:rFonts w:ascii="Tahoma" w:hAnsi="Tahoma" w:cs="Tahoma"/>
          <w:sz w:val="24"/>
        </w:rPr>
        <w:t xml:space="preserve"> </w:t>
      </w:r>
      <w:r w:rsidRPr="00B865F0">
        <w:rPr>
          <w:rFonts w:ascii="Tahoma" w:hAnsi="Tahoma" w:cs="Tahoma"/>
          <w:sz w:val="24"/>
        </w:rPr>
        <w:t>initiale</w:t>
      </w:r>
      <w:r w:rsidR="00835F7C">
        <w:rPr>
          <w:rFonts w:ascii="Tahoma" w:hAnsi="Tahoma" w:cs="Tahoma"/>
          <w:sz w:val="24"/>
        </w:rPr>
        <w:t xml:space="preserve"> </w:t>
      </w:r>
      <w:r w:rsidRPr="00B865F0">
        <w:rPr>
          <w:rFonts w:ascii="Tahoma" w:hAnsi="Tahoma" w:cs="Tahoma"/>
          <w:sz w:val="24"/>
        </w:rPr>
        <w:t>de</w:t>
      </w:r>
      <w:r w:rsidR="00835F7C">
        <w:rPr>
          <w:rFonts w:ascii="Tahoma" w:hAnsi="Tahoma" w:cs="Tahoma"/>
          <w:sz w:val="24"/>
        </w:rPr>
        <w:t xml:space="preserve"> </w:t>
      </w:r>
      <w:r w:rsidRPr="00B865F0">
        <w:rPr>
          <w:rFonts w:ascii="Tahoma" w:hAnsi="Tahoma" w:cs="Tahoma"/>
          <w:sz w:val="24"/>
        </w:rPr>
        <w:t>validité</w:t>
      </w:r>
      <w:r w:rsidR="00835F7C">
        <w:rPr>
          <w:rFonts w:ascii="Tahoma" w:hAnsi="Tahoma" w:cs="Tahoma"/>
          <w:sz w:val="24"/>
        </w:rPr>
        <w:t xml:space="preserve"> </w:t>
      </w:r>
      <w:r w:rsidRPr="00B865F0">
        <w:rPr>
          <w:rFonts w:ascii="Tahoma" w:hAnsi="Tahoma" w:cs="Tahoma"/>
          <w:sz w:val="24"/>
        </w:rPr>
        <w:t>des offres,</w:t>
      </w:r>
      <w:r w:rsidR="00835F7C">
        <w:rPr>
          <w:rFonts w:ascii="Tahoma" w:hAnsi="Tahoma" w:cs="Tahoma"/>
          <w:sz w:val="24"/>
        </w:rPr>
        <w:t xml:space="preserve"> </w:t>
      </w:r>
      <w:r w:rsidRPr="00B865F0">
        <w:rPr>
          <w:rFonts w:ascii="Tahoma" w:hAnsi="Tahoma" w:cs="Tahoma"/>
          <w:sz w:val="24"/>
        </w:rPr>
        <w:t>ou</w:t>
      </w:r>
      <w:r w:rsidR="00835F7C">
        <w:rPr>
          <w:rFonts w:ascii="Tahoma" w:hAnsi="Tahoma" w:cs="Tahoma"/>
          <w:sz w:val="24"/>
        </w:rPr>
        <w:t xml:space="preserve"> </w:t>
      </w:r>
      <w:r w:rsidRPr="00B865F0">
        <w:rPr>
          <w:rFonts w:ascii="Tahoma" w:hAnsi="Tahoma" w:cs="Tahoma"/>
          <w:sz w:val="24"/>
        </w:rPr>
        <w:t>de</w:t>
      </w:r>
      <w:r w:rsidR="00835F7C">
        <w:rPr>
          <w:rFonts w:ascii="Tahoma" w:hAnsi="Tahoma" w:cs="Tahoma"/>
          <w:sz w:val="24"/>
        </w:rPr>
        <w:t xml:space="preserve"> </w:t>
      </w:r>
      <w:r w:rsidRPr="00B865F0">
        <w:rPr>
          <w:rFonts w:ascii="Tahoma" w:hAnsi="Tahoma" w:cs="Tahoma"/>
          <w:sz w:val="24"/>
        </w:rPr>
        <w:t>toute</w:t>
      </w:r>
      <w:r w:rsidR="00835F7C">
        <w:rPr>
          <w:rFonts w:ascii="Tahoma" w:hAnsi="Tahoma" w:cs="Tahoma"/>
          <w:sz w:val="24"/>
        </w:rPr>
        <w:t xml:space="preserve"> </w:t>
      </w:r>
      <w:r w:rsidRPr="00B865F0">
        <w:rPr>
          <w:rFonts w:ascii="Tahoma" w:hAnsi="Tahoma" w:cs="Tahoma"/>
          <w:sz w:val="24"/>
        </w:rPr>
        <w:t>nouvelle</w:t>
      </w:r>
      <w:r w:rsidR="00835F7C">
        <w:rPr>
          <w:rFonts w:ascii="Tahoma" w:hAnsi="Tahoma" w:cs="Tahoma"/>
          <w:sz w:val="24"/>
        </w:rPr>
        <w:t xml:space="preserve"> </w:t>
      </w:r>
      <w:r w:rsidRPr="00B865F0">
        <w:rPr>
          <w:rFonts w:ascii="Tahoma" w:hAnsi="Tahoma" w:cs="Tahoma"/>
          <w:sz w:val="24"/>
        </w:rPr>
        <w:t>date</w:t>
      </w:r>
      <w:r w:rsidR="00835F7C">
        <w:rPr>
          <w:rFonts w:ascii="Tahoma" w:hAnsi="Tahoma" w:cs="Tahoma"/>
          <w:sz w:val="24"/>
        </w:rPr>
        <w:t xml:space="preserve"> </w:t>
      </w:r>
      <w:r w:rsidRPr="00B865F0">
        <w:rPr>
          <w:rFonts w:ascii="Tahoma" w:hAnsi="Tahoma" w:cs="Tahoma"/>
          <w:sz w:val="24"/>
        </w:rPr>
        <w:t>limite</w:t>
      </w:r>
      <w:r w:rsidR="00835F7C">
        <w:rPr>
          <w:rFonts w:ascii="Tahoma" w:hAnsi="Tahoma" w:cs="Tahoma"/>
          <w:sz w:val="24"/>
        </w:rPr>
        <w:t xml:space="preserve"> </w:t>
      </w:r>
      <w:r w:rsidRPr="00B865F0">
        <w:rPr>
          <w:rFonts w:ascii="Tahoma" w:hAnsi="Tahoma" w:cs="Tahoma"/>
          <w:sz w:val="24"/>
        </w:rPr>
        <w:t>de</w:t>
      </w:r>
      <w:r w:rsidR="00835F7C">
        <w:rPr>
          <w:rFonts w:ascii="Tahoma" w:hAnsi="Tahoma" w:cs="Tahoma"/>
          <w:sz w:val="24"/>
        </w:rPr>
        <w:t xml:space="preserve"> </w:t>
      </w:r>
      <w:r w:rsidRPr="00B865F0">
        <w:rPr>
          <w:rFonts w:ascii="Tahoma" w:hAnsi="Tahoma" w:cs="Tahoma"/>
          <w:sz w:val="24"/>
        </w:rPr>
        <w:t>validité</w:t>
      </w:r>
      <w:r w:rsidR="00835F7C">
        <w:rPr>
          <w:rFonts w:ascii="Tahoma" w:hAnsi="Tahoma" w:cs="Tahoma"/>
          <w:sz w:val="24"/>
        </w:rPr>
        <w:t xml:space="preserve"> </w:t>
      </w:r>
      <w:r w:rsidRPr="00B865F0">
        <w:rPr>
          <w:rFonts w:ascii="Tahoma" w:hAnsi="Tahoma" w:cs="Tahoma"/>
          <w:sz w:val="24"/>
        </w:rPr>
        <w:t>demandée</w:t>
      </w:r>
      <w:r w:rsidR="00835F7C">
        <w:rPr>
          <w:rFonts w:ascii="Tahoma" w:hAnsi="Tahoma" w:cs="Tahoma"/>
          <w:sz w:val="24"/>
        </w:rPr>
        <w:t xml:space="preserve"> </w:t>
      </w:r>
      <w:r w:rsidRPr="00B865F0">
        <w:rPr>
          <w:rFonts w:ascii="Tahoma" w:hAnsi="Tahoma" w:cs="Tahoma"/>
          <w:sz w:val="24"/>
        </w:rPr>
        <w:t>par</w:t>
      </w:r>
      <w:r w:rsidR="00835F7C">
        <w:rPr>
          <w:rFonts w:ascii="Tahoma" w:hAnsi="Tahoma" w:cs="Tahoma"/>
          <w:sz w:val="24"/>
        </w:rPr>
        <w:t xml:space="preserve"> </w:t>
      </w:r>
      <w:r w:rsidRPr="00B865F0">
        <w:rPr>
          <w:rFonts w:ascii="Tahoma" w:hAnsi="Tahoma" w:cs="Tahoma"/>
          <w:sz w:val="24"/>
        </w:rPr>
        <w:t>le</w:t>
      </w:r>
      <w:r w:rsidR="00835F7C">
        <w:rPr>
          <w:rFonts w:ascii="Tahoma" w:hAnsi="Tahoma" w:cs="Tahoma"/>
          <w:sz w:val="24"/>
        </w:rPr>
        <w:t xml:space="preserve"> </w:t>
      </w:r>
      <w:r w:rsidRPr="00B865F0">
        <w:rPr>
          <w:rFonts w:ascii="Tahoma" w:hAnsi="Tahoma" w:cs="Tahoma"/>
          <w:sz w:val="24"/>
        </w:rPr>
        <w:t>Maître</w:t>
      </w:r>
      <w:r w:rsidR="00835F7C">
        <w:rPr>
          <w:rFonts w:ascii="Tahoma" w:hAnsi="Tahoma" w:cs="Tahoma"/>
          <w:sz w:val="24"/>
        </w:rPr>
        <w:t xml:space="preserve"> </w:t>
      </w:r>
      <w:r w:rsidRPr="00B865F0">
        <w:rPr>
          <w:rFonts w:ascii="Tahoma" w:hAnsi="Tahoma" w:cs="Tahoma"/>
          <w:sz w:val="24"/>
        </w:rPr>
        <w:t>d’Ouvrage</w:t>
      </w:r>
      <w:r w:rsidR="00835F7C">
        <w:rPr>
          <w:rFonts w:ascii="Tahoma" w:hAnsi="Tahoma" w:cs="Tahoma"/>
          <w:sz w:val="24"/>
        </w:rPr>
        <w:t xml:space="preserve"> </w:t>
      </w:r>
      <w:r w:rsidRPr="00B865F0">
        <w:rPr>
          <w:rFonts w:ascii="Tahoma" w:hAnsi="Tahoma" w:cs="Tahoma"/>
          <w:sz w:val="24"/>
        </w:rPr>
        <w:t>et</w:t>
      </w:r>
      <w:r w:rsidR="00835F7C">
        <w:rPr>
          <w:rFonts w:ascii="Tahoma" w:hAnsi="Tahoma" w:cs="Tahoma"/>
          <w:sz w:val="24"/>
        </w:rPr>
        <w:t xml:space="preserve"> </w:t>
      </w:r>
      <w:r w:rsidRPr="00B865F0">
        <w:rPr>
          <w:rFonts w:ascii="Tahoma" w:hAnsi="Tahoma" w:cs="Tahoma"/>
          <w:sz w:val="24"/>
        </w:rPr>
        <w:t>acceptée</w:t>
      </w:r>
      <w:r w:rsidR="00835F7C">
        <w:rPr>
          <w:rFonts w:ascii="Tahoma" w:hAnsi="Tahoma" w:cs="Tahoma"/>
          <w:sz w:val="24"/>
        </w:rPr>
        <w:t xml:space="preserve"> </w:t>
      </w:r>
      <w:r w:rsidRPr="00B865F0">
        <w:rPr>
          <w:rFonts w:ascii="Tahoma" w:hAnsi="Tahoma" w:cs="Tahoma"/>
          <w:sz w:val="24"/>
        </w:rPr>
        <w:t>par le soumissionnaire, conformément aux dispositions de l’article 16.2 du RGAO.</w:t>
      </w:r>
    </w:p>
    <w:p w14:paraId="03E498AF" w14:textId="77777777" w:rsidR="00A02771" w:rsidRPr="00B865F0" w:rsidRDefault="00310E38" w:rsidP="00C62C63">
      <w:pPr>
        <w:pStyle w:val="Corpsdetexte"/>
        <w:spacing w:before="59"/>
        <w:ind w:right="752"/>
        <w:jc w:val="both"/>
        <w:rPr>
          <w:rFonts w:ascii="Tahoma" w:hAnsi="Tahoma" w:cs="Tahoma"/>
        </w:rPr>
      </w:pPr>
      <w:r w:rsidRPr="00B865F0">
        <w:rPr>
          <w:rFonts w:ascii="Tahoma" w:hAnsi="Tahoma" w:cs="Tahoma"/>
        </w:rPr>
        <w:t>Pour</w:t>
      </w:r>
      <w:r w:rsidR="00835F7C">
        <w:rPr>
          <w:rFonts w:ascii="Tahoma" w:hAnsi="Tahoma" w:cs="Tahoma"/>
        </w:rPr>
        <w:t xml:space="preserve"> </w:t>
      </w:r>
      <w:r w:rsidRPr="00B865F0">
        <w:rPr>
          <w:rFonts w:ascii="Tahoma" w:hAnsi="Tahoma" w:cs="Tahoma"/>
        </w:rPr>
        <w:t>les</w:t>
      </w:r>
      <w:r w:rsidR="00835F7C">
        <w:rPr>
          <w:rFonts w:ascii="Tahoma" w:hAnsi="Tahoma" w:cs="Tahoma"/>
        </w:rPr>
        <w:t xml:space="preserve"> </w:t>
      </w:r>
      <w:r w:rsidRPr="00B865F0">
        <w:rPr>
          <w:rFonts w:ascii="Tahoma" w:hAnsi="Tahoma" w:cs="Tahoma"/>
        </w:rPr>
        <w:t>prestations</w:t>
      </w:r>
      <w:r w:rsidR="00835F7C">
        <w:rPr>
          <w:rFonts w:ascii="Tahoma" w:hAnsi="Tahoma" w:cs="Tahoma"/>
        </w:rPr>
        <w:t xml:space="preserve"> </w:t>
      </w:r>
      <w:r w:rsidRPr="00B865F0">
        <w:rPr>
          <w:rFonts w:ascii="Tahoma" w:hAnsi="Tahoma" w:cs="Tahoma"/>
        </w:rPr>
        <w:t>relevant</w:t>
      </w:r>
      <w:r w:rsidR="00835F7C">
        <w:rPr>
          <w:rFonts w:ascii="Tahoma" w:hAnsi="Tahoma" w:cs="Tahoma"/>
        </w:rPr>
        <w:t xml:space="preserve"> </w:t>
      </w:r>
      <w:r w:rsidRPr="00B865F0">
        <w:rPr>
          <w:rFonts w:ascii="Tahoma" w:hAnsi="Tahoma" w:cs="Tahoma"/>
        </w:rPr>
        <w:t>des</w:t>
      </w:r>
      <w:r w:rsidR="00835F7C">
        <w:rPr>
          <w:rFonts w:ascii="Tahoma" w:hAnsi="Tahoma" w:cs="Tahoma"/>
        </w:rPr>
        <w:t xml:space="preserve"> </w:t>
      </w:r>
      <w:r w:rsidRPr="00B865F0">
        <w:rPr>
          <w:rFonts w:ascii="Tahoma" w:hAnsi="Tahoma" w:cs="Tahoma"/>
        </w:rPr>
        <w:t>lettres</w:t>
      </w:r>
      <w:r w:rsidR="00835F7C">
        <w:rPr>
          <w:rFonts w:ascii="Tahoma" w:hAnsi="Tahoma" w:cs="Tahoma"/>
        </w:rPr>
        <w:t xml:space="preserve"> </w:t>
      </w:r>
      <w:r w:rsidRPr="00B865F0">
        <w:rPr>
          <w:rFonts w:ascii="Tahoma" w:hAnsi="Tahoma" w:cs="Tahoma"/>
        </w:rPr>
        <w:t>commandes,</w:t>
      </w:r>
      <w:r w:rsidR="00835F7C">
        <w:rPr>
          <w:rFonts w:ascii="Tahoma" w:hAnsi="Tahoma" w:cs="Tahoma"/>
        </w:rPr>
        <w:t xml:space="preserve"> </w:t>
      </w:r>
      <w:r w:rsidRPr="00B865F0">
        <w:rPr>
          <w:rFonts w:ascii="Tahoma" w:hAnsi="Tahoma" w:cs="Tahoma"/>
        </w:rPr>
        <w:t>les</w:t>
      </w:r>
      <w:r w:rsidR="00835F7C">
        <w:rPr>
          <w:rFonts w:ascii="Tahoma" w:hAnsi="Tahoma" w:cs="Tahoma"/>
        </w:rPr>
        <w:t xml:space="preserve"> </w:t>
      </w:r>
      <w:r w:rsidRPr="00B865F0">
        <w:rPr>
          <w:rFonts w:ascii="Tahoma" w:hAnsi="Tahoma" w:cs="Tahoma"/>
        </w:rPr>
        <w:t>chèques</w:t>
      </w:r>
      <w:r w:rsidR="00835F7C">
        <w:rPr>
          <w:rFonts w:ascii="Tahoma" w:hAnsi="Tahoma" w:cs="Tahoma"/>
        </w:rPr>
        <w:t xml:space="preserve"> </w:t>
      </w:r>
      <w:r w:rsidRPr="00B865F0">
        <w:rPr>
          <w:rFonts w:ascii="Tahoma" w:hAnsi="Tahoma" w:cs="Tahoma"/>
        </w:rPr>
        <w:t>certifiés</w:t>
      </w:r>
      <w:r w:rsidR="00835F7C">
        <w:rPr>
          <w:rFonts w:ascii="Tahoma" w:hAnsi="Tahoma" w:cs="Tahoma"/>
        </w:rPr>
        <w:t xml:space="preserve"> </w:t>
      </w:r>
      <w:r w:rsidRPr="00B865F0">
        <w:rPr>
          <w:rFonts w:ascii="Tahoma" w:hAnsi="Tahoma" w:cs="Tahoma"/>
        </w:rPr>
        <w:t>et</w:t>
      </w:r>
      <w:r w:rsidR="00835F7C">
        <w:rPr>
          <w:rFonts w:ascii="Tahoma" w:hAnsi="Tahoma" w:cs="Tahoma"/>
        </w:rPr>
        <w:t xml:space="preserve"> </w:t>
      </w:r>
      <w:r w:rsidRPr="00B865F0">
        <w:rPr>
          <w:rFonts w:ascii="Tahoma" w:hAnsi="Tahoma" w:cs="Tahoma"/>
        </w:rPr>
        <w:t>les</w:t>
      </w:r>
      <w:r w:rsidR="00835F7C">
        <w:rPr>
          <w:rFonts w:ascii="Tahoma" w:hAnsi="Tahoma" w:cs="Tahoma"/>
        </w:rPr>
        <w:t xml:space="preserve"> </w:t>
      </w:r>
      <w:r w:rsidRPr="00B865F0">
        <w:rPr>
          <w:rFonts w:ascii="Tahoma" w:hAnsi="Tahoma" w:cs="Tahoma"/>
        </w:rPr>
        <w:t>chèques-banques</w:t>
      </w:r>
      <w:r w:rsidR="00835F7C">
        <w:rPr>
          <w:rFonts w:ascii="Tahoma" w:hAnsi="Tahoma" w:cs="Tahoma"/>
        </w:rPr>
        <w:t xml:space="preserve"> </w:t>
      </w:r>
      <w:r w:rsidRPr="00B865F0">
        <w:rPr>
          <w:rFonts w:ascii="Tahoma" w:hAnsi="Tahoma" w:cs="Tahoma"/>
        </w:rPr>
        <w:t>sont admis au titre du cautionnement de soumission.</w:t>
      </w:r>
    </w:p>
    <w:p w14:paraId="73C2225A" w14:textId="77777777" w:rsidR="00A02771" w:rsidRPr="00B865F0" w:rsidRDefault="00310E38">
      <w:pPr>
        <w:pStyle w:val="Paragraphedeliste"/>
        <w:numPr>
          <w:ilvl w:val="1"/>
          <w:numId w:val="92"/>
        </w:numPr>
        <w:tabs>
          <w:tab w:val="left" w:pos="1292"/>
        </w:tabs>
        <w:spacing w:before="60"/>
        <w:ind w:right="751" w:firstLine="0"/>
        <w:rPr>
          <w:rFonts w:ascii="Tahoma" w:hAnsi="Tahoma" w:cs="Tahoma"/>
          <w:sz w:val="24"/>
        </w:rPr>
      </w:pPr>
      <w:r w:rsidRPr="00B865F0">
        <w:rPr>
          <w:rFonts w:ascii="Tahoma" w:hAnsi="Tahoma" w:cs="Tahoma"/>
          <w:sz w:val="24"/>
        </w:rPr>
        <w:t>Toute</w:t>
      </w:r>
      <w:r w:rsidR="00835F7C">
        <w:rPr>
          <w:rFonts w:ascii="Tahoma" w:hAnsi="Tahoma" w:cs="Tahoma"/>
          <w:sz w:val="24"/>
        </w:rPr>
        <w:t xml:space="preserve"> </w:t>
      </w:r>
      <w:r w:rsidRPr="00B865F0">
        <w:rPr>
          <w:rFonts w:ascii="Tahoma" w:hAnsi="Tahoma" w:cs="Tahoma"/>
          <w:sz w:val="24"/>
        </w:rPr>
        <w:t>offre</w:t>
      </w:r>
      <w:r w:rsidR="00835F7C">
        <w:rPr>
          <w:rFonts w:ascii="Tahoma" w:hAnsi="Tahoma" w:cs="Tahoma"/>
          <w:sz w:val="24"/>
        </w:rPr>
        <w:t xml:space="preserve"> </w:t>
      </w:r>
      <w:r w:rsidRPr="00B865F0">
        <w:rPr>
          <w:rFonts w:ascii="Tahoma" w:hAnsi="Tahoma" w:cs="Tahoma"/>
          <w:sz w:val="24"/>
        </w:rPr>
        <w:t>non</w:t>
      </w:r>
      <w:r w:rsidR="00835F7C">
        <w:rPr>
          <w:rFonts w:ascii="Tahoma" w:hAnsi="Tahoma" w:cs="Tahoma"/>
          <w:sz w:val="24"/>
        </w:rPr>
        <w:t xml:space="preserve"> </w:t>
      </w:r>
      <w:r w:rsidRPr="00B865F0">
        <w:rPr>
          <w:rFonts w:ascii="Tahoma" w:hAnsi="Tahoma" w:cs="Tahoma"/>
          <w:sz w:val="24"/>
        </w:rPr>
        <w:t>accompagnée</w:t>
      </w:r>
      <w:r w:rsidR="00835F7C">
        <w:rPr>
          <w:rFonts w:ascii="Tahoma" w:hAnsi="Tahoma" w:cs="Tahoma"/>
          <w:sz w:val="24"/>
        </w:rPr>
        <w:t xml:space="preserve"> </w:t>
      </w:r>
      <w:r w:rsidRPr="00B865F0">
        <w:rPr>
          <w:rFonts w:ascii="Tahoma" w:hAnsi="Tahoma" w:cs="Tahoma"/>
          <w:sz w:val="24"/>
        </w:rPr>
        <w:t>d’un</w:t>
      </w:r>
      <w:r w:rsidR="00835F7C">
        <w:rPr>
          <w:rFonts w:ascii="Tahoma" w:hAnsi="Tahoma" w:cs="Tahoma"/>
          <w:sz w:val="24"/>
        </w:rPr>
        <w:t xml:space="preserve"> </w:t>
      </w:r>
      <w:r w:rsidRPr="00B865F0">
        <w:rPr>
          <w:rFonts w:ascii="Tahoma" w:hAnsi="Tahoma" w:cs="Tahoma"/>
          <w:sz w:val="24"/>
        </w:rPr>
        <w:t>cautionnement</w:t>
      </w:r>
      <w:r w:rsidR="00835F7C">
        <w:rPr>
          <w:rFonts w:ascii="Tahoma" w:hAnsi="Tahoma" w:cs="Tahoma"/>
          <w:sz w:val="24"/>
        </w:rPr>
        <w:t xml:space="preserve"> </w:t>
      </w:r>
      <w:r w:rsidRPr="00B865F0">
        <w:rPr>
          <w:rFonts w:ascii="Tahoma" w:hAnsi="Tahoma" w:cs="Tahoma"/>
          <w:sz w:val="24"/>
        </w:rPr>
        <w:t>de</w:t>
      </w:r>
      <w:r w:rsidR="00835F7C">
        <w:rPr>
          <w:rFonts w:ascii="Tahoma" w:hAnsi="Tahoma" w:cs="Tahoma"/>
          <w:sz w:val="24"/>
        </w:rPr>
        <w:t xml:space="preserve"> </w:t>
      </w:r>
      <w:r w:rsidRPr="00B865F0">
        <w:rPr>
          <w:rFonts w:ascii="Tahoma" w:hAnsi="Tahoma" w:cs="Tahoma"/>
          <w:sz w:val="24"/>
        </w:rPr>
        <w:t>soumission</w:t>
      </w:r>
      <w:r w:rsidR="00835F7C">
        <w:rPr>
          <w:rFonts w:ascii="Tahoma" w:hAnsi="Tahoma" w:cs="Tahoma"/>
          <w:sz w:val="24"/>
        </w:rPr>
        <w:t xml:space="preserve"> </w:t>
      </w:r>
      <w:r w:rsidRPr="00B865F0">
        <w:rPr>
          <w:rFonts w:ascii="Tahoma" w:hAnsi="Tahoma" w:cs="Tahoma"/>
          <w:sz w:val="24"/>
        </w:rPr>
        <w:t>acceptable</w:t>
      </w:r>
      <w:r w:rsidR="00835F7C">
        <w:rPr>
          <w:rFonts w:ascii="Tahoma" w:hAnsi="Tahoma" w:cs="Tahoma"/>
          <w:sz w:val="24"/>
        </w:rPr>
        <w:t xml:space="preserve"> </w:t>
      </w:r>
      <w:r w:rsidRPr="00B865F0">
        <w:rPr>
          <w:rFonts w:ascii="Tahoma" w:hAnsi="Tahoma" w:cs="Tahoma"/>
          <w:sz w:val="24"/>
        </w:rPr>
        <w:t>sera</w:t>
      </w:r>
      <w:r w:rsidR="00835F7C">
        <w:rPr>
          <w:rFonts w:ascii="Tahoma" w:hAnsi="Tahoma" w:cs="Tahoma"/>
          <w:sz w:val="24"/>
        </w:rPr>
        <w:t xml:space="preserve"> </w:t>
      </w:r>
      <w:r w:rsidRPr="00B865F0">
        <w:rPr>
          <w:rFonts w:ascii="Tahoma" w:hAnsi="Tahoma" w:cs="Tahoma"/>
          <w:sz w:val="24"/>
        </w:rPr>
        <w:t>rejetée</w:t>
      </w:r>
      <w:r w:rsidR="00835F7C">
        <w:rPr>
          <w:rFonts w:ascii="Tahoma" w:hAnsi="Tahoma" w:cs="Tahoma"/>
          <w:sz w:val="24"/>
        </w:rPr>
        <w:t xml:space="preserve"> </w:t>
      </w:r>
      <w:r w:rsidRPr="00B865F0">
        <w:rPr>
          <w:rFonts w:ascii="Tahoma" w:hAnsi="Tahoma" w:cs="Tahoma"/>
          <w:sz w:val="24"/>
        </w:rPr>
        <w:t>par</w:t>
      </w:r>
      <w:r w:rsidR="00835F7C">
        <w:rPr>
          <w:rFonts w:ascii="Tahoma" w:hAnsi="Tahoma" w:cs="Tahoma"/>
          <w:sz w:val="24"/>
        </w:rPr>
        <w:t xml:space="preserve"> </w:t>
      </w:r>
      <w:r w:rsidRPr="00B865F0">
        <w:rPr>
          <w:rFonts w:ascii="Tahoma" w:hAnsi="Tahoma" w:cs="Tahoma"/>
          <w:sz w:val="24"/>
        </w:rPr>
        <w:t>la Commission de Passation des Marchés comme incomplète. Le cautionnement de soumission d’un groupement d’entreprises doit être établi</w:t>
      </w:r>
      <w:r w:rsidR="00835F7C">
        <w:rPr>
          <w:rFonts w:ascii="Tahoma" w:hAnsi="Tahoma" w:cs="Tahoma"/>
          <w:sz w:val="24"/>
        </w:rPr>
        <w:t xml:space="preserve"> </w:t>
      </w:r>
      <w:r w:rsidRPr="00B865F0">
        <w:rPr>
          <w:rFonts w:ascii="Tahoma" w:hAnsi="Tahoma" w:cs="Tahoma"/>
          <w:sz w:val="24"/>
        </w:rPr>
        <w:t>au nom du mandataire</w:t>
      </w:r>
      <w:r w:rsidR="00835F7C">
        <w:rPr>
          <w:rFonts w:ascii="Tahoma" w:hAnsi="Tahoma" w:cs="Tahoma"/>
          <w:sz w:val="24"/>
        </w:rPr>
        <w:t xml:space="preserve"> </w:t>
      </w:r>
      <w:r w:rsidRPr="00B865F0">
        <w:rPr>
          <w:rFonts w:ascii="Tahoma" w:hAnsi="Tahoma" w:cs="Tahoma"/>
          <w:sz w:val="24"/>
        </w:rPr>
        <w:t>soumettant l’offre.</w:t>
      </w:r>
    </w:p>
    <w:p w14:paraId="79ACBA0C" w14:textId="77777777" w:rsidR="00A02771" w:rsidRPr="00B865F0" w:rsidRDefault="00310E38">
      <w:pPr>
        <w:pStyle w:val="Paragraphedeliste"/>
        <w:numPr>
          <w:ilvl w:val="1"/>
          <w:numId w:val="92"/>
        </w:numPr>
        <w:tabs>
          <w:tab w:val="left" w:pos="1368"/>
        </w:tabs>
        <w:spacing w:before="62"/>
        <w:ind w:right="752" w:firstLine="0"/>
        <w:rPr>
          <w:rFonts w:ascii="Tahoma" w:hAnsi="Tahoma" w:cs="Tahoma"/>
          <w:sz w:val="24"/>
        </w:rPr>
      </w:pPr>
      <w:r w:rsidRPr="00B865F0">
        <w:rPr>
          <w:rFonts w:ascii="Tahoma" w:hAnsi="Tahoma" w:cs="Tahoma"/>
          <w:sz w:val="24"/>
        </w:rPr>
        <w:t>Les offres des soumissionnaires non retenues (à l’exception de l’exemplaire destiné à l’organisme</w:t>
      </w:r>
      <w:r w:rsidR="005C31D4">
        <w:rPr>
          <w:rFonts w:ascii="Tahoma" w:hAnsi="Tahoma" w:cs="Tahoma"/>
          <w:sz w:val="24"/>
        </w:rPr>
        <w:t xml:space="preserve"> </w:t>
      </w:r>
      <w:r w:rsidRPr="00B865F0">
        <w:rPr>
          <w:rFonts w:ascii="Tahoma" w:hAnsi="Tahoma" w:cs="Tahoma"/>
          <w:sz w:val="24"/>
        </w:rPr>
        <w:t>chargé</w:t>
      </w:r>
      <w:r w:rsidR="005C31D4">
        <w:rPr>
          <w:rFonts w:ascii="Tahoma" w:hAnsi="Tahoma" w:cs="Tahoma"/>
          <w:sz w:val="24"/>
        </w:rPr>
        <w:t xml:space="preserve"> </w:t>
      </w:r>
      <w:r w:rsidRPr="00B865F0">
        <w:rPr>
          <w:rFonts w:ascii="Tahoma" w:hAnsi="Tahoma" w:cs="Tahoma"/>
          <w:sz w:val="24"/>
        </w:rPr>
        <w:t>de</w:t>
      </w:r>
      <w:r w:rsidR="005C31D4">
        <w:rPr>
          <w:rFonts w:ascii="Tahoma" w:hAnsi="Tahoma" w:cs="Tahoma"/>
          <w:sz w:val="24"/>
        </w:rPr>
        <w:t xml:space="preserve"> </w:t>
      </w:r>
      <w:r w:rsidRPr="00B865F0">
        <w:rPr>
          <w:rFonts w:ascii="Tahoma" w:hAnsi="Tahoma" w:cs="Tahoma"/>
          <w:sz w:val="24"/>
        </w:rPr>
        <w:t>la</w:t>
      </w:r>
      <w:r w:rsidR="005C31D4">
        <w:rPr>
          <w:rFonts w:ascii="Tahoma" w:hAnsi="Tahoma" w:cs="Tahoma"/>
          <w:sz w:val="24"/>
        </w:rPr>
        <w:t xml:space="preserve"> </w:t>
      </w:r>
      <w:r w:rsidRPr="00B865F0">
        <w:rPr>
          <w:rFonts w:ascii="Tahoma" w:hAnsi="Tahoma" w:cs="Tahoma"/>
          <w:sz w:val="24"/>
        </w:rPr>
        <w:t>régulation</w:t>
      </w:r>
      <w:r w:rsidR="005C31D4">
        <w:rPr>
          <w:rFonts w:ascii="Tahoma" w:hAnsi="Tahoma" w:cs="Tahoma"/>
          <w:sz w:val="24"/>
        </w:rPr>
        <w:t xml:space="preserve"> </w:t>
      </w:r>
      <w:r w:rsidRPr="00B865F0">
        <w:rPr>
          <w:rFonts w:ascii="Tahoma" w:hAnsi="Tahoma" w:cs="Tahoma"/>
          <w:sz w:val="24"/>
        </w:rPr>
        <w:t>des</w:t>
      </w:r>
      <w:r w:rsidR="005C31D4">
        <w:rPr>
          <w:rFonts w:ascii="Tahoma" w:hAnsi="Tahoma" w:cs="Tahoma"/>
          <w:sz w:val="24"/>
        </w:rPr>
        <w:t xml:space="preserve"> </w:t>
      </w:r>
      <w:r w:rsidRPr="00B865F0">
        <w:rPr>
          <w:rFonts w:ascii="Tahoma" w:hAnsi="Tahoma" w:cs="Tahoma"/>
          <w:sz w:val="24"/>
        </w:rPr>
        <w:t>marchés</w:t>
      </w:r>
      <w:r w:rsidR="005C31D4">
        <w:rPr>
          <w:rFonts w:ascii="Tahoma" w:hAnsi="Tahoma" w:cs="Tahoma"/>
          <w:sz w:val="24"/>
        </w:rPr>
        <w:t xml:space="preserve"> </w:t>
      </w:r>
      <w:r w:rsidRPr="00B865F0">
        <w:rPr>
          <w:rFonts w:ascii="Tahoma" w:hAnsi="Tahoma" w:cs="Tahoma"/>
          <w:sz w:val="24"/>
        </w:rPr>
        <w:t>publics)</w:t>
      </w:r>
      <w:r w:rsidR="005C31D4">
        <w:rPr>
          <w:rFonts w:ascii="Tahoma" w:hAnsi="Tahoma" w:cs="Tahoma"/>
          <w:sz w:val="24"/>
        </w:rPr>
        <w:t xml:space="preserve"> </w:t>
      </w:r>
      <w:r w:rsidRPr="00B865F0">
        <w:rPr>
          <w:rFonts w:ascii="Tahoma" w:hAnsi="Tahoma" w:cs="Tahoma"/>
          <w:sz w:val="24"/>
        </w:rPr>
        <w:t>seront</w:t>
      </w:r>
      <w:r w:rsidR="005C31D4">
        <w:rPr>
          <w:rFonts w:ascii="Tahoma" w:hAnsi="Tahoma" w:cs="Tahoma"/>
          <w:sz w:val="24"/>
        </w:rPr>
        <w:t xml:space="preserve"> </w:t>
      </w:r>
      <w:r w:rsidRPr="00B865F0">
        <w:rPr>
          <w:rFonts w:ascii="Tahoma" w:hAnsi="Tahoma" w:cs="Tahoma"/>
          <w:sz w:val="24"/>
        </w:rPr>
        <w:t>restituées</w:t>
      </w:r>
      <w:r w:rsidR="005C31D4">
        <w:rPr>
          <w:rFonts w:ascii="Tahoma" w:hAnsi="Tahoma" w:cs="Tahoma"/>
          <w:sz w:val="24"/>
        </w:rPr>
        <w:t xml:space="preserve"> </w:t>
      </w:r>
      <w:r w:rsidRPr="00B865F0">
        <w:rPr>
          <w:rFonts w:ascii="Tahoma" w:hAnsi="Tahoma" w:cs="Tahoma"/>
          <w:sz w:val="24"/>
        </w:rPr>
        <w:t>dans</w:t>
      </w:r>
      <w:r w:rsidR="005C31D4">
        <w:rPr>
          <w:rFonts w:ascii="Tahoma" w:hAnsi="Tahoma" w:cs="Tahoma"/>
          <w:sz w:val="24"/>
        </w:rPr>
        <w:t xml:space="preserve"> </w:t>
      </w:r>
      <w:r w:rsidRPr="00B865F0">
        <w:rPr>
          <w:rFonts w:ascii="Tahoma" w:hAnsi="Tahoma" w:cs="Tahoma"/>
          <w:sz w:val="24"/>
        </w:rPr>
        <w:t>un</w:t>
      </w:r>
      <w:r w:rsidR="005C31D4">
        <w:rPr>
          <w:rFonts w:ascii="Tahoma" w:hAnsi="Tahoma" w:cs="Tahoma"/>
          <w:sz w:val="24"/>
        </w:rPr>
        <w:t xml:space="preserve"> </w:t>
      </w:r>
      <w:r w:rsidRPr="00B865F0">
        <w:rPr>
          <w:rFonts w:ascii="Tahoma" w:hAnsi="Tahoma" w:cs="Tahoma"/>
          <w:sz w:val="24"/>
        </w:rPr>
        <w:t>délai</w:t>
      </w:r>
      <w:r w:rsidR="005C31D4">
        <w:rPr>
          <w:rFonts w:ascii="Tahoma" w:hAnsi="Tahoma" w:cs="Tahoma"/>
          <w:sz w:val="24"/>
        </w:rPr>
        <w:t xml:space="preserve"> </w:t>
      </w:r>
      <w:r w:rsidRPr="00B865F0">
        <w:rPr>
          <w:rFonts w:ascii="Tahoma" w:hAnsi="Tahoma" w:cs="Tahoma"/>
          <w:sz w:val="24"/>
        </w:rPr>
        <w:t>de</w:t>
      </w:r>
      <w:r w:rsidR="005C31D4">
        <w:rPr>
          <w:rFonts w:ascii="Tahoma" w:hAnsi="Tahoma" w:cs="Tahoma"/>
          <w:sz w:val="24"/>
        </w:rPr>
        <w:t xml:space="preserve"> </w:t>
      </w:r>
      <w:r w:rsidRPr="00B865F0">
        <w:rPr>
          <w:rFonts w:ascii="Tahoma" w:hAnsi="Tahoma" w:cs="Tahoma"/>
          <w:spacing w:val="-2"/>
          <w:sz w:val="24"/>
        </w:rPr>
        <w:t>quinze</w:t>
      </w:r>
    </w:p>
    <w:p w14:paraId="726A592A" w14:textId="77777777" w:rsidR="00A02771" w:rsidRPr="00B865F0" w:rsidRDefault="00310E38" w:rsidP="00C62C63">
      <w:pPr>
        <w:pStyle w:val="Corpsdetexte"/>
        <w:ind w:right="752"/>
        <w:jc w:val="both"/>
        <w:rPr>
          <w:rFonts w:ascii="Tahoma" w:hAnsi="Tahoma" w:cs="Tahoma"/>
        </w:rPr>
      </w:pPr>
      <w:r w:rsidRPr="00B865F0">
        <w:rPr>
          <w:rFonts w:ascii="Tahoma" w:hAnsi="Tahoma" w:cs="Tahoma"/>
        </w:rPr>
        <w:t>(15)</w:t>
      </w:r>
      <w:r w:rsidR="005C31D4">
        <w:rPr>
          <w:rFonts w:ascii="Tahoma" w:hAnsi="Tahoma" w:cs="Tahoma"/>
        </w:rPr>
        <w:t xml:space="preserve"> </w:t>
      </w:r>
      <w:r w:rsidRPr="00B865F0">
        <w:rPr>
          <w:rFonts w:ascii="Tahoma" w:hAnsi="Tahoma" w:cs="Tahoma"/>
        </w:rPr>
        <w:t>jours</w:t>
      </w:r>
      <w:r w:rsidR="005C31D4">
        <w:rPr>
          <w:rFonts w:ascii="Tahoma" w:hAnsi="Tahoma" w:cs="Tahoma"/>
        </w:rPr>
        <w:t xml:space="preserve"> </w:t>
      </w:r>
      <w:r w:rsidRPr="00B865F0">
        <w:rPr>
          <w:rFonts w:ascii="Tahoma" w:hAnsi="Tahoma" w:cs="Tahoma"/>
        </w:rPr>
        <w:t>ouvrables</w:t>
      </w:r>
      <w:r w:rsidR="005C31D4">
        <w:rPr>
          <w:rFonts w:ascii="Tahoma" w:hAnsi="Tahoma" w:cs="Tahoma"/>
        </w:rPr>
        <w:t xml:space="preserve"> </w:t>
      </w:r>
      <w:r w:rsidRPr="00B865F0">
        <w:rPr>
          <w:rFonts w:ascii="Tahoma" w:hAnsi="Tahoma" w:cs="Tahoma"/>
        </w:rPr>
        <w:t>dès</w:t>
      </w:r>
      <w:r w:rsidR="005C31D4">
        <w:rPr>
          <w:rFonts w:ascii="Tahoma" w:hAnsi="Tahoma" w:cs="Tahoma"/>
        </w:rPr>
        <w:t xml:space="preserve"> </w:t>
      </w:r>
      <w:r w:rsidRPr="00B865F0">
        <w:rPr>
          <w:rFonts w:ascii="Tahoma" w:hAnsi="Tahoma" w:cs="Tahoma"/>
        </w:rPr>
        <w:t>publication</w:t>
      </w:r>
      <w:r w:rsidR="005C31D4">
        <w:rPr>
          <w:rFonts w:ascii="Tahoma" w:hAnsi="Tahoma" w:cs="Tahoma"/>
        </w:rPr>
        <w:t xml:space="preserve"> </w:t>
      </w:r>
      <w:r w:rsidRPr="00B865F0">
        <w:rPr>
          <w:rFonts w:ascii="Tahoma" w:hAnsi="Tahoma" w:cs="Tahoma"/>
        </w:rPr>
        <w:t>des</w:t>
      </w:r>
      <w:r w:rsidR="005C31D4">
        <w:rPr>
          <w:rFonts w:ascii="Tahoma" w:hAnsi="Tahoma" w:cs="Tahoma"/>
        </w:rPr>
        <w:t xml:space="preserve"> </w:t>
      </w:r>
      <w:r w:rsidRPr="00B865F0">
        <w:rPr>
          <w:rFonts w:ascii="Tahoma" w:hAnsi="Tahoma" w:cs="Tahoma"/>
        </w:rPr>
        <w:t>résultats</w:t>
      </w:r>
      <w:r w:rsidR="005C31D4">
        <w:rPr>
          <w:rFonts w:ascii="Tahoma" w:hAnsi="Tahoma" w:cs="Tahoma"/>
        </w:rPr>
        <w:t xml:space="preserve"> </w:t>
      </w:r>
      <w:r w:rsidRPr="00B865F0">
        <w:rPr>
          <w:rFonts w:ascii="Tahoma" w:hAnsi="Tahoma" w:cs="Tahoma"/>
        </w:rPr>
        <w:t>de</w:t>
      </w:r>
      <w:r w:rsidR="005C31D4">
        <w:rPr>
          <w:rFonts w:ascii="Tahoma" w:hAnsi="Tahoma" w:cs="Tahoma"/>
        </w:rPr>
        <w:t xml:space="preserve"> </w:t>
      </w:r>
      <w:r w:rsidRPr="00B865F0">
        <w:rPr>
          <w:rFonts w:ascii="Tahoma" w:hAnsi="Tahoma" w:cs="Tahoma"/>
        </w:rPr>
        <w:t>l’attribution.</w:t>
      </w:r>
      <w:r w:rsidR="005C31D4">
        <w:rPr>
          <w:rFonts w:ascii="Tahoma" w:hAnsi="Tahoma" w:cs="Tahoma"/>
        </w:rPr>
        <w:t xml:space="preserve"> </w:t>
      </w:r>
      <w:r w:rsidRPr="00B865F0">
        <w:rPr>
          <w:rFonts w:ascii="Tahoma" w:hAnsi="Tahoma" w:cs="Tahoma"/>
        </w:rPr>
        <w:t>Les</w:t>
      </w:r>
      <w:r w:rsidR="005C31D4">
        <w:rPr>
          <w:rFonts w:ascii="Tahoma" w:hAnsi="Tahoma" w:cs="Tahoma"/>
        </w:rPr>
        <w:t xml:space="preserve"> </w:t>
      </w:r>
      <w:r w:rsidRPr="00B865F0">
        <w:rPr>
          <w:rFonts w:ascii="Tahoma" w:hAnsi="Tahoma" w:cs="Tahoma"/>
        </w:rPr>
        <w:t>offres</w:t>
      </w:r>
      <w:r w:rsidR="005C31D4">
        <w:rPr>
          <w:rFonts w:ascii="Tahoma" w:hAnsi="Tahoma" w:cs="Tahoma"/>
        </w:rPr>
        <w:t xml:space="preserve"> </w:t>
      </w:r>
      <w:r w:rsidRPr="00B865F0">
        <w:rPr>
          <w:rFonts w:ascii="Tahoma" w:hAnsi="Tahoma" w:cs="Tahoma"/>
        </w:rPr>
        <w:t>non</w:t>
      </w:r>
      <w:r w:rsidR="005C31D4">
        <w:rPr>
          <w:rFonts w:ascii="Tahoma" w:hAnsi="Tahoma" w:cs="Tahoma"/>
        </w:rPr>
        <w:t xml:space="preserve"> </w:t>
      </w:r>
      <w:r w:rsidRPr="00B865F0">
        <w:rPr>
          <w:rFonts w:ascii="Tahoma" w:hAnsi="Tahoma" w:cs="Tahoma"/>
        </w:rPr>
        <w:t>retirées</w:t>
      </w:r>
      <w:r w:rsidR="005C31D4">
        <w:rPr>
          <w:rFonts w:ascii="Tahoma" w:hAnsi="Tahoma" w:cs="Tahoma"/>
        </w:rPr>
        <w:t xml:space="preserve"> </w:t>
      </w:r>
      <w:r w:rsidRPr="00B865F0">
        <w:rPr>
          <w:rFonts w:ascii="Tahoma" w:hAnsi="Tahoma" w:cs="Tahoma"/>
        </w:rPr>
        <w:t>dans</w:t>
      </w:r>
      <w:r w:rsidR="005C31D4">
        <w:rPr>
          <w:rFonts w:ascii="Tahoma" w:hAnsi="Tahoma" w:cs="Tahoma"/>
        </w:rPr>
        <w:t xml:space="preserve"> </w:t>
      </w:r>
      <w:r w:rsidRPr="00B865F0">
        <w:rPr>
          <w:rFonts w:ascii="Tahoma" w:hAnsi="Tahoma" w:cs="Tahoma"/>
        </w:rPr>
        <w:t>ce</w:t>
      </w:r>
      <w:r w:rsidR="005C31D4">
        <w:rPr>
          <w:rFonts w:ascii="Tahoma" w:hAnsi="Tahoma" w:cs="Tahoma"/>
        </w:rPr>
        <w:t xml:space="preserve"> </w:t>
      </w:r>
      <w:r w:rsidRPr="00B865F0">
        <w:rPr>
          <w:rFonts w:ascii="Tahoma" w:hAnsi="Tahoma" w:cs="Tahoma"/>
        </w:rPr>
        <w:t>délai peuvent être détruites, sans qu’il y ait lieu à réclamation.</w:t>
      </w:r>
    </w:p>
    <w:p w14:paraId="74EB955E" w14:textId="77777777" w:rsidR="00A02771" w:rsidRPr="00B865F0" w:rsidRDefault="00310E38">
      <w:pPr>
        <w:pStyle w:val="Paragraphedeliste"/>
        <w:numPr>
          <w:ilvl w:val="1"/>
          <w:numId w:val="92"/>
        </w:numPr>
        <w:tabs>
          <w:tab w:val="left" w:pos="1280"/>
        </w:tabs>
        <w:spacing w:before="60"/>
        <w:ind w:right="751" w:firstLine="0"/>
        <w:rPr>
          <w:rFonts w:ascii="Tahoma" w:hAnsi="Tahoma" w:cs="Tahoma"/>
          <w:sz w:val="24"/>
        </w:rPr>
      </w:pPr>
      <w:r w:rsidRPr="00B865F0">
        <w:rPr>
          <w:rFonts w:ascii="Tahoma" w:hAnsi="Tahoma" w:cs="Tahoma"/>
          <w:sz w:val="24"/>
        </w:rPr>
        <w:t>Le</w:t>
      </w:r>
      <w:r w:rsidR="009B15DA">
        <w:rPr>
          <w:rFonts w:ascii="Tahoma" w:hAnsi="Tahoma" w:cs="Tahoma"/>
          <w:sz w:val="24"/>
        </w:rPr>
        <w:t xml:space="preserve"> </w:t>
      </w:r>
      <w:r w:rsidRPr="00B865F0">
        <w:rPr>
          <w:rFonts w:ascii="Tahoma" w:hAnsi="Tahoma" w:cs="Tahoma"/>
          <w:sz w:val="24"/>
        </w:rPr>
        <w:t>cautionnement</w:t>
      </w:r>
      <w:r w:rsidR="009B15DA">
        <w:rPr>
          <w:rFonts w:ascii="Tahoma" w:hAnsi="Tahoma" w:cs="Tahoma"/>
          <w:sz w:val="24"/>
        </w:rPr>
        <w:t xml:space="preserve"> </w:t>
      </w:r>
      <w:r w:rsidRPr="00B865F0">
        <w:rPr>
          <w:rFonts w:ascii="Tahoma" w:hAnsi="Tahoma" w:cs="Tahoma"/>
          <w:sz w:val="24"/>
        </w:rPr>
        <w:t>de</w:t>
      </w:r>
      <w:r w:rsidR="009B15DA">
        <w:rPr>
          <w:rFonts w:ascii="Tahoma" w:hAnsi="Tahoma" w:cs="Tahoma"/>
          <w:sz w:val="24"/>
        </w:rPr>
        <w:t xml:space="preserve"> </w:t>
      </w:r>
      <w:r w:rsidRPr="00B865F0">
        <w:rPr>
          <w:rFonts w:ascii="Tahoma" w:hAnsi="Tahoma" w:cs="Tahoma"/>
          <w:sz w:val="24"/>
        </w:rPr>
        <w:t>soumission</w:t>
      </w:r>
      <w:r w:rsidR="009B15DA">
        <w:rPr>
          <w:rFonts w:ascii="Tahoma" w:hAnsi="Tahoma" w:cs="Tahoma"/>
          <w:sz w:val="24"/>
        </w:rPr>
        <w:t xml:space="preserve"> </w:t>
      </w:r>
      <w:r w:rsidRPr="00B865F0">
        <w:rPr>
          <w:rFonts w:ascii="Tahoma" w:hAnsi="Tahoma" w:cs="Tahoma"/>
          <w:sz w:val="24"/>
        </w:rPr>
        <w:t>des</w:t>
      </w:r>
      <w:r w:rsidR="009B15DA">
        <w:rPr>
          <w:rFonts w:ascii="Tahoma" w:hAnsi="Tahoma" w:cs="Tahoma"/>
          <w:sz w:val="24"/>
        </w:rPr>
        <w:t xml:space="preserve"> </w:t>
      </w:r>
      <w:r w:rsidRPr="00B865F0">
        <w:rPr>
          <w:rFonts w:ascii="Tahoma" w:hAnsi="Tahoma" w:cs="Tahoma"/>
          <w:sz w:val="24"/>
        </w:rPr>
        <w:t>soumissionnaires</w:t>
      </w:r>
      <w:r w:rsidR="009B15DA">
        <w:rPr>
          <w:rFonts w:ascii="Tahoma" w:hAnsi="Tahoma" w:cs="Tahoma"/>
          <w:sz w:val="24"/>
        </w:rPr>
        <w:t xml:space="preserve"> </w:t>
      </w:r>
      <w:r w:rsidRPr="00B865F0">
        <w:rPr>
          <w:rFonts w:ascii="Tahoma" w:hAnsi="Tahoma" w:cs="Tahoma"/>
          <w:sz w:val="24"/>
        </w:rPr>
        <w:t>non</w:t>
      </w:r>
      <w:r w:rsidR="009B15DA">
        <w:rPr>
          <w:rFonts w:ascii="Tahoma" w:hAnsi="Tahoma" w:cs="Tahoma"/>
          <w:sz w:val="24"/>
        </w:rPr>
        <w:t xml:space="preserve"> </w:t>
      </w:r>
      <w:r w:rsidRPr="00B865F0">
        <w:rPr>
          <w:rFonts w:ascii="Tahoma" w:hAnsi="Tahoma" w:cs="Tahoma"/>
          <w:sz w:val="24"/>
        </w:rPr>
        <w:t>retenus</w:t>
      </w:r>
      <w:r w:rsidR="009B15DA">
        <w:rPr>
          <w:rFonts w:ascii="Tahoma" w:hAnsi="Tahoma" w:cs="Tahoma"/>
          <w:sz w:val="24"/>
        </w:rPr>
        <w:t xml:space="preserve"> </w:t>
      </w:r>
      <w:r w:rsidRPr="00B865F0">
        <w:rPr>
          <w:rFonts w:ascii="Tahoma" w:hAnsi="Tahoma" w:cs="Tahoma"/>
          <w:sz w:val="24"/>
        </w:rPr>
        <w:t>sont</w:t>
      </w:r>
      <w:r w:rsidR="009B15DA">
        <w:rPr>
          <w:rFonts w:ascii="Tahoma" w:hAnsi="Tahoma" w:cs="Tahoma"/>
          <w:sz w:val="24"/>
        </w:rPr>
        <w:t xml:space="preserve"> </w:t>
      </w:r>
      <w:r w:rsidRPr="00B865F0">
        <w:rPr>
          <w:rFonts w:ascii="Tahoma" w:hAnsi="Tahoma" w:cs="Tahoma"/>
          <w:sz w:val="24"/>
        </w:rPr>
        <w:t>restitués</w:t>
      </w:r>
      <w:r w:rsidR="009B15DA">
        <w:rPr>
          <w:rFonts w:ascii="Tahoma" w:hAnsi="Tahoma" w:cs="Tahoma"/>
          <w:sz w:val="24"/>
        </w:rPr>
        <w:t xml:space="preserve"> </w:t>
      </w:r>
      <w:r w:rsidRPr="00B865F0">
        <w:rPr>
          <w:rFonts w:ascii="Tahoma" w:hAnsi="Tahoma" w:cs="Tahoma"/>
          <w:sz w:val="24"/>
        </w:rPr>
        <w:t>dès</w:t>
      </w:r>
      <w:r w:rsidR="009B15DA">
        <w:rPr>
          <w:rFonts w:ascii="Tahoma" w:hAnsi="Tahoma" w:cs="Tahoma"/>
          <w:sz w:val="24"/>
        </w:rPr>
        <w:t xml:space="preserve"> </w:t>
      </w:r>
      <w:r w:rsidRPr="00B865F0">
        <w:rPr>
          <w:rFonts w:ascii="Tahoma" w:hAnsi="Tahoma" w:cs="Tahoma"/>
          <w:sz w:val="24"/>
        </w:rPr>
        <w:t>publication des résultats d’attribution.</w:t>
      </w:r>
    </w:p>
    <w:p w14:paraId="0CCE33C2" w14:textId="77777777" w:rsidR="00A02771" w:rsidRPr="00B865F0" w:rsidRDefault="00310E38" w:rsidP="009B15DA">
      <w:pPr>
        <w:pStyle w:val="Corpsdetexte"/>
        <w:numPr>
          <w:ilvl w:val="1"/>
          <w:numId w:val="92"/>
        </w:numPr>
        <w:spacing w:before="61"/>
        <w:ind w:right="752"/>
        <w:jc w:val="both"/>
        <w:rPr>
          <w:rFonts w:ascii="Tahoma" w:hAnsi="Tahoma" w:cs="Tahoma"/>
        </w:rPr>
      </w:pPr>
      <w:r w:rsidRPr="00B865F0">
        <w:rPr>
          <w:rFonts w:ascii="Tahoma" w:hAnsi="Tahoma" w:cs="Tahoma"/>
        </w:rPr>
        <w:t>Le</w:t>
      </w:r>
      <w:r w:rsidR="006D339B">
        <w:rPr>
          <w:rFonts w:ascii="Tahoma" w:hAnsi="Tahoma" w:cs="Tahoma"/>
        </w:rPr>
        <w:t xml:space="preserve"> </w:t>
      </w:r>
      <w:r w:rsidRPr="00B865F0">
        <w:rPr>
          <w:rFonts w:ascii="Tahoma" w:hAnsi="Tahoma" w:cs="Tahoma"/>
        </w:rPr>
        <w:t>cautionnement</w:t>
      </w:r>
      <w:r w:rsidR="006D339B">
        <w:rPr>
          <w:rFonts w:ascii="Tahoma" w:hAnsi="Tahoma" w:cs="Tahoma"/>
        </w:rPr>
        <w:t xml:space="preserve"> </w:t>
      </w:r>
      <w:r w:rsidRPr="00B865F0">
        <w:rPr>
          <w:rFonts w:ascii="Tahoma" w:hAnsi="Tahoma" w:cs="Tahoma"/>
        </w:rPr>
        <w:t>de</w:t>
      </w:r>
      <w:r w:rsidR="006D339B">
        <w:rPr>
          <w:rFonts w:ascii="Tahoma" w:hAnsi="Tahoma" w:cs="Tahoma"/>
        </w:rPr>
        <w:t xml:space="preserve"> </w:t>
      </w:r>
      <w:r w:rsidRPr="00B865F0">
        <w:rPr>
          <w:rFonts w:ascii="Tahoma" w:hAnsi="Tahoma" w:cs="Tahoma"/>
        </w:rPr>
        <w:t>soumission</w:t>
      </w:r>
      <w:r w:rsidR="006D339B">
        <w:rPr>
          <w:rFonts w:ascii="Tahoma" w:hAnsi="Tahoma" w:cs="Tahoma"/>
        </w:rPr>
        <w:t xml:space="preserve"> </w:t>
      </w:r>
      <w:r w:rsidRPr="00B865F0">
        <w:rPr>
          <w:rFonts w:ascii="Tahoma" w:hAnsi="Tahoma" w:cs="Tahoma"/>
        </w:rPr>
        <w:t>de</w:t>
      </w:r>
      <w:r w:rsidR="006D339B">
        <w:rPr>
          <w:rFonts w:ascii="Tahoma" w:hAnsi="Tahoma" w:cs="Tahoma"/>
        </w:rPr>
        <w:t xml:space="preserve"> </w:t>
      </w:r>
      <w:r w:rsidRPr="00B865F0">
        <w:rPr>
          <w:rFonts w:ascii="Tahoma" w:hAnsi="Tahoma" w:cs="Tahoma"/>
        </w:rPr>
        <w:t>l’attributaire</w:t>
      </w:r>
      <w:r w:rsidR="006D339B">
        <w:rPr>
          <w:rFonts w:ascii="Tahoma" w:hAnsi="Tahoma" w:cs="Tahoma"/>
        </w:rPr>
        <w:t xml:space="preserve"> </w:t>
      </w:r>
      <w:r w:rsidRPr="00B865F0">
        <w:rPr>
          <w:rFonts w:ascii="Tahoma" w:hAnsi="Tahoma" w:cs="Tahoma"/>
        </w:rPr>
        <w:t>du</w:t>
      </w:r>
      <w:r w:rsidR="006D339B">
        <w:rPr>
          <w:rFonts w:ascii="Tahoma" w:hAnsi="Tahoma" w:cs="Tahoma"/>
        </w:rPr>
        <w:t xml:space="preserve"> </w:t>
      </w:r>
      <w:r w:rsidRPr="00B865F0">
        <w:rPr>
          <w:rFonts w:ascii="Tahoma" w:hAnsi="Tahoma" w:cs="Tahoma"/>
        </w:rPr>
        <w:t>Marché</w:t>
      </w:r>
      <w:r w:rsidR="006D339B">
        <w:rPr>
          <w:rFonts w:ascii="Tahoma" w:hAnsi="Tahoma" w:cs="Tahoma"/>
        </w:rPr>
        <w:t xml:space="preserve"> </w:t>
      </w:r>
      <w:r w:rsidRPr="00B865F0">
        <w:rPr>
          <w:rFonts w:ascii="Tahoma" w:hAnsi="Tahoma" w:cs="Tahoma"/>
        </w:rPr>
        <w:t>sera</w:t>
      </w:r>
      <w:r w:rsidR="006D339B">
        <w:rPr>
          <w:rFonts w:ascii="Tahoma" w:hAnsi="Tahoma" w:cs="Tahoma"/>
        </w:rPr>
        <w:t xml:space="preserve"> </w:t>
      </w:r>
      <w:r w:rsidRPr="00B865F0">
        <w:rPr>
          <w:rFonts w:ascii="Tahoma" w:hAnsi="Tahoma" w:cs="Tahoma"/>
        </w:rPr>
        <w:t>libéré</w:t>
      </w:r>
      <w:r w:rsidR="006D339B">
        <w:rPr>
          <w:rFonts w:ascii="Tahoma" w:hAnsi="Tahoma" w:cs="Tahoma"/>
        </w:rPr>
        <w:t xml:space="preserve"> </w:t>
      </w:r>
      <w:r w:rsidRPr="00B865F0">
        <w:rPr>
          <w:rFonts w:ascii="Tahoma" w:hAnsi="Tahoma" w:cs="Tahoma"/>
        </w:rPr>
        <w:t>dès</w:t>
      </w:r>
      <w:r w:rsidR="006D339B">
        <w:rPr>
          <w:rFonts w:ascii="Tahoma" w:hAnsi="Tahoma" w:cs="Tahoma"/>
        </w:rPr>
        <w:t xml:space="preserve"> </w:t>
      </w:r>
      <w:r w:rsidRPr="00B865F0">
        <w:rPr>
          <w:rFonts w:ascii="Tahoma" w:hAnsi="Tahoma" w:cs="Tahoma"/>
        </w:rPr>
        <w:t>que</w:t>
      </w:r>
      <w:r w:rsidR="006D339B">
        <w:rPr>
          <w:rFonts w:ascii="Tahoma" w:hAnsi="Tahoma" w:cs="Tahoma"/>
        </w:rPr>
        <w:t xml:space="preserve"> </w:t>
      </w:r>
      <w:r w:rsidRPr="00B865F0">
        <w:rPr>
          <w:rFonts w:ascii="Tahoma" w:hAnsi="Tahoma" w:cs="Tahoma"/>
        </w:rPr>
        <w:t>ce</w:t>
      </w:r>
      <w:r w:rsidR="006D339B">
        <w:rPr>
          <w:rFonts w:ascii="Tahoma" w:hAnsi="Tahoma" w:cs="Tahoma"/>
        </w:rPr>
        <w:t xml:space="preserve"> </w:t>
      </w:r>
      <w:r w:rsidRPr="00B865F0">
        <w:rPr>
          <w:rFonts w:ascii="Tahoma" w:hAnsi="Tahoma" w:cs="Tahoma"/>
        </w:rPr>
        <w:t>dernier</w:t>
      </w:r>
      <w:r w:rsidR="006D339B">
        <w:rPr>
          <w:rFonts w:ascii="Tahoma" w:hAnsi="Tahoma" w:cs="Tahoma"/>
        </w:rPr>
        <w:t xml:space="preserve"> </w:t>
      </w:r>
      <w:r w:rsidRPr="00B865F0">
        <w:rPr>
          <w:rFonts w:ascii="Tahoma" w:hAnsi="Tahoma" w:cs="Tahoma"/>
        </w:rPr>
        <w:t>aura fourni le cautionnement définitif requis.</w:t>
      </w:r>
    </w:p>
    <w:p w14:paraId="5DA44FA6" w14:textId="77777777" w:rsidR="00A02771" w:rsidRPr="00B865F0" w:rsidRDefault="00310E38">
      <w:pPr>
        <w:pStyle w:val="Paragraphedeliste"/>
        <w:numPr>
          <w:ilvl w:val="0"/>
          <w:numId w:val="91"/>
        </w:numPr>
        <w:tabs>
          <w:tab w:val="left" w:pos="1112"/>
        </w:tabs>
        <w:spacing w:before="60"/>
        <w:ind w:left="1112" w:hanging="360"/>
        <w:rPr>
          <w:rFonts w:ascii="Tahoma" w:hAnsi="Tahoma" w:cs="Tahoma"/>
          <w:sz w:val="24"/>
        </w:rPr>
      </w:pPr>
      <w:r w:rsidRPr="00B865F0">
        <w:rPr>
          <w:rFonts w:ascii="Tahoma" w:hAnsi="Tahoma" w:cs="Tahoma"/>
          <w:sz w:val="24"/>
        </w:rPr>
        <w:t>7. Le</w:t>
      </w:r>
      <w:r w:rsidR="006D339B">
        <w:rPr>
          <w:rFonts w:ascii="Tahoma" w:hAnsi="Tahoma" w:cs="Tahoma"/>
          <w:sz w:val="24"/>
        </w:rPr>
        <w:t xml:space="preserve"> </w:t>
      </w:r>
      <w:r w:rsidRPr="00B865F0">
        <w:rPr>
          <w:rFonts w:ascii="Tahoma" w:hAnsi="Tahoma" w:cs="Tahoma"/>
          <w:sz w:val="24"/>
        </w:rPr>
        <w:t>cautionnement</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soumission</w:t>
      </w:r>
      <w:r w:rsidR="006D339B">
        <w:rPr>
          <w:rFonts w:ascii="Tahoma" w:hAnsi="Tahoma" w:cs="Tahoma"/>
          <w:sz w:val="24"/>
        </w:rPr>
        <w:t xml:space="preserve"> </w:t>
      </w:r>
      <w:r w:rsidRPr="00B865F0">
        <w:rPr>
          <w:rFonts w:ascii="Tahoma" w:hAnsi="Tahoma" w:cs="Tahoma"/>
          <w:sz w:val="24"/>
        </w:rPr>
        <w:t>peut</w:t>
      </w:r>
      <w:r w:rsidR="006D339B">
        <w:rPr>
          <w:rFonts w:ascii="Tahoma" w:hAnsi="Tahoma" w:cs="Tahoma"/>
          <w:sz w:val="24"/>
        </w:rPr>
        <w:t xml:space="preserve"> </w:t>
      </w:r>
      <w:r w:rsidRPr="00B865F0">
        <w:rPr>
          <w:rFonts w:ascii="Tahoma" w:hAnsi="Tahoma" w:cs="Tahoma"/>
          <w:sz w:val="24"/>
        </w:rPr>
        <w:t>être</w:t>
      </w:r>
      <w:r w:rsidR="006D339B">
        <w:rPr>
          <w:rFonts w:ascii="Tahoma" w:hAnsi="Tahoma" w:cs="Tahoma"/>
          <w:sz w:val="24"/>
        </w:rPr>
        <w:t xml:space="preserve"> </w:t>
      </w:r>
      <w:r w:rsidRPr="00B865F0">
        <w:rPr>
          <w:rFonts w:ascii="Tahoma" w:hAnsi="Tahoma" w:cs="Tahoma"/>
          <w:sz w:val="24"/>
        </w:rPr>
        <w:t xml:space="preserve">saisi </w:t>
      </w:r>
      <w:r w:rsidRPr="00B865F0">
        <w:rPr>
          <w:rFonts w:ascii="Tahoma" w:hAnsi="Tahoma" w:cs="Tahoma"/>
          <w:spacing w:val="-10"/>
          <w:sz w:val="24"/>
        </w:rPr>
        <w:t>:</w:t>
      </w:r>
    </w:p>
    <w:p w14:paraId="039079A9" w14:textId="77777777" w:rsidR="00A02771" w:rsidRPr="00B865F0" w:rsidRDefault="00310E38">
      <w:pPr>
        <w:pStyle w:val="Paragraphedeliste"/>
        <w:numPr>
          <w:ilvl w:val="1"/>
          <w:numId w:val="91"/>
        </w:numPr>
        <w:tabs>
          <w:tab w:val="left" w:pos="1698"/>
        </w:tabs>
        <w:spacing w:before="197"/>
        <w:ind w:hanging="225"/>
        <w:rPr>
          <w:rFonts w:ascii="Tahoma" w:hAnsi="Tahoma" w:cs="Tahoma"/>
          <w:sz w:val="24"/>
        </w:rPr>
      </w:pPr>
      <w:r w:rsidRPr="00B865F0">
        <w:rPr>
          <w:rFonts w:ascii="Tahoma" w:hAnsi="Tahoma" w:cs="Tahoma"/>
          <w:sz w:val="24"/>
        </w:rPr>
        <w:t>Si</w:t>
      </w:r>
      <w:r w:rsidR="006D339B">
        <w:rPr>
          <w:rFonts w:ascii="Tahoma" w:hAnsi="Tahoma" w:cs="Tahoma"/>
          <w:sz w:val="24"/>
        </w:rPr>
        <w:t xml:space="preserve"> </w:t>
      </w:r>
      <w:r w:rsidRPr="00B865F0">
        <w:rPr>
          <w:rFonts w:ascii="Tahoma" w:hAnsi="Tahoma" w:cs="Tahoma"/>
          <w:sz w:val="24"/>
        </w:rPr>
        <w:t>le</w:t>
      </w:r>
      <w:r w:rsidR="006D339B">
        <w:rPr>
          <w:rFonts w:ascii="Tahoma" w:hAnsi="Tahoma" w:cs="Tahoma"/>
          <w:sz w:val="24"/>
        </w:rPr>
        <w:t xml:space="preserve"> </w:t>
      </w:r>
      <w:r w:rsidRPr="00B865F0">
        <w:rPr>
          <w:rFonts w:ascii="Tahoma" w:hAnsi="Tahoma" w:cs="Tahoma"/>
          <w:sz w:val="24"/>
        </w:rPr>
        <w:t>soumissionnaire retire</w:t>
      </w:r>
      <w:r w:rsidR="006D339B">
        <w:rPr>
          <w:rFonts w:ascii="Tahoma" w:hAnsi="Tahoma" w:cs="Tahoma"/>
          <w:sz w:val="24"/>
        </w:rPr>
        <w:t xml:space="preserve"> </w:t>
      </w:r>
      <w:r w:rsidRPr="00B865F0">
        <w:rPr>
          <w:rFonts w:ascii="Tahoma" w:hAnsi="Tahoma" w:cs="Tahoma"/>
          <w:sz w:val="24"/>
        </w:rPr>
        <w:t>son offre</w:t>
      </w:r>
      <w:r w:rsidR="006D339B">
        <w:rPr>
          <w:rFonts w:ascii="Tahoma" w:hAnsi="Tahoma" w:cs="Tahoma"/>
          <w:sz w:val="24"/>
        </w:rPr>
        <w:t xml:space="preserve"> </w:t>
      </w:r>
      <w:r w:rsidRPr="00B865F0">
        <w:rPr>
          <w:rFonts w:ascii="Tahoma" w:hAnsi="Tahoma" w:cs="Tahoma"/>
          <w:sz w:val="24"/>
        </w:rPr>
        <w:t>durant la</w:t>
      </w:r>
      <w:r w:rsidR="006D339B">
        <w:rPr>
          <w:rFonts w:ascii="Tahoma" w:hAnsi="Tahoma" w:cs="Tahoma"/>
          <w:sz w:val="24"/>
        </w:rPr>
        <w:t xml:space="preserve"> </w:t>
      </w:r>
      <w:r w:rsidRPr="00B865F0">
        <w:rPr>
          <w:rFonts w:ascii="Tahoma" w:hAnsi="Tahoma" w:cs="Tahoma"/>
          <w:sz w:val="24"/>
        </w:rPr>
        <w:t>période de</w:t>
      </w:r>
      <w:r w:rsidR="006D339B">
        <w:rPr>
          <w:rFonts w:ascii="Tahoma" w:hAnsi="Tahoma" w:cs="Tahoma"/>
          <w:sz w:val="24"/>
        </w:rPr>
        <w:t xml:space="preserve"> </w:t>
      </w:r>
      <w:r w:rsidRPr="00B865F0">
        <w:rPr>
          <w:rFonts w:ascii="Tahoma" w:hAnsi="Tahoma" w:cs="Tahoma"/>
          <w:sz w:val="24"/>
        </w:rPr>
        <w:t xml:space="preserve">validité </w:t>
      </w:r>
      <w:r w:rsidRPr="00B865F0">
        <w:rPr>
          <w:rFonts w:ascii="Tahoma" w:hAnsi="Tahoma" w:cs="Tahoma"/>
          <w:spacing w:val="-10"/>
          <w:sz w:val="24"/>
        </w:rPr>
        <w:t>;</w:t>
      </w:r>
    </w:p>
    <w:p w14:paraId="58980084" w14:textId="77777777" w:rsidR="00A02771" w:rsidRPr="00B865F0" w:rsidRDefault="00310E38">
      <w:pPr>
        <w:pStyle w:val="Paragraphedeliste"/>
        <w:numPr>
          <w:ilvl w:val="1"/>
          <w:numId w:val="91"/>
        </w:numPr>
        <w:tabs>
          <w:tab w:val="left" w:pos="1713"/>
        </w:tabs>
        <w:spacing w:before="199"/>
        <w:ind w:left="1713" w:hanging="240"/>
        <w:rPr>
          <w:rFonts w:ascii="Tahoma" w:hAnsi="Tahoma" w:cs="Tahoma"/>
          <w:sz w:val="24"/>
        </w:rPr>
      </w:pPr>
      <w:r w:rsidRPr="00B865F0">
        <w:rPr>
          <w:rFonts w:ascii="Tahoma" w:hAnsi="Tahoma" w:cs="Tahoma"/>
          <w:sz w:val="24"/>
        </w:rPr>
        <w:t>Si,</w:t>
      </w:r>
      <w:r w:rsidR="006D339B">
        <w:rPr>
          <w:rFonts w:ascii="Tahoma" w:hAnsi="Tahoma" w:cs="Tahoma"/>
          <w:sz w:val="24"/>
        </w:rPr>
        <w:t xml:space="preserve"> </w:t>
      </w:r>
      <w:r w:rsidRPr="00B865F0">
        <w:rPr>
          <w:rFonts w:ascii="Tahoma" w:hAnsi="Tahoma" w:cs="Tahoma"/>
          <w:sz w:val="24"/>
        </w:rPr>
        <w:t>le</w:t>
      </w:r>
      <w:r w:rsidR="006D339B">
        <w:rPr>
          <w:rFonts w:ascii="Tahoma" w:hAnsi="Tahoma" w:cs="Tahoma"/>
          <w:sz w:val="24"/>
        </w:rPr>
        <w:t xml:space="preserve"> </w:t>
      </w:r>
      <w:r w:rsidRPr="00B865F0">
        <w:rPr>
          <w:rFonts w:ascii="Tahoma" w:hAnsi="Tahoma" w:cs="Tahoma"/>
          <w:sz w:val="24"/>
        </w:rPr>
        <w:t>soumissionnaire</w:t>
      </w:r>
      <w:r w:rsidR="006D339B">
        <w:rPr>
          <w:rFonts w:ascii="Tahoma" w:hAnsi="Tahoma" w:cs="Tahoma"/>
          <w:sz w:val="24"/>
        </w:rPr>
        <w:t xml:space="preserve"> </w:t>
      </w:r>
      <w:proofErr w:type="gramStart"/>
      <w:r w:rsidRPr="00B865F0">
        <w:rPr>
          <w:rFonts w:ascii="Tahoma" w:hAnsi="Tahoma" w:cs="Tahoma"/>
          <w:sz w:val="24"/>
        </w:rPr>
        <w:t>retenu</w:t>
      </w:r>
      <w:r w:rsidRPr="00B865F0">
        <w:rPr>
          <w:rFonts w:ascii="Tahoma" w:hAnsi="Tahoma" w:cs="Tahoma"/>
          <w:spacing w:val="-10"/>
          <w:sz w:val="24"/>
        </w:rPr>
        <w:t>:</w:t>
      </w:r>
      <w:proofErr w:type="gramEnd"/>
    </w:p>
    <w:p w14:paraId="5A58A3AA" w14:textId="77777777" w:rsidR="00A02771" w:rsidRPr="00B865F0" w:rsidRDefault="00310E38">
      <w:pPr>
        <w:pStyle w:val="Paragraphedeliste"/>
        <w:numPr>
          <w:ilvl w:val="0"/>
          <w:numId w:val="90"/>
        </w:numPr>
        <w:tabs>
          <w:tab w:val="left" w:pos="1222"/>
        </w:tabs>
        <w:spacing w:before="197"/>
        <w:ind w:left="1222" w:hanging="186"/>
        <w:rPr>
          <w:rFonts w:ascii="Tahoma" w:hAnsi="Tahoma" w:cs="Tahoma"/>
          <w:sz w:val="24"/>
        </w:rPr>
      </w:pPr>
      <w:r w:rsidRPr="00B865F0">
        <w:rPr>
          <w:rFonts w:ascii="Tahoma" w:hAnsi="Tahoma" w:cs="Tahoma"/>
          <w:sz w:val="24"/>
        </w:rPr>
        <w:t>Manque</w:t>
      </w:r>
      <w:r w:rsidR="006D339B">
        <w:rPr>
          <w:rFonts w:ascii="Tahoma" w:hAnsi="Tahoma" w:cs="Tahoma"/>
          <w:sz w:val="24"/>
        </w:rPr>
        <w:t xml:space="preserve"> </w:t>
      </w:r>
      <w:r w:rsidRPr="00B865F0">
        <w:rPr>
          <w:rFonts w:ascii="Tahoma" w:hAnsi="Tahoma" w:cs="Tahoma"/>
          <w:sz w:val="24"/>
        </w:rPr>
        <w:t>à</w:t>
      </w:r>
      <w:r w:rsidR="006D339B">
        <w:rPr>
          <w:rFonts w:ascii="Tahoma" w:hAnsi="Tahoma" w:cs="Tahoma"/>
          <w:sz w:val="24"/>
        </w:rPr>
        <w:t xml:space="preserve"> </w:t>
      </w:r>
      <w:r w:rsidRPr="00B865F0">
        <w:rPr>
          <w:rFonts w:ascii="Tahoma" w:hAnsi="Tahoma" w:cs="Tahoma"/>
          <w:sz w:val="24"/>
        </w:rPr>
        <w:t>son obligation de</w:t>
      </w:r>
      <w:r w:rsidR="006D339B">
        <w:rPr>
          <w:rFonts w:ascii="Tahoma" w:hAnsi="Tahoma" w:cs="Tahoma"/>
          <w:sz w:val="24"/>
        </w:rPr>
        <w:t xml:space="preserve"> </w:t>
      </w:r>
      <w:r w:rsidRPr="00B865F0">
        <w:rPr>
          <w:rFonts w:ascii="Tahoma" w:hAnsi="Tahoma" w:cs="Tahoma"/>
          <w:sz w:val="24"/>
        </w:rPr>
        <w:t>souscrire</w:t>
      </w:r>
      <w:r w:rsidR="006D339B">
        <w:rPr>
          <w:rFonts w:ascii="Tahoma" w:hAnsi="Tahoma" w:cs="Tahoma"/>
          <w:sz w:val="24"/>
        </w:rPr>
        <w:t xml:space="preserve"> </w:t>
      </w:r>
      <w:r w:rsidRPr="00B865F0">
        <w:rPr>
          <w:rFonts w:ascii="Tahoma" w:hAnsi="Tahoma" w:cs="Tahoma"/>
          <w:sz w:val="24"/>
        </w:rPr>
        <w:t>le</w:t>
      </w:r>
      <w:r w:rsidR="006D339B">
        <w:rPr>
          <w:rFonts w:ascii="Tahoma" w:hAnsi="Tahoma" w:cs="Tahoma"/>
          <w:sz w:val="24"/>
        </w:rPr>
        <w:t xml:space="preserve"> </w:t>
      </w:r>
      <w:r w:rsidRPr="00B865F0">
        <w:rPr>
          <w:rFonts w:ascii="Tahoma" w:hAnsi="Tahoma" w:cs="Tahoma"/>
          <w:sz w:val="24"/>
        </w:rPr>
        <w:t>marché en</w:t>
      </w:r>
      <w:r w:rsidR="006D339B">
        <w:rPr>
          <w:rFonts w:ascii="Tahoma" w:hAnsi="Tahoma" w:cs="Tahoma"/>
          <w:sz w:val="24"/>
        </w:rPr>
        <w:t xml:space="preserve"> </w:t>
      </w:r>
      <w:r w:rsidRPr="00B865F0">
        <w:rPr>
          <w:rFonts w:ascii="Tahoma" w:hAnsi="Tahoma" w:cs="Tahoma"/>
          <w:sz w:val="24"/>
        </w:rPr>
        <w:t>application</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 xml:space="preserve">l’article 38 du </w:t>
      </w:r>
      <w:proofErr w:type="gramStart"/>
      <w:r w:rsidRPr="00B865F0">
        <w:rPr>
          <w:rFonts w:ascii="Tahoma" w:hAnsi="Tahoma" w:cs="Tahoma"/>
          <w:sz w:val="24"/>
        </w:rPr>
        <w:t>RGAO</w:t>
      </w:r>
      <w:r w:rsidRPr="00B865F0">
        <w:rPr>
          <w:rFonts w:ascii="Tahoma" w:hAnsi="Tahoma" w:cs="Tahoma"/>
          <w:spacing w:val="-10"/>
          <w:sz w:val="24"/>
        </w:rPr>
        <w:t>;</w:t>
      </w:r>
      <w:proofErr w:type="gramEnd"/>
    </w:p>
    <w:p w14:paraId="158B9730" w14:textId="77777777" w:rsidR="00A02771" w:rsidRPr="00B865F0" w:rsidRDefault="00310E38">
      <w:pPr>
        <w:pStyle w:val="Paragraphedeliste"/>
        <w:numPr>
          <w:ilvl w:val="0"/>
          <w:numId w:val="90"/>
        </w:numPr>
        <w:tabs>
          <w:tab w:val="left" w:pos="1292"/>
          <w:tab w:val="left" w:pos="1319"/>
        </w:tabs>
        <w:spacing w:before="199"/>
        <w:ind w:left="1319" w:right="749" w:hanging="284"/>
        <w:rPr>
          <w:rFonts w:ascii="Tahoma" w:hAnsi="Tahoma" w:cs="Tahoma"/>
          <w:sz w:val="24"/>
        </w:rPr>
      </w:pPr>
      <w:r w:rsidRPr="00B865F0">
        <w:rPr>
          <w:rFonts w:ascii="Tahoma" w:hAnsi="Tahoma" w:cs="Tahoma"/>
          <w:sz w:val="24"/>
        </w:rPr>
        <w:t>Manque à son obligation de fournir le cautionnement définitif en application de l’article 39 du RGAO ;</w:t>
      </w:r>
    </w:p>
    <w:p w14:paraId="2733CB87" w14:textId="77777777" w:rsidR="00A02771" w:rsidRPr="00B865F0" w:rsidRDefault="00310E38">
      <w:pPr>
        <w:pStyle w:val="Paragraphedeliste"/>
        <w:numPr>
          <w:ilvl w:val="0"/>
          <w:numId w:val="90"/>
        </w:numPr>
        <w:tabs>
          <w:tab w:val="left" w:pos="1356"/>
        </w:tabs>
        <w:spacing w:before="60"/>
        <w:ind w:left="1356" w:hanging="320"/>
        <w:rPr>
          <w:rFonts w:ascii="Tahoma" w:hAnsi="Tahoma" w:cs="Tahoma"/>
          <w:sz w:val="24"/>
        </w:rPr>
      </w:pPr>
      <w:r w:rsidRPr="00B865F0">
        <w:rPr>
          <w:rFonts w:ascii="Tahoma" w:hAnsi="Tahoma" w:cs="Tahoma"/>
          <w:sz w:val="24"/>
        </w:rPr>
        <w:t>Refuse</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recevoir</w:t>
      </w:r>
      <w:r w:rsidR="006D339B">
        <w:rPr>
          <w:rFonts w:ascii="Tahoma" w:hAnsi="Tahoma" w:cs="Tahoma"/>
          <w:sz w:val="24"/>
        </w:rPr>
        <w:t xml:space="preserve"> </w:t>
      </w:r>
      <w:r w:rsidRPr="00B865F0">
        <w:rPr>
          <w:rFonts w:ascii="Tahoma" w:hAnsi="Tahoma" w:cs="Tahoma"/>
          <w:sz w:val="24"/>
        </w:rPr>
        <w:t>notification</w:t>
      </w:r>
      <w:r w:rsidR="006D339B">
        <w:rPr>
          <w:rFonts w:ascii="Tahoma" w:hAnsi="Tahoma" w:cs="Tahoma"/>
          <w:sz w:val="24"/>
        </w:rPr>
        <w:t xml:space="preserve"> </w:t>
      </w:r>
      <w:r w:rsidRPr="00B865F0">
        <w:rPr>
          <w:rFonts w:ascii="Tahoma" w:hAnsi="Tahoma" w:cs="Tahoma"/>
          <w:sz w:val="24"/>
        </w:rPr>
        <w:t>du</w:t>
      </w:r>
      <w:r w:rsidR="006D339B">
        <w:rPr>
          <w:rFonts w:ascii="Tahoma" w:hAnsi="Tahoma" w:cs="Tahoma"/>
          <w:sz w:val="24"/>
        </w:rPr>
        <w:t xml:space="preserve"> </w:t>
      </w:r>
      <w:r w:rsidRPr="00B865F0">
        <w:rPr>
          <w:rFonts w:ascii="Tahoma" w:hAnsi="Tahoma" w:cs="Tahoma"/>
          <w:spacing w:val="-2"/>
          <w:sz w:val="24"/>
        </w:rPr>
        <w:t>marché.</w:t>
      </w:r>
    </w:p>
    <w:p w14:paraId="0913D1A3" w14:textId="77777777" w:rsidR="00A02771" w:rsidRPr="00B865F0" w:rsidRDefault="00A02771" w:rsidP="00C62C63">
      <w:pPr>
        <w:rPr>
          <w:rFonts w:ascii="Tahoma" w:hAnsi="Tahoma" w:cs="Tahoma"/>
          <w:sz w:val="24"/>
        </w:rPr>
        <w:sectPr w:rsidR="00A02771" w:rsidRPr="00B865F0">
          <w:pgSz w:w="11900" w:h="16820"/>
          <w:pgMar w:top="1040" w:right="380" w:bottom="1260" w:left="380" w:header="0" w:footer="995" w:gutter="0"/>
          <w:cols w:space="720"/>
        </w:sectPr>
      </w:pPr>
    </w:p>
    <w:p w14:paraId="585E1AA7" w14:textId="77777777" w:rsidR="00A02771" w:rsidRPr="00B865F0" w:rsidRDefault="00310E38" w:rsidP="00C62C63">
      <w:pPr>
        <w:spacing w:before="71"/>
        <w:ind w:left="752"/>
        <w:jc w:val="both"/>
        <w:rPr>
          <w:rFonts w:ascii="Tahoma" w:hAnsi="Tahoma" w:cs="Tahoma"/>
          <w:b/>
          <w:sz w:val="24"/>
        </w:rPr>
      </w:pPr>
      <w:bookmarkStart w:id="27" w:name="_bookmark22"/>
      <w:bookmarkEnd w:id="27"/>
      <w:r w:rsidRPr="00B865F0">
        <w:rPr>
          <w:rFonts w:ascii="Tahoma" w:hAnsi="Tahoma" w:cs="Tahoma"/>
          <w:b/>
          <w:sz w:val="28"/>
        </w:rPr>
        <w:lastRenderedPageBreak/>
        <w:t>Article18.</w:t>
      </w:r>
      <w:r w:rsidRPr="00B865F0">
        <w:rPr>
          <w:rFonts w:ascii="Tahoma" w:hAnsi="Tahoma" w:cs="Tahoma"/>
          <w:b/>
          <w:sz w:val="24"/>
        </w:rPr>
        <w:t>Propositions variantes des</w:t>
      </w:r>
      <w:r w:rsidR="006D339B">
        <w:rPr>
          <w:rFonts w:ascii="Tahoma" w:hAnsi="Tahoma" w:cs="Tahoma"/>
          <w:b/>
          <w:sz w:val="24"/>
        </w:rPr>
        <w:t xml:space="preserve"> </w:t>
      </w:r>
      <w:r w:rsidRPr="00B865F0">
        <w:rPr>
          <w:rFonts w:ascii="Tahoma" w:hAnsi="Tahoma" w:cs="Tahoma"/>
          <w:b/>
          <w:spacing w:val="-2"/>
          <w:sz w:val="24"/>
        </w:rPr>
        <w:t>soumissionnaires</w:t>
      </w:r>
    </w:p>
    <w:p w14:paraId="2D315A9A" w14:textId="77777777" w:rsidR="00A02771" w:rsidRPr="00B865F0" w:rsidRDefault="00310E38">
      <w:pPr>
        <w:pStyle w:val="Paragraphedeliste"/>
        <w:numPr>
          <w:ilvl w:val="1"/>
          <w:numId w:val="89"/>
        </w:numPr>
        <w:tabs>
          <w:tab w:val="left" w:pos="1294"/>
        </w:tabs>
        <w:spacing w:before="109"/>
        <w:ind w:right="751" w:firstLine="0"/>
        <w:rPr>
          <w:rFonts w:ascii="Tahoma" w:hAnsi="Tahoma" w:cs="Tahoma"/>
          <w:sz w:val="24"/>
        </w:rPr>
      </w:pPr>
      <w:r w:rsidRPr="00B865F0">
        <w:rPr>
          <w:rFonts w:ascii="Tahoma" w:hAnsi="Tahoma" w:cs="Tahoma"/>
          <w:sz w:val="24"/>
        </w:rPr>
        <w:t>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w:t>
      </w:r>
      <w:r w:rsidR="006D339B">
        <w:rPr>
          <w:rFonts w:ascii="Tahoma" w:hAnsi="Tahoma" w:cs="Tahoma"/>
          <w:sz w:val="24"/>
        </w:rPr>
        <w:t xml:space="preserve"> </w:t>
      </w:r>
      <w:r w:rsidRPr="00B865F0">
        <w:rPr>
          <w:rFonts w:ascii="Tahoma" w:hAnsi="Tahoma" w:cs="Tahoma"/>
          <w:sz w:val="24"/>
        </w:rPr>
        <w:t>spécifiés ne seront pas considérées comme non conformes.</w:t>
      </w:r>
    </w:p>
    <w:p w14:paraId="596D88EE" w14:textId="77777777" w:rsidR="00A02771" w:rsidRPr="00B865F0" w:rsidRDefault="00310E38">
      <w:pPr>
        <w:pStyle w:val="Paragraphedeliste"/>
        <w:numPr>
          <w:ilvl w:val="1"/>
          <w:numId w:val="89"/>
        </w:numPr>
        <w:tabs>
          <w:tab w:val="left" w:pos="1280"/>
        </w:tabs>
        <w:spacing w:before="61"/>
        <w:ind w:right="750" w:firstLine="0"/>
        <w:rPr>
          <w:rFonts w:ascii="Tahoma" w:hAnsi="Tahoma" w:cs="Tahoma"/>
          <w:sz w:val="24"/>
        </w:rPr>
      </w:pPr>
      <w:r w:rsidRPr="00B865F0">
        <w:rPr>
          <w:rFonts w:ascii="Tahoma" w:hAnsi="Tahoma" w:cs="Tahoma"/>
          <w:sz w:val="24"/>
        </w:rPr>
        <w:t>Excepté</w:t>
      </w:r>
      <w:r w:rsidR="002C00A5">
        <w:rPr>
          <w:rFonts w:ascii="Tahoma" w:hAnsi="Tahoma" w:cs="Tahoma"/>
          <w:sz w:val="24"/>
        </w:rPr>
        <w:t xml:space="preserve"> </w:t>
      </w:r>
      <w:r w:rsidRPr="00B865F0">
        <w:rPr>
          <w:rFonts w:ascii="Tahoma" w:hAnsi="Tahoma" w:cs="Tahoma"/>
          <w:sz w:val="24"/>
        </w:rPr>
        <w:t>dans</w:t>
      </w:r>
      <w:r w:rsidR="002C00A5">
        <w:rPr>
          <w:rFonts w:ascii="Tahoma" w:hAnsi="Tahoma" w:cs="Tahoma"/>
          <w:sz w:val="24"/>
        </w:rPr>
        <w:t xml:space="preserve"> </w:t>
      </w:r>
      <w:r w:rsidRPr="00B865F0">
        <w:rPr>
          <w:rFonts w:ascii="Tahoma" w:hAnsi="Tahoma" w:cs="Tahoma"/>
          <w:sz w:val="24"/>
        </w:rPr>
        <w:t>le</w:t>
      </w:r>
      <w:r w:rsidR="002C00A5">
        <w:rPr>
          <w:rFonts w:ascii="Tahoma" w:hAnsi="Tahoma" w:cs="Tahoma"/>
          <w:sz w:val="24"/>
        </w:rPr>
        <w:t xml:space="preserve"> </w:t>
      </w:r>
      <w:r w:rsidRPr="00B865F0">
        <w:rPr>
          <w:rFonts w:ascii="Tahoma" w:hAnsi="Tahoma" w:cs="Tahoma"/>
          <w:sz w:val="24"/>
        </w:rPr>
        <w:t>cas</w:t>
      </w:r>
      <w:r w:rsidR="002C00A5">
        <w:rPr>
          <w:rFonts w:ascii="Tahoma" w:hAnsi="Tahoma" w:cs="Tahoma"/>
          <w:sz w:val="24"/>
        </w:rPr>
        <w:t xml:space="preserve"> </w:t>
      </w:r>
      <w:r w:rsidRPr="00B865F0">
        <w:rPr>
          <w:rFonts w:ascii="Tahoma" w:hAnsi="Tahoma" w:cs="Tahoma"/>
          <w:sz w:val="24"/>
        </w:rPr>
        <w:t>mentionné</w:t>
      </w:r>
      <w:r w:rsidR="002C00A5">
        <w:rPr>
          <w:rFonts w:ascii="Tahoma" w:hAnsi="Tahoma" w:cs="Tahoma"/>
          <w:sz w:val="24"/>
        </w:rPr>
        <w:t xml:space="preserve"> </w:t>
      </w:r>
      <w:r w:rsidRPr="00B865F0">
        <w:rPr>
          <w:rFonts w:ascii="Tahoma" w:hAnsi="Tahoma" w:cs="Tahoma"/>
          <w:sz w:val="24"/>
        </w:rPr>
        <w:t>à</w:t>
      </w:r>
      <w:r w:rsidR="002C00A5">
        <w:rPr>
          <w:rFonts w:ascii="Tahoma" w:hAnsi="Tahoma" w:cs="Tahoma"/>
          <w:sz w:val="24"/>
        </w:rPr>
        <w:t xml:space="preserve"> </w:t>
      </w:r>
      <w:r w:rsidRPr="00B865F0">
        <w:rPr>
          <w:rFonts w:ascii="Tahoma" w:hAnsi="Tahoma" w:cs="Tahoma"/>
          <w:sz w:val="24"/>
        </w:rPr>
        <w:t>l’Article18.3</w:t>
      </w:r>
      <w:r w:rsidR="006D339B">
        <w:rPr>
          <w:rFonts w:ascii="Tahoma" w:hAnsi="Tahoma" w:cs="Tahoma"/>
          <w:sz w:val="24"/>
        </w:rPr>
        <w:t xml:space="preserve"> </w:t>
      </w:r>
      <w:r w:rsidRPr="00B865F0">
        <w:rPr>
          <w:rFonts w:ascii="Tahoma" w:hAnsi="Tahoma" w:cs="Tahoma"/>
          <w:sz w:val="24"/>
        </w:rPr>
        <w:t>ci-dessous,</w:t>
      </w:r>
      <w:r w:rsidR="006D339B">
        <w:rPr>
          <w:rFonts w:ascii="Tahoma" w:hAnsi="Tahoma" w:cs="Tahoma"/>
          <w:sz w:val="24"/>
        </w:rPr>
        <w:t xml:space="preserve"> </w:t>
      </w:r>
      <w:r w:rsidRPr="00B865F0">
        <w:rPr>
          <w:rFonts w:ascii="Tahoma" w:hAnsi="Tahoma" w:cs="Tahoma"/>
          <w:sz w:val="24"/>
        </w:rPr>
        <w:t>les</w:t>
      </w:r>
      <w:r w:rsidR="006D339B">
        <w:rPr>
          <w:rFonts w:ascii="Tahoma" w:hAnsi="Tahoma" w:cs="Tahoma"/>
          <w:sz w:val="24"/>
        </w:rPr>
        <w:t xml:space="preserve"> </w:t>
      </w:r>
      <w:r w:rsidRPr="00B865F0">
        <w:rPr>
          <w:rFonts w:ascii="Tahoma" w:hAnsi="Tahoma" w:cs="Tahoma"/>
          <w:sz w:val="24"/>
        </w:rPr>
        <w:t>soumissionnaires</w:t>
      </w:r>
      <w:r w:rsidR="006D339B">
        <w:rPr>
          <w:rFonts w:ascii="Tahoma" w:hAnsi="Tahoma" w:cs="Tahoma"/>
          <w:sz w:val="24"/>
        </w:rPr>
        <w:t xml:space="preserve"> </w:t>
      </w:r>
      <w:r w:rsidRPr="00B865F0">
        <w:rPr>
          <w:rFonts w:ascii="Tahoma" w:hAnsi="Tahoma" w:cs="Tahoma"/>
          <w:sz w:val="24"/>
        </w:rPr>
        <w:t>souhaitant</w:t>
      </w:r>
      <w:r w:rsidR="006D339B">
        <w:rPr>
          <w:rFonts w:ascii="Tahoma" w:hAnsi="Tahoma" w:cs="Tahoma"/>
          <w:sz w:val="24"/>
        </w:rPr>
        <w:t xml:space="preserve"> </w:t>
      </w:r>
      <w:r w:rsidRPr="00B865F0">
        <w:rPr>
          <w:rFonts w:ascii="Tahoma" w:hAnsi="Tahoma" w:cs="Tahoma"/>
          <w:sz w:val="24"/>
        </w:rPr>
        <w:t>offrir des</w:t>
      </w:r>
      <w:r w:rsidR="006D339B">
        <w:rPr>
          <w:rFonts w:ascii="Tahoma" w:hAnsi="Tahoma" w:cs="Tahoma"/>
          <w:sz w:val="24"/>
        </w:rPr>
        <w:t xml:space="preserve"> </w:t>
      </w:r>
      <w:r w:rsidRPr="00B865F0">
        <w:rPr>
          <w:rFonts w:ascii="Tahoma" w:hAnsi="Tahoma" w:cs="Tahoma"/>
          <w:sz w:val="24"/>
        </w:rPr>
        <w:t>variantes</w:t>
      </w:r>
      <w:r w:rsidR="006D339B">
        <w:rPr>
          <w:rFonts w:ascii="Tahoma" w:hAnsi="Tahoma" w:cs="Tahoma"/>
          <w:sz w:val="24"/>
        </w:rPr>
        <w:t xml:space="preserve"> </w:t>
      </w:r>
      <w:r w:rsidRPr="00B865F0">
        <w:rPr>
          <w:rFonts w:ascii="Tahoma" w:hAnsi="Tahoma" w:cs="Tahoma"/>
          <w:sz w:val="24"/>
        </w:rPr>
        <w:t>techniques</w:t>
      </w:r>
      <w:r w:rsidR="006D339B">
        <w:rPr>
          <w:rFonts w:ascii="Tahoma" w:hAnsi="Tahoma" w:cs="Tahoma"/>
          <w:sz w:val="24"/>
        </w:rPr>
        <w:t xml:space="preserve"> </w:t>
      </w:r>
      <w:r w:rsidRPr="00B865F0">
        <w:rPr>
          <w:rFonts w:ascii="Tahoma" w:hAnsi="Tahoma" w:cs="Tahoma"/>
          <w:sz w:val="24"/>
        </w:rPr>
        <w:t>doivent</w:t>
      </w:r>
      <w:r w:rsidR="006D339B">
        <w:rPr>
          <w:rFonts w:ascii="Tahoma" w:hAnsi="Tahoma" w:cs="Tahoma"/>
          <w:sz w:val="24"/>
        </w:rPr>
        <w:t xml:space="preserve"> </w:t>
      </w:r>
      <w:r w:rsidRPr="00B865F0">
        <w:rPr>
          <w:rFonts w:ascii="Tahoma" w:hAnsi="Tahoma" w:cs="Tahoma"/>
          <w:sz w:val="24"/>
        </w:rPr>
        <w:t>d’abord</w:t>
      </w:r>
      <w:r w:rsidR="006D339B">
        <w:rPr>
          <w:rFonts w:ascii="Tahoma" w:hAnsi="Tahoma" w:cs="Tahoma"/>
          <w:sz w:val="24"/>
        </w:rPr>
        <w:t xml:space="preserve"> </w:t>
      </w:r>
      <w:r w:rsidRPr="00B865F0">
        <w:rPr>
          <w:rFonts w:ascii="Tahoma" w:hAnsi="Tahoma" w:cs="Tahoma"/>
          <w:sz w:val="24"/>
        </w:rPr>
        <w:t>chiffrer</w:t>
      </w:r>
      <w:r w:rsidR="006D339B">
        <w:rPr>
          <w:rFonts w:ascii="Tahoma" w:hAnsi="Tahoma" w:cs="Tahoma"/>
          <w:sz w:val="24"/>
        </w:rPr>
        <w:t xml:space="preserve"> </w:t>
      </w:r>
      <w:r w:rsidRPr="00B865F0">
        <w:rPr>
          <w:rFonts w:ascii="Tahoma" w:hAnsi="Tahoma" w:cs="Tahoma"/>
          <w:sz w:val="24"/>
        </w:rPr>
        <w:t>la</w:t>
      </w:r>
      <w:r w:rsidR="006D339B">
        <w:rPr>
          <w:rFonts w:ascii="Tahoma" w:hAnsi="Tahoma" w:cs="Tahoma"/>
          <w:sz w:val="24"/>
        </w:rPr>
        <w:t xml:space="preserve"> </w:t>
      </w:r>
      <w:r w:rsidRPr="00B865F0">
        <w:rPr>
          <w:rFonts w:ascii="Tahoma" w:hAnsi="Tahoma" w:cs="Tahoma"/>
          <w:sz w:val="24"/>
        </w:rPr>
        <w:t>solution</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base</w:t>
      </w:r>
      <w:r w:rsidR="006D339B">
        <w:rPr>
          <w:rFonts w:ascii="Tahoma" w:hAnsi="Tahoma" w:cs="Tahoma"/>
          <w:sz w:val="24"/>
        </w:rPr>
        <w:t xml:space="preserve"> </w:t>
      </w:r>
      <w:r w:rsidRPr="00B865F0">
        <w:rPr>
          <w:rFonts w:ascii="Tahoma" w:hAnsi="Tahoma" w:cs="Tahoma"/>
          <w:sz w:val="24"/>
        </w:rPr>
        <w:t>du</w:t>
      </w:r>
      <w:r w:rsidR="006D339B">
        <w:rPr>
          <w:rFonts w:ascii="Tahoma" w:hAnsi="Tahoma" w:cs="Tahoma"/>
          <w:sz w:val="24"/>
        </w:rPr>
        <w:t xml:space="preserve"> </w:t>
      </w:r>
      <w:r w:rsidRPr="00B865F0">
        <w:rPr>
          <w:rFonts w:ascii="Tahoma" w:hAnsi="Tahoma" w:cs="Tahoma"/>
          <w:sz w:val="24"/>
        </w:rPr>
        <w:t>Maître</w:t>
      </w:r>
      <w:r w:rsidR="006D339B">
        <w:rPr>
          <w:rFonts w:ascii="Tahoma" w:hAnsi="Tahoma" w:cs="Tahoma"/>
          <w:sz w:val="24"/>
        </w:rPr>
        <w:t xml:space="preserve"> </w:t>
      </w:r>
      <w:r w:rsidRPr="00B865F0">
        <w:rPr>
          <w:rFonts w:ascii="Tahoma" w:hAnsi="Tahoma" w:cs="Tahoma"/>
          <w:sz w:val="24"/>
        </w:rPr>
        <w:t>d’Ouvrage</w:t>
      </w:r>
      <w:r w:rsidR="006D339B">
        <w:rPr>
          <w:rFonts w:ascii="Tahoma" w:hAnsi="Tahoma" w:cs="Tahoma"/>
          <w:sz w:val="24"/>
        </w:rPr>
        <w:t xml:space="preserve"> </w:t>
      </w:r>
      <w:r w:rsidRPr="00B865F0">
        <w:rPr>
          <w:rFonts w:ascii="Tahoma" w:hAnsi="Tahoma" w:cs="Tahoma"/>
          <w:sz w:val="24"/>
        </w:rPr>
        <w:t>telle</w:t>
      </w:r>
      <w:r w:rsidR="006D339B">
        <w:rPr>
          <w:rFonts w:ascii="Tahoma" w:hAnsi="Tahoma" w:cs="Tahoma"/>
          <w:sz w:val="24"/>
        </w:rPr>
        <w:t xml:space="preserve"> </w:t>
      </w:r>
      <w:r w:rsidRPr="00B865F0">
        <w:rPr>
          <w:rFonts w:ascii="Tahoma" w:hAnsi="Tahoma" w:cs="Tahoma"/>
          <w:sz w:val="24"/>
        </w:rPr>
        <w:t>que décrite</w:t>
      </w:r>
      <w:r w:rsidR="006D339B">
        <w:rPr>
          <w:rFonts w:ascii="Tahoma" w:hAnsi="Tahoma" w:cs="Tahoma"/>
          <w:sz w:val="24"/>
        </w:rPr>
        <w:t xml:space="preserve"> </w:t>
      </w:r>
      <w:r w:rsidRPr="00B865F0">
        <w:rPr>
          <w:rFonts w:ascii="Tahoma" w:hAnsi="Tahoma" w:cs="Tahoma"/>
          <w:sz w:val="24"/>
        </w:rPr>
        <w:t>dans</w:t>
      </w:r>
      <w:r w:rsidR="006D339B">
        <w:rPr>
          <w:rFonts w:ascii="Tahoma" w:hAnsi="Tahoma" w:cs="Tahoma"/>
          <w:sz w:val="24"/>
        </w:rPr>
        <w:t xml:space="preserve"> </w:t>
      </w:r>
      <w:r w:rsidRPr="00B865F0">
        <w:rPr>
          <w:rFonts w:ascii="Tahoma" w:hAnsi="Tahoma" w:cs="Tahoma"/>
          <w:sz w:val="24"/>
        </w:rPr>
        <w:t>le</w:t>
      </w:r>
      <w:r w:rsidR="006D339B">
        <w:rPr>
          <w:rFonts w:ascii="Tahoma" w:hAnsi="Tahoma" w:cs="Tahoma"/>
          <w:sz w:val="24"/>
        </w:rPr>
        <w:t xml:space="preserve"> </w:t>
      </w:r>
      <w:r w:rsidRPr="00B865F0">
        <w:rPr>
          <w:rFonts w:ascii="Tahoma" w:hAnsi="Tahoma" w:cs="Tahoma"/>
          <w:sz w:val="24"/>
        </w:rPr>
        <w:t>Dossier</w:t>
      </w:r>
      <w:r w:rsidR="006D339B">
        <w:rPr>
          <w:rFonts w:ascii="Tahoma" w:hAnsi="Tahoma" w:cs="Tahoma"/>
          <w:sz w:val="24"/>
        </w:rPr>
        <w:t xml:space="preserve"> </w:t>
      </w:r>
      <w:r w:rsidRPr="00B865F0">
        <w:rPr>
          <w:rFonts w:ascii="Tahoma" w:hAnsi="Tahoma" w:cs="Tahoma"/>
          <w:sz w:val="24"/>
        </w:rPr>
        <w:t>d’Appel</w:t>
      </w:r>
      <w:r w:rsidR="006D339B">
        <w:rPr>
          <w:rFonts w:ascii="Tahoma" w:hAnsi="Tahoma" w:cs="Tahoma"/>
          <w:sz w:val="24"/>
        </w:rPr>
        <w:t xml:space="preserve"> </w:t>
      </w:r>
      <w:r w:rsidRPr="00B865F0">
        <w:rPr>
          <w:rFonts w:ascii="Tahoma" w:hAnsi="Tahoma" w:cs="Tahoma"/>
          <w:sz w:val="24"/>
        </w:rPr>
        <w:t>d’Offres,</w:t>
      </w:r>
      <w:r w:rsidR="006D339B">
        <w:rPr>
          <w:rFonts w:ascii="Tahoma" w:hAnsi="Tahoma" w:cs="Tahoma"/>
          <w:sz w:val="24"/>
        </w:rPr>
        <w:t xml:space="preserve"> </w:t>
      </w:r>
      <w:r w:rsidRPr="00B865F0">
        <w:rPr>
          <w:rFonts w:ascii="Tahoma" w:hAnsi="Tahoma" w:cs="Tahoma"/>
          <w:sz w:val="24"/>
        </w:rPr>
        <w:t>et</w:t>
      </w:r>
      <w:r w:rsidR="006D339B">
        <w:rPr>
          <w:rFonts w:ascii="Tahoma" w:hAnsi="Tahoma" w:cs="Tahoma"/>
          <w:sz w:val="24"/>
        </w:rPr>
        <w:t xml:space="preserve"> </w:t>
      </w:r>
      <w:r w:rsidRPr="00B865F0">
        <w:rPr>
          <w:rFonts w:ascii="Tahoma" w:hAnsi="Tahoma" w:cs="Tahoma"/>
          <w:sz w:val="24"/>
        </w:rPr>
        <w:t>fournir</w:t>
      </w:r>
      <w:r w:rsidR="006D339B">
        <w:rPr>
          <w:rFonts w:ascii="Tahoma" w:hAnsi="Tahoma" w:cs="Tahoma"/>
          <w:sz w:val="24"/>
        </w:rPr>
        <w:t xml:space="preserve"> </w:t>
      </w:r>
      <w:r w:rsidRPr="00B865F0">
        <w:rPr>
          <w:rFonts w:ascii="Tahoma" w:hAnsi="Tahoma" w:cs="Tahoma"/>
          <w:sz w:val="24"/>
        </w:rPr>
        <w:t>en</w:t>
      </w:r>
      <w:r w:rsidR="006D339B">
        <w:rPr>
          <w:rFonts w:ascii="Tahoma" w:hAnsi="Tahoma" w:cs="Tahoma"/>
          <w:sz w:val="24"/>
        </w:rPr>
        <w:t xml:space="preserve"> </w:t>
      </w:r>
      <w:r w:rsidRPr="00B865F0">
        <w:rPr>
          <w:rFonts w:ascii="Tahoma" w:hAnsi="Tahoma" w:cs="Tahoma"/>
          <w:sz w:val="24"/>
        </w:rPr>
        <w:t>outre</w:t>
      </w:r>
      <w:r w:rsidR="006D339B">
        <w:rPr>
          <w:rFonts w:ascii="Tahoma" w:hAnsi="Tahoma" w:cs="Tahoma"/>
          <w:sz w:val="24"/>
        </w:rPr>
        <w:t xml:space="preserve"> </w:t>
      </w:r>
      <w:r w:rsidRPr="00B865F0">
        <w:rPr>
          <w:rFonts w:ascii="Tahoma" w:hAnsi="Tahoma" w:cs="Tahoma"/>
          <w:sz w:val="24"/>
        </w:rPr>
        <w:t>tous</w:t>
      </w:r>
      <w:r w:rsidR="006D339B">
        <w:rPr>
          <w:rFonts w:ascii="Tahoma" w:hAnsi="Tahoma" w:cs="Tahoma"/>
          <w:sz w:val="24"/>
        </w:rPr>
        <w:t xml:space="preserve"> </w:t>
      </w:r>
      <w:r w:rsidRPr="00B865F0">
        <w:rPr>
          <w:rFonts w:ascii="Tahoma" w:hAnsi="Tahoma" w:cs="Tahoma"/>
          <w:sz w:val="24"/>
        </w:rPr>
        <w:t>les</w:t>
      </w:r>
      <w:r w:rsidR="006D339B">
        <w:rPr>
          <w:rFonts w:ascii="Tahoma" w:hAnsi="Tahoma" w:cs="Tahoma"/>
          <w:sz w:val="24"/>
        </w:rPr>
        <w:t xml:space="preserve"> </w:t>
      </w:r>
      <w:r w:rsidRPr="00B865F0">
        <w:rPr>
          <w:rFonts w:ascii="Tahoma" w:hAnsi="Tahoma" w:cs="Tahoma"/>
          <w:sz w:val="24"/>
        </w:rPr>
        <w:t>renseignements</w:t>
      </w:r>
      <w:r w:rsidR="006D339B">
        <w:rPr>
          <w:rFonts w:ascii="Tahoma" w:hAnsi="Tahoma" w:cs="Tahoma"/>
          <w:sz w:val="24"/>
        </w:rPr>
        <w:t xml:space="preserve"> </w:t>
      </w:r>
      <w:r w:rsidRPr="00B865F0">
        <w:rPr>
          <w:rFonts w:ascii="Tahoma" w:hAnsi="Tahoma" w:cs="Tahoma"/>
          <w:sz w:val="24"/>
        </w:rPr>
        <w:t>dont</w:t>
      </w:r>
      <w:r w:rsidR="006D339B">
        <w:rPr>
          <w:rFonts w:ascii="Tahoma" w:hAnsi="Tahoma" w:cs="Tahoma"/>
          <w:sz w:val="24"/>
        </w:rPr>
        <w:t xml:space="preserve"> </w:t>
      </w:r>
      <w:r w:rsidRPr="00B865F0">
        <w:rPr>
          <w:rFonts w:ascii="Tahoma" w:hAnsi="Tahoma" w:cs="Tahoma"/>
          <w:sz w:val="24"/>
        </w:rPr>
        <w:t>le</w:t>
      </w:r>
      <w:r w:rsidR="006D339B">
        <w:rPr>
          <w:rFonts w:ascii="Tahoma" w:hAnsi="Tahoma" w:cs="Tahoma"/>
          <w:sz w:val="24"/>
        </w:rPr>
        <w:t xml:space="preserve"> </w:t>
      </w:r>
      <w:r w:rsidRPr="00B865F0">
        <w:rPr>
          <w:rFonts w:ascii="Tahoma" w:hAnsi="Tahoma" w:cs="Tahoma"/>
          <w:sz w:val="24"/>
        </w:rPr>
        <w:t>Maître d’Ouvrage a besoin pour procéder à l’évaluation complète de la variante proposée, y compris les plans, notes</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calcul,</w:t>
      </w:r>
      <w:r w:rsidR="006D339B">
        <w:rPr>
          <w:rFonts w:ascii="Tahoma" w:hAnsi="Tahoma" w:cs="Tahoma"/>
          <w:sz w:val="24"/>
        </w:rPr>
        <w:t xml:space="preserve"> </w:t>
      </w:r>
      <w:r w:rsidRPr="00B865F0">
        <w:rPr>
          <w:rFonts w:ascii="Tahoma" w:hAnsi="Tahoma" w:cs="Tahoma"/>
          <w:sz w:val="24"/>
        </w:rPr>
        <w:t>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w:t>
      </w:r>
      <w:proofErr w:type="spellStart"/>
      <w:r w:rsidRPr="00B865F0">
        <w:rPr>
          <w:rFonts w:ascii="Tahoma" w:hAnsi="Tahoma" w:cs="Tahoma"/>
          <w:sz w:val="24"/>
        </w:rPr>
        <w:t>disante</w:t>
      </w:r>
      <w:proofErr w:type="spellEnd"/>
      <w:r w:rsidRPr="00B865F0">
        <w:rPr>
          <w:rFonts w:ascii="Tahoma" w:hAnsi="Tahoma" w:cs="Tahoma"/>
          <w:sz w:val="24"/>
        </w:rPr>
        <w:t>.</w:t>
      </w:r>
    </w:p>
    <w:p w14:paraId="5A2AFB22" w14:textId="77777777" w:rsidR="00A02771" w:rsidRPr="00B865F0" w:rsidRDefault="00310E38">
      <w:pPr>
        <w:pStyle w:val="Paragraphedeliste"/>
        <w:numPr>
          <w:ilvl w:val="1"/>
          <w:numId w:val="89"/>
        </w:numPr>
        <w:tabs>
          <w:tab w:val="left" w:pos="1332"/>
        </w:tabs>
        <w:spacing w:before="60"/>
        <w:ind w:right="753" w:firstLine="0"/>
        <w:rPr>
          <w:rFonts w:ascii="Tahoma" w:hAnsi="Tahoma" w:cs="Tahoma"/>
          <w:sz w:val="24"/>
        </w:rPr>
      </w:pPr>
      <w:r w:rsidRPr="00B865F0">
        <w:rPr>
          <w:rFonts w:ascii="Tahoma" w:hAnsi="Tahoma" w:cs="Tahoma"/>
          <w:sz w:val="24"/>
        </w:rPr>
        <w:t xml:space="preserve">Quand les soumissionnaires sont autorisés, suivant le RPAO, à soumettre directement des variantes techniques pour certaines parties des travaux, ces parties de travaux doivent être décrites </w:t>
      </w:r>
      <w:r w:rsidRPr="00B865F0">
        <w:rPr>
          <w:rFonts w:ascii="Tahoma" w:hAnsi="Tahoma" w:cs="Tahoma"/>
          <w:spacing w:val="-2"/>
          <w:sz w:val="24"/>
        </w:rPr>
        <w:t>dans</w:t>
      </w:r>
      <w:r w:rsidR="006D339B">
        <w:rPr>
          <w:rFonts w:ascii="Tahoma" w:hAnsi="Tahoma" w:cs="Tahoma"/>
          <w:spacing w:val="-2"/>
          <w:sz w:val="24"/>
        </w:rPr>
        <w:t xml:space="preserve"> </w:t>
      </w:r>
      <w:r w:rsidRPr="00B865F0">
        <w:rPr>
          <w:rFonts w:ascii="Tahoma" w:hAnsi="Tahoma" w:cs="Tahoma"/>
          <w:spacing w:val="-2"/>
          <w:sz w:val="24"/>
        </w:rPr>
        <w:t>les</w:t>
      </w:r>
      <w:r w:rsidR="006D339B">
        <w:rPr>
          <w:rFonts w:ascii="Tahoma" w:hAnsi="Tahoma" w:cs="Tahoma"/>
          <w:spacing w:val="-2"/>
          <w:sz w:val="24"/>
        </w:rPr>
        <w:t xml:space="preserve"> </w:t>
      </w:r>
      <w:r w:rsidRPr="00B865F0">
        <w:rPr>
          <w:rFonts w:ascii="Tahoma" w:hAnsi="Tahoma" w:cs="Tahoma"/>
          <w:spacing w:val="-2"/>
          <w:sz w:val="24"/>
        </w:rPr>
        <w:t>Spécifications</w:t>
      </w:r>
      <w:r w:rsidR="006D339B">
        <w:rPr>
          <w:rFonts w:ascii="Tahoma" w:hAnsi="Tahoma" w:cs="Tahoma"/>
          <w:spacing w:val="-2"/>
          <w:sz w:val="24"/>
        </w:rPr>
        <w:t xml:space="preserve"> </w:t>
      </w:r>
      <w:r w:rsidRPr="00B865F0">
        <w:rPr>
          <w:rFonts w:ascii="Tahoma" w:hAnsi="Tahoma" w:cs="Tahoma"/>
          <w:spacing w:val="-2"/>
          <w:sz w:val="24"/>
        </w:rPr>
        <w:t>techniques. Le</w:t>
      </w:r>
      <w:r w:rsidR="006D339B">
        <w:rPr>
          <w:rFonts w:ascii="Tahoma" w:hAnsi="Tahoma" w:cs="Tahoma"/>
          <w:spacing w:val="-2"/>
          <w:sz w:val="24"/>
        </w:rPr>
        <w:t xml:space="preserve"> </w:t>
      </w:r>
      <w:r w:rsidRPr="00B865F0">
        <w:rPr>
          <w:rFonts w:ascii="Tahoma" w:hAnsi="Tahoma" w:cs="Tahoma"/>
          <w:spacing w:val="-2"/>
          <w:sz w:val="24"/>
        </w:rPr>
        <w:t>dossier</w:t>
      </w:r>
      <w:r w:rsidR="006D339B">
        <w:rPr>
          <w:rFonts w:ascii="Tahoma" w:hAnsi="Tahoma" w:cs="Tahoma"/>
          <w:spacing w:val="-2"/>
          <w:sz w:val="24"/>
        </w:rPr>
        <w:t xml:space="preserve"> </w:t>
      </w:r>
      <w:r w:rsidRPr="00B865F0">
        <w:rPr>
          <w:rFonts w:ascii="Tahoma" w:hAnsi="Tahoma" w:cs="Tahoma"/>
          <w:spacing w:val="-2"/>
          <w:sz w:val="24"/>
        </w:rPr>
        <w:t>d’appel</w:t>
      </w:r>
      <w:r w:rsidR="006D339B">
        <w:rPr>
          <w:rFonts w:ascii="Tahoma" w:hAnsi="Tahoma" w:cs="Tahoma"/>
          <w:spacing w:val="-2"/>
          <w:sz w:val="24"/>
        </w:rPr>
        <w:t xml:space="preserve"> </w:t>
      </w:r>
      <w:r w:rsidRPr="00B865F0">
        <w:rPr>
          <w:rFonts w:ascii="Tahoma" w:hAnsi="Tahoma" w:cs="Tahoma"/>
          <w:spacing w:val="-2"/>
          <w:sz w:val="24"/>
        </w:rPr>
        <w:t>d’offres</w:t>
      </w:r>
      <w:r w:rsidR="006D339B">
        <w:rPr>
          <w:rFonts w:ascii="Tahoma" w:hAnsi="Tahoma" w:cs="Tahoma"/>
          <w:spacing w:val="-2"/>
          <w:sz w:val="24"/>
        </w:rPr>
        <w:t xml:space="preserve"> </w:t>
      </w:r>
      <w:r w:rsidRPr="00B865F0">
        <w:rPr>
          <w:rFonts w:ascii="Tahoma" w:hAnsi="Tahoma" w:cs="Tahoma"/>
          <w:spacing w:val="-2"/>
          <w:sz w:val="24"/>
        </w:rPr>
        <w:t>doit</w:t>
      </w:r>
      <w:r w:rsidR="006D339B">
        <w:rPr>
          <w:rFonts w:ascii="Tahoma" w:hAnsi="Tahoma" w:cs="Tahoma"/>
          <w:spacing w:val="-2"/>
          <w:sz w:val="24"/>
        </w:rPr>
        <w:t xml:space="preserve"> </w:t>
      </w:r>
      <w:r w:rsidRPr="00B865F0">
        <w:rPr>
          <w:rFonts w:ascii="Tahoma" w:hAnsi="Tahoma" w:cs="Tahoma"/>
          <w:spacing w:val="-2"/>
          <w:sz w:val="24"/>
        </w:rPr>
        <w:t>préciser</w:t>
      </w:r>
      <w:r w:rsidR="006D339B">
        <w:rPr>
          <w:rFonts w:ascii="Tahoma" w:hAnsi="Tahoma" w:cs="Tahoma"/>
          <w:spacing w:val="-2"/>
          <w:sz w:val="24"/>
        </w:rPr>
        <w:t xml:space="preserve"> </w:t>
      </w:r>
      <w:r w:rsidRPr="00B865F0">
        <w:rPr>
          <w:rFonts w:ascii="Tahoma" w:hAnsi="Tahoma" w:cs="Tahoma"/>
          <w:spacing w:val="-2"/>
          <w:sz w:val="24"/>
        </w:rPr>
        <w:t>de</w:t>
      </w:r>
      <w:r w:rsidR="006D339B">
        <w:rPr>
          <w:rFonts w:ascii="Tahoma" w:hAnsi="Tahoma" w:cs="Tahoma"/>
          <w:spacing w:val="-2"/>
          <w:sz w:val="24"/>
        </w:rPr>
        <w:t xml:space="preserve"> </w:t>
      </w:r>
      <w:r w:rsidRPr="00B865F0">
        <w:rPr>
          <w:rFonts w:ascii="Tahoma" w:hAnsi="Tahoma" w:cs="Tahoma"/>
          <w:spacing w:val="-2"/>
          <w:sz w:val="24"/>
        </w:rPr>
        <w:t>manière</w:t>
      </w:r>
      <w:r w:rsidR="006D339B">
        <w:rPr>
          <w:rFonts w:ascii="Tahoma" w:hAnsi="Tahoma" w:cs="Tahoma"/>
          <w:spacing w:val="-2"/>
          <w:sz w:val="24"/>
        </w:rPr>
        <w:t xml:space="preserve"> </w:t>
      </w:r>
      <w:r w:rsidRPr="00B865F0">
        <w:rPr>
          <w:rFonts w:ascii="Tahoma" w:hAnsi="Tahoma" w:cs="Tahoma"/>
          <w:spacing w:val="-2"/>
          <w:sz w:val="24"/>
        </w:rPr>
        <w:t>claire,</w:t>
      </w:r>
      <w:r w:rsidR="006D339B">
        <w:rPr>
          <w:rFonts w:ascii="Tahoma" w:hAnsi="Tahoma" w:cs="Tahoma"/>
          <w:spacing w:val="-2"/>
          <w:sz w:val="24"/>
        </w:rPr>
        <w:t xml:space="preserve"> </w:t>
      </w:r>
      <w:r w:rsidRPr="00B865F0">
        <w:rPr>
          <w:rFonts w:ascii="Tahoma" w:hAnsi="Tahoma" w:cs="Tahoma"/>
          <w:spacing w:val="-2"/>
          <w:sz w:val="24"/>
        </w:rPr>
        <w:t>la</w:t>
      </w:r>
      <w:r w:rsidR="006D339B">
        <w:rPr>
          <w:rFonts w:ascii="Tahoma" w:hAnsi="Tahoma" w:cs="Tahoma"/>
          <w:spacing w:val="-2"/>
          <w:sz w:val="24"/>
        </w:rPr>
        <w:t xml:space="preserve"> </w:t>
      </w:r>
      <w:r w:rsidRPr="00B865F0">
        <w:rPr>
          <w:rFonts w:ascii="Tahoma" w:hAnsi="Tahoma" w:cs="Tahoma"/>
          <w:spacing w:val="-2"/>
          <w:sz w:val="24"/>
        </w:rPr>
        <w:t xml:space="preserve">façon </w:t>
      </w:r>
      <w:r w:rsidRPr="00B865F0">
        <w:rPr>
          <w:rFonts w:ascii="Tahoma" w:hAnsi="Tahoma" w:cs="Tahoma"/>
          <w:sz w:val="24"/>
        </w:rPr>
        <w:t>dont les variantes doivent être prises en considération pour l’évaluation des offres.</w:t>
      </w:r>
    </w:p>
    <w:p w14:paraId="3DF13E0A" w14:textId="77777777" w:rsidR="00A02771" w:rsidRPr="00B865F0" w:rsidRDefault="00310E38" w:rsidP="00C62C63">
      <w:pPr>
        <w:pStyle w:val="Titre4"/>
        <w:spacing w:before="124"/>
        <w:rPr>
          <w:rFonts w:ascii="Tahoma" w:hAnsi="Tahoma" w:cs="Tahoma"/>
        </w:rPr>
      </w:pPr>
      <w:bookmarkStart w:id="28" w:name="_bookmark23"/>
      <w:bookmarkEnd w:id="28"/>
      <w:r w:rsidRPr="00B865F0">
        <w:rPr>
          <w:rFonts w:ascii="Tahoma" w:hAnsi="Tahoma" w:cs="Tahoma"/>
          <w:sz w:val="28"/>
        </w:rPr>
        <w:t>Article19.</w:t>
      </w:r>
      <w:r w:rsidRPr="00B865F0">
        <w:rPr>
          <w:rFonts w:ascii="Tahoma" w:hAnsi="Tahoma" w:cs="Tahoma"/>
        </w:rPr>
        <w:t>Réunion</w:t>
      </w:r>
      <w:r w:rsidR="006D339B">
        <w:rPr>
          <w:rFonts w:ascii="Tahoma" w:hAnsi="Tahoma" w:cs="Tahoma"/>
        </w:rPr>
        <w:t xml:space="preserve"> </w:t>
      </w:r>
      <w:r w:rsidRPr="00B865F0">
        <w:rPr>
          <w:rFonts w:ascii="Tahoma" w:hAnsi="Tahoma" w:cs="Tahoma"/>
        </w:rPr>
        <w:t>préparatoire</w:t>
      </w:r>
      <w:r w:rsidR="006D339B">
        <w:rPr>
          <w:rFonts w:ascii="Tahoma" w:hAnsi="Tahoma" w:cs="Tahoma"/>
        </w:rPr>
        <w:t xml:space="preserve"> </w:t>
      </w:r>
      <w:r w:rsidRPr="00B865F0">
        <w:rPr>
          <w:rFonts w:ascii="Tahoma" w:hAnsi="Tahoma" w:cs="Tahoma"/>
        </w:rPr>
        <w:t>à l’établissement</w:t>
      </w:r>
      <w:r w:rsidR="006D339B">
        <w:rPr>
          <w:rFonts w:ascii="Tahoma" w:hAnsi="Tahoma" w:cs="Tahoma"/>
        </w:rPr>
        <w:t xml:space="preserve"> </w:t>
      </w:r>
      <w:r w:rsidRPr="00B865F0">
        <w:rPr>
          <w:rFonts w:ascii="Tahoma" w:hAnsi="Tahoma" w:cs="Tahoma"/>
        </w:rPr>
        <w:t>des</w:t>
      </w:r>
      <w:r w:rsidR="006D339B">
        <w:rPr>
          <w:rFonts w:ascii="Tahoma" w:hAnsi="Tahoma" w:cs="Tahoma"/>
        </w:rPr>
        <w:t xml:space="preserve"> </w:t>
      </w:r>
      <w:r w:rsidRPr="00B865F0">
        <w:rPr>
          <w:rFonts w:ascii="Tahoma" w:hAnsi="Tahoma" w:cs="Tahoma"/>
          <w:spacing w:val="-2"/>
        </w:rPr>
        <w:t>offres</w:t>
      </w:r>
    </w:p>
    <w:p w14:paraId="6AE5D4AE" w14:textId="77777777" w:rsidR="00A02771" w:rsidRPr="00B865F0" w:rsidRDefault="00310E38">
      <w:pPr>
        <w:pStyle w:val="Paragraphedeliste"/>
        <w:numPr>
          <w:ilvl w:val="1"/>
          <w:numId w:val="88"/>
        </w:numPr>
        <w:tabs>
          <w:tab w:val="left" w:pos="1294"/>
        </w:tabs>
        <w:spacing w:before="107"/>
        <w:ind w:right="752" w:firstLine="0"/>
        <w:rPr>
          <w:rFonts w:ascii="Tahoma" w:hAnsi="Tahoma" w:cs="Tahoma"/>
          <w:sz w:val="24"/>
        </w:rPr>
      </w:pPr>
      <w:r w:rsidRPr="00B865F0">
        <w:rPr>
          <w:rFonts w:ascii="Tahoma" w:hAnsi="Tahoma" w:cs="Tahoma"/>
          <w:sz w:val="24"/>
        </w:rPr>
        <w:t>A</w:t>
      </w:r>
      <w:r w:rsidR="006D339B">
        <w:rPr>
          <w:rFonts w:ascii="Tahoma" w:hAnsi="Tahoma" w:cs="Tahoma"/>
          <w:sz w:val="24"/>
        </w:rPr>
        <w:t xml:space="preserve"> </w:t>
      </w:r>
      <w:r w:rsidRPr="00B865F0">
        <w:rPr>
          <w:rFonts w:ascii="Tahoma" w:hAnsi="Tahoma" w:cs="Tahoma"/>
          <w:sz w:val="24"/>
        </w:rPr>
        <w:t>moins que, le</w:t>
      </w:r>
      <w:r w:rsidR="006D339B">
        <w:rPr>
          <w:rFonts w:ascii="Tahoma" w:hAnsi="Tahoma" w:cs="Tahoma"/>
          <w:sz w:val="24"/>
        </w:rPr>
        <w:t xml:space="preserve"> </w:t>
      </w:r>
      <w:r w:rsidRPr="00B865F0">
        <w:rPr>
          <w:rFonts w:ascii="Tahoma" w:hAnsi="Tahoma" w:cs="Tahoma"/>
          <w:sz w:val="24"/>
        </w:rPr>
        <w:t>RPAO</w:t>
      </w:r>
      <w:r w:rsidR="006D339B">
        <w:rPr>
          <w:rFonts w:ascii="Tahoma" w:hAnsi="Tahoma" w:cs="Tahoma"/>
          <w:sz w:val="24"/>
        </w:rPr>
        <w:t xml:space="preserve"> </w:t>
      </w:r>
      <w:r w:rsidRPr="00B865F0">
        <w:rPr>
          <w:rFonts w:ascii="Tahoma" w:hAnsi="Tahoma" w:cs="Tahoma"/>
          <w:sz w:val="24"/>
        </w:rPr>
        <w:t>n’en dispose</w:t>
      </w:r>
      <w:r w:rsidR="006D339B">
        <w:rPr>
          <w:rFonts w:ascii="Tahoma" w:hAnsi="Tahoma" w:cs="Tahoma"/>
          <w:sz w:val="24"/>
        </w:rPr>
        <w:t xml:space="preserve"> </w:t>
      </w:r>
      <w:r w:rsidRPr="00B865F0">
        <w:rPr>
          <w:rFonts w:ascii="Tahoma" w:hAnsi="Tahoma" w:cs="Tahoma"/>
          <w:sz w:val="24"/>
        </w:rPr>
        <w:t>autrement, le</w:t>
      </w:r>
      <w:r w:rsidR="006D339B">
        <w:rPr>
          <w:rFonts w:ascii="Tahoma" w:hAnsi="Tahoma" w:cs="Tahoma"/>
          <w:sz w:val="24"/>
        </w:rPr>
        <w:t xml:space="preserve"> </w:t>
      </w:r>
      <w:r w:rsidRPr="00B865F0">
        <w:rPr>
          <w:rFonts w:ascii="Tahoma" w:hAnsi="Tahoma" w:cs="Tahoma"/>
          <w:sz w:val="24"/>
        </w:rPr>
        <w:t>Soumissionnaire</w:t>
      </w:r>
      <w:r w:rsidR="006D339B">
        <w:rPr>
          <w:rFonts w:ascii="Tahoma" w:hAnsi="Tahoma" w:cs="Tahoma"/>
          <w:sz w:val="24"/>
        </w:rPr>
        <w:t xml:space="preserve"> </w:t>
      </w:r>
      <w:r w:rsidRPr="00B865F0">
        <w:rPr>
          <w:rFonts w:ascii="Tahoma" w:hAnsi="Tahoma" w:cs="Tahoma"/>
          <w:sz w:val="24"/>
        </w:rPr>
        <w:t>peut être</w:t>
      </w:r>
      <w:r w:rsidR="006D339B">
        <w:rPr>
          <w:rFonts w:ascii="Tahoma" w:hAnsi="Tahoma" w:cs="Tahoma"/>
          <w:sz w:val="24"/>
        </w:rPr>
        <w:t xml:space="preserve"> </w:t>
      </w:r>
      <w:r w:rsidRPr="00B865F0">
        <w:rPr>
          <w:rFonts w:ascii="Tahoma" w:hAnsi="Tahoma" w:cs="Tahoma"/>
          <w:sz w:val="24"/>
        </w:rPr>
        <w:t>invité</w:t>
      </w:r>
      <w:r w:rsidR="006D339B">
        <w:rPr>
          <w:rFonts w:ascii="Tahoma" w:hAnsi="Tahoma" w:cs="Tahoma"/>
          <w:sz w:val="24"/>
        </w:rPr>
        <w:t xml:space="preserve"> </w:t>
      </w:r>
      <w:r w:rsidRPr="00B865F0">
        <w:rPr>
          <w:rFonts w:ascii="Tahoma" w:hAnsi="Tahoma" w:cs="Tahoma"/>
          <w:sz w:val="24"/>
        </w:rPr>
        <w:t>à</w:t>
      </w:r>
      <w:r w:rsidR="006D339B">
        <w:rPr>
          <w:rFonts w:ascii="Tahoma" w:hAnsi="Tahoma" w:cs="Tahoma"/>
          <w:sz w:val="24"/>
        </w:rPr>
        <w:t xml:space="preserve"> </w:t>
      </w:r>
      <w:r w:rsidRPr="00B865F0">
        <w:rPr>
          <w:rFonts w:ascii="Tahoma" w:hAnsi="Tahoma" w:cs="Tahoma"/>
          <w:sz w:val="24"/>
        </w:rPr>
        <w:t>assister</w:t>
      </w:r>
      <w:r w:rsidR="006D339B">
        <w:rPr>
          <w:rFonts w:ascii="Tahoma" w:hAnsi="Tahoma" w:cs="Tahoma"/>
          <w:sz w:val="24"/>
        </w:rPr>
        <w:t xml:space="preserve"> </w:t>
      </w:r>
      <w:r w:rsidRPr="00B865F0">
        <w:rPr>
          <w:rFonts w:ascii="Tahoma" w:hAnsi="Tahoma" w:cs="Tahoma"/>
          <w:sz w:val="24"/>
        </w:rPr>
        <w:t xml:space="preserve">à une réunion préparatoire, </w:t>
      </w:r>
      <w:r w:rsidR="009B15DA">
        <w:rPr>
          <w:rFonts w:ascii="Tahoma" w:hAnsi="Tahoma" w:cs="Tahoma"/>
          <w:sz w:val="24"/>
        </w:rPr>
        <w:t>qui se tiendra au</w:t>
      </w:r>
      <w:r w:rsidRPr="00B865F0">
        <w:rPr>
          <w:rFonts w:ascii="Tahoma" w:hAnsi="Tahoma" w:cs="Tahoma"/>
          <w:sz w:val="24"/>
        </w:rPr>
        <w:t xml:space="preserve"> lieu et date indiqués dans le RPAO.</w:t>
      </w:r>
    </w:p>
    <w:p w14:paraId="0E1D0941" w14:textId="77777777" w:rsidR="00A02771" w:rsidRPr="00B865F0" w:rsidRDefault="00310E38">
      <w:pPr>
        <w:pStyle w:val="Paragraphedeliste"/>
        <w:numPr>
          <w:ilvl w:val="1"/>
          <w:numId w:val="88"/>
        </w:numPr>
        <w:tabs>
          <w:tab w:val="left" w:pos="1325"/>
        </w:tabs>
        <w:spacing w:before="60"/>
        <w:ind w:right="762" w:firstLine="0"/>
        <w:rPr>
          <w:rFonts w:ascii="Tahoma" w:hAnsi="Tahoma" w:cs="Tahoma"/>
          <w:sz w:val="24"/>
        </w:rPr>
      </w:pPr>
      <w:r w:rsidRPr="00B865F0">
        <w:rPr>
          <w:rFonts w:ascii="Tahoma" w:hAnsi="Tahoma" w:cs="Tahoma"/>
          <w:sz w:val="24"/>
        </w:rPr>
        <w:t>La réunion préparatoire aura pour objet de fournir des éclaircissements et réponses à toute question qui pourrait être soulevée à ce stade.</w:t>
      </w:r>
    </w:p>
    <w:p w14:paraId="0AF8C7C7" w14:textId="77777777" w:rsidR="00A02771" w:rsidRPr="00B865F0" w:rsidRDefault="00310E38">
      <w:pPr>
        <w:pStyle w:val="Paragraphedeliste"/>
        <w:numPr>
          <w:ilvl w:val="1"/>
          <w:numId w:val="88"/>
        </w:numPr>
        <w:tabs>
          <w:tab w:val="left" w:pos="1306"/>
        </w:tabs>
        <w:spacing w:before="60"/>
        <w:ind w:right="749" w:firstLine="0"/>
        <w:rPr>
          <w:rFonts w:ascii="Tahoma" w:hAnsi="Tahoma" w:cs="Tahoma"/>
          <w:sz w:val="24"/>
        </w:rPr>
      </w:pPr>
      <w:r w:rsidRPr="00B865F0">
        <w:rPr>
          <w:rFonts w:ascii="Tahoma" w:hAnsi="Tahoma" w:cs="Tahoma"/>
          <w:sz w:val="24"/>
        </w:rPr>
        <w:t>Il est demandé au Soumissionnaire, autant que possible, de soumettre toute question par écrit de</w:t>
      </w:r>
      <w:r w:rsidR="006D339B">
        <w:rPr>
          <w:rFonts w:ascii="Tahoma" w:hAnsi="Tahoma" w:cs="Tahoma"/>
          <w:sz w:val="24"/>
        </w:rPr>
        <w:t xml:space="preserve"> </w:t>
      </w:r>
      <w:r w:rsidRPr="00B865F0">
        <w:rPr>
          <w:rFonts w:ascii="Tahoma" w:hAnsi="Tahoma" w:cs="Tahoma"/>
          <w:sz w:val="24"/>
        </w:rPr>
        <w:t>façon</w:t>
      </w:r>
      <w:r w:rsidR="006D339B">
        <w:rPr>
          <w:rFonts w:ascii="Tahoma" w:hAnsi="Tahoma" w:cs="Tahoma"/>
          <w:sz w:val="24"/>
        </w:rPr>
        <w:t xml:space="preserve"> </w:t>
      </w:r>
      <w:r w:rsidRPr="00B865F0">
        <w:rPr>
          <w:rFonts w:ascii="Tahoma" w:hAnsi="Tahoma" w:cs="Tahoma"/>
          <w:sz w:val="24"/>
        </w:rPr>
        <w:t>qu’elle</w:t>
      </w:r>
      <w:r w:rsidR="006D339B">
        <w:rPr>
          <w:rFonts w:ascii="Tahoma" w:hAnsi="Tahoma" w:cs="Tahoma"/>
          <w:sz w:val="24"/>
        </w:rPr>
        <w:t xml:space="preserve"> </w:t>
      </w:r>
      <w:r w:rsidRPr="00B865F0">
        <w:rPr>
          <w:rFonts w:ascii="Tahoma" w:hAnsi="Tahoma" w:cs="Tahoma"/>
          <w:sz w:val="24"/>
        </w:rPr>
        <w:t>parvienne</w:t>
      </w:r>
      <w:r w:rsidR="006D339B">
        <w:rPr>
          <w:rFonts w:ascii="Tahoma" w:hAnsi="Tahoma" w:cs="Tahoma"/>
          <w:sz w:val="24"/>
        </w:rPr>
        <w:t xml:space="preserve"> </w:t>
      </w:r>
      <w:r w:rsidRPr="00B865F0">
        <w:rPr>
          <w:rFonts w:ascii="Tahoma" w:hAnsi="Tahoma" w:cs="Tahoma"/>
          <w:sz w:val="24"/>
        </w:rPr>
        <w:t>au</w:t>
      </w:r>
      <w:r w:rsidR="006D339B">
        <w:rPr>
          <w:rFonts w:ascii="Tahoma" w:hAnsi="Tahoma" w:cs="Tahoma"/>
          <w:sz w:val="24"/>
        </w:rPr>
        <w:t xml:space="preserve"> </w:t>
      </w:r>
      <w:r w:rsidRPr="00B865F0">
        <w:rPr>
          <w:rFonts w:ascii="Tahoma" w:hAnsi="Tahoma" w:cs="Tahoma"/>
          <w:sz w:val="24"/>
        </w:rPr>
        <w:t>Maître</w:t>
      </w:r>
      <w:r w:rsidR="006D339B">
        <w:rPr>
          <w:rFonts w:ascii="Tahoma" w:hAnsi="Tahoma" w:cs="Tahoma"/>
          <w:sz w:val="24"/>
        </w:rPr>
        <w:t xml:space="preserve"> </w:t>
      </w:r>
      <w:r w:rsidRPr="00B865F0">
        <w:rPr>
          <w:rFonts w:ascii="Tahoma" w:hAnsi="Tahoma" w:cs="Tahoma"/>
          <w:sz w:val="24"/>
        </w:rPr>
        <w:t>d’Ouvrage</w:t>
      </w:r>
      <w:r w:rsidR="006D339B">
        <w:rPr>
          <w:rFonts w:ascii="Tahoma" w:hAnsi="Tahoma" w:cs="Tahoma"/>
          <w:sz w:val="24"/>
        </w:rPr>
        <w:t xml:space="preserve"> </w:t>
      </w:r>
      <w:r w:rsidRPr="00B865F0">
        <w:rPr>
          <w:rFonts w:ascii="Tahoma" w:hAnsi="Tahoma" w:cs="Tahoma"/>
          <w:sz w:val="24"/>
        </w:rPr>
        <w:t>au</w:t>
      </w:r>
      <w:r w:rsidR="006D339B">
        <w:rPr>
          <w:rFonts w:ascii="Tahoma" w:hAnsi="Tahoma" w:cs="Tahoma"/>
          <w:sz w:val="24"/>
        </w:rPr>
        <w:t xml:space="preserve"> </w:t>
      </w:r>
      <w:r w:rsidRPr="00B865F0">
        <w:rPr>
          <w:rFonts w:ascii="Tahoma" w:hAnsi="Tahoma" w:cs="Tahoma"/>
          <w:sz w:val="24"/>
        </w:rPr>
        <w:t>moins</w:t>
      </w:r>
      <w:r w:rsidR="006D339B">
        <w:rPr>
          <w:rFonts w:ascii="Tahoma" w:hAnsi="Tahoma" w:cs="Tahoma"/>
          <w:sz w:val="24"/>
        </w:rPr>
        <w:t xml:space="preserve"> </w:t>
      </w:r>
      <w:r w:rsidRPr="00B865F0">
        <w:rPr>
          <w:rFonts w:ascii="Tahoma" w:hAnsi="Tahoma" w:cs="Tahoma"/>
          <w:sz w:val="24"/>
        </w:rPr>
        <w:t>une</w:t>
      </w:r>
      <w:r w:rsidR="006D339B">
        <w:rPr>
          <w:rFonts w:ascii="Tahoma" w:hAnsi="Tahoma" w:cs="Tahoma"/>
          <w:sz w:val="24"/>
        </w:rPr>
        <w:t xml:space="preserve"> </w:t>
      </w:r>
      <w:r w:rsidRPr="00B865F0">
        <w:rPr>
          <w:rFonts w:ascii="Tahoma" w:hAnsi="Tahoma" w:cs="Tahoma"/>
          <w:sz w:val="24"/>
        </w:rPr>
        <w:t>semaine</w:t>
      </w:r>
      <w:r w:rsidR="006D339B">
        <w:rPr>
          <w:rFonts w:ascii="Tahoma" w:hAnsi="Tahoma" w:cs="Tahoma"/>
          <w:sz w:val="24"/>
        </w:rPr>
        <w:t xml:space="preserve"> </w:t>
      </w:r>
      <w:r w:rsidRPr="00B865F0">
        <w:rPr>
          <w:rFonts w:ascii="Tahoma" w:hAnsi="Tahoma" w:cs="Tahoma"/>
          <w:sz w:val="24"/>
        </w:rPr>
        <w:t>avant</w:t>
      </w:r>
      <w:r w:rsidR="006D339B">
        <w:rPr>
          <w:rFonts w:ascii="Tahoma" w:hAnsi="Tahoma" w:cs="Tahoma"/>
          <w:sz w:val="24"/>
        </w:rPr>
        <w:t xml:space="preserve"> </w:t>
      </w:r>
      <w:r w:rsidRPr="00B865F0">
        <w:rPr>
          <w:rFonts w:ascii="Tahoma" w:hAnsi="Tahoma" w:cs="Tahoma"/>
          <w:sz w:val="24"/>
        </w:rPr>
        <w:t>la</w:t>
      </w:r>
      <w:r w:rsidR="006D339B">
        <w:rPr>
          <w:rFonts w:ascii="Tahoma" w:hAnsi="Tahoma" w:cs="Tahoma"/>
          <w:sz w:val="24"/>
        </w:rPr>
        <w:t xml:space="preserve"> </w:t>
      </w:r>
      <w:r w:rsidRPr="00B865F0">
        <w:rPr>
          <w:rFonts w:ascii="Tahoma" w:hAnsi="Tahoma" w:cs="Tahoma"/>
          <w:sz w:val="24"/>
        </w:rPr>
        <w:t>réunion</w:t>
      </w:r>
      <w:r w:rsidR="006D339B">
        <w:rPr>
          <w:rFonts w:ascii="Tahoma" w:hAnsi="Tahoma" w:cs="Tahoma"/>
          <w:sz w:val="24"/>
        </w:rPr>
        <w:t xml:space="preserve"> </w:t>
      </w:r>
      <w:r w:rsidRPr="00B865F0">
        <w:rPr>
          <w:rFonts w:ascii="Tahoma" w:hAnsi="Tahoma" w:cs="Tahoma"/>
          <w:sz w:val="24"/>
        </w:rPr>
        <w:t>préparatoire. Il</w:t>
      </w:r>
      <w:r w:rsidR="006D339B">
        <w:rPr>
          <w:rFonts w:ascii="Tahoma" w:hAnsi="Tahoma" w:cs="Tahoma"/>
          <w:sz w:val="24"/>
        </w:rPr>
        <w:t xml:space="preserve"> </w:t>
      </w:r>
      <w:r w:rsidRPr="00B865F0">
        <w:rPr>
          <w:rFonts w:ascii="Tahoma" w:hAnsi="Tahoma" w:cs="Tahoma"/>
          <w:sz w:val="24"/>
        </w:rPr>
        <w:t>est</w:t>
      </w:r>
      <w:r w:rsidR="006D339B">
        <w:rPr>
          <w:rFonts w:ascii="Tahoma" w:hAnsi="Tahoma" w:cs="Tahoma"/>
          <w:sz w:val="24"/>
        </w:rPr>
        <w:t xml:space="preserve"> </w:t>
      </w:r>
      <w:r w:rsidRPr="00B865F0">
        <w:rPr>
          <w:rFonts w:ascii="Tahoma" w:hAnsi="Tahoma" w:cs="Tahoma"/>
          <w:sz w:val="24"/>
        </w:rPr>
        <w:t>possible</w:t>
      </w:r>
      <w:r w:rsidR="006D339B">
        <w:rPr>
          <w:rFonts w:ascii="Tahoma" w:hAnsi="Tahoma" w:cs="Tahoma"/>
          <w:sz w:val="24"/>
        </w:rPr>
        <w:t xml:space="preserve"> </w:t>
      </w:r>
      <w:r w:rsidRPr="00B865F0">
        <w:rPr>
          <w:rFonts w:ascii="Tahoma" w:hAnsi="Tahoma" w:cs="Tahoma"/>
          <w:sz w:val="24"/>
        </w:rPr>
        <w:t>que</w:t>
      </w:r>
      <w:r w:rsidR="006D339B">
        <w:rPr>
          <w:rFonts w:ascii="Tahoma" w:hAnsi="Tahoma" w:cs="Tahoma"/>
          <w:sz w:val="24"/>
        </w:rPr>
        <w:t xml:space="preserve"> </w:t>
      </w:r>
      <w:r w:rsidRPr="00B865F0">
        <w:rPr>
          <w:rFonts w:ascii="Tahoma" w:hAnsi="Tahoma" w:cs="Tahoma"/>
          <w:sz w:val="24"/>
        </w:rPr>
        <w:t>le</w:t>
      </w:r>
      <w:r w:rsidR="006D339B">
        <w:rPr>
          <w:rFonts w:ascii="Tahoma" w:hAnsi="Tahoma" w:cs="Tahoma"/>
          <w:sz w:val="24"/>
        </w:rPr>
        <w:t xml:space="preserve"> </w:t>
      </w:r>
      <w:r w:rsidRPr="00B865F0">
        <w:rPr>
          <w:rFonts w:ascii="Tahoma" w:hAnsi="Tahoma" w:cs="Tahoma"/>
          <w:sz w:val="24"/>
        </w:rPr>
        <w:t>Maître</w:t>
      </w:r>
      <w:r w:rsidR="006D339B">
        <w:rPr>
          <w:rFonts w:ascii="Tahoma" w:hAnsi="Tahoma" w:cs="Tahoma"/>
          <w:sz w:val="24"/>
        </w:rPr>
        <w:t xml:space="preserve"> </w:t>
      </w:r>
      <w:r w:rsidRPr="00B865F0">
        <w:rPr>
          <w:rFonts w:ascii="Tahoma" w:hAnsi="Tahoma" w:cs="Tahoma"/>
          <w:sz w:val="24"/>
        </w:rPr>
        <w:t>d’Ouvrage</w:t>
      </w:r>
      <w:r w:rsidR="006D339B">
        <w:rPr>
          <w:rFonts w:ascii="Tahoma" w:hAnsi="Tahoma" w:cs="Tahoma"/>
          <w:sz w:val="24"/>
        </w:rPr>
        <w:t xml:space="preserve"> </w:t>
      </w:r>
      <w:r w:rsidRPr="00B865F0">
        <w:rPr>
          <w:rFonts w:ascii="Tahoma" w:hAnsi="Tahoma" w:cs="Tahoma"/>
          <w:sz w:val="24"/>
        </w:rPr>
        <w:t>ne</w:t>
      </w:r>
      <w:r w:rsidR="006D339B">
        <w:rPr>
          <w:rFonts w:ascii="Tahoma" w:hAnsi="Tahoma" w:cs="Tahoma"/>
          <w:sz w:val="24"/>
        </w:rPr>
        <w:t xml:space="preserve"> </w:t>
      </w:r>
      <w:r w:rsidRPr="00B865F0">
        <w:rPr>
          <w:rFonts w:ascii="Tahoma" w:hAnsi="Tahoma" w:cs="Tahoma"/>
          <w:sz w:val="24"/>
        </w:rPr>
        <w:t>puisse</w:t>
      </w:r>
      <w:r w:rsidR="006D339B">
        <w:rPr>
          <w:rFonts w:ascii="Tahoma" w:hAnsi="Tahoma" w:cs="Tahoma"/>
          <w:sz w:val="24"/>
        </w:rPr>
        <w:t xml:space="preserve"> </w:t>
      </w:r>
      <w:r w:rsidRPr="00B865F0">
        <w:rPr>
          <w:rFonts w:ascii="Tahoma" w:hAnsi="Tahoma" w:cs="Tahoma"/>
          <w:sz w:val="24"/>
        </w:rPr>
        <w:t>répondre</w:t>
      </w:r>
      <w:r w:rsidR="006D339B">
        <w:rPr>
          <w:rFonts w:ascii="Tahoma" w:hAnsi="Tahoma" w:cs="Tahoma"/>
          <w:sz w:val="24"/>
        </w:rPr>
        <w:t xml:space="preserve"> </w:t>
      </w:r>
      <w:r w:rsidRPr="00B865F0">
        <w:rPr>
          <w:rFonts w:ascii="Tahoma" w:hAnsi="Tahoma" w:cs="Tahoma"/>
          <w:sz w:val="24"/>
        </w:rPr>
        <w:t>au</w:t>
      </w:r>
      <w:r w:rsidR="006D339B">
        <w:rPr>
          <w:rFonts w:ascii="Tahoma" w:hAnsi="Tahoma" w:cs="Tahoma"/>
          <w:sz w:val="24"/>
        </w:rPr>
        <w:t xml:space="preserve"> </w:t>
      </w:r>
      <w:r w:rsidRPr="00B865F0">
        <w:rPr>
          <w:rFonts w:ascii="Tahoma" w:hAnsi="Tahoma" w:cs="Tahoma"/>
          <w:sz w:val="24"/>
        </w:rPr>
        <w:t>cours</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la</w:t>
      </w:r>
      <w:r w:rsidR="006D339B">
        <w:rPr>
          <w:rFonts w:ascii="Tahoma" w:hAnsi="Tahoma" w:cs="Tahoma"/>
          <w:sz w:val="24"/>
        </w:rPr>
        <w:t xml:space="preserve"> </w:t>
      </w:r>
      <w:r w:rsidRPr="00B865F0">
        <w:rPr>
          <w:rFonts w:ascii="Tahoma" w:hAnsi="Tahoma" w:cs="Tahoma"/>
          <w:sz w:val="24"/>
        </w:rPr>
        <w:t>réunion</w:t>
      </w:r>
      <w:r w:rsidR="006D339B">
        <w:rPr>
          <w:rFonts w:ascii="Tahoma" w:hAnsi="Tahoma" w:cs="Tahoma"/>
          <w:sz w:val="24"/>
        </w:rPr>
        <w:t xml:space="preserve"> </w:t>
      </w:r>
      <w:r w:rsidRPr="00B865F0">
        <w:rPr>
          <w:rFonts w:ascii="Tahoma" w:hAnsi="Tahoma" w:cs="Tahoma"/>
          <w:sz w:val="24"/>
        </w:rPr>
        <w:t>aux</w:t>
      </w:r>
      <w:r w:rsidR="006D339B">
        <w:rPr>
          <w:rFonts w:ascii="Tahoma" w:hAnsi="Tahoma" w:cs="Tahoma"/>
          <w:sz w:val="24"/>
        </w:rPr>
        <w:t xml:space="preserve"> </w:t>
      </w:r>
      <w:r w:rsidRPr="00B865F0">
        <w:rPr>
          <w:rFonts w:ascii="Tahoma" w:hAnsi="Tahoma" w:cs="Tahoma"/>
          <w:sz w:val="24"/>
        </w:rPr>
        <w:t>questions</w:t>
      </w:r>
      <w:r w:rsidR="006D339B">
        <w:rPr>
          <w:rFonts w:ascii="Tahoma" w:hAnsi="Tahoma" w:cs="Tahoma"/>
          <w:sz w:val="24"/>
        </w:rPr>
        <w:t xml:space="preserve"> </w:t>
      </w:r>
      <w:r w:rsidRPr="00B865F0">
        <w:rPr>
          <w:rFonts w:ascii="Tahoma" w:hAnsi="Tahoma" w:cs="Tahoma"/>
          <w:sz w:val="24"/>
        </w:rPr>
        <w:t>reçues trop</w:t>
      </w:r>
      <w:r w:rsidR="006D339B">
        <w:rPr>
          <w:rFonts w:ascii="Tahoma" w:hAnsi="Tahoma" w:cs="Tahoma"/>
          <w:sz w:val="24"/>
        </w:rPr>
        <w:t xml:space="preserve"> </w:t>
      </w:r>
      <w:r w:rsidRPr="00B865F0">
        <w:rPr>
          <w:rFonts w:ascii="Tahoma" w:hAnsi="Tahoma" w:cs="Tahoma"/>
          <w:sz w:val="24"/>
        </w:rPr>
        <w:t>tard.</w:t>
      </w:r>
      <w:r w:rsidR="00C64DA6">
        <w:rPr>
          <w:rFonts w:ascii="Tahoma" w:hAnsi="Tahoma" w:cs="Tahoma"/>
          <w:sz w:val="24"/>
        </w:rPr>
        <w:t xml:space="preserve"> </w:t>
      </w:r>
      <w:r w:rsidRPr="00B865F0">
        <w:rPr>
          <w:rFonts w:ascii="Tahoma" w:hAnsi="Tahoma" w:cs="Tahoma"/>
          <w:sz w:val="24"/>
        </w:rPr>
        <w:t>Dans</w:t>
      </w:r>
      <w:r w:rsidR="006D339B">
        <w:rPr>
          <w:rFonts w:ascii="Tahoma" w:hAnsi="Tahoma" w:cs="Tahoma"/>
          <w:sz w:val="24"/>
        </w:rPr>
        <w:t xml:space="preserve"> </w:t>
      </w:r>
      <w:r w:rsidRPr="00B865F0">
        <w:rPr>
          <w:rFonts w:ascii="Tahoma" w:hAnsi="Tahoma" w:cs="Tahoma"/>
          <w:sz w:val="24"/>
        </w:rPr>
        <w:t>ce</w:t>
      </w:r>
      <w:r w:rsidR="006D339B">
        <w:rPr>
          <w:rFonts w:ascii="Tahoma" w:hAnsi="Tahoma" w:cs="Tahoma"/>
          <w:sz w:val="24"/>
        </w:rPr>
        <w:t xml:space="preserve"> </w:t>
      </w:r>
      <w:r w:rsidRPr="00B865F0">
        <w:rPr>
          <w:rFonts w:ascii="Tahoma" w:hAnsi="Tahoma" w:cs="Tahoma"/>
          <w:sz w:val="24"/>
        </w:rPr>
        <w:t>cas,</w:t>
      </w:r>
      <w:r w:rsidR="006D339B">
        <w:rPr>
          <w:rFonts w:ascii="Tahoma" w:hAnsi="Tahoma" w:cs="Tahoma"/>
          <w:sz w:val="24"/>
        </w:rPr>
        <w:t xml:space="preserve"> </w:t>
      </w:r>
      <w:r w:rsidRPr="00B865F0">
        <w:rPr>
          <w:rFonts w:ascii="Tahoma" w:hAnsi="Tahoma" w:cs="Tahoma"/>
          <w:sz w:val="24"/>
        </w:rPr>
        <w:t>les</w:t>
      </w:r>
      <w:r w:rsidR="006D339B">
        <w:rPr>
          <w:rFonts w:ascii="Tahoma" w:hAnsi="Tahoma" w:cs="Tahoma"/>
          <w:sz w:val="24"/>
        </w:rPr>
        <w:t xml:space="preserve"> </w:t>
      </w:r>
      <w:r w:rsidRPr="00B865F0">
        <w:rPr>
          <w:rFonts w:ascii="Tahoma" w:hAnsi="Tahoma" w:cs="Tahoma"/>
          <w:sz w:val="24"/>
        </w:rPr>
        <w:t>questions</w:t>
      </w:r>
      <w:r w:rsidR="006D339B">
        <w:rPr>
          <w:rFonts w:ascii="Tahoma" w:hAnsi="Tahoma" w:cs="Tahoma"/>
          <w:sz w:val="24"/>
        </w:rPr>
        <w:t xml:space="preserve"> </w:t>
      </w:r>
      <w:r w:rsidRPr="00B865F0">
        <w:rPr>
          <w:rFonts w:ascii="Tahoma" w:hAnsi="Tahoma" w:cs="Tahoma"/>
          <w:sz w:val="24"/>
        </w:rPr>
        <w:t>et</w:t>
      </w:r>
      <w:r w:rsidR="006D339B">
        <w:rPr>
          <w:rFonts w:ascii="Tahoma" w:hAnsi="Tahoma" w:cs="Tahoma"/>
          <w:sz w:val="24"/>
        </w:rPr>
        <w:t xml:space="preserve"> </w:t>
      </w:r>
      <w:r w:rsidRPr="00B865F0">
        <w:rPr>
          <w:rFonts w:ascii="Tahoma" w:hAnsi="Tahoma" w:cs="Tahoma"/>
          <w:sz w:val="24"/>
        </w:rPr>
        <w:t>réponses</w:t>
      </w:r>
      <w:r w:rsidR="006D339B">
        <w:rPr>
          <w:rFonts w:ascii="Tahoma" w:hAnsi="Tahoma" w:cs="Tahoma"/>
          <w:sz w:val="24"/>
        </w:rPr>
        <w:t xml:space="preserve"> </w:t>
      </w:r>
      <w:r w:rsidRPr="00B865F0">
        <w:rPr>
          <w:rFonts w:ascii="Tahoma" w:hAnsi="Tahoma" w:cs="Tahoma"/>
          <w:sz w:val="24"/>
        </w:rPr>
        <w:t>seront</w:t>
      </w:r>
      <w:r w:rsidR="006D339B">
        <w:rPr>
          <w:rFonts w:ascii="Tahoma" w:hAnsi="Tahoma" w:cs="Tahoma"/>
          <w:sz w:val="24"/>
        </w:rPr>
        <w:t xml:space="preserve"> </w:t>
      </w:r>
      <w:r w:rsidRPr="00B865F0">
        <w:rPr>
          <w:rFonts w:ascii="Tahoma" w:hAnsi="Tahoma" w:cs="Tahoma"/>
          <w:sz w:val="24"/>
        </w:rPr>
        <w:t>transmises</w:t>
      </w:r>
      <w:r w:rsidR="006D339B">
        <w:rPr>
          <w:rFonts w:ascii="Tahoma" w:hAnsi="Tahoma" w:cs="Tahoma"/>
          <w:sz w:val="24"/>
        </w:rPr>
        <w:t xml:space="preserve"> </w:t>
      </w:r>
      <w:r w:rsidRPr="00B865F0">
        <w:rPr>
          <w:rFonts w:ascii="Tahoma" w:hAnsi="Tahoma" w:cs="Tahoma"/>
          <w:sz w:val="24"/>
        </w:rPr>
        <w:t>selon</w:t>
      </w:r>
      <w:r w:rsidR="006D339B">
        <w:rPr>
          <w:rFonts w:ascii="Tahoma" w:hAnsi="Tahoma" w:cs="Tahoma"/>
          <w:sz w:val="24"/>
        </w:rPr>
        <w:t xml:space="preserve"> </w:t>
      </w:r>
      <w:r w:rsidRPr="00B865F0">
        <w:rPr>
          <w:rFonts w:ascii="Tahoma" w:hAnsi="Tahoma" w:cs="Tahoma"/>
          <w:sz w:val="24"/>
        </w:rPr>
        <w:t>les</w:t>
      </w:r>
      <w:r w:rsidR="006D339B">
        <w:rPr>
          <w:rFonts w:ascii="Tahoma" w:hAnsi="Tahoma" w:cs="Tahoma"/>
          <w:sz w:val="24"/>
        </w:rPr>
        <w:t xml:space="preserve"> </w:t>
      </w:r>
      <w:r w:rsidRPr="00B865F0">
        <w:rPr>
          <w:rFonts w:ascii="Tahoma" w:hAnsi="Tahoma" w:cs="Tahoma"/>
          <w:sz w:val="24"/>
        </w:rPr>
        <w:t>modalités</w:t>
      </w:r>
      <w:r w:rsidR="006D339B">
        <w:rPr>
          <w:rFonts w:ascii="Tahoma" w:hAnsi="Tahoma" w:cs="Tahoma"/>
          <w:sz w:val="24"/>
        </w:rPr>
        <w:t xml:space="preserve"> </w:t>
      </w:r>
      <w:r w:rsidRPr="00B865F0">
        <w:rPr>
          <w:rFonts w:ascii="Tahoma" w:hAnsi="Tahoma" w:cs="Tahoma"/>
          <w:sz w:val="24"/>
        </w:rPr>
        <w:t>de</w:t>
      </w:r>
      <w:r w:rsidR="006D339B">
        <w:rPr>
          <w:rFonts w:ascii="Tahoma" w:hAnsi="Tahoma" w:cs="Tahoma"/>
          <w:sz w:val="24"/>
        </w:rPr>
        <w:t xml:space="preserve"> </w:t>
      </w:r>
      <w:r w:rsidRPr="00B865F0">
        <w:rPr>
          <w:rFonts w:ascii="Tahoma" w:hAnsi="Tahoma" w:cs="Tahoma"/>
          <w:sz w:val="24"/>
        </w:rPr>
        <w:t xml:space="preserve">l’article19.4 </w:t>
      </w:r>
      <w:r w:rsidRPr="00B865F0">
        <w:rPr>
          <w:rFonts w:ascii="Tahoma" w:hAnsi="Tahoma" w:cs="Tahoma"/>
          <w:spacing w:val="-2"/>
          <w:sz w:val="24"/>
        </w:rPr>
        <w:t>ci-dessous.</w:t>
      </w:r>
    </w:p>
    <w:p w14:paraId="0514C383" w14:textId="77777777" w:rsidR="00A02771" w:rsidRPr="00B865F0" w:rsidRDefault="00310E38">
      <w:pPr>
        <w:pStyle w:val="Paragraphedeliste"/>
        <w:numPr>
          <w:ilvl w:val="1"/>
          <w:numId w:val="88"/>
        </w:numPr>
        <w:tabs>
          <w:tab w:val="left" w:pos="1325"/>
        </w:tabs>
        <w:spacing w:before="22"/>
        <w:ind w:right="751" w:firstLine="0"/>
        <w:rPr>
          <w:rFonts w:ascii="Tahoma" w:hAnsi="Tahoma" w:cs="Tahoma"/>
          <w:sz w:val="24"/>
        </w:rPr>
      </w:pPr>
      <w:r w:rsidRPr="00B865F0">
        <w:rPr>
          <w:rFonts w:ascii="Tahoma" w:hAnsi="Tahoma" w:cs="Tahoma"/>
          <w:sz w:val="24"/>
        </w:rPr>
        <w:t>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w:t>
      </w:r>
      <w:r w:rsidR="00C64DA6">
        <w:rPr>
          <w:rFonts w:ascii="Tahoma" w:hAnsi="Tahoma" w:cs="Tahoma"/>
          <w:sz w:val="24"/>
        </w:rPr>
        <w:t xml:space="preserve"> </w:t>
      </w:r>
      <w:r w:rsidRPr="00B865F0">
        <w:rPr>
          <w:rFonts w:ascii="Tahoma" w:hAnsi="Tahoma" w:cs="Tahoma"/>
          <w:sz w:val="24"/>
        </w:rPr>
        <w:t>d’appel</w:t>
      </w:r>
      <w:r w:rsidR="00C64DA6">
        <w:rPr>
          <w:rFonts w:ascii="Tahoma" w:hAnsi="Tahoma" w:cs="Tahoma"/>
          <w:sz w:val="24"/>
        </w:rPr>
        <w:t xml:space="preserve"> </w:t>
      </w:r>
      <w:r w:rsidRPr="00B865F0">
        <w:rPr>
          <w:rFonts w:ascii="Tahoma" w:hAnsi="Tahoma" w:cs="Tahoma"/>
          <w:sz w:val="24"/>
        </w:rPr>
        <w:t>d’offres</w:t>
      </w:r>
      <w:r w:rsidR="00C64DA6">
        <w:rPr>
          <w:rFonts w:ascii="Tahoma" w:hAnsi="Tahoma" w:cs="Tahoma"/>
          <w:sz w:val="24"/>
        </w:rPr>
        <w:t xml:space="preserve"> </w:t>
      </w:r>
      <w:r w:rsidRPr="00B865F0">
        <w:rPr>
          <w:rFonts w:ascii="Tahoma" w:hAnsi="Tahoma" w:cs="Tahoma"/>
          <w:sz w:val="24"/>
        </w:rPr>
        <w:t>énumérés</w:t>
      </w:r>
      <w:r w:rsidR="00C64DA6">
        <w:rPr>
          <w:rFonts w:ascii="Tahoma" w:hAnsi="Tahoma" w:cs="Tahoma"/>
          <w:sz w:val="24"/>
        </w:rPr>
        <w:t xml:space="preserve"> </w:t>
      </w:r>
      <w:r w:rsidRPr="00B865F0">
        <w:rPr>
          <w:rFonts w:ascii="Tahoma" w:hAnsi="Tahoma" w:cs="Tahoma"/>
          <w:sz w:val="24"/>
        </w:rPr>
        <w:t>à</w:t>
      </w:r>
      <w:r w:rsidR="00C64DA6">
        <w:rPr>
          <w:rFonts w:ascii="Tahoma" w:hAnsi="Tahoma" w:cs="Tahoma"/>
          <w:sz w:val="24"/>
        </w:rPr>
        <w:t xml:space="preserve"> </w:t>
      </w:r>
      <w:r w:rsidRPr="00B865F0">
        <w:rPr>
          <w:rFonts w:ascii="Tahoma" w:hAnsi="Tahoma" w:cs="Tahoma"/>
          <w:sz w:val="24"/>
        </w:rPr>
        <w:t>l’Article</w:t>
      </w:r>
      <w:r w:rsidR="00C64DA6">
        <w:rPr>
          <w:rFonts w:ascii="Tahoma" w:hAnsi="Tahoma" w:cs="Tahoma"/>
          <w:sz w:val="24"/>
        </w:rPr>
        <w:t xml:space="preserve"> </w:t>
      </w:r>
      <w:r w:rsidRPr="00B865F0">
        <w:rPr>
          <w:rFonts w:ascii="Tahoma" w:hAnsi="Tahoma" w:cs="Tahoma"/>
          <w:sz w:val="24"/>
        </w:rPr>
        <w:t>8</w:t>
      </w:r>
      <w:r w:rsidR="00C64DA6">
        <w:rPr>
          <w:rFonts w:ascii="Tahoma" w:hAnsi="Tahoma" w:cs="Tahoma"/>
          <w:sz w:val="24"/>
        </w:rPr>
        <w:t xml:space="preserve"> </w:t>
      </w:r>
      <w:r w:rsidRPr="00B865F0">
        <w:rPr>
          <w:rFonts w:ascii="Tahoma" w:hAnsi="Tahoma" w:cs="Tahoma"/>
          <w:sz w:val="24"/>
        </w:rPr>
        <w:t>du</w:t>
      </w:r>
      <w:r w:rsidR="00C64DA6">
        <w:rPr>
          <w:rFonts w:ascii="Tahoma" w:hAnsi="Tahoma" w:cs="Tahoma"/>
          <w:sz w:val="24"/>
        </w:rPr>
        <w:t xml:space="preserve"> </w:t>
      </w:r>
      <w:r w:rsidRPr="00B865F0">
        <w:rPr>
          <w:rFonts w:ascii="Tahoma" w:hAnsi="Tahoma" w:cs="Tahoma"/>
          <w:sz w:val="24"/>
        </w:rPr>
        <w:t>RGAO</w:t>
      </w:r>
      <w:r w:rsidR="00C64DA6">
        <w:rPr>
          <w:rFonts w:ascii="Tahoma" w:hAnsi="Tahoma" w:cs="Tahoma"/>
          <w:sz w:val="24"/>
        </w:rPr>
        <w:t xml:space="preserve"> </w:t>
      </w:r>
      <w:r w:rsidRPr="00B865F0">
        <w:rPr>
          <w:rFonts w:ascii="Tahoma" w:hAnsi="Tahoma" w:cs="Tahoma"/>
          <w:sz w:val="24"/>
        </w:rPr>
        <w:t>qui</w:t>
      </w:r>
      <w:r w:rsidR="00C64DA6">
        <w:rPr>
          <w:rFonts w:ascii="Tahoma" w:hAnsi="Tahoma" w:cs="Tahoma"/>
          <w:sz w:val="24"/>
        </w:rPr>
        <w:t xml:space="preserve"> </w:t>
      </w:r>
      <w:r w:rsidRPr="00B865F0">
        <w:rPr>
          <w:rFonts w:ascii="Tahoma" w:hAnsi="Tahoma" w:cs="Tahoma"/>
          <w:sz w:val="24"/>
        </w:rPr>
        <w:t>pourrait</w:t>
      </w:r>
      <w:r w:rsidR="00C64DA6">
        <w:rPr>
          <w:rFonts w:ascii="Tahoma" w:hAnsi="Tahoma" w:cs="Tahoma"/>
          <w:sz w:val="24"/>
        </w:rPr>
        <w:t xml:space="preserve"> </w:t>
      </w:r>
      <w:r w:rsidRPr="00B865F0">
        <w:rPr>
          <w:rFonts w:ascii="Tahoma" w:hAnsi="Tahoma" w:cs="Tahoma"/>
          <w:sz w:val="24"/>
        </w:rPr>
        <w:t>s’avérer</w:t>
      </w:r>
      <w:r w:rsidR="00C64DA6">
        <w:rPr>
          <w:rFonts w:ascii="Tahoma" w:hAnsi="Tahoma" w:cs="Tahoma"/>
          <w:sz w:val="24"/>
        </w:rPr>
        <w:t xml:space="preserve"> </w:t>
      </w:r>
      <w:r w:rsidRPr="00B865F0">
        <w:rPr>
          <w:rFonts w:ascii="Tahoma" w:hAnsi="Tahoma" w:cs="Tahoma"/>
          <w:sz w:val="24"/>
        </w:rPr>
        <w:t>nécessaire</w:t>
      </w:r>
      <w:r w:rsidR="00C64DA6">
        <w:rPr>
          <w:rFonts w:ascii="Tahoma" w:hAnsi="Tahoma" w:cs="Tahoma"/>
          <w:sz w:val="24"/>
        </w:rPr>
        <w:t xml:space="preserve"> </w:t>
      </w:r>
      <w:r w:rsidRPr="00B865F0">
        <w:rPr>
          <w:rFonts w:ascii="Tahoma" w:hAnsi="Tahoma" w:cs="Tahoma"/>
          <w:sz w:val="24"/>
        </w:rPr>
        <w:t>à</w:t>
      </w:r>
      <w:r w:rsidR="00C64DA6">
        <w:rPr>
          <w:rFonts w:ascii="Tahoma" w:hAnsi="Tahoma" w:cs="Tahoma"/>
          <w:sz w:val="24"/>
        </w:rPr>
        <w:t xml:space="preserve"> </w:t>
      </w:r>
      <w:r w:rsidRPr="00B865F0">
        <w:rPr>
          <w:rFonts w:ascii="Tahoma" w:hAnsi="Tahoma" w:cs="Tahoma"/>
          <w:sz w:val="24"/>
        </w:rPr>
        <w:t>l’issue de la réunion préparatoire sera faite par le Maître d’Ouvrage en publiant un additif conformément aux dispositions de l’article10 du RGAO,</w:t>
      </w:r>
      <w:r w:rsidR="00C64DA6">
        <w:rPr>
          <w:rFonts w:ascii="Tahoma" w:hAnsi="Tahoma" w:cs="Tahoma"/>
          <w:sz w:val="24"/>
        </w:rPr>
        <w:t xml:space="preserve"> </w:t>
      </w:r>
      <w:r w:rsidRPr="00B865F0">
        <w:rPr>
          <w:rFonts w:ascii="Tahoma" w:hAnsi="Tahoma" w:cs="Tahoma"/>
          <w:sz w:val="24"/>
        </w:rPr>
        <w:t>le</w:t>
      </w:r>
      <w:r w:rsidR="00C64DA6">
        <w:rPr>
          <w:rFonts w:ascii="Tahoma" w:hAnsi="Tahoma" w:cs="Tahoma"/>
          <w:sz w:val="24"/>
        </w:rPr>
        <w:t xml:space="preserve"> </w:t>
      </w:r>
      <w:r w:rsidRPr="00B865F0">
        <w:rPr>
          <w:rFonts w:ascii="Tahoma" w:hAnsi="Tahoma" w:cs="Tahoma"/>
          <w:sz w:val="24"/>
        </w:rPr>
        <w:t>procès-verbal de la</w:t>
      </w:r>
      <w:r w:rsidR="00C64DA6">
        <w:rPr>
          <w:rFonts w:ascii="Tahoma" w:hAnsi="Tahoma" w:cs="Tahoma"/>
          <w:sz w:val="24"/>
        </w:rPr>
        <w:t xml:space="preserve"> </w:t>
      </w:r>
      <w:r w:rsidRPr="00B865F0">
        <w:rPr>
          <w:rFonts w:ascii="Tahoma" w:hAnsi="Tahoma" w:cs="Tahoma"/>
          <w:sz w:val="24"/>
        </w:rPr>
        <w:t>réunion préparatoire</w:t>
      </w:r>
      <w:r w:rsidR="00C64DA6">
        <w:rPr>
          <w:rFonts w:ascii="Tahoma" w:hAnsi="Tahoma" w:cs="Tahoma"/>
          <w:sz w:val="24"/>
        </w:rPr>
        <w:t xml:space="preserve"> </w:t>
      </w:r>
      <w:r w:rsidRPr="00B865F0">
        <w:rPr>
          <w:rFonts w:ascii="Tahoma" w:hAnsi="Tahoma" w:cs="Tahoma"/>
          <w:sz w:val="24"/>
        </w:rPr>
        <w:t>ne</w:t>
      </w:r>
      <w:r w:rsidR="00C64DA6">
        <w:rPr>
          <w:rFonts w:ascii="Tahoma" w:hAnsi="Tahoma" w:cs="Tahoma"/>
          <w:sz w:val="24"/>
        </w:rPr>
        <w:t xml:space="preserve"> </w:t>
      </w:r>
      <w:r w:rsidRPr="00B865F0">
        <w:rPr>
          <w:rFonts w:ascii="Tahoma" w:hAnsi="Tahoma" w:cs="Tahoma"/>
          <w:sz w:val="24"/>
        </w:rPr>
        <w:t>pouvant en tenir lieu.</w:t>
      </w:r>
    </w:p>
    <w:p w14:paraId="089D1E22" w14:textId="77777777" w:rsidR="00A02771" w:rsidRPr="00B865F0" w:rsidRDefault="00A02771" w:rsidP="00C62C63">
      <w:pPr>
        <w:jc w:val="both"/>
        <w:rPr>
          <w:rFonts w:ascii="Tahoma" w:hAnsi="Tahoma" w:cs="Tahoma"/>
          <w:sz w:val="24"/>
        </w:rPr>
        <w:sectPr w:rsidR="00A02771" w:rsidRPr="00B865F0">
          <w:pgSz w:w="11900" w:h="16820"/>
          <w:pgMar w:top="1040" w:right="380" w:bottom="1200" w:left="380" w:header="0" w:footer="995" w:gutter="0"/>
          <w:cols w:space="720"/>
        </w:sectPr>
      </w:pPr>
    </w:p>
    <w:p w14:paraId="0E99B1E8" w14:textId="77777777" w:rsidR="00A02771" w:rsidRPr="00B865F0" w:rsidRDefault="00310E38">
      <w:pPr>
        <w:pStyle w:val="Paragraphedeliste"/>
        <w:numPr>
          <w:ilvl w:val="1"/>
          <w:numId w:val="88"/>
        </w:numPr>
        <w:tabs>
          <w:tab w:val="left" w:pos="1284"/>
        </w:tabs>
        <w:spacing w:before="68"/>
        <w:ind w:right="754" w:firstLine="0"/>
        <w:rPr>
          <w:rFonts w:ascii="Tahoma" w:hAnsi="Tahoma" w:cs="Tahoma"/>
          <w:sz w:val="24"/>
        </w:rPr>
      </w:pPr>
      <w:r w:rsidRPr="00B865F0">
        <w:rPr>
          <w:rFonts w:ascii="Tahoma" w:hAnsi="Tahoma" w:cs="Tahoma"/>
          <w:sz w:val="24"/>
        </w:rPr>
        <w:lastRenderedPageBreak/>
        <w:t>Le</w:t>
      </w:r>
      <w:r w:rsidR="00C64DA6">
        <w:rPr>
          <w:rFonts w:ascii="Tahoma" w:hAnsi="Tahoma" w:cs="Tahoma"/>
          <w:sz w:val="24"/>
        </w:rPr>
        <w:t xml:space="preserve"> </w:t>
      </w:r>
      <w:r w:rsidRPr="00B865F0">
        <w:rPr>
          <w:rFonts w:ascii="Tahoma" w:hAnsi="Tahoma" w:cs="Tahoma"/>
          <w:sz w:val="24"/>
        </w:rPr>
        <w:t>fait</w:t>
      </w:r>
      <w:r w:rsidR="00C64DA6">
        <w:rPr>
          <w:rFonts w:ascii="Tahoma" w:hAnsi="Tahoma" w:cs="Tahoma"/>
          <w:sz w:val="24"/>
        </w:rPr>
        <w:t xml:space="preserve"> </w:t>
      </w:r>
      <w:r w:rsidRPr="00B865F0">
        <w:rPr>
          <w:rFonts w:ascii="Tahoma" w:hAnsi="Tahoma" w:cs="Tahoma"/>
          <w:sz w:val="24"/>
        </w:rPr>
        <w:t>qu’un</w:t>
      </w:r>
      <w:r w:rsidR="00C64DA6">
        <w:rPr>
          <w:rFonts w:ascii="Tahoma" w:hAnsi="Tahoma" w:cs="Tahoma"/>
          <w:sz w:val="24"/>
        </w:rPr>
        <w:t xml:space="preserve"> </w:t>
      </w:r>
      <w:r w:rsidRPr="00B865F0">
        <w:rPr>
          <w:rFonts w:ascii="Tahoma" w:hAnsi="Tahoma" w:cs="Tahoma"/>
          <w:sz w:val="24"/>
        </w:rPr>
        <w:t>soumissionnaire</w:t>
      </w:r>
      <w:r w:rsidR="00C64DA6">
        <w:rPr>
          <w:rFonts w:ascii="Tahoma" w:hAnsi="Tahoma" w:cs="Tahoma"/>
          <w:sz w:val="24"/>
        </w:rPr>
        <w:t xml:space="preserve"> </w:t>
      </w:r>
      <w:r w:rsidRPr="00B865F0">
        <w:rPr>
          <w:rFonts w:ascii="Tahoma" w:hAnsi="Tahoma" w:cs="Tahoma"/>
          <w:sz w:val="24"/>
        </w:rPr>
        <w:t>n’assiste</w:t>
      </w:r>
      <w:r w:rsidR="00C64DA6">
        <w:rPr>
          <w:rFonts w:ascii="Tahoma" w:hAnsi="Tahoma" w:cs="Tahoma"/>
          <w:sz w:val="24"/>
        </w:rPr>
        <w:t xml:space="preserve"> </w:t>
      </w:r>
      <w:r w:rsidRPr="00B865F0">
        <w:rPr>
          <w:rFonts w:ascii="Tahoma" w:hAnsi="Tahoma" w:cs="Tahoma"/>
          <w:sz w:val="24"/>
        </w:rPr>
        <w:t>pas</w:t>
      </w:r>
      <w:r w:rsidR="00C64DA6">
        <w:rPr>
          <w:rFonts w:ascii="Tahoma" w:hAnsi="Tahoma" w:cs="Tahoma"/>
          <w:sz w:val="24"/>
        </w:rPr>
        <w:t xml:space="preserve"> </w:t>
      </w:r>
      <w:r w:rsidRPr="00B865F0">
        <w:rPr>
          <w:rFonts w:ascii="Tahoma" w:hAnsi="Tahoma" w:cs="Tahoma"/>
          <w:sz w:val="24"/>
        </w:rPr>
        <w:t>à</w:t>
      </w:r>
      <w:r w:rsidR="00C64DA6">
        <w:rPr>
          <w:rFonts w:ascii="Tahoma" w:hAnsi="Tahoma" w:cs="Tahoma"/>
          <w:sz w:val="24"/>
        </w:rPr>
        <w:t xml:space="preserve"> </w:t>
      </w:r>
      <w:r w:rsidRPr="00B865F0">
        <w:rPr>
          <w:rFonts w:ascii="Tahoma" w:hAnsi="Tahoma" w:cs="Tahoma"/>
          <w:sz w:val="24"/>
        </w:rPr>
        <w:t>la</w:t>
      </w:r>
      <w:r w:rsidR="00C64DA6">
        <w:rPr>
          <w:rFonts w:ascii="Tahoma" w:hAnsi="Tahoma" w:cs="Tahoma"/>
          <w:sz w:val="24"/>
        </w:rPr>
        <w:t xml:space="preserve"> </w:t>
      </w:r>
      <w:r w:rsidRPr="00B865F0">
        <w:rPr>
          <w:rFonts w:ascii="Tahoma" w:hAnsi="Tahoma" w:cs="Tahoma"/>
          <w:sz w:val="24"/>
        </w:rPr>
        <w:t>réunion</w:t>
      </w:r>
      <w:r w:rsidR="00C64DA6">
        <w:rPr>
          <w:rFonts w:ascii="Tahoma" w:hAnsi="Tahoma" w:cs="Tahoma"/>
          <w:sz w:val="24"/>
        </w:rPr>
        <w:t xml:space="preserve"> </w:t>
      </w:r>
      <w:r w:rsidRPr="00B865F0">
        <w:rPr>
          <w:rFonts w:ascii="Tahoma" w:hAnsi="Tahoma" w:cs="Tahoma"/>
          <w:sz w:val="24"/>
        </w:rPr>
        <w:t>préparatoire</w:t>
      </w:r>
      <w:r w:rsidR="00C64DA6">
        <w:rPr>
          <w:rFonts w:ascii="Tahoma" w:hAnsi="Tahoma" w:cs="Tahoma"/>
          <w:sz w:val="24"/>
        </w:rPr>
        <w:t xml:space="preserve"> </w:t>
      </w:r>
      <w:r w:rsidRPr="00B865F0">
        <w:rPr>
          <w:rFonts w:ascii="Tahoma" w:hAnsi="Tahoma" w:cs="Tahoma"/>
          <w:sz w:val="24"/>
        </w:rPr>
        <w:t>à</w:t>
      </w:r>
      <w:r w:rsidR="00C64DA6">
        <w:rPr>
          <w:rFonts w:ascii="Tahoma" w:hAnsi="Tahoma" w:cs="Tahoma"/>
          <w:sz w:val="24"/>
        </w:rPr>
        <w:t xml:space="preserve"> </w:t>
      </w:r>
      <w:r w:rsidRPr="00B865F0">
        <w:rPr>
          <w:rFonts w:ascii="Tahoma" w:hAnsi="Tahoma" w:cs="Tahoma"/>
          <w:sz w:val="24"/>
        </w:rPr>
        <w:t>l’établissement</w:t>
      </w:r>
      <w:r w:rsidR="00C64DA6">
        <w:rPr>
          <w:rFonts w:ascii="Tahoma" w:hAnsi="Tahoma" w:cs="Tahoma"/>
          <w:sz w:val="24"/>
        </w:rPr>
        <w:t xml:space="preserve"> </w:t>
      </w:r>
      <w:r w:rsidRPr="00B865F0">
        <w:rPr>
          <w:rFonts w:ascii="Tahoma" w:hAnsi="Tahoma" w:cs="Tahoma"/>
          <w:sz w:val="24"/>
        </w:rPr>
        <w:t>des</w:t>
      </w:r>
      <w:r w:rsidR="00C64DA6">
        <w:rPr>
          <w:rFonts w:ascii="Tahoma" w:hAnsi="Tahoma" w:cs="Tahoma"/>
          <w:sz w:val="24"/>
        </w:rPr>
        <w:t xml:space="preserve"> </w:t>
      </w:r>
      <w:r w:rsidRPr="00B865F0">
        <w:rPr>
          <w:rFonts w:ascii="Tahoma" w:hAnsi="Tahoma" w:cs="Tahoma"/>
          <w:sz w:val="24"/>
        </w:rPr>
        <w:t>offres ne sera pas un motif de disqualification.</w:t>
      </w:r>
    </w:p>
    <w:p w14:paraId="394AC38F" w14:textId="77777777" w:rsidR="00A02771" w:rsidRPr="00B865F0" w:rsidRDefault="00310E38" w:rsidP="00C62C63">
      <w:pPr>
        <w:spacing w:before="118"/>
        <w:ind w:left="752"/>
        <w:jc w:val="both"/>
        <w:rPr>
          <w:rFonts w:ascii="Tahoma" w:hAnsi="Tahoma" w:cs="Tahoma"/>
          <w:b/>
          <w:sz w:val="24"/>
        </w:rPr>
      </w:pPr>
      <w:bookmarkStart w:id="29" w:name="_bookmark24"/>
      <w:bookmarkEnd w:id="29"/>
      <w:r w:rsidRPr="00B865F0">
        <w:rPr>
          <w:rFonts w:ascii="Tahoma" w:hAnsi="Tahoma" w:cs="Tahoma"/>
          <w:b/>
          <w:sz w:val="28"/>
        </w:rPr>
        <w:t>Article20.</w:t>
      </w:r>
      <w:r w:rsidRPr="00B865F0">
        <w:rPr>
          <w:rFonts w:ascii="Tahoma" w:hAnsi="Tahoma" w:cs="Tahoma"/>
          <w:b/>
          <w:sz w:val="24"/>
        </w:rPr>
        <w:t>Forme, Format</w:t>
      </w:r>
      <w:r w:rsidR="00C64DA6">
        <w:rPr>
          <w:rFonts w:ascii="Tahoma" w:hAnsi="Tahoma" w:cs="Tahoma"/>
          <w:b/>
          <w:sz w:val="24"/>
        </w:rPr>
        <w:t xml:space="preserve"> </w:t>
      </w:r>
      <w:r w:rsidRPr="00B865F0">
        <w:rPr>
          <w:rFonts w:ascii="Tahoma" w:hAnsi="Tahoma" w:cs="Tahoma"/>
          <w:b/>
          <w:sz w:val="24"/>
        </w:rPr>
        <w:t>et</w:t>
      </w:r>
      <w:r w:rsidR="00C64DA6">
        <w:rPr>
          <w:rFonts w:ascii="Tahoma" w:hAnsi="Tahoma" w:cs="Tahoma"/>
          <w:b/>
          <w:sz w:val="24"/>
        </w:rPr>
        <w:t xml:space="preserve"> </w:t>
      </w:r>
      <w:r w:rsidRPr="00B865F0">
        <w:rPr>
          <w:rFonts w:ascii="Tahoma" w:hAnsi="Tahoma" w:cs="Tahoma"/>
          <w:b/>
          <w:sz w:val="24"/>
        </w:rPr>
        <w:t>signature</w:t>
      </w:r>
      <w:r w:rsidR="00C64DA6">
        <w:rPr>
          <w:rFonts w:ascii="Tahoma" w:hAnsi="Tahoma" w:cs="Tahoma"/>
          <w:b/>
          <w:sz w:val="24"/>
        </w:rPr>
        <w:t xml:space="preserve"> </w:t>
      </w:r>
      <w:r w:rsidRPr="00B865F0">
        <w:rPr>
          <w:rFonts w:ascii="Tahoma" w:hAnsi="Tahoma" w:cs="Tahoma"/>
          <w:b/>
          <w:sz w:val="24"/>
        </w:rPr>
        <w:t>de</w:t>
      </w:r>
      <w:r w:rsidRPr="00B865F0">
        <w:rPr>
          <w:rFonts w:ascii="Tahoma" w:hAnsi="Tahoma" w:cs="Tahoma"/>
          <w:b/>
          <w:spacing w:val="-2"/>
          <w:sz w:val="24"/>
        </w:rPr>
        <w:t xml:space="preserve"> l’offre</w:t>
      </w:r>
    </w:p>
    <w:p w14:paraId="043D1A39" w14:textId="77777777" w:rsidR="00A02771" w:rsidRPr="00B865F0" w:rsidRDefault="00310E38" w:rsidP="00C62C63">
      <w:pPr>
        <w:pStyle w:val="Corpsdetexte"/>
        <w:spacing w:before="109"/>
        <w:jc w:val="both"/>
        <w:rPr>
          <w:rFonts w:ascii="Tahoma" w:hAnsi="Tahoma" w:cs="Tahoma"/>
        </w:rPr>
      </w:pPr>
      <w:r w:rsidRPr="00B865F0">
        <w:rPr>
          <w:rFonts w:ascii="Tahoma" w:hAnsi="Tahoma" w:cs="Tahoma"/>
        </w:rPr>
        <w:t>Pour la</w:t>
      </w:r>
      <w:r w:rsidR="00C64DA6">
        <w:rPr>
          <w:rFonts w:ascii="Tahoma" w:hAnsi="Tahoma" w:cs="Tahoma"/>
        </w:rPr>
        <w:t xml:space="preserve"> </w:t>
      </w:r>
      <w:r w:rsidRPr="00B865F0">
        <w:rPr>
          <w:rFonts w:ascii="Tahoma" w:hAnsi="Tahoma" w:cs="Tahoma"/>
        </w:rPr>
        <w:t xml:space="preserve">soumission hors </w:t>
      </w:r>
      <w:r w:rsidRPr="00B865F0">
        <w:rPr>
          <w:rFonts w:ascii="Tahoma" w:hAnsi="Tahoma" w:cs="Tahoma"/>
          <w:spacing w:val="-2"/>
        </w:rPr>
        <w:t>ligne,</w:t>
      </w:r>
    </w:p>
    <w:p w14:paraId="3723A4F2" w14:textId="77777777" w:rsidR="00A02771" w:rsidRPr="00B865F0" w:rsidRDefault="00310E38">
      <w:pPr>
        <w:pStyle w:val="Paragraphedeliste"/>
        <w:numPr>
          <w:ilvl w:val="1"/>
          <w:numId w:val="87"/>
        </w:numPr>
        <w:tabs>
          <w:tab w:val="left" w:pos="1333"/>
        </w:tabs>
        <w:spacing w:before="199"/>
        <w:ind w:right="750" w:firstLine="0"/>
        <w:rPr>
          <w:rFonts w:ascii="Tahoma" w:hAnsi="Tahoma" w:cs="Tahoma"/>
          <w:sz w:val="24"/>
        </w:rPr>
      </w:pPr>
      <w:r w:rsidRPr="00B865F0">
        <w:rPr>
          <w:rFonts w:ascii="Tahoma" w:hAnsi="Tahoma" w:cs="Tahoma"/>
          <w:sz w:val="24"/>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14:paraId="6D7BA024" w14:textId="77777777" w:rsidR="00A02771" w:rsidRPr="00B865F0" w:rsidRDefault="00310E38">
      <w:pPr>
        <w:pStyle w:val="Paragraphedeliste"/>
        <w:numPr>
          <w:ilvl w:val="1"/>
          <w:numId w:val="87"/>
        </w:numPr>
        <w:tabs>
          <w:tab w:val="left" w:pos="1287"/>
        </w:tabs>
        <w:spacing w:before="59"/>
        <w:ind w:right="750" w:firstLine="0"/>
        <w:rPr>
          <w:rFonts w:ascii="Tahoma" w:hAnsi="Tahoma" w:cs="Tahoma"/>
          <w:sz w:val="24"/>
        </w:rPr>
      </w:pPr>
      <w:r w:rsidRPr="00B865F0">
        <w:rPr>
          <w:rFonts w:ascii="Tahoma" w:hAnsi="Tahoma" w:cs="Tahoma"/>
          <w:sz w:val="24"/>
        </w:rPr>
        <w:t>L’original et toutes les copies de l’offre devront être écrits à</w:t>
      </w:r>
      <w:r w:rsidR="00C64DA6">
        <w:rPr>
          <w:rFonts w:ascii="Tahoma" w:hAnsi="Tahoma" w:cs="Tahoma"/>
          <w:sz w:val="24"/>
        </w:rPr>
        <w:t xml:space="preserve"> </w:t>
      </w:r>
      <w:r w:rsidRPr="00B865F0">
        <w:rPr>
          <w:rFonts w:ascii="Tahoma" w:hAnsi="Tahoma" w:cs="Tahoma"/>
          <w:sz w:val="24"/>
        </w:rPr>
        <w:t>l’encre</w:t>
      </w:r>
      <w:r w:rsidR="00C64DA6">
        <w:rPr>
          <w:rFonts w:ascii="Tahoma" w:hAnsi="Tahoma" w:cs="Tahoma"/>
          <w:sz w:val="24"/>
        </w:rPr>
        <w:t xml:space="preserve"> </w:t>
      </w:r>
      <w:r w:rsidRPr="00B865F0">
        <w:rPr>
          <w:rFonts w:ascii="Tahoma" w:hAnsi="Tahoma" w:cs="Tahoma"/>
          <w:sz w:val="24"/>
        </w:rPr>
        <w:t>indélébile</w:t>
      </w:r>
      <w:r w:rsidR="00C64DA6">
        <w:rPr>
          <w:rFonts w:ascii="Tahoma" w:hAnsi="Tahoma" w:cs="Tahoma"/>
          <w:sz w:val="24"/>
        </w:rPr>
        <w:t xml:space="preserve"> </w:t>
      </w:r>
      <w:r w:rsidRPr="00B865F0">
        <w:rPr>
          <w:rFonts w:ascii="Tahoma" w:hAnsi="Tahoma" w:cs="Tahoma"/>
          <w:sz w:val="24"/>
        </w:rPr>
        <w:t>(dans le</w:t>
      </w:r>
      <w:r w:rsidR="00C64DA6">
        <w:rPr>
          <w:rFonts w:ascii="Tahoma" w:hAnsi="Tahoma" w:cs="Tahoma"/>
          <w:sz w:val="24"/>
        </w:rPr>
        <w:t xml:space="preserve"> </w:t>
      </w:r>
      <w:r w:rsidRPr="00B865F0">
        <w:rPr>
          <w:rFonts w:ascii="Tahoma" w:hAnsi="Tahoma" w:cs="Tahoma"/>
          <w:sz w:val="24"/>
        </w:rPr>
        <w:t>cas des copies,</w:t>
      </w:r>
      <w:r w:rsidR="00C64DA6">
        <w:rPr>
          <w:rFonts w:ascii="Tahoma" w:hAnsi="Tahoma" w:cs="Tahoma"/>
          <w:sz w:val="24"/>
        </w:rPr>
        <w:t xml:space="preserve"> </w:t>
      </w:r>
      <w:r w:rsidRPr="00B865F0">
        <w:rPr>
          <w:rFonts w:ascii="Tahoma" w:hAnsi="Tahoma" w:cs="Tahoma"/>
          <w:sz w:val="24"/>
        </w:rPr>
        <w:t>des</w:t>
      </w:r>
      <w:r w:rsidR="00C64DA6">
        <w:rPr>
          <w:rFonts w:ascii="Tahoma" w:hAnsi="Tahoma" w:cs="Tahoma"/>
          <w:sz w:val="24"/>
        </w:rPr>
        <w:t xml:space="preserve"> </w:t>
      </w:r>
      <w:r w:rsidRPr="00B865F0">
        <w:rPr>
          <w:rFonts w:ascii="Tahoma" w:hAnsi="Tahoma" w:cs="Tahoma"/>
          <w:sz w:val="24"/>
        </w:rPr>
        <w:t>photocopies</w:t>
      </w:r>
      <w:r w:rsidR="00C64DA6">
        <w:rPr>
          <w:rFonts w:ascii="Tahoma" w:hAnsi="Tahoma" w:cs="Tahoma"/>
          <w:sz w:val="24"/>
        </w:rPr>
        <w:t xml:space="preserve"> </w:t>
      </w:r>
      <w:r w:rsidRPr="00B865F0">
        <w:rPr>
          <w:rFonts w:ascii="Tahoma" w:hAnsi="Tahoma" w:cs="Tahoma"/>
          <w:sz w:val="24"/>
        </w:rPr>
        <w:t>y</w:t>
      </w:r>
      <w:r w:rsidR="00C64DA6">
        <w:rPr>
          <w:rFonts w:ascii="Tahoma" w:hAnsi="Tahoma" w:cs="Tahoma"/>
          <w:sz w:val="24"/>
        </w:rPr>
        <w:t xml:space="preserve"> </w:t>
      </w:r>
      <w:r w:rsidRPr="00B865F0">
        <w:rPr>
          <w:rFonts w:ascii="Tahoma" w:hAnsi="Tahoma" w:cs="Tahoma"/>
          <w:sz w:val="24"/>
        </w:rPr>
        <w:t>compris</w:t>
      </w:r>
      <w:r w:rsidR="00C64DA6">
        <w:rPr>
          <w:rFonts w:ascii="Tahoma" w:hAnsi="Tahoma" w:cs="Tahoma"/>
          <w:sz w:val="24"/>
        </w:rPr>
        <w:t xml:space="preserve"> </w:t>
      </w:r>
      <w:r w:rsidRPr="00B865F0">
        <w:rPr>
          <w:rFonts w:ascii="Tahoma" w:hAnsi="Tahoma" w:cs="Tahoma"/>
          <w:sz w:val="24"/>
        </w:rPr>
        <w:t>sous</w:t>
      </w:r>
      <w:r w:rsidR="00C64DA6">
        <w:rPr>
          <w:rFonts w:ascii="Tahoma" w:hAnsi="Tahoma" w:cs="Tahoma"/>
          <w:sz w:val="24"/>
        </w:rPr>
        <w:t xml:space="preserve"> </w:t>
      </w:r>
      <w:proofErr w:type="gramStart"/>
      <w:r w:rsidRPr="00B865F0">
        <w:rPr>
          <w:rFonts w:ascii="Tahoma" w:hAnsi="Tahoma" w:cs="Tahoma"/>
          <w:sz w:val="24"/>
        </w:rPr>
        <w:t>la</w:t>
      </w:r>
      <w:r w:rsidR="00C64DA6">
        <w:rPr>
          <w:rFonts w:ascii="Tahoma" w:hAnsi="Tahoma" w:cs="Tahoma"/>
          <w:sz w:val="24"/>
        </w:rPr>
        <w:t xml:space="preserve"> </w:t>
      </w:r>
      <w:r w:rsidRPr="00B865F0">
        <w:rPr>
          <w:rFonts w:ascii="Tahoma" w:hAnsi="Tahoma" w:cs="Tahoma"/>
          <w:sz w:val="24"/>
        </w:rPr>
        <w:t>forme</w:t>
      </w:r>
      <w:r w:rsidR="00C64DA6">
        <w:rPr>
          <w:rFonts w:ascii="Tahoma" w:hAnsi="Tahoma" w:cs="Tahoma"/>
          <w:sz w:val="24"/>
        </w:rPr>
        <w:t xml:space="preserve"> </w:t>
      </w:r>
      <w:r w:rsidRPr="00B865F0">
        <w:rPr>
          <w:rFonts w:ascii="Tahoma" w:hAnsi="Tahoma" w:cs="Tahoma"/>
          <w:sz w:val="24"/>
        </w:rPr>
        <w:t>scannées</w:t>
      </w:r>
      <w:proofErr w:type="gramEnd"/>
      <w:r w:rsidR="00C64DA6">
        <w:rPr>
          <w:rFonts w:ascii="Tahoma" w:hAnsi="Tahoma" w:cs="Tahoma"/>
          <w:sz w:val="24"/>
        </w:rPr>
        <w:t xml:space="preserve"> </w:t>
      </w:r>
      <w:r w:rsidRPr="00B865F0">
        <w:rPr>
          <w:rFonts w:ascii="Tahoma" w:hAnsi="Tahoma" w:cs="Tahoma"/>
          <w:sz w:val="24"/>
        </w:rPr>
        <w:t>ont</w:t>
      </w:r>
      <w:r w:rsidR="00C64DA6">
        <w:rPr>
          <w:rFonts w:ascii="Tahoma" w:hAnsi="Tahoma" w:cs="Tahoma"/>
          <w:sz w:val="24"/>
        </w:rPr>
        <w:t xml:space="preserve"> </w:t>
      </w:r>
      <w:r w:rsidRPr="00B865F0">
        <w:rPr>
          <w:rFonts w:ascii="Tahoma" w:hAnsi="Tahoma" w:cs="Tahoma"/>
          <w:sz w:val="24"/>
        </w:rPr>
        <w:t>également</w:t>
      </w:r>
      <w:r w:rsidR="00C64DA6">
        <w:rPr>
          <w:rFonts w:ascii="Tahoma" w:hAnsi="Tahoma" w:cs="Tahoma"/>
          <w:sz w:val="24"/>
        </w:rPr>
        <w:t xml:space="preserve"> </w:t>
      </w:r>
      <w:r w:rsidRPr="00B865F0">
        <w:rPr>
          <w:rFonts w:ascii="Tahoma" w:hAnsi="Tahoma" w:cs="Tahoma"/>
          <w:sz w:val="24"/>
        </w:rPr>
        <w:t>acceptables)</w:t>
      </w:r>
      <w:r w:rsidR="00C64DA6">
        <w:rPr>
          <w:rFonts w:ascii="Tahoma" w:hAnsi="Tahoma" w:cs="Tahoma"/>
          <w:sz w:val="24"/>
        </w:rPr>
        <w:t xml:space="preserve"> </w:t>
      </w:r>
      <w:r w:rsidRPr="00B865F0">
        <w:rPr>
          <w:rFonts w:ascii="Tahoma" w:hAnsi="Tahoma" w:cs="Tahoma"/>
          <w:sz w:val="24"/>
        </w:rPr>
        <w:t>et</w:t>
      </w:r>
      <w:r w:rsidR="00C64DA6">
        <w:rPr>
          <w:rFonts w:ascii="Tahoma" w:hAnsi="Tahoma" w:cs="Tahoma"/>
          <w:sz w:val="24"/>
        </w:rPr>
        <w:t xml:space="preserve"> </w:t>
      </w:r>
      <w:r w:rsidRPr="00B865F0">
        <w:rPr>
          <w:rFonts w:ascii="Tahoma" w:hAnsi="Tahoma" w:cs="Tahoma"/>
          <w:sz w:val="24"/>
        </w:rPr>
        <w:t>seront</w:t>
      </w:r>
      <w:r w:rsidR="00C64DA6">
        <w:rPr>
          <w:rFonts w:ascii="Tahoma" w:hAnsi="Tahoma" w:cs="Tahoma"/>
          <w:sz w:val="24"/>
        </w:rPr>
        <w:t xml:space="preserve"> </w:t>
      </w:r>
      <w:r w:rsidRPr="00B865F0">
        <w:rPr>
          <w:rFonts w:ascii="Tahoma" w:hAnsi="Tahoma" w:cs="Tahoma"/>
          <w:sz w:val="24"/>
        </w:rPr>
        <w:t>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14:paraId="3ABB892D" w14:textId="77777777" w:rsidR="00A02771" w:rsidRPr="00B865F0" w:rsidRDefault="00310E38">
      <w:pPr>
        <w:pStyle w:val="Paragraphedeliste"/>
        <w:numPr>
          <w:ilvl w:val="1"/>
          <w:numId w:val="87"/>
        </w:numPr>
        <w:tabs>
          <w:tab w:val="left" w:pos="1292"/>
        </w:tabs>
        <w:spacing w:before="61"/>
        <w:ind w:right="754" w:firstLine="0"/>
        <w:rPr>
          <w:rFonts w:ascii="Tahoma" w:hAnsi="Tahoma" w:cs="Tahoma"/>
          <w:sz w:val="24"/>
        </w:rPr>
      </w:pPr>
      <w:r w:rsidRPr="00B865F0">
        <w:rPr>
          <w:rFonts w:ascii="Tahoma" w:hAnsi="Tahoma" w:cs="Tahoma"/>
          <w:sz w:val="24"/>
        </w:rPr>
        <w:t>L’offre</w:t>
      </w:r>
      <w:r w:rsidR="00C64DA6">
        <w:rPr>
          <w:rFonts w:ascii="Tahoma" w:hAnsi="Tahoma" w:cs="Tahoma"/>
          <w:sz w:val="24"/>
        </w:rPr>
        <w:t xml:space="preserve"> </w:t>
      </w:r>
      <w:r w:rsidRPr="00B865F0">
        <w:rPr>
          <w:rFonts w:ascii="Tahoma" w:hAnsi="Tahoma" w:cs="Tahoma"/>
          <w:sz w:val="24"/>
        </w:rPr>
        <w:t>ne</w:t>
      </w:r>
      <w:r w:rsidR="00C64DA6">
        <w:rPr>
          <w:rFonts w:ascii="Tahoma" w:hAnsi="Tahoma" w:cs="Tahoma"/>
          <w:sz w:val="24"/>
        </w:rPr>
        <w:t xml:space="preserve"> </w:t>
      </w:r>
      <w:r w:rsidRPr="00B865F0">
        <w:rPr>
          <w:rFonts w:ascii="Tahoma" w:hAnsi="Tahoma" w:cs="Tahoma"/>
          <w:sz w:val="24"/>
        </w:rPr>
        <w:t>doit</w:t>
      </w:r>
      <w:r w:rsidR="00C64DA6">
        <w:rPr>
          <w:rFonts w:ascii="Tahoma" w:hAnsi="Tahoma" w:cs="Tahoma"/>
          <w:sz w:val="24"/>
        </w:rPr>
        <w:t xml:space="preserve"> </w:t>
      </w:r>
      <w:r w:rsidRPr="00B865F0">
        <w:rPr>
          <w:rFonts w:ascii="Tahoma" w:hAnsi="Tahoma" w:cs="Tahoma"/>
          <w:sz w:val="24"/>
        </w:rPr>
        <w:t>comporter</w:t>
      </w:r>
      <w:r w:rsidR="00C64DA6">
        <w:rPr>
          <w:rFonts w:ascii="Tahoma" w:hAnsi="Tahoma" w:cs="Tahoma"/>
          <w:sz w:val="24"/>
        </w:rPr>
        <w:t xml:space="preserve"> </w:t>
      </w:r>
      <w:r w:rsidRPr="00B865F0">
        <w:rPr>
          <w:rFonts w:ascii="Tahoma" w:hAnsi="Tahoma" w:cs="Tahoma"/>
          <w:sz w:val="24"/>
        </w:rPr>
        <w:t>aucune</w:t>
      </w:r>
      <w:r w:rsidR="00C64DA6">
        <w:rPr>
          <w:rFonts w:ascii="Tahoma" w:hAnsi="Tahoma" w:cs="Tahoma"/>
          <w:sz w:val="24"/>
        </w:rPr>
        <w:t xml:space="preserve"> </w:t>
      </w:r>
      <w:r w:rsidRPr="00B865F0">
        <w:rPr>
          <w:rFonts w:ascii="Tahoma" w:hAnsi="Tahoma" w:cs="Tahoma"/>
          <w:sz w:val="24"/>
        </w:rPr>
        <w:t>modification,</w:t>
      </w:r>
      <w:r w:rsidR="00C64DA6">
        <w:rPr>
          <w:rFonts w:ascii="Tahoma" w:hAnsi="Tahoma" w:cs="Tahoma"/>
          <w:sz w:val="24"/>
        </w:rPr>
        <w:t xml:space="preserve"> </w:t>
      </w:r>
      <w:r w:rsidRPr="00B865F0">
        <w:rPr>
          <w:rFonts w:ascii="Tahoma" w:hAnsi="Tahoma" w:cs="Tahoma"/>
          <w:sz w:val="24"/>
        </w:rPr>
        <w:t>suppression</w:t>
      </w:r>
      <w:r w:rsidR="00C64DA6">
        <w:rPr>
          <w:rFonts w:ascii="Tahoma" w:hAnsi="Tahoma" w:cs="Tahoma"/>
          <w:sz w:val="24"/>
        </w:rPr>
        <w:t xml:space="preserve"> </w:t>
      </w:r>
      <w:r w:rsidRPr="00B865F0">
        <w:rPr>
          <w:rFonts w:ascii="Tahoma" w:hAnsi="Tahoma" w:cs="Tahoma"/>
          <w:sz w:val="24"/>
        </w:rPr>
        <w:t>ni</w:t>
      </w:r>
      <w:r w:rsidR="00C64DA6">
        <w:rPr>
          <w:rFonts w:ascii="Tahoma" w:hAnsi="Tahoma" w:cs="Tahoma"/>
          <w:sz w:val="24"/>
        </w:rPr>
        <w:t xml:space="preserve"> </w:t>
      </w:r>
      <w:r w:rsidRPr="00B865F0">
        <w:rPr>
          <w:rFonts w:ascii="Tahoma" w:hAnsi="Tahoma" w:cs="Tahoma"/>
          <w:sz w:val="24"/>
        </w:rPr>
        <w:t>surcharge,</w:t>
      </w:r>
      <w:r w:rsidR="00C64DA6">
        <w:rPr>
          <w:rFonts w:ascii="Tahoma" w:hAnsi="Tahoma" w:cs="Tahoma"/>
          <w:sz w:val="24"/>
        </w:rPr>
        <w:t xml:space="preserve"> </w:t>
      </w:r>
      <w:r w:rsidRPr="00B865F0">
        <w:rPr>
          <w:rFonts w:ascii="Tahoma" w:hAnsi="Tahoma" w:cs="Tahoma"/>
          <w:sz w:val="24"/>
        </w:rPr>
        <w:t>à</w:t>
      </w:r>
      <w:r w:rsidR="00C64DA6">
        <w:rPr>
          <w:rFonts w:ascii="Tahoma" w:hAnsi="Tahoma" w:cs="Tahoma"/>
          <w:sz w:val="24"/>
        </w:rPr>
        <w:t xml:space="preserve"> </w:t>
      </w:r>
      <w:r w:rsidRPr="00B865F0">
        <w:rPr>
          <w:rFonts w:ascii="Tahoma" w:hAnsi="Tahoma" w:cs="Tahoma"/>
          <w:sz w:val="24"/>
        </w:rPr>
        <w:t>moins</w:t>
      </w:r>
      <w:r w:rsidR="00C64DA6">
        <w:rPr>
          <w:rFonts w:ascii="Tahoma" w:hAnsi="Tahoma" w:cs="Tahoma"/>
          <w:sz w:val="24"/>
        </w:rPr>
        <w:t xml:space="preserve"> </w:t>
      </w:r>
      <w:r w:rsidRPr="00B865F0">
        <w:rPr>
          <w:rFonts w:ascii="Tahoma" w:hAnsi="Tahoma" w:cs="Tahoma"/>
          <w:sz w:val="24"/>
        </w:rPr>
        <w:t>que</w:t>
      </w:r>
      <w:r w:rsidR="00C64DA6">
        <w:rPr>
          <w:rFonts w:ascii="Tahoma" w:hAnsi="Tahoma" w:cs="Tahoma"/>
          <w:sz w:val="24"/>
        </w:rPr>
        <w:t xml:space="preserve"> </w:t>
      </w:r>
      <w:r w:rsidRPr="00B865F0">
        <w:rPr>
          <w:rFonts w:ascii="Tahoma" w:hAnsi="Tahoma" w:cs="Tahoma"/>
          <w:sz w:val="24"/>
        </w:rPr>
        <w:t>de</w:t>
      </w:r>
      <w:r w:rsidR="00C64DA6">
        <w:rPr>
          <w:rFonts w:ascii="Tahoma" w:hAnsi="Tahoma" w:cs="Tahoma"/>
          <w:sz w:val="24"/>
        </w:rPr>
        <w:t xml:space="preserve"> </w:t>
      </w:r>
      <w:r w:rsidRPr="00B865F0">
        <w:rPr>
          <w:rFonts w:ascii="Tahoma" w:hAnsi="Tahoma" w:cs="Tahoma"/>
          <w:sz w:val="24"/>
        </w:rPr>
        <w:t>telles corrections ne soient paraphées par le ou les signataires de la soumission.</w:t>
      </w:r>
    </w:p>
    <w:p w14:paraId="478A662E" w14:textId="77777777" w:rsidR="00A02771" w:rsidRPr="00B865F0" w:rsidRDefault="00310E38" w:rsidP="00C62C63">
      <w:pPr>
        <w:pStyle w:val="Corpsdetexte"/>
        <w:spacing w:before="60"/>
        <w:jc w:val="both"/>
        <w:rPr>
          <w:rFonts w:ascii="Tahoma" w:hAnsi="Tahoma" w:cs="Tahoma"/>
        </w:rPr>
      </w:pPr>
      <w:r w:rsidRPr="00B865F0">
        <w:rPr>
          <w:rFonts w:ascii="Tahoma" w:hAnsi="Tahoma" w:cs="Tahoma"/>
        </w:rPr>
        <w:t>Pour</w:t>
      </w:r>
      <w:r w:rsidR="00C64DA6">
        <w:rPr>
          <w:rFonts w:ascii="Tahoma" w:hAnsi="Tahoma" w:cs="Tahoma"/>
        </w:rPr>
        <w:t xml:space="preserve"> </w:t>
      </w:r>
      <w:r w:rsidRPr="00B865F0">
        <w:rPr>
          <w:rFonts w:ascii="Tahoma" w:hAnsi="Tahoma" w:cs="Tahoma"/>
        </w:rPr>
        <w:t>la soumission par voie</w:t>
      </w:r>
      <w:r w:rsidRPr="00B865F0">
        <w:rPr>
          <w:rFonts w:ascii="Tahoma" w:hAnsi="Tahoma" w:cs="Tahoma"/>
          <w:spacing w:val="-2"/>
        </w:rPr>
        <w:t xml:space="preserve"> électronique.</w:t>
      </w:r>
    </w:p>
    <w:p w14:paraId="237EBC98" w14:textId="77777777" w:rsidR="00A02771" w:rsidRPr="00B865F0" w:rsidRDefault="00310E38">
      <w:pPr>
        <w:pStyle w:val="Titre3"/>
        <w:numPr>
          <w:ilvl w:val="0"/>
          <w:numId w:val="113"/>
        </w:numPr>
        <w:tabs>
          <w:tab w:val="left" w:pos="4743"/>
        </w:tabs>
        <w:spacing w:before="200"/>
        <w:ind w:left="4743" w:hanging="354"/>
        <w:jc w:val="left"/>
        <w:rPr>
          <w:rFonts w:ascii="Tahoma" w:hAnsi="Tahoma" w:cs="Tahoma"/>
        </w:rPr>
      </w:pPr>
      <w:bookmarkStart w:id="30" w:name="_bookmark25"/>
      <w:bookmarkEnd w:id="30"/>
      <w:r w:rsidRPr="00B865F0">
        <w:rPr>
          <w:rFonts w:ascii="Tahoma" w:hAnsi="Tahoma" w:cs="Tahoma"/>
        </w:rPr>
        <w:t>DEPOT</w:t>
      </w:r>
      <w:r w:rsidR="00C64DA6">
        <w:rPr>
          <w:rFonts w:ascii="Tahoma" w:hAnsi="Tahoma" w:cs="Tahoma"/>
        </w:rPr>
        <w:t xml:space="preserve"> </w:t>
      </w:r>
      <w:r w:rsidRPr="00B865F0">
        <w:rPr>
          <w:rFonts w:ascii="Tahoma" w:hAnsi="Tahoma" w:cs="Tahoma"/>
        </w:rPr>
        <w:t xml:space="preserve">DES </w:t>
      </w:r>
      <w:r w:rsidRPr="00B865F0">
        <w:rPr>
          <w:rFonts w:ascii="Tahoma" w:hAnsi="Tahoma" w:cs="Tahoma"/>
          <w:spacing w:val="-2"/>
        </w:rPr>
        <w:t>OFFRES</w:t>
      </w:r>
    </w:p>
    <w:p w14:paraId="5015CA71" w14:textId="77777777" w:rsidR="00A02771" w:rsidRPr="00B865F0" w:rsidRDefault="00310E38" w:rsidP="00C62C63">
      <w:pPr>
        <w:spacing w:before="121"/>
        <w:ind w:left="752"/>
        <w:jc w:val="both"/>
        <w:rPr>
          <w:rFonts w:ascii="Tahoma" w:hAnsi="Tahoma" w:cs="Tahoma"/>
          <w:b/>
          <w:sz w:val="24"/>
        </w:rPr>
      </w:pPr>
      <w:bookmarkStart w:id="31" w:name="_bookmark26"/>
      <w:bookmarkEnd w:id="31"/>
      <w:r w:rsidRPr="00B865F0">
        <w:rPr>
          <w:rFonts w:ascii="Tahoma" w:hAnsi="Tahoma" w:cs="Tahoma"/>
          <w:b/>
          <w:sz w:val="28"/>
        </w:rPr>
        <w:t>Article21.</w:t>
      </w:r>
      <w:r w:rsidRPr="00B865F0">
        <w:rPr>
          <w:rFonts w:ascii="Tahoma" w:hAnsi="Tahoma" w:cs="Tahoma"/>
          <w:b/>
          <w:sz w:val="24"/>
        </w:rPr>
        <w:t>Cachetage</w:t>
      </w:r>
      <w:r w:rsidR="00C64DA6">
        <w:rPr>
          <w:rFonts w:ascii="Tahoma" w:hAnsi="Tahoma" w:cs="Tahoma"/>
          <w:b/>
          <w:sz w:val="24"/>
        </w:rPr>
        <w:t xml:space="preserve"> </w:t>
      </w:r>
      <w:r w:rsidRPr="00B865F0">
        <w:rPr>
          <w:rFonts w:ascii="Tahoma" w:hAnsi="Tahoma" w:cs="Tahoma"/>
          <w:b/>
          <w:sz w:val="24"/>
        </w:rPr>
        <w:t>et marquage</w:t>
      </w:r>
      <w:r w:rsidR="00C64DA6">
        <w:rPr>
          <w:rFonts w:ascii="Tahoma" w:hAnsi="Tahoma" w:cs="Tahoma"/>
          <w:b/>
          <w:sz w:val="24"/>
        </w:rPr>
        <w:t xml:space="preserve"> </w:t>
      </w:r>
      <w:r w:rsidRPr="00B865F0">
        <w:rPr>
          <w:rFonts w:ascii="Tahoma" w:hAnsi="Tahoma" w:cs="Tahoma"/>
          <w:b/>
          <w:sz w:val="24"/>
        </w:rPr>
        <w:t>des</w:t>
      </w:r>
      <w:r w:rsidR="00C64DA6">
        <w:rPr>
          <w:rFonts w:ascii="Tahoma" w:hAnsi="Tahoma" w:cs="Tahoma"/>
          <w:b/>
          <w:sz w:val="24"/>
        </w:rPr>
        <w:t xml:space="preserve"> </w:t>
      </w:r>
      <w:r w:rsidRPr="00B865F0">
        <w:rPr>
          <w:rFonts w:ascii="Tahoma" w:hAnsi="Tahoma" w:cs="Tahoma"/>
          <w:b/>
          <w:spacing w:val="-2"/>
          <w:sz w:val="24"/>
        </w:rPr>
        <w:t>offres</w:t>
      </w:r>
    </w:p>
    <w:p w14:paraId="6F0425DE" w14:textId="77777777" w:rsidR="00A02771" w:rsidRPr="00B865F0" w:rsidRDefault="00310E38">
      <w:pPr>
        <w:pStyle w:val="Paragraphedeliste"/>
        <w:numPr>
          <w:ilvl w:val="1"/>
          <w:numId w:val="86"/>
        </w:numPr>
        <w:tabs>
          <w:tab w:val="left" w:pos="1388"/>
        </w:tabs>
        <w:spacing w:before="109"/>
        <w:ind w:right="753" w:firstLine="0"/>
        <w:rPr>
          <w:rFonts w:ascii="Tahoma" w:hAnsi="Tahoma" w:cs="Tahoma"/>
          <w:sz w:val="24"/>
        </w:rPr>
      </w:pPr>
      <w:r w:rsidRPr="00B865F0">
        <w:rPr>
          <w:rFonts w:ascii="Tahoma" w:hAnsi="Tahoma" w:cs="Tahoma"/>
          <w:sz w:val="24"/>
        </w:rPr>
        <w:t>La présentation des offres devra tenir compte du principe de séparation des pièces administratives (Volume 1), de l’offre technique (Volume 2) et de l’offre financière (Volume 3), toutes</w:t>
      </w:r>
      <w:r w:rsidR="00876D80">
        <w:rPr>
          <w:rFonts w:ascii="Tahoma" w:hAnsi="Tahoma" w:cs="Tahoma"/>
          <w:sz w:val="24"/>
        </w:rPr>
        <w:t xml:space="preserve"> </w:t>
      </w:r>
      <w:r w:rsidRPr="00B865F0">
        <w:rPr>
          <w:rFonts w:ascii="Tahoma" w:hAnsi="Tahoma" w:cs="Tahoma"/>
          <w:sz w:val="24"/>
        </w:rPr>
        <w:t>placées dans</w:t>
      </w:r>
      <w:r w:rsidR="00C64DA6">
        <w:rPr>
          <w:rFonts w:ascii="Tahoma" w:hAnsi="Tahoma" w:cs="Tahoma"/>
          <w:sz w:val="24"/>
        </w:rPr>
        <w:t xml:space="preserve"> </w:t>
      </w:r>
      <w:r w:rsidRPr="00B865F0">
        <w:rPr>
          <w:rFonts w:ascii="Tahoma" w:hAnsi="Tahoma" w:cs="Tahoma"/>
          <w:sz w:val="24"/>
        </w:rPr>
        <w:t>une</w:t>
      </w:r>
      <w:r w:rsidR="00C64DA6">
        <w:rPr>
          <w:rFonts w:ascii="Tahoma" w:hAnsi="Tahoma" w:cs="Tahoma"/>
          <w:sz w:val="24"/>
        </w:rPr>
        <w:t xml:space="preserve"> </w:t>
      </w:r>
      <w:r w:rsidRPr="00B865F0">
        <w:rPr>
          <w:rFonts w:ascii="Tahoma" w:hAnsi="Tahoma" w:cs="Tahoma"/>
          <w:sz w:val="24"/>
        </w:rPr>
        <w:t>enveloppe</w:t>
      </w:r>
      <w:r w:rsidR="00C64DA6">
        <w:rPr>
          <w:rFonts w:ascii="Tahoma" w:hAnsi="Tahoma" w:cs="Tahoma"/>
          <w:sz w:val="24"/>
        </w:rPr>
        <w:t xml:space="preserve"> </w:t>
      </w:r>
      <w:r w:rsidRPr="00B865F0">
        <w:rPr>
          <w:rFonts w:ascii="Tahoma" w:hAnsi="Tahoma" w:cs="Tahoma"/>
          <w:sz w:val="24"/>
        </w:rPr>
        <w:t>extérieure</w:t>
      </w:r>
      <w:r w:rsidR="00C64DA6">
        <w:rPr>
          <w:rFonts w:ascii="Tahoma" w:hAnsi="Tahoma" w:cs="Tahoma"/>
          <w:sz w:val="24"/>
        </w:rPr>
        <w:t xml:space="preserve"> </w:t>
      </w:r>
      <w:r w:rsidRPr="00B865F0">
        <w:rPr>
          <w:rFonts w:ascii="Tahoma" w:hAnsi="Tahoma" w:cs="Tahoma"/>
          <w:sz w:val="24"/>
        </w:rPr>
        <w:t>qui</w:t>
      </w:r>
      <w:r w:rsidR="00C64DA6">
        <w:rPr>
          <w:rFonts w:ascii="Tahoma" w:hAnsi="Tahoma" w:cs="Tahoma"/>
          <w:sz w:val="24"/>
        </w:rPr>
        <w:t xml:space="preserve"> </w:t>
      </w:r>
      <w:r w:rsidRPr="00B865F0">
        <w:rPr>
          <w:rFonts w:ascii="Tahoma" w:hAnsi="Tahoma" w:cs="Tahoma"/>
          <w:sz w:val="24"/>
        </w:rPr>
        <w:t>ne</w:t>
      </w:r>
      <w:r w:rsidR="00C64DA6">
        <w:rPr>
          <w:rFonts w:ascii="Tahoma" w:hAnsi="Tahoma" w:cs="Tahoma"/>
          <w:sz w:val="24"/>
        </w:rPr>
        <w:t xml:space="preserve"> </w:t>
      </w:r>
      <w:r w:rsidRPr="00B865F0">
        <w:rPr>
          <w:rFonts w:ascii="Tahoma" w:hAnsi="Tahoma" w:cs="Tahoma"/>
          <w:sz w:val="24"/>
        </w:rPr>
        <w:t>devra</w:t>
      </w:r>
      <w:r w:rsidR="00C64DA6">
        <w:rPr>
          <w:rFonts w:ascii="Tahoma" w:hAnsi="Tahoma" w:cs="Tahoma"/>
          <w:sz w:val="24"/>
        </w:rPr>
        <w:t xml:space="preserve"> </w:t>
      </w:r>
      <w:r w:rsidRPr="00B865F0">
        <w:rPr>
          <w:rFonts w:ascii="Tahoma" w:hAnsi="Tahoma" w:cs="Tahoma"/>
          <w:sz w:val="24"/>
        </w:rPr>
        <w:t>donner</w:t>
      </w:r>
      <w:r w:rsidR="00C64DA6">
        <w:rPr>
          <w:rFonts w:ascii="Tahoma" w:hAnsi="Tahoma" w:cs="Tahoma"/>
          <w:sz w:val="24"/>
        </w:rPr>
        <w:t xml:space="preserve"> </w:t>
      </w:r>
      <w:r w:rsidRPr="00B865F0">
        <w:rPr>
          <w:rFonts w:ascii="Tahoma" w:hAnsi="Tahoma" w:cs="Tahoma"/>
          <w:sz w:val="24"/>
        </w:rPr>
        <w:t>aucune</w:t>
      </w:r>
      <w:r w:rsidR="00C64DA6">
        <w:rPr>
          <w:rFonts w:ascii="Tahoma" w:hAnsi="Tahoma" w:cs="Tahoma"/>
          <w:sz w:val="24"/>
        </w:rPr>
        <w:t xml:space="preserve"> </w:t>
      </w:r>
      <w:r w:rsidRPr="00B865F0">
        <w:rPr>
          <w:rFonts w:ascii="Tahoma" w:hAnsi="Tahoma" w:cs="Tahoma"/>
          <w:sz w:val="24"/>
        </w:rPr>
        <w:t>indication</w:t>
      </w:r>
      <w:r w:rsidR="00C64DA6">
        <w:rPr>
          <w:rFonts w:ascii="Tahoma" w:hAnsi="Tahoma" w:cs="Tahoma"/>
          <w:sz w:val="24"/>
        </w:rPr>
        <w:t xml:space="preserve"> </w:t>
      </w:r>
      <w:r w:rsidRPr="00B865F0">
        <w:rPr>
          <w:rFonts w:ascii="Tahoma" w:hAnsi="Tahoma" w:cs="Tahoma"/>
          <w:sz w:val="24"/>
        </w:rPr>
        <w:t>sur</w:t>
      </w:r>
      <w:r w:rsidR="00C64DA6">
        <w:rPr>
          <w:rFonts w:ascii="Tahoma" w:hAnsi="Tahoma" w:cs="Tahoma"/>
          <w:sz w:val="24"/>
        </w:rPr>
        <w:t xml:space="preserve"> </w:t>
      </w:r>
      <w:r w:rsidRPr="00B865F0">
        <w:rPr>
          <w:rFonts w:ascii="Tahoma" w:hAnsi="Tahoma" w:cs="Tahoma"/>
          <w:sz w:val="24"/>
        </w:rPr>
        <w:t>l’identité</w:t>
      </w:r>
      <w:r w:rsidR="00C64DA6">
        <w:rPr>
          <w:rFonts w:ascii="Tahoma" w:hAnsi="Tahoma" w:cs="Tahoma"/>
          <w:sz w:val="24"/>
        </w:rPr>
        <w:t xml:space="preserve"> </w:t>
      </w:r>
      <w:r w:rsidRPr="00B865F0">
        <w:rPr>
          <w:rFonts w:ascii="Tahoma" w:hAnsi="Tahoma" w:cs="Tahoma"/>
          <w:sz w:val="24"/>
        </w:rPr>
        <w:t>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14:paraId="0D2DA72B" w14:textId="77777777" w:rsidR="00A02771" w:rsidRPr="00B865F0" w:rsidRDefault="00310E38" w:rsidP="00C62C63">
      <w:pPr>
        <w:pStyle w:val="Corpsdetexte"/>
        <w:spacing w:before="59"/>
        <w:rPr>
          <w:rFonts w:ascii="Tahoma" w:hAnsi="Tahoma" w:cs="Tahoma"/>
        </w:rPr>
      </w:pPr>
      <w:r w:rsidRPr="00B865F0">
        <w:rPr>
          <w:rFonts w:ascii="Tahoma" w:hAnsi="Tahoma" w:cs="Tahoma"/>
        </w:rPr>
        <w:t>Les</w:t>
      </w:r>
      <w:r w:rsidR="00876D80">
        <w:rPr>
          <w:rFonts w:ascii="Tahoma" w:hAnsi="Tahoma" w:cs="Tahoma"/>
        </w:rPr>
        <w:t xml:space="preserve"> </w:t>
      </w:r>
      <w:r w:rsidRPr="00B865F0">
        <w:rPr>
          <w:rFonts w:ascii="Tahoma" w:hAnsi="Tahoma" w:cs="Tahoma"/>
        </w:rPr>
        <w:t>différentes</w:t>
      </w:r>
      <w:r w:rsidR="00876D80">
        <w:rPr>
          <w:rFonts w:ascii="Tahoma" w:hAnsi="Tahoma" w:cs="Tahoma"/>
        </w:rPr>
        <w:t xml:space="preserve"> </w:t>
      </w:r>
      <w:r w:rsidRPr="00B865F0">
        <w:rPr>
          <w:rFonts w:ascii="Tahoma" w:hAnsi="Tahoma" w:cs="Tahoma"/>
        </w:rPr>
        <w:t>pièces</w:t>
      </w:r>
      <w:r w:rsidR="00876D80">
        <w:rPr>
          <w:rFonts w:ascii="Tahoma" w:hAnsi="Tahoma" w:cs="Tahoma"/>
        </w:rPr>
        <w:t xml:space="preserve"> </w:t>
      </w:r>
      <w:r w:rsidRPr="00B865F0">
        <w:rPr>
          <w:rFonts w:ascii="Tahoma" w:hAnsi="Tahoma" w:cs="Tahoma"/>
        </w:rPr>
        <w:t>de</w:t>
      </w:r>
      <w:r w:rsidR="00876D80">
        <w:rPr>
          <w:rFonts w:ascii="Tahoma" w:hAnsi="Tahoma" w:cs="Tahoma"/>
        </w:rPr>
        <w:t xml:space="preserve"> </w:t>
      </w:r>
      <w:r w:rsidRPr="00B865F0">
        <w:rPr>
          <w:rFonts w:ascii="Tahoma" w:hAnsi="Tahoma" w:cs="Tahoma"/>
        </w:rPr>
        <w:t>chaque</w:t>
      </w:r>
      <w:r w:rsidR="00876D80">
        <w:rPr>
          <w:rFonts w:ascii="Tahoma" w:hAnsi="Tahoma" w:cs="Tahoma"/>
        </w:rPr>
        <w:t xml:space="preserve"> </w:t>
      </w:r>
      <w:r w:rsidRPr="00B865F0">
        <w:rPr>
          <w:rFonts w:ascii="Tahoma" w:hAnsi="Tahoma" w:cs="Tahoma"/>
        </w:rPr>
        <w:t>volume</w:t>
      </w:r>
      <w:r w:rsidR="00876D80">
        <w:rPr>
          <w:rFonts w:ascii="Tahoma" w:hAnsi="Tahoma" w:cs="Tahoma"/>
        </w:rPr>
        <w:t xml:space="preserve"> </w:t>
      </w:r>
      <w:r w:rsidRPr="00B865F0">
        <w:rPr>
          <w:rFonts w:ascii="Tahoma" w:hAnsi="Tahoma" w:cs="Tahoma"/>
        </w:rPr>
        <w:t>seront</w:t>
      </w:r>
      <w:r w:rsidR="00876D80">
        <w:rPr>
          <w:rFonts w:ascii="Tahoma" w:hAnsi="Tahoma" w:cs="Tahoma"/>
        </w:rPr>
        <w:t xml:space="preserve"> </w:t>
      </w:r>
      <w:r w:rsidRPr="00B865F0">
        <w:rPr>
          <w:rFonts w:ascii="Tahoma" w:hAnsi="Tahoma" w:cs="Tahoma"/>
        </w:rPr>
        <w:t>numérotées</w:t>
      </w:r>
      <w:r w:rsidR="00876D80">
        <w:rPr>
          <w:rFonts w:ascii="Tahoma" w:hAnsi="Tahoma" w:cs="Tahoma"/>
        </w:rPr>
        <w:t xml:space="preserve"> </w:t>
      </w:r>
      <w:r w:rsidRPr="00B865F0">
        <w:rPr>
          <w:rFonts w:ascii="Tahoma" w:hAnsi="Tahoma" w:cs="Tahoma"/>
        </w:rPr>
        <w:t>dans</w:t>
      </w:r>
      <w:r w:rsidR="00876D80">
        <w:rPr>
          <w:rFonts w:ascii="Tahoma" w:hAnsi="Tahoma" w:cs="Tahoma"/>
        </w:rPr>
        <w:t xml:space="preserve"> </w:t>
      </w:r>
      <w:r w:rsidRPr="00B865F0">
        <w:rPr>
          <w:rFonts w:ascii="Tahoma" w:hAnsi="Tahoma" w:cs="Tahoma"/>
        </w:rPr>
        <w:t>l’ordre</w:t>
      </w:r>
      <w:r w:rsidR="00876D80">
        <w:rPr>
          <w:rFonts w:ascii="Tahoma" w:hAnsi="Tahoma" w:cs="Tahoma"/>
        </w:rPr>
        <w:t xml:space="preserve"> </w:t>
      </w:r>
      <w:r w:rsidRPr="00B865F0">
        <w:rPr>
          <w:rFonts w:ascii="Tahoma" w:hAnsi="Tahoma" w:cs="Tahoma"/>
        </w:rPr>
        <w:t>du</w:t>
      </w:r>
      <w:r w:rsidR="00876D80">
        <w:rPr>
          <w:rFonts w:ascii="Tahoma" w:hAnsi="Tahoma" w:cs="Tahoma"/>
        </w:rPr>
        <w:t xml:space="preserve"> </w:t>
      </w:r>
      <w:r w:rsidRPr="00B865F0">
        <w:rPr>
          <w:rFonts w:ascii="Tahoma" w:hAnsi="Tahoma" w:cs="Tahoma"/>
        </w:rPr>
        <w:t>RPAO</w:t>
      </w:r>
      <w:r w:rsidR="00876D80">
        <w:rPr>
          <w:rFonts w:ascii="Tahoma" w:hAnsi="Tahoma" w:cs="Tahoma"/>
        </w:rPr>
        <w:t xml:space="preserve"> </w:t>
      </w:r>
      <w:r w:rsidRPr="00B865F0">
        <w:rPr>
          <w:rFonts w:ascii="Tahoma" w:hAnsi="Tahoma" w:cs="Tahoma"/>
        </w:rPr>
        <w:t>et</w:t>
      </w:r>
      <w:r w:rsidR="00876D80">
        <w:rPr>
          <w:rFonts w:ascii="Tahoma" w:hAnsi="Tahoma" w:cs="Tahoma"/>
        </w:rPr>
        <w:t xml:space="preserve"> </w:t>
      </w:r>
      <w:r w:rsidRPr="00B865F0">
        <w:rPr>
          <w:rFonts w:ascii="Tahoma" w:hAnsi="Tahoma" w:cs="Tahoma"/>
        </w:rPr>
        <w:t>séparées</w:t>
      </w:r>
      <w:r w:rsidR="00876D80">
        <w:rPr>
          <w:rFonts w:ascii="Tahoma" w:hAnsi="Tahoma" w:cs="Tahoma"/>
        </w:rPr>
        <w:t xml:space="preserve"> </w:t>
      </w:r>
      <w:r w:rsidRPr="00B865F0">
        <w:rPr>
          <w:rFonts w:ascii="Tahoma" w:hAnsi="Tahoma" w:cs="Tahoma"/>
        </w:rPr>
        <w:t>par</w:t>
      </w:r>
      <w:r w:rsidR="00876D80">
        <w:rPr>
          <w:rFonts w:ascii="Tahoma" w:hAnsi="Tahoma" w:cs="Tahoma"/>
        </w:rPr>
        <w:t xml:space="preserve"> </w:t>
      </w:r>
      <w:r w:rsidRPr="00B865F0">
        <w:rPr>
          <w:rFonts w:ascii="Tahoma" w:hAnsi="Tahoma" w:cs="Tahoma"/>
        </w:rPr>
        <w:t>un intercalaire de couleur autre que le blanc.</w:t>
      </w:r>
    </w:p>
    <w:p w14:paraId="2B72D74B" w14:textId="77777777" w:rsidR="00A02771" w:rsidRPr="00B865F0" w:rsidRDefault="00310E38">
      <w:pPr>
        <w:pStyle w:val="Paragraphedeliste"/>
        <w:numPr>
          <w:ilvl w:val="1"/>
          <w:numId w:val="86"/>
        </w:numPr>
        <w:tabs>
          <w:tab w:val="left" w:pos="1294"/>
        </w:tabs>
        <w:spacing w:before="60"/>
        <w:ind w:left="1294" w:hanging="542"/>
        <w:rPr>
          <w:rFonts w:ascii="Tahoma" w:hAnsi="Tahoma" w:cs="Tahoma"/>
          <w:sz w:val="24"/>
        </w:rPr>
      </w:pPr>
      <w:r w:rsidRPr="00B865F0">
        <w:rPr>
          <w:rFonts w:ascii="Tahoma" w:hAnsi="Tahoma" w:cs="Tahoma"/>
          <w:sz w:val="24"/>
        </w:rPr>
        <w:t>Les</w:t>
      </w:r>
      <w:r w:rsidR="00C64DA6">
        <w:rPr>
          <w:rFonts w:ascii="Tahoma" w:hAnsi="Tahoma" w:cs="Tahoma"/>
          <w:sz w:val="24"/>
        </w:rPr>
        <w:t xml:space="preserve"> </w:t>
      </w:r>
      <w:r w:rsidRPr="00B865F0">
        <w:rPr>
          <w:rFonts w:ascii="Tahoma" w:hAnsi="Tahoma" w:cs="Tahoma"/>
          <w:sz w:val="24"/>
        </w:rPr>
        <w:t>enveloppes</w:t>
      </w:r>
      <w:r w:rsidR="00C64DA6">
        <w:rPr>
          <w:rFonts w:ascii="Tahoma" w:hAnsi="Tahoma" w:cs="Tahoma"/>
          <w:sz w:val="24"/>
        </w:rPr>
        <w:t xml:space="preserve"> </w:t>
      </w:r>
      <w:r w:rsidRPr="00B865F0">
        <w:rPr>
          <w:rFonts w:ascii="Tahoma" w:hAnsi="Tahoma" w:cs="Tahoma"/>
          <w:sz w:val="24"/>
        </w:rPr>
        <w:t>intérieures</w:t>
      </w:r>
      <w:r w:rsidR="00C64DA6">
        <w:rPr>
          <w:rFonts w:ascii="Tahoma" w:hAnsi="Tahoma" w:cs="Tahoma"/>
          <w:sz w:val="24"/>
        </w:rPr>
        <w:t xml:space="preserve"> </w:t>
      </w:r>
      <w:r w:rsidRPr="00B865F0">
        <w:rPr>
          <w:rFonts w:ascii="Tahoma" w:hAnsi="Tahoma" w:cs="Tahoma"/>
          <w:sz w:val="24"/>
        </w:rPr>
        <w:t>et</w:t>
      </w:r>
      <w:r w:rsidR="00C64DA6">
        <w:rPr>
          <w:rFonts w:ascii="Tahoma" w:hAnsi="Tahoma" w:cs="Tahoma"/>
          <w:sz w:val="24"/>
        </w:rPr>
        <w:t xml:space="preserve"> </w:t>
      </w:r>
      <w:proofErr w:type="gramStart"/>
      <w:r w:rsidRPr="00B865F0">
        <w:rPr>
          <w:rFonts w:ascii="Tahoma" w:hAnsi="Tahoma" w:cs="Tahoma"/>
          <w:sz w:val="24"/>
        </w:rPr>
        <w:t>extérieures</w:t>
      </w:r>
      <w:r w:rsidRPr="00B865F0">
        <w:rPr>
          <w:rFonts w:ascii="Tahoma" w:hAnsi="Tahoma" w:cs="Tahoma"/>
          <w:spacing w:val="-10"/>
          <w:sz w:val="24"/>
        </w:rPr>
        <w:t>:</w:t>
      </w:r>
      <w:proofErr w:type="gramEnd"/>
    </w:p>
    <w:p w14:paraId="6FBA1456" w14:textId="77777777" w:rsidR="00A02771" w:rsidRPr="00B865F0" w:rsidRDefault="00310E38">
      <w:pPr>
        <w:pStyle w:val="Paragraphedeliste"/>
        <w:numPr>
          <w:ilvl w:val="2"/>
          <w:numId w:val="86"/>
        </w:numPr>
        <w:tabs>
          <w:tab w:val="left" w:pos="1402"/>
        </w:tabs>
        <w:spacing w:before="200"/>
        <w:ind w:right="750" w:firstLine="0"/>
        <w:rPr>
          <w:rFonts w:ascii="Tahoma" w:hAnsi="Tahoma" w:cs="Tahoma"/>
          <w:sz w:val="24"/>
        </w:rPr>
      </w:pPr>
      <w:r w:rsidRPr="00B865F0">
        <w:rPr>
          <w:rFonts w:ascii="Tahoma" w:hAnsi="Tahoma" w:cs="Tahoma"/>
          <w:sz w:val="24"/>
        </w:rPr>
        <w:t>Seront adressées au Maître d’Ouvrage à l’adresse indiquée dans le Règlement Particulier de l'Appel d'Offres ;</w:t>
      </w:r>
    </w:p>
    <w:p w14:paraId="50AB1B01" w14:textId="77777777" w:rsidR="00A02771" w:rsidRPr="00B865F0" w:rsidRDefault="00310E38">
      <w:pPr>
        <w:pStyle w:val="Paragraphedeliste"/>
        <w:numPr>
          <w:ilvl w:val="2"/>
          <w:numId w:val="86"/>
        </w:numPr>
        <w:tabs>
          <w:tab w:val="left" w:pos="1422"/>
        </w:tabs>
        <w:spacing w:before="60"/>
        <w:ind w:left="1422" w:hanging="242"/>
        <w:rPr>
          <w:rFonts w:ascii="Tahoma" w:hAnsi="Tahoma" w:cs="Tahoma"/>
          <w:sz w:val="24"/>
        </w:rPr>
      </w:pPr>
      <w:r w:rsidRPr="00B865F0">
        <w:rPr>
          <w:rFonts w:ascii="Tahoma" w:hAnsi="Tahoma" w:cs="Tahoma"/>
          <w:sz w:val="24"/>
        </w:rPr>
        <w:t>Porteront</w:t>
      </w:r>
      <w:r w:rsidR="00C64DA6">
        <w:rPr>
          <w:rFonts w:ascii="Tahoma" w:hAnsi="Tahoma" w:cs="Tahoma"/>
          <w:sz w:val="24"/>
        </w:rPr>
        <w:t xml:space="preserve"> </w:t>
      </w:r>
      <w:r w:rsidRPr="00B865F0">
        <w:rPr>
          <w:rFonts w:ascii="Tahoma" w:hAnsi="Tahoma" w:cs="Tahoma"/>
          <w:sz w:val="24"/>
        </w:rPr>
        <w:t>le</w:t>
      </w:r>
      <w:r w:rsidR="00C64DA6">
        <w:rPr>
          <w:rFonts w:ascii="Tahoma" w:hAnsi="Tahoma" w:cs="Tahoma"/>
          <w:sz w:val="24"/>
        </w:rPr>
        <w:t xml:space="preserve"> </w:t>
      </w:r>
      <w:r w:rsidRPr="00B865F0">
        <w:rPr>
          <w:rFonts w:ascii="Tahoma" w:hAnsi="Tahoma" w:cs="Tahoma"/>
          <w:sz w:val="24"/>
        </w:rPr>
        <w:t>nom du</w:t>
      </w:r>
      <w:r w:rsidR="00C64DA6">
        <w:rPr>
          <w:rFonts w:ascii="Tahoma" w:hAnsi="Tahoma" w:cs="Tahoma"/>
          <w:sz w:val="24"/>
        </w:rPr>
        <w:t xml:space="preserve"> </w:t>
      </w:r>
      <w:r w:rsidRPr="00B865F0">
        <w:rPr>
          <w:rFonts w:ascii="Tahoma" w:hAnsi="Tahoma" w:cs="Tahoma"/>
          <w:sz w:val="24"/>
        </w:rPr>
        <w:t>projet</w:t>
      </w:r>
      <w:r w:rsidR="00C64DA6">
        <w:rPr>
          <w:rFonts w:ascii="Tahoma" w:hAnsi="Tahoma" w:cs="Tahoma"/>
          <w:sz w:val="24"/>
        </w:rPr>
        <w:t xml:space="preserve"> </w:t>
      </w:r>
      <w:r w:rsidRPr="00B865F0">
        <w:rPr>
          <w:rFonts w:ascii="Tahoma" w:hAnsi="Tahoma" w:cs="Tahoma"/>
          <w:sz w:val="24"/>
        </w:rPr>
        <w:t>ainsi</w:t>
      </w:r>
      <w:r w:rsidR="00C64DA6">
        <w:rPr>
          <w:rFonts w:ascii="Tahoma" w:hAnsi="Tahoma" w:cs="Tahoma"/>
          <w:sz w:val="24"/>
        </w:rPr>
        <w:t xml:space="preserve"> </w:t>
      </w:r>
      <w:r w:rsidRPr="00B865F0">
        <w:rPr>
          <w:rFonts w:ascii="Tahoma" w:hAnsi="Tahoma" w:cs="Tahoma"/>
          <w:sz w:val="24"/>
        </w:rPr>
        <w:t>que</w:t>
      </w:r>
      <w:r w:rsidR="00C64DA6">
        <w:rPr>
          <w:rFonts w:ascii="Tahoma" w:hAnsi="Tahoma" w:cs="Tahoma"/>
          <w:sz w:val="24"/>
        </w:rPr>
        <w:t xml:space="preserve"> </w:t>
      </w:r>
      <w:r w:rsidRPr="00B865F0">
        <w:rPr>
          <w:rFonts w:ascii="Tahoma" w:hAnsi="Tahoma" w:cs="Tahoma"/>
          <w:sz w:val="24"/>
        </w:rPr>
        <w:t>l’objet</w:t>
      </w:r>
      <w:r w:rsidR="00C64DA6">
        <w:rPr>
          <w:rFonts w:ascii="Tahoma" w:hAnsi="Tahoma" w:cs="Tahoma"/>
          <w:sz w:val="24"/>
        </w:rPr>
        <w:t xml:space="preserve"> </w:t>
      </w:r>
      <w:r w:rsidRPr="00B865F0">
        <w:rPr>
          <w:rFonts w:ascii="Tahoma" w:hAnsi="Tahoma" w:cs="Tahoma"/>
          <w:sz w:val="24"/>
        </w:rPr>
        <w:t>et le</w:t>
      </w:r>
      <w:r w:rsidR="00C64DA6">
        <w:rPr>
          <w:rFonts w:ascii="Tahoma" w:hAnsi="Tahoma" w:cs="Tahoma"/>
          <w:sz w:val="24"/>
        </w:rPr>
        <w:t xml:space="preserve"> </w:t>
      </w:r>
      <w:r w:rsidRPr="00B865F0">
        <w:rPr>
          <w:rFonts w:ascii="Tahoma" w:hAnsi="Tahoma" w:cs="Tahoma"/>
          <w:sz w:val="24"/>
        </w:rPr>
        <w:t>numéro de</w:t>
      </w:r>
      <w:r w:rsidR="00C64DA6">
        <w:rPr>
          <w:rFonts w:ascii="Tahoma" w:hAnsi="Tahoma" w:cs="Tahoma"/>
          <w:sz w:val="24"/>
        </w:rPr>
        <w:t xml:space="preserve"> </w:t>
      </w:r>
      <w:r w:rsidRPr="00B865F0">
        <w:rPr>
          <w:rFonts w:ascii="Tahoma" w:hAnsi="Tahoma" w:cs="Tahoma"/>
          <w:sz w:val="24"/>
        </w:rPr>
        <w:t>l’Avis</w:t>
      </w:r>
      <w:r w:rsidR="00C64DA6">
        <w:rPr>
          <w:rFonts w:ascii="Tahoma" w:hAnsi="Tahoma" w:cs="Tahoma"/>
          <w:sz w:val="24"/>
        </w:rPr>
        <w:t xml:space="preserve"> </w:t>
      </w:r>
      <w:r w:rsidRPr="00B865F0">
        <w:rPr>
          <w:rFonts w:ascii="Tahoma" w:hAnsi="Tahoma" w:cs="Tahoma"/>
          <w:sz w:val="24"/>
        </w:rPr>
        <w:t>d’Appel</w:t>
      </w:r>
      <w:r w:rsidR="00C64DA6">
        <w:rPr>
          <w:rFonts w:ascii="Tahoma" w:hAnsi="Tahoma" w:cs="Tahoma"/>
          <w:sz w:val="24"/>
        </w:rPr>
        <w:t xml:space="preserve"> </w:t>
      </w:r>
      <w:r w:rsidRPr="00B865F0">
        <w:rPr>
          <w:rFonts w:ascii="Tahoma" w:hAnsi="Tahoma" w:cs="Tahoma"/>
          <w:sz w:val="24"/>
        </w:rPr>
        <w:t>d’Offres</w:t>
      </w:r>
      <w:r w:rsidR="00C64DA6">
        <w:rPr>
          <w:rFonts w:ascii="Tahoma" w:hAnsi="Tahoma" w:cs="Tahoma"/>
          <w:sz w:val="24"/>
        </w:rPr>
        <w:t xml:space="preserve"> </w:t>
      </w:r>
      <w:r w:rsidRPr="00B865F0">
        <w:rPr>
          <w:rFonts w:ascii="Tahoma" w:hAnsi="Tahoma" w:cs="Tahoma"/>
          <w:spacing w:val="-2"/>
          <w:sz w:val="24"/>
        </w:rPr>
        <w:t>indiqués</w:t>
      </w:r>
    </w:p>
    <w:p w14:paraId="4F37E7A1" w14:textId="77777777" w:rsidR="00876D80" w:rsidRPr="00B865F0" w:rsidRDefault="00876D80" w:rsidP="00876D80">
      <w:pPr>
        <w:pStyle w:val="Corpsdetexte"/>
        <w:numPr>
          <w:ilvl w:val="0"/>
          <w:numId w:val="86"/>
        </w:numPr>
        <w:spacing w:before="68"/>
        <w:rPr>
          <w:rFonts w:ascii="Tahoma" w:hAnsi="Tahoma" w:cs="Tahoma"/>
        </w:rPr>
      </w:pPr>
      <w:r w:rsidRPr="00B865F0">
        <w:rPr>
          <w:rFonts w:ascii="Tahoma" w:hAnsi="Tahoma" w:cs="Tahoma"/>
        </w:rPr>
        <w:t>Dans</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RPAO,</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mention</w:t>
      </w:r>
      <w:r>
        <w:rPr>
          <w:rFonts w:ascii="Tahoma" w:hAnsi="Tahoma" w:cs="Tahoma"/>
        </w:rPr>
        <w:t xml:space="preserve"> </w:t>
      </w:r>
      <w:r w:rsidRPr="00B865F0">
        <w:rPr>
          <w:rFonts w:ascii="Tahoma" w:hAnsi="Tahoma" w:cs="Tahoma"/>
        </w:rPr>
        <w:t>“A</w:t>
      </w:r>
      <w:r>
        <w:rPr>
          <w:rFonts w:ascii="Tahoma" w:hAnsi="Tahoma" w:cs="Tahoma"/>
        </w:rPr>
        <w:t xml:space="preserve"> </w:t>
      </w:r>
      <w:r w:rsidRPr="00B865F0">
        <w:rPr>
          <w:rFonts w:ascii="Tahoma" w:hAnsi="Tahoma" w:cs="Tahoma"/>
        </w:rPr>
        <w:t>N'OUVRIR</w:t>
      </w:r>
      <w:r>
        <w:rPr>
          <w:rFonts w:ascii="Tahoma" w:hAnsi="Tahoma" w:cs="Tahoma"/>
        </w:rPr>
        <w:t xml:space="preserve"> </w:t>
      </w:r>
      <w:r w:rsidRPr="00B865F0">
        <w:rPr>
          <w:rFonts w:ascii="Tahoma" w:hAnsi="Tahoma" w:cs="Tahoma"/>
        </w:rPr>
        <w:t>QU'EN</w:t>
      </w:r>
      <w:r>
        <w:rPr>
          <w:rFonts w:ascii="Tahoma" w:hAnsi="Tahoma" w:cs="Tahoma"/>
        </w:rPr>
        <w:t xml:space="preserve"> </w:t>
      </w:r>
      <w:r w:rsidRPr="00B865F0">
        <w:rPr>
          <w:rFonts w:ascii="Tahoma" w:hAnsi="Tahoma" w:cs="Tahoma"/>
        </w:rPr>
        <w:t>SEANCE</w:t>
      </w:r>
      <w:r>
        <w:rPr>
          <w:rFonts w:ascii="Tahoma" w:hAnsi="Tahoma" w:cs="Tahoma"/>
        </w:rPr>
        <w:t xml:space="preserve"> </w:t>
      </w:r>
      <w:r w:rsidRPr="00B865F0">
        <w:rPr>
          <w:rFonts w:ascii="Tahoma" w:hAnsi="Tahoma" w:cs="Tahoma"/>
        </w:rPr>
        <w:t>DE</w:t>
      </w:r>
      <w:r w:rsidRPr="00B865F0">
        <w:rPr>
          <w:rFonts w:ascii="Tahoma" w:hAnsi="Tahoma" w:cs="Tahoma"/>
          <w:spacing w:val="-2"/>
        </w:rPr>
        <w:t xml:space="preserve"> DEPOUILLEMENT”.</w:t>
      </w:r>
    </w:p>
    <w:p w14:paraId="2EBDE567" w14:textId="77777777" w:rsidR="00A02771" w:rsidRPr="00B865F0" w:rsidRDefault="00876D80" w:rsidP="00C62C63">
      <w:pPr>
        <w:rPr>
          <w:rFonts w:ascii="Tahoma" w:hAnsi="Tahoma" w:cs="Tahoma"/>
          <w:sz w:val="24"/>
        </w:rPr>
        <w:sectPr w:rsidR="00A02771" w:rsidRPr="00B865F0">
          <w:pgSz w:w="11900" w:h="16820"/>
          <w:pgMar w:top="1040" w:right="380" w:bottom="1260" w:left="380" w:header="0" w:footer="995" w:gutter="0"/>
          <w:cols w:space="720"/>
        </w:sectPr>
      </w:pPr>
      <w:r>
        <w:rPr>
          <w:rFonts w:ascii="Tahoma" w:hAnsi="Tahoma" w:cs="Tahoma"/>
          <w:sz w:val="24"/>
        </w:rPr>
        <w:t xml:space="preserve"> </w:t>
      </w:r>
    </w:p>
    <w:p w14:paraId="4616790F" w14:textId="77777777" w:rsidR="00A02771" w:rsidRPr="00B865F0" w:rsidRDefault="00310E38">
      <w:pPr>
        <w:pStyle w:val="Paragraphedeliste"/>
        <w:numPr>
          <w:ilvl w:val="1"/>
          <w:numId w:val="86"/>
        </w:numPr>
        <w:tabs>
          <w:tab w:val="left" w:pos="1322"/>
        </w:tabs>
        <w:spacing w:before="199"/>
        <w:ind w:right="746" w:firstLine="0"/>
        <w:rPr>
          <w:rFonts w:ascii="Tahoma" w:hAnsi="Tahoma" w:cs="Tahoma"/>
          <w:sz w:val="24"/>
        </w:rPr>
      </w:pPr>
      <w:r w:rsidRPr="00B865F0">
        <w:rPr>
          <w:rFonts w:ascii="Tahoma" w:hAnsi="Tahoma" w:cs="Tahoma"/>
          <w:sz w:val="24"/>
        </w:rPr>
        <w:lastRenderedPageBreak/>
        <w:t>Les enveloppes intérieures porteront également le nom et l’adresse du Soumissionnaire de façon à permettre au Maître d’Ouvrage de renvoyer l’offre scellée si elle a été déclarée hors délai conformément aux dispositions des articles 23 et 24 du RGAO.</w:t>
      </w:r>
    </w:p>
    <w:p w14:paraId="672F09B7" w14:textId="77777777" w:rsidR="00A02771" w:rsidRPr="00B865F0" w:rsidRDefault="00310E38">
      <w:pPr>
        <w:pStyle w:val="Paragraphedeliste"/>
        <w:numPr>
          <w:ilvl w:val="1"/>
          <w:numId w:val="86"/>
        </w:numPr>
        <w:tabs>
          <w:tab w:val="left" w:pos="1294"/>
        </w:tabs>
        <w:spacing w:before="59"/>
        <w:ind w:right="751" w:firstLine="0"/>
        <w:rPr>
          <w:rFonts w:ascii="Tahoma" w:hAnsi="Tahoma" w:cs="Tahoma"/>
          <w:sz w:val="24"/>
        </w:rPr>
      </w:pPr>
      <w:r w:rsidRPr="00B865F0">
        <w:rPr>
          <w:rFonts w:ascii="Tahoma" w:hAnsi="Tahoma" w:cs="Tahoma"/>
          <w:sz w:val="24"/>
        </w:rPr>
        <w:t>Si l’enveloppe</w:t>
      </w:r>
      <w:r w:rsidR="004D3F83">
        <w:rPr>
          <w:rFonts w:ascii="Tahoma" w:hAnsi="Tahoma" w:cs="Tahoma"/>
          <w:sz w:val="24"/>
        </w:rPr>
        <w:t xml:space="preserve"> </w:t>
      </w:r>
      <w:r w:rsidRPr="00B865F0">
        <w:rPr>
          <w:rFonts w:ascii="Tahoma" w:hAnsi="Tahoma" w:cs="Tahoma"/>
          <w:sz w:val="24"/>
        </w:rPr>
        <w:t>extérieure</w:t>
      </w:r>
      <w:r w:rsidR="004D3F83">
        <w:rPr>
          <w:rFonts w:ascii="Tahoma" w:hAnsi="Tahoma" w:cs="Tahoma"/>
          <w:sz w:val="24"/>
        </w:rPr>
        <w:t xml:space="preserve"> </w:t>
      </w:r>
      <w:r w:rsidRPr="00B865F0">
        <w:rPr>
          <w:rFonts w:ascii="Tahoma" w:hAnsi="Tahoma" w:cs="Tahoma"/>
          <w:sz w:val="24"/>
        </w:rPr>
        <w:t>n’est pas</w:t>
      </w:r>
      <w:r w:rsidR="004D3F83">
        <w:rPr>
          <w:rFonts w:ascii="Tahoma" w:hAnsi="Tahoma" w:cs="Tahoma"/>
          <w:sz w:val="24"/>
        </w:rPr>
        <w:t xml:space="preserve"> </w:t>
      </w:r>
      <w:r w:rsidRPr="00B865F0">
        <w:rPr>
          <w:rFonts w:ascii="Tahoma" w:hAnsi="Tahoma" w:cs="Tahoma"/>
          <w:sz w:val="24"/>
        </w:rPr>
        <w:t>scellée et marquée comme</w:t>
      </w:r>
      <w:r w:rsidR="004D3F83">
        <w:rPr>
          <w:rFonts w:ascii="Tahoma" w:hAnsi="Tahoma" w:cs="Tahoma"/>
          <w:sz w:val="24"/>
        </w:rPr>
        <w:t xml:space="preserve"> </w:t>
      </w:r>
      <w:r w:rsidRPr="00B865F0">
        <w:rPr>
          <w:rFonts w:ascii="Tahoma" w:hAnsi="Tahoma" w:cs="Tahoma"/>
          <w:sz w:val="24"/>
        </w:rPr>
        <w:t>indiqué aux articles21.1</w:t>
      </w:r>
      <w:r w:rsidR="004D3F83">
        <w:rPr>
          <w:rFonts w:ascii="Tahoma" w:hAnsi="Tahoma" w:cs="Tahoma"/>
          <w:sz w:val="24"/>
        </w:rPr>
        <w:t xml:space="preserve"> </w:t>
      </w:r>
      <w:r w:rsidRPr="00B865F0">
        <w:rPr>
          <w:rFonts w:ascii="Tahoma" w:hAnsi="Tahoma" w:cs="Tahoma"/>
          <w:sz w:val="24"/>
        </w:rPr>
        <w:t>et</w:t>
      </w:r>
      <w:r w:rsidR="004D3F83">
        <w:rPr>
          <w:rFonts w:ascii="Tahoma" w:hAnsi="Tahoma" w:cs="Tahoma"/>
          <w:sz w:val="24"/>
        </w:rPr>
        <w:t xml:space="preserve"> </w:t>
      </w:r>
      <w:r w:rsidRPr="00B865F0">
        <w:rPr>
          <w:rFonts w:ascii="Tahoma" w:hAnsi="Tahoma" w:cs="Tahoma"/>
          <w:sz w:val="24"/>
        </w:rPr>
        <w:t xml:space="preserve">21.2 susvisés, le Maître d’Ouvrage ne sera nullement responsable si l’offre est égarée ou ouverte </w:t>
      </w:r>
      <w:r w:rsidRPr="00B865F0">
        <w:rPr>
          <w:rFonts w:ascii="Tahoma" w:hAnsi="Tahoma" w:cs="Tahoma"/>
          <w:spacing w:val="-2"/>
          <w:sz w:val="24"/>
        </w:rPr>
        <w:t>prématurément.</w:t>
      </w:r>
    </w:p>
    <w:p w14:paraId="1294A672" w14:textId="77777777" w:rsidR="00A02771" w:rsidRPr="00B865F0" w:rsidRDefault="00310E38" w:rsidP="00C62C63">
      <w:pPr>
        <w:pStyle w:val="Corpsdetexte"/>
        <w:spacing w:before="61"/>
        <w:ind w:right="743"/>
        <w:jc w:val="both"/>
        <w:rPr>
          <w:rFonts w:ascii="Tahoma" w:hAnsi="Tahoma" w:cs="Tahoma"/>
        </w:rPr>
      </w:pPr>
      <w:r w:rsidRPr="00B865F0">
        <w:rPr>
          <w:rFonts w:ascii="Tahoma" w:hAnsi="Tahoma" w:cs="Tahoma"/>
        </w:rPr>
        <w:t>21.6 Les éléments constitutifs de l’Offre en ligne ou hors ligne du soumissionnaire doivent être les mêmes pour une consultation donnée.</w:t>
      </w:r>
    </w:p>
    <w:p w14:paraId="6BC22BA5" w14:textId="77777777" w:rsidR="004D3F83" w:rsidRDefault="00310E38" w:rsidP="00C62C63">
      <w:pPr>
        <w:pStyle w:val="Titre4"/>
        <w:spacing w:before="125"/>
        <w:ind w:right="2693"/>
        <w:rPr>
          <w:rFonts w:ascii="Tahoma" w:hAnsi="Tahoma" w:cs="Tahoma"/>
        </w:rPr>
      </w:pPr>
      <w:bookmarkStart w:id="32" w:name="_bookmark27"/>
      <w:bookmarkEnd w:id="32"/>
      <w:r w:rsidRPr="00B865F0">
        <w:rPr>
          <w:rFonts w:ascii="Tahoma" w:hAnsi="Tahoma" w:cs="Tahoma"/>
          <w:sz w:val="28"/>
        </w:rPr>
        <w:t>Article22.</w:t>
      </w:r>
      <w:r w:rsidR="004D3F83">
        <w:rPr>
          <w:rFonts w:ascii="Tahoma" w:hAnsi="Tahoma" w:cs="Tahoma"/>
          <w:sz w:val="28"/>
        </w:rPr>
        <w:t xml:space="preserve"> </w:t>
      </w:r>
      <w:r w:rsidRPr="00B865F0">
        <w:rPr>
          <w:rFonts w:ascii="Tahoma" w:hAnsi="Tahoma" w:cs="Tahoma"/>
        </w:rPr>
        <w:t>Date,</w:t>
      </w:r>
      <w:r w:rsidR="004D3F83">
        <w:rPr>
          <w:rFonts w:ascii="Tahoma" w:hAnsi="Tahoma" w:cs="Tahoma"/>
        </w:rPr>
        <w:t xml:space="preserve"> </w:t>
      </w:r>
      <w:r w:rsidRPr="00B865F0">
        <w:rPr>
          <w:rFonts w:ascii="Tahoma" w:hAnsi="Tahoma" w:cs="Tahoma"/>
        </w:rPr>
        <w:t>heure</w:t>
      </w:r>
      <w:r w:rsidR="004D3F83">
        <w:rPr>
          <w:rFonts w:ascii="Tahoma" w:hAnsi="Tahoma" w:cs="Tahoma"/>
        </w:rPr>
        <w:t xml:space="preserve"> </w:t>
      </w:r>
      <w:r w:rsidRPr="00B865F0">
        <w:rPr>
          <w:rFonts w:ascii="Tahoma" w:hAnsi="Tahoma" w:cs="Tahoma"/>
        </w:rPr>
        <w:t>limites</w:t>
      </w:r>
      <w:r w:rsidR="004D3F83">
        <w:rPr>
          <w:rFonts w:ascii="Tahoma" w:hAnsi="Tahoma" w:cs="Tahoma"/>
        </w:rPr>
        <w:t xml:space="preserve"> </w:t>
      </w:r>
      <w:r w:rsidRPr="00B865F0">
        <w:rPr>
          <w:rFonts w:ascii="Tahoma" w:hAnsi="Tahoma" w:cs="Tahoma"/>
        </w:rPr>
        <w:t>de</w:t>
      </w:r>
      <w:r w:rsidR="004D3F83">
        <w:rPr>
          <w:rFonts w:ascii="Tahoma" w:hAnsi="Tahoma" w:cs="Tahoma"/>
        </w:rPr>
        <w:t xml:space="preserve"> </w:t>
      </w:r>
      <w:r w:rsidRPr="00B865F0">
        <w:rPr>
          <w:rFonts w:ascii="Tahoma" w:hAnsi="Tahoma" w:cs="Tahoma"/>
        </w:rPr>
        <w:t>dépôt</w:t>
      </w:r>
      <w:r w:rsidR="004D3F83">
        <w:rPr>
          <w:rFonts w:ascii="Tahoma" w:hAnsi="Tahoma" w:cs="Tahoma"/>
        </w:rPr>
        <w:t xml:space="preserve"> </w:t>
      </w:r>
      <w:r w:rsidRPr="00B865F0">
        <w:rPr>
          <w:rFonts w:ascii="Tahoma" w:hAnsi="Tahoma" w:cs="Tahoma"/>
        </w:rPr>
        <w:t>des</w:t>
      </w:r>
      <w:r w:rsidR="004D3F83">
        <w:rPr>
          <w:rFonts w:ascii="Tahoma" w:hAnsi="Tahoma" w:cs="Tahoma"/>
        </w:rPr>
        <w:t xml:space="preserve"> </w:t>
      </w:r>
      <w:r w:rsidRPr="00B865F0">
        <w:rPr>
          <w:rFonts w:ascii="Tahoma" w:hAnsi="Tahoma" w:cs="Tahoma"/>
        </w:rPr>
        <w:t>offres</w:t>
      </w:r>
      <w:r w:rsidR="004D3F83">
        <w:rPr>
          <w:rFonts w:ascii="Tahoma" w:hAnsi="Tahoma" w:cs="Tahoma"/>
        </w:rPr>
        <w:t xml:space="preserve"> </w:t>
      </w:r>
      <w:r w:rsidRPr="00B865F0">
        <w:rPr>
          <w:rFonts w:ascii="Tahoma" w:hAnsi="Tahoma" w:cs="Tahoma"/>
        </w:rPr>
        <w:t>et</w:t>
      </w:r>
      <w:r w:rsidR="004D3F83">
        <w:rPr>
          <w:rFonts w:ascii="Tahoma" w:hAnsi="Tahoma" w:cs="Tahoma"/>
        </w:rPr>
        <w:t xml:space="preserve"> </w:t>
      </w:r>
      <w:r w:rsidRPr="00B865F0">
        <w:rPr>
          <w:rFonts w:ascii="Tahoma" w:hAnsi="Tahoma" w:cs="Tahoma"/>
        </w:rPr>
        <w:t>Mode</w:t>
      </w:r>
      <w:r w:rsidR="004D3F83">
        <w:rPr>
          <w:rFonts w:ascii="Tahoma" w:hAnsi="Tahoma" w:cs="Tahoma"/>
        </w:rPr>
        <w:t xml:space="preserve"> </w:t>
      </w:r>
      <w:r w:rsidRPr="00B865F0">
        <w:rPr>
          <w:rFonts w:ascii="Tahoma" w:hAnsi="Tahoma" w:cs="Tahoma"/>
        </w:rPr>
        <w:t>de</w:t>
      </w:r>
      <w:r w:rsidR="004D3F83">
        <w:rPr>
          <w:rFonts w:ascii="Tahoma" w:hAnsi="Tahoma" w:cs="Tahoma"/>
        </w:rPr>
        <w:t xml:space="preserve"> </w:t>
      </w:r>
      <w:r w:rsidRPr="00B865F0">
        <w:rPr>
          <w:rFonts w:ascii="Tahoma" w:hAnsi="Tahoma" w:cs="Tahoma"/>
        </w:rPr>
        <w:t xml:space="preserve">soumission </w:t>
      </w:r>
    </w:p>
    <w:p w14:paraId="131136AE" w14:textId="77777777" w:rsidR="00A02771" w:rsidRPr="00B865F0" w:rsidRDefault="00310E38" w:rsidP="00C62C63">
      <w:pPr>
        <w:pStyle w:val="Titre4"/>
        <w:spacing w:before="125"/>
        <w:ind w:right="2693"/>
        <w:rPr>
          <w:rFonts w:ascii="Tahoma" w:hAnsi="Tahoma" w:cs="Tahoma"/>
        </w:rPr>
      </w:pPr>
      <w:r w:rsidRPr="00B865F0">
        <w:rPr>
          <w:rFonts w:ascii="Tahoma" w:hAnsi="Tahoma" w:cs="Tahoma"/>
        </w:rPr>
        <w:t>22.1- Date et heure limites de dépôt des offres</w:t>
      </w:r>
    </w:p>
    <w:p w14:paraId="166B6DAE" w14:textId="77777777" w:rsidR="00A02771" w:rsidRPr="00B865F0" w:rsidRDefault="00310E38">
      <w:pPr>
        <w:pStyle w:val="Paragraphedeliste"/>
        <w:numPr>
          <w:ilvl w:val="0"/>
          <w:numId w:val="85"/>
        </w:numPr>
        <w:tabs>
          <w:tab w:val="left" w:pos="1271"/>
          <w:tab w:val="left" w:pos="1319"/>
        </w:tabs>
        <w:spacing w:before="96"/>
        <w:ind w:right="749" w:hanging="284"/>
        <w:rPr>
          <w:rFonts w:ascii="Tahoma" w:hAnsi="Tahoma" w:cs="Tahoma"/>
          <w:sz w:val="24"/>
        </w:rPr>
      </w:pPr>
      <w:r w:rsidRPr="00B865F0">
        <w:rPr>
          <w:rFonts w:ascii="Tahoma" w:hAnsi="Tahoma" w:cs="Tahoma"/>
          <w:sz w:val="24"/>
        </w:rPr>
        <w:t>Les offres doivent être reçues par le Maître d’Ouvrage par</w:t>
      </w:r>
      <w:r w:rsidR="004D3F83">
        <w:rPr>
          <w:rFonts w:ascii="Tahoma" w:hAnsi="Tahoma" w:cs="Tahoma"/>
          <w:sz w:val="24"/>
        </w:rPr>
        <w:t xml:space="preserve"> </w:t>
      </w:r>
      <w:r w:rsidRPr="00B865F0">
        <w:rPr>
          <w:rFonts w:ascii="Tahoma" w:hAnsi="Tahoma" w:cs="Tahoma"/>
          <w:sz w:val="24"/>
        </w:rPr>
        <w:t>l’entremise</w:t>
      </w:r>
      <w:r w:rsidR="004D3F83">
        <w:rPr>
          <w:rFonts w:ascii="Tahoma" w:hAnsi="Tahoma" w:cs="Tahoma"/>
          <w:sz w:val="24"/>
        </w:rPr>
        <w:t xml:space="preserve"> </w:t>
      </w:r>
      <w:r w:rsidRPr="00B865F0">
        <w:rPr>
          <w:rFonts w:ascii="Tahoma" w:hAnsi="Tahoma" w:cs="Tahoma"/>
          <w:sz w:val="24"/>
        </w:rPr>
        <w:t>de</w:t>
      </w:r>
      <w:r w:rsidR="004D3F83">
        <w:rPr>
          <w:rFonts w:ascii="Tahoma" w:hAnsi="Tahoma" w:cs="Tahoma"/>
          <w:sz w:val="24"/>
        </w:rPr>
        <w:t xml:space="preserve"> </w:t>
      </w:r>
      <w:r w:rsidRPr="00B865F0">
        <w:rPr>
          <w:rFonts w:ascii="Tahoma" w:hAnsi="Tahoma" w:cs="Tahoma"/>
          <w:sz w:val="24"/>
        </w:rPr>
        <w:t>leur</w:t>
      </w:r>
      <w:r w:rsidR="004D3F83">
        <w:rPr>
          <w:rFonts w:ascii="Tahoma" w:hAnsi="Tahoma" w:cs="Tahoma"/>
          <w:sz w:val="24"/>
        </w:rPr>
        <w:t xml:space="preserve"> </w:t>
      </w:r>
      <w:r w:rsidRPr="00B865F0">
        <w:rPr>
          <w:rFonts w:ascii="Tahoma" w:hAnsi="Tahoma" w:cs="Tahoma"/>
          <w:sz w:val="24"/>
        </w:rPr>
        <w:t>structure</w:t>
      </w:r>
      <w:r w:rsidR="004D3F83">
        <w:rPr>
          <w:rFonts w:ascii="Tahoma" w:hAnsi="Tahoma" w:cs="Tahoma"/>
          <w:sz w:val="24"/>
        </w:rPr>
        <w:t xml:space="preserve"> </w:t>
      </w:r>
      <w:r w:rsidRPr="00B865F0">
        <w:rPr>
          <w:rFonts w:ascii="Tahoma" w:hAnsi="Tahoma" w:cs="Tahoma"/>
          <w:sz w:val="24"/>
        </w:rPr>
        <w:t>interne de</w:t>
      </w:r>
      <w:r w:rsidR="004D3F83">
        <w:rPr>
          <w:rFonts w:ascii="Tahoma" w:hAnsi="Tahoma" w:cs="Tahoma"/>
          <w:sz w:val="24"/>
        </w:rPr>
        <w:t xml:space="preserve"> </w:t>
      </w:r>
      <w:r w:rsidRPr="00B865F0">
        <w:rPr>
          <w:rFonts w:ascii="Tahoma" w:hAnsi="Tahoma" w:cs="Tahoma"/>
          <w:sz w:val="24"/>
        </w:rPr>
        <w:t>gestion</w:t>
      </w:r>
      <w:r w:rsidR="004D3F83">
        <w:rPr>
          <w:rFonts w:ascii="Tahoma" w:hAnsi="Tahoma" w:cs="Tahoma"/>
          <w:sz w:val="24"/>
        </w:rPr>
        <w:t xml:space="preserve"> </w:t>
      </w:r>
      <w:r w:rsidRPr="00B865F0">
        <w:rPr>
          <w:rFonts w:ascii="Tahoma" w:hAnsi="Tahoma" w:cs="Tahoma"/>
          <w:sz w:val="24"/>
        </w:rPr>
        <w:t>administrative</w:t>
      </w:r>
      <w:r w:rsidR="004D3F83">
        <w:rPr>
          <w:rFonts w:ascii="Tahoma" w:hAnsi="Tahoma" w:cs="Tahoma"/>
          <w:sz w:val="24"/>
        </w:rPr>
        <w:t xml:space="preserve"> </w:t>
      </w:r>
      <w:r w:rsidRPr="00B865F0">
        <w:rPr>
          <w:rFonts w:ascii="Tahoma" w:hAnsi="Tahoma" w:cs="Tahoma"/>
          <w:sz w:val="24"/>
        </w:rPr>
        <w:t>des</w:t>
      </w:r>
      <w:r w:rsidR="004D3F83">
        <w:rPr>
          <w:rFonts w:ascii="Tahoma" w:hAnsi="Tahoma" w:cs="Tahoma"/>
          <w:sz w:val="24"/>
        </w:rPr>
        <w:t xml:space="preserve"> </w:t>
      </w:r>
      <w:r w:rsidRPr="00B865F0">
        <w:rPr>
          <w:rFonts w:ascii="Tahoma" w:hAnsi="Tahoma" w:cs="Tahoma"/>
          <w:sz w:val="24"/>
        </w:rPr>
        <w:t>marchés</w:t>
      </w:r>
      <w:r w:rsidR="004D3F83">
        <w:rPr>
          <w:rFonts w:ascii="Tahoma" w:hAnsi="Tahoma" w:cs="Tahoma"/>
          <w:sz w:val="24"/>
        </w:rPr>
        <w:t xml:space="preserve"> </w:t>
      </w:r>
      <w:r w:rsidRPr="00B865F0">
        <w:rPr>
          <w:rFonts w:ascii="Tahoma" w:hAnsi="Tahoma" w:cs="Tahoma"/>
          <w:sz w:val="24"/>
        </w:rPr>
        <w:t>publics</w:t>
      </w:r>
      <w:r w:rsidR="004D3F83">
        <w:rPr>
          <w:rFonts w:ascii="Tahoma" w:hAnsi="Tahoma" w:cs="Tahoma"/>
          <w:sz w:val="24"/>
        </w:rPr>
        <w:t xml:space="preserve"> </w:t>
      </w:r>
      <w:r w:rsidRPr="00B865F0">
        <w:rPr>
          <w:rFonts w:ascii="Tahoma" w:hAnsi="Tahoma" w:cs="Tahoma"/>
          <w:sz w:val="24"/>
        </w:rPr>
        <w:t>à</w:t>
      </w:r>
      <w:r w:rsidR="004D3F83">
        <w:rPr>
          <w:rFonts w:ascii="Tahoma" w:hAnsi="Tahoma" w:cs="Tahoma"/>
          <w:sz w:val="24"/>
        </w:rPr>
        <w:t xml:space="preserve"> </w:t>
      </w:r>
      <w:r w:rsidRPr="00B865F0">
        <w:rPr>
          <w:rFonts w:ascii="Tahoma" w:hAnsi="Tahoma" w:cs="Tahoma"/>
          <w:sz w:val="24"/>
        </w:rPr>
        <w:t>l’adresse</w:t>
      </w:r>
      <w:r w:rsidR="004D3F83">
        <w:rPr>
          <w:rFonts w:ascii="Tahoma" w:hAnsi="Tahoma" w:cs="Tahoma"/>
          <w:sz w:val="24"/>
        </w:rPr>
        <w:t xml:space="preserve"> </w:t>
      </w:r>
      <w:r w:rsidRPr="00B865F0">
        <w:rPr>
          <w:rFonts w:ascii="Tahoma" w:hAnsi="Tahoma" w:cs="Tahoma"/>
          <w:sz w:val="24"/>
        </w:rPr>
        <w:t>spécifiée</w:t>
      </w:r>
      <w:r w:rsidR="004D3F83">
        <w:rPr>
          <w:rFonts w:ascii="Tahoma" w:hAnsi="Tahoma" w:cs="Tahoma"/>
          <w:sz w:val="24"/>
        </w:rPr>
        <w:t xml:space="preserve"> </w:t>
      </w:r>
      <w:r w:rsidRPr="00B865F0">
        <w:rPr>
          <w:rFonts w:ascii="Tahoma" w:hAnsi="Tahoma" w:cs="Tahoma"/>
          <w:sz w:val="24"/>
        </w:rPr>
        <w:t>à</w:t>
      </w:r>
      <w:r w:rsidR="004D3F83">
        <w:rPr>
          <w:rFonts w:ascii="Tahoma" w:hAnsi="Tahoma" w:cs="Tahoma"/>
          <w:sz w:val="24"/>
        </w:rPr>
        <w:t xml:space="preserve"> </w:t>
      </w:r>
      <w:r w:rsidRPr="00B865F0">
        <w:rPr>
          <w:rFonts w:ascii="Tahoma" w:hAnsi="Tahoma" w:cs="Tahoma"/>
          <w:sz w:val="24"/>
        </w:rPr>
        <w:t>l'article21.2</w:t>
      </w:r>
      <w:r w:rsidR="004D3F83">
        <w:rPr>
          <w:rFonts w:ascii="Tahoma" w:hAnsi="Tahoma" w:cs="Tahoma"/>
          <w:sz w:val="24"/>
        </w:rPr>
        <w:t xml:space="preserve"> </w:t>
      </w:r>
      <w:r w:rsidRPr="00B865F0">
        <w:rPr>
          <w:rFonts w:ascii="Tahoma" w:hAnsi="Tahoma" w:cs="Tahoma"/>
          <w:sz w:val="24"/>
        </w:rPr>
        <w:t>du</w:t>
      </w:r>
      <w:r w:rsidR="004D3F83">
        <w:rPr>
          <w:rFonts w:ascii="Tahoma" w:hAnsi="Tahoma" w:cs="Tahoma"/>
          <w:sz w:val="24"/>
        </w:rPr>
        <w:t xml:space="preserve"> </w:t>
      </w:r>
      <w:r w:rsidRPr="00B865F0">
        <w:rPr>
          <w:rFonts w:ascii="Tahoma" w:hAnsi="Tahoma" w:cs="Tahoma"/>
          <w:sz w:val="24"/>
        </w:rPr>
        <w:t>RPAO</w:t>
      </w:r>
      <w:r w:rsidR="004D3F83">
        <w:rPr>
          <w:rFonts w:ascii="Tahoma" w:hAnsi="Tahoma" w:cs="Tahoma"/>
          <w:sz w:val="24"/>
        </w:rPr>
        <w:t xml:space="preserve"> </w:t>
      </w:r>
      <w:r w:rsidRPr="00B865F0">
        <w:rPr>
          <w:rFonts w:ascii="Tahoma" w:hAnsi="Tahoma" w:cs="Tahoma"/>
          <w:sz w:val="24"/>
        </w:rPr>
        <w:t>au plus tard à la date et à l’heure spécifiées dans le Règlement Particulier de l'Appel d'Offres.</w:t>
      </w:r>
    </w:p>
    <w:p w14:paraId="325B7617" w14:textId="77777777" w:rsidR="00A02771" w:rsidRPr="00B865F0" w:rsidRDefault="00310E38">
      <w:pPr>
        <w:pStyle w:val="Paragraphedeliste"/>
        <w:numPr>
          <w:ilvl w:val="0"/>
          <w:numId w:val="85"/>
        </w:numPr>
        <w:tabs>
          <w:tab w:val="left" w:pos="1277"/>
          <w:tab w:val="left" w:pos="1319"/>
        </w:tabs>
        <w:spacing w:before="59"/>
        <w:ind w:right="737" w:hanging="284"/>
        <w:rPr>
          <w:rFonts w:ascii="Tahoma" w:hAnsi="Tahoma" w:cs="Tahoma"/>
          <w:sz w:val="24"/>
        </w:rPr>
      </w:pPr>
      <w:r w:rsidRPr="00B865F0">
        <w:rPr>
          <w:rFonts w:ascii="Tahoma" w:hAnsi="Tahoma" w:cs="Tahoma"/>
          <w:sz w:val="24"/>
        </w:rPr>
        <w:t>La</w:t>
      </w:r>
      <w:r w:rsidR="004D3F83">
        <w:rPr>
          <w:rFonts w:ascii="Tahoma" w:hAnsi="Tahoma" w:cs="Tahoma"/>
          <w:sz w:val="24"/>
        </w:rPr>
        <w:t xml:space="preserve"> </w:t>
      </w:r>
      <w:r w:rsidRPr="00B865F0">
        <w:rPr>
          <w:rFonts w:ascii="Tahoma" w:hAnsi="Tahoma" w:cs="Tahoma"/>
          <w:sz w:val="24"/>
        </w:rPr>
        <w:t>date</w:t>
      </w:r>
      <w:r w:rsidR="004D3F83">
        <w:rPr>
          <w:rFonts w:ascii="Tahoma" w:hAnsi="Tahoma" w:cs="Tahoma"/>
          <w:sz w:val="24"/>
        </w:rPr>
        <w:t xml:space="preserve"> </w:t>
      </w:r>
      <w:r w:rsidRPr="00B865F0">
        <w:rPr>
          <w:rFonts w:ascii="Tahoma" w:hAnsi="Tahoma" w:cs="Tahoma"/>
          <w:sz w:val="24"/>
        </w:rPr>
        <w:t>et</w:t>
      </w:r>
      <w:r w:rsidR="004D3F83">
        <w:rPr>
          <w:rFonts w:ascii="Tahoma" w:hAnsi="Tahoma" w:cs="Tahoma"/>
          <w:sz w:val="24"/>
        </w:rPr>
        <w:t xml:space="preserve"> </w:t>
      </w:r>
      <w:r w:rsidRPr="00B865F0">
        <w:rPr>
          <w:rFonts w:ascii="Tahoma" w:hAnsi="Tahoma" w:cs="Tahoma"/>
          <w:sz w:val="24"/>
        </w:rPr>
        <w:t>l’heure</w:t>
      </w:r>
      <w:r w:rsidR="004D3F83">
        <w:rPr>
          <w:rFonts w:ascii="Tahoma" w:hAnsi="Tahoma" w:cs="Tahoma"/>
          <w:sz w:val="24"/>
        </w:rPr>
        <w:t xml:space="preserve"> </w:t>
      </w:r>
      <w:r w:rsidRPr="00B865F0">
        <w:rPr>
          <w:rFonts w:ascii="Tahoma" w:hAnsi="Tahoma" w:cs="Tahoma"/>
          <w:sz w:val="24"/>
        </w:rPr>
        <w:t>de</w:t>
      </w:r>
      <w:r w:rsidR="004D3F83">
        <w:rPr>
          <w:rFonts w:ascii="Tahoma" w:hAnsi="Tahoma" w:cs="Tahoma"/>
          <w:sz w:val="24"/>
        </w:rPr>
        <w:t xml:space="preserve"> </w:t>
      </w:r>
      <w:r w:rsidRPr="00B865F0">
        <w:rPr>
          <w:rFonts w:ascii="Tahoma" w:hAnsi="Tahoma" w:cs="Tahoma"/>
          <w:sz w:val="24"/>
        </w:rPr>
        <w:t>réception</w:t>
      </w:r>
      <w:r w:rsidR="004D3F83">
        <w:rPr>
          <w:rFonts w:ascii="Tahoma" w:hAnsi="Tahoma" w:cs="Tahoma"/>
          <w:sz w:val="24"/>
        </w:rPr>
        <w:t xml:space="preserve"> </w:t>
      </w:r>
      <w:r w:rsidRPr="00B865F0">
        <w:rPr>
          <w:rFonts w:ascii="Tahoma" w:hAnsi="Tahoma" w:cs="Tahoma"/>
          <w:sz w:val="24"/>
        </w:rPr>
        <w:t>des</w:t>
      </w:r>
      <w:r w:rsidR="004D3F83">
        <w:rPr>
          <w:rFonts w:ascii="Tahoma" w:hAnsi="Tahoma" w:cs="Tahoma"/>
          <w:sz w:val="24"/>
        </w:rPr>
        <w:t xml:space="preserve"> </w:t>
      </w:r>
      <w:r w:rsidRPr="00B865F0">
        <w:rPr>
          <w:rFonts w:ascii="Tahoma" w:hAnsi="Tahoma" w:cs="Tahoma"/>
          <w:sz w:val="24"/>
        </w:rPr>
        <w:t>soumissions</w:t>
      </w:r>
      <w:r w:rsidR="004D3F83">
        <w:rPr>
          <w:rFonts w:ascii="Tahoma" w:hAnsi="Tahoma" w:cs="Tahoma"/>
          <w:sz w:val="24"/>
        </w:rPr>
        <w:t xml:space="preserve"> </w:t>
      </w:r>
      <w:r w:rsidRPr="00B865F0">
        <w:rPr>
          <w:rFonts w:ascii="Tahoma" w:hAnsi="Tahoma" w:cs="Tahoma"/>
          <w:sz w:val="24"/>
        </w:rPr>
        <w:t>en</w:t>
      </w:r>
      <w:r w:rsidR="004D3F83">
        <w:rPr>
          <w:rFonts w:ascii="Tahoma" w:hAnsi="Tahoma" w:cs="Tahoma"/>
          <w:sz w:val="24"/>
        </w:rPr>
        <w:t xml:space="preserve"> </w:t>
      </w:r>
      <w:r w:rsidRPr="00B865F0">
        <w:rPr>
          <w:rFonts w:ascii="Tahoma" w:hAnsi="Tahoma" w:cs="Tahoma"/>
          <w:sz w:val="24"/>
        </w:rPr>
        <w:t>lignes</w:t>
      </w:r>
      <w:r w:rsidR="004D3F83">
        <w:rPr>
          <w:rFonts w:ascii="Tahoma" w:hAnsi="Tahoma" w:cs="Tahoma"/>
          <w:sz w:val="24"/>
        </w:rPr>
        <w:t xml:space="preserve"> </w:t>
      </w:r>
      <w:r w:rsidRPr="00B865F0">
        <w:rPr>
          <w:rFonts w:ascii="Tahoma" w:hAnsi="Tahoma" w:cs="Tahoma"/>
          <w:sz w:val="24"/>
        </w:rPr>
        <w:t>ont</w:t>
      </w:r>
      <w:r w:rsidR="004D3F83">
        <w:rPr>
          <w:rFonts w:ascii="Tahoma" w:hAnsi="Tahoma" w:cs="Tahoma"/>
          <w:sz w:val="24"/>
        </w:rPr>
        <w:t xml:space="preserve"> </w:t>
      </w:r>
      <w:r w:rsidRPr="00B865F0">
        <w:rPr>
          <w:rFonts w:ascii="Tahoma" w:hAnsi="Tahoma" w:cs="Tahoma"/>
          <w:sz w:val="24"/>
        </w:rPr>
        <w:t>automatiquement</w:t>
      </w:r>
      <w:r w:rsidR="004D3F83">
        <w:rPr>
          <w:rFonts w:ascii="Tahoma" w:hAnsi="Tahoma" w:cs="Tahoma"/>
          <w:sz w:val="24"/>
        </w:rPr>
        <w:t xml:space="preserve"> </w:t>
      </w:r>
      <w:r w:rsidRPr="00B865F0">
        <w:rPr>
          <w:rFonts w:ascii="Tahoma" w:hAnsi="Tahoma" w:cs="Tahoma"/>
          <w:sz w:val="24"/>
        </w:rPr>
        <w:t>enregistrées</w:t>
      </w:r>
      <w:r w:rsidR="004D3F83">
        <w:rPr>
          <w:rFonts w:ascii="Tahoma" w:hAnsi="Tahoma" w:cs="Tahoma"/>
          <w:sz w:val="24"/>
        </w:rPr>
        <w:t xml:space="preserve"> </w:t>
      </w:r>
      <w:r w:rsidRPr="00B865F0">
        <w:rPr>
          <w:rFonts w:ascii="Tahoma" w:hAnsi="Tahoma" w:cs="Tahoma"/>
          <w:sz w:val="24"/>
        </w:rPr>
        <w:t>par la plateforme de dématérialisation à travers un mécanisme d’horodatage. Seules la date et l’heure de COLEPS ou de tout autre moyen de communication électronique indiqué par le Maître d’Ouvrage font foi.</w:t>
      </w:r>
    </w:p>
    <w:p w14:paraId="79CE2DF0" w14:textId="77777777" w:rsidR="00A02771" w:rsidRPr="00B865F0" w:rsidRDefault="00310E38">
      <w:pPr>
        <w:pStyle w:val="Paragraphedeliste"/>
        <w:numPr>
          <w:ilvl w:val="0"/>
          <w:numId w:val="85"/>
        </w:numPr>
        <w:tabs>
          <w:tab w:val="left" w:pos="1250"/>
          <w:tab w:val="left" w:pos="1319"/>
        </w:tabs>
        <w:spacing w:before="61"/>
        <w:ind w:right="737" w:hanging="284"/>
        <w:rPr>
          <w:rFonts w:ascii="Tahoma" w:hAnsi="Tahoma" w:cs="Tahoma"/>
          <w:sz w:val="24"/>
        </w:rPr>
      </w:pPr>
      <w:r w:rsidRPr="00B865F0">
        <w:rPr>
          <w:rFonts w:ascii="Tahoma" w:hAnsi="Tahoma" w:cs="Tahoma"/>
          <w:sz w:val="24"/>
        </w:rPr>
        <w:t>Pour</w:t>
      </w:r>
      <w:r w:rsidR="004D3F83">
        <w:rPr>
          <w:rFonts w:ascii="Tahoma" w:hAnsi="Tahoma" w:cs="Tahoma"/>
          <w:sz w:val="24"/>
        </w:rPr>
        <w:t xml:space="preserve"> </w:t>
      </w:r>
      <w:r w:rsidRPr="00B865F0">
        <w:rPr>
          <w:rFonts w:ascii="Tahoma" w:hAnsi="Tahoma" w:cs="Tahoma"/>
          <w:sz w:val="24"/>
        </w:rPr>
        <w:t>l’horodatage,</w:t>
      </w:r>
      <w:r w:rsidR="004D3F83">
        <w:rPr>
          <w:rFonts w:ascii="Tahoma" w:hAnsi="Tahoma" w:cs="Tahoma"/>
          <w:sz w:val="24"/>
        </w:rPr>
        <w:t xml:space="preserve"> </w:t>
      </w:r>
      <w:r w:rsidRPr="00B865F0">
        <w:rPr>
          <w:rFonts w:ascii="Tahoma" w:hAnsi="Tahoma" w:cs="Tahoma"/>
          <w:sz w:val="24"/>
        </w:rPr>
        <w:t>le</w:t>
      </w:r>
      <w:r w:rsidR="004D3F83">
        <w:rPr>
          <w:rFonts w:ascii="Tahoma" w:hAnsi="Tahoma" w:cs="Tahoma"/>
          <w:sz w:val="24"/>
        </w:rPr>
        <w:t xml:space="preserve"> </w:t>
      </w:r>
      <w:r w:rsidRPr="00B865F0">
        <w:rPr>
          <w:rFonts w:ascii="Tahoma" w:hAnsi="Tahoma" w:cs="Tahoma"/>
          <w:sz w:val="24"/>
        </w:rPr>
        <w:t>fuseau</w:t>
      </w:r>
      <w:r w:rsidR="004D3F83">
        <w:rPr>
          <w:rFonts w:ascii="Tahoma" w:hAnsi="Tahoma" w:cs="Tahoma"/>
          <w:sz w:val="24"/>
        </w:rPr>
        <w:t xml:space="preserve"> </w:t>
      </w:r>
      <w:r w:rsidRPr="00B865F0">
        <w:rPr>
          <w:rFonts w:ascii="Tahoma" w:hAnsi="Tahoma" w:cs="Tahoma"/>
          <w:sz w:val="24"/>
        </w:rPr>
        <w:t>horaire</w:t>
      </w:r>
      <w:r w:rsidR="004D3F83">
        <w:rPr>
          <w:rFonts w:ascii="Tahoma" w:hAnsi="Tahoma" w:cs="Tahoma"/>
          <w:sz w:val="24"/>
        </w:rPr>
        <w:t xml:space="preserve"> </w:t>
      </w:r>
      <w:r w:rsidRPr="00B865F0">
        <w:rPr>
          <w:rFonts w:ascii="Tahoma" w:hAnsi="Tahoma" w:cs="Tahoma"/>
          <w:sz w:val="24"/>
        </w:rPr>
        <w:t>de</w:t>
      </w:r>
      <w:r w:rsidR="004D3F83">
        <w:rPr>
          <w:rFonts w:ascii="Tahoma" w:hAnsi="Tahoma" w:cs="Tahoma"/>
          <w:sz w:val="24"/>
        </w:rPr>
        <w:t xml:space="preserve"> </w:t>
      </w:r>
      <w:r w:rsidRPr="00B865F0">
        <w:rPr>
          <w:rFonts w:ascii="Tahoma" w:hAnsi="Tahoma" w:cs="Tahoma"/>
          <w:sz w:val="24"/>
        </w:rPr>
        <w:t>référence</w:t>
      </w:r>
      <w:r w:rsidR="004D3F83">
        <w:rPr>
          <w:rFonts w:ascii="Tahoma" w:hAnsi="Tahoma" w:cs="Tahoma"/>
          <w:sz w:val="24"/>
        </w:rPr>
        <w:t xml:space="preserve"> </w:t>
      </w:r>
      <w:r w:rsidRPr="00B865F0">
        <w:rPr>
          <w:rFonts w:ascii="Tahoma" w:hAnsi="Tahoma" w:cs="Tahoma"/>
          <w:sz w:val="24"/>
        </w:rPr>
        <w:t>est</w:t>
      </w:r>
      <w:r w:rsidR="004D3F83">
        <w:rPr>
          <w:rFonts w:ascii="Tahoma" w:hAnsi="Tahoma" w:cs="Tahoma"/>
          <w:sz w:val="24"/>
        </w:rPr>
        <w:t xml:space="preserve"> </w:t>
      </w:r>
      <w:r w:rsidRPr="00B865F0">
        <w:rPr>
          <w:rFonts w:ascii="Tahoma" w:hAnsi="Tahoma" w:cs="Tahoma"/>
          <w:sz w:val="24"/>
        </w:rPr>
        <w:t>l’heure</w:t>
      </w:r>
      <w:r w:rsidR="004D3F83">
        <w:rPr>
          <w:rFonts w:ascii="Tahoma" w:hAnsi="Tahoma" w:cs="Tahoma"/>
          <w:sz w:val="24"/>
        </w:rPr>
        <w:t xml:space="preserve"> </w:t>
      </w:r>
      <w:r w:rsidRPr="00B865F0">
        <w:rPr>
          <w:rFonts w:ascii="Tahoma" w:hAnsi="Tahoma" w:cs="Tahoma"/>
          <w:sz w:val="24"/>
        </w:rPr>
        <w:t>locale</w:t>
      </w:r>
      <w:r w:rsidR="004D3F83">
        <w:rPr>
          <w:rFonts w:ascii="Tahoma" w:hAnsi="Tahoma" w:cs="Tahoma"/>
          <w:sz w:val="24"/>
        </w:rPr>
        <w:t xml:space="preserve"> </w:t>
      </w:r>
      <w:r w:rsidRPr="00B865F0">
        <w:rPr>
          <w:rFonts w:ascii="Tahoma" w:hAnsi="Tahoma" w:cs="Tahoma"/>
          <w:sz w:val="24"/>
        </w:rPr>
        <w:t>(GMT/UTC+1</w:t>
      </w:r>
      <w:proofErr w:type="gramStart"/>
      <w:r w:rsidRPr="00B865F0">
        <w:rPr>
          <w:rFonts w:ascii="Tahoma" w:hAnsi="Tahoma" w:cs="Tahoma"/>
          <w:sz w:val="24"/>
        </w:rPr>
        <w:t>).Cette</w:t>
      </w:r>
      <w:proofErr w:type="gramEnd"/>
      <w:r w:rsidR="000E7D26">
        <w:rPr>
          <w:rFonts w:ascii="Tahoma" w:hAnsi="Tahoma" w:cs="Tahoma"/>
          <w:sz w:val="24"/>
        </w:rPr>
        <w:t xml:space="preserve"> </w:t>
      </w:r>
      <w:r w:rsidRPr="00B865F0">
        <w:rPr>
          <w:rFonts w:ascii="Tahoma" w:hAnsi="Tahoma" w:cs="Tahoma"/>
          <w:sz w:val="24"/>
        </w:rPr>
        <w:t>heure est visible sur la page de soumission.</w:t>
      </w:r>
    </w:p>
    <w:p w14:paraId="75C54B5E" w14:textId="77777777" w:rsidR="00A02771" w:rsidRPr="00B865F0" w:rsidRDefault="00310E38">
      <w:pPr>
        <w:pStyle w:val="Paragraphedeliste"/>
        <w:numPr>
          <w:ilvl w:val="0"/>
          <w:numId w:val="85"/>
        </w:numPr>
        <w:tabs>
          <w:tab w:val="left" w:pos="1291"/>
          <w:tab w:val="left" w:pos="1319"/>
        </w:tabs>
        <w:spacing w:before="60"/>
        <w:ind w:right="749" w:hanging="284"/>
        <w:rPr>
          <w:rFonts w:ascii="Tahoma" w:hAnsi="Tahoma" w:cs="Tahoma"/>
          <w:sz w:val="24"/>
        </w:rPr>
      </w:pPr>
      <w:r w:rsidRPr="00B865F0">
        <w:rPr>
          <w:rFonts w:ascii="Tahoma" w:hAnsi="Tahoma" w:cs="Tahoma"/>
          <w:sz w:val="24"/>
        </w:rPr>
        <w:t>Le Maître d’Ouvrage peut, à son gré, reporter la date limite fixée pour le dépôt des offres en publiant un additif conformément aux dispositions de l'article 10 du RGAO. Dans ce cas, tous les droits et obligations du</w:t>
      </w:r>
      <w:r w:rsidR="000E7D26">
        <w:rPr>
          <w:rFonts w:ascii="Tahoma" w:hAnsi="Tahoma" w:cs="Tahoma"/>
          <w:sz w:val="24"/>
        </w:rPr>
        <w:t xml:space="preserve"> </w:t>
      </w:r>
      <w:r w:rsidRPr="00B865F0">
        <w:rPr>
          <w:rFonts w:ascii="Tahoma" w:hAnsi="Tahoma" w:cs="Tahoma"/>
          <w:sz w:val="24"/>
        </w:rPr>
        <w:t>Maître</w:t>
      </w:r>
      <w:r w:rsidR="000E7D26">
        <w:rPr>
          <w:rFonts w:ascii="Tahoma" w:hAnsi="Tahoma" w:cs="Tahoma"/>
          <w:sz w:val="24"/>
        </w:rPr>
        <w:t xml:space="preserve"> </w:t>
      </w:r>
      <w:r w:rsidRPr="00B865F0">
        <w:rPr>
          <w:rFonts w:ascii="Tahoma" w:hAnsi="Tahoma" w:cs="Tahoma"/>
          <w:sz w:val="24"/>
        </w:rPr>
        <w:t>d’Ouvrage</w:t>
      </w:r>
      <w:r w:rsidR="000E7D26">
        <w:rPr>
          <w:rFonts w:ascii="Tahoma" w:hAnsi="Tahoma" w:cs="Tahoma"/>
          <w:sz w:val="24"/>
        </w:rPr>
        <w:t xml:space="preserve"> </w:t>
      </w:r>
      <w:r w:rsidRPr="00B865F0">
        <w:rPr>
          <w:rFonts w:ascii="Tahoma" w:hAnsi="Tahoma" w:cs="Tahoma"/>
          <w:sz w:val="24"/>
        </w:rPr>
        <w:t>et des soumissionnaires précédemment régis par la date limite initiale seront régis par la nouvelle date limite.</w:t>
      </w:r>
    </w:p>
    <w:p w14:paraId="2CE946AB" w14:textId="77777777" w:rsidR="00A02771" w:rsidRPr="00B865F0" w:rsidRDefault="00310E38">
      <w:pPr>
        <w:pStyle w:val="Paragraphedeliste"/>
        <w:numPr>
          <w:ilvl w:val="0"/>
          <w:numId w:val="85"/>
        </w:numPr>
        <w:tabs>
          <w:tab w:val="left" w:pos="1269"/>
          <w:tab w:val="left" w:pos="1319"/>
        </w:tabs>
        <w:spacing w:before="60"/>
        <w:ind w:right="739" w:hanging="284"/>
        <w:rPr>
          <w:rFonts w:ascii="Tahoma" w:hAnsi="Tahoma" w:cs="Tahoma"/>
          <w:sz w:val="24"/>
        </w:rPr>
      </w:pPr>
      <w:r w:rsidRPr="00B865F0">
        <w:rPr>
          <w:rFonts w:ascii="Tahoma" w:hAnsi="Tahoma" w:cs="Tahoma"/>
          <w:sz w:val="24"/>
        </w:rPr>
        <w:t>Les offres transmises par voie électronique donnent lieu à un accusé de réception mentionnant la date et l’heure de réception ainsi que les références de la consultation.</w:t>
      </w:r>
    </w:p>
    <w:p w14:paraId="0C48C8CB" w14:textId="77777777" w:rsidR="00A02771" w:rsidRPr="00B865F0" w:rsidRDefault="00310E38" w:rsidP="00C62C63">
      <w:pPr>
        <w:pStyle w:val="Titre4"/>
        <w:spacing w:before="65"/>
        <w:rPr>
          <w:rFonts w:ascii="Tahoma" w:hAnsi="Tahoma" w:cs="Tahoma"/>
        </w:rPr>
      </w:pPr>
      <w:r w:rsidRPr="00B865F0">
        <w:rPr>
          <w:rFonts w:ascii="Tahoma" w:hAnsi="Tahoma" w:cs="Tahoma"/>
        </w:rPr>
        <w:t>22.2: Mode</w:t>
      </w:r>
      <w:r w:rsidR="000E7D26">
        <w:rPr>
          <w:rFonts w:ascii="Tahoma" w:hAnsi="Tahoma" w:cs="Tahoma"/>
        </w:rPr>
        <w:t xml:space="preserve"> </w:t>
      </w:r>
      <w:r w:rsidRPr="00B865F0">
        <w:rPr>
          <w:rFonts w:ascii="Tahoma" w:hAnsi="Tahoma" w:cs="Tahoma"/>
        </w:rPr>
        <w:t>de</w:t>
      </w:r>
      <w:r w:rsidR="000E7D26">
        <w:rPr>
          <w:rFonts w:ascii="Tahoma" w:hAnsi="Tahoma" w:cs="Tahoma"/>
        </w:rPr>
        <w:t xml:space="preserve"> </w:t>
      </w:r>
      <w:r w:rsidRPr="00B865F0">
        <w:rPr>
          <w:rFonts w:ascii="Tahoma" w:hAnsi="Tahoma" w:cs="Tahoma"/>
          <w:spacing w:val="-2"/>
        </w:rPr>
        <w:t>soumission</w:t>
      </w:r>
    </w:p>
    <w:p w14:paraId="5F4BCFD6" w14:textId="77777777" w:rsidR="00A02771" w:rsidRPr="00B865F0" w:rsidRDefault="00310E38" w:rsidP="00C62C63">
      <w:pPr>
        <w:pStyle w:val="Corpsdetexte"/>
        <w:spacing w:before="195"/>
        <w:rPr>
          <w:rFonts w:ascii="Tahoma" w:hAnsi="Tahoma" w:cs="Tahoma"/>
        </w:rPr>
      </w:pPr>
      <w:r w:rsidRPr="00B865F0">
        <w:rPr>
          <w:rFonts w:ascii="Tahoma" w:hAnsi="Tahoma" w:cs="Tahoma"/>
        </w:rPr>
        <w:t>Trois</w:t>
      </w:r>
      <w:r w:rsidR="000E7D26">
        <w:rPr>
          <w:rFonts w:ascii="Tahoma" w:hAnsi="Tahoma" w:cs="Tahoma"/>
        </w:rPr>
        <w:t xml:space="preserve"> </w:t>
      </w:r>
      <w:r w:rsidRPr="00B865F0">
        <w:rPr>
          <w:rFonts w:ascii="Tahoma" w:hAnsi="Tahoma" w:cs="Tahoma"/>
        </w:rPr>
        <w:t>modes de</w:t>
      </w:r>
      <w:r w:rsidR="000E7D26">
        <w:rPr>
          <w:rFonts w:ascii="Tahoma" w:hAnsi="Tahoma" w:cs="Tahoma"/>
        </w:rPr>
        <w:t xml:space="preserve"> </w:t>
      </w:r>
      <w:r w:rsidRPr="00B865F0">
        <w:rPr>
          <w:rFonts w:ascii="Tahoma" w:hAnsi="Tahoma" w:cs="Tahoma"/>
        </w:rPr>
        <w:t>soumissions</w:t>
      </w:r>
      <w:r w:rsidR="000E7D26">
        <w:rPr>
          <w:rFonts w:ascii="Tahoma" w:hAnsi="Tahoma" w:cs="Tahoma"/>
        </w:rPr>
        <w:t xml:space="preserve"> </w:t>
      </w:r>
      <w:r w:rsidRPr="00B865F0">
        <w:rPr>
          <w:rFonts w:ascii="Tahoma" w:hAnsi="Tahoma" w:cs="Tahoma"/>
        </w:rPr>
        <w:t>sont</w:t>
      </w:r>
      <w:r w:rsidR="000E7D26">
        <w:rPr>
          <w:rFonts w:ascii="Tahoma" w:hAnsi="Tahoma" w:cs="Tahoma"/>
        </w:rPr>
        <w:t xml:space="preserve"> </w:t>
      </w:r>
      <w:r w:rsidRPr="00B865F0">
        <w:rPr>
          <w:rFonts w:ascii="Tahoma" w:hAnsi="Tahoma" w:cs="Tahoma"/>
        </w:rPr>
        <w:t xml:space="preserve">possibles </w:t>
      </w:r>
      <w:r w:rsidRPr="00B865F0">
        <w:rPr>
          <w:rFonts w:ascii="Tahoma" w:hAnsi="Tahoma" w:cs="Tahoma"/>
          <w:spacing w:val="-10"/>
        </w:rPr>
        <w:t>:</w:t>
      </w:r>
    </w:p>
    <w:p w14:paraId="7A713881" w14:textId="77777777" w:rsidR="00A02771" w:rsidRPr="00B865F0" w:rsidRDefault="00310E38">
      <w:pPr>
        <w:pStyle w:val="Paragraphedeliste"/>
        <w:numPr>
          <w:ilvl w:val="0"/>
          <w:numId w:val="9"/>
        </w:numPr>
        <w:tabs>
          <w:tab w:val="left" w:pos="1473"/>
        </w:tabs>
        <w:spacing w:before="195"/>
        <w:ind w:right="827"/>
        <w:jc w:val="left"/>
        <w:rPr>
          <w:rFonts w:ascii="Tahoma" w:hAnsi="Tahoma" w:cs="Tahoma"/>
          <w:sz w:val="24"/>
        </w:rPr>
      </w:pPr>
      <w:r w:rsidRPr="00B865F0">
        <w:rPr>
          <w:rFonts w:ascii="Tahoma" w:hAnsi="Tahoma" w:cs="Tahoma"/>
          <w:sz w:val="24"/>
        </w:rPr>
        <w:t>En</w:t>
      </w:r>
      <w:r w:rsidR="00876D80">
        <w:rPr>
          <w:rFonts w:ascii="Tahoma" w:hAnsi="Tahoma" w:cs="Tahoma"/>
          <w:sz w:val="24"/>
        </w:rPr>
        <w:t xml:space="preserve"> </w:t>
      </w:r>
      <w:r w:rsidRPr="00B865F0">
        <w:rPr>
          <w:rFonts w:ascii="Tahoma" w:hAnsi="Tahoma" w:cs="Tahoma"/>
          <w:sz w:val="24"/>
        </w:rPr>
        <w:t>ligne</w:t>
      </w:r>
      <w:r w:rsidR="00876D80">
        <w:rPr>
          <w:rFonts w:ascii="Tahoma" w:hAnsi="Tahoma" w:cs="Tahoma"/>
          <w:sz w:val="24"/>
        </w:rPr>
        <w:t xml:space="preserve"> </w:t>
      </w:r>
      <w:r w:rsidRPr="00B865F0">
        <w:rPr>
          <w:rFonts w:ascii="Tahoma" w:hAnsi="Tahoma" w:cs="Tahoma"/>
          <w:sz w:val="24"/>
        </w:rPr>
        <w:t>(online</w:t>
      </w:r>
      <w:proofErr w:type="gramStart"/>
      <w:r w:rsidRPr="00B865F0">
        <w:rPr>
          <w:rFonts w:ascii="Tahoma" w:hAnsi="Tahoma" w:cs="Tahoma"/>
          <w:sz w:val="24"/>
        </w:rPr>
        <w:t>):</w:t>
      </w:r>
      <w:proofErr w:type="gramEnd"/>
      <w:r w:rsidR="00876D80">
        <w:rPr>
          <w:rFonts w:ascii="Tahoma" w:hAnsi="Tahoma" w:cs="Tahoma"/>
          <w:sz w:val="24"/>
        </w:rPr>
        <w:t xml:space="preserve"> </w:t>
      </w:r>
      <w:r w:rsidRPr="00B865F0">
        <w:rPr>
          <w:rFonts w:ascii="Tahoma" w:hAnsi="Tahoma" w:cs="Tahoma"/>
          <w:sz w:val="24"/>
        </w:rPr>
        <w:t>seules</w:t>
      </w:r>
      <w:r w:rsidR="00876D80">
        <w:rPr>
          <w:rFonts w:ascii="Tahoma" w:hAnsi="Tahoma" w:cs="Tahoma"/>
          <w:sz w:val="24"/>
        </w:rPr>
        <w:t xml:space="preserve"> </w:t>
      </w:r>
      <w:r w:rsidRPr="00B865F0">
        <w:rPr>
          <w:rFonts w:ascii="Tahoma" w:hAnsi="Tahoma" w:cs="Tahoma"/>
          <w:sz w:val="24"/>
        </w:rPr>
        <w:t>les</w:t>
      </w:r>
      <w:r w:rsidR="00876D80">
        <w:rPr>
          <w:rFonts w:ascii="Tahoma" w:hAnsi="Tahoma" w:cs="Tahoma"/>
          <w:sz w:val="24"/>
        </w:rPr>
        <w:t xml:space="preserve"> </w:t>
      </w:r>
      <w:r w:rsidRPr="00B865F0">
        <w:rPr>
          <w:rFonts w:ascii="Tahoma" w:hAnsi="Tahoma" w:cs="Tahoma"/>
          <w:sz w:val="24"/>
        </w:rPr>
        <w:t>soumissions</w:t>
      </w:r>
      <w:r w:rsidR="00876D80">
        <w:rPr>
          <w:rFonts w:ascii="Tahoma" w:hAnsi="Tahoma" w:cs="Tahoma"/>
          <w:sz w:val="24"/>
        </w:rPr>
        <w:t xml:space="preserve"> </w:t>
      </w:r>
      <w:r w:rsidRPr="00B865F0">
        <w:rPr>
          <w:rFonts w:ascii="Tahoma" w:hAnsi="Tahoma" w:cs="Tahoma"/>
          <w:sz w:val="24"/>
        </w:rPr>
        <w:t>en</w:t>
      </w:r>
      <w:r w:rsidR="00876D80">
        <w:rPr>
          <w:rFonts w:ascii="Tahoma" w:hAnsi="Tahoma" w:cs="Tahoma"/>
          <w:sz w:val="24"/>
        </w:rPr>
        <w:t xml:space="preserve"> </w:t>
      </w:r>
      <w:r w:rsidRPr="00B865F0">
        <w:rPr>
          <w:rFonts w:ascii="Tahoma" w:hAnsi="Tahoma" w:cs="Tahoma"/>
          <w:sz w:val="24"/>
        </w:rPr>
        <w:t>ligne</w:t>
      </w:r>
      <w:r w:rsidR="00876D80">
        <w:rPr>
          <w:rFonts w:ascii="Tahoma" w:hAnsi="Tahoma" w:cs="Tahoma"/>
          <w:sz w:val="24"/>
        </w:rPr>
        <w:t xml:space="preserve"> </w:t>
      </w:r>
      <w:r w:rsidRPr="00B865F0">
        <w:rPr>
          <w:rFonts w:ascii="Tahoma" w:hAnsi="Tahoma" w:cs="Tahoma"/>
          <w:sz w:val="24"/>
        </w:rPr>
        <w:t>sont</w:t>
      </w:r>
      <w:r w:rsidR="00876D80">
        <w:rPr>
          <w:rFonts w:ascii="Tahoma" w:hAnsi="Tahoma" w:cs="Tahoma"/>
          <w:sz w:val="24"/>
        </w:rPr>
        <w:t xml:space="preserve"> </w:t>
      </w:r>
      <w:r w:rsidRPr="00B865F0">
        <w:rPr>
          <w:rFonts w:ascii="Tahoma" w:hAnsi="Tahoma" w:cs="Tahoma"/>
          <w:sz w:val="24"/>
        </w:rPr>
        <w:t>acceptées</w:t>
      </w:r>
      <w:r w:rsidR="00876D80">
        <w:rPr>
          <w:rFonts w:ascii="Tahoma" w:hAnsi="Tahoma" w:cs="Tahoma"/>
          <w:sz w:val="24"/>
        </w:rPr>
        <w:t xml:space="preserve"> </w:t>
      </w:r>
      <w:r w:rsidRPr="00B865F0">
        <w:rPr>
          <w:rFonts w:ascii="Tahoma" w:hAnsi="Tahoma" w:cs="Tahoma"/>
          <w:sz w:val="24"/>
        </w:rPr>
        <w:t>pour</w:t>
      </w:r>
      <w:r w:rsidR="00876D80">
        <w:rPr>
          <w:rFonts w:ascii="Tahoma" w:hAnsi="Tahoma" w:cs="Tahoma"/>
          <w:sz w:val="24"/>
        </w:rPr>
        <w:t xml:space="preserve"> </w:t>
      </w:r>
      <w:r w:rsidRPr="00B865F0">
        <w:rPr>
          <w:rFonts w:ascii="Tahoma" w:hAnsi="Tahoma" w:cs="Tahoma"/>
          <w:sz w:val="24"/>
        </w:rPr>
        <w:t>cette</w:t>
      </w:r>
      <w:r w:rsidR="00876D80">
        <w:rPr>
          <w:rFonts w:ascii="Tahoma" w:hAnsi="Tahoma" w:cs="Tahoma"/>
          <w:sz w:val="24"/>
        </w:rPr>
        <w:t xml:space="preserve"> </w:t>
      </w:r>
      <w:r w:rsidRPr="00B865F0">
        <w:rPr>
          <w:rFonts w:ascii="Tahoma" w:hAnsi="Tahoma" w:cs="Tahoma"/>
          <w:sz w:val="24"/>
        </w:rPr>
        <w:t>consultation</w:t>
      </w:r>
      <w:r w:rsidR="00876D80">
        <w:rPr>
          <w:rFonts w:ascii="Tahoma" w:hAnsi="Tahoma" w:cs="Tahoma"/>
          <w:sz w:val="24"/>
        </w:rPr>
        <w:t xml:space="preserve"> </w:t>
      </w:r>
      <w:r w:rsidRPr="00B865F0">
        <w:rPr>
          <w:rFonts w:ascii="Tahoma" w:hAnsi="Tahoma" w:cs="Tahoma"/>
          <w:sz w:val="24"/>
        </w:rPr>
        <w:t>par l’Autorité Contractante et font foi.</w:t>
      </w:r>
    </w:p>
    <w:p w14:paraId="64919F0D" w14:textId="77777777" w:rsidR="00A02771" w:rsidRPr="00B865F0" w:rsidRDefault="00310E38">
      <w:pPr>
        <w:pStyle w:val="Paragraphedeliste"/>
        <w:numPr>
          <w:ilvl w:val="0"/>
          <w:numId w:val="9"/>
        </w:numPr>
        <w:tabs>
          <w:tab w:val="left" w:pos="1473"/>
        </w:tabs>
        <w:spacing w:before="62"/>
        <w:ind w:right="770"/>
        <w:jc w:val="left"/>
        <w:rPr>
          <w:rFonts w:ascii="Tahoma" w:hAnsi="Tahoma" w:cs="Tahoma"/>
          <w:sz w:val="24"/>
        </w:rPr>
      </w:pPr>
      <w:r w:rsidRPr="00B865F0">
        <w:rPr>
          <w:rFonts w:ascii="Tahoma" w:hAnsi="Tahoma" w:cs="Tahoma"/>
          <w:sz w:val="24"/>
        </w:rPr>
        <w:t>Hors</w:t>
      </w:r>
      <w:r w:rsidR="00876D80">
        <w:rPr>
          <w:rFonts w:ascii="Tahoma" w:hAnsi="Tahoma" w:cs="Tahoma"/>
          <w:sz w:val="24"/>
        </w:rPr>
        <w:t xml:space="preserve"> </w:t>
      </w:r>
      <w:r w:rsidRPr="00B865F0">
        <w:rPr>
          <w:rFonts w:ascii="Tahoma" w:hAnsi="Tahoma" w:cs="Tahoma"/>
          <w:sz w:val="24"/>
        </w:rPr>
        <w:t>ligne</w:t>
      </w:r>
      <w:r w:rsidR="00876D80">
        <w:rPr>
          <w:rFonts w:ascii="Tahoma" w:hAnsi="Tahoma" w:cs="Tahoma"/>
          <w:sz w:val="24"/>
        </w:rPr>
        <w:t xml:space="preserve"> </w:t>
      </w:r>
      <w:r w:rsidRPr="00B865F0">
        <w:rPr>
          <w:rFonts w:ascii="Tahoma" w:hAnsi="Tahoma" w:cs="Tahoma"/>
          <w:sz w:val="24"/>
        </w:rPr>
        <w:t>(off</w:t>
      </w:r>
      <w:r w:rsidR="00876D80">
        <w:rPr>
          <w:rFonts w:ascii="Tahoma" w:hAnsi="Tahoma" w:cs="Tahoma"/>
          <w:sz w:val="24"/>
        </w:rPr>
        <w:t xml:space="preserve"> </w:t>
      </w:r>
      <w:r w:rsidRPr="00B865F0">
        <w:rPr>
          <w:rFonts w:ascii="Tahoma" w:hAnsi="Tahoma" w:cs="Tahoma"/>
          <w:sz w:val="24"/>
        </w:rPr>
        <w:t>line</w:t>
      </w:r>
      <w:proofErr w:type="gramStart"/>
      <w:r w:rsidRPr="00B865F0">
        <w:rPr>
          <w:rFonts w:ascii="Tahoma" w:hAnsi="Tahoma" w:cs="Tahoma"/>
          <w:sz w:val="24"/>
        </w:rPr>
        <w:t>):</w:t>
      </w:r>
      <w:proofErr w:type="gramEnd"/>
      <w:r w:rsidR="00876D80">
        <w:rPr>
          <w:rFonts w:ascii="Tahoma" w:hAnsi="Tahoma" w:cs="Tahoma"/>
          <w:sz w:val="24"/>
        </w:rPr>
        <w:t xml:space="preserve"> </w:t>
      </w:r>
      <w:r w:rsidRPr="00B865F0">
        <w:rPr>
          <w:rFonts w:ascii="Tahoma" w:hAnsi="Tahoma" w:cs="Tahoma"/>
          <w:sz w:val="24"/>
        </w:rPr>
        <w:t>seules</w:t>
      </w:r>
      <w:r w:rsidR="00876D80">
        <w:rPr>
          <w:rFonts w:ascii="Tahoma" w:hAnsi="Tahoma" w:cs="Tahoma"/>
          <w:sz w:val="24"/>
        </w:rPr>
        <w:t xml:space="preserve"> </w:t>
      </w:r>
      <w:r w:rsidRPr="00B865F0">
        <w:rPr>
          <w:rFonts w:ascii="Tahoma" w:hAnsi="Tahoma" w:cs="Tahoma"/>
          <w:sz w:val="24"/>
        </w:rPr>
        <w:t>les</w:t>
      </w:r>
      <w:r w:rsidR="00876D80">
        <w:rPr>
          <w:rFonts w:ascii="Tahoma" w:hAnsi="Tahoma" w:cs="Tahoma"/>
          <w:sz w:val="24"/>
        </w:rPr>
        <w:t xml:space="preserve"> </w:t>
      </w:r>
      <w:r w:rsidRPr="00B865F0">
        <w:rPr>
          <w:rFonts w:ascii="Tahoma" w:hAnsi="Tahoma" w:cs="Tahoma"/>
          <w:sz w:val="24"/>
        </w:rPr>
        <w:t>soumissions</w:t>
      </w:r>
      <w:r w:rsidR="00876D80">
        <w:rPr>
          <w:rFonts w:ascii="Tahoma" w:hAnsi="Tahoma" w:cs="Tahoma"/>
          <w:sz w:val="24"/>
        </w:rPr>
        <w:t xml:space="preserve"> </w:t>
      </w:r>
      <w:r w:rsidRPr="00B865F0">
        <w:rPr>
          <w:rFonts w:ascii="Tahoma" w:hAnsi="Tahoma" w:cs="Tahoma"/>
          <w:sz w:val="24"/>
        </w:rPr>
        <w:t>hors</w:t>
      </w:r>
      <w:r w:rsidR="00876D80">
        <w:rPr>
          <w:rFonts w:ascii="Tahoma" w:hAnsi="Tahoma" w:cs="Tahoma"/>
          <w:sz w:val="24"/>
        </w:rPr>
        <w:t xml:space="preserve"> </w:t>
      </w:r>
      <w:r w:rsidRPr="00B865F0">
        <w:rPr>
          <w:rFonts w:ascii="Tahoma" w:hAnsi="Tahoma" w:cs="Tahoma"/>
          <w:sz w:val="24"/>
        </w:rPr>
        <w:t>ligne</w:t>
      </w:r>
      <w:r w:rsidR="00876D80">
        <w:rPr>
          <w:rFonts w:ascii="Tahoma" w:hAnsi="Tahoma" w:cs="Tahoma"/>
          <w:sz w:val="24"/>
        </w:rPr>
        <w:t xml:space="preserve"> </w:t>
      </w:r>
      <w:r w:rsidRPr="00B865F0">
        <w:rPr>
          <w:rFonts w:ascii="Tahoma" w:hAnsi="Tahoma" w:cs="Tahoma"/>
          <w:sz w:val="24"/>
        </w:rPr>
        <w:t>sont</w:t>
      </w:r>
      <w:r w:rsidR="00876D80">
        <w:rPr>
          <w:rFonts w:ascii="Tahoma" w:hAnsi="Tahoma" w:cs="Tahoma"/>
          <w:sz w:val="24"/>
        </w:rPr>
        <w:t xml:space="preserve"> </w:t>
      </w:r>
      <w:r w:rsidRPr="00B865F0">
        <w:rPr>
          <w:rFonts w:ascii="Tahoma" w:hAnsi="Tahoma" w:cs="Tahoma"/>
          <w:sz w:val="24"/>
        </w:rPr>
        <w:t>acceptées</w:t>
      </w:r>
      <w:r w:rsidR="00876D80">
        <w:rPr>
          <w:rFonts w:ascii="Tahoma" w:hAnsi="Tahoma" w:cs="Tahoma"/>
          <w:sz w:val="24"/>
        </w:rPr>
        <w:t xml:space="preserve"> </w:t>
      </w:r>
      <w:r w:rsidRPr="00B865F0">
        <w:rPr>
          <w:rFonts w:ascii="Tahoma" w:hAnsi="Tahoma" w:cs="Tahoma"/>
          <w:sz w:val="24"/>
        </w:rPr>
        <w:t>pour</w:t>
      </w:r>
      <w:r w:rsidR="00876D80">
        <w:rPr>
          <w:rFonts w:ascii="Tahoma" w:hAnsi="Tahoma" w:cs="Tahoma"/>
          <w:sz w:val="24"/>
        </w:rPr>
        <w:t xml:space="preserve"> </w:t>
      </w:r>
      <w:r w:rsidRPr="00B865F0">
        <w:rPr>
          <w:rFonts w:ascii="Tahoma" w:hAnsi="Tahoma" w:cs="Tahoma"/>
          <w:sz w:val="24"/>
        </w:rPr>
        <w:t>cette</w:t>
      </w:r>
      <w:r w:rsidR="00876D80">
        <w:rPr>
          <w:rFonts w:ascii="Tahoma" w:hAnsi="Tahoma" w:cs="Tahoma"/>
          <w:sz w:val="24"/>
        </w:rPr>
        <w:t xml:space="preserve"> </w:t>
      </w:r>
      <w:r w:rsidRPr="00B865F0">
        <w:rPr>
          <w:rFonts w:ascii="Tahoma" w:hAnsi="Tahoma" w:cs="Tahoma"/>
          <w:sz w:val="24"/>
        </w:rPr>
        <w:t>consultation par l’Autorité Contractante et font foi.</w:t>
      </w:r>
    </w:p>
    <w:p w14:paraId="418FAF08" w14:textId="77777777" w:rsidR="00A02771" w:rsidRPr="00B865F0" w:rsidRDefault="00A02771" w:rsidP="00C62C63">
      <w:pPr>
        <w:rPr>
          <w:rFonts w:ascii="Tahoma" w:hAnsi="Tahoma" w:cs="Tahoma"/>
          <w:sz w:val="24"/>
        </w:rPr>
        <w:sectPr w:rsidR="00A02771" w:rsidRPr="00B865F0">
          <w:pgSz w:w="11900" w:h="16820"/>
          <w:pgMar w:top="1040" w:right="380" w:bottom="1260" w:left="380" w:header="0" w:footer="995" w:gutter="0"/>
          <w:cols w:space="720"/>
        </w:sectPr>
      </w:pPr>
    </w:p>
    <w:p w14:paraId="403AA2AB" w14:textId="77777777" w:rsidR="00A02771" w:rsidRPr="00B865F0" w:rsidRDefault="00310E38">
      <w:pPr>
        <w:pStyle w:val="Paragraphedeliste"/>
        <w:numPr>
          <w:ilvl w:val="0"/>
          <w:numId w:val="9"/>
        </w:numPr>
        <w:tabs>
          <w:tab w:val="left" w:pos="1473"/>
        </w:tabs>
        <w:spacing w:before="67"/>
        <w:ind w:right="773"/>
        <w:jc w:val="left"/>
        <w:rPr>
          <w:rFonts w:ascii="Tahoma" w:hAnsi="Tahoma" w:cs="Tahoma"/>
          <w:sz w:val="24"/>
        </w:rPr>
      </w:pPr>
      <w:r w:rsidRPr="00B865F0">
        <w:rPr>
          <w:rFonts w:ascii="Tahoma" w:hAnsi="Tahoma" w:cs="Tahoma"/>
          <w:sz w:val="24"/>
        </w:rPr>
        <w:lastRenderedPageBreak/>
        <w:t>En</w:t>
      </w:r>
      <w:r w:rsidR="003567A1">
        <w:rPr>
          <w:rFonts w:ascii="Tahoma" w:hAnsi="Tahoma" w:cs="Tahoma"/>
          <w:sz w:val="24"/>
        </w:rPr>
        <w:t xml:space="preserve"> </w:t>
      </w:r>
      <w:r w:rsidRPr="00B865F0">
        <w:rPr>
          <w:rFonts w:ascii="Tahoma" w:hAnsi="Tahoma" w:cs="Tahoma"/>
          <w:sz w:val="24"/>
        </w:rPr>
        <w:t>ligne</w:t>
      </w:r>
      <w:r w:rsidR="003567A1">
        <w:rPr>
          <w:rFonts w:ascii="Tahoma" w:hAnsi="Tahoma" w:cs="Tahoma"/>
          <w:sz w:val="24"/>
        </w:rPr>
        <w:t xml:space="preserve"> </w:t>
      </w:r>
      <w:r w:rsidRPr="00B865F0">
        <w:rPr>
          <w:rFonts w:ascii="Tahoma" w:hAnsi="Tahoma" w:cs="Tahoma"/>
          <w:sz w:val="24"/>
        </w:rPr>
        <w:t>ou</w:t>
      </w:r>
      <w:r w:rsidR="003567A1">
        <w:rPr>
          <w:rFonts w:ascii="Tahoma" w:hAnsi="Tahoma" w:cs="Tahoma"/>
          <w:sz w:val="24"/>
        </w:rPr>
        <w:t xml:space="preserve"> </w:t>
      </w:r>
      <w:r w:rsidRPr="00B865F0">
        <w:rPr>
          <w:rFonts w:ascii="Tahoma" w:hAnsi="Tahoma" w:cs="Tahoma"/>
          <w:sz w:val="24"/>
        </w:rPr>
        <w:t>hors</w:t>
      </w:r>
      <w:r w:rsidR="003567A1">
        <w:rPr>
          <w:rFonts w:ascii="Tahoma" w:hAnsi="Tahoma" w:cs="Tahoma"/>
          <w:sz w:val="24"/>
        </w:rPr>
        <w:t xml:space="preserve"> </w:t>
      </w:r>
      <w:r w:rsidRPr="00B865F0">
        <w:rPr>
          <w:rFonts w:ascii="Tahoma" w:hAnsi="Tahoma" w:cs="Tahoma"/>
          <w:sz w:val="24"/>
        </w:rPr>
        <w:t>ligne</w:t>
      </w:r>
      <w:r w:rsidR="003567A1">
        <w:rPr>
          <w:rFonts w:ascii="Tahoma" w:hAnsi="Tahoma" w:cs="Tahoma"/>
          <w:sz w:val="24"/>
        </w:rPr>
        <w:t xml:space="preserve"> </w:t>
      </w:r>
      <w:r w:rsidRPr="00B865F0">
        <w:rPr>
          <w:rFonts w:ascii="Tahoma" w:hAnsi="Tahoma" w:cs="Tahoma"/>
          <w:sz w:val="24"/>
        </w:rPr>
        <w:t>(on/offline).</w:t>
      </w:r>
      <w:r w:rsidR="003567A1">
        <w:rPr>
          <w:rFonts w:ascii="Tahoma" w:hAnsi="Tahoma" w:cs="Tahoma"/>
          <w:sz w:val="24"/>
        </w:rPr>
        <w:t xml:space="preserve"> </w:t>
      </w:r>
      <w:r w:rsidRPr="00B865F0">
        <w:rPr>
          <w:rFonts w:ascii="Tahoma" w:hAnsi="Tahoma" w:cs="Tahoma"/>
          <w:sz w:val="24"/>
        </w:rPr>
        <w:t>Les</w:t>
      </w:r>
      <w:r w:rsidR="003567A1">
        <w:rPr>
          <w:rFonts w:ascii="Tahoma" w:hAnsi="Tahoma" w:cs="Tahoma"/>
          <w:sz w:val="24"/>
        </w:rPr>
        <w:t xml:space="preserve"> </w:t>
      </w:r>
      <w:r w:rsidRPr="00B865F0">
        <w:rPr>
          <w:rFonts w:ascii="Tahoma" w:hAnsi="Tahoma" w:cs="Tahoma"/>
          <w:sz w:val="24"/>
        </w:rPr>
        <w:t>deux</w:t>
      </w:r>
      <w:r w:rsidR="003567A1">
        <w:rPr>
          <w:rFonts w:ascii="Tahoma" w:hAnsi="Tahoma" w:cs="Tahoma"/>
          <w:sz w:val="24"/>
        </w:rPr>
        <w:t xml:space="preserve"> </w:t>
      </w:r>
      <w:r w:rsidRPr="00B865F0">
        <w:rPr>
          <w:rFonts w:ascii="Tahoma" w:hAnsi="Tahoma" w:cs="Tahoma"/>
          <w:sz w:val="24"/>
        </w:rPr>
        <w:t>modes</w:t>
      </w:r>
      <w:r w:rsidR="003567A1">
        <w:rPr>
          <w:rFonts w:ascii="Tahoma" w:hAnsi="Tahoma" w:cs="Tahoma"/>
          <w:sz w:val="24"/>
        </w:rPr>
        <w:t xml:space="preserve"> </w:t>
      </w:r>
      <w:r w:rsidRPr="00B865F0">
        <w:rPr>
          <w:rFonts w:ascii="Tahoma" w:hAnsi="Tahoma" w:cs="Tahoma"/>
          <w:sz w:val="24"/>
        </w:rPr>
        <w:t>de</w:t>
      </w:r>
      <w:r w:rsidR="003567A1">
        <w:rPr>
          <w:rFonts w:ascii="Tahoma" w:hAnsi="Tahoma" w:cs="Tahoma"/>
          <w:sz w:val="24"/>
        </w:rPr>
        <w:t xml:space="preserve"> </w:t>
      </w:r>
      <w:r w:rsidRPr="00B865F0">
        <w:rPr>
          <w:rFonts w:ascii="Tahoma" w:hAnsi="Tahoma" w:cs="Tahoma"/>
          <w:sz w:val="24"/>
        </w:rPr>
        <w:t>soumission</w:t>
      </w:r>
      <w:r w:rsidR="003567A1">
        <w:rPr>
          <w:rFonts w:ascii="Tahoma" w:hAnsi="Tahoma" w:cs="Tahoma"/>
          <w:sz w:val="24"/>
        </w:rPr>
        <w:t xml:space="preserve"> </w:t>
      </w:r>
      <w:r w:rsidRPr="00B865F0">
        <w:rPr>
          <w:rFonts w:ascii="Tahoma" w:hAnsi="Tahoma" w:cs="Tahoma"/>
          <w:sz w:val="24"/>
        </w:rPr>
        <w:t>sont</w:t>
      </w:r>
      <w:r w:rsidR="003567A1">
        <w:rPr>
          <w:rFonts w:ascii="Tahoma" w:hAnsi="Tahoma" w:cs="Tahoma"/>
          <w:sz w:val="24"/>
        </w:rPr>
        <w:t xml:space="preserve"> </w:t>
      </w:r>
      <w:r w:rsidRPr="00B865F0">
        <w:rPr>
          <w:rFonts w:ascii="Tahoma" w:hAnsi="Tahoma" w:cs="Tahoma"/>
          <w:sz w:val="24"/>
        </w:rPr>
        <w:t>possibles.</w:t>
      </w:r>
      <w:r w:rsidR="003567A1">
        <w:rPr>
          <w:rFonts w:ascii="Tahoma" w:hAnsi="Tahoma" w:cs="Tahoma"/>
          <w:sz w:val="24"/>
        </w:rPr>
        <w:t xml:space="preserve"> </w:t>
      </w:r>
      <w:r w:rsidRPr="00B865F0">
        <w:rPr>
          <w:rFonts w:ascii="Tahoma" w:hAnsi="Tahoma" w:cs="Tahoma"/>
          <w:sz w:val="24"/>
        </w:rPr>
        <w:t>Toutefois, il n’est pas possible de soumissionner en ligne et hors ligne pour une même consultation.</w:t>
      </w:r>
    </w:p>
    <w:p w14:paraId="247F4F04" w14:textId="77777777" w:rsidR="00A02771" w:rsidRPr="00B865F0" w:rsidRDefault="00310E38" w:rsidP="00C62C63">
      <w:pPr>
        <w:pStyle w:val="Corpsdetexte"/>
        <w:spacing w:before="62"/>
        <w:rPr>
          <w:rFonts w:ascii="Tahoma" w:hAnsi="Tahoma" w:cs="Tahoma"/>
        </w:rPr>
      </w:pPr>
      <w:r w:rsidRPr="00B865F0">
        <w:rPr>
          <w:rFonts w:ascii="Tahoma" w:hAnsi="Tahoma" w:cs="Tahoma"/>
        </w:rPr>
        <w:t>Le</w:t>
      </w:r>
      <w:r w:rsidR="00647F66">
        <w:rPr>
          <w:rFonts w:ascii="Tahoma" w:hAnsi="Tahoma" w:cs="Tahoma"/>
        </w:rPr>
        <w:t xml:space="preserve"> </w:t>
      </w:r>
      <w:r w:rsidRPr="00B865F0">
        <w:rPr>
          <w:rFonts w:ascii="Tahoma" w:hAnsi="Tahoma" w:cs="Tahoma"/>
        </w:rPr>
        <w:t>mode</w:t>
      </w:r>
      <w:r w:rsidR="00647F66">
        <w:rPr>
          <w:rFonts w:ascii="Tahoma" w:hAnsi="Tahoma" w:cs="Tahoma"/>
        </w:rPr>
        <w:t xml:space="preserve"> </w:t>
      </w:r>
      <w:r w:rsidRPr="00B865F0">
        <w:rPr>
          <w:rFonts w:ascii="Tahoma" w:hAnsi="Tahoma" w:cs="Tahoma"/>
        </w:rPr>
        <w:t>de</w:t>
      </w:r>
      <w:r w:rsidR="00647F66">
        <w:rPr>
          <w:rFonts w:ascii="Tahoma" w:hAnsi="Tahoma" w:cs="Tahoma"/>
        </w:rPr>
        <w:t xml:space="preserve"> </w:t>
      </w:r>
      <w:r w:rsidRPr="00B865F0">
        <w:rPr>
          <w:rFonts w:ascii="Tahoma" w:hAnsi="Tahoma" w:cs="Tahoma"/>
        </w:rPr>
        <w:t>soumission</w:t>
      </w:r>
      <w:r w:rsidR="00647F66">
        <w:rPr>
          <w:rFonts w:ascii="Tahoma" w:hAnsi="Tahoma" w:cs="Tahoma"/>
        </w:rPr>
        <w:t xml:space="preserve"> </w:t>
      </w:r>
      <w:r w:rsidRPr="00B865F0">
        <w:rPr>
          <w:rFonts w:ascii="Tahoma" w:hAnsi="Tahoma" w:cs="Tahoma"/>
        </w:rPr>
        <w:t>retenu est</w:t>
      </w:r>
      <w:r w:rsidR="00647F66">
        <w:rPr>
          <w:rFonts w:ascii="Tahoma" w:hAnsi="Tahoma" w:cs="Tahoma"/>
        </w:rPr>
        <w:t xml:space="preserve"> </w:t>
      </w:r>
      <w:r w:rsidRPr="00B865F0">
        <w:rPr>
          <w:rFonts w:ascii="Tahoma" w:hAnsi="Tahoma" w:cs="Tahoma"/>
        </w:rPr>
        <w:t>précisé</w:t>
      </w:r>
      <w:r w:rsidR="00647F66">
        <w:rPr>
          <w:rFonts w:ascii="Tahoma" w:hAnsi="Tahoma" w:cs="Tahoma"/>
        </w:rPr>
        <w:t xml:space="preserve"> </w:t>
      </w:r>
      <w:r w:rsidRPr="00B865F0">
        <w:rPr>
          <w:rFonts w:ascii="Tahoma" w:hAnsi="Tahoma" w:cs="Tahoma"/>
        </w:rPr>
        <w:t>dans</w:t>
      </w:r>
      <w:r w:rsidR="00647F66">
        <w:rPr>
          <w:rFonts w:ascii="Tahoma" w:hAnsi="Tahoma" w:cs="Tahoma"/>
        </w:rPr>
        <w:t xml:space="preserve"> </w:t>
      </w:r>
      <w:r w:rsidRPr="00B865F0">
        <w:rPr>
          <w:rFonts w:ascii="Tahoma" w:hAnsi="Tahoma" w:cs="Tahoma"/>
        </w:rPr>
        <w:t>le</w:t>
      </w:r>
      <w:r w:rsidR="00647F66">
        <w:rPr>
          <w:rFonts w:ascii="Tahoma" w:hAnsi="Tahoma" w:cs="Tahoma"/>
        </w:rPr>
        <w:t xml:space="preserve"> </w:t>
      </w:r>
      <w:r w:rsidRPr="00B865F0">
        <w:rPr>
          <w:rFonts w:ascii="Tahoma" w:hAnsi="Tahoma" w:cs="Tahoma"/>
          <w:spacing w:val="-2"/>
        </w:rPr>
        <w:t>RPAO.</w:t>
      </w:r>
    </w:p>
    <w:p w14:paraId="43071E93" w14:textId="77777777" w:rsidR="00A02771" w:rsidRPr="00B865F0" w:rsidRDefault="00310E38" w:rsidP="00C62C63">
      <w:pPr>
        <w:spacing w:before="261"/>
        <w:ind w:left="752"/>
        <w:rPr>
          <w:rFonts w:ascii="Tahoma" w:hAnsi="Tahoma" w:cs="Tahoma"/>
          <w:b/>
          <w:sz w:val="24"/>
        </w:rPr>
      </w:pPr>
      <w:bookmarkStart w:id="33" w:name="_bookmark28"/>
      <w:bookmarkEnd w:id="33"/>
      <w:r w:rsidRPr="00B865F0">
        <w:rPr>
          <w:rFonts w:ascii="Tahoma" w:hAnsi="Tahoma" w:cs="Tahoma"/>
          <w:b/>
          <w:sz w:val="28"/>
        </w:rPr>
        <w:t>Article23.</w:t>
      </w:r>
      <w:r w:rsidRPr="00B865F0">
        <w:rPr>
          <w:rFonts w:ascii="Tahoma" w:hAnsi="Tahoma" w:cs="Tahoma"/>
          <w:b/>
          <w:sz w:val="24"/>
        </w:rPr>
        <w:t>Offres</w:t>
      </w:r>
      <w:r w:rsidR="00647F66">
        <w:rPr>
          <w:rFonts w:ascii="Tahoma" w:hAnsi="Tahoma" w:cs="Tahoma"/>
          <w:b/>
          <w:sz w:val="24"/>
        </w:rPr>
        <w:t xml:space="preserve"> </w:t>
      </w:r>
      <w:r w:rsidRPr="00B865F0">
        <w:rPr>
          <w:rFonts w:ascii="Tahoma" w:hAnsi="Tahoma" w:cs="Tahoma"/>
          <w:b/>
          <w:sz w:val="24"/>
        </w:rPr>
        <w:t xml:space="preserve">hors </w:t>
      </w:r>
      <w:r w:rsidRPr="00B865F0">
        <w:rPr>
          <w:rFonts w:ascii="Tahoma" w:hAnsi="Tahoma" w:cs="Tahoma"/>
          <w:b/>
          <w:spacing w:val="-2"/>
          <w:sz w:val="24"/>
        </w:rPr>
        <w:t>délai</w:t>
      </w:r>
    </w:p>
    <w:p w14:paraId="032CCA3E" w14:textId="77777777" w:rsidR="00A02771" w:rsidRPr="00B865F0" w:rsidRDefault="00310E38" w:rsidP="00C62C63">
      <w:pPr>
        <w:pStyle w:val="Corpsdetexte"/>
        <w:spacing w:before="109"/>
        <w:rPr>
          <w:rFonts w:ascii="Tahoma" w:hAnsi="Tahoma" w:cs="Tahoma"/>
        </w:rPr>
      </w:pPr>
      <w:proofErr w:type="spellStart"/>
      <w:r w:rsidRPr="00B865F0">
        <w:rPr>
          <w:rFonts w:ascii="Tahoma" w:hAnsi="Tahoma" w:cs="Tahoma"/>
        </w:rPr>
        <w:t>Quelque</w:t>
      </w:r>
      <w:proofErr w:type="spellEnd"/>
      <w:r w:rsidR="003567A1">
        <w:rPr>
          <w:rFonts w:ascii="Tahoma" w:hAnsi="Tahoma" w:cs="Tahoma"/>
        </w:rPr>
        <w:t xml:space="preserve"> </w:t>
      </w:r>
      <w:r w:rsidRPr="00B865F0">
        <w:rPr>
          <w:rFonts w:ascii="Tahoma" w:hAnsi="Tahoma" w:cs="Tahoma"/>
        </w:rPr>
        <w:t>soit</w:t>
      </w:r>
      <w:r w:rsidR="003567A1">
        <w:rPr>
          <w:rFonts w:ascii="Tahoma" w:hAnsi="Tahoma" w:cs="Tahoma"/>
        </w:rPr>
        <w:t xml:space="preserve"> </w:t>
      </w:r>
      <w:r w:rsidRPr="00B865F0">
        <w:rPr>
          <w:rFonts w:ascii="Tahoma" w:hAnsi="Tahoma" w:cs="Tahoma"/>
        </w:rPr>
        <w:t>le</w:t>
      </w:r>
      <w:r w:rsidR="003567A1">
        <w:rPr>
          <w:rFonts w:ascii="Tahoma" w:hAnsi="Tahoma" w:cs="Tahoma"/>
        </w:rPr>
        <w:t xml:space="preserve"> </w:t>
      </w:r>
      <w:r w:rsidRPr="00B865F0">
        <w:rPr>
          <w:rFonts w:ascii="Tahoma" w:hAnsi="Tahoma" w:cs="Tahoma"/>
        </w:rPr>
        <w:t>mode</w:t>
      </w:r>
      <w:r w:rsidR="003567A1">
        <w:rPr>
          <w:rFonts w:ascii="Tahoma" w:hAnsi="Tahoma" w:cs="Tahoma"/>
        </w:rPr>
        <w:t xml:space="preserve"> </w:t>
      </w:r>
      <w:r w:rsidRPr="00B865F0">
        <w:rPr>
          <w:rFonts w:ascii="Tahoma" w:hAnsi="Tahoma" w:cs="Tahoma"/>
        </w:rPr>
        <w:t>de</w:t>
      </w:r>
      <w:r w:rsidR="003567A1">
        <w:rPr>
          <w:rFonts w:ascii="Tahoma" w:hAnsi="Tahoma" w:cs="Tahoma"/>
        </w:rPr>
        <w:t xml:space="preserve"> </w:t>
      </w:r>
      <w:r w:rsidRPr="00B865F0">
        <w:rPr>
          <w:rFonts w:ascii="Tahoma" w:hAnsi="Tahoma" w:cs="Tahoma"/>
        </w:rPr>
        <w:t>soumission,</w:t>
      </w:r>
      <w:r w:rsidR="003567A1">
        <w:rPr>
          <w:rFonts w:ascii="Tahoma" w:hAnsi="Tahoma" w:cs="Tahoma"/>
        </w:rPr>
        <w:t xml:space="preserve"> </w:t>
      </w:r>
      <w:r w:rsidRPr="00B865F0">
        <w:rPr>
          <w:rFonts w:ascii="Tahoma" w:hAnsi="Tahoma" w:cs="Tahoma"/>
        </w:rPr>
        <w:t>toute</w:t>
      </w:r>
      <w:r w:rsidR="003567A1">
        <w:rPr>
          <w:rFonts w:ascii="Tahoma" w:hAnsi="Tahoma" w:cs="Tahoma"/>
        </w:rPr>
        <w:t xml:space="preserve"> </w:t>
      </w:r>
      <w:r w:rsidRPr="00B865F0">
        <w:rPr>
          <w:rFonts w:ascii="Tahoma" w:hAnsi="Tahoma" w:cs="Tahoma"/>
        </w:rPr>
        <w:t>offre</w:t>
      </w:r>
      <w:r w:rsidR="003567A1">
        <w:rPr>
          <w:rFonts w:ascii="Tahoma" w:hAnsi="Tahoma" w:cs="Tahoma"/>
        </w:rPr>
        <w:t xml:space="preserve"> </w:t>
      </w:r>
      <w:r w:rsidRPr="00B865F0">
        <w:rPr>
          <w:rFonts w:ascii="Tahoma" w:hAnsi="Tahoma" w:cs="Tahoma"/>
        </w:rPr>
        <w:t>parvenue</w:t>
      </w:r>
      <w:r w:rsidR="003567A1">
        <w:rPr>
          <w:rFonts w:ascii="Tahoma" w:hAnsi="Tahoma" w:cs="Tahoma"/>
        </w:rPr>
        <w:t xml:space="preserve"> </w:t>
      </w:r>
      <w:r w:rsidRPr="00B865F0">
        <w:rPr>
          <w:rFonts w:ascii="Tahoma" w:hAnsi="Tahoma" w:cs="Tahoma"/>
        </w:rPr>
        <w:t>dans</w:t>
      </w:r>
      <w:r w:rsidR="003567A1">
        <w:rPr>
          <w:rFonts w:ascii="Tahoma" w:hAnsi="Tahoma" w:cs="Tahoma"/>
        </w:rPr>
        <w:t xml:space="preserve"> </w:t>
      </w:r>
      <w:r w:rsidRPr="00B865F0">
        <w:rPr>
          <w:rFonts w:ascii="Tahoma" w:hAnsi="Tahoma" w:cs="Tahoma"/>
        </w:rPr>
        <w:t>les</w:t>
      </w:r>
      <w:r w:rsidR="003567A1">
        <w:rPr>
          <w:rFonts w:ascii="Tahoma" w:hAnsi="Tahoma" w:cs="Tahoma"/>
        </w:rPr>
        <w:t xml:space="preserve"> </w:t>
      </w:r>
      <w:r w:rsidRPr="00B865F0">
        <w:rPr>
          <w:rFonts w:ascii="Tahoma" w:hAnsi="Tahoma" w:cs="Tahoma"/>
        </w:rPr>
        <w:t>services</w:t>
      </w:r>
      <w:r w:rsidR="003567A1">
        <w:rPr>
          <w:rFonts w:ascii="Tahoma" w:hAnsi="Tahoma" w:cs="Tahoma"/>
        </w:rPr>
        <w:t xml:space="preserve"> </w:t>
      </w:r>
      <w:r w:rsidRPr="00B865F0">
        <w:rPr>
          <w:rFonts w:ascii="Tahoma" w:hAnsi="Tahoma" w:cs="Tahoma"/>
        </w:rPr>
        <w:t>du</w:t>
      </w:r>
      <w:r w:rsidR="003567A1">
        <w:rPr>
          <w:rFonts w:ascii="Tahoma" w:hAnsi="Tahoma" w:cs="Tahoma"/>
        </w:rPr>
        <w:t xml:space="preserve"> </w:t>
      </w:r>
      <w:r w:rsidRPr="00B865F0">
        <w:rPr>
          <w:rFonts w:ascii="Tahoma" w:hAnsi="Tahoma" w:cs="Tahoma"/>
        </w:rPr>
        <w:t>Maître</w:t>
      </w:r>
      <w:r w:rsidR="003567A1">
        <w:rPr>
          <w:rFonts w:ascii="Tahoma" w:hAnsi="Tahoma" w:cs="Tahoma"/>
        </w:rPr>
        <w:t xml:space="preserve"> </w:t>
      </w:r>
      <w:r w:rsidRPr="00B865F0">
        <w:rPr>
          <w:rFonts w:ascii="Tahoma" w:hAnsi="Tahoma" w:cs="Tahoma"/>
        </w:rPr>
        <w:t>d’Ouvrage</w:t>
      </w:r>
      <w:r w:rsidR="003567A1">
        <w:rPr>
          <w:rFonts w:ascii="Tahoma" w:hAnsi="Tahoma" w:cs="Tahoma"/>
        </w:rPr>
        <w:t xml:space="preserve"> </w:t>
      </w:r>
      <w:r w:rsidRPr="00B865F0">
        <w:rPr>
          <w:rFonts w:ascii="Tahoma" w:hAnsi="Tahoma" w:cs="Tahoma"/>
        </w:rPr>
        <w:t>est irrecevable après les date et heure limites fixées pour le dépôt des offres.</w:t>
      </w:r>
    </w:p>
    <w:p w14:paraId="68576205" w14:textId="77777777" w:rsidR="00A02771" w:rsidRPr="00B865F0" w:rsidRDefault="00310E38" w:rsidP="00C62C63">
      <w:pPr>
        <w:pStyle w:val="Titre4"/>
        <w:spacing w:before="123"/>
        <w:ind w:right="4108"/>
        <w:jc w:val="left"/>
        <w:rPr>
          <w:rFonts w:ascii="Tahoma" w:hAnsi="Tahoma" w:cs="Tahoma"/>
        </w:rPr>
      </w:pPr>
      <w:bookmarkStart w:id="34" w:name="_bookmark29"/>
      <w:bookmarkEnd w:id="34"/>
      <w:r w:rsidRPr="00B865F0">
        <w:rPr>
          <w:rFonts w:ascii="Tahoma" w:hAnsi="Tahoma" w:cs="Tahoma"/>
          <w:sz w:val="28"/>
        </w:rPr>
        <w:t>Article24.</w:t>
      </w:r>
      <w:r w:rsidR="00647F66">
        <w:rPr>
          <w:rFonts w:ascii="Tahoma" w:hAnsi="Tahoma" w:cs="Tahoma"/>
          <w:sz w:val="28"/>
        </w:rPr>
        <w:t xml:space="preserve"> </w:t>
      </w:r>
      <w:r w:rsidRPr="00B865F0">
        <w:rPr>
          <w:rFonts w:ascii="Tahoma" w:hAnsi="Tahoma" w:cs="Tahoma"/>
        </w:rPr>
        <w:t>Modification,</w:t>
      </w:r>
      <w:r w:rsidR="00647F66">
        <w:rPr>
          <w:rFonts w:ascii="Tahoma" w:hAnsi="Tahoma" w:cs="Tahoma"/>
        </w:rPr>
        <w:t xml:space="preserve"> </w:t>
      </w:r>
      <w:r w:rsidRPr="00B865F0">
        <w:rPr>
          <w:rFonts w:ascii="Tahoma" w:hAnsi="Tahoma" w:cs="Tahoma"/>
        </w:rPr>
        <w:t>substitution</w:t>
      </w:r>
      <w:r w:rsidR="00647F66">
        <w:rPr>
          <w:rFonts w:ascii="Tahoma" w:hAnsi="Tahoma" w:cs="Tahoma"/>
        </w:rPr>
        <w:t xml:space="preserve"> </w:t>
      </w:r>
      <w:r w:rsidRPr="00B865F0">
        <w:rPr>
          <w:rFonts w:ascii="Tahoma" w:hAnsi="Tahoma" w:cs="Tahoma"/>
        </w:rPr>
        <w:t>et</w:t>
      </w:r>
      <w:r w:rsidR="00647F66">
        <w:rPr>
          <w:rFonts w:ascii="Tahoma" w:hAnsi="Tahoma" w:cs="Tahoma"/>
        </w:rPr>
        <w:t xml:space="preserve"> </w:t>
      </w:r>
      <w:r w:rsidRPr="00B865F0">
        <w:rPr>
          <w:rFonts w:ascii="Tahoma" w:hAnsi="Tahoma" w:cs="Tahoma"/>
        </w:rPr>
        <w:t>retrait</w:t>
      </w:r>
      <w:r w:rsidR="00647F66">
        <w:rPr>
          <w:rFonts w:ascii="Tahoma" w:hAnsi="Tahoma" w:cs="Tahoma"/>
        </w:rPr>
        <w:t xml:space="preserve"> </w:t>
      </w:r>
      <w:r w:rsidRPr="00B865F0">
        <w:rPr>
          <w:rFonts w:ascii="Tahoma" w:hAnsi="Tahoma" w:cs="Tahoma"/>
        </w:rPr>
        <w:t>des</w:t>
      </w:r>
      <w:r w:rsidR="00647F66">
        <w:rPr>
          <w:rFonts w:ascii="Tahoma" w:hAnsi="Tahoma" w:cs="Tahoma"/>
        </w:rPr>
        <w:t xml:space="preserve"> </w:t>
      </w:r>
      <w:r w:rsidRPr="00B865F0">
        <w:rPr>
          <w:rFonts w:ascii="Tahoma" w:hAnsi="Tahoma" w:cs="Tahoma"/>
        </w:rPr>
        <w:t>offres Pour les soumissions hors ligne,</w:t>
      </w:r>
    </w:p>
    <w:p w14:paraId="7B584E2E" w14:textId="77777777" w:rsidR="00A02771" w:rsidRPr="00B865F0" w:rsidRDefault="00310E38">
      <w:pPr>
        <w:pStyle w:val="Paragraphedeliste"/>
        <w:numPr>
          <w:ilvl w:val="1"/>
          <w:numId w:val="84"/>
        </w:numPr>
        <w:tabs>
          <w:tab w:val="left" w:pos="1339"/>
        </w:tabs>
        <w:spacing w:before="97"/>
        <w:ind w:right="748" w:firstLine="0"/>
        <w:rPr>
          <w:rFonts w:ascii="Tahoma" w:hAnsi="Tahoma" w:cs="Tahoma"/>
          <w:sz w:val="24"/>
        </w:rPr>
      </w:pPr>
      <w:r w:rsidRPr="00B865F0">
        <w:rPr>
          <w:rFonts w:ascii="Tahoma" w:hAnsi="Tahoma" w:cs="Tahoma"/>
          <w:sz w:val="24"/>
        </w:rPr>
        <w:t>Un Soumissionnaire peut modifier, remplacer ou retirer son offre après l’avoir déposé, à condition</w:t>
      </w:r>
      <w:r w:rsidR="007E073C">
        <w:rPr>
          <w:rFonts w:ascii="Tahoma" w:hAnsi="Tahoma" w:cs="Tahoma"/>
          <w:sz w:val="24"/>
        </w:rPr>
        <w:t xml:space="preserve"> </w:t>
      </w:r>
      <w:r w:rsidRPr="00B865F0">
        <w:rPr>
          <w:rFonts w:ascii="Tahoma" w:hAnsi="Tahoma" w:cs="Tahoma"/>
          <w:sz w:val="24"/>
        </w:rPr>
        <w:t>que</w:t>
      </w:r>
      <w:r w:rsidR="007E073C">
        <w:rPr>
          <w:rFonts w:ascii="Tahoma" w:hAnsi="Tahoma" w:cs="Tahoma"/>
          <w:sz w:val="24"/>
        </w:rPr>
        <w:t xml:space="preserve"> </w:t>
      </w:r>
      <w:r w:rsidRPr="00B865F0">
        <w:rPr>
          <w:rFonts w:ascii="Tahoma" w:hAnsi="Tahoma" w:cs="Tahoma"/>
          <w:sz w:val="24"/>
        </w:rPr>
        <w:t>la</w:t>
      </w:r>
      <w:r w:rsidR="007E073C">
        <w:rPr>
          <w:rFonts w:ascii="Tahoma" w:hAnsi="Tahoma" w:cs="Tahoma"/>
          <w:sz w:val="24"/>
        </w:rPr>
        <w:t xml:space="preserve"> </w:t>
      </w:r>
      <w:r w:rsidRPr="00B865F0">
        <w:rPr>
          <w:rFonts w:ascii="Tahoma" w:hAnsi="Tahoma" w:cs="Tahoma"/>
          <w:sz w:val="24"/>
        </w:rPr>
        <w:t>notification</w:t>
      </w:r>
      <w:r w:rsidR="007E073C">
        <w:rPr>
          <w:rFonts w:ascii="Tahoma" w:hAnsi="Tahoma" w:cs="Tahoma"/>
          <w:sz w:val="24"/>
        </w:rPr>
        <w:t xml:space="preserve"> </w:t>
      </w:r>
      <w:r w:rsidRPr="00B865F0">
        <w:rPr>
          <w:rFonts w:ascii="Tahoma" w:hAnsi="Tahoma" w:cs="Tahoma"/>
          <w:sz w:val="24"/>
        </w:rPr>
        <w:t>écrite</w:t>
      </w:r>
      <w:r w:rsidR="007E073C">
        <w:rPr>
          <w:rFonts w:ascii="Tahoma" w:hAnsi="Tahoma" w:cs="Tahoma"/>
          <w:sz w:val="24"/>
        </w:rPr>
        <w:t xml:space="preserve"> </w:t>
      </w:r>
      <w:r w:rsidRPr="00B865F0">
        <w:rPr>
          <w:rFonts w:ascii="Tahoma" w:hAnsi="Tahoma" w:cs="Tahoma"/>
          <w:sz w:val="24"/>
        </w:rPr>
        <w:t>de</w:t>
      </w:r>
      <w:r w:rsidR="007E073C">
        <w:rPr>
          <w:rFonts w:ascii="Tahoma" w:hAnsi="Tahoma" w:cs="Tahoma"/>
          <w:sz w:val="24"/>
        </w:rPr>
        <w:t xml:space="preserve"> </w:t>
      </w:r>
      <w:r w:rsidRPr="00B865F0">
        <w:rPr>
          <w:rFonts w:ascii="Tahoma" w:hAnsi="Tahoma" w:cs="Tahoma"/>
          <w:sz w:val="24"/>
        </w:rPr>
        <w:t>la</w:t>
      </w:r>
      <w:r w:rsidR="007E073C">
        <w:rPr>
          <w:rFonts w:ascii="Tahoma" w:hAnsi="Tahoma" w:cs="Tahoma"/>
          <w:sz w:val="24"/>
        </w:rPr>
        <w:t xml:space="preserve"> </w:t>
      </w:r>
      <w:r w:rsidRPr="00B865F0">
        <w:rPr>
          <w:rFonts w:ascii="Tahoma" w:hAnsi="Tahoma" w:cs="Tahoma"/>
          <w:sz w:val="24"/>
        </w:rPr>
        <w:t>modification</w:t>
      </w:r>
      <w:r w:rsidR="007E073C">
        <w:rPr>
          <w:rFonts w:ascii="Tahoma" w:hAnsi="Tahoma" w:cs="Tahoma"/>
          <w:sz w:val="24"/>
        </w:rPr>
        <w:t xml:space="preserve"> </w:t>
      </w:r>
      <w:r w:rsidRPr="00B865F0">
        <w:rPr>
          <w:rFonts w:ascii="Tahoma" w:hAnsi="Tahoma" w:cs="Tahoma"/>
          <w:sz w:val="24"/>
        </w:rPr>
        <w:t>ou</w:t>
      </w:r>
      <w:r w:rsidR="007E073C">
        <w:rPr>
          <w:rFonts w:ascii="Tahoma" w:hAnsi="Tahoma" w:cs="Tahoma"/>
          <w:sz w:val="24"/>
        </w:rPr>
        <w:t xml:space="preserve"> </w:t>
      </w:r>
      <w:r w:rsidRPr="00B865F0">
        <w:rPr>
          <w:rFonts w:ascii="Tahoma" w:hAnsi="Tahoma" w:cs="Tahoma"/>
          <w:sz w:val="24"/>
        </w:rPr>
        <w:t>du</w:t>
      </w:r>
      <w:r w:rsidR="007E073C">
        <w:rPr>
          <w:rFonts w:ascii="Tahoma" w:hAnsi="Tahoma" w:cs="Tahoma"/>
          <w:sz w:val="24"/>
        </w:rPr>
        <w:t xml:space="preserve"> </w:t>
      </w:r>
      <w:r w:rsidRPr="00B865F0">
        <w:rPr>
          <w:rFonts w:ascii="Tahoma" w:hAnsi="Tahoma" w:cs="Tahoma"/>
          <w:sz w:val="24"/>
        </w:rPr>
        <w:t>retrait,</w:t>
      </w:r>
      <w:r w:rsidR="007E073C">
        <w:rPr>
          <w:rFonts w:ascii="Tahoma" w:hAnsi="Tahoma" w:cs="Tahoma"/>
          <w:sz w:val="24"/>
        </w:rPr>
        <w:t xml:space="preserve"> </w:t>
      </w:r>
      <w:r w:rsidRPr="00B865F0">
        <w:rPr>
          <w:rFonts w:ascii="Tahoma" w:hAnsi="Tahoma" w:cs="Tahoma"/>
          <w:sz w:val="24"/>
        </w:rPr>
        <w:t>soit</w:t>
      </w:r>
      <w:r w:rsidR="007E073C">
        <w:rPr>
          <w:rFonts w:ascii="Tahoma" w:hAnsi="Tahoma" w:cs="Tahoma"/>
          <w:sz w:val="24"/>
        </w:rPr>
        <w:t xml:space="preserve"> </w:t>
      </w:r>
      <w:r w:rsidRPr="00B865F0">
        <w:rPr>
          <w:rFonts w:ascii="Tahoma" w:hAnsi="Tahoma" w:cs="Tahoma"/>
          <w:sz w:val="24"/>
        </w:rPr>
        <w:t>reçue</w:t>
      </w:r>
      <w:r w:rsidR="007E073C">
        <w:rPr>
          <w:rFonts w:ascii="Tahoma" w:hAnsi="Tahoma" w:cs="Tahoma"/>
          <w:sz w:val="24"/>
        </w:rPr>
        <w:t xml:space="preserve"> </w:t>
      </w:r>
      <w:r w:rsidRPr="00B865F0">
        <w:rPr>
          <w:rFonts w:ascii="Tahoma" w:hAnsi="Tahoma" w:cs="Tahoma"/>
          <w:sz w:val="24"/>
        </w:rPr>
        <w:t>par</w:t>
      </w:r>
      <w:r w:rsidR="007E073C">
        <w:rPr>
          <w:rFonts w:ascii="Tahoma" w:hAnsi="Tahoma" w:cs="Tahoma"/>
          <w:sz w:val="24"/>
        </w:rPr>
        <w:t xml:space="preserve"> </w:t>
      </w:r>
      <w:r w:rsidRPr="00B865F0">
        <w:rPr>
          <w:rFonts w:ascii="Tahoma" w:hAnsi="Tahoma" w:cs="Tahoma"/>
          <w:sz w:val="24"/>
        </w:rPr>
        <w:t>le</w:t>
      </w:r>
      <w:r w:rsidR="007E073C">
        <w:rPr>
          <w:rFonts w:ascii="Tahoma" w:hAnsi="Tahoma" w:cs="Tahoma"/>
          <w:sz w:val="24"/>
        </w:rPr>
        <w:t xml:space="preserve"> </w:t>
      </w:r>
      <w:r w:rsidRPr="00B865F0">
        <w:rPr>
          <w:rFonts w:ascii="Tahoma" w:hAnsi="Tahoma" w:cs="Tahoma"/>
          <w:sz w:val="24"/>
        </w:rPr>
        <w:t>Maître</w:t>
      </w:r>
      <w:r w:rsidR="007E073C">
        <w:rPr>
          <w:rFonts w:ascii="Tahoma" w:hAnsi="Tahoma" w:cs="Tahoma"/>
          <w:sz w:val="24"/>
        </w:rPr>
        <w:t xml:space="preserve"> </w:t>
      </w:r>
      <w:r w:rsidRPr="00B865F0">
        <w:rPr>
          <w:rFonts w:ascii="Tahoma" w:hAnsi="Tahoma" w:cs="Tahoma"/>
          <w:sz w:val="24"/>
        </w:rPr>
        <w:t>d’Ouvrage avant</w:t>
      </w:r>
      <w:r w:rsidR="007E073C">
        <w:rPr>
          <w:rFonts w:ascii="Tahoma" w:hAnsi="Tahoma" w:cs="Tahoma"/>
          <w:sz w:val="24"/>
        </w:rPr>
        <w:t xml:space="preserve"> </w:t>
      </w:r>
      <w:r w:rsidRPr="00B865F0">
        <w:rPr>
          <w:rFonts w:ascii="Tahoma" w:hAnsi="Tahoma" w:cs="Tahoma"/>
          <w:sz w:val="24"/>
        </w:rPr>
        <w:t>l’achèvement</w:t>
      </w:r>
      <w:r w:rsidR="007E073C">
        <w:rPr>
          <w:rFonts w:ascii="Tahoma" w:hAnsi="Tahoma" w:cs="Tahoma"/>
          <w:sz w:val="24"/>
        </w:rPr>
        <w:t xml:space="preserve"> </w:t>
      </w:r>
      <w:r w:rsidRPr="00B865F0">
        <w:rPr>
          <w:rFonts w:ascii="Tahoma" w:hAnsi="Tahoma" w:cs="Tahoma"/>
          <w:sz w:val="24"/>
        </w:rPr>
        <w:t>du</w:t>
      </w:r>
      <w:r w:rsidR="007E073C">
        <w:rPr>
          <w:rFonts w:ascii="Tahoma" w:hAnsi="Tahoma" w:cs="Tahoma"/>
          <w:sz w:val="24"/>
        </w:rPr>
        <w:t xml:space="preserve"> </w:t>
      </w:r>
      <w:r w:rsidRPr="00B865F0">
        <w:rPr>
          <w:rFonts w:ascii="Tahoma" w:hAnsi="Tahoma" w:cs="Tahoma"/>
          <w:sz w:val="24"/>
        </w:rPr>
        <w:t>délai prescrit</w:t>
      </w:r>
      <w:r w:rsidR="007E073C">
        <w:rPr>
          <w:rFonts w:ascii="Tahoma" w:hAnsi="Tahoma" w:cs="Tahoma"/>
          <w:sz w:val="24"/>
        </w:rPr>
        <w:t xml:space="preserve"> </w:t>
      </w:r>
      <w:r w:rsidRPr="00B865F0">
        <w:rPr>
          <w:rFonts w:ascii="Tahoma" w:hAnsi="Tahoma" w:cs="Tahoma"/>
          <w:sz w:val="24"/>
        </w:rPr>
        <w:t>pour</w:t>
      </w:r>
      <w:r w:rsidR="007E073C">
        <w:rPr>
          <w:rFonts w:ascii="Tahoma" w:hAnsi="Tahoma" w:cs="Tahoma"/>
          <w:sz w:val="24"/>
        </w:rPr>
        <w:t xml:space="preserve"> </w:t>
      </w:r>
      <w:r w:rsidRPr="00B865F0">
        <w:rPr>
          <w:rFonts w:ascii="Tahoma" w:hAnsi="Tahoma" w:cs="Tahoma"/>
          <w:sz w:val="24"/>
        </w:rPr>
        <w:t>le</w:t>
      </w:r>
      <w:r w:rsidR="007E073C">
        <w:rPr>
          <w:rFonts w:ascii="Tahoma" w:hAnsi="Tahoma" w:cs="Tahoma"/>
          <w:sz w:val="24"/>
        </w:rPr>
        <w:t xml:space="preserve"> </w:t>
      </w:r>
      <w:r w:rsidRPr="00B865F0">
        <w:rPr>
          <w:rFonts w:ascii="Tahoma" w:hAnsi="Tahoma" w:cs="Tahoma"/>
          <w:sz w:val="24"/>
        </w:rPr>
        <w:t>dépôt des</w:t>
      </w:r>
      <w:r w:rsidR="007E073C">
        <w:rPr>
          <w:rFonts w:ascii="Tahoma" w:hAnsi="Tahoma" w:cs="Tahoma"/>
          <w:sz w:val="24"/>
        </w:rPr>
        <w:t xml:space="preserve"> </w:t>
      </w:r>
      <w:r w:rsidRPr="00B865F0">
        <w:rPr>
          <w:rFonts w:ascii="Tahoma" w:hAnsi="Tahoma" w:cs="Tahoma"/>
          <w:sz w:val="24"/>
        </w:rPr>
        <w:t>offres. Ladite</w:t>
      </w:r>
      <w:r w:rsidR="007E073C">
        <w:rPr>
          <w:rFonts w:ascii="Tahoma" w:hAnsi="Tahoma" w:cs="Tahoma"/>
          <w:sz w:val="24"/>
        </w:rPr>
        <w:t xml:space="preserve"> </w:t>
      </w:r>
      <w:r w:rsidRPr="00B865F0">
        <w:rPr>
          <w:rFonts w:ascii="Tahoma" w:hAnsi="Tahoma" w:cs="Tahoma"/>
          <w:sz w:val="24"/>
        </w:rPr>
        <w:t>notification</w:t>
      </w:r>
      <w:r w:rsidR="007E073C">
        <w:rPr>
          <w:rFonts w:ascii="Tahoma" w:hAnsi="Tahoma" w:cs="Tahoma"/>
          <w:sz w:val="24"/>
        </w:rPr>
        <w:t xml:space="preserve"> </w:t>
      </w:r>
      <w:r w:rsidRPr="00B865F0">
        <w:rPr>
          <w:rFonts w:ascii="Tahoma" w:hAnsi="Tahoma" w:cs="Tahoma"/>
          <w:sz w:val="24"/>
        </w:rPr>
        <w:t>doit</w:t>
      </w:r>
      <w:r w:rsidR="007E073C">
        <w:rPr>
          <w:rFonts w:ascii="Tahoma" w:hAnsi="Tahoma" w:cs="Tahoma"/>
          <w:sz w:val="24"/>
        </w:rPr>
        <w:t xml:space="preserve"> </w:t>
      </w:r>
      <w:r w:rsidRPr="00B865F0">
        <w:rPr>
          <w:rFonts w:ascii="Tahoma" w:hAnsi="Tahoma" w:cs="Tahoma"/>
          <w:sz w:val="24"/>
        </w:rPr>
        <w:t>être</w:t>
      </w:r>
      <w:r w:rsidR="007E073C">
        <w:rPr>
          <w:rFonts w:ascii="Tahoma" w:hAnsi="Tahoma" w:cs="Tahoma"/>
          <w:sz w:val="24"/>
        </w:rPr>
        <w:t xml:space="preserve"> </w:t>
      </w:r>
      <w:r w:rsidRPr="00B865F0">
        <w:rPr>
          <w:rFonts w:ascii="Tahoma" w:hAnsi="Tahoma" w:cs="Tahoma"/>
          <w:sz w:val="24"/>
        </w:rPr>
        <w:t>signée</w:t>
      </w:r>
      <w:r w:rsidR="007E073C">
        <w:rPr>
          <w:rFonts w:ascii="Tahoma" w:hAnsi="Tahoma" w:cs="Tahoma"/>
          <w:sz w:val="24"/>
        </w:rPr>
        <w:t xml:space="preserve"> </w:t>
      </w:r>
      <w:r w:rsidRPr="00B865F0">
        <w:rPr>
          <w:rFonts w:ascii="Tahoma" w:hAnsi="Tahoma" w:cs="Tahoma"/>
          <w:sz w:val="24"/>
        </w:rPr>
        <w:t>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5BC2EEE" w14:textId="77777777" w:rsidR="00A02771" w:rsidRPr="00B865F0" w:rsidRDefault="00310E38">
      <w:pPr>
        <w:pStyle w:val="Paragraphedeliste"/>
        <w:numPr>
          <w:ilvl w:val="1"/>
          <w:numId w:val="84"/>
        </w:numPr>
        <w:tabs>
          <w:tab w:val="left" w:pos="1404"/>
        </w:tabs>
        <w:spacing w:before="60"/>
        <w:ind w:right="747" w:firstLine="0"/>
        <w:rPr>
          <w:rFonts w:ascii="Tahoma" w:hAnsi="Tahoma" w:cs="Tahoma"/>
          <w:sz w:val="24"/>
        </w:rPr>
      </w:pPr>
      <w:r w:rsidRPr="00B865F0">
        <w:rPr>
          <w:rFonts w:ascii="Tahoma" w:hAnsi="Tahoma" w:cs="Tahoma"/>
          <w:sz w:val="24"/>
        </w:rPr>
        <w:t>La notification de modification, de remplacement ou de retrait de l’offre par le Soumissionnaire sera préparée, cachetée, marquée et envoyée conformément aux dispositions de l'article21</w:t>
      </w:r>
      <w:r w:rsidR="007E073C">
        <w:rPr>
          <w:rFonts w:ascii="Tahoma" w:hAnsi="Tahoma" w:cs="Tahoma"/>
          <w:sz w:val="24"/>
        </w:rPr>
        <w:t xml:space="preserve"> </w:t>
      </w:r>
      <w:r w:rsidRPr="00B865F0">
        <w:rPr>
          <w:rFonts w:ascii="Tahoma" w:hAnsi="Tahoma" w:cs="Tahoma"/>
          <w:sz w:val="24"/>
        </w:rPr>
        <w:t>du</w:t>
      </w:r>
      <w:r w:rsidR="007E073C">
        <w:rPr>
          <w:rFonts w:ascii="Tahoma" w:hAnsi="Tahoma" w:cs="Tahoma"/>
          <w:sz w:val="24"/>
        </w:rPr>
        <w:t xml:space="preserve"> </w:t>
      </w:r>
      <w:r w:rsidRPr="00B865F0">
        <w:rPr>
          <w:rFonts w:ascii="Tahoma" w:hAnsi="Tahoma" w:cs="Tahoma"/>
          <w:sz w:val="24"/>
        </w:rPr>
        <w:t>RGAO.</w:t>
      </w:r>
      <w:r w:rsidR="007E073C">
        <w:rPr>
          <w:rFonts w:ascii="Tahoma" w:hAnsi="Tahoma" w:cs="Tahoma"/>
          <w:sz w:val="24"/>
        </w:rPr>
        <w:t xml:space="preserve"> </w:t>
      </w:r>
      <w:r w:rsidRPr="00B865F0">
        <w:rPr>
          <w:rFonts w:ascii="Tahoma" w:hAnsi="Tahoma" w:cs="Tahoma"/>
          <w:sz w:val="24"/>
        </w:rPr>
        <w:t>Le retrait</w:t>
      </w:r>
      <w:r w:rsidR="007E073C">
        <w:rPr>
          <w:rFonts w:ascii="Tahoma" w:hAnsi="Tahoma" w:cs="Tahoma"/>
          <w:sz w:val="24"/>
        </w:rPr>
        <w:t xml:space="preserve"> </w:t>
      </w:r>
      <w:r w:rsidRPr="00B865F0">
        <w:rPr>
          <w:rFonts w:ascii="Tahoma" w:hAnsi="Tahoma" w:cs="Tahoma"/>
          <w:sz w:val="24"/>
        </w:rPr>
        <w:t>peut également être</w:t>
      </w:r>
      <w:r w:rsidR="007E073C">
        <w:rPr>
          <w:rFonts w:ascii="Tahoma" w:hAnsi="Tahoma" w:cs="Tahoma"/>
          <w:sz w:val="24"/>
        </w:rPr>
        <w:t xml:space="preserve"> </w:t>
      </w:r>
      <w:r w:rsidRPr="00B865F0">
        <w:rPr>
          <w:rFonts w:ascii="Tahoma" w:hAnsi="Tahoma" w:cs="Tahoma"/>
          <w:sz w:val="24"/>
        </w:rPr>
        <w:t>notifié</w:t>
      </w:r>
      <w:r w:rsidR="007E073C">
        <w:rPr>
          <w:rFonts w:ascii="Tahoma" w:hAnsi="Tahoma" w:cs="Tahoma"/>
          <w:sz w:val="24"/>
        </w:rPr>
        <w:t xml:space="preserve"> </w:t>
      </w:r>
      <w:r w:rsidRPr="00B865F0">
        <w:rPr>
          <w:rFonts w:ascii="Tahoma" w:hAnsi="Tahoma" w:cs="Tahoma"/>
          <w:sz w:val="24"/>
        </w:rPr>
        <w:t>par</w:t>
      </w:r>
      <w:r w:rsidR="007E073C">
        <w:rPr>
          <w:rFonts w:ascii="Tahoma" w:hAnsi="Tahoma" w:cs="Tahoma"/>
          <w:sz w:val="24"/>
        </w:rPr>
        <w:t xml:space="preserve"> </w:t>
      </w:r>
      <w:r w:rsidRPr="00B865F0">
        <w:rPr>
          <w:rFonts w:ascii="Tahoma" w:hAnsi="Tahoma" w:cs="Tahoma"/>
          <w:sz w:val="24"/>
        </w:rPr>
        <w:t>télécopie</w:t>
      </w:r>
      <w:r w:rsidR="007E073C">
        <w:rPr>
          <w:rFonts w:ascii="Tahoma" w:hAnsi="Tahoma" w:cs="Tahoma"/>
          <w:sz w:val="24"/>
        </w:rPr>
        <w:t xml:space="preserve"> </w:t>
      </w:r>
      <w:r w:rsidRPr="00B865F0">
        <w:rPr>
          <w:rFonts w:ascii="Tahoma" w:hAnsi="Tahoma" w:cs="Tahoma"/>
          <w:sz w:val="24"/>
        </w:rPr>
        <w:t>ou</w:t>
      </w:r>
      <w:r w:rsidR="007E073C">
        <w:rPr>
          <w:rFonts w:ascii="Tahoma" w:hAnsi="Tahoma" w:cs="Tahoma"/>
          <w:sz w:val="24"/>
        </w:rPr>
        <w:t xml:space="preserve"> </w:t>
      </w:r>
      <w:r w:rsidRPr="00B865F0">
        <w:rPr>
          <w:rFonts w:ascii="Tahoma" w:hAnsi="Tahoma" w:cs="Tahoma"/>
          <w:sz w:val="24"/>
        </w:rPr>
        <w:t>e-mail,</w:t>
      </w:r>
      <w:r w:rsidR="007E073C">
        <w:rPr>
          <w:rFonts w:ascii="Tahoma" w:hAnsi="Tahoma" w:cs="Tahoma"/>
          <w:sz w:val="24"/>
        </w:rPr>
        <w:t xml:space="preserve"> </w:t>
      </w:r>
      <w:r w:rsidRPr="00B865F0">
        <w:rPr>
          <w:rFonts w:ascii="Tahoma" w:hAnsi="Tahoma" w:cs="Tahoma"/>
          <w:sz w:val="24"/>
        </w:rPr>
        <w:t>mais</w:t>
      </w:r>
      <w:r w:rsidR="007E073C">
        <w:rPr>
          <w:rFonts w:ascii="Tahoma" w:hAnsi="Tahoma" w:cs="Tahoma"/>
          <w:sz w:val="24"/>
        </w:rPr>
        <w:t xml:space="preserve"> </w:t>
      </w:r>
      <w:r w:rsidRPr="00B865F0">
        <w:rPr>
          <w:rFonts w:ascii="Tahoma" w:hAnsi="Tahoma" w:cs="Tahoma"/>
          <w:sz w:val="24"/>
        </w:rPr>
        <w:t>devra</w:t>
      </w:r>
      <w:r w:rsidR="007E073C">
        <w:rPr>
          <w:rFonts w:ascii="Tahoma" w:hAnsi="Tahoma" w:cs="Tahoma"/>
          <w:sz w:val="24"/>
        </w:rPr>
        <w:t xml:space="preserve"> </w:t>
      </w:r>
      <w:r w:rsidRPr="00B865F0">
        <w:rPr>
          <w:rFonts w:ascii="Tahoma" w:hAnsi="Tahoma" w:cs="Tahoma"/>
          <w:sz w:val="24"/>
        </w:rPr>
        <w:t>dans ce</w:t>
      </w:r>
      <w:r w:rsidR="007E073C">
        <w:rPr>
          <w:rFonts w:ascii="Tahoma" w:hAnsi="Tahoma" w:cs="Tahoma"/>
          <w:sz w:val="24"/>
        </w:rPr>
        <w:t xml:space="preserve"> </w:t>
      </w:r>
      <w:r w:rsidRPr="00B865F0">
        <w:rPr>
          <w:rFonts w:ascii="Tahoma" w:hAnsi="Tahoma" w:cs="Tahoma"/>
          <w:sz w:val="24"/>
        </w:rPr>
        <w:t>cas</w:t>
      </w:r>
      <w:r w:rsidR="007E073C">
        <w:rPr>
          <w:rFonts w:ascii="Tahoma" w:hAnsi="Tahoma" w:cs="Tahoma"/>
          <w:sz w:val="24"/>
        </w:rPr>
        <w:t xml:space="preserve"> </w:t>
      </w:r>
      <w:r w:rsidRPr="00B865F0">
        <w:rPr>
          <w:rFonts w:ascii="Tahoma" w:hAnsi="Tahoma" w:cs="Tahoma"/>
          <w:sz w:val="24"/>
        </w:rPr>
        <w:t>être</w:t>
      </w:r>
      <w:r w:rsidR="007E073C">
        <w:rPr>
          <w:rFonts w:ascii="Tahoma" w:hAnsi="Tahoma" w:cs="Tahoma"/>
          <w:sz w:val="24"/>
        </w:rPr>
        <w:t xml:space="preserve"> </w:t>
      </w:r>
      <w:r w:rsidRPr="00B865F0">
        <w:rPr>
          <w:rFonts w:ascii="Tahoma" w:hAnsi="Tahoma" w:cs="Tahoma"/>
          <w:sz w:val="24"/>
        </w:rPr>
        <w:t>confirmé</w:t>
      </w:r>
      <w:r w:rsidR="007E073C">
        <w:rPr>
          <w:rFonts w:ascii="Tahoma" w:hAnsi="Tahoma" w:cs="Tahoma"/>
          <w:sz w:val="24"/>
        </w:rPr>
        <w:t xml:space="preserve"> </w:t>
      </w:r>
      <w:r w:rsidRPr="00B865F0">
        <w:rPr>
          <w:rFonts w:ascii="Tahoma" w:hAnsi="Tahoma" w:cs="Tahoma"/>
          <w:sz w:val="24"/>
        </w:rPr>
        <w:t>par</w:t>
      </w:r>
      <w:r w:rsidR="007E073C">
        <w:rPr>
          <w:rFonts w:ascii="Tahoma" w:hAnsi="Tahoma" w:cs="Tahoma"/>
          <w:sz w:val="24"/>
        </w:rPr>
        <w:t xml:space="preserve"> </w:t>
      </w:r>
      <w:r w:rsidRPr="00B865F0">
        <w:rPr>
          <w:rFonts w:ascii="Tahoma" w:hAnsi="Tahoma" w:cs="Tahoma"/>
          <w:sz w:val="24"/>
        </w:rPr>
        <w:t>une</w:t>
      </w:r>
      <w:r w:rsidR="007E073C">
        <w:rPr>
          <w:rFonts w:ascii="Tahoma" w:hAnsi="Tahoma" w:cs="Tahoma"/>
          <w:sz w:val="24"/>
        </w:rPr>
        <w:t xml:space="preserve"> </w:t>
      </w:r>
      <w:r w:rsidRPr="00B865F0">
        <w:rPr>
          <w:rFonts w:ascii="Tahoma" w:hAnsi="Tahoma" w:cs="Tahoma"/>
          <w:sz w:val="24"/>
        </w:rPr>
        <w:t>notification</w:t>
      </w:r>
      <w:r w:rsidR="007E073C">
        <w:rPr>
          <w:rFonts w:ascii="Tahoma" w:hAnsi="Tahoma" w:cs="Tahoma"/>
          <w:sz w:val="24"/>
        </w:rPr>
        <w:t xml:space="preserve"> </w:t>
      </w:r>
      <w:r w:rsidRPr="00B865F0">
        <w:rPr>
          <w:rFonts w:ascii="Tahoma" w:hAnsi="Tahoma" w:cs="Tahoma"/>
          <w:sz w:val="24"/>
        </w:rPr>
        <w:t>écrite</w:t>
      </w:r>
      <w:r w:rsidR="007E073C">
        <w:rPr>
          <w:rFonts w:ascii="Tahoma" w:hAnsi="Tahoma" w:cs="Tahoma"/>
          <w:sz w:val="24"/>
        </w:rPr>
        <w:t xml:space="preserve"> </w:t>
      </w:r>
      <w:r w:rsidRPr="00B865F0">
        <w:rPr>
          <w:rFonts w:ascii="Tahoma" w:hAnsi="Tahoma" w:cs="Tahoma"/>
          <w:sz w:val="24"/>
        </w:rPr>
        <w:t>dûment</w:t>
      </w:r>
      <w:r w:rsidR="007E073C">
        <w:rPr>
          <w:rFonts w:ascii="Tahoma" w:hAnsi="Tahoma" w:cs="Tahoma"/>
          <w:sz w:val="24"/>
        </w:rPr>
        <w:t xml:space="preserve"> </w:t>
      </w:r>
      <w:r w:rsidRPr="00B865F0">
        <w:rPr>
          <w:rFonts w:ascii="Tahoma" w:hAnsi="Tahoma" w:cs="Tahoma"/>
          <w:sz w:val="24"/>
        </w:rPr>
        <w:t>signée,</w:t>
      </w:r>
      <w:r w:rsidR="007E073C">
        <w:rPr>
          <w:rFonts w:ascii="Tahoma" w:hAnsi="Tahoma" w:cs="Tahoma"/>
          <w:sz w:val="24"/>
        </w:rPr>
        <w:t xml:space="preserve"> </w:t>
      </w:r>
      <w:r w:rsidRPr="00B865F0">
        <w:rPr>
          <w:rFonts w:ascii="Tahoma" w:hAnsi="Tahoma" w:cs="Tahoma"/>
          <w:sz w:val="24"/>
        </w:rPr>
        <w:t>et</w:t>
      </w:r>
      <w:r w:rsidR="007E073C">
        <w:rPr>
          <w:rFonts w:ascii="Tahoma" w:hAnsi="Tahoma" w:cs="Tahoma"/>
          <w:sz w:val="24"/>
        </w:rPr>
        <w:t xml:space="preserve"> </w:t>
      </w:r>
      <w:r w:rsidRPr="00B865F0">
        <w:rPr>
          <w:rFonts w:ascii="Tahoma" w:hAnsi="Tahoma" w:cs="Tahoma"/>
          <w:sz w:val="24"/>
        </w:rPr>
        <w:t>dont</w:t>
      </w:r>
      <w:r w:rsidR="007E073C">
        <w:rPr>
          <w:rFonts w:ascii="Tahoma" w:hAnsi="Tahoma" w:cs="Tahoma"/>
          <w:sz w:val="24"/>
        </w:rPr>
        <w:t xml:space="preserve"> </w:t>
      </w:r>
      <w:r w:rsidRPr="00B865F0">
        <w:rPr>
          <w:rFonts w:ascii="Tahoma" w:hAnsi="Tahoma" w:cs="Tahoma"/>
          <w:sz w:val="24"/>
        </w:rPr>
        <w:t>la</w:t>
      </w:r>
      <w:r w:rsidR="007E073C">
        <w:rPr>
          <w:rFonts w:ascii="Tahoma" w:hAnsi="Tahoma" w:cs="Tahoma"/>
          <w:sz w:val="24"/>
        </w:rPr>
        <w:t xml:space="preserve"> </w:t>
      </w:r>
      <w:r w:rsidRPr="00B865F0">
        <w:rPr>
          <w:rFonts w:ascii="Tahoma" w:hAnsi="Tahoma" w:cs="Tahoma"/>
          <w:sz w:val="24"/>
        </w:rPr>
        <w:t>date,</w:t>
      </w:r>
      <w:r w:rsidR="007E073C">
        <w:rPr>
          <w:rFonts w:ascii="Tahoma" w:hAnsi="Tahoma" w:cs="Tahoma"/>
          <w:sz w:val="24"/>
        </w:rPr>
        <w:t xml:space="preserve"> </w:t>
      </w:r>
      <w:r w:rsidRPr="00B865F0">
        <w:rPr>
          <w:rFonts w:ascii="Tahoma" w:hAnsi="Tahoma" w:cs="Tahoma"/>
          <w:sz w:val="24"/>
        </w:rPr>
        <w:t>le</w:t>
      </w:r>
      <w:r w:rsidR="007E073C">
        <w:rPr>
          <w:rFonts w:ascii="Tahoma" w:hAnsi="Tahoma" w:cs="Tahoma"/>
          <w:sz w:val="24"/>
        </w:rPr>
        <w:t xml:space="preserve"> </w:t>
      </w:r>
      <w:r w:rsidRPr="00B865F0">
        <w:rPr>
          <w:rFonts w:ascii="Tahoma" w:hAnsi="Tahoma" w:cs="Tahoma"/>
          <w:sz w:val="24"/>
        </w:rPr>
        <w:t>cachet</w:t>
      </w:r>
      <w:r w:rsidR="007E073C">
        <w:rPr>
          <w:rFonts w:ascii="Tahoma" w:hAnsi="Tahoma" w:cs="Tahoma"/>
          <w:sz w:val="24"/>
        </w:rPr>
        <w:t xml:space="preserve"> </w:t>
      </w:r>
      <w:r w:rsidRPr="00B865F0">
        <w:rPr>
          <w:rFonts w:ascii="Tahoma" w:hAnsi="Tahoma" w:cs="Tahoma"/>
          <w:sz w:val="24"/>
        </w:rPr>
        <w:t>postal</w:t>
      </w:r>
      <w:r w:rsidR="007E073C">
        <w:rPr>
          <w:rFonts w:ascii="Tahoma" w:hAnsi="Tahoma" w:cs="Tahoma"/>
          <w:sz w:val="24"/>
        </w:rPr>
        <w:t xml:space="preserve"> </w:t>
      </w:r>
      <w:r w:rsidRPr="00B865F0">
        <w:rPr>
          <w:rFonts w:ascii="Tahoma" w:hAnsi="Tahoma" w:cs="Tahoma"/>
          <w:sz w:val="24"/>
        </w:rPr>
        <w:t>faisant foi, ne sera pas postérieure à la date limite fixée pour le dépôt des offres.</w:t>
      </w:r>
    </w:p>
    <w:p w14:paraId="1F610973" w14:textId="77777777" w:rsidR="00A02771" w:rsidRPr="00B865F0" w:rsidRDefault="00310E38">
      <w:pPr>
        <w:pStyle w:val="Paragraphedeliste"/>
        <w:numPr>
          <w:ilvl w:val="1"/>
          <w:numId w:val="84"/>
        </w:numPr>
        <w:tabs>
          <w:tab w:val="left" w:pos="1294"/>
        </w:tabs>
        <w:spacing w:before="61"/>
        <w:ind w:right="752" w:firstLine="0"/>
        <w:rPr>
          <w:rFonts w:ascii="Tahoma" w:hAnsi="Tahoma" w:cs="Tahoma"/>
          <w:sz w:val="24"/>
        </w:rPr>
      </w:pPr>
      <w:r w:rsidRPr="00B865F0">
        <w:rPr>
          <w:rFonts w:ascii="Tahoma" w:hAnsi="Tahoma" w:cs="Tahoma"/>
          <w:sz w:val="24"/>
        </w:rPr>
        <w:t>Les offres dont les Soumissionnaires demandent le retrait en application de l’article 24.1 leur seront retournées sans avoir été ouvertes.</w:t>
      </w:r>
    </w:p>
    <w:p w14:paraId="68B441F6" w14:textId="77777777" w:rsidR="00A02771" w:rsidRPr="00B865F0" w:rsidRDefault="00310E38">
      <w:pPr>
        <w:pStyle w:val="Paragraphedeliste"/>
        <w:numPr>
          <w:ilvl w:val="1"/>
          <w:numId w:val="84"/>
        </w:numPr>
        <w:tabs>
          <w:tab w:val="left" w:pos="1308"/>
        </w:tabs>
        <w:spacing w:before="61"/>
        <w:ind w:right="752" w:firstLine="0"/>
        <w:rPr>
          <w:rFonts w:ascii="Tahoma" w:hAnsi="Tahoma" w:cs="Tahoma"/>
          <w:sz w:val="24"/>
        </w:rPr>
      </w:pPr>
      <w:r w:rsidRPr="00B865F0">
        <w:rPr>
          <w:rFonts w:ascii="Tahoma" w:hAnsi="Tahoma" w:cs="Tahoma"/>
          <w:sz w:val="24"/>
        </w:rPr>
        <w:t>Aucune offre ne peut être retirée dans l’intervalle compris entre la date limite de dépôt des offres et l’expiration de la période</w:t>
      </w:r>
      <w:r w:rsidR="007E073C">
        <w:rPr>
          <w:rFonts w:ascii="Tahoma" w:hAnsi="Tahoma" w:cs="Tahoma"/>
          <w:sz w:val="24"/>
        </w:rPr>
        <w:t xml:space="preserve"> </w:t>
      </w:r>
      <w:r w:rsidRPr="00B865F0">
        <w:rPr>
          <w:rFonts w:ascii="Tahoma" w:hAnsi="Tahoma" w:cs="Tahoma"/>
          <w:sz w:val="24"/>
        </w:rPr>
        <w:t>de validité de l’offre spécifiée par le modèle de soumission. Tout retrait par un Soumissionnaire de son offre pendant cet intervalle entraine la confiscation du cautionnement de soumission conformément aux dispositions de l'article 17.7 du RGAO.</w:t>
      </w:r>
    </w:p>
    <w:p w14:paraId="66537B9E" w14:textId="77777777" w:rsidR="00A02771" w:rsidRPr="00B865F0" w:rsidRDefault="00310E38">
      <w:pPr>
        <w:pStyle w:val="Titre3"/>
        <w:numPr>
          <w:ilvl w:val="0"/>
          <w:numId w:val="113"/>
        </w:numPr>
        <w:tabs>
          <w:tab w:val="left" w:pos="2796"/>
        </w:tabs>
        <w:spacing w:before="62"/>
        <w:ind w:left="2796" w:hanging="354"/>
        <w:jc w:val="left"/>
        <w:rPr>
          <w:rFonts w:ascii="Tahoma" w:hAnsi="Tahoma" w:cs="Tahoma"/>
        </w:rPr>
      </w:pPr>
      <w:bookmarkStart w:id="35" w:name="_bookmark30"/>
      <w:bookmarkEnd w:id="35"/>
      <w:r w:rsidRPr="00B865F0">
        <w:rPr>
          <w:rFonts w:ascii="Tahoma" w:hAnsi="Tahoma" w:cs="Tahoma"/>
        </w:rPr>
        <w:t>OUVERTURE</w:t>
      </w:r>
      <w:r w:rsidR="00647F66">
        <w:rPr>
          <w:rFonts w:ascii="Tahoma" w:hAnsi="Tahoma" w:cs="Tahoma"/>
        </w:rPr>
        <w:t xml:space="preserve"> </w:t>
      </w:r>
      <w:proofErr w:type="gramStart"/>
      <w:r w:rsidRPr="00B865F0">
        <w:rPr>
          <w:rFonts w:ascii="Tahoma" w:hAnsi="Tahoma" w:cs="Tahoma"/>
        </w:rPr>
        <w:t>DES</w:t>
      </w:r>
      <w:r w:rsidR="00647F66">
        <w:rPr>
          <w:rFonts w:ascii="Tahoma" w:hAnsi="Tahoma" w:cs="Tahoma"/>
        </w:rPr>
        <w:t xml:space="preserve"> </w:t>
      </w:r>
      <w:r w:rsidRPr="00B865F0">
        <w:rPr>
          <w:rFonts w:ascii="Tahoma" w:hAnsi="Tahoma" w:cs="Tahoma"/>
        </w:rPr>
        <w:t xml:space="preserve"> PLIS</w:t>
      </w:r>
      <w:proofErr w:type="gramEnd"/>
      <w:r w:rsidRPr="00B865F0">
        <w:rPr>
          <w:rFonts w:ascii="Tahoma" w:hAnsi="Tahoma" w:cs="Tahoma"/>
        </w:rPr>
        <w:t xml:space="preserve"> ET EVALUATION</w:t>
      </w:r>
      <w:r w:rsidR="00647F66">
        <w:rPr>
          <w:rFonts w:ascii="Tahoma" w:hAnsi="Tahoma" w:cs="Tahoma"/>
        </w:rPr>
        <w:t xml:space="preserve"> </w:t>
      </w:r>
      <w:r w:rsidRPr="00B865F0">
        <w:rPr>
          <w:rFonts w:ascii="Tahoma" w:hAnsi="Tahoma" w:cs="Tahoma"/>
        </w:rPr>
        <w:t>DES</w:t>
      </w:r>
      <w:r w:rsidR="00647F66">
        <w:rPr>
          <w:rFonts w:ascii="Tahoma" w:hAnsi="Tahoma" w:cs="Tahoma"/>
        </w:rPr>
        <w:t xml:space="preserve"> </w:t>
      </w:r>
      <w:r w:rsidRPr="00B865F0">
        <w:rPr>
          <w:rFonts w:ascii="Tahoma" w:hAnsi="Tahoma" w:cs="Tahoma"/>
          <w:spacing w:val="-2"/>
        </w:rPr>
        <w:t>OFFRES</w:t>
      </w:r>
    </w:p>
    <w:p w14:paraId="2BBA42E7" w14:textId="77777777" w:rsidR="00A02771" w:rsidRPr="00B865F0" w:rsidRDefault="00310E38" w:rsidP="00C62C63">
      <w:pPr>
        <w:spacing w:before="121"/>
        <w:ind w:left="752"/>
        <w:rPr>
          <w:rFonts w:ascii="Tahoma" w:hAnsi="Tahoma" w:cs="Tahoma"/>
          <w:b/>
          <w:sz w:val="24"/>
        </w:rPr>
      </w:pPr>
      <w:bookmarkStart w:id="36" w:name="_bookmark31"/>
      <w:bookmarkEnd w:id="36"/>
      <w:r w:rsidRPr="00B865F0">
        <w:rPr>
          <w:rFonts w:ascii="Tahoma" w:hAnsi="Tahoma" w:cs="Tahoma"/>
          <w:b/>
          <w:sz w:val="28"/>
        </w:rPr>
        <w:t>Article25.</w:t>
      </w:r>
      <w:r w:rsidRPr="00B865F0">
        <w:rPr>
          <w:rFonts w:ascii="Tahoma" w:hAnsi="Tahoma" w:cs="Tahoma"/>
          <w:b/>
          <w:sz w:val="24"/>
        </w:rPr>
        <w:t>Ouverture</w:t>
      </w:r>
      <w:r w:rsidR="00647F66">
        <w:rPr>
          <w:rFonts w:ascii="Tahoma" w:hAnsi="Tahoma" w:cs="Tahoma"/>
          <w:b/>
          <w:sz w:val="24"/>
        </w:rPr>
        <w:t xml:space="preserve"> </w:t>
      </w:r>
      <w:r w:rsidRPr="00B865F0">
        <w:rPr>
          <w:rFonts w:ascii="Tahoma" w:hAnsi="Tahoma" w:cs="Tahoma"/>
          <w:b/>
          <w:sz w:val="24"/>
        </w:rPr>
        <w:t>des</w:t>
      </w:r>
      <w:r w:rsidR="00647F66">
        <w:rPr>
          <w:rFonts w:ascii="Tahoma" w:hAnsi="Tahoma" w:cs="Tahoma"/>
          <w:b/>
          <w:sz w:val="24"/>
        </w:rPr>
        <w:t xml:space="preserve"> </w:t>
      </w:r>
      <w:r w:rsidRPr="00B865F0">
        <w:rPr>
          <w:rFonts w:ascii="Tahoma" w:hAnsi="Tahoma" w:cs="Tahoma"/>
          <w:b/>
          <w:sz w:val="24"/>
        </w:rPr>
        <w:t>plis</w:t>
      </w:r>
      <w:r w:rsidR="00647F66">
        <w:rPr>
          <w:rFonts w:ascii="Tahoma" w:hAnsi="Tahoma" w:cs="Tahoma"/>
          <w:b/>
          <w:sz w:val="24"/>
        </w:rPr>
        <w:t xml:space="preserve"> </w:t>
      </w:r>
      <w:r w:rsidRPr="00B865F0">
        <w:rPr>
          <w:rFonts w:ascii="Tahoma" w:hAnsi="Tahoma" w:cs="Tahoma"/>
          <w:b/>
          <w:sz w:val="24"/>
        </w:rPr>
        <w:t>et</w:t>
      </w:r>
      <w:r w:rsidRPr="00B865F0">
        <w:rPr>
          <w:rFonts w:ascii="Tahoma" w:hAnsi="Tahoma" w:cs="Tahoma"/>
          <w:b/>
          <w:spacing w:val="-2"/>
          <w:sz w:val="24"/>
        </w:rPr>
        <w:t xml:space="preserve"> recours</w:t>
      </w:r>
    </w:p>
    <w:p w14:paraId="23A55DFA" w14:textId="77777777" w:rsidR="00A02771" w:rsidRPr="00B865F0" w:rsidRDefault="00310E38" w:rsidP="00C62C63">
      <w:pPr>
        <w:pStyle w:val="Corpsdetexte"/>
        <w:spacing w:before="107"/>
        <w:ind w:right="760"/>
        <w:rPr>
          <w:rFonts w:ascii="Tahoma" w:hAnsi="Tahoma" w:cs="Tahoma"/>
        </w:rPr>
      </w:pPr>
      <w:r w:rsidRPr="00B865F0">
        <w:rPr>
          <w:rFonts w:ascii="Tahoma" w:hAnsi="Tahoma" w:cs="Tahoma"/>
        </w:rPr>
        <w:t>25.1Préalablement</w:t>
      </w:r>
      <w:r w:rsidR="005A3DC1">
        <w:rPr>
          <w:rFonts w:ascii="Tahoma" w:hAnsi="Tahoma" w:cs="Tahoma"/>
        </w:rPr>
        <w:t xml:space="preserve"> </w:t>
      </w:r>
      <w:r w:rsidRPr="00B865F0">
        <w:rPr>
          <w:rFonts w:ascii="Tahoma" w:hAnsi="Tahoma" w:cs="Tahoma"/>
        </w:rPr>
        <w:t>à</w:t>
      </w:r>
      <w:r w:rsidR="005A3DC1">
        <w:rPr>
          <w:rFonts w:ascii="Tahoma" w:hAnsi="Tahoma" w:cs="Tahoma"/>
        </w:rPr>
        <w:t xml:space="preserve"> </w:t>
      </w:r>
      <w:r w:rsidRPr="00B865F0">
        <w:rPr>
          <w:rFonts w:ascii="Tahoma" w:hAnsi="Tahoma" w:cs="Tahoma"/>
        </w:rPr>
        <w:t>l’ouverture</w:t>
      </w:r>
      <w:r w:rsidR="005A3DC1">
        <w:rPr>
          <w:rFonts w:ascii="Tahoma" w:hAnsi="Tahoma" w:cs="Tahoma"/>
        </w:rPr>
        <w:t xml:space="preserve"> </w:t>
      </w:r>
      <w:r w:rsidRPr="00B865F0">
        <w:rPr>
          <w:rFonts w:ascii="Tahoma" w:hAnsi="Tahoma" w:cs="Tahoma"/>
        </w:rPr>
        <w:t>des</w:t>
      </w:r>
      <w:r w:rsidR="005A3DC1">
        <w:rPr>
          <w:rFonts w:ascii="Tahoma" w:hAnsi="Tahoma" w:cs="Tahoma"/>
        </w:rPr>
        <w:t xml:space="preserve"> </w:t>
      </w:r>
      <w:r w:rsidRPr="00B865F0">
        <w:rPr>
          <w:rFonts w:ascii="Tahoma" w:hAnsi="Tahoma" w:cs="Tahoma"/>
        </w:rPr>
        <w:t>plis,</w:t>
      </w:r>
      <w:r w:rsidR="005A3DC1">
        <w:rPr>
          <w:rFonts w:ascii="Tahoma" w:hAnsi="Tahoma" w:cs="Tahoma"/>
        </w:rPr>
        <w:t xml:space="preserve"> </w:t>
      </w:r>
      <w:r w:rsidRPr="00B865F0">
        <w:rPr>
          <w:rFonts w:ascii="Tahoma" w:hAnsi="Tahoma" w:cs="Tahoma"/>
        </w:rPr>
        <w:t>les</w:t>
      </w:r>
      <w:r w:rsidR="005A3DC1">
        <w:rPr>
          <w:rFonts w:ascii="Tahoma" w:hAnsi="Tahoma" w:cs="Tahoma"/>
        </w:rPr>
        <w:t xml:space="preserve"> </w:t>
      </w:r>
      <w:r w:rsidRPr="00B865F0">
        <w:rPr>
          <w:rFonts w:ascii="Tahoma" w:hAnsi="Tahoma" w:cs="Tahoma"/>
        </w:rPr>
        <w:t>offres</w:t>
      </w:r>
      <w:r w:rsidR="005A3DC1">
        <w:rPr>
          <w:rFonts w:ascii="Tahoma" w:hAnsi="Tahoma" w:cs="Tahoma"/>
        </w:rPr>
        <w:t xml:space="preserve"> </w:t>
      </w:r>
      <w:r w:rsidRPr="00B865F0">
        <w:rPr>
          <w:rFonts w:ascii="Tahoma" w:hAnsi="Tahoma" w:cs="Tahoma"/>
        </w:rPr>
        <w:t>déposées</w:t>
      </w:r>
      <w:r w:rsidR="005A3DC1">
        <w:rPr>
          <w:rFonts w:ascii="Tahoma" w:hAnsi="Tahoma" w:cs="Tahoma"/>
        </w:rPr>
        <w:t xml:space="preserve"> </w:t>
      </w:r>
      <w:r w:rsidRPr="00B865F0">
        <w:rPr>
          <w:rFonts w:ascii="Tahoma" w:hAnsi="Tahoma" w:cs="Tahoma"/>
        </w:rPr>
        <w:t>par</w:t>
      </w:r>
      <w:r w:rsidR="005A3DC1">
        <w:rPr>
          <w:rFonts w:ascii="Tahoma" w:hAnsi="Tahoma" w:cs="Tahoma"/>
        </w:rPr>
        <w:t xml:space="preserve"> </w:t>
      </w:r>
      <w:r w:rsidRPr="00B865F0">
        <w:rPr>
          <w:rFonts w:ascii="Tahoma" w:hAnsi="Tahoma" w:cs="Tahoma"/>
        </w:rPr>
        <w:t>voie</w:t>
      </w:r>
      <w:r w:rsidR="005A3DC1">
        <w:rPr>
          <w:rFonts w:ascii="Tahoma" w:hAnsi="Tahoma" w:cs="Tahoma"/>
        </w:rPr>
        <w:t xml:space="preserve"> </w:t>
      </w:r>
      <w:r w:rsidRPr="00B865F0">
        <w:rPr>
          <w:rFonts w:ascii="Tahoma" w:hAnsi="Tahoma" w:cs="Tahoma"/>
        </w:rPr>
        <w:t>électronique</w:t>
      </w:r>
      <w:r w:rsidR="005A3DC1">
        <w:rPr>
          <w:rFonts w:ascii="Tahoma" w:hAnsi="Tahoma" w:cs="Tahoma"/>
        </w:rPr>
        <w:t xml:space="preserve"> </w:t>
      </w:r>
      <w:r w:rsidRPr="00B865F0">
        <w:rPr>
          <w:rFonts w:ascii="Tahoma" w:hAnsi="Tahoma" w:cs="Tahoma"/>
        </w:rPr>
        <w:t>sont</w:t>
      </w:r>
      <w:r w:rsidR="005A3DC1">
        <w:rPr>
          <w:rFonts w:ascii="Tahoma" w:hAnsi="Tahoma" w:cs="Tahoma"/>
        </w:rPr>
        <w:t xml:space="preserve"> </w:t>
      </w:r>
      <w:r w:rsidRPr="00B865F0">
        <w:rPr>
          <w:rFonts w:ascii="Tahoma" w:hAnsi="Tahoma" w:cs="Tahoma"/>
        </w:rPr>
        <w:t>déchiffrées par l’autorité contractante. Le déchiffrement consiste à rendre les offres lisibles et accessibles uniquement pour la Commission de passation des Marchés.</w:t>
      </w:r>
    </w:p>
    <w:p w14:paraId="1A13134B" w14:textId="77777777" w:rsidR="00A02771" w:rsidRPr="00B865F0" w:rsidRDefault="00310E38">
      <w:pPr>
        <w:pStyle w:val="Paragraphedeliste"/>
        <w:numPr>
          <w:ilvl w:val="1"/>
          <w:numId w:val="83"/>
        </w:numPr>
        <w:tabs>
          <w:tab w:val="left" w:pos="1282"/>
        </w:tabs>
        <w:spacing w:before="62"/>
        <w:ind w:right="753" w:firstLine="0"/>
        <w:rPr>
          <w:rFonts w:ascii="Tahoma" w:hAnsi="Tahoma" w:cs="Tahoma"/>
          <w:sz w:val="24"/>
        </w:rPr>
      </w:pPr>
      <w:r w:rsidRPr="00B865F0">
        <w:rPr>
          <w:rFonts w:ascii="Tahoma" w:hAnsi="Tahoma" w:cs="Tahoma"/>
          <w:sz w:val="24"/>
        </w:rPr>
        <w:t>L’ouverture</w:t>
      </w:r>
      <w:r w:rsidR="005A3DC1">
        <w:rPr>
          <w:rFonts w:ascii="Tahoma" w:hAnsi="Tahoma" w:cs="Tahoma"/>
          <w:sz w:val="24"/>
        </w:rPr>
        <w:t xml:space="preserve"> </w:t>
      </w:r>
      <w:r w:rsidRPr="00B865F0">
        <w:rPr>
          <w:rFonts w:ascii="Tahoma" w:hAnsi="Tahoma" w:cs="Tahoma"/>
          <w:sz w:val="24"/>
        </w:rPr>
        <w:t>de</w:t>
      </w:r>
      <w:r w:rsidR="005A3DC1">
        <w:rPr>
          <w:rFonts w:ascii="Tahoma" w:hAnsi="Tahoma" w:cs="Tahoma"/>
          <w:sz w:val="24"/>
        </w:rPr>
        <w:t xml:space="preserve"> </w:t>
      </w:r>
      <w:r w:rsidRPr="00B865F0">
        <w:rPr>
          <w:rFonts w:ascii="Tahoma" w:hAnsi="Tahoma" w:cs="Tahoma"/>
          <w:sz w:val="24"/>
        </w:rPr>
        <w:t>tous</w:t>
      </w:r>
      <w:r w:rsidR="005A3DC1">
        <w:rPr>
          <w:rFonts w:ascii="Tahoma" w:hAnsi="Tahoma" w:cs="Tahoma"/>
          <w:sz w:val="24"/>
        </w:rPr>
        <w:t xml:space="preserve"> </w:t>
      </w:r>
      <w:r w:rsidRPr="00B865F0">
        <w:rPr>
          <w:rFonts w:ascii="Tahoma" w:hAnsi="Tahoma" w:cs="Tahoma"/>
          <w:sz w:val="24"/>
        </w:rPr>
        <w:t>les</w:t>
      </w:r>
      <w:r w:rsidR="005A3DC1">
        <w:rPr>
          <w:rFonts w:ascii="Tahoma" w:hAnsi="Tahoma" w:cs="Tahoma"/>
          <w:sz w:val="24"/>
        </w:rPr>
        <w:t xml:space="preserve"> </w:t>
      </w:r>
      <w:r w:rsidRPr="00B865F0">
        <w:rPr>
          <w:rFonts w:ascii="Tahoma" w:hAnsi="Tahoma" w:cs="Tahoma"/>
          <w:sz w:val="24"/>
        </w:rPr>
        <w:t>plis</w:t>
      </w:r>
      <w:r w:rsidR="005A3DC1">
        <w:rPr>
          <w:rFonts w:ascii="Tahoma" w:hAnsi="Tahoma" w:cs="Tahoma"/>
          <w:sz w:val="24"/>
        </w:rPr>
        <w:t xml:space="preserve"> </w:t>
      </w:r>
      <w:r w:rsidRPr="00B865F0">
        <w:rPr>
          <w:rFonts w:ascii="Tahoma" w:hAnsi="Tahoma" w:cs="Tahoma"/>
          <w:sz w:val="24"/>
        </w:rPr>
        <w:t>se</w:t>
      </w:r>
      <w:r w:rsidR="005A3DC1">
        <w:rPr>
          <w:rFonts w:ascii="Tahoma" w:hAnsi="Tahoma" w:cs="Tahoma"/>
          <w:sz w:val="24"/>
        </w:rPr>
        <w:t xml:space="preserve"> </w:t>
      </w:r>
      <w:r w:rsidRPr="00B865F0">
        <w:rPr>
          <w:rFonts w:ascii="Tahoma" w:hAnsi="Tahoma" w:cs="Tahoma"/>
          <w:sz w:val="24"/>
        </w:rPr>
        <w:t>fait</w:t>
      </w:r>
      <w:r w:rsidR="005A3DC1">
        <w:rPr>
          <w:rFonts w:ascii="Tahoma" w:hAnsi="Tahoma" w:cs="Tahoma"/>
          <w:sz w:val="24"/>
        </w:rPr>
        <w:t xml:space="preserve"> </w:t>
      </w:r>
      <w:r w:rsidRPr="00B865F0">
        <w:rPr>
          <w:rFonts w:ascii="Tahoma" w:hAnsi="Tahoma" w:cs="Tahoma"/>
          <w:sz w:val="24"/>
        </w:rPr>
        <w:t>en</w:t>
      </w:r>
      <w:r w:rsidR="005A3DC1">
        <w:rPr>
          <w:rFonts w:ascii="Tahoma" w:hAnsi="Tahoma" w:cs="Tahoma"/>
          <w:sz w:val="24"/>
        </w:rPr>
        <w:t xml:space="preserve"> </w:t>
      </w:r>
      <w:r w:rsidRPr="00B865F0">
        <w:rPr>
          <w:rFonts w:ascii="Tahoma" w:hAnsi="Tahoma" w:cs="Tahoma"/>
          <w:sz w:val="24"/>
        </w:rPr>
        <w:t>un</w:t>
      </w:r>
      <w:r w:rsidR="005A3DC1">
        <w:rPr>
          <w:rFonts w:ascii="Tahoma" w:hAnsi="Tahoma" w:cs="Tahoma"/>
          <w:sz w:val="24"/>
        </w:rPr>
        <w:t xml:space="preserve"> </w:t>
      </w:r>
      <w:r w:rsidRPr="00B865F0">
        <w:rPr>
          <w:rFonts w:ascii="Tahoma" w:hAnsi="Tahoma" w:cs="Tahoma"/>
          <w:sz w:val="24"/>
        </w:rPr>
        <w:t>temps,</w:t>
      </w:r>
      <w:r w:rsidR="005A3DC1">
        <w:rPr>
          <w:rFonts w:ascii="Tahoma" w:hAnsi="Tahoma" w:cs="Tahoma"/>
          <w:sz w:val="24"/>
        </w:rPr>
        <w:t xml:space="preserve"> </w:t>
      </w:r>
      <w:r w:rsidRPr="00B865F0">
        <w:rPr>
          <w:rFonts w:ascii="Tahoma" w:hAnsi="Tahoma" w:cs="Tahoma"/>
          <w:sz w:val="24"/>
        </w:rPr>
        <w:t>y</w:t>
      </w:r>
      <w:r w:rsidR="005A3DC1">
        <w:rPr>
          <w:rFonts w:ascii="Tahoma" w:hAnsi="Tahoma" w:cs="Tahoma"/>
          <w:sz w:val="24"/>
        </w:rPr>
        <w:t xml:space="preserve"> </w:t>
      </w:r>
      <w:r w:rsidRPr="00B865F0">
        <w:rPr>
          <w:rFonts w:ascii="Tahoma" w:hAnsi="Tahoma" w:cs="Tahoma"/>
          <w:sz w:val="24"/>
        </w:rPr>
        <w:t>compris</w:t>
      </w:r>
      <w:r w:rsidR="005A3DC1">
        <w:rPr>
          <w:rFonts w:ascii="Tahoma" w:hAnsi="Tahoma" w:cs="Tahoma"/>
          <w:sz w:val="24"/>
        </w:rPr>
        <w:t xml:space="preserve"> </w:t>
      </w:r>
      <w:r w:rsidRPr="00B865F0">
        <w:rPr>
          <w:rFonts w:ascii="Tahoma" w:hAnsi="Tahoma" w:cs="Tahoma"/>
          <w:sz w:val="24"/>
        </w:rPr>
        <w:t>pour</w:t>
      </w:r>
      <w:r w:rsidR="005A3DC1">
        <w:rPr>
          <w:rFonts w:ascii="Tahoma" w:hAnsi="Tahoma" w:cs="Tahoma"/>
          <w:sz w:val="24"/>
        </w:rPr>
        <w:t xml:space="preserve"> </w:t>
      </w:r>
      <w:r w:rsidRPr="00B865F0">
        <w:rPr>
          <w:rFonts w:ascii="Tahoma" w:hAnsi="Tahoma" w:cs="Tahoma"/>
          <w:sz w:val="24"/>
        </w:rPr>
        <w:t>les</w:t>
      </w:r>
      <w:r w:rsidR="005A3DC1">
        <w:rPr>
          <w:rFonts w:ascii="Tahoma" w:hAnsi="Tahoma" w:cs="Tahoma"/>
          <w:sz w:val="24"/>
        </w:rPr>
        <w:t xml:space="preserve"> </w:t>
      </w:r>
      <w:r w:rsidRPr="00B865F0">
        <w:rPr>
          <w:rFonts w:ascii="Tahoma" w:hAnsi="Tahoma" w:cs="Tahoma"/>
          <w:sz w:val="24"/>
        </w:rPr>
        <w:t>travaux</w:t>
      </w:r>
      <w:r w:rsidR="005A3DC1">
        <w:rPr>
          <w:rFonts w:ascii="Tahoma" w:hAnsi="Tahoma" w:cs="Tahoma"/>
          <w:sz w:val="24"/>
        </w:rPr>
        <w:t xml:space="preserve"> </w:t>
      </w:r>
      <w:r w:rsidRPr="00B865F0">
        <w:rPr>
          <w:rFonts w:ascii="Tahoma" w:hAnsi="Tahoma" w:cs="Tahoma"/>
          <w:sz w:val="24"/>
        </w:rPr>
        <w:t>de</w:t>
      </w:r>
      <w:r w:rsidR="005A3DC1">
        <w:rPr>
          <w:rFonts w:ascii="Tahoma" w:hAnsi="Tahoma" w:cs="Tahoma"/>
          <w:sz w:val="24"/>
        </w:rPr>
        <w:t xml:space="preserve"> </w:t>
      </w:r>
      <w:r w:rsidRPr="00B865F0">
        <w:rPr>
          <w:rFonts w:ascii="Tahoma" w:hAnsi="Tahoma" w:cs="Tahoma"/>
          <w:sz w:val="24"/>
        </w:rPr>
        <w:t>grande</w:t>
      </w:r>
      <w:r w:rsidR="005A3DC1">
        <w:rPr>
          <w:rFonts w:ascii="Tahoma" w:hAnsi="Tahoma" w:cs="Tahoma"/>
          <w:sz w:val="24"/>
        </w:rPr>
        <w:t xml:space="preserve"> </w:t>
      </w:r>
      <w:r w:rsidRPr="00B865F0">
        <w:rPr>
          <w:rFonts w:ascii="Tahoma" w:hAnsi="Tahoma" w:cs="Tahoma"/>
          <w:sz w:val="24"/>
        </w:rPr>
        <w:t>importance ou complexes ayant fait l’objet d’une procédure de préqualification.</w:t>
      </w:r>
    </w:p>
    <w:p w14:paraId="68D7E50F" w14:textId="77777777" w:rsidR="00914143" w:rsidRPr="00B865F0" w:rsidRDefault="00914143" w:rsidP="00C74ECA">
      <w:pPr>
        <w:pStyle w:val="Corpsdetexte"/>
        <w:spacing w:before="68"/>
        <w:ind w:right="752"/>
        <w:jc w:val="both"/>
        <w:rPr>
          <w:rFonts w:ascii="Tahoma" w:hAnsi="Tahoma" w:cs="Tahoma"/>
        </w:rPr>
      </w:pPr>
      <w:r w:rsidRPr="00B865F0">
        <w:rPr>
          <w:rFonts w:ascii="Tahoma" w:hAnsi="Tahoma" w:cs="Tahoma"/>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7B4EDC" w14:textId="77777777" w:rsidR="00A02771" w:rsidRPr="00B865F0" w:rsidRDefault="00914143" w:rsidP="00C62C63">
      <w:pPr>
        <w:rPr>
          <w:rFonts w:ascii="Tahoma" w:hAnsi="Tahoma" w:cs="Tahoma"/>
          <w:sz w:val="24"/>
        </w:rPr>
        <w:sectPr w:rsidR="00A02771" w:rsidRPr="00B865F0">
          <w:pgSz w:w="11900" w:h="16820"/>
          <w:pgMar w:top="1040" w:right="380" w:bottom="1260" w:left="380" w:header="0" w:footer="995" w:gutter="0"/>
          <w:cols w:space="720"/>
        </w:sectPr>
      </w:pPr>
      <w:r>
        <w:rPr>
          <w:rFonts w:ascii="Tahoma" w:hAnsi="Tahoma" w:cs="Tahoma"/>
          <w:sz w:val="24"/>
        </w:rPr>
        <w:t xml:space="preserve"> </w:t>
      </w:r>
    </w:p>
    <w:p w14:paraId="3E8D22AB" w14:textId="77777777" w:rsidR="00A02771" w:rsidRPr="00B865F0" w:rsidRDefault="00310E38" w:rsidP="00C62C63">
      <w:pPr>
        <w:pStyle w:val="Corpsdetexte"/>
        <w:spacing w:before="60"/>
        <w:ind w:right="731"/>
        <w:jc w:val="both"/>
        <w:rPr>
          <w:rFonts w:ascii="Tahoma" w:hAnsi="Tahoma" w:cs="Tahoma"/>
        </w:rPr>
      </w:pPr>
      <w:r w:rsidRPr="00B865F0">
        <w:rPr>
          <w:rFonts w:ascii="Tahoma" w:hAnsi="Tahoma" w:cs="Tahoma"/>
        </w:rPr>
        <w:lastRenderedPageBreak/>
        <w:t>Dans un premier temps, les enveloppes marquées</w:t>
      </w:r>
      <w:proofErr w:type="gramStart"/>
      <w:r w:rsidR="00914143">
        <w:rPr>
          <w:rFonts w:ascii="Tahoma" w:hAnsi="Tahoma" w:cs="Tahoma"/>
        </w:rPr>
        <w:t xml:space="preserve"> «Retrait</w:t>
      </w:r>
      <w:proofErr w:type="gramEnd"/>
      <w:r w:rsidRPr="00B865F0">
        <w:rPr>
          <w:rFonts w:ascii="Tahoma" w:hAnsi="Tahoma" w:cs="Tahoma"/>
        </w:rPr>
        <w:t>»</w:t>
      </w:r>
      <w:r w:rsidR="00914143">
        <w:rPr>
          <w:rFonts w:ascii="Tahoma" w:hAnsi="Tahoma" w:cs="Tahoma"/>
        </w:rPr>
        <w:t xml:space="preserve"> </w:t>
      </w:r>
      <w:r w:rsidRPr="00B865F0">
        <w:rPr>
          <w:rFonts w:ascii="Tahoma" w:hAnsi="Tahoma" w:cs="Tahoma"/>
        </w:rPr>
        <w:t>seront</w:t>
      </w:r>
      <w:r w:rsidR="00914143">
        <w:rPr>
          <w:rFonts w:ascii="Tahoma" w:hAnsi="Tahoma" w:cs="Tahoma"/>
        </w:rPr>
        <w:t xml:space="preserve"> </w:t>
      </w:r>
      <w:r w:rsidRPr="00B865F0">
        <w:rPr>
          <w:rFonts w:ascii="Tahoma" w:hAnsi="Tahoma" w:cs="Tahoma"/>
        </w:rPr>
        <w:t>ouvertes</w:t>
      </w:r>
      <w:r w:rsidR="00914143">
        <w:rPr>
          <w:rFonts w:ascii="Tahoma" w:hAnsi="Tahoma" w:cs="Tahoma"/>
        </w:rPr>
        <w:t xml:space="preserve"> </w:t>
      </w:r>
      <w:r w:rsidRPr="00B865F0">
        <w:rPr>
          <w:rFonts w:ascii="Tahoma" w:hAnsi="Tahoma" w:cs="Tahoma"/>
        </w:rPr>
        <w:t>et</w:t>
      </w:r>
      <w:r w:rsidR="00914143">
        <w:rPr>
          <w:rFonts w:ascii="Tahoma" w:hAnsi="Tahoma" w:cs="Tahoma"/>
        </w:rPr>
        <w:t xml:space="preserve"> </w:t>
      </w:r>
      <w:r w:rsidRPr="00B865F0">
        <w:rPr>
          <w:rFonts w:ascii="Tahoma" w:hAnsi="Tahoma" w:cs="Tahoma"/>
        </w:rPr>
        <w:t>leur</w:t>
      </w:r>
      <w:r w:rsidR="00914143">
        <w:rPr>
          <w:rFonts w:ascii="Tahoma" w:hAnsi="Tahoma" w:cs="Tahoma"/>
        </w:rPr>
        <w:t xml:space="preserve"> </w:t>
      </w:r>
      <w:r w:rsidRPr="00B865F0">
        <w:rPr>
          <w:rFonts w:ascii="Tahoma" w:hAnsi="Tahoma" w:cs="Tahoma"/>
        </w:rPr>
        <w:t>contenu</w:t>
      </w:r>
      <w:r w:rsidR="00914143">
        <w:rPr>
          <w:rFonts w:ascii="Tahoma" w:hAnsi="Tahoma" w:cs="Tahoma"/>
        </w:rPr>
        <w:t xml:space="preserve"> </w:t>
      </w:r>
      <w:r w:rsidRPr="00B865F0">
        <w:rPr>
          <w:rFonts w:ascii="Tahoma" w:hAnsi="Tahoma" w:cs="Tahoma"/>
        </w:rPr>
        <w:t>annoncé à</w:t>
      </w:r>
      <w:r w:rsidR="00914143">
        <w:rPr>
          <w:rFonts w:ascii="Tahoma" w:hAnsi="Tahoma" w:cs="Tahoma"/>
        </w:rPr>
        <w:t xml:space="preserve"> </w:t>
      </w:r>
      <w:r w:rsidRPr="00B865F0">
        <w:rPr>
          <w:rFonts w:ascii="Tahoma" w:hAnsi="Tahoma" w:cs="Tahoma"/>
        </w:rPr>
        <w:t>haute</w:t>
      </w:r>
      <w:r w:rsidR="00914143">
        <w:rPr>
          <w:rFonts w:ascii="Tahoma" w:hAnsi="Tahoma" w:cs="Tahoma"/>
        </w:rPr>
        <w:t xml:space="preserve"> </w:t>
      </w:r>
      <w:r w:rsidRPr="00B865F0">
        <w:rPr>
          <w:rFonts w:ascii="Tahoma" w:hAnsi="Tahoma" w:cs="Tahoma"/>
        </w:rPr>
        <w:t>voix,</w:t>
      </w:r>
      <w:r w:rsidR="00914143">
        <w:rPr>
          <w:rFonts w:ascii="Tahoma" w:hAnsi="Tahoma" w:cs="Tahoma"/>
        </w:rPr>
        <w:t xml:space="preserve"> </w:t>
      </w:r>
      <w:r w:rsidRPr="00B865F0">
        <w:rPr>
          <w:rFonts w:ascii="Tahoma" w:hAnsi="Tahoma" w:cs="Tahoma"/>
        </w:rPr>
        <w:t>tandis</w:t>
      </w:r>
      <w:r w:rsidR="00914143">
        <w:rPr>
          <w:rFonts w:ascii="Tahoma" w:hAnsi="Tahoma" w:cs="Tahoma"/>
        </w:rPr>
        <w:t xml:space="preserve"> </w:t>
      </w:r>
      <w:r w:rsidRPr="00B865F0">
        <w:rPr>
          <w:rFonts w:ascii="Tahoma" w:hAnsi="Tahoma" w:cs="Tahoma"/>
        </w:rPr>
        <w:t>que</w:t>
      </w:r>
      <w:r w:rsidR="00914143">
        <w:rPr>
          <w:rFonts w:ascii="Tahoma" w:hAnsi="Tahoma" w:cs="Tahoma"/>
        </w:rPr>
        <w:t xml:space="preserve"> </w:t>
      </w:r>
      <w:r w:rsidRPr="00B865F0">
        <w:rPr>
          <w:rFonts w:ascii="Tahoma" w:hAnsi="Tahoma" w:cs="Tahoma"/>
        </w:rPr>
        <w:t>l’enveloppe contenant</w:t>
      </w:r>
      <w:r w:rsidR="00914143">
        <w:rPr>
          <w:rFonts w:ascii="Tahoma" w:hAnsi="Tahoma" w:cs="Tahoma"/>
        </w:rPr>
        <w:t xml:space="preserve"> </w:t>
      </w:r>
      <w:r w:rsidRPr="00B865F0">
        <w:rPr>
          <w:rFonts w:ascii="Tahoma" w:hAnsi="Tahoma" w:cs="Tahoma"/>
        </w:rPr>
        <w:t>l’offre</w:t>
      </w:r>
      <w:r w:rsidR="00914143">
        <w:rPr>
          <w:rFonts w:ascii="Tahoma" w:hAnsi="Tahoma" w:cs="Tahoma"/>
        </w:rPr>
        <w:t xml:space="preserve"> </w:t>
      </w:r>
      <w:r w:rsidRPr="00B865F0">
        <w:rPr>
          <w:rFonts w:ascii="Tahoma" w:hAnsi="Tahoma" w:cs="Tahoma"/>
        </w:rPr>
        <w:t>ou</w:t>
      </w:r>
      <w:r w:rsidR="00914143">
        <w:rPr>
          <w:rFonts w:ascii="Tahoma" w:hAnsi="Tahoma" w:cs="Tahoma"/>
        </w:rPr>
        <w:t xml:space="preserve"> </w:t>
      </w:r>
      <w:r w:rsidRPr="00B865F0">
        <w:rPr>
          <w:rFonts w:ascii="Tahoma" w:hAnsi="Tahoma" w:cs="Tahoma"/>
        </w:rPr>
        <w:t>la</w:t>
      </w:r>
      <w:r w:rsidR="00914143">
        <w:rPr>
          <w:rFonts w:ascii="Tahoma" w:hAnsi="Tahoma" w:cs="Tahoma"/>
        </w:rPr>
        <w:t xml:space="preserve"> </w:t>
      </w:r>
      <w:r w:rsidRPr="00B865F0">
        <w:rPr>
          <w:rFonts w:ascii="Tahoma" w:hAnsi="Tahoma" w:cs="Tahoma"/>
        </w:rPr>
        <w:t>copie</w:t>
      </w:r>
      <w:r w:rsidR="00914143">
        <w:rPr>
          <w:rFonts w:ascii="Tahoma" w:hAnsi="Tahoma" w:cs="Tahoma"/>
        </w:rPr>
        <w:t xml:space="preserve"> </w:t>
      </w:r>
      <w:r w:rsidRPr="00B865F0">
        <w:rPr>
          <w:rFonts w:ascii="Tahoma" w:hAnsi="Tahoma" w:cs="Tahoma"/>
        </w:rPr>
        <w:t>de</w:t>
      </w:r>
      <w:r w:rsidR="00914143">
        <w:rPr>
          <w:rFonts w:ascii="Tahoma" w:hAnsi="Tahoma" w:cs="Tahoma"/>
        </w:rPr>
        <w:t xml:space="preserve"> </w:t>
      </w:r>
      <w:r w:rsidRPr="00B865F0">
        <w:rPr>
          <w:rFonts w:ascii="Tahoma" w:hAnsi="Tahoma" w:cs="Tahoma"/>
        </w:rPr>
        <w:t>sauvegarde</w:t>
      </w:r>
      <w:r w:rsidR="00914143">
        <w:rPr>
          <w:rFonts w:ascii="Tahoma" w:hAnsi="Tahoma" w:cs="Tahoma"/>
        </w:rPr>
        <w:t xml:space="preserve"> </w:t>
      </w:r>
      <w:r w:rsidRPr="00B865F0">
        <w:rPr>
          <w:rFonts w:ascii="Tahoma" w:hAnsi="Tahoma" w:cs="Tahoma"/>
        </w:rPr>
        <w:t>correspondante</w:t>
      </w:r>
      <w:r w:rsidR="00914143">
        <w:rPr>
          <w:rFonts w:ascii="Tahoma" w:hAnsi="Tahoma" w:cs="Tahoma"/>
        </w:rPr>
        <w:t xml:space="preserve"> </w:t>
      </w:r>
      <w:r w:rsidRPr="00B865F0">
        <w:rPr>
          <w:rFonts w:ascii="Tahoma" w:hAnsi="Tahoma" w:cs="Tahoma"/>
        </w:rPr>
        <w:t>sera retournée</w:t>
      </w:r>
      <w:r w:rsidR="00914143">
        <w:rPr>
          <w:rFonts w:ascii="Tahoma" w:hAnsi="Tahoma" w:cs="Tahoma"/>
        </w:rPr>
        <w:t xml:space="preserve"> </w:t>
      </w:r>
      <w:r w:rsidRPr="00B865F0">
        <w:rPr>
          <w:rFonts w:ascii="Tahoma" w:hAnsi="Tahoma" w:cs="Tahoma"/>
        </w:rPr>
        <w:t>au Soumissionnaire sans avoir</w:t>
      </w:r>
      <w:r w:rsidR="00914143">
        <w:rPr>
          <w:rFonts w:ascii="Tahoma" w:hAnsi="Tahoma" w:cs="Tahoma"/>
        </w:rPr>
        <w:t xml:space="preserve"> </w:t>
      </w:r>
      <w:r w:rsidRPr="00B865F0">
        <w:rPr>
          <w:rFonts w:ascii="Tahoma" w:hAnsi="Tahoma" w:cs="Tahoma"/>
        </w:rPr>
        <w:t>été</w:t>
      </w:r>
      <w:r w:rsidR="00914143">
        <w:rPr>
          <w:rFonts w:ascii="Tahoma" w:hAnsi="Tahoma" w:cs="Tahoma"/>
        </w:rPr>
        <w:t xml:space="preserve"> </w:t>
      </w:r>
      <w:r w:rsidRPr="00B865F0">
        <w:rPr>
          <w:rFonts w:ascii="Tahoma" w:hAnsi="Tahoma" w:cs="Tahoma"/>
        </w:rPr>
        <w:t>ouverte.</w:t>
      </w:r>
      <w:r w:rsidR="00914143">
        <w:rPr>
          <w:rFonts w:ascii="Tahoma" w:hAnsi="Tahoma" w:cs="Tahoma"/>
        </w:rPr>
        <w:t xml:space="preserve"> </w:t>
      </w:r>
      <w:r w:rsidRPr="00B865F0">
        <w:rPr>
          <w:rFonts w:ascii="Tahoma" w:hAnsi="Tahoma" w:cs="Tahoma"/>
        </w:rPr>
        <w:t>Le</w:t>
      </w:r>
      <w:r w:rsidR="00914143">
        <w:rPr>
          <w:rFonts w:ascii="Tahoma" w:hAnsi="Tahoma" w:cs="Tahoma"/>
        </w:rPr>
        <w:t xml:space="preserve"> </w:t>
      </w:r>
      <w:r w:rsidRPr="00B865F0">
        <w:rPr>
          <w:rFonts w:ascii="Tahoma" w:hAnsi="Tahoma" w:cs="Tahoma"/>
        </w:rPr>
        <w:t>retrait</w:t>
      </w:r>
      <w:r w:rsidR="00914143">
        <w:rPr>
          <w:rFonts w:ascii="Tahoma" w:hAnsi="Tahoma" w:cs="Tahoma"/>
        </w:rPr>
        <w:t xml:space="preserve"> </w:t>
      </w:r>
      <w:r w:rsidRPr="00B865F0">
        <w:rPr>
          <w:rFonts w:ascii="Tahoma" w:hAnsi="Tahoma" w:cs="Tahoma"/>
        </w:rPr>
        <w:t>d’une</w:t>
      </w:r>
      <w:r w:rsidR="00914143">
        <w:rPr>
          <w:rFonts w:ascii="Tahoma" w:hAnsi="Tahoma" w:cs="Tahoma"/>
        </w:rPr>
        <w:t xml:space="preserve"> </w:t>
      </w:r>
      <w:r w:rsidRPr="00B865F0">
        <w:rPr>
          <w:rFonts w:ascii="Tahoma" w:hAnsi="Tahoma" w:cs="Tahoma"/>
        </w:rPr>
        <w:t>offre</w:t>
      </w:r>
      <w:r w:rsidR="00914143">
        <w:rPr>
          <w:rFonts w:ascii="Tahoma" w:hAnsi="Tahoma" w:cs="Tahoma"/>
        </w:rPr>
        <w:t xml:space="preserve"> </w:t>
      </w:r>
      <w:r w:rsidRPr="00B865F0">
        <w:rPr>
          <w:rFonts w:ascii="Tahoma" w:hAnsi="Tahoma" w:cs="Tahoma"/>
        </w:rPr>
        <w:t>ou</w:t>
      </w:r>
      <w:r w:rsidR="00914143">
        <w:rPr>
          <w:rFonts w:ascii="Tahoma" w:hAnsi="Tahoma" w:cs="Tahoma"/>
        </w:rPr>
        <w:t xml:space="preserve"> </w:t>
      </w:r>
      <w:r w:rsidRPr="00B865F0">
        <w:rPr>
          <w:rFonts w:ascii="Tahoma" w:hAnsi="Tahoma" w:cs="Tahoma"/>
        </w:rPr>
        <w:t>la</w:t>
      </w:r>
      <w:r w:rsidR="00914143">
        <w:rPr>
          <w:rFonts w:ascii="Tahoma" w:hAnsi="Tahoma" w:cs="Tahoma"/>
        </w:rPr>
        <w:t xml:space="preserve"> </w:t>
      </w:r>
      <w:r w:rsidRPr="00B865F0">
        <w:rPr>
          <w:rFonts w:ascii="Tahoma" w:hAnsi="Tahoma" w:cs="Tahoma"/>
        </w:rPr>
        <w:t>copie</w:t>
      </w:r>
      <w:r w:rsidR="00914143">
        <w:rPr>
          <w:rFonts w:ascii="Tahoma" w:hAnsi="Tahoma" w:cs="Tahoma"/>
        </w:rPr>
        <w:t xml:space="preserve"> </w:t>
      </w:r>
      <w:r w:rsidRPr="00B865F0">
        <w:rPr>
          <w:rFonts w:ascii="Tahoma" w:hAnsi="Tahoma" w:cs="Tahoma"/>
        </w:rPr>
        <w:t>de</w:t>
      </w:r>
      <w:r w:rsidR="00914143">
        <w:rPr>
          <w:rFonts w:ascii="Tahoma" w:hAnsi="Tahoma" w:cs="Tahoma"/>
        </w:rPr>
        <w:t xml:space="preserve"> </w:t>
      </w:r>
      <w:r w:rsidRPr="00B865F0">
        <w:rPr>
          <w:rFonts w:ascii="Tahoma" w:hAnsi="Tahoma" w:cs="Tahoma"/>
        </w:rPr>
        <w:t>sauvegarde ne sera autorisé que, si la notification</w:t>
      </w:r>
      <w:r w:rsidR="00914143">
        <w:rPr>
          <w:rFonts w:ascii="Tahoma" w:hAnsi="Tahoma" w:cs="Tahoma"/>
        </w:rPr>
        <w:t xml:space="preserve"> </w:t>
      </w:r>
      <w:r w:rsidRPr="00B865F0">
        <w:rPr>
          <w:rFonts w:ascii="Tahoma" w:hAnsi="Tahoma" w:cs="Tahoma"/>
        </w:rPr>
        <w:t>correspondante</w:t>
      </w:r>
      <w:r w:rsidR="00914143">
        <w:rPr>
          <w:rFonts w:ascii="Tahoma" w:hAnsi="Tahoma" w:cs="Tahoma"/>
        </w:rPr>
        <w:t xml:space="preserve"> </w:t>
      </w:r>
      <w:r w:rsidRPr="00B865F0">
        <w:rPr>
          <w:rFonts w:ascii="Tahoma" w:hAnsi="Tahoma" w:cs="Tahoma"/>
        </w:rPr>
        <w:t>contient</w:t>
      </w:r>
      <w:r w:rsidR="00914143">
        <w:rPr>
          <w:rFonts w:ascii="Tahoma" w:hAnsi="Tahoma" w:cs="Tahoma"/>
        </w:rPr>
        <w:t xml:space="preserve"> </w:t>
      </w:r>
      <w:r w:rsidRPr="00B865F0">
        <w:rPr>
          <w:rFonts w:ascii="Tahoma" w:hAnsi="Tahoma" w:cs="Tahoma"/>
        </w:rPr>
        <w:t>une</w:t>
      </w:r>
      <w:r w:rsidR="00914143">
        <w:rPr>
          <w:rFonts w:ascii="Tahoma" w:hAnsi="Tahoma" w:cs="Tahoma"/>
        </w:rPr>
        <w:t xml:space="preserve"> </w:t>
      </w:r>
      <w:r w:rsidRPr="00B865F0">
        <w:rPr>
          <w:rFonts w:ascii="Tahoma" w:hAnsi="Tahoma" w:cs="Tahoma"/>
        </w:rPr>
        <w:t>habilitation</w:t>
      </w:r>
      <w:r w:rsidR="00914143">
        <w:rPr>
          <w:rFonts w:ascii="Tahoma" w:hAnsi="Tahoma" w:cs="Tahoma"/>
        </w:rPr>
        <w:t xml:space="preserve"> </w:t>
      </w:r>
      <w:r w:rsidRPr="00B865F0">
        <w:rPr>
          <w:rFonts w:ascii="Tahoma" w:hAnsi="Tahoma" w:cs="Tahoma"/>
        </w:rPr>
        <w:t>valide</w:t>
      </w:r>
      <w:r w:rsidR="00914143">
        <w:rPr>
          <w:rFonts w:ascii="Tahoma" w:hAnsi="Tahoma" w:cs="Tahoma"/>
        </w:rPr>
        <w:t xml:space="preserve"> </w:t>
      </w:r>
      <w:r w:rsidRPr="00B865F0">
        <w:rPr>
          <w:rFonts w:ascii="Tahoma" w:hAnsi="Tahoma" w:cs="Tahoma"/>
        </w:rPr>
        <w:t>du</w:t>
      </w:r>
      <w:r w:rsidR="00914143">
        <w:rPr>
          <w:rFonts w:ascii="Tahoma" w:hAnsi="Tahoma" w:cs="Tahoma"/>
        </w:rPr>
        <w:t xml:space="preserve"> </w:t>
      </w:r>
      <w:r w:rsidRPr="00B865F0">
        <w:rPr>
          <w:rFonts w:ascii="Tahoma" w:hAnsi="Tahoma" w:cs="Tahoma"/>
        </w:rPr>
        <w:t>signataire à</w:t>
      </w:r>
      <w:r w:rsidR="00914143">
        <w:rPr>
          <w:rFonts w:ascii="Tahoma" w:hAnsi="Tahoma" w:cs="Tahoma"/>
        </w:rPr>
        <w:t xml:space="preserve"> </w:t>
      </w:r>
      <w:r w:rsidRPr="00B865F0">
        <w:rPr>
          <w:rFonts w:ascii="Tahoma" w:hAnsi="Tahoma" w:cs="Tahoma"/>
        </w:rPr>
        <w:t>demander</w:t>
      </w:r>
      <w:r w:rsidR="00914143">
        <w:rPr>
          <w:rFonts w:ascii="Tahoma" w:hAnsi="Tahoma" w:cs="Tahoma"/>
        </w:rPr>
        <w:t xml:space="preserve"> </w:t>
      </w:r>
      <w:r w:rsidRPr="00B865F0">
        <w:rPr>
          <w:rFonts w:ascii="Tahoma" w:hAnsi="Tahoma" w:cs="Tahoma"/>
        </w:rPr>
        <w:t>le</w:t>
      </w:r>
      <w:r w:rsidR="00914143">
        <w:rPr>
          <w:rFonts w:ascii="Tahoma" w:hAnsi="Tahoma" w:cs="Tahoma"/>
        </w:rPr>
        <w:t xml:space="preserve"> </w:t>
      </w:r>
      <w:r w:rsidRPr="00B865F0">
        <w:rPr>
          <w:rFonts w:ascii="Tahoma" w:hAnsi="Tahoma" w:cs="Tahoma"/>
        </w:rPr>
        <w:t>retrait</w:t>
      </w:r>
      <w:r w:rsidR="00914143">
        <w:rPr>
          <w:rFonts w:ascii="Tahoma" w:hAnsi="Tahoma" w:cs="Tahoma"/>
        </w:rPr>
        <w:t xml:space="preserve"> </w:t>
      </w:r>
      <w:r w:rsidRPr="00B865F0">
        <w:rPr>
          <w:rFonts w:ascii="Tahoma" w:hAnsi="Tahoma" w:cs="Tahoma"/>
        </w:rPr>
        <w:t>et</w:t>
      </w:r>
      <w:r w:rsidR="00914143">
        <w:rPr>
          <w:rFonts w:ascii="Tahoma" w:hAnsi="Tahoma" w:cs="Tahoma"/>
        </w:rPr>
        <w:t xml:space="preserve"> </w:t>
      </w:r>
      <w:r w:rsidRPr="00B865F0">
        <w:rPr>
          <w:rFonts w:ascii="Tahoma" w:hAnsi="Tahoma" w:cs="Tahoma"/>
        </w:rPr>
        <w:t>si</w:t>
      </w:r>
      <w:r w:rsidR="00914143">
        <w:rPr>
          <w:rFonts w:ascii="Tahoma" w:hAnsi="Tahoma" w:cs="Tahoma"/>
        </w:rPr>
        <w:t xml:space="preserve"> </w:t>
      </w:r>
      <w:r w:rsidRPr="00B865F0">
        <w:rPr>
          <w:rFonts w:ascii="Tahoma" w:hAnsi="Tahoma" w:cs="Tahoma"/>
        </w:rPr>
        <w:t>cette</w:t>
      </w:r>
      <w:r w:rsidR="00914143">
        <w:rPr>
          <w:rFonts w:ascii="Tahoma" w:hAnsi="Tahoma" w:cs="Tahoma"/>
        </w:rPr>
        <w:t xml:space="preserve"> </w:t>
      </w:r>
      <w:r w:rsidRPr="00B865F0">
        <w:rPr>
          <w:rFonts w:ascii="Tahoma" w:hAnsi="Tahoma" w:cs="Tahoma"/>
        </w:rPr>
        <w:t>notification</w:t>
      </w:r>
      <w:r w:rsidR="00914143">
        <w:rPr>
          <w:rFonts w:ascii="Tahoma" w:hAnsi="Tahoma" w:cs="Tahoma"/>
        </w:rPr>
        <w:t xml:space="preserve"> </w:t>
      </w:r>
      <w:r w:rsidRPr="00B865F0">
        <w:rPr>
          <w:rFonts w:ascii="Tahoma" w:hAnsi="Tahoma" w:cs="Tahoma"/>
        </w:rPr>
        <w:t>est</w:t>
      </w:r>
      <w:r w:rsidR="00914143">
        <w:rPr>
          <w:rFonts w:ascii="Tahoma" w:hAnsi="Tahoma" w:cs="Tahoma"/>
        </w:rPr>
        <w:t xml:space="preserve"> </w:t>
      </w:r>
      <w:r w:rsidRPr="00B865F0">
        <w:rPr>
          <w:rFonts w:ascii="Tahoma" w:hAnsi="Tahoma" w:cs="Tahoma"/>
        </w:rPr>
        <w:t>lue</w:t>
      </w:r>
      <w:r w:rsidR="00914143">
        <w:rPr>
          <w:rFonts w:ascii="Tahoma" w:hAnsi="Tahoma" w:cs="Tahoma"/>
        </w:rPr>
        <w:t xml:space="preserve"> </w:t>
      </w:r>
      <w:r w:rsidRPr="00B865F0">
        <w:rPr>
          <w:rFonts w:ascii="Tahoma" w:hAnsi="Tahoma" w:cs="Tahoma"/>
        </w:rPr>
        <w:t>à haute</w:t>
      </w:r>
      <w:r w:rsidR="00914143">
        <w:rPr>
          <w:rFonts w:ascii="Tahoma" w:hAnsi="Tahoma" w:cs="Tahoma"/>
        </w:rPr>
        <w:t xml:space="preserve"> </w:t>
      </w:r>
      <w:r w:rsidRPr="00B865F0">
        <w:rPr>
          <w:rFonts w:ascii="Tahoma" w:hAnsi="Tahoma" w:cs="Tahoma"/>
        </w:rPr>
        <w:t>voix.</w:t>
      </w:r>
      <w:r w:rsidR="00914143">
        <w:rPr>
          <w:rFonts w:ascii="Tahoma" w:hAnsi="Tahoma" w:cs="Tahoma"/>
        </w:rPr>
        <w:t xml:space="preserve"> </w:t>
      </w:r>
      <w:r w:rsidRPr="00B865F0">
        <w:rPr>
          <w:rFonts w:ascii="Tahoma" w:hAnsi="Tahoma" w:cs="Tahoma"/>
        </w:rPr>
        <w:t>Ensuite,</w:t>
      </w:r>
      <w:r w:rsidR="00914143">
        <w:rPr>
          <w:rFonts w:ascii="Tahoma" w:hAnsi="Tahoma" w:cs="Tahoma"/>
        </w:rPr>
        <w:t xml:space="preserve"> </w:t>
      </w:r>
      <w:r w:rsidRPr="00B865F0">
        <w:rPr>
          <w:rFonts w:ascii="Tahoma" w:hAnsi="Tahoma" w:cs="Tahoma"/>
        </w:rPr>
        <w:t>les</w:t>
      </w:r>
      <w:r w:rsidR="00914143">
        <w:rPr>
          <w:rFonts w:ascii="Tahoma" w:hAnsi="Tahoma" w:cs="Tahoma"/>
        </w:rPr>
        <w:t xml:space="preserve"> </w:t>
      </w:r>
      <w:r w:rsidRPr="00B865F0">
        <w:rPr>
          <w:rFonts w:ascii="Tahoma" w:hAnsi="Tahoma" w:cs="Tahoma"/>
        </w:rPr>
        <w:t>enveloppes</w:t>
      </w:r>
      <w:r w:rsidR="00914143">
        <w:rPr>
          <w:rFonts w:ascii="Tahoma" w:hAnsi="Tahoma" w:cs="Tahoma"/>
        </w:rPr>
        <w:t xml:space="preserve"> </w:t>
      </w:r>
      <w:r w:rsidRPr="00B865F0">
        <w:rPr>
          <w:rFonts w:ascii="Tahoma" w:hAnsi="Tahoma" w:cs="Tahoma"/>
          <w:spacing w:val="-2"/>
        </w:rPr>
        <w:t>marquées</w:t>
      </w:r>
    </w:p>
    <w:p w14:paraId="4777BE4E" w14:textId="77777777" w:rsidR="00A02771" w:rsidRPr="00B865F0" w:rsidRDefault="00310E38" w:rsidP="00C62C63">
      <w:pPr>
        <w:pStyle w:val="Corpsdetexte"/>
        <w:spacing w:before="2"/>
        <w:ind w:right="728"/>
        <w:jc w:val="both"/>
        <w:rPr>
          <w:rFonts w:ascii="Tahoma" w:hAnsi="Tahoma" w:cs="Tahoma"/>
        </w:rPr>
      </w:pPr>
      <w:proofErr w:type="gramStart"/>
      <w:r w:rsidRPr="00B865F0">
        <w:rPr>
          <w:rFonts w:ascii="Tahoma" w:hAnsi="Tahoma" w:cs="Tahoma"/>
        </w:rPr>
        <w:t>«Offre</w:t>
      </w:r>
      <w:proofErr w:type="gramEnd"/>
      <w:r w:rsidR="00914143">
        <w:rPr>
          <w:rFonts w:ascii="Tahoma" w:hAnsi="Tahoma" w:cs="Tahoma"/>
        </w:rPr>
        <w:t xml:space="preserve"> </w:t>
      </w:r>
      <w:r w:rsidRPr="00B865F0">
        <w:rPr>
          <w:rFonts w:ascii="Tahoma" w:hAnsi="Tahoma" w:cs="Tahoma"/>
        </w:rPr>
        <w:t>de</w:t>
      </w:r>
      <w:r w:rsidR="00914143">
        <w:rPr>
          <w:rFonts w:ascii="Tahoma" w:hAnsi="Tahoma" w:cs="Tahoma"/>
        </w:rPr>
        <w:t xml:space="preserve"> </w:t>
      </w:r>
      <w:r w:rsidRPr="00B865F0">
        <w:rPr>
          <w:rFonts w:ascii="Tahoma" w:hAnsi="Tahoma" w:cs="Tahoma"/>
        </w:rPr>
        <w:t>Remplacement ou la</w:t>
      </w:r>
      <w:r w:rsidR="00914143">
        <w:rPr>
          <w:rFonts w:ascii="Tahoma" w:hAnsi="Tahoma" w:cs="Tahoma"/>
        </w:rPr>
        <w:t xml:space="preserve"> </w:t>
      </w:r>
      <w:r w:rsidRPr="00B865F0">
        <w:rPr>
          <w:rFonts w:ascii="Tahoma" w:hAnsi="Tahoma" w:cs="Tahoma"/>
        </w:rPr>
        <w:t>copie</w:t>
      </w:r>
      <w:r w:rsidR="00914143">
        <w:rPr>
          <w:rFonts w:ascii="Tahoma" w:hAnsi="Tahoma" w:cs="Tahoma"/>
        </w:rPr>
        <w:t xml:space="preserve"> </w:t>
      </w:r>
      <w:r w:rsidRPr="00B865F0">
        <w:rPr>
          <w:rFonts w:ascii="Tahoma" w:hAnsi="Tahoma" w:cs="Tahoma"/>
        </w:rPr>
        <w:t>de sauvegarde » seront ouvertes</w:t>
      </w:r>
      <w:r w:rsidR="00914143">
        <w:rPr>
          <w:rFonts w:ascii="Tahoma" w:hAnsi="Tahoma" w:cs="Tahoma"/>
        </w:rPr>
        <w:t xml:space="preserve"> </w:t>
      </w:r>
      <w:r w:rsidRPr="00B865F0">
        <w:rPr>
          <w:rFonts w:ascii="Tahoma" w:hAnsi="Tahoma" w:cs="Tahoma"/>
        </w:rPr>
        <w:t>et annoncées</w:t>
      </w:r>
      <w:r w:rsidR="00914143">
        <w:rPr>
          <w:rFonts w:ascii="Tahoma" w:hAnsi="Tahoma" w:cs="Tahoma"/>
        </w:rPr>
        <w:t xml:space="preserve"> </w:t>
      </w:r>
      <w:r w:rsidRPr="00B865F0">
        <w:rPr>
          <w:rFonts w:ascii="Tahoma" w:hAnsi="Tahoma" w:cs="Tahoma"/>
        </w:rPr>
        <w:t>à</w:t>
      </w:r>
      <w:r w:rsidR="00914143">
        <w:rPr>
          <w:rFonts w:ascii="Tahoma" w:hAnsi="Tahoma" w:cs="Tahoma"/>
        </w:rPr>
        <w:t xml:space="preserve"> </w:t>
      </w:r>
      <w:r w:rsidRPr="00B865F0">
        <w:rPr>
          <w:rFonts w:ascii="Tahoma" w:hAnsi="Tahoma" w:cs="Tahoma"/>
        </w:rPr>
        <w:t>haute</w:t>
      </w:r>
      <w:r w:rsidR="00914143">
        <w:rPr>
          <w:rFonts w:ascii="Tahoma" w:hAnsi="Tahoma" w:cs="Tahoma"/>
        </w:rPr>
        <w:t xml:space="preserve"> </w:t>
      </w:r>
      <w:r w:rsidRPr="00B865F0">
        <w:rPr>
          <w:rFonts w:ascii="Tahoma" w:hAnsi="Tahoma" w:cs="Tahoma"/>
        </w:rPr>
        <w:t>voix et la nouvelle offre correspondante substituée à la précédente qui sera retournée au Soumissionnaire concerné sans avoir été ouverte. Le remplacement d’offre ou de la copie de sauvegarde ne sera autorisé</w:t>
      </w:r>
      <w:r w:rsidR="006E512D">
        <w:rPr>
          <w:rFonts w:ascii="Tahoma" w:hAnsi="Tahoma" w:cs="Tahoma"/>
        </w:rPr>
        <w:t xml:space="preserve"> </w:t>
      </w:r>
      <w:r w:rsidRPr="00B865F0">
        <w:rPr>
          <w:rFonts w:ascii="Tahoma" w:hAnsi="Tahoma" w:cs="Tahoma"/>
        </w:rPr>
        <w:t>que</w:t>
      </w:r>
      <w:r w:rsidR="006E512D">
        <w:rPr>
          <w:rFonts w:ascii="Tahoma" w:hAnsi="Tahoma" w:cs="Tahoma"/>
        </w:rPr>
        <w:t xml:space="preserve"> </w:t>
      </w:r>
      <w:r w:rsidRPr="00B865F0">
        <w:rPr>
          <w:rFonts w:ascii="Tahoma" w:hAnsi="Tahoma" w:cs="Tahoma"/>
        </w:rPr>
        <w:t>si</w:t>
      </w:r>
      <w:r w:rsidR="006E512D">
        <w:rPr>
          <w:rFonts w:ascii="Tahoma" w:hAnsi="Tahoma" w:cs="Tahoma"/>
        </w:rPr>
        <w:t xml:space="preserve"> </w:t>
      </w:r>
      <w:r w:rsidRPr="00B865F0">
        <w:rPr>
          <w:rFonts w:ascii="Tahoma" w:hAnsi="Tahoma" w:cs="Tahoma"/>
        </w:rPr>
        <w:t>la</w:t>
      </w:r>
      <w:r w:rsidR="006E512D">
        <w:rPr>
          <w:rFonts w:ascii="Tahoma" w:hAnsi="Tahoma" w:cs="Tahoma"/>
        </w:rPr>
        <w:t xml:space="preserve"> </w:t>
      </w:r>
      <w:r w:rsidRPr="00B865F0">
        <w:rPr>
          <w:rFonts w:ascii="Tahoma" w:hAnsi="Tahoma" w:cs="Tahoma"/>
        </w:rPr>
        <w:t>notification</w:t>
      </w:r>
      <w:r w:rsidR="006E512D">
        <w:rPr>
          <w:rFonts w:ascii="Tahoma" w:hAnsi="Tahoma" w:cs="Tahoma"/>
        </w:rPr>
        <w:t xml:space="preserve"> </w:t>
      </w:r>
      <w:r w:rsidRPr="00B865F0">
        <w:rPr>
          <w:rFonts w:ascii="Tahoma" w:hAnsi="Tahoma" w:cs="Tahoma"/>
        </w:rPr>
        <w:t>correspondante</w:t>
      </w:r>
      <w:r w:rsidR="006E512D">
        <w:rPr>
          <w:rFonts w:ascii="Tahoma" w:hAnsi="Tahoma" w:cs="Tahoma"/>
        </w:rPr>
        <w:t xml:space="preserve"> </w:t>
      </w:r>
      <w:r w:rsidRPr="00B865F0">
        <w:rPr>
          <w:rFonts w:ascii="Tahoma" w:hAnsi="Tahoma" w:cs="Tahoma"/>
        </w:rPr>
        <w:t>contient</w:t>
      </w:r>
      <w:r w:rsidR="006E512D">
        <w:rPr>
          <w:rFonts w:ascii="Tahoma" w:hAnsi="Tahoma" w:cs="Tahoma"/>
        </w:rPr>
        <w:t xml:space="preserve"> </w:t>
      </w:r>
      <w:r w:rsidRPr="00B865F0">
        <w:rPr>
          <w:rFonts w:ascii="Tahoma" w:hAnsi="Tahoma" w:cs="Tahoma"/>
        </w:rPr>
        <w:t>une</w:t>
      </w:r>
      <w:r w:rsidR="006E512D">
        <w:rPr>
          <w:rFonts w:ascii="Tahoma" w:hAnsi="Tahoma" w:cs="Tahoma"/>
        </w:rPr>
        <w:t xml:space="preserve"> </w:t>
      </w:r>
      <w:r w:rsidRPr="00B865F0">
        <w:rPr>
          <w:rFonts w:ascii="Tahoma" w:hAnsi="Tahoma" w:cs="Tahoma"/>
        </w:rPr>
        <w:t>habilitation</w:t>
      </w:r>
      <w:r w:rsidR="006E512D">
        <w:rPr>
          <w:rFonts w:ascii="Tahoma" w:hAnsi="Tahoma" w:cs="Tahoma"/>
        </w:rPr>
        <w:t xml:space="preserve"> </w:t>
      </w:r>
      <w:r w:rsidRPr="00B865F0">
        <w:rPr>
          <w:rFonts w:ascii="Tahoma" w:hAnsi="Tahoma" w:cs="Tahoma"/>
        </w:rPr>
        <w:t>valide</w:t>
      </w:r>
      <w:r w:rsidR="006E512D">
        <w:rPr>
          <w:rFonts w:ascii="Tahoma" w:hAnsi="Tahoma" w:cs="Tahoma"/>
        </w:rPr>
        <w:t xml:space="preserve"> </w:t>
      </w:r>
      <w:r w:rsidRPr="00B865F0">
        <w:rPr>
          <w:rFonts w:ascii="Tahoma" w:hAnsi="Tahoma" w:cs="Tahoma"/>
        </w:rPr>
        <w:t>du</w:t>
      </w:r>
      <w:r w:rsidR="006E512D">
        <w:rPr>
          <w:rFonts w:ascii="Tahoma" w:hAnsi="Tahoma" w:cs="Tahoma"/>
        </w:rPr>
        <w:t xml:space="preserve"> </w:t>
      </w:r>
      <w:r w:rsidRPr="00B865F0">
        <w:rPr>
          <w:rFonts w:ascii="Tahoma" w:hAnsi="Tahoma" w:cs="Tahoma"/>
        </w:rPr>
        <w:t>signataire</w:t>
      </w:r>
      <w:r w:rsidR="006E512D">
        <w:rPr>
          <w:rFonts w:ascii="Tahoma" w:hAnsi="Tahoma" w:cs="Tahoma"/>
        </w:rPr>
        <w:t xml:space="preserve"> </w:t>
      </w:r>
      <w:r w:rsidRPr="00B865F0">
        <w:rPr>
          <w:rFonts w:ascii="Tahoma" w:hAnsi="Tahoma" w:cs="Tahoma"/>
        </w:rPr>
        <w:t>à</w:t>
      </w:r>
      <w:r w:rsidR="006E512D">
        <w:rPr>
          <w:rFonts w:ascii="Tahoma" w:hAnsi="Tahoma" w:cs="Tahoma"/>
        </w:rPr>
        <w:t xml:space="preserve"> </w:t>
      </w:r>
      <w:r w:rsidRPr="00B865F0">
        <w:rPr>
          <w:rFonts w:ascii="Tahoma" w:hAnsi="Tahoma" w:cs="Tahoma"/>
        </w:rPr>
        <w:t>demander le remplacement et</w:t>
      </w:r>
      <w:r w:rsidR="006E512D">
        <w:rPr>
          <w:rFonts w:ascii="Tahoma" w:hAnsi="Tahoma" w:cs="Tahoma"/>
        </w:rPr>
        <w:t xml:space="preserve"> </w:t>
      </w:r>
      <w:r w:rsidRPr="00B865F0">
        <w:rPr>
          <w:rFonts w:ascii="Tahoma" w:hAnsi="Tahoma" w:cs="Tahoma"/>
        </w:rPr>
        <w:t>est lue à</w:t>
      </w:r>
      <w:r w:rsidR="006E512D">
        <w:rPr>
          <w:rFonts w:ascii="Tahoma" w:hAnsi="Tahoma" w:cs="Tahoma"/>
        </w:rPr>
        <w:t xml:space="preserve"> </w:t>
      </w:r>
      <w:r w:rsidRPr="00B865F0">
        <w:rPr>
          <w:rFonts w:ascii="Tahoma" w:hAnsi="Tahoma" w:cs="Tahoma"/>
        </w:rPr>
        <w:t>haute</w:t>
      </w:r>
      <w:r w:rsidR="006E512D">
        <w:rPr>
          <w:rFonts w:ascii="Tahoma" w:hAnsi="Tahoma" w:cs="Tahoma"/>
        </w:rPr>
        <w:t xml:space="preserve"> </w:t>
      </w:r>
      <w:r w:rsidRPr="00B865F0">
        <w:rPr>
          <w:rFonts w:ascii="Tahoma" w:hAnsi="Tahoma" w:cs="Tahoma"/>
        </w:rPr>
        <w:t xml:space="preserve">voix. Enfin, les enveloppes </w:t>
      </w:r>
      <w:proofErr w:type="gramStart"/>
      <w:r w:rsidRPr="00B865F0">
        <w:rPr>
          <w:rFonts w:ascii="Tahoma" w:hAnsi="Tahoma" w:cs="Tahoma"/>
        </w:rPr>
        <w:t>marquées«</w:t>
      </w:r>
      <w:proofErr w:type="gramEnd"/>
      <w:r w:rsidRPr="00B865F0">
        <w:rPr>
          <w:rFonts w:ascii="Tahoma" w:hAnsi="Tahoma" w:cs="Tahoma"/>
        </w:rPr>
        <w:t xml:space="preserve"> modification » seront ouvertes et leur contenu lu à haute voix avec l’offre correspondante.</w:t>
      </w:r>
      <w:r w:rsidR="006E512D">
        <w:rPr>
          <w:rFonts w:ascii="Tahoma" w:hAnsi="Tahoma" w:cs="Tahoma"/>
        </w:rPr>
        <w:t xml:space="preserve"> </w:t>
      </w:r>
      <w:r w:rsidRPr="00B865F0">
        <w:rPr>
          <w:rFonts w:ascii="Tahoma" w:hAnsi="Tahoma" w:cs="Tahoma"/>
        </w:rPr>
        <w:t>La modification d’offre</w:t>
      </w:r>
      <w:r w:rsidR="006E512D">
        <w:rPr>
          <w:rFonts w:ascii="Tahoma" w:hAnsi="Tahoma" w:cs="Tahoma"/>
        </w:rPr>
        <w:t xml:space="preserve"> </w:t>
      </w:r>
      <w:r w:rsidRPr="00B865F0">
        <w:rPr>
          <w:rFonts w:ascii="Tahoma" w:hAnsi="Tahoma" w:cs="Tahoma"/>
        </w:rPr>
        <w:t>ou de la copie de sauvegarde ne sera autorisée que si la notification correspondante contient une habilitation</w:t>
      </w:r>
      <w:r w:rsidR="006E512D">
        <w:rPr>
          <w:rFonts w:ascii="Tahoma" w:hAnsi="Tahoma" w:cs="Tahoma"/>
        </w:rPr>
        <w:t xml:space="preserve"> </w:t>
      </w:r>
      <w:r w:rsidRPr="00B865F0">
        <w:rPr>
          <w:rFonts w:ascii="Tahoma" w:hAnsi="Tahoma" w:cs="Tahoma"/>
        </w:rPr>
        <w:t>valide</w:t>
      </w:r>
      <w:r w:rsidR="006E512D">
        <w:rPr>
          <w:rFonts w:ascii="Tahoma" w:hAnsi="Tahoma" w:cs="Tahoma"/>
        </w:rPr>
        <w:t xml:space="preserve"> </w:t>
      </w:r>
      <w:r w:rsidRPr="00B865F0">
        <w:rPr>
          <w:rFonts w:ascii="Tahoma" w:hAnsi="Tahoma" w:cs="Tahoma"/>
        </w:rPr>
        <w:t>du</w:t>
      </w:r>
      <w:r w:rsidR="006E512D">
        <w:rPr>
          <w:rFonts w:ascii="Tahoma" w:hAnsi="Tahoma" w:cs="Tahoma"/>
        </w:rPr>
        <w:t xml:space="preserve"> </w:t>
      </w:r>
      <w:r w:rsidRPr="00B865F0">
        <w:rPr>
          <w:rFonts w:ascii="Tahoma" w:hAnsi="Tahoma" w:cs="Tahoma"/>
        </w:rPr>
        <w:t>signataire</w:t>
      </w:r>
      <w:r w:rsidR="006E512D">
        <w:rPr>
          <w:rFonts w:ascii="Tahoma" w:hAnsi="Tahoma" w:cs="Tahoma"/>
        </w:rPr>
        <w:t xml:space="preserve"> </w:t>
      </w:r>
      <w:r w:rsidRPr="00B865F0">
        <w:rPr>
          <w:rFonts w:ascii="Tahoma" w:hAnsi="Tahoma" w:cs="Tahoma"/>
        </w:rPr>
        <w:t>à</w:t>
      </w:r>
      <w:r w:rsidR="006E512D">
        <w:rPr>
          <w:rFonts w:ascii="Tahoma" w:hAnsi="Tahoma" w:cs="Tahoma"/>
        </w:rPr>
        <w:t xml:space="preserve"> </w:t>
      </w:r>
      <w:r w:rsidRPr="00B865F0">
        <w:rPr>
          <w:rFonts w:ascii="Tahoma" w:hAnsi="Tahoma" w:cs="Tahoma"/>
        </w:rPr>
        <w:t>demander</w:t>
      </w:r>
      <w:r w:rsidR="006E512D">
        <w:rPr>
          <w:rFonts w:ascii="Tahoma" w:hAnsi="Tahoma" w:cs="Tahoma"/>
        </w:rPr>
        <w:t xml:space="preserve"> </w:t>
      </w:r>
      <w:r w:rsidRPr="00B865F0">
        <w:rPr>
          <w:rFonts w:ascii="Tahoma" w:hAnsi="Tahoma" w:cs="Tahoma"/>
        </w:rPr>
        <w:t>la</w:t>
      </w:r>
      <w:r w:rsidR="006E512D">
        <w:rPr>
          <w:rFonts w:ascii="Tahoma" w:hAnsi="Tahoma" w:cs="Tahoma"/>
        </w:rPr>
        <w:t xml:space="preserve"> </w:t>
      </w:r>
      <w:r w:rsidRPr="00B865F0">
        <w:rPr>
          <w:rFonts w:ascii="Tahoma" w:hAnsi="Tahoma" w:cs="Tahoma"/>
        </w:rPr>
        <w:t>modification</w:t>
      </w:r>
      <w:r w:rsidR="006E512D">
        <w:rPr>
          <w:rFonts w:ascii="Tahoma" w:hAnsi="Tahoma" w:cs="Tahoma"/>
        </w:rPr>
        <w:t xml:space="preserve"> </w:t>
      </w:r>
      <w:r w:rsidRPr="00B865F0">
        <w:rPr>
          <w:rFonts w:ascii="Tahoma" w:hAnsi="Tahoma" w:cs="Tahoma"/>
        </w:rPr>
        <w:t>et</w:t>
      </w:r>
      <w:r w:rsidR="006E512D">
        <w:rPr>
          <w:rFonts w:ascii="Tahoma" w:hAnsi="Tahoma" w:cs="Tahoma"/>
        </w:rPr>
        <w:t xml:space="preserve"> </w:t>
      </w:r>
      <w:r w:rsidRPr="00B865F0">
        <w:rPr>
          <w:rFonts w:ascii="Tahoma" w:hAnsi="Tahoma" w:cs="Tahoma"/>
        </w:rPr>
        <w:t>est lue à haute voix. Seules les offres ou</w:t>
      </w:r>
      <w:r w:rsidR="006E512D">
        <w:rPr>
          <w:rFonts w:ascii="Tahoma" w:hAnsi="Tahoma" w:cs="Tahoma"/>
        </w:rPr>
        <w:t xml:space="preserve"> </w:t>
      </w:r>
      <w:r w:rsidRPr="00B865F0">
        <w:rPr>
          <w:rFonts w:ascii="Tahoma" w:hAnsi="Tahoma" w:cs="Tahoma"/>
        </w:rPr>
        <w:t>les</w:t>
      </w:r>
      <w:r w:rsidR="006E512D">
        <w:rPr>
          <w:rFonts w:ascii="Tahoma" w:hAnsi="Tahoma" w:cs="Tahoma"/>
        </w:rPr>
        <w:t xml:space="preserve"> </w:t>
      </w:r>
      <w:r w:rsidRPr="00B865F0">
        <w:rPr>
          <w:rFonts w:ascii="Tahoma" w:hAnsi="Tahoma" w:cs="Tahoma"/>
        </w:rPr>
        <w:t>copies</w:t>
      </w:r>
      <w:r w:rsidR="006E512D">
        <w:rPr>
          <w:rFonts w:ascii="Tahoma" w:hAnsi="Tahoma" w:cs="Tahoma"/>
        </w:rPr>
        <w:t xml:space="preserve"> </w:t>
      </w:r>
      <w:r w:rsidRPr="00B865F0">
        <w:rPr>
          <w:rFonts w:ascii="Tahoma" w:hAnsi="Tahoma" w:cs="Tahoma"/>
        </w:rPr>
        <w:t>de</w:t>
      </w:r>
      <w:r w:rsidR="006E512D">
        <w:rPr>
          <w:rFonts w:ascii="Tahoma" w:hAnsi="Tahoma" w:cs="Tahoma"/>
        </w:rPr>
        <w:t xml:space="preserve"> </w:t>
      </w:r>
      <w:r w:rsidRPr="00B865F0">
        <w:rPr>
          <w:rFonts w:ascii="Tahoma" w:hAnsi="Tahoma" w:cs="Tahoma"/>
        </w:rPr>
        <w:t>sauvegarde qui ont été</w:t>
      </w:r>
      <w:r w:rsidR="006E512D">
        <w:rPr>
          <w:rFonts w:ascii="Tahoma" w:hAnsi="Tahoma" w:cs="Tahoma"/>
        </w:rPr>
        <w:t xml:space="preserve"> </w:t>
      </w:r>
      <w:r w:rsidRPr="00B865F0">
        <w:rPr>
          <w:rFonts w:ascii="Tahoma" w:hAnsi="Tahoma" w:cs="Tahoma"/>
        </w:rPr>
        <w:t>ouvertes</w:t>
      </w:r>
      <w:r w:rsidR="006E512D">
        <w:rPr>
          <w:rFonts w:ascii="Tahoma" w:hAnsi="Tahoma" w:cs="Tahoma"/>
        </w:rPr>
        <w:t xml:space="preserve"> </w:t>
      </w:r>
      <w:r w:rsidRPr="00B865F0">
        <w:rPr>
          <w:rFonts w:ascii="Tahoma" w:hAnsi="Tahoma" w:cs="Tahoma"/>
        </w:rPr>
        <w:t>et</w:t>
      </w:r>
      <w:r w:rsidR="006E512D">
        <w:rPr>
          <w:rFonts w:ascii="Tahoma" w:hAnsi="Tahoma" w:cs="Tahoma"/>
        </w:rPr>
        <w:t xml:space="preserve"> </w:t>
      </w:r>
      <w:r w:rsidRPr="00B865F0">
        <w:rPr>
          <w:rFonts w:ascii="Tahoma" w:hAnsi="Tahoma" w:cs="Tahoma"/>
        </w:rPr>
        <w:t>annoncées</w:t>
      </w:r>
      <w:r w:rsidR="006E512D">
        <w:rPr>
          <w:rFonts w:ascii="Tahoma" w:hAnsi="Tahoma" w:cs="Tahoma"/>
        </w:rPr>
        <w:t xml:space="preserve"> </w:t>
      </w:r>
      <w:r w:rsidRPr="00B865F0">
        <w:rPr>
          <w:rFonts w:ascii="Tahoma" w:hAnsi="Tahoma" w:cs="Tahoma"/>
        </w:rPr>
        <w:t>à</w:t>
      </w:r>
      <w:r w:rsidR="006E512D">
        <w:rPr>
          <w:rFonts w:ascii="Tahoma" w:hAnsi="Tahoma" w:cs="Tahoma"/>
        </w:rPr>
        <w:t xml:space="preserve"> </w:t>
      </w:r>
      <w:r w:rsidRPr="00B865F0">
        <w:rPr>
          <w:rFonts w:ascii="Tahoma" w:hAnsi="Tahoma" w:cs="Tahoma"/>
        </w:rPr>
        <w:t>haute</w:t>
      </w:r>
      <w:r w:rsidR="006E512D">
        <w:rPr>
          <w:rFonts w:ascii="Tahoma" w:hAnsi="Tahoma" w:cs="Tahoma"/>
        </w:rPr>
        <w:t xml:space="preserve"> </w:t>
      </w:r>
      <w:r w:rsidRPr="00B865F0">
        <w:rPr>
          <w:rFonts w:ascii="Tahoma" w:hAnsi="Tahoma" w:cs="Tahoma"/>
        </w:rPr>
        <w:t>voix</w:t>
      </w:r>
      <w:r w:rsidR="006E512D">
        <w:rPr>
          <w:rFonts w:ascii="Tahoma" w:hAnsi="Tahoma" w:cs="Tahoma"/>
        </w:rPr>
        <w:t xml:space="preserve"> </w:t>
      </w:r>
      <w:r w:rsidRPr="00B865F0">
        <w:rPr>
          <w:rFonts w:ascii="Tahoma" w:hAnsi="Tahoma" w:cs="Tahoma"/>
        </w:rPr>
        <w:t>lors</w:t>
      </w:r>
      <w:r w:rsidR="006E512D">
        <w:rPr>
          <w:rFonts w:ascii="Tahoma" w:hAnsi="Tahoma" w:cs="Tahoma"/>
        </w:rPr>
        <w:t xml:space="preserve"> </w:t>
      </w:r>
      <w:r w:rsidRPr="00B865F0">
        <w:rPr>
          <w:rFonts w:ascii="Tahoma" w:hAnsi="Tahoma" w:cs="Tahoma"/>
        </w:rPr>
        <w:t>de</w:t>
      </w:r>
      <w:r w:rsidR="006E512D">
        <w:rPr>
          <w:rFonts w:ascii="Tahoma" w:hAnsi="Tahoma" w:cs="Tahoma"/>
        </w:rPr>
        <w:t xml:space="preserve"> </w:t>
      </w:r>
      <w:r w:rsidRPr="00B865F0">
        <w:rPr>
          <w:rFonts w:ascii="Tahoma" w:hAnsi="Tahoma" w:cs="Tahoma"/>
        </w:rPr>
        <w:t>l’ouverture</w:t>
      </w:r>
      <w:r w:rsidR="006E512D">
        <w:rPr>
          <w:rFonts w:ascii="Tahoma" w:hAnsi="Tahoma" w:cs="Tahoma"/>
        </w:rPr>
        <w:t xml:space="preserve"> </w:t>
      </w:r>
      <w:r w:rsidRPr="00B865F0">
        <w:rPr>
          <w:rFonts w:ascii="Tahoma" w:hAnsi="Tahoma" w:cs="Tahoma"/>
        </w:rPr>
        <w:t>des</w:t>
      </w:r>
      <w:r w:rsidR="006E512D">
        <w:rPr>
          <w:rFonts w:ascii="Tahoma" w:hAnsi="Tahoma" w:cs="Tahoma"/>
        </w:rPr>
        <w:t xml:space="preserve"> </w:t>
      </w:r>
      <w:r w:rsidRPr="00B865F0">
        <w:rPr>
          <w:rFonts w:ascii="Tahoma" w:hAnsi="Tahoma" w:cs="Tahoma"/>
        </w:rPr>
        <w:t>plis seront ensuite évaluées</w:t>
      </w:r>
    </w:p>
    <w:p w14:paraId="57CC9B6A" w14:textId="77777777" w:rsidR="00A02771" w:rsidRPr="00B865F0" w:rsidRDefault="00310E38">
      <w:pPr>
        <w:pStyle w:val="Paragraphedeliste"/>
        <w:numPr>
          <w:ilvl w:val="1"/>
          <w:numId w:val="83"/>
        </w:numPr>
        <w:tabs>
          <w:tab w:val="left" w:pos="1302"/>
        </w:tabs>
        <w:spacing w:before="61"/>
        <w:ind w:right="737" w:firstLine="0"/>
        <w:rPr>
          <w:rFonts w:ascii="Tahoma" w:hAnsi="Tahoma" w:cs="Tahoma"/>
          <w:sz w:val="24"/>
        </w:rPr>
      </w:pPr>
      <w:r w:rsidRPr="00B865F0">
        <w:rPr>
          <w:rFonts w:ascii="Tahoma" w:hAnsi="Tahoma" w:cs="Tahoma"/>
          <w:sz w:val="24"/>
        </w:rPr>
        <w:t>Toutes</w:t>
      </w:r>
      <w:r w:rsidR="00606BB4">
        <w:rPr>
          <w:rFonts w:ascii="Tahoma" w:hAnsi="Tahoma" w:cs="Tahoma"/>
          <w:sz w:val="24"/>
        </w:rPr>
        <w:t xml:space="preserve"> </w:t>
      </w:r>
      <w:r w:rsidRPr="00B865F0">
        <w:rPr>
          <w:rFonts w:ascii="Tahoma" w:hAnsi="Tahoma" w:cs="Tahoma"/>
          <w:sz w:val="24"/>
        </w:rPr>
        <w:t>les</w:t>
      </w:r>
      <w:r w:rsidR="00606BB4">
        <w:rPr>
          <w:rFonts w:ascii="Tahoma" w:hAnsi="Tahoma" w:cs="Tahoma"/>
          <w:sz w:val="24"/>
        </w:rPr>
        <w:t xml:space="preserve"> </w:t>
      </w:r>
      <w:r w:rsidRPr="00B865F0">
        <w:rPr>
          <w:rFonts w:ascii="Tahoma" w:hAnsi="Tahoma" w:cs="Tahoma"/>
          <w:sz w:val="24"/>
        </w:rPr>
        <w:t>enveloppes</w:t>
      </w:r>
      <w:r w:rsidR="00606BB4">
        <w:rPr>
          <w:rFonts w:ascii="Tahoma" w:hAnsi="Tahoma" w:cs="Tahoma"/>
          <w:sz w:val="24"/>
        </w:rPr>
        <w:t xml:space="preserve"> </w:t>
      </w:r>
      <w:r w:rsidRPr="00B865F0">
        <w:rPr>
          <w:rFonts w:ascii="Tahoma" w:hAnsi="Tahoma" w:cs="Tahoma"/>
          <w:sz w:val="24"/>
        </w:rPr>
        <w:t>seront</w:t>
      </w:r>
      <w:r w:rsidR="00606BB4">
        <w:rPr>
          <w:rFonts w:ascii="Tahoma" w:hAnsi="Tahoma" w:cs="Tahoma"/>
          <w:sz w:val="24"/>
        </w:rPr>
        <w:t xml:space="preserve"> </w:t>
      </w:r>
      <w:r w:rsidRPr="00B865F0">
        <w:rPr>
          <w:rFonts w:ascii="Tahoma" w:hAnsi="Tahoma" w:cs="Tahoma"/>
          <w:sz w:val="24"/>
        </w:rPr>
        <w:t>ouvertes</w:t>
      </w:r>
      <w:r w:rsidR="00606BB4">
        <w:rPr>
          <w:rFonts w:ascii="Tahoma" w:hAnsi="Tahoma" w:cs="Tahoma"/>
          <w:sz w:val="24"/>
        </w:rPr>
        <w:t xml:space="preserve"> </w:t>
      </w:r>
      <w:r w:rsidRPr="00B865F0">
        <w:rPr>
          <w:rFonts w:ascii="Tahoma" w:hAnsi="Tahoma" w:cs="Tahoma"/>
          <w:sz w:val="24"/>
        </w:rPr>
        <w:t>l’une</w:t>
      </w:r>
      <w:r w:rsidR="00606BB4">
        <w:rPr>
          <w:rFonts w:ascii="Tahoma" w:hAnsi="Tahoma" w:cs="Tahoma"/>
          <w:sz w:val="24"/>
        </w:rPr>
        <w:t xml:space="preserve"> </w:t>
      </w:r>
      <w:r w:rsidRPr="00B865F0">
        <w:rPr>
          <w:rFonts w:ascii="Tahoma" w:hAnsi="Tahoma" w:cs="Tahoma"/>
          <w:sz w:val="24"/>
        </w:rPr>
        <w:t>après</w:t>
      </w:r>
      <w:r w:rsidR="00606BB4">
        <w:rPr>
          <w:rFonts w:ascii="Tahoma" w:hAnsi="Tahoma" w:cs="Tahoma"/>
          <w:sz w:val="24"/>
        </w:rPr>
        <w:t xml:space="preserve"> </w:t>
      </w:r>
      <w:r w:rsidRPr="00B865F0">
        <w:rPr>
          <w:rFonts w:ascii="Tahoma" w:hAnsi="Tahoma" w:cs="Tahoma"/>
          <w:sz w:val="24"/>
        </w:rPr>
        <w:t>l’autre</w:t>
      </w:r>
      <w:r w:rsidR="00606BB4">
        <w:rPr>
          <w:rFonts w:ascii="Tahoma" w:hAnsi="Tahoma" w:cs="Tahoma"/>
          <w:sz w:val="24"/>
        </w:rPr>
        <w:t xml:space="preserve"> </w:t>
      </w:r>
      <w:r w:rsidRPr="00B865F0">
        <w:rPr>
          <w:rFonts w:ascii="Tahoma" w:hAnsi="Tahoma" w:cs="Tahoma"/>
          <w:sz w:val="24"/>
        </w:rPr>
        <w:t>et</w:t>
      </w:r>
      <w:r w:rsidR="00606BB4">
        <w:rPr>
          <w:rFonts w:ascii="Tahoma" w:hAnsi="Tahoma" w:cs="Tahoma"/>
          <w:sz w:val="24"/>
        </w:rPr>
        <w:t xml:space="preserve"> </w:t>
      </w:r>
      <w:r w:rsidRPr="00B865F0">
        <w:rPr>
          <w:rFonts w:ascii="Tahoma" w:hAnsi="Tahoma" w:cs="Tahoma"/>
          <w:sz w:val="24"/>
        </w:rPr>
        <w:t>le</w:t>
      </w:r>
      <w:r w:rsidR="00606BB4">
        <w:rPr>
          <w:rFonts w:ascii="Tahoma" w:hAnsi="Tahoma" w:cs="Tahoma"/>
          <w:sz w:val="24"/>
        </w:rPr>
        <w:t xml:space="preserve"> </w:t>
      </w:r>
      <w:r w:rsidRPr="00B865F0">
        <w:rPr>
          <w:rFonts w:ascii="Tahoma" w:hAnsi="Tahoma" w:cs="Tahoma"/>
          <w:sz w:val="24"/>
        </w:rPr>
        <w:t>nom</w:t>
      </w:r>
      <w:r w:rsidR="00606BB4">
        <w:rPr>
          <w:rFonts w:ascii="Tahoma" w:hAnsi="Tahoma" w:cs="Tahoma"/>
          <w:sz w:val="24"/>
        </w:rPr>
        <w:t xml:space="preserve"> </w:t>
      </w:r>
      <w:r w:rsidRPr="00B865F0">
        <w:rPr>
          <w:rFonts w:ascii="Tahoma" w:hAnsi="Tahoma" w:cs="Tahoma"/>
          <w:sz w:val="24"/>
        </w:rPr>
        <w:t>du</w:t>
      </w:r>
      <w:r w:rsidR="00606BB4">
        <w:rPr>
          <w:rFonts w:ascii="Tahoma" w:hAnsi="Tahoma" w:cs="Tahoma"/>
          <w:sz w:val="24"/>
        </w:rPr>
        <w:t xml:space="preserve"> </w:t>
      </w:r>
      <w:r w:rsidRPr="00B865F0">
        <w:rPr>
          <w:rFonts w:ascii="Tahoma" w:hAnsi="Tahoma" w:cs="Tahoma"/>
          <w:sz w:val="24"/>
        </w:rPr>
        <w:t>soumissionnaire</w:t>
      </w:r>
      <w:r w:rsidR="00606BB4">
        <w:rPr>
          <w:rFonts w:ascii="Tahoma" w:hAnsi="Tahoma" w:cs="Tahoma"/>
          <w:sz w:val="24"/>
        </w:rPr>
        <w:t xml:space="preserve"> </w:t>
      </w:r>
      <w:r w:rsidRPr="00B865F0">
        <w:rPr>
          <w:rFonts w:ascii="Tahoma" w:hAnsi="Tahoma" w:cs="Tahoma"/>
          <w:sz w:val="24"/>
        </w:rPr>
        <w:t>annoncé à haute voix ainsi que la mention éventuelle d’une modification, le prix de l’offre, y compris tout rabais</w:t>
      </w:r>
      <w:r w:rsidR="006E512D">
        <w:rPr>
          <w:rFonts w:ascii="Tahoma" w:hAnsi="Tahoma" w:cs="Tahoma"/>
          <w:sz w:val="24"/>
        </w:rPr>
        <w:t xml:space="preserve"> </w:t>
      </w:r>
      <w:r w:rsidRPr="00B865F0">
        <w:rPr>
          <w:rFonts w:ascii="Tahoma" w:hAnsi="Tahoma" w:cs="Tahoma"/>
          <w:sz w:val="24"/>
        </w:rPr>
        <w:t>et</w:t>
      </w:r>
      <w:r w:rsidR="006E512D">
        <w:rPr>
          <w:rFonts w:ascii="Tahoma" w:hAnsi="Tahoma" w:cs="Tahoma"/>
          <w:sz w:val="24"/>
        </w:rPr>
        <w:t xml:space="preserve"> </w:t>
      </w:r>
      <w:r w:rsidRPr="00B865F0">
        <w:rPr>
          <w:rFonts w:ascii="Tahoma" w:hAnsi="Tahoma" w:cs="Tahoma"/>
          <w:sz w:val="24"/>
        </w:rPr>
        <w:t>toute</w:t>
      </w:r>
      <w:r w:rsidR="006E512D">
        <w:rPr>
          <w:rFonts w:ascii="Tahoma" w:hAnsi="Tahoma" w:cs="Tahoma"/>
          <w:sz w:val="24"/>
        </w:rPr>
        <w:t xml:space="preserve"> </w:t>
      </w:r>
      <w:r w:rsidRPr="00B865F0">
        <w:rPr>
          <w:rFonts w:ascii="Tahoma" w:hAnsi="Tahoma" w:cs="Tahoma"/>
          <w:sz w:val="24"/>
        </w:rPr>
        <w:t>variante</w:t>
      </w:r>
      <w:r w:rsidR="006E512D">
        <w:rPr>
          <w:rFonts w:ascii="Tahoma" w:hAnsi="Tahoma" w:cs="Tahoma"/>
          <w:sz w:val="24"/>
        </w:rPr>
        <w:t xml:space="preserve"> </w:t>
      </w:r>
      <w:r w:rsidRPr="00B865F0">
        <w:rPr>
          <w:rFonts w:ascii="Tahoma" w:hAnsi="Tahoma" w:cs="Tahoma"/>
          <w:sz w:val="24"/>
        </w:rPr>
        <w:t>le</w:t>
      </w:r>
      <w:r w:rsidR="006E512D">
        <w:rPr>
          <w:rFonts w:ascii="Tahoma" w:hAnsi="Tahoma" w:cs="Tahoma"/>
          <w:sz w:val="24"/>
        </w:rPr>
        <w:t xml:space="preserve"> </w:t>
      </w:r>
      <w:r w:rsidRPr="00B865F0">
        <w:rPr>
          <w:rFonts w:ascii="Tahoma" w:hAnsi="Tahoma" w:cs="Tahoma"/>
          <w:sz w:val="24"/>
        </w:rPr>
        <w:t>cas</w:t>
      </w:r>
      <w:r w:rsidR="006E512D">
        <w:rPr>
          <w:rFonts w:ascii="Tahoma" w:hAnsi="Tahoma" w:cs="Tahoma"/>
          <w:sz w:val="24"/>
        </w:rPr>
        <w:t xml:space="preserve"> </w:t>
      </w:r>
      <w:r w:rsidRPr="00B865F0">
        <w:rPr>
          <w:rFonts w:ascii="Tahoma" w:hAnsi="Tahoma" w:cs="Tahoma"/>
          <w:sz w:val="24"/>
        </w:rPr>
        <w:t>échéant,</w:t>
      </w:r>
      <w:r w:rsidR="006E512D">
        <w:rPr>
          <w:rFonts w:ascii="Tahoma" w:hAnsi="Tahoma" w:cs="Tahoma"/>
          <w:sz w:val="24"/>
        </w:rPr>
        <w:t xml:space="preserve"> </w:t>
      </w:r>
      <w:r w:rsidRPr="00B865F0">
        <w:rPr>
          <w:rFonts w:ascii="Tahoma" w:hAnsi="Tahoma" w:cs="Tahoma"/>
          <w:sz w:val="24"/>
        </w:rPr>
        <w:t>l’existence</w:t>
      </w:r>
      <w:r w:rsidR="006E512D">
        <w:rPr>
          <w:rFonts w:ascii="Tahoma" w:hAnsi="Tahoma" w:cs="Tahoma"/>
          <w:sz w:val="24"/>
        </w:rPr>
        <w:t xml:space="preserve"> </w:t>
      </w:r>
      <w:r w:rsidRPr="00B865F0">
        <w:rPr>
          <w:rFonts w:ascii="Tahoma" w:hAnsi="Tahoma" w:cs="Tahoma"/>
          <w:sz w:val="24"/>
        </w:rPr>
        <w:t>d’une</w:t>
      </w:r>
      <w:r w:rsidR="006E512D">
        <w:rPr>
          <w:rFonts w:ascii="Tahoma" w:hAnsi="Tahoma" w:cs="Tahoma"/>
          <w:sz w:val="24"/>
        </w:rPr>
        <w:t xml:space="preserve"> </w:t>
      </w:r>
      <w:r w:rsidRPr="00B865F0">
        <w:rPr>
          <w:rFonts w:ascii="Tahoma" w:hAnsi="Tahoma" w:cs="Tahoma"/>
          <w:sz w:val="24"/>
        </w:rPr>
        <w:t>garantie</w:t>
      </w:r>
      <w:r w:rsidR="006E512D">
        <w:rPr>
          <w:rFonts w:ascii="Tahoma" w:hAnsi="Tahoma" w:cs="Tahoma"/>
          <w:sz w:val="24"/>
        </w:rPr>
        <w:t xml:space="preserve"> </w:t>
      </w:r>
      <w:r w:rsidRPr="00B865F0">
        <w:rPr>
          <w:rFonts w:ascii="Tahoma" w:hAnsi="Tahoma" w:cs="Tahoma"/>
          <w:sz w:val="24"/>
        </w:rPr>
        <w:t>d’offre</w:t>
      </w:r>
      <w:r w:rsidR="006E512D">
        <w:rPr>
          <w:rFonts w:ascii="Tahoma" w:hAnsi="Tahoma" w:cs="Tahoma"/>
          <w:sz w:val="24"/>
        </w:rPr>
        <w:t xml:space="preserve"> </w:t>
      </w:r>
      <w:r w:rsidRPr="00B865F0">
        <w:rPr>
          <w:rFonts w:ascii="Tahoma" w:hAnsi="Tahoma" w:cs="Tahoma"/>
          <w:sz w:val="24"/>
        </w:rPr>
        <w:t>si</w:t>
      </w:r>
      <w:r w:rsidR="006E512D">
        <w:rPr>
          <w:rFonts w:ascii="Tahoma" w:hAnsi="Tahoma" w:cs="Tahoma"/>
          <w:sz w:val="24"/>
        </w:rPr>
        <w:t xml:space="preserve"> </w:t>
      </w:r>
      <w:r w:rsidRPr="00B865F0">
        <w:rPr>
          <w:rFonts w:ascii="Tahoma" w:hAnsi="Tahoma" w:cs="Tahoma"/>
          <w:sz w:val="24"/>
        </w:rPr>
        <w:t>elle</w:t>
      </w:r>
      <w:r w:rsidR="006E512D">
        <w:rPr>
          <w:rFonts w:ascii="Tahoma" w:hAnsi="Tahoma" w:cs="Tahoma"/>
          <w:sz w:val="24"/>
        </w:rPr>
        <w:t xml:space="preserve"> </w:t>
      </w:r>
      <w:r w:rsidRPr="00B865F0">
        <w:rPr>
          <w:rFonts w:ascii="Tahoma" w:hAnsi="Tahoma" w:cs="Tahoma"/>
          <w:sz w:val="24"/>
        </w:rPr>
        <w:t>est</w:t>
      </w:r>
      <w:r w:rsidR="006E512D">
        <w:rPr>
          <w:rFonts w:ascii="Tahoma" w:hAnsi="Tahoma" w:cs="Tahoma"/>
          <w:sz w:val="24"/>
        </w:rPr>
        <w:t xml:space="preserve"> </w:t>
      </w:r>
      <w:r w:rsidRPr="00B865F0">
        <w:rPr>
          <w:rFonts w:ascii="Tahoma" w:hAnsi="Tahoma" w:cs="Tahoma"/>
          <w:sz w:val="24"/>
        </w:rPr>
        <w:t>exigée,</w:t>
      </w:r>
      <w:r w:rsidR="006E512D">
        <w:rPr>
          <w:rFonts w:ascii="Tahoma" w:hAnsi="Tahoma" w:cs="Tahoma"/>
          <w:sz w:val="24"/>
        </w:rPr>
        <w:t xml:space="preserve"> </w:t>
      </w:r>
      <w:r w:rsidRPr="00B865F0">
        <w:rPr>
          <w:rFonts w:ascii="Tahoma" w:hAnsi="Tahoma" w:cs="Tahoma"/>
          <w:sz w:val="24"/>
        </w:rPr>
        <w:t>et</w:t>
      </w:r>
      <w:r w:rsidR="006E512D">
        <w:rPr>
          <w:rFonts w:ascii="Tahoma" w:hAnsi="Tahoma" w:cs="Tahoma"/>
          <w:sz w:val="24"/>
        </w:rPr>
        <w:t xml:space="preserve"> </w:t>
      </w:r>
      <w:r w:rsidRPr="00B865F0">
        <w:rPr>
          <w:rFonts w:ascii="Tahoma" w:hAnsi="Tahoma" w:cs="Tahoma"/>
          <w:sz w:val="24"/>
        </w:rPr>
        <w:t>tout</w:t>
      </w:r>
      <w:r w:rsidR="006E512D">
        <w:rPr>
          <w:rFonts w:ascii="Tahoma" w:hAnsi="Tahoma" w:cs="Tahoma"/>
          <w:sz w:val="24"/>
        </w:rPr>
        <w:t xml:space="preserve"> </w:t>
      </w:r>
      <w:r w:rsidRPr="00B865F0">
        <w:rPr>
          <w:rFonts w:ascii="Tahoma" w:hAnsi="Tahoma" w:cs="Tahoma"/>
          <w:sz w:val="24"/>
        </w:rPr>
        <w:t>autre détail</w:t>
      </w:r>
      <w:r w:rsidR="006E512D">
        <w:rPr>
          <w:rFonts w:ascii="Tahoma" w:hAnsi="Tahoma" w:cs="Tahoma"/>
          <w:sz w:val="24"/>
        </w:rPr>
        <w:t xml:space="preserve"> </w:t>
      </w:r>
      <w:r w:rsidRPr="00B865F0">
        <w:rPr>
          <w:rFonts w:ascii="Tahoma" w:hAnsi="Tahoma" w:cs="Tahoma"/>
          <w:sz w:val="24"/>
        </w:rPr>
        <w:t>que</w:t>
      </w:r>
      <w:r w:rsidR="006E512D">
        <w:rPr>
          <w:rFonts w:ascii="Tahoma" w:hAnsi="Tahoma" w:cs="Tahoma"/>
          <w:sz w:val="24"/>
        </w:rPr>
        <w:t xml:space="preserve"> </w:t>
      </w:r>
      <w:r w:rsidRPr="00B865F0">
        <w:rPr>
          <w:rFonts w:ascii="Tahoma" w:hAnsi="Tahoma" w:cs="Tahoma"/>
          <w:sz w:val="24"/>
        </w:rPr>
        <w:t>la</w:t>
      </w:r>
      <w:r w:rsidR="006E512D">
        <w:rPr>
          <w:rFonts w:ascii="Tahoma" w:hAnsi="Tahoma" w:cs="Tahoma"/>
          <w:sz w:val="24"/>
        </w:rPr>
        <w:t xml:space="preserve"> </w:t>
      </w:r>
      <w:r w:rsidRPr="00B865F0">
        <w:rPr>
          <w:rFonts w:ascii="Tahoma" w:hAnsi="Tahoma" w:cs="Tahoma"/>
          <w:sz w:val="24"/>
        </w:rPr>
        <w:t>commission</w:t>
      </w:r>
      <w:r w:rsidR="006E512D">
        <w:rPr>
          <w:rFonts w:ascii="Tahoma" w:hAnsi="Tahoma" w:cs="Tahoma"/>
          <w:sz w:val="24"/>
        </w:rPr>
        <w:t xml:space="preserve"> </w:t>
      </w:r>
      <w:r w:rsidRPr="00B865F0">
        <w:rPr>
          <w:rFonts w:ascii="Tahoma" w:hAnsi="Tahoma" w:cs="Tahoma"/>
          <w:sz w:val="24"/>
        </w:rPr>
        <w:t>de</w:t>
      </w:r>
      <w:r w:rsidR="006E512D">
        <w:rPr>
          <w:rFonts w:ascii="Tahoma" w:hAnsi="Tahoma" w:cs="Tahoma"/>
          <w:sz w:val="24"/>
        </w:rPr>
        <w:t xml:space="preserve"> </w:t>
      </w:r>
      <w:r w:rsidRPr="00B865F0">
        <w:rPr>
          <w:rFonts w:ascii="Tahoma" w:hAnsi="Tahoma" w:cs="Tahoma"/>
          <w:sz w:val="24"/>
        </w:rPr>
        <w:t>passation</w:t>
      </w:r>
      <w:r w:rsidR="006E512D">
        <w:rPr>
          <w:rFonts w:ascii="Tahoma" w:hAnsi="Tahoma" w:cs="Tahoma"/>
          <w:sz w:val="24"/>
        </w:rPr>
        <w:t xml:space="preserve"> </w:t>
      </w:r>
      <w:r w:rsidRPr="00B865F0">
        <w:rPr>
          <w:rFonts w:ascii="Tahoma" w:hAnsi="Tahoma" w:cs="Tahoma"/>
          <w:sz w:val="24"/>
        </w:rPr>
        <w:t>des</w:t>
      </w:r>
      <w:r w:rsidR="006E512D">
        <w:rPr>
          <w:rFonts w:ascii="Tahoma" w:hAnsi="Tahoma" w:cs="Tahoma"/>
          <w:sz w:val="24"/>
        </w:rPr>
        <w:t xml:space="preserve"> </w:t>
      </w:r>
      <w:r w:rsidRPr="00B865F0">
        <w:rPr>
          <w:rFonts w:ascii="Tahoma" w:hAnsi="Tahoma" w:cs="Tahoma"/>
          <w:sz w:val="24"/>
        </w:rPr>
        <w:t>marchés</w:t>
      </w:r>
      <w:r w:rsidR="006E512D">
        <w:rPr>
          <w:rFonts w:ascii="Tahoma" w:hAnsi="Tahoma" w:cs="Tahoma"/>
          <w:sz w:val="24"/>
        </w:rPr>
        <w:t xml:space="preserve"> </w:t>
      </w:r>
      <w:r w:rsidRPr="00B865F0">
        <w:rPr>
          <w:rFonts w:ascii="Tahoma" w:hAnsi="Tahoma" w:cs="Tahoma"/>
          <w:sz w:val="24"/>
        </w:rPr>
        <w:t>compétente</w:t>
      </w:r>
      <w:r w:rsidR="006E512D">
        <w:rPr>
          <w:rFonts w:ascii="Tahoma" w:hAnsi="Tahoma" w:cs="Tahoma"/>
          <w:sz w:val="24"/>
        </w:rPr>
        <w:t xml:space="preserve"> </w:t>
      </w:r>
      <w:r w:rsidRPr="00B865F0">
        <w:rPr>
          <w:rFonts w:ascii="Tahoma" w:hAnsi="Tahoma" w:cs="Tahoma"/>
          <w:sz w:val="24"/>
        </w:rPr>
        <w:t>peut</w:t>
      </w:r>
      <w:r w:rsidR="006E512D">
        <w:rPr>
          <w:rFonts w:ascii="Tahoma" w:hAnsi="Tahoma" w:cs="Tahoma"/>
          <w:sz w:val="24"/>
        </w:rPr>
        <w:t xml:space="preserve"> </w:t>
      </w:r>
      <w:r w:rsidRPr="00B865F0">
        <w:rPr>
          <w:rFonts w:ascii="Tahoma" w:hAnsi="Tahoma" w:cs="Tahoma"/>
          <w:sz w:val="24"/>
        </w:rPr>
        <w:t>juger</w:t>
      </w:r>
      <w:r w:rsidR="006E512D">
        <w:rPr>
          <w:rFonts w:ascii="Tahoma" w:hAnsi="Tahoma" w:cs="Tahoma"/>
          <w:sz w:val="24"/>
        </w:rPr>
        <w:t xml:space="preserve"> </w:t>
      </w:r>
      <w:r w:rsidRPr="00B865F0">
        <w:rPr>
          <w:rFonts w:ascii="Tahoma" w:hAnsi="Tahoma" w:cs="Tahoma"/>
          <w:sz w:val="24"/>
        </w:rPr>
        <w:t>utile</w:t>
      </w:r>
      <w:r w:rsidR="006E512D">
        <w:rPr>
          <w:rFonts w:ascii="Tahoma" w:hAnsi="Tahoma" w:cs="Tahoma"/>
          <w:sz w:val="24"/>
        </w:rPr>
        <w:t xml:space="preserve"> </w:t>
      </w:r>
      <w:r w:rsidRPr="00B865F0">
        <w:rPr>
          <w:rFonts w:ascii="Tahoma" w:hAnsi="Tahoma" w:cs="Tahoma"/>
          <w:sz w:val="24"/>
        </w:rPr>
        <w:t>de</w:t>
      </w:r>
      <w:r w:rsidR="006E512D">
        <w:rPr>
          <w:rFonts w:ascii="Tahoma" w:hAnsi="Tahoma" w:cs="Tahoma"/>
          <w:sz w:val="24"/>
        </w:rPr>
        <w:t xml:space="preserve"> </w:t>
      </w:r>
      <w:r w:rsidRPr="00B865F0">
        <w:rPr>
          <w:rFonts w:ascii="Tahoma" w:hAnsi="Tahoma" w:cs="Tahoma"/>
          <w:sz w:val="24"/>
        </w:rPr>
        <w:t>mentionner.</w:t>
      </w:r>
      <w:r w:rsidR="00606BB4">
        <w:rPr>
          <w:rFonts w:ascii="Tahoma" w:hAnsi="Tahoma" w:cs="Tahoma"/>
          <w:sz w:val="24"/>
        </w:rPr>
        <w:t xml:space="preserve"> </w:t>
      </w:r>
      <w:r w:rsidRPr="00B865F0">
        <w:rPr>
          <w:rFonts w:ascii="Tahoma" w:hAnsi="Tahoma" w:cs="Tahoma"/>
          <w:sz w:val="24"/>
        </w:rPr>
        <w:t>Tous les rabais et variantes de l’offre annoncés lors de l’ouverture des plis seront soumis à évaluation.</w:t>
      </w:r>
    </w:p>
    <w:p w14:paraId="5F730C9E" w14:textId="77777777" w:rsidR="00A02771" w:rsidRPr="00B865F0" w:rsidRDefault="00310E38">
      <w:pPr>
        <w:pStyle w:val="Paragraphedeliste"/>
        <w:numPr>
          <w:ilvl w:val="1"/>
          <w:numId w:val="83"/>
        </w:numPr>
        <w:tabs>
          <w:tab w:val="left" w:pos="1306"/>
        </w:tabs>
        <w:spacing w:before="59"/>
        <w:ind w:right="731" w:firstLine="0"/>
        <w:rPr>
          <w:rFonts w:ascii="Tahoma" w:hAnsi="Tahoma" w:cs="Tahoma"/>
          <w:sz w:val="24"/>
        </w:rPr>
      </w:pPr>
      <w:r w:rsidRPr="00B865F0">
        <w:rPr>
          <w:rFonts w:ascii="Tahoma" w:hAnsi="Tahoma" w:cs="Tahoma"/>
          <w:sz w:val="24"/>
        </w:rPr>
        <w:t>Etant</w:t>
      </w:r>
      <w:r w:rsidR="006E512D">
        <w:rPr>
          <w:rFonts w:ascii="Tahoma" w:hAnsi="Tahoma" w:cs="Tahoma"/>
          <w:sz w:val="24"/>
        </w:rPr>
        <w:t xml:space="preserve"> </w:t>
      </w:r>
      <w:r w:rsidRPr="00B865F0">
        <w:rPr>
          <w:rFonts w:ascii="Tahoma" w:hAnsi="Tahoma" w:cs="Tahoma"/>
          <w:sz w:val="24"/>
        </w:rPr>
        <w:t>donné</w:t>
      </w:r>
      <w:r w:rsidR="006E512D">
        <w:rPr>
          <w:rFonts w:ascii="Tahoma" w:hAnsi="Tahoma" w:cs="Tahoma"/>
          <w:sz w:val="24"/>
        </w:rPr>
        <w:t xml:space="preserve"> </w:t>
      </w:r>
      <w:r w:rsidRPr="00B865F0">
        <w:rPr>
          <w:rFonts w:ascii="Tahoma" w:hAnsi="Tahoma" w:cs="Tahoma"/>
          <w:sz w:val="24"/>
        </w:rPr>
        <w:t>qu'une</w:t>
      </w:r>
      <w:r w:rsidR="006E512D">
        <w:rPr>
          <w:rFonts w:ascii="Tahoma" w:hAnsi="Tahoma" w:cs="Tahoma"/>
          <w:sz w:val="24"/>
        </w:rPr>
        <w:t xml:space="preserve"> </w:t>
      </w:r>
      <w:r w:rsidRPr="00B865F0">
        <w:rPr>
          <w:rFonts w:ascii="Tahoma" w:hAnsi="Tahoma" w:cs="Tahoma"/>
          <w:sz w:val="24"/>
        </w:rPr>
        <w:t>offre</w:t>
      </w:r>
      <w:r w:rsidR="006E512D">
        <w:rPr>
          <w:rFonts w:ascii="Tahoma" w:hAnsi="Tahoma" w:cs="Tahoma"/>
          <w:sz w:val="24"/>
        </w:rPr>
        <w:t xml:space="preserve"> </w:t>
      </w:r>
      <w:r w:rsidRPr="00B865F0">
        <w:rPr>
          <w:rFonts w:ascii="Tahoma" w:hAnsi="Tahoma" w:cs="Tahoma"/>
          <w:sz w:val="24"/>
        </w:rPr>
        <w:t>ou</w:t>
      </w:r>
      <w:r w:rsidR="006E512D">
        <w:rPr>
          <w:rFonts w:ascii="Tahoma" w:hAnsi="Tahoma" w:cs="Tahoma"/>
          <w:sz w:val="24"/>
        </w:rPr>
        <w:t xml:space="preserve"> </w:t>
      </w:r>
      <w:r w:rsidRPr="00B865F0">
        <w:rPr>
          <w:rFonts w:ascii="Tahoma" w:hAnsi="Tahoma" w:cs="Tahoma"/>
          <w:sz w:val="24"/>
        </w:rPr>
        <w:t>une</w:t>
      </w:r>
      <w:r w:rsidR="006E512D">
        <w:rPr>
          <w:rFonts w:ascii="Tahoma" w:hAnsi="Tahoma" w:cs="Tahoma"/>
          <w:sz w:val="24"/>
        </w:rPr>
        <w:t xml:space="preserve"> </w:t>
      </w:r>
      <w:r w:rsidRPr="00B865F0">
        <w:rPr>
          <w:rFonts w:ascii="Tahoma" w:hAnsi="Tahoma" w:cs="Tahoma"/>
          <w:sz w:val="24"/>
        </w:rPr>
        <w:t>copie</w:t>
      </w:r>
      <w:r w:rsidR="006E512D">
        <w:rPr>
          <w:rFonts w:ascii="Tahoma" w:hAnsi="Tahoma" w:cs="Tahoma"/>
          <w:sz w:val="24"/>
        </w:rPr>
        <w:t xml:space="preserve"> </w:t>
      </w:r>
      <w:r w:rsidRPr="00B865F0">
        <w:rPr>
          <w:rFonts w:ascii="Tahoma" w:hAnsi="Tahoma" w:cs="Tahoma"/>
          <w:sz w:val="24"/>
        </w:rPr>
        <w:t>de</w:t>
      </w:r>
      <w:r w:rsidR="006E512D">
        <w:rPr>
          <w:rFonts w:ascii="Tahoma" w:hAnsi="Tahoma" w:cs="Tahoma"/>
          <w:sz w:val="24"/>
        </w:rPr>
        <w:t xml:space="preserve"> </w:t>
      </w:r>
      <w:r w:rsidRPr="00B865F0">
        <w:rPr>
          <w:rFonts w:ascii="Tahoma" w:hAnsi="Tahoma" w:cs="Tahoma"/>
          <w:sz w:val="24"/>
        </w:rPr>
        <w:t>sauvegarde</w:t>
      </w:r>
      <w:r w:rsidR="006E512D">
        <w:rPr>
          <w:rFonts w:ascii="Tahoma" w:hAnsi="Tahoma" w:cs="Tahoma"/>
          <w:sz w:val="24"/>
        </w:rPr>
        <w:t xml:space="preserve"> </w:t>
      </w:r>
      <w:r w:rsidRPr="00B865F0">
        <w:rPr>
          <w:rFonts w:ascii="Tahoma" w:hAnsi="Tahoma" w:cs="Tahoma"/>
          <w:sz w:val="24"/>
        </w:rPr>
        <w:t>qui</w:t>
      </w:r>
      <w:r w:rsidR="006E512D">
        <w:rPr>
          <w:rFonts w:ascii="Tahoma" w:hAnsi="Tahoma" w:cs="Tahoma"/>
          <w:sz w:val="24"/>
        </w:rPr>
        <w:t xml:space="preserve"> </w:t>
      </w:r>
      <w:r w:rsidRPr="00B865F0">
        <w:rPr>
          <w:rFonts w:ascii="Tahoma" w:hAnsi="Tahoma" w:cs="Tahoma"/>
          <w:sz w:val="24"/>
        </w:rPr>
        <w:t>n’a</w:t>
      </w:r>
      <w:r w:rsidR="00606BB4">
        <w:rPr>
          <w:rFonts w:ascii="Tahoma" w:hAnsi="Tahoma" w:cs="Tahoma"/>
          <w:sz w:val="24"/>
        </w:rPr>
        <w:t xml:space="preserve"> </w:t>
      </w:r>
      <w:r w:rsidRPr="00B865F0">
        <w:rPr>
          <w:rFonts w:ascii="Tahoma" w:hAnsi="Tahoma" w:cs="Tahoma"/>
          <w:sz w:val="24"/>
        </w:rPr>
        <w:t>pas</w:t>
      </w:r>
      <w:r w:rsidR="00606BB4">
        <w:rPr>
          <w:rFonts w:ascii="Tahoma" w:hAnsi="Tahoma" w:cs="Tahoma"/>
          <w:sz w:val="24"/>
        </w:rPr>
        <w:t xml:space="preserve"> </w:t>
      </w:r>
      <w:r w:rsidRPr="00B865F0">
        <w:rPr>
          <w:rFonts w:ascii="Tahoma" w:hAnsi="Tahoma" w:cs="Tahoma"/>
          <w:sz w:val="24"/>
        </w:rPr>
        <w:t>été</w:t>
      </w:r>
      <w:r w:rsidR="00606BB4">
        <w:rPr>
          <w:rFonts w:ascii="Tahoma" w:hAnsi="Tahoma" w:cs="Tahoma"/>
          <w:sz w:val="24"/>
        </w:rPr>
        <w:t xml:space="preserve"> </w:t>
      </w:r>
      <w:r w:rsidRPr="00B865F0">
        <w:rPr>
          <w:rFonts w:ascii="Tahoma" w:hAnsi="Tahoma" w:cs="Tahoma"/>
          <w:sz w:val="24"/>
        </w:rPr>
        <w:t>ouverte</w:t>
      </w:r>
      <w:r w:rsidR="00606BB4">
        <w:rPr>
          <w:rFonts w:ascii="Tahoma" w:hAnsi="Tahoma" w:cs="Tahoma"/>
          <w:sz w:val="24"/>
        </w:rPr>
        <w:t xml:space="preserve"> </w:t>
      </w:r>
      <w:r w:rsidRPr="00B865F0">
        <w:rPr>
          <w:rFonts w:ascii="Tahoma" w:hAnsi="Tahoma" w:cs="Tahoma"/>
          <w:sz w:val="24"/>
        </w:rPr>
        <w:t>et</w:t>
      </w:r>
      <w:r w:rsidR="00606BB4">
        <w:rPr>
          <w:rFonts w:ascii="Tahoma" w:hAnsi="Tahoma" w:cs="Tahoma"/>
          <w:sz w:val="24"/>
        </w:rPr>
        <w:t xml:space="preserve"> </w:t>
      </w:r>
      <w:r w:rsidRPr="00B865F0">
        <w:rPr>
          <w:rFonts w:ascii="Tahoma" w:hAnsi="Tahoma" w:cs="Tahoma"/>
          <w:sz w:val="24"/>
        </w:rPr>
        <w:t>lue</w:t>
      </w:r>
      <w:r w:rsidR="00606BB4">
        <w:rPr>
          <w:rFonts w:ascii="Tahoma" w:hAnsi="Tahoma" w:cs="Tahoma"/>
          <w:sz w:val="24"/>
        </w:rPr>
        <w:t xml:space="preserve"> </w:t>
      </w:r>
      <w:r w:rsidRPr="00B865F0">
        <w:rPr>
          <w:rFonts w:ascii="Tahoma" w:hAnsi="Tahoma" w:cs="Tahoma"/>
          <w:sz w:val="24"/>
        </w:rPr>
        <w:t>à</w:t>
      </w:r>
      <w:r w:rsidR="00606BB4">
        <w:rPr>
          <w:rFonts w:ascii="Tahoma" w:hAnsi="Tahoma" w:cs="Tahoma"/>
          <w:sz w:val="24"/>
        </w:rPr>
        <w:t xml:space="preserve"> </w:t>
      </w:r>
      <w:r w:rsidRPr="00B865F0">
        <w:rPr>
          <w:rFonts w:ascii="Tahoma" w:hAnsi="Tahoma" w:cs="Tahoma"/>
          <w:sz w:val="24"/>
        </w:rPr>
        <w:t>haute</w:t>
      </w:r>
      <w:r w:rsidR="00606BB4">
        <w:rPr>
          <w:rFonts w:ascii="Tahoma" w:hAnsi="Tahoma" w:cs="Tahoma"/>
          <w:sz w:val="24"/>
        </w:rPr>
        <w:t xml:space="preserve"> </w:t>
      </w:r>
      <w:r w:rsidRPr="00B865F0">
        <w:rPr>
          <w:rFonts w:ascii="Tahoma" w:hAnsi="Tahoma" w:cs="Tahoma"/>
          <w:sz w:val="24"/>
        </w:rPr>
        <w:t>voix durant</w:t>
      </w:r>
      <w:r w:rsidR="00606BB4">
        <w:rPr>
          <w:rFonts w:ascii="Tahoma" w:hAnsi="Tahoma" w:cs="Tahoma"/>
          <w:sz w:val="24"/>
        </w:rPr>
        <w:t xml:space="preserve"> </w:t>
      </w:r>
      <w:r w:rsidRPr="00B865F0">
        <w:rPr>
          <w:rFonts w:ascii="Tahoma" w:hAnsi="Tahoma" w:cs="Tahoma"/>
          <w:sz w:val="24"/>
        </w:rPr>
        <w:t>la</w:t>
      </w:r>
      <w:r w:rsidR="00606BB4">
        <w:rPr>
          <w:rFonts w:ascii="Tahoma" w:hAnsi="Tahoma" w:cs="Tahoma"/>
          <w:sz w:val="24"/>
        </w:rPr>
        <w:t xml:space="preserve"> </w:t>
      </w:r>
      <w:r w:rsidRPr="00B865F0">
        <w:rPr>
          <w:rFonts w:ascii="Tahoma" w:hAnsi="Tahoma" w:cs="Tahoma"/>
          <w:sz w:val="24"/>
        </w:rPr>
        <w:t>séance</w:t>
      </w:r>
      <w:r w:rsidR="00606BB4">
        <w:rPr>
          <w:rFonts w:ascii="Tahoma" w:hAnsi="Tahoma" w:cs="Tahoma"/>
          <w:sz w:val="24"/>
        </w:rPr>
        <w:t xml:space="preserve"> </w:t>
      </w:r>
      <w:r w:rsidRPr="00B865F0">
        <w:rPr>
          <w:rFonts w:ascii="Tahoma" w:hAnsi="Tahoma" w:cs="Tahoma"/>
          <w:sz w:val="24"/>
        </w:rPr>
        <w:t>d’ouverture</w:t>
      </w:r>
      <w:r w:rsidR="00606BB4">
        <w:rPr>
          <w:rFonts w:ascii="Tahoma" w:hAnsi="Tahoma" w:cs="Tahoma"/>
          <w:sz w:val="24"/>
        </w:rPr>
        <w:t xml:space="preserve"> </w:t>
      </w:r>
      <w:r w:rsidRPr="00B865F0">
        <w:rPr>
          <w:rFonts w:ascii="Tahoma" w:hAnsi="Tahoma" w:cs="Tahoma"/>
          <w:sz w:val="24"/>
        </w:rPr>
        <w:t>des</w:t>
      </w:r>
      <w:r w:rsidR="00606BB4">
        <w:rPr>
          <w:rFonts w:ascii="Tahoma" w:hAnsi="Tahoma" w:cs="Tahoma"/>
          <w:sz w:val="24"/>
        </w:rPr>
        <w:t xml:space="preserve"> </w:t>
      </w:r>
      <w:r w:rsidRPr="00B865F0">
        <w:rPr>
          <w:rFonts w:ascii="Tahoma" w:hAnsi="Tahoma" w:cs="Tahoma"/>
          <w:sz w:val="24"/>
        </w:rPr>
        <w:t>plis,</w:t>
      </w:r>
      <w:r w:rsidR="00606BB4">
        <w:rPr>
          <w:rFonts w:ascii="Tahoma" w:hAnsi="Tahoma" w:cs="Tahoma"/>
          <w:sz w:val="24"/>
        </w:rPr>
        <w:t xml:space="preserve"> </w:t>
      </w:r>
      <w:r w:rsidRPr="00B865F0">
        <w:rPr>
          <w:rFonts w:ascii="Tahoma" w:hAnsi="Tahoma" w:cs="Tahoma"/>
          <w:sz w:val="24"/>
        </w:rPr>
        <w:t>ne</w:t>
      </w:r>
      <w:r w:rsidR="00606BB4">
        <w:rPr>
          <w:rFonts w:ascii="Tahoma" w:hAnsi="Tahoma" w:cs="Tahoma"/>
          <w:sz w:val="24"/>
        </w:rPr>
        <w:t xml:space="preserve"> </w:t>
      </w:r>
      <w:r w:rsidRPr="00B865F0">
        <w:rPr>
          <w:rFonts w:ascii="Tahoma" w:hAnsi="Tahoma" w:cs="Tahoma"/>
          <w:sz w:val="24"/>
        </w:rPr>
        <w:t>peut</w:t>
      </w:r>
      <w:r w:rsidR="00606BB4">
        <w:rPr>
          <w:rFonts w:ascii="Tahoma" w:hAnsi="Tahoma" w:cs="Tahoma"/>
          <w:sz w:val="24"/>
        </w:rPr>
        <w:t xml:space="preserve"> </w:t>
      </w:r>
      <w:r w:rsidRPr="00B865F0">
        <w:rPr>
          <w:rFonts w:ascii="Tahoma" w:hAnsi="Tahoma" w:cs="Tahoma"/>
          <w:sz w:val="24"/>
        </w:rPr>
        <w:t>pas</w:t>
      </w:r>
      <w:r w:rsidR="00606BB4">
        <w:rPr>
          <w:rFonts w:ascii="Tahoma" w:hAnsi="Tahoma" w:cs="Tahoma"/>
          <w:sz w:val="24"/>
        </w:rPr>
        <w:t xml:space="preserve"> </w:t>
      </w:r>
      <w:r w:rsidRPr="00B865F0">
        <w:rPr>
          <w:rFonts w:ascii="Tahoma" w:hAnsi="Tahoma" w:cs="Tahoma"/>
          <w:sz w:val="24"/>
        </w:rPr>
        <w:t>être</w:t>
      </w:r>
      <w:r w:rsidR="00606BB4">
        <w:rPr>
          <w:rFonts w:ascii="Tahoma" w:hAnsi="Tahoma" w:cs="Tahoma"/>
          <w:sz w:val="24"/>
        </w:rPr>
        <w:t xml:space="preserve"> </w:t>
      </w:r>
      <w:r w:rsidRPr="00B865F0">
        <w:rPr>
          <w:rFonts w:ascii="Tahoma" w:hAnsi="Tahoma" w:cs="Tahoma"/>
          <w:sz w:val="24"/>
        </w:rPr>
        <w:t>soumise</w:t>
      </w:r>
      <w:r w:rsidR="00606BB4">
        <w:rPr>
          <w:rFonts w:ascii="Tahoma" w:hAnsi="Tahoma" w:cs="Tahoma"/>
          <w:sz w:val="24"/>
        </w:rPr>
        <w:t xml:space="preserve"> </w:t>
      </w:r>
      <w:r w:rsidRPr="00B865F0">
        <w:rPr>
          <w:rFonts w:ascii="Tahoma" w:hAnsi="Tahoma" w:cs="Tahoma"/>
          <w:sz w:val="24"/>
        </w:rPr>
        <w:t>à</w:t>
      </w:r>
      <w:r w:rsidR="00606BB4">
        <w:rPr>
          <w:rFonts w:ascii="Tahoma" w:hAnsi="Tahoma" w:cs="Tahoma"/>
          <w:sz w:val="24"/>
        </w:rPr>
        <w:t xml:space="preserve"> </w:t>
      </w:r>
      <w:r w:rsidRPr="00B865F0">
        <w:rPr>
          <w:rFonts w:ascii="Tahoma" w:hAnsi="Tahoma" w:cs="Tahoma"/>
          <w:sz w:val="24"/>
        </w:rPr>
        <w:t>évaluation,</w:t>
      </w:r>
      <w:r w:rsidR="00606BB4">
        <w:rPr>
          <w:rFonts w:ascii="Tahoma" w:hAnsi="Tahoma" w:cs="Tahoma"/>
          <w:sz w:val="24"/>
        </w:rPr>
        <w:t xml:space="preserve"> </w:t>
      </w:r>
      <w:r w:rsidRPr="00B865F0">
        <w:rPr>
          <w:rFonts w:ascii="Tahoma" w:hAnsi="Tahoma" w:cs="Tahoma"/>
          <w:sz w:val="24"/>
        </w:rPr>
        <w:t>la</w:t>
      </w:r>
      <w:r w:rsidR="00606BB4">
        <w:rPr>
          <w:rFonts w:ascii="Tahoma" w:hAnsi="Tahoma" w:cs="Tahoma"/>
          <w:sz w:val="24"/>
        </w:rPr>
        <w:t xml:space="preserve"> </w:t>
      </w:r>
      <w:r w:rsidRPr="00B865F0">
        <w:rPr>
          <w:rFonts w:ascii="Tahoma" w:hAnsi="Tahoma" w:cs="Tahoma"/>
          <w:sz w:val="24"/>
        </w:rPr>
        <w:t>commission</w:t>
      </w:r>
      <w:r w:rsidR="00606BB4">
        <w:rPr>
          <w:rFonts w:ascii="Tahoma" w:hAnsi="Tahoma" w:cs="Tahoma"/>
          <w:sz w:val="24"/>
        </w:rPr>
        <w:t xml:space="preserve"> </w:t>
      </w:r>
      <w:r w:rsidRPr="00B865F0">
        <w:rPr>
          <w:rFonts w:ascii="Tahoma" w:hAnsi="Tahoma" w:cs="Tahoma"/>
          <w:sz w:val="24"/>
        </w:rPr>
        <w:t>s'assurera systématiquement que toutes les offres reçues ont bel et bien été examinées.</w:t>
      </w:r>
    </w:p>
    <w:p w14:paraId="5BB804CE" w14:textId="77777777" w:rsidR="00A02771" w:rsidRPr="00B865F0" w:rsidRDefault="00310E38">
      <w:pPr>
        <w:pStyle w:val="Paragraphedeliste"/>
        <w:numPr>
          <w:ilvl w:val="1"/>
          <w:numId w:val="83"/>
        </w:numPr>
        <w:tabs>
          <w:tab w:val="left" w:pos="1294"/>
        </w:tabs>
        <w:spacing w:before="62"/>
        <w:ind w:right="749" w:firstLine="0"/>
        <w:rPr>
          <w:rFonts w:ascii="Tahoma" w:hAnsi="Tahoma" w:cs="Tahoma"/>
          <w:sz w:val="24"/>
        </w:rPr>
      </w:pPr>
      <w:r w:rsidRPr="00B865F0">
        <w:rPr>
          <w:rFonts w:ascii="Tahoma" w:hAnsi="Tahoma" w:cs="Tahoma"/>
          <w:sz w:val="24"/>
        </w:rPr>
        <w:t>Il</w:t>
      </w:r>
      <w:r w:rsidR="004413D3">
        <w:rPr>
          <w:rFonts w:ascii="Tahoma" w:hAnsi="Tahoma" w:cs="Tahoma"/>
          <w:sz w:val="24"/>
        </w:rPr>
        <w:t xml:space="preserve"> </w:t>
      </w:r>
      <w:r w:rsidRPr="00B865F0">
        <w:rPr>
          <w:rFonts w:ascii="Tahoma" w:hAnsi="Tahoma" w:cs="Tahoma"/>
          <w:sz w:val="24"/>
        </w:rPr>
        <w:t>est établi,</w:t>
      </w:r>
      <w:r w:rsidR="004413D3">
        <w:rPr>
          <w:rFonts w:ascii="Tahoma" w:hAnsi="Tahoma" w:cs="Tahoma"/>
          <w:sz w:val="24"/>
        </w:rPr>
        <w:t xml:space="preserve"> </w:t>
      </w:r>
      <w:r w:rsidRPr="00B865F0">
        <w:rPr>
          <w:rFonts w:ascii="Tahoma" w:hAnsi="Tahoma" w:cs="Tahoma"/>
          <w:sz w:val="24"/>
        </w:rPr>
        <w:t>séance tenante</w:t>
      </w:r>
      <w:r w:rsidR="004413D3">
        <w:rPr>
          <w:rFonts w:ascii="Tahoma" w:hAnsi="Tahoma" w:cs="Tahoma"/>
          <w:sz w:val="24"/>
        </w:rPr>
        <w:t xml:space="preserve"> </w:t>
      </w:r>
      <w:r w:rsidRPr="00B865F0">
        <w:rPr>
          <w:rFonts w:ascii="Tahoma" w:hAnsi="Tahoma" w:cs="Tahoma"/>
          <w:sz w:val="24"/>
        </w:rPr>
        <w:t>un procès-verbal d’ouverture</w:t>
      </w:r>
      <w:r w:rsidR="004413D3">
        <w:rPr>
          <w:rFonts w:ascii="Tahoma" w:hAnsi="Tahoma" w:cs="Tahoma"/>
          <w:sz w:val="24"/>
        </w:rPr>
        <w:t xml:space="preserve"> </w:t>
      </w:r>
      <w:r w:rsidRPr="00B865F0">
        <w:rPr>
          <w:rFonts w:ascii="Tahoma" w:hAnsi="Tahoma" w:cs="Tahoma"/>
          <w:sz w:val="24"/>
        </w:rPr>
        <w:t>des plis</w:t>
      </w:r>
      <w:r w:rsidR="004413D3">
        <w:rPr>
          <w:rFonts w:ascii="Tahoma" w:hAnsi="Tahoma" w:cs="Tahoma"/>
          <w:sz w:val="24"/>
        </w:rPr>
        <w:t xml:space="preserve"> </w:t>
      </w:r>
      <w:r w:rsidRPr="00B865F0">
        <w:rPr>
          <w:rFonts w:ascii="Tahoma" w:hAnsi="Tahoma" w:cs="Tahoma"/>
          <w:sz w:val="24"/>
        </w:rPr>
        <w:t>qui mentionne</w:t>
      </w:r>
      <w:r w:rsidR="004413D3">
        <w:rPr>
          <w:rFonts w:ascii="Tahoma" w:hAnsi="Tahoma" w:cs="Tahoma"/>
          <w:sz w:val="24"/>
        </w:rPr>
        <w:t xml:space="preserve"> </w:t>
      </w:r>
      <w:r w:rsidRPr="00B865F0">
        <w:rPr>
          <w:rFonts w:ascii="Tahoma" w:hAnsi="Tahoma" w:cs="Tahoma"/>
          <w:sz w:val="24"/>
        </w:rPr>
        <w:t>la</w:t>
      </w:r>
      <w:r w:rsidR="004413D3">
        <w:rPr>
          <w:rFonts w:ascii="Tahoma" w:hAnsi="Tahoma" w:cs="Tahoma"/>
          <w:sz w:val="24"/>
        </w:rPr>
        <w:t xml:space="preserve"> </w:t>
      </w:r>
      <w:r w:rsidRPr="00B865F0">
        <w:rPr>
          <w:rFonts w:ascii="Tahoma" w:hAnsi="Tahoma" w:cs="Tahoma"/>
          <w:sz w:val="24"/>
        </w:rPr>
        <w:t>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w:t>
      </w:r>
      <w:r w:rsidR="004413D3">
        <w:rPr>
          <w:rFonts w:ascii="Tahoma" w:hAnsi="Tahoma" w:cs="Tahoma"/>
          <w:sz w:val="24"/>
        </w:rPr>
        <w:t xml:space="preserve"> </w:t>
      </w:r>
      <w:r w:rsidRPr="00B865F0">
        <w:rPr>
          <w:rFonts w:ascii="Tahoma" w:hAnsi="Tahoma" w:cs="Tahoma"/>
          <w:sz w:val="24"/>
        </w:rPr>
        <w:t>sa</w:t>
      </w:r>
      <w:r w:rsidR="004413D3">
        <w:rPr>
          <w:rFonts w:ascii="Tahoma" w:hAnsi="Tahoma" w:cs="Tahoma"/>
          <w:sz w:val="24"/>
        </w:rPr>
        <w:t xml:space="preserve"> </w:t>
      </w:r>
      <w:r w:rsidRPr="00B865F0">
        <w:rPr>
          <w:rFonts w:ascii="Tahoma" w:hAnsi="Tahoma" w:cs="Tahoma"/>
          <w:sz w:val="24"/>
        </w:rPr>
        <w:t>d</w:t>
      </w:r>
      <w:r w:rsidRPr="00B865F0">
        <w:rPr>
          <w:rFonts w:ascii="Tahoma" w:hAnsi="Tahoma" w:cs="Tahoma"/>
          <w:spacing w:val="13"/>
          <w:sz w:val="24"/>
        </w:rPr>
        <w:t>em</w:t>
      </w:r>
      <w:r w:rsidRPr="00B865F0">
        <w:rPr>
          <w:rFonts w:ascii="Tahoma" w:hAnsi="Tahoma" w:cs="Tahoma"/>
          <w:sz w:val="24"/>
        </w:rPr>
        <w:t>a</w:t>
      </w:r>
      <w:r w:rsidRPr="00B865F0">
        <w:rPr>
          <w:rFonts w:ascii="Tahoma" w:hAnsi="Tahoma" w:cs="Tahoma"/>
          <w:spacing w:val="14"/>
          <w:sz w:val="24"/>
        </w:rPr>
        <w:t>nd</w:t>
      </w:r>
      <w:r w:rsidRPr="00B865F0">
        <w:rPr>
          <w:rFonts w:ascii="Tahoma" w:hAnsi="Tahoma" w:cs="Tahoma"/>
          <w:sz w:val="24"/>
        </w:rPr>
        <w:t>e. Enfin seules les offres financières des soumissionnaires ayant atteint la note technique minimale requise sont ouvertes en présence des soumissionnaires concernés.</w:t>
      </w:r>
    </w:p>
    <w:p w14:paraId="3D9D32E5" w14:textId="77777777" w:rsidR="00265335" w:rsidRPr="00B865F0" w:rsidRDefault="00265335" w:rsidP="00265335">
      <w:pPr>
        <w:pStyle w:val="Paragraphedeliste"/>
        <w:numPr>
          <w:ilvl w:val="1"/>
          <w:numId w:val="83"/>
        </w:numPr>
        <w:tabs>
          <w:tab w:val="left" w:pos="1289"/>
        </w:tabs>
        <w:spacing w:before="61"/>
        <w:ind w:right="751" w:firstLine="0"/>
        <w:rPr>
          <w:rFonts w:ascii="Tahoma" w:hAnsi="Tahoma" w:cs="Tahoma"/>
          <w:sz w:val="24"/>
        </w:rPr>
      </w:pPr>
      <w:r w:rsidRPr="00B865F0">
        <w:rPr>
          <w:rFonts w:ascii="Tahoma" w:hAnsi="Tahoma" w:cs="Tahoma"/>
          <w:sz w:val="24"/>
        </w:rPr>
        <w:t>En</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recours,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soumissionnaire</w:t>
      </w:r>
      <w:r>
        <w:rPr>
          <w:rFonts w:ascii="Tahoma" w:hAnsi="Tahoma" w:cs="Tahoma"/>
          <w:sz w:val="24"/>
        </w:rPr>
        <w:t xml:space="preserve"> </w:t>
      </w:r>
      <w:r w:rsidRPr="00B865F0">
        <w:rPr>
          <w:rFonts w:ascii="Tahoma" w:hAnsi="Tahoma" w:cs="Tahoma"/>
          <w:sz w:val="24"/>
        </w:rPr>
        <w:t>doit</w:t>
      </w:r>
      <w:r>
        <w:rPr>
          <w:rFonts w:ascii="Tahoma" w:hAnsi="Tahoma" w:cs="Tahoma"/>
          <w:sz w:val="24"/>
        </w:rPr>
        <w:t xml:space="preserve"> </w:t>
      </w:r>
      <w:r w:rsidRPr="00B865F0">
        <w:rPr>
          <w:rFonts w:ascii="Tahoma" w:hAnsi="Tahoma" w:cs="Tahoma"/>
          <w:sz w:val="24"/>
        </w:rPr>
        <w:t>adresser</w:t>
      </w:r>
      <w:r>
        <w:rPr>
          <w:rFonts w:ascii="Tahoma" w:hAnsi="Tahoma" w:cs="Tahoma"/>
          <w:sz w:val="24"/>
        </w:rPr>
        <w:t xml:space="preserve"> </w:t>
      </w:r>
      <w:r w:rsidRPr="00B865F0">
        <w:rPr>
          <w:rFonts w:ascii="Tahoma" w:hAnsi="Tahoma" w:cs="Tahoma"/>
          <w:sz w:val="24"/>
        </w:rPr>
        <w:t>sa</w:t>
      </w:r>
      <w:r>
        <w:rPr>
          <w:rFonts w:ascii="Tahoma" w:hAnsi="Tahoma" w:cs="Tahoma"/>
          <w:sz w:val="24"/>
        </w:rPr>
        <w:t xml:space="preserve"> </w:t>
      </w:r>
      <w:r w:rsidRPr="00B865F0">
        <w:rPr>
          <w:rFonts w:ascii="Tahoma" w:hAnsi="Tahoma" w:cs="Tahoma"/>
          <w:sz w:val="24"/>
        </w:rPr>
        <w:t>requête</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Comité</w:t>
      </w:r>
      <w:r>
        <w:rPr>
          <w:rFonts w:ascii="Tahoma" w:hAnsi="Tahoma" w:cs="Tahoma"/>
          <w:sz w:val="24"/>
        </w:rPr>
        <w:t xml:space="preserve"> </w:t>
      </w:r>
      <w:r w:rsidRPr="00B865F0">
        <w:rPr>
          <w:rFonts w:ascii="Tahoma" w:hAnsi="Tahoma" w:cs="Tahoma"/>
          <w:sz w:val="24"/>
        </w:rPr>
        <w:t>d’examen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recours avec copie au Maître d’Ouvrage le cas échéant, au président de la commission de passation des marchés</w:t>
      </w:r>
      <w:r>
        <w:rPr>
          <w:rFonts w:ascii="Tahoma" w:hAnsi="Tahoma" w:cs="Tahoma"/>
          <w:sz w:val="24"/>
        </w:rPr>
        <w:t xml:space="preserve"> </w:t>
      </w:r>
      <w:r w:rsidRPr="00B865F0">
        <w:rPr>
          <w:rFonts w:ascii="Tahoma" w:hAnsi="Tahoma" w:cs="Tahoma"/>
          <w:sz w:val="24"/>
        </w:rPr>
        <w:t>concerné</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l’organisme</w:t>
      </w:r>
      <w:r>
        <w:rPr>
          <w:rFonts w:ascii="Tahoma" w:hAnsi="Tahoma" w:cs="Tahoma"/>
          <w:sz w:val="24"/>
        </w:rPr>
        <w:t xml:space="preserve"> </w:t>
      </w:r>
      <w:r w:rsidRPr="00B865F0">
        <w:rPr>
          <w:rFonts w:ascii="Tahoma" w:hAnsi="Tahoma" w:cs="Tahoma"/>
          <w:sz w:val="24"/>
        </w:rPr>
        <w:t>chargé</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régulation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Marchés</w:t>
      </w:r>
      <w:r>
        <w:rPr>
          <w:rFonts w:ascii="Tahoma" w:hAnsi="Tahoma" w:cs="Tahoma"/>
          <w:sz w:val="24"/>
        </w:rPr>
        <w:t xml:space="preserve"> </w:t>
      </w:r>
      <w:r w:rsidRPr="00B865F0">
        <w:rPr>
          <w:rFonts w:ascii="Tahoma" w:hAnsi="Tahoma" w:cs="Tahoma"/>
          <w:sz w:val="24"/>
        </w:rPr>
        <w:t xml:space="preserve">Publics </w:t>
      </w:r>
      <w:r w:rsidRPr="00B865F0">
        <w:rPr>
          <w:rFonts w:ascii="Tahoma" w:hAnsi="Tahoma" w:cs="Tahoma"/>
          <w:spacing w:val="11"/>
          <w:sz w:val="24"/>
        </w:rPr>
        <w:t>et</w:t>
      </w:r>
      <w:r>
        <w:rPr>
          <w:rFonts w:ascii="Tahoma" w:hAnsi="Tahoma" w:cs="Tahoma"/>
          <w:spacing w:val="11"/>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l’Autorité</w:t>
      </w:r>
      <w:r>
        <w:rPr>
          <w:rFonts w:ascii="Tahoma" w:hAnsi="Tahoma" w:cs="Tahoma"/>
          <w:sz w:val="24"/>
        </w:rPr>
        <w:t xml:space="preserve"> </w:t>
      </w:r>
      <w:r w:rsidRPr="00B865F0">
        <w:rPr>
          <w:rFonts w:ascii="Tahoma" w:hAnsi="Tahoma" w:cs="Tahoma"/>
          <w:sz w:val="24"/>
        </w:rPr>
        <w:t>chargée des Marchés Publics.</w:t>
      </w:r>
    </w:p>
    <w:p w14:paraId="52B64FC9" w14:textId="77777777" w:rsidR="00265335" w:rsidRPr="00B865F0" w:rsidRDefault="00265335" w:rsidP="00265335">
      <w:pPr>
        <w:pStyle w:val="Paragraphedeliste"/>
        <w:numPr>
          <w:ilvl w:val="1"/>
          <w:numId w:val="83"/>
        </w:numPr>
        <w:tabs>
          <w:tab w:val="left" w:pos="1289"/>
        </w:tabs>
        <w:spacing w:before="61"/>
        <w:ind w:right="751" w:firstLine="0"/>
        <w:rPr>
          <w:rFonts w:ascii="Tahoma" w:hAnsi="Tahoma" w:cs="Tahoma"/>
          <w:sz w:val="24"/>
        </w:rPr>
      </w:pPr>
      <w:r w:rsidRPr="00B865F0">
        <w:rPr>
          <w:rFonts w:ascii="Tahoma" w:hAnsi="Tahoma" w:cs="Tahoma"/>
          <w:sz w:val="24"/>
        </w:rPr>
        <w:t>En</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recours,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soumissionnaire</w:t>
      </w:r>
      <w:r>
        <w:rPr>
          <w:rFonts w:ascii="Tahoma" w:hAnsi="Tahoma" w:cs="Tahoma"/>
          <w:sz w:val="24"/>
        </w:rPr>
        <w:t xml:space="preserve"> </w:t>
      </w:r>
      <w:r w:rsidRPr="00B865F0">
        <w:rPr>
          <w:rFonts w:ascii="Tahoma" w:hAnsi="Tahoma" w:cs="Tahoma"/>
          <w:sz w:val="24"/>
        </w:rPr>
        <w:t>doit</w:t>
      </w:r>
      <w:r>
        <w:rPr>
          <w:rFonts w:ascii="Tahoma" w:hAnsi="Tahoma" w:cs="Tahoma"/>
          <w:sz w:val="24"/>
        </w:rPr>
        <w:t xml:space="preserve"> </w:t>
      </w:r>
      <w:r w:rsidRPr="00B865F0">
        <w:rPr>
          <w:rFonts w:ascii="Tahoma" w:hAnsi="Tahoma" w:cs="Tahoma"/>
          <w:sz w:val="24"/>
        </w:rPr>
        <w:t>adresser</w:t>
      </w:r>
      <w:r>
        <w:rPr>
          <w:rFonts w:ascii="Tahoma" w:hAnsi="Tahoma" w:cs="Tahoma"/>
          <w:sz w:val="24"/>
        </w:rPr>
        <w:t xml:space="preserve"> </w:t>
      </w:r>
      <w:r w:rsidRPr="00B865F0">
        <w:rPr>
          <w:rFonts w:ascii="Tahoma" w:hAnsi="Tahoma" w:cs="Tahoma"/>
          <w:sz w:val="24"/>
        </w:rPr>
        <w:t>sa</w:t>
      </w:r>
      <w:r>
        <w:rPr>
          <w:rFonts w:ascii="Tahoma" w:hAnsi="Tahoma" w:cs="Tahoma"/>
          <w:sz w:val="24"/>
        </w:rPr>
        <w:t xml:space="preserve"> </w:t>
      </w:r>
      <w:r w:rsidRPr="00B865F0">
        <w:rPr>
          <w:rFonts w:ascii="Tahoma" w:hAnsi="Tahoma" w:cs="Tahoma"/>
          <w:sz w:val="24"/>
        </w:rPr>
        <w:t>requête</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Comité</w:t>
      </w:r>
      <w:r>
        <w:rPr>
          <w:rFonts w:ascii="Tahoma" w:hAnsi="Tahoma" w:cs="Tahoma"/>
          <w:sz w:val="24"/>
        </w:rPr>
        <w:t xml:space="preserve"> </w:t>
      </w:r>
      <w:r w:rsidRPr="00B865F0">
        <w:rPr>
          <w:rFonts w:ascii="Tahoma" w:hAnsi="Tahoma" w:cs="Tahoma"/>
          <w:sz w:val="24"/>
        </w:rPr>
        <w:t>d’examen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recours avec copie au Maître d’Ouvrage le cas échéant, au président de la commission de passation des marchés</w:t>
      </w:r>
      <w:r>
        <w:rPr>
          <w:rFonts w:ascii="Tahoma" w:hAnsi="Tahoma" w:cs="Tahoma"/>
          <w:sz w:val="24"/>
        </w:rPr>
        <w:t xml:space="preserve"> </w:t>
      </w:r>
      <w:r w:rsidRPr="00B865F0">
        <w:rPr>
          <w:rFonts w:ascii="Tahoma" w:hAnsi="Tahoma" w:cs="Tahoma"/>
          <w:sz w:val="24"/>
        </w:rPr>
        <w:t>concerné</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l’organisme</w:t>
      </w:r>
      <w:r>
        <w:rPr>
          <w:rFonts w:ascii="Tahoma" w:hAnsi="Tahoma" w:cs="Tahoma"/>
          <w:sz w:val="24"/>
        </w:rPr>
        <w:t xml:space="preserve"> </w:t>
      </w:r>
      <w:r w:rsidRPr="00B865F0">
        <w:rPr>
          <w:rFonts w:ascii="Tahoma" w:hAnsi="Tahoma" w:cs="Tahoma"/>
          <w:sz w:val="24"/>
        </w:rPr>
        <w:t>chargé</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régulation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Marchés</w:t>
      </w:r>
      <w:r>
        <w:rPr>
          <w:rFonts w:ascii="Tahoma" w:hAnsi="Tahoma" w:cs="Tahoma"/>
          <w:sz w:val="24"/>
        </w:rPr>
        <w:t xml:space="preserve"> </w:t>
      </w:r>
      <w:r w:rsidRPr="00B865F0">
        <w:rPr>
          <w:rFonts w:ascii="Tahoma" w:hAnsi="Tahoma" w:cs="Tahoma"/>
          <w:sz w:val="24"/>
        </w:rPr>
        <w:t xml:space="preserve">Publics </w:t>
      </w:r>
      <w:r w:rsidRPr="00B865F0">
        <w:rPr>
          <w:rFonts w:ascii="Tahoma" w:hAnsi="Tahoma" w:cs="Tahoma"/>
          <w:spacing w:val="11"/>
          <w:sz w:val="24"/>
        </w:rPr>
        <w:t>et</w:t>
      </w:r>
      <w:r>
        <w:rPr>
          <w:rFonts w:ascii="Tahoma" w:hAnsi="Tahoma" w:cs="Tahoma"/>
          <w:spacing w:val="11"/>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l’Autorité</w:t>
      </w:r>
      <w:r>
        <w:rPr>
          <w:rFonts w:ascii="Tahoma" w:hAnsi="Tahoma" w:cs="Tahoma"/>
          <w:sz w:val="24"/>
        </w:rPr>
        <w:t xml:space="preserve"> </w:t>
      </w:r>
      <w:r w:rsidRPr="00B865F0">
        <w:rPr>
          <w:rFonts w:ascii="Tahoma" w:hAnsi="Tahoma" w:cs="Tahoma"/>
          <w:sz w:val="24"/>
        </w:rPr>
        <w:t>chargée des Marchés Publics.</w:t>
      </w:r>
    </w:p>
    <w:p w14:paraId="371FAEA2" w14:textId="77777777" w:rsidR="00265335" w:rsidRPr="00B865F0" w:rsidRDefault="00265335" w:rsidP="00265335">
      <w:pPr>
        <w:pStyle w:val="Corpsdetexte"/>
        <w:spacing w:before="60"/>
        <w:ind w:right="760"/>
        <w:rPr>
          <w:rFonts w:ascii="Tahoma" w:hAnsi="Tahoma" w:cs="Tahoma"/>
        </w:rPr>
      </w:pPr>
      <w:r w:rsidRPr="00B865F0">
        <w:rPr>
          <w:rFonts w:ascii="Tahoma" w:hAnsi="Tahoma" w:cs="Tahoma"/>
        </w:rPr>
        <w:t>Il doit parvenir</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délai maximum de</w:t>
      </w:r>
      <w:r>
        <w:rPr>
          <w:rFonts w:ascii="Tahoma" w:hAnsi="Tahoma" w:cs="Tahoma"/>
        </w:rPr>
        <w:t xml:space="preserve"> </w:t>
      </w:r>
      <w:proofErr w:type="gramStart"/>
      <w:r w:rsidRPr="00B865F0">
        <w:rPr>
          <w:rFonts w:ascii="Tahoma" w:hAnsi="Tahoma" w:cs="Tahoma"/>
        </w:rPr>
        <w:t>trois(</w:t>
      </w:r>
      <w:proofErr w:type="gramEnd"/>
      <w:r w:rsidRPr="00B865F0">
        <w:rPr>
          <w:rFonts w:ascii="Tahoma" w:hAnsi="Tahoma" w:cs="Tahoma"/>
        </w:rPr>
        <w:t>03)</w:t>
      </w:r>
      <w:r>
        <w:rPr>
          <w:rFonts w:ascii="Tahoma" w:hAnsi="Tahoma" w:cs="Tahoma"/>
        </w:rPr>
        <w:t xml:space="preserve"> </w:t>
      </w:r>
      <w:r w:rsidRPr="00B865F0">
        <w:rPr>
          <w:rFonts w:ascii="Tahoma" w:hAnsi="Tahoma" w:cs="Tahoma"/>
        </w:rPr>
        <w:t>jours</w:t>
      </w:r>
      <w:r>
        <w:rPr>
          <w:rFonts w:ascii="Tahoma" w:hAnsi="Tahoma" w:cs="Tahoma"/>
        </w:rPr>
        <w:t xml:space="preserve"> </w:t>
      </w:r>
      <w:r w:rsidRPr="00B865F0">
        <w:rPr>
          <w:rFonts w:ascii="Tahoma" w:hAnsi="Tahoma" w:cs="Tahoma"/>
        </w:rPr>
        <w:t>ouvrables après</w:t>
      </w:r>
      <w:r>
        <w:rPr>
          <w:rFonts w:ascii="Tahoma" w:hAnsi="Tahoma" w:cs="Tahoma"/>
        </w:rPr>
        <w:t xml:space="preserve"> </w:t>
      </w:r>
      <w:r w:rsidRPr="00B865F0">
        <w:rPr>
          <w:rFonts w:ascii="Tahoma" w:hAnsi="Tahoma" w:cs="Tahoma"/>
        </w:rPr>
        <w:t>l’ouverture des</w:t>
      </w:r>
      <w:r>
        <w:rPr>
          <w:rFonts w:ascii="Tahoma" w:hAnsi="Tahoma" w:cs="Tahoma"/>
        </w:rPr>
        <w:t xml:space="preserve"> </w:t>
      </w:r>
      <w:r w:rsidRPr="00B865F0">
        <w:rPr>
          <w:rFonts w:ascii="Tahoma" w:hAnsi="Tahoma" w:cs="Tahoma"/>
        </w:rPr>
        <w:t>plis,</w:t>
      </w:r>
      <w:r>
        <w:rPr>
          <w:rFonts w:ascii="Tahoma" w:hAnsi="Tahoma" w:cs="Tahoma"/>
        </w:rPr>
        <w:t xml:space="preserve"> </w:t>
      </w:r>
      <w:r w:rsidRPr="00B865F0">
        <w:rPr>
          <w:rFonts w:ascii="Tahoma" w:hAnsi="Tahoma" w:cs="Tahoma"/>
        </w:rPr>
        <w:t>sous la forme d’une lettre dûment signée par le requérant.</w:t>
      </w:r>
    </w:p>
    <w:p w14:paraId="557B43CF" w14:textId="77777777" w:rsidR="00265335" w:rsidRPr="00B865F0" w:rsidRDefault="00265335" w:rsidP="00265335">
      <w:pPr>
        <w:pStyle w:val="Corpsdetexte"/>
        <w:spacing w:before="61"/>
        <w:rPr>
          <w:rFonts w:ascii="Tahoma" w:hAnsi="Tahoma" w:cs="Tahoma"/>
        </w:rPr>
      </w:pPr>
      <w:r w:rsidRPr="00B865F0">
        <w:rPr>
          <w:rFonts w:ascii="Tahoma" w:hAnsi="Tahoma" w:cs="Tahoma"/>
        </w:rPr>
        <w:t>Ce</w:t>
      </w:r>
      <w:r>
        <w:rPr>
          <w:rFonts w:ascii="Tahoma" w:hAnsi="Tahoma" w:cs="Tahoma"/>
        </w:rPr>
        <w:t xml:space="preserve"> </w:t>
      </w:r>
      <w:r w:rsidRPr="00B865F0">
        <w:rPr>
          <w:rFonts w:ascii="Tahoma" w:hAnsi="Tahoma" w:cs="Tahoma"/>
        </w:rPr>
        <w:t>recours</w:t>
      </w:r>
      <w:r>
        <w:rPr>
          <w:rFonts w:ascii="Tahoma" w:hAnsi="Tahoma" w:cs="Tahoma"/>
        </w:rPr>
        <w:t xml:space="preserve"> </w:t>
      </w:r>
      <w:r w:rsidRPr="00B865F0">
        <w:rPr>
          <w:rFonts w:ascii="Tahoma" w:hAnsi="Tahoma" w:cs="Tahoma"/>
        </w:rPr>
        <w:t>qui</w:t>
      </w:r>
      <w:r>
        <w:rPr>
          <w:rFonts w:ascii="Tahoma" w:hAnsi="Tahoma" w:cs="Tahoma"/>
        </w:rPr>
        <w:t xml:space="preserve"> </w:t>
      </w:r>
      <w:r w:rsidRPr="00B865F0">
        <w:rPr>
          <w:rFonts w:ascii="Tahoma" w:hAnsi="Tahoma" w:cs="Tahoma"/>
        </w:rPr>
        <w:t>ne</w:t>
      </w:r>
      <w:r>
        <w:rPr>
          <w:rFonts w:ascii="Tahoma" w:hAnsi="Tahoma" w:cs="Tahoma"/>
        </w:rPr>
        <w:t xml:space="preserve"> </w:t>
      </w:r>
      <w:r w:rsidRPr="00B865F0">
        <w:rPr>
          <w:rFonts w:ascii="Tahoma" w:hAnsi="Tahoma" w:cs="Tahoma"/>
        </w:rPr>
        <w:t>peut</w:t>
      </w:r>
      <w:r>
        <w:rPr>
          <w:rFonts w:ascii="Tahoma" w:hAnsi="Tahoma" w:cs="Tahoma"/>
        </w:rPr>
        <w:t xml:space="preserve"> </w:t>
      </w:r>
      <w:r w:rsidRPr="00B865F0">
        <w:rPr>
          <w:rFonts w:ascii="Tahoma" w:hAnsi="Tahoma" w:cs="Tahoma"/>
        </w:rPr>
        <w:t>porter</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sur</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déroulement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cette</w:t>
      </w:r>
      <w:r>
        <w:rPr>
          <w:rFonts w:ascii="Tahoma" w:hAnsi="Tahoma" w:cs="Tahoma"/>
        </w:rPr>
        <w:t xml:space="preserve"> </w:t>
      </w:r>
      <w:r w:rsidRPr="00B865F0">
        <w:rPr>
          <w:rFonts w:ascii="Tahoma" w:hAnsi="Tahoma" w:cs="Tahoma"/>
        </w:rPr>
        <w:t>étape,</w:t>
      </w:r>
      <w:r>
        <w:rPr>
          <w:rFonts w:ascii="Tahoma" w:hAnsi="Tahoma" w:cs="Tahoma"/>
        </w:rPr>
        <w:t xml:space="preserve"> </w:t>
      </w:r>
      <w:r w:rsidRPr="00B865F0">
        <w:rPr>
          <w:rFonts w:ascii="Tahoma" w:hAnsi="Tahoma" w:cs="Tahoma"/>
        </w:rPr>
        <w:t>notamment</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respect</w:t>
      </w:r>
      <w:r>
        <w:rPr>
          <w:rFonts w:ascii="Tahoma" w:hAnsi="Tahoma" w:cs="Tahoma"/>
        </w:rPr>
        <w:t xml:space="preserve"> </w:t>
      </w:r>
      <w:r w:rsidRPr="00B865F0">
        <w:rPr>
          <w:rFonts w:ascii="Tahoma" w:hAnsi="Tahoma" w:cs="Tahoma"/>
        </w:rPr>
        <w:t>des procédures et la régularité des pièces vérifiées, n’est pas suspensif.</w:t>
      </w:r>
    </w:p>
    <w:p w14:paraId="74E5368F"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186B0E67" w14:textId="77777777" w:rsidR="00A02771" w:rsidRPr="00B865F0" w:rsidRDefault="00310E38" w:rsidP="00C62C63">
      <w:pPr>
        <w:pStyle w:val="Corpsdetexte"/>
        <w:spacing w:before="60"/>
        <w:ind w:right="760" w:firstLine="62"/>
        <w:rPr>
          <w:rFonts w:ascii="Tahoma" w:hAnsi="Tahoma" w:cs="Tahoma"/>
        </w:rPr>
      </w:pPr>
      <w:r w:rsidRPr="00B865F0">
        <w:rPr>
          <w:rFonts w:ascii="Tahoma" w:hAnsi="Tahoma" w:cs="Tahoma"/>
        </w:rPr>
        <w:lastRenderedPageBreak/>
        <w:t>Le</w:t>
      </w:r>
      <w:r w:rsidR="00F8750D">
        <w:rPr>
          <w:rFonts w:ascii="Tahoma" w:hAnsi="Tahoma" w:cs="Tahoma"/>
        </w:rPr>
        <w:t xml:space="preserve"> </w:t>
      </w:r>
      <w:r w:rsidRPr="00B865F0">
        <w:rPr>
          <w:rFonts w:ascii="Tahoma" w:hAnsi="Tahoma" w:cs="Tahoma"/>
        </w:rPr>
        <w:t>cas</w:t>
      </w:r>
      <w:r w:rsidR="00F8750D">
        <w:rPr>
          <w:rFonts w:ascii="Tahoma" w:hAnsi="Tahoma" w:cs="Tahoma"/>
        </w:rPr>
        <w:t xml:space="preserve"> </w:t>
      </w:r>
      <w:r w:rsidRPr="00B865F0">
        <w:rPr>
          <w:rFonts w:ascii="Tahoma" w:hAnsi="Tahoma" w:cs="Tahoma"/>
        </w:rPr>
        <w:t>échéant,</w:t>
      </w:r>
      <w:r w:rsidR="00F8750D">
        <w:rPr>
          <w:rFonts w:ascii="Tahoma" w:hAnsi="Tahoma" w:cs="Tahoma"/>
        </w:rPr>
        <w:t xml:space="preserve"> </w:t>
      </w:r>
      <w:r w:rsidRPr="00B865F0">
        <w:rPr>
          <w:rFonts w:ascii="Tahoma" w:hAnsi="Tahoma" w:cs="Tahoma"/>
        </w:rPr>
        <w:t>l’Observateur</w:t>
      </w:r>
      <w:r w:rsidR="00F8750D">
        <w:rPr>
          <w:rFonts w:ascii="Tahoma" w:hAnsi="Tahoma" w:cs="Tahoma"/>
        </w:rPr>
        <w:t xml:space="preserve"> </w:t>
      </w:r>
      <w:r w:rsidRPr="00B865F0">
        <w:rPr>
          <w:rFonts w:ascii="Tahoma" w:hAnsi="Tahoma" w:cs="Tahoma"/>
        </w:rPr>
        <w:t>Indépendant</w:t>
      </w:r>
      <w:r w:rsidR="00F8750D">
        <w:rPr>
          <w:rFonts w:ascii="Tahoma" w:hAnsi="Tahoma" w:cs="Tahoma"/>
        </w:rPr>
        <w:t xml:space="preserve"> </w:t>
      </w:r>
      <w:r w:rsidRPr="00B865F0">
        <w:rPr>
          <w:rFonts w:ascii="Tahoma" w:hAnsi="Tahoma" w:cs="Tahoma"/>
        </w:rPr>
        <w:t>annexe</w:t>
      </w:r>
      <w:r w:rsidR="00F8750D">
        <w:rPr>
          <w:rFonts w:ascii="Tahoma" w:hAnsi="Tahoma" w:cs="Tahoma"/>
        </w:rPr>
        <w:t xml:space="preserve"> </w:t>
      </w:r>
      <w:r w:rsidRPr="00B865F0">
        <w:rPr>
          <w:rFonts w:ascii="Tahoma" w:hAnsi="Tahoma" w:cs="Tahoma"/>
        </w:rPr>
        <w:t>à</w:t>
      </w:r>
      <w:r w:rsidR="00F8750D">
        <w:rPr>
          <w:rFonts w:ascii="Tahoma" w:hAnsi="Tahoma" w:cs="Tahoma"/>
        </w:rPr>
        <w:t xml:space="preserve"> </w:t>
      </w:r>
      <w:r w:rsidRPr="00B865F0">
        <w:rPr>
          <w:rFonts w:ascii="Tahoma" w:hAnsi="Tahoma" w:cs="Tahoma"/>
        </w:rPr>
        <w:t>son</w:t>
      </w:r>
      <w:r w:rsidR="00F8750D">
        <w:rPr>
          <w:rFonts w:ascii="Tahoma" w:hAnsi="Tahoma" w:cs="Tahoma"/>
        </w:rPr>
        <w:t xml:space="preserve"> </w:t>
      </w:r>
      <w:r w:rsidRPr="00B865F0">
        <w:rPr>
          <w:rFonts w:ascii="Tahoma" w:hAnsi="Tahoma" w:cs="Tahoma"/>
        </w:rPr>
        <w:t>rapport,</w:t>
      </w:r>
      <w:r w:rsidR="00F8750D">
        <w:rPr>
          <w:rFonts w:ascii="Tahoma" w:hAnsi="Tahoma" w:cs="Tahoma"/>
        </w:rPr>
        <w:t xml:space="preserve"> </w:t>
      </w:r>
      <w:r w:rsidRPr="00B865F0">
        <w:rPr>
          <w:rFonts w:ascii="Tahoma" w:hAnsi="Tahoma" w:cs="Tahoma"/>
        </w:rPr>
        <w:t>le</w:t>
      </w:r>
      <w:r w:rsidR="00F8750D">
        <w:rPr>
          <w:rFonts w:ascii="Tahoma" w:hAnsi="Tahoma" w:cs="Tahoma"/>
        </w:rPr>
        <w:t xml:space="preserve"> </w:t>
      </w:r>
      <w:r w:rsidRPr="00B865F0">
        <w:rPr>
          <w:rFonts w:ascii="Tahoma" w:hAnsi="Tahoma" w:cs="Tahoma"/>
        </w:rPr>
        <w:t>feuillet</w:t>
      </w:r>
      <w:r w:rsidR="00F8750D">
        <w:rPr>
          <w:rFonts w:ascii="Tahoma" w:hAnsi="Tahoma" w:cs="Tahoma"/>
        </w:rPr>
        <w:t xml:space="preserve"> </w:t>
      </w:r>
      <w:r w:rsidRPr="00B865F0">
        <w:rPr>
          <w:rFonts w:ascii="Tahoma" w:hAnsi="Tahoma" w:cs="Tahoma"/>
        </w:rPr>
        <w:t>du</w:t>
      </w:r>
      <w:r w:rsidR="00F8750D">
        <w:rPr>
          <w:rFonts w:ascii="Tahoma" w:hAnsi="Tahoma" w:cs="Tahoma"/>
        </w:rPr>
        <w:t xml:space="preserve"> </w:t>
      </w:r>
      <w:r w:rsidRPr="00B865F0">
        <w:rPr>
          <w:rFonts w:ascii="Tahoma" w:hAnsi="Tahoma" w:cs="Tahoma"/>
        </w:rPr>
        <w:t>registre</w:t>
      </w:r>
      <w:r w:rsidR="00F8750D">
        <w:rPr>
          <w:rFonts w:ascii="Tahoma" w:hAnsi="Tahoma" w:cs="Tahoma"/>
        </w:rPr>
        <w:t xml:space="preserve"> </w:t>
      </w:r>
      <w:r w:rsidRPr="00B865F0">
        <w:rPr>
          <w:rFonts w:ascii="Tahoma" w:hAnsi="Tahoma" w:cs="Tahoma"/>
        </w:rPr>
        <w:t>de</w:t>
      </w:r>
      <w:r w:rsidR="00F8750D">
        <w:rPr>
          <w:rFonts w:ascii="Tahoma" w:hAnsi="Tahoma" w:cs="Tahoma"/>
        </w:rPr>
        <w:t xml:space="preserve"> </w:t>
      </w:r>
      <w:r w:rsidRPr="00B865F0">
        <w:rPr>
          <w:rFonts w:ascii="Tahoma" w:hAnsi="Tahoma" w:cs="Tahoma"/>
        </w:rPr>
        <w:t>recours</w:t>
      </w:r>
      <w:r w:rsidR="00F8750D">
        <w:rPr>
          <w:rFonts w:ascii="Tahoma" w:hAnsi="Tahoma" w:cs="Tahoma"/>
        </w:rPr>
        <w:t xml:space="preserve"> </w:t>
      </w:r>
      <w:r w:rsidRPr="00B865F0">
        <w:rPr>
          <w:rFonts w:ascii="Tahoma" w:hAnsi="Tahoma" w:cs="Tahoma"/>
        </w:rPr>
        <w:t>qui lui a été remis, assorti des commentaires ou des observations y afférents.</w:t>
      </w:r>
    </w:p>
    <w:p w14:paraId="5E144209" w14:textId="77777777" w:rsidR="00A02771" w:rsidRPr="00B865F0" w:rsidRDefault="00310E38">
      <w:pPr>
        <w:pStyle w:val="Paragraphedeliste"/>
        <w:numPr>
          <w:ilvl w:val="1"/>
          <w:numId w:val="83"/>
        </w:numPr>
        <w:tabs>
          <w:tab w:val="left" w:pos="1292"/>
        </w:tabs>
        <w:spacing w:before="60"/>
        <w:ind w:right="855" w:firstLine="0"/>
        <w:rPr>
          <w:rFonts w:ascii="Tahoma" w:hAnsi="Tahoma" w:cs="Tahoma"/>
          <w:sz w:val="24"/>
        </w:rPr>
      </w:pPr>
      <w:r w:rsidRPr="00B865F0">
        <w:rPr>
          <w:rFonts w:ascii="Tahoma" w:hAnsi="Tahoma" w:cs="Tahoma"/>
          <w:sz w:val="24"/>
        </w:rPr>
        <w:t>L’ouverturedesplistransmisparvoieélectroniqueetceuxprésentéssursupportpapiersefait au cours de la même séance. L’ouverture et l’examen des offres transmises par voie électronique sont soumis aux règles applicables au traitement des offres physiques.</w:t>
      </w:r>
    </w:p>
    <w:p w14:paraId="4A362B16" w14:textId="77777777" w:rsidR="00A02771" w:rsidRPr="00B865F0" w:rsidRDefault="00310E38" w:rsidP="00C62C63">
      <w:pPr>
        <w:spacing w:before="123"/>
        <w:ind w:left="752"/>
        <w:jc w:val="both"/>
        <w:rPr>
          <w:rFonts w:ascii="Tahoma" w:hAnsi="Tahoma" w:cs="Tahoma"/>
          <w:b/>
          <w:sz w:val="24"/>
        </w:rPr>
      </w:pPr>
      <w:bookmarkStart w:id="37" w:name="_bookmark32"/>
      <w:bookmarkEnd w:id="37"/>
      <w:r w:rsidRPr="00B865F0">
        <w:rPr>
          <w:rFonts w:ascii="Tahoma" w:hAnsi="Tahoma" w:cs="Tahoma"/>
          <w:b/>
          <w:sz w:val="28"/>
        </w:rPr>
        <w:t>Article26.</w:t>
      </w:r>
      <w:r w:rsidRPr="00B865F0">
        <w:rPr>
          <w:rFonts w:ascii="Tahoma" w:hAnsi="Tahoma" w:cs="Tahoma"/>
          <w:b/>
          <w:sz w:val="24"/>
        </w:rPr>
        <w:t>Caractère</w:t>
      </w:r>
      <w:r w:rsidR="00647F66">
        <w:rPr>
          <w:rFonts w:ascii="Tahoma" w:hAnsi="Tahoma" w:cs="Tahoma"/>
          <w:b/>
          <w:sz w:val="24"/>
        </w:rPr>
        <w:t xml:space="preserve"> </w:t>
      </w:r>
      <w:r w:rsidRPr="00B865F0">
        <w:rPr>
          <w:rFonts w:ascii="Tahoma" w:hAnsi="Tahoma" w:cs="Tahoma"/>
          <w:b/>
          <w:sz w:val="24"/>
        </w:rPr>
        <w:t>confidentiel</w:t>
      </w:r>
      <w:r w:rsidR="00647F66">
        <w:rPr>
          <w:rFonts w:ascii="Tahoma" w:hAnsi="Tahoma" w:cs="Tahoma"/>
          <w:b/>
          <w:sz w:val="24"/>
        </w:rPr>
        <w:t xml:space="preserve"> </w:t>
      </w:r>
      <w:r w:rsidRPr="00B865F0">
        <w:rPr>
          <w:rFonts w:ascii="Tahoma" w:hAnsi="Tahoma" w:cs="Tahoma"/>
          <w:b/>
          <w:sz w:val="24"/>
        </w:rPr>
        <w:t>de</w:t>
      </w:r>
      <w:r w:rsidR="00647F66">
        <w:rPr>
          <w:rFonts w:ascii="Tahoma" w:hAnsi="Tahoma" w:cs="Tahoma"/>
          <w:b/>
          <w:sz w:val="24"/>
        </w:rPr>
        <w:t xml:space="preserve"> </w:t>
      </w:r>
      <w:r w:rsidRPr="00B865F0">
        <w:rPr>
          <w:rFonts w:ascii="Tahoma" w:hAnsi="Tahoma" w:cs="Tahoma"/>
          <w:b/>
          <w:sz w:val="24"/>
        </w:rPr>
        <w:t>la</w:t>
      </w:r>
      <w:r w:rsidR="00647F66">
        <w:rPr>
          <w:rFonts w:ascii="Tahoma" w:hAnsi="Tahoma" w:cs="Tahoma"/>
          <w:b/>
          <w:sz w:val="24"/>
        </w:rPr>
        <w:t xml:space="preserve"> </w:t>
      </w:r>
      <w:r w:rsidRPr="00B865F0">
        <w:rPr>
          <w:rFonts w:ascii="Tahoma" w:hAnsi="Tahoma" w:cs="Tahoma"/>
          <w:b/>
          <w:spacing w:val="-2"/>
          <w:sz w:val="24"/>
        </w:rPr>
        <w:t>procédure</w:t>
      </w:r>
    </w:p>
    <w:p w14:paraId="1B1FC057" w14:textId="77777777" w:rsidR="00A02771" w:rsidRPr="00B865F0" w:rsidRDefault="00310E38">
      <w:pPr>
        <w:pStyle w:val="Paragraphedeliste"/>
        <w:numPr>
          <w:ilvl w:val="1"/>
          <w:numId w:val="82"/>
        </w:numPr>
        <w:tabs>
          <w:tab w:val="left" w:pos="1334"/>
        </w:tabs>
        <w:spacing w:before="109"/>
        <w:ind w:right="754" w:firstLine="0"/>
        <w:rPr>
          <w:rFonts w:ascii="Tahoma" w:hAnsi="Tahoma" w:cs="Tahoma"/>
          <w:sz w:val="24"/>
        </w:rPr>
      </w:pPr>
      <w:r w:rsidRPr="00B865F0">
        <w:rPr>
          <w:rFonts w:ascii="Tahoma" w:hAnsi="Tahoma" w:cs="Tahoma"/>
          <w:sz w:val="24"/>
        </w:rPr>
        <w:t>Aucune information relative à l’examen, à l’évaluation, à la comparaison des offres, à la vérification de</w:t>
      </w:r>
      <w:r w:rsidR="00647F66">
        <w:rPr>
          <w:rFonts w:ascii="Tahoma" w:hAnsi="Tahoma" w:cs="Tahoma"/>
          <w:sz w:val="24"/>
        </w:rPr>
        <w:t xml:space="preserve"> </w:t>
      </w:r>
      <w:r w:rsidRPr="00B865F0">
        <w:rPr>
          <w:rFonts w:ascii="Tahoma" w:hAnsi="Tahoma" w:cs="Tahoma"/>
          <w:sz w:val="24"/>
        </w:rPr>
        <w:t>la</w:t>
      </w:r>
      <w:r w:rsidR="00647F66">
        <w:rPr>
          <w:rFonts w:ascii="Tahoma" w:hAnsi="Tahoma" w:cs="Tahoma"/>
          <w:sz w:val="24"/>
        </w:rPr>
        <w:t xml:space="preserve"> </w:t>
      </w:r>
      <w:r w:rsidRPr="00B865F0">
        <w:rPr>
          <w:rFonts w:ascii="Tahoma" w:hAnsi="Tahoma" w:cs="Tahoma"/>
          <w:sz w:val="24"/>
        </w:rPr>
        <w:t>qualification des soumissionnaires et à</w:t>
      </w:r>
      <w:r w:rsidR="00647F66">
        <w:rPr>
          <w:rFonts w:ascii="Tahoma" w:hAnsi="Tahoma" w:cs="Tahoma"/>
          <w:sz w:val="24"/>
        </w:rPr>
        <w:t xml:space="preserve"> </w:t>
      </w:r>
      <w:r w:rsidRPr="00B865F0">
        <w:rPr>
          <w:rFonts w:ascii="Tahoma" w:hAnsi="Tahoma" w:cs="Tahoma"/>
          <w:sz w:val="24"/>
        </w:rPr>
        <w:t>la</w:t>
      </w:r>
      <w:r w:rsidR="00647F66">
        <w:rPr>
          <w:rFonts w:ascii="Tahoma" w:hAnsi="Tahoma" w:cs="Tahoma"/>
          <w:sz w:val="24"/>
        </w:rPr>
        <w:t xml:space="preserve"> </w:t>
      </w:r>
      <w:r w:rsidRPr="00B865F0">
        <w:rPr>
          <w:rFonts w:ascii="Tahoma" w:hAnsi="Tahoma" w:cs="Tahoma"/>
          <w:sz w:val="24"/>
        </w:rPr>
        <w:t>proposition d’attribution</w:t>
      </w:r>
      <w:r w:rsidR="00647F66">
        <w:rPr>
          <w:rFonts w:ascii="Tahoma" w:hAnsi="Tahoma" w:cs="Tahoma"/>
          <w:sz w:val="24"/>
        </w:rPr>
        <w:t xml:space="preserve"> </w:t>
      </w:r>
      <w:r w:rsidRPr="00B865F0">
        <w:rPr>
          <w:rFonts w:ascii="Tahoma" w:hAnsi="Tahoma" w:cs="Tahoma"/>
          <w:sz w:val="24"/>
        </w:rPr>
        <w:t>du</w:t>
      </w:r>
      <w:r w:rsidR="00647F66">
        <w:rPr>
          <w:rFonts w:ascii="Tahoma" w:hAnsi="Tahoma" w:cs="Tahoma"/>
          <w:sz w:val="24"/>
        </w:rPr>
        <w:t xml:space="preserve"> </w:t>
      </w:r>
      <w:r w:rsidRPr="00B865F0">
        <w:rPr>
          <w:rFonts w:ascii="Tahoma" w:hAnsi="Tahoma" w:cs="Tahoma"/>
          <w:sz w:val="24"/>
        </w:rPr>
        <w:t>Marché</w:t>
      </w:r>
      <w:r w:rsidR="00647F66">
        <w:rPr>
          <w:rFonts w:ascii="Tahoma" w:hAnsi="Tahoma" w:cs="Tahoma"/>
          <w:sz w:val="24"/>
        </w:rPr>
        <w:t xml:space="preserve"> </w:t>
      </w:r>
      <w:r w:rsidRPr="00B865F0">
        <w:rPr>
          <w:rFonts w:ascii="Tahoma" w:hAnsi="Tahoma" w:cs="Tahoma"/>
          <w:sz w:val="24"/>
        </w:rPr>
        <w:t>ne sera</w:t>
      </w:r>
      <w:r w:rsidR="00647F66">
        <w:rPr>
          <w:rFonts w:ascii="Tahoma" w:hAnsi="Tahoma" w:cs="Tahoma"/>
          <w:sz w:val="24"/>
        </w:rPr>
        <w:t xml:space="preserve"> </w:t>
      </w:r>
      <w:r w:rsidRPr="00B865F0">
        <w:rPr>
          <w:rFonts w:ascii="Tahoma" w:hAnsi="Tahoma" w:cs="Tahoma"/>
          <w:sz w:val="24"/>
        </w:rPr>
        <w:t>donnée</w:t>
      </w:r>
      <w:r w:rsidR="00647F66">
        <w:rPr>
          <w:rFonts w:ascii="Tahoma" w:hAnsi="Tahoma" w:cs="Tahoma"/>
          <w:sz w:val="24"/>
        </w:rPr>
        <w:t xml:space="preserve"> </w:t>
      </w:r>
      <w:r w:rsidRPr="00B865F0">
        <w:rPr>
          <w:rFonts w:ascii="Tahoma" w:hAnsi="Tahoma" w:cs="Tahoma"/>
          <w:sz w:val="24"/>
        </w:rPr>
        <w:t>aux</w:t>
      </w:r>
      <w:r w:rsidR="00647F66">
        <w:rPr>
          <w:rFonts w:ascii="Tahoma" w:hAnsi="Tahoma" w:cs="Tahoma"/>
          <w:sz w:val="24"/>
        </w:rPr>
        <w:t xml:space="preserve"> </w:t>
      </w:r>
      <w:r w:rsidRPr="00B865F0">
        <w:rPr>
          <w:rFonts w:ascii="Tahoma" w:hAnsi="Tahoma" w:cs="Tahoma"/>
          <w:sz w:val="24"/>
        </w:rPr>
        <w:t>soumissionnaires</w:t>
      </w:r>
      <w:r w:rsidR="00647F66">
        <w:rPr>
          <w:rFonts w:ascii="Tahoma" w:hAnsi="Tahoma" w:cs="Tahoma"/>
          <w:sz w:val="24"/>
        </w:rPr>
        <w:t xml:space="preserve"> </w:t>
      </w:r>
      <w:r w:rsidRPr="00B865F0">
        <w:rPr>
          <w:rFonts w:ascii="Tahoma" w:hAnsi="Tahoma" w:cs="Tahoma"/>
          <w:sz w:val="24"/>
        </w:rPr>
        <w:t>ni</w:t>
      </w:r>
      <w:r w:rsidR="00647F66">
        <w:rPr>
          <w:rFonts w:ascii="Tahoma" w:hAnsi="Tahoma" w:cs="Tahoma"/>
          <w:sz w:val="24"/>
        </w:rPr>
        <w:t xml:space="preserve"> </w:t>
      </w:r>
      <w:r w:rsidRPr="00B865F0">
        <w:rPr>
          <w:rFonts w:ascii="Tahoma" w:hAnsi="Tahoma" w:cs="Tahoma"/>
          <w:sz w:val="24"/>
        </w:rPr>
        <w:t>à</w:t>
      </w:r>
      <w:r w:rsidR="00647F66">
        <w:rPr>
          <w:rFonts w:ascii="Tahoma" w:hAnsi="Tahoma" w:cs="Tahoma"/>
          <w:sz w:val="24"/>
        </w:rPr>
        <w:t xml:space="preserve"> </w:t>
      </w:r>
      <w:r w:rsidRPr="00B865F0">
        <w:rPr>
          <w:rFonts w:ascii="Tahoma" w:hAnsi="Tahoma" w:cs="Tahoma"/>
          <w:sz w:val="24"/>
        </w:rPr>
        <w:t>toute</w:t>
      </w:r>
      <w:r w:rsidR="00647F66">
        <w:rPr>
          <w:rFonts w:ascii="Tahoma" w:hAnsi="Tahoma" w:cs="Tahoma"/>
          <w:sz w:val="24"/>
        </w:rPr>
        <w:t xml:space="preserve"> </w:t>
      </w:r>
      <w:r w:rsidRPr="00B865F0">
        <w:rPr>
          <w:rFonts w:ascii="Tahoma" w:hAnsi="Tahoma" w:cs="Tahoma"/>
          <w:sz w:val="24"/>
        </w:rPr>
        <w:t>autre</w:t>
      </w:r>
      <w:r w:rsidR="00647F66">
        <w:rPr>
          <w:rFonts w:ascii="Tahoma" w:hAnsi="Tahoma" w:cs="Tahoma"/>
          <w:sz w:val="24"/>
        </w:rPr>
        <w:t xml:space="preserve"> </w:t>
      </w:r>
      <w:r w:rsidRPr="00B865F0">
        <w:rPr>
          <w:rFonts w:ascii="Tahoma" w:hAnsi="Tahoma" w:cs="Tahoma"/>
          <w:sz w:val="24"/>
        </w:rPr>
        <w:t>personne</w:t>
      </w:r>
      <w:r w:rsidR="00647F66">
        <w:rPr>
          <w:rFonts w:ascii="Tahoma" w:hAnsi="Tahoma" w:cs="Tahoma"/>
          <w:sz w:val="24"/>
        </w:rPr>
        <w:t xml:space="preserve"> </w:t>
      </w:r>
      <w:r w:rsidRPr="00B865F0">
        <w:rPr>
          <w:rFonts w:ascii="Tahoma" w:hAnsi="Tahoma" w:cs="Tahoma"/>
          <w:sz w:val="24"/>
        </w:rPr>
        <w:t>non</w:t>
      </w:r>
      <w:r w:rsidR="00647F66">
        <w:rPr>
          <w:rFonts w:ascii="Tahoma" w:hAnsi="Tahoma" w:cs="Tahoma"/>
          <w:sz w:val="24"/>
        </w:rPr>
        <w:t xml:space="preserve"> </w:t>
      </w:r>
      <w:r w:rsidRPr="00B865F0">
        <w:rPr>
          <w:rFonts w:ascii="Tahoma" w:hAnsi="Tahoma" w:cs="Tahoma"/>
          <w:sz w:val="24"/>
        </w:rPr>
        <w:t>concernée</w:t>
      </w:r>
      <w:r w:rsidR="00647F66">
        <w:rPr>
          <w:rFonts w:ascii="Tahoma" w:hAnsi="Tahoma" w:cs="Tahoma"/>
          <w:sz w:val="24"/>
        </w:rPr>
        <w:t xml:space="preserve"> </w:t>
      </w:r>
      <w:r w:rsidRPr="00B865F0">
        <w:rPr>
          <w:rFonts w:ascii="Tahoma" w:hAnsi="Tahoma" w:cs="Tahoma"/>
          <w:sz w:val="24"/>
        </w:rPr>
        <w:t>par</w:t>
      </w:r>
      <w:r w:rsidR="00647F66">
        <w:rPr>
          <w:rFonts w:ascii="Tahoma" w:hAnsi="Tahoma" w:cs="Tahoma"/>
          <w:sz w:val="24"/>
        </w:rPr>
        <w:t xml:space="preserve"> </w:t>
      </w:r>
      <w:r w:rsidRPr="00B865F0">
        <w:rPr>
          <w:rFonts w:ascii="Tahoma" w:hAnsi="Tahoma" w:cs="Tahoma"/>
          <w:sz w:val="24"/>
        </w:rPr>
        <w:t>ladite</w:t>
      </w:r>
      <w:r w:rsidR="00647F66">
        <w:rPr>
          <w:rFonts w:ascii="Tahoma" w:hAnsi="Tahoma" w:cs="Tahoma"/>
          <w:sz w:val="24"/>
        </w:rPr>
        <w:t xml:space="preserve"> </w:t>
      </w:r>
      <w:r w:rsidRPr="00B865F0">
        <w:rPr>
          <w:rFonts w:ascii="Tahoma" w:hAnsi="Tahoma" w:cs="Tahoma"/>
          <w:sz w:val="24"/>
        </w:rPr>
        <w:t>procédure</w:t>
      </w:r>
      <w:r w:rsidR="00647F66">
        <w:rPr>
          <w:rFonts w:ascii="Tahoma" w:hAnsi="Tahoma" w:cs="Tahoma"/>
          <w:sz w:val="24"/>
        </w:rPr>
        <w:t xml:space="preserve"> </w:t>
      </w:r>
      <w:r w:rsidRPr="00B865F0">
        <w:rPr>
          <w:rFonts w:ascii="Tahoma" w:hAnsi="Tahoma" w:cs="Tahoma"/>
          <w:sz w:val="24"/>
        </w:rPr>
        <w:t>tant que l’attribution du Marché n’aura</w:t>
      </w:r>
      <w:r w:rsidR="00EE671A">
        <w:rPr>
          <w:rFonts w:ascii="Tahoma" w:hAnsi="Tahoma" w:cs="Tahoma"/>
          <w:sz w:val="24"/>
        </w:rPr>
        <w:t xml:space="preserve"> </w:t>
      </w:r>
      <w:r w:rsidRPr="00B865F0">
        <w:rPr>
          <w:rFonts w:ascii="Tahoma" w:hAnsi="Tahoma" w:cs="Tahoma"/>
          <w:sz w:val="24"/>
        </w:rPr>
        <w:t xml:space="preserve">pas été rendue publique, sous peine de disqualification de l’offre du Soumissionnaire et de la suspension des auteurs de toutes activités dans le domaine des Marchés </w:t>
      </w:r>
      <w:r w:rsidRPr="00B865F0">
        <w:rPr>
          <w:rFonts w:ascii="Tahoma" w:hAnsi="Tahoma" w:cs="Tahoma"/>
          <w:spacing w:val="-2"/>
          <w:sz w:val="24"/>
        </w:rPr>
        <w:t>publics.</w:t>
      </w:r>
    </w:p>
    <w:p w14:paraId="2C2278D0" w14:textId="77777777" w:rsidR="00A02771" w:rsidRPr="00B865F0" w:rsidRDefault="00310E38">
      <w:pPr>
        <w:pStyle w:val="Paragraphedeliste"/>
        <w:numPr>
          <w:ilvl w:val="1"/>
          <w:numId w:val="82"/>
        </w:numPr>
        <w:tabs>
          <w:tab w:val="left" w:pos="1280"/>
        </w:tabs>
        <w:spacing w:before="61"/>
        <w:ind w:right="748" w:firstLine="0"/>
        <w:rPr>
          <w:rFonts w:ascii="Tahoma" w:hAnsi="Tahoma" w:cs="Tahoma"/>
          <w:sz w:val="24"/>
        </w:rPr>
      </w:pPr>
      <w:r w:rsidRPr="00B865F0">
        <w:rPr>
          <w:rFonts w:ascii="Tahoma" w:hAnsi="Tahoma" w:cs="Tahoma"/>
          <w:sz w:val="24"/>
        </w:rPr>
        <w:t>Toute</w:t>
      </w:r>
      <w:r w:rsidR="00647F66">
        <w:rPr>
          <w:rFonts w:ascii="Tahoma" w:hAnsi="Tahoma" w:cs="Tahoma"/>
          <w:sz w:val="24"/>
        </w:rPr>
        <w:t xml:space="preserve"> </w:t>
      </w:r>
      <w:r w:rsidRPr="00B865F0">
        <w:rPr>
          <w:rFonts w:ascii="Tahoma" w:hAnsi="Tahoma" w:cs="Tahoma"/>
          <w:sz w:val="24"/>
        </w:rPr>
        <w:t>tentative</w:t>
      </w:r>
      <w:r w:rsidR="00647F66">
        <w:rPr>
          <w:rFonts w:ascii="Tahoma" w:hAnsi="Tahoma" w:cs="Tahoma"/>
          <w:sz w:val="24"/>
        </w:rPr>
        <w:t xml:space="preserve"> </w:t>
      </w:r>
      <w:r w:rsidRPr="00B865F0">
        <w:rPr>
          <w:rFonts w:ascii="Tahoma" w:hAnsi="Tahoma" w:cs="Tahoma"/>
          <w:sz w:val="24"/>
        </w:rPr>
        <w:t>faite</w:t>
      </w:r>
      <w:r w:rsidR="00647F66">
        <w:rPr>
          <w:rFonts w:ascii="Tahoma" w:hAnsi="Tahoma" w:cs="Tahoma"/>
          <w:sz w:val="24"/>
        </w:rPr>
        <w:t xml:space="preserve"> </w:t>
      </w:r>
      <w:r w:rsidRPr="00B865F0">
        <w:rPr>
          <w:rFonts w:ascii="Tahoma" w:hAnsi="Tahoma" w:cs="Tahoma"/>
          <w:sz w:val="24"/>
        </w:rPr>
        <w:t>par</w:t>
      </w:r>
      <w:r w:rsidR="00647F66">
        <w:rPr>
          <w:rFonts w:ascii="Tahoma" w:hAnsi="Tahoma" w:cs="Tahoma"/>
          <w:sz w:val="24"/>
        </w:rPr>
        <w:t xml:space="preserve"> </w:t>
      </w:r>
      <w:r w:rsidRPr="00B865F0">
        <w:rPr>
          <w:rFonts w:ascii="Tahoma" w:hAnsi="Tahoma" w:cs="Tahoma"/>
          <w:sz w:val="24"/>
        </w:rPr>
        <w:t>un</w:t>
      </w:r>
      <w:r w:rsidR="00647F66">
        <w:rPr>
          <w:rFonts w:ascii="Tahoma" w:hAnsi="Tahoma" w:cs="Tahoma"/>
          <w:sz w:val="24"/>
        </w:rPr>
        <w:t xml:space="preserve"> </w:t>
      </w:r>
      <w:r w:rsidRPr="00B865F0">
        <w:rPr>
          <w:rFonts w:ascii="Tahoma" w:hAnsi="Tahoma" w:cs="Tahoma"/>
          <w:sz w:val="24"/>
        </w:rPr>
        <w:t>soumissionnaire</w:t>
      </w:r>
      <w:r w:rsidR="00647F66">
        <w:rPr>
          <w:rFonts w:ascii="Tahoma" w:hAnsi="Tahoma" w:cs="Tahoma"/>
          <w:sz w:val="24"/>
        </w:rPr>
        <w:t xml:space="preserve"> </w:t>
      </w:r>
      <w:r w:rsidRPr="00B865F0">
        <w:rPr>
          <w:rFonts w:ascii="Tahoma" w:hAnsi="Tahoma" w:cs="Tahoma"/>
          <w:sz w:val="24"/>
        </w:rPr>
        <w:t>pour</w:t>
      </w:r>
      <w:r w:rsidR="00647F66">
        <w:rPr>
          <w:rFonts w:ascii="Tahoma" w:hAnsi="Tahoma" w:cs="Tahoma"/>
          <w:sz w:val="24"/>
        </w:rPr>
        <w:t xml:space="preserve"> </w:t>
      </w:r>
      <w:r w:rsidRPr="00B865F0">
        <w:rPr>
          <w:rFonts w:ascii="Tahoma" w:hAnsi="Tahoma" w:cs="Tahoma"/>
          <w:sz w:val="24"/>
        </w:rPr>
        <w:t>influencer</w:t>
      </w:r>
      <w:r w:rsidR="00647F66">
        <w:rPr>
          <w:rFonts w:ascii="Tahoma" w:hAnsi="Tahoma" w:cs="Tahoma"/>
          <w:sz w:val="24"/>
        </w:rPr>
        <w:t xml:space="preserve"> </w:t>
      </w:r>
      <w:r w:rsidRPr="00B865F0">
        <w:rPr>
          <w:rFonts w:ascii="Tahoma" w:hAnsi="Tahoma" w:cs="Tahoma"/>
          <w:sz w:val="24"/>
        </w:rPr>
        <w:t>la</w:t>
      </w:r>
      <w:r w:rsidR="00647F66">
        <w:rPr>
          <w:rFonts w:ascii="Tahoma" w:hAnsi="Tahoma" w:cs="Tahoma"/>
          <w:sz w:val="24"/>
        </w:rPr>
        <w:t xml:space="preserve"> </w:t>
      </w:r>
      <w:r w:rsidRPr="00B865F0">
        <w:rPr>
          <w:rFonts w:ascii="Tahoma" w:hAnsi="Tahoma" w:cs="Tahoma"/>
          <w:sz w:val="24"/>
        </w:rPr>
        <w:t>Sous-commission</w:t>
      </w:r>
      <w:r w:rsidR="00647F66">
        <w:rPr>
          <w:rFonts w:ascii="Tahoma" w:hAnsi="Tahoma" w:cs="Tahoma"/>
          <w:sz w:val="24"/>
        </w:rPr>
        <w:t xml:space="preserve"> </w:t>
      </w:r>
      <w:r w:rsidRPr="00B865F0">
        <w:rPr>
          <w:rFonts w:ascii="Tahoma" w:hAnsi="Tahoma" w:cs="Tahoma"/>
          <w:sz w:val="24"/>
        </w:rPr>
        <w:t>d’analyse</w:t>
      </w:r>
      <w:r w:rsidR="00647F66">
        <w:rPr>
          <w:rFonts w:ascii="Tahoma" w:hAnsi="Tahoma" w:cs="Tahoma"/>
          <w:sz w:val="24"/>
        </w:rPr>
        <w:t xml:space="preserve"> </w:t>
      </w:r>
      <w:r w:rsidRPr="00B865F0">
        <w:rPr>
          <w:rFonts w:ascii="Tahoma" w:hAnsi="Tahoma" w:cs="Tahoma"/>
          <w:sz w:val="24"/>
        </w:rPr>
        <w:t>dans l’évaluation des offres, la Commission de Passation des Marchés dans la proposition d’attribution, ou le Maître d’Ouvrage dans la décision d’attribution, peut entraîner le rejet de son offre.</w:t>
      </w:r>
    </w:p>
    <w:p w14:paraId="418187AC" w14:textId="77777777" w:rsidR="00A02771" w:rsidRPr="00B865F0" w:rsidRDefault="00310E38">
      <w:pPr>
        <w:pStyle w:val="Paragraphedeliste"/>
        <w:numPr>
          <w:ilvl w:val="1"/>
          <w:numId w:val="82"/>
        </w:numPr>
        <w:tabs>
          <w:tab w:val="left" w:pos="1278"/>
        </w:tabs>
        <w:spacing w:before="59"/>
        <w:ind w:right="748" w:firstLine="0"/>
        <w:rPr>
          <w:rFonts w:ascii="Tahoma" w:hAnsi="Tahoma" w:cs="Tahoma"/>
          <w:sz w:val="24"/>
        </w:rPr>
      </w:pPr>
      <w:r w:rsidRPr="00B865F0">
        <w:rPr>
          <w:rFonts w:ascii="Tahoma" w:hAnsi="Tahoma" w:cs="Tahoma"/>
          <w:sz w:val="24"/>
        </w:rPr>
        <w:t>Nonobstant</w:t>
      </w:r>
      <w:r w:rsidR="00576EC8">
        <w:rPr>
          <w:rFonts w:ascii="Tahoma" w:hAnsi="Tahoma" w:cs="Tahoma"/>
          <w:sz w:val="24"/>
        </w:rPr>
        <w:t xml:space="preserve"> </w:t>
      </w:r>
      <w:r w:rsidRPr="00B865F0">
        <w:rPr>
          <w:rFonts w:ascii="Tahoma" w:hAnsi="Tahoma" w:cs="Tahoma"/>
          <w:sz w:val="24"/>
        </w:rPr>
        <w:t>les</w:t>
      </w:r>
      <w:r w:rsidR="00576EC8">
        <w:rPr>
          <w:rFonts w:ascii="Tahoma" w:hAnsi="Tahoma" w:cs="Tahoma"/>
          <w:sz w:val="24"/>
        </w:rPr>
        <w:t xml:space="preserve"> </w:t>
      </w:r>
      <w:r w:rsidRPr="00B865F0">
        <w:rPr>
          <w:rFonts w:ascii="Tahoma" w:hAnsi="Tahoma" w:cs="Tahoma"/>
          <w:sz w:val="24"/>
        </w:rPr>
        <w:t>dispositions</w:t>
      </w:r>
      <w:r w:rsidR="00576EC8">
        <w:rPr>
          <w:rFonts w:ascii="Tahoma" w:hAnsi="Tahoma" w:cs="Tahoma"/>
          <w:sz w:val="24"/>
        </w:rPr>
        <w:t xml:space="preserve"> </w:t>
      </w:r>
      <w:r w:rsidRPr="00B865F0">
        <w:rPr>
          <w:rFonts w:ascii="Tahoma" w:hAnsi="Tahoma" w:cs="Tahoma"/>
          <w:sz w:val="24"/>
        </w:rPr>
        <w:t>de</w:t>
      </w:r>
      <w:r w:rsidR="00576EC8">
        <w:rPr>
          <w:rFonts w:ascii="Tahoma" w:hAnsi="Tahoma" w:cs="Tahoma"/>
          <w:sz w:val="24"/>
        </w:rPr>
        <w:t xml:space="preserve"> </w:t>
      </w:r>
      <w:r w:rsidRPr="00B865F0">
        <w:rPr>
          <w:rFonts w:ascii="Tahoma" w:hAnsi="Tahoma" w:cs="Tahoma"/>
          <w:sz w:val="24"/>
        </w:rPr>
        <w:t>l’alinéa26.2,</w:t>
      </w:r>
      <w:r w:rsidR="00576EC8">
        <w:rPr>
          <w:rFonts w:ascii="Tahoma" w:hAnsi="Tahoma" w:cs="Tahoma"/>
          <w:sz w:val="24"/>
        </w:rPr>
        <w:t xml:space="preserve"> </w:t>
      </w:r>
      <w:r w:rsidRPr="00B865F0">
        <w:rPr>
          <w:rFonts w:ascii="Tahoma" w:hAnsi="Tahoma" w:cs="Tahoma"/>
          <w:sz w:val="24"/>
        </w:rPr>
        <w:t>entre</w:t>
      </w:r>
      <w:r w:rsidR="00576EC8">
        <w:rPr>
          <w:rFonts w:ascii="Tahoma" w:hAnsi="Tahoma" w:cs="Tahoma"/>
          <w:sz w:val="24"/>
        </w:rPr>
        <w:t xml:space="preserve"> </w:t>
      </w:r>
      <w:r w:rsidRPr="00B865F0">
        <w:rPr>
          <w:rFonts w:ascii="Tahoma" w:hAnsi="Tahoma" w:cs="Tahoma"/>
          <w:sz w:val="24"/>
        </w:rPr>
        <w:t>l’ouverture</w:t>
      </w:r>
      <w:r w:rsidR="00576EC8">
        <w:rPr>
          <w:rFonts w:ascii="Tahoma" w:hAnsi="Tahoma" w:cs="Tahoma"/>
          <w:sz w:val="24"/>
        </w:rPr>
        <w:t xml:space="preserve"> </w:t>
      </w:r>
      <w:r w:rsidRPr="00B865F0">
        <w:rPr>
          <w:rFonts w:ascii="Tahoma" w:hAnsi="Tahoma" w:cs="Tahoma"/>
          <w:sz w:val="24"/>
        </w:rPr>
        <w:t>des</w:t>
      </w:r>
      <w:r w:rsidR="00576EC8">
        <w:rPr>
          <w:rFonts w:ascii="Tahoma" w:hAnsi="Tahoma" w:cs="Tahoma"/>
          <w:sz w:val="24"/>
        </w:rPr>
        <w:t xml:space="preserve"> </w:t>
      </w:r>
      <w:r w:rsidRPr="00B865F0">
        <w:rPr>
          <w:rFonts w:ascii="Tahoma" w:hAnsi="Tahoma" w:cs="Tahoma"/>
          <w:sz w:val="24"/>
        </w:rPr>
        <w:t>plis</w:t>
      </w:r>
      <w:r w:rsidR="00576EC8">
        <w:rPr>
          <w:rFonts w:ascii="Tahoma" w:hAnsi="Tahoma" w:cs="Tahoma"/>
          <w:sz w:val="24"/>
        </w:rPr>
        <w:t xml:space="preserve"> </w:t>
      </w:r>
      <w:r w:rsidRPr="00B865F0">
        <w:rPr>
          <w:rFonts w:ascii="Tahoma" w:hAnsi="Tahoma" w:cs="Tahoma"/>
          <w:sz w:val="24"/>
        </w:rPr>
        <w:t>et</w:t>
      </w:r>
      <w:r w:rsidR="00576EC8">
        <w:rPr>
          <w:rFonts w:ascii="Tahoma" w:hAnsi="Tahoma" w:cs="Tahoma"/>
          <w:sz w:val="24"/>
        </w:rPr>
        <w:t xml:space="preserve"> </w:t>
      </w:r>
      <w:r w:rsidRPr="00B865F0">
        <w:rPr>
          <w:rFonts w:ascii="Tahoma" w:hAnsi="Tahoma" w:cs="Tahoma"/>
          <w:sz w:val="24"/>
        </w:rPr>
        <w:t>l’attribution</w:t>
      </w:r>
      <w:r w:rsidR="00576EC8">
        <w:rPr>
          <w:rFonts w:ascii="Tahoma" w:hAnsi="Tahoma" w:cs="Tahoma"/>
          <w:sz w:val="24"/>
        </w:rPr>
        <w:t xml:space="preserve"> </w:t>
      </w:r>
      <w:r w:rsidRPr="00B865F0">
        <w:rPr>
          <w:rFonts w:ascii="Tahoma" w:hAnsi="Tahoma" w:cs="Tahoma"/>
          <w:sz w:val="24"/>
        </w:rPr>
        <w:t>du</w:t>
      </w:r>
      <w:r w:rsidR="00576EC8">
        <w:rPr>
          <w:rFonts w:ascii="Tahoma" w:hAnsi="Tahoma" w:cs="Tahoma"/>
          <w:sz w:val="24"/>
        </w:rPr>
        <w:t xml:space="preserve"> </w:t>
      </w:r>
      <w:r w:rsidRPr="00B865F0">
        <w:rPr>
          <w:rFonts w:ascii="Tahoma" w:hAnsi="Tahoma" w:cs="Tahoma"/>
          <w:sz w:val="24"/>
        </w:rPr>
        <w:t>marché, si un soumissionnaire souhaite entrer en contact avec le Maître d’Ouvrage pour des motifs ayant trait à son offre, il devra le faire par écrit.</w:t>
      </w:r>
    </w:p>
    <w:p w14:paraId="213EAF99" w14:textId="77777777" w:rsidR="00A02771" w:rsidRPr="00B865F0" w:rsidRDefault="00310E38" w:rsidP="00C62C63">
      <w:pPr>
        <w:pStyle w:val="Titre4"/>
        <w:spacing w:before="125"/>
        <w:rPr>
          <w:rFonts w:ascii="Tahoma" w:hAnsi="Tahoma" w:cs="Tahoma"/>
        </w:rPr>
      </w:pPr>
      <w:bookmarkStart w:id="38" w:name="_bookmark33"/>
      <w:bookmarkEnd w:id="38"/>
      <w:r w:rsidRPr="00B865F0">
        <w:rPr>
          <w:rFonts w:ascii="Tahoma" w:hAnsi="Tahoma" w:cs="Tahoma"/>
          <w:sz w:val="28"/>
        </w:rPr>
        <w:t>Article27.</w:t>
      </w:r>
      <w:r w:rsidRPr="00B865F0">
        <w:rPr>
          <w:rFonts w:ascii="Tahoma" w:hAnsi="Tahoma" w:cs="Tahoma"/>
        </w:rPr>
        <w:t>Eclaircissements</w:t>
      </w:r>
      <w:r w:rsidR="00647F66">
        <w:rPr>
          <w:rFonts w:ascii="Tahoma" w:hAnsi="Tahoma" w:cs="Tahoma"/>
        </w:rPr>
        <w:t xml:space="preserve"> </w:t>
      </w:r>
      <w:r w:rsidRPr="00B865F0">
        <w:rPr>
          <w:rFonts w:ascii="Tahoma" w:hAnsi="Tahoma" w:cs="Tahoma"/>
        </w:rPr>
        <w:t>sur</w:t>
      </w:r>
      <w:r w:rsidR="00647F66">
        <w:rPr>
          <w:rFonts w:ascii="Tahoma" w:hAnsi="Tahoma" w:cs="Tahoma"/>
        </w:rPr>
        <w:t xml:space="preserve"> </w:t>
      </w:r>
      <w:r w:rsidRPr="00B865F0">
        <w:rPr>
          <w:rFonts w:ascii="Tahoma" w:hAnsi="Tahoma" w:cs="Tahoma"/>
        </w:rPr>
        <w:t>les offres</w:t>
      </w:r>
      <w:r w:rsidR="00647F66">
        <w:rPr>
          <w:rFonts w:ascii="Tahoma" w:hAnsi="Tahoma" w:cs="Tahoma"/>
        </w:rPr>
        <w:t xml:space="preserve"> </w:t>
      </w:r>
      <w:r w:rsidRPr="00B865F0">
        <w:rPr>
          <w:rFonts w:ascii="Tahoma" w:hAnsi="Tahoma" w:cs="Tahoma"/>
        </w:rPr>
        <w:t>et</w:t>
      </w:r>
      <w:r w:rsidR="00647F66">
        <w:rPr>
          <w:rFonts w:ascii="Tahoma" w:hAnsi="Tahoma" w:cs="Tahoma"/>
        </w:rPr>
        <w:t xml:space="preserve"> </w:t>
      </w:r>
      <w:r w:rsidRPr="00B865F0">
        <w:rPr>
          <w:rFonts w:ascii="Tahoma" w:hAnsi="Tahoma" w:cs="Tahoma"/>
        </w:rPr>
        <w:t>contacts</w:t>
      </w:r>
      <w:r w:rsidR="00647F66">
        <w:rPr>
          <w:rFonts w:ascii="Tahoma" w:hAnsi="Tahoma" w:cs="Tahoma"/>
        </w:rPr>
        <w:t xml:space="preserve"> </w:t>
      </w:r>
      <w:r w:rsidRPr="00B865F0">
        <w:rPr>
          <w:rFonts w:ascii="Tahoma" w:hAnsi="Tahoma" w:cs="Tahoma"/>
        </w:rPr>
        <w:t>avec</w:t>
      </w:r>
      <w:r w:rsidR="00647F66">
        <w:rPr>
          <w:rFonts w:ascii="Tahoma" w:hAnsi="Tahoma" w:cs="Tahoma"/>
        </w:rPr>
        <w:t xml:space="preserve"> </w:t>
      </w:r>
      <w:r w:rsidRPr="00B865F0">
        <w:rPr>
          <w:rFonts w:ascii="Tahoma" w:hAnsi="Tahoma" w:cs="Tahoma"/>
        </w:rPr>
        <w:t>le</w:t>
      </w:r>
      <w:r w:rsidR="00647F66">
        <w:rPr>
          <w:rFonts w:ascii="Tahoma" w:hAnsi="Tahoma" w:cs="Tahoma"/>
        </w:rPr>
        <w:t xml:space="preserve"> </w:t>
      </w:r>
      <w:r w:rsidRPr="00B865F0">
        <w:rPr>
          <w:rFonts w:ascii="Tahoma" w:hAnsi="Tahoma" w:cs="Tahoma"/>
        </w:rPr>
        <w:t>Maître</w:t>
      </w:r>
      <w:r w:rsidRPr="00B865F0">
        <w:rPr>
          <w:rFonts w:ascii="Tahoma" w:hAnsi="Tahoma" w:cs="Tahoma"/>
          <w:spacing w:val="-2"/>
        </w:rPr>
        <w:t xml:space="preserve"> d’Ouvrage</w:t>
      </w:r>
    </w:p>
    <w:p w14:paraId="7CE33973" w14:textId="77777777" w:rsidR="00A02771" w:rsidRPr="00B865F0" w:rsidRDefault="00310E38">
      <w:pPr>
        <w:pStyle w:val="Paragraphedeliste"/>
        <w:numPr>
          <w:ilvl w:val="1"/>
          <w:numId w:val="81"/>
        </w:numPr>
        <w:tabs>
          <w:tab w:val="left" w:pos="1368"/>
        </w:tabs>
        <w:spacing w:before="106"/>
        <w:ind w:right="751" w:firstLine="0"/>
        <w:rPr>
          <w:rFonts w:ascii="Tahoma" w:hAnsi="Tahoma" w:cs="Tahoma"/>
          <w:sz w:val="24"/>
        </w:rPr>
      </w:pPr>
      <w:r w:rsidRPr="00B865F0">
        <w:rPr>
          <w:rFonts w:ascii="Tahoma" w:hAnsi="Tahoma" w:cs="Tahoma"/>
          <w:sz w:val="24"/>
        </w:rPr>
        <w:t>Pour faciliter l’examen, l’évaluation et la comparaison des offres, le Président de la Commission de Passation des Marchés peut, sur proposition de la sous-commission d’analyse, demander</w:t>
      </w:r>
      <w:r w:rsidR="00EE671A">
        <w:rPr>
          <w:rFonts w:ascii="Tahoma" w:hAnsi="Tahoma" w:cs="Tahoma"/>
          <w:sz w:val="24"/>
        </w:rPr>
        <w:t xml:space="preserve"> </w:t>
      </w:r>
      <w:r w:rsidRPr="00B865F0">
        <w:rPr>
          <w:rFonts w:ascii="Tahoma" w:hAnsi="Tahoma" w:cs="Tahoma"/>
          <w:sz w:val="24"/>
        </w:rPr>
        <w:t>aux</w:t>
      </w:r>
      <w:r w:rsidR="00EE671A">
        <w:rPr>
          <w:rFonts w:ascii="Tahoma" w:hAnsi="Tahoma" w:cs="Tahoma"/>
          <w:sz w:val="24"/>
        </w:rPr>
        <w:t xml:space="preserve"> </w:t>
      </w:r>
      <w:r w:rsidRPr="00B865F0">
        <w:rPr>
          <w:rFonts w:ascii="Tahoma" w:hAnsi="Tahoma" w:cs="Tahoma"/>
          <w:sz w:val="24"/>
        </w:rPr>
        <w:t>soumissionnaires,</w:t>
      </w:r>
      <w:r w:rsidR="00EE671A">
        <w:rPr>
          <w:rFonts w:ascii="Tahoma" w:hAnsi="Tahoma" w:cs="Tahoma"/>
          <w:sz w:val="24"/>
        </w:rPr>
        <w:t xml:space="preserve"> </w:t>
      </w:r>
      <w:r w:rsidRPr="00B865F0">
        <w:rPr>
          <w:rFonts w:ascii="Tahoma" w:hAnsi="Tahoma" w:cs="Tahoma"/>
          <w:sz w:val="24"/>
        </w:rPr>
        <w:t>aux</w:t>
      </w:r>
      <w:r w:rsidR="00EE671A">
        <w:rPr>
          <w:rFonts w:ascii="Tahoma" w:hAnsi="Tahoma" w:cs="Tahoma"/>
          <w:sz w:val="24"/>
        </w:rPr>
        <w:t xml:space="preserve"> </w:t>
      </w:r>
      <w:r w:rsidRPr="00B865F0">
        <w:rPr>
          <w:rFonts w:ascii="Tahoma" w:hAnsi="Tahoma" w:cs="Tahoma"/>
          <w:sz w:val="24"/>
        </w:rPr>
        <w:t>administrations</w:t>
      </w:r>
      <w:r w:rsidR="00EE671A">
        <w:rPr>
          <w:rFonts w:ascii="Tahoma" w:hAnsi="Tahoma" w:cs="Tahoma"/>
          <w:sz w:val="24"/>
        </w:rPr>
        <w:t xml:space="preserve"> </w:t>
      </w:r>
      <w:r w:rsidRPr="00B865F0">
        <w:rPr>
          <w:rFonts w:ascii="Tahoma" w:hAnsi="Tahoma" w:cs="Tahoma"/>
          <w:sz w:val="24"/>
        </w:rPr>
        <w:t>ou</w:t>
      </w:r>
      <w:r w:rsidR="00EE671A">
        <w:rPr>
          <w:rFonts w:ascii="Tahoma" w:hAnsi="Tahoma" w:cs="Tahoma"/>
          <w:sz w:val="24"/>
        </w:rPr>
        <w:t xml:space="preserve"> </w:t>
      </w:r>
      <w:r w:rsidRPr="00B865F0">
        <w:rPr>
          <w:rFonts w:ascii="Tahoma" w:hAnsi="Tahoma" w:cs="Tahoma"/>
          <w:sz w:val="24"/>
        </w:rPr>
        <w:t>organismes</w:t>
      </w:r>
      <w:r w:rsidR="00EE671A">
        <w:rPr>
          <w:rFonts w:ascii="Tahoma" w:hAnsi="Tahoma" w:cs="Tahoma"/>
          <w:sz w:val="24"/>
        </w:rPr>
        <w:t xml:space="preserve"> </w:t>
      </w:r>
      <w:r w:rsidRPr="00B865F0">
        <w:rPr>
          <w:rFonts w:ascii="Tahoma" w:hAnsi="Tahoma" w:cs="Tahoma"/>
          <w:sz w:val="24"/>
        </w:rPr>
        <w:t>compétents</w:t>
      </w:r>
      <w:r w:rsidR="00EE671A">
        <w:rPr>
          <w:rFonts w:ascii="Tahoma" w:hAnsi="Tahoma" w:cs="Tahoma"/>
          <w:sz w:val="24"/>
        </w:rPr>
        <w:t xml:space="preserve"> </w:t>
      </w:r>
      <w:r w:rsidRPr="00B865F0">
        <w:rPr>
          <w:rFonts w:ascii="Tahoma" w:hAnsi="Tahoma" w:cs="Tahoma"/>
          <w:sz w:val="24"/>
        </w:rPr>
        <w:t>de</w:t>
      </w:r>
      <w:r w:rsidR="00EE671A">
        <w:rPr>
          <w:rFonts w:ascii="Tahoma" w:hAnsi="Tahoma" w:cs="Tahoma"/>
          <w:sz w:val="24"/>
        </w:rPr>
        <w:t xml:space="preserve"> </w:t>
      </w:r>
      <w:r w:rsidRPr="00B865F0">
        <w:rPr>
          <w:rFonts w:ascii="Tahoma" w:hAnsi="Tahoma" w:cs="Tahoma"/>
          <w:sz w:val="24"/>
        </w:rPr>
        <w:t>donner</w:t>
      </w:r>
      <w:r w:rsidR="00EE671A">
        <w:rPr>
          <w:rFonts w:ascii="Tahoma" w:hAnsi="Tahoma" w:cs="Tahoma"/>
          <w:sz w:val="24"/>
        </w:rPr>
        <w:t xml:space="preserve"> </w:t>
      </w:r>
      <w:r w:rsidRPr="00B865F0">
        <w:rPr>
          <w:rFonts w:ascii="Tahoma" w:hAnsi="Tahoma" w:cs="Tahoma"/>
          <w:spacing w:val="-5"/>
          <w:sz w:val="24"/>
        </w:rPr>
        <w:t>des</w:t>
      </w:r>
      <w:r w:rsidR="00EA7E31">
        <w:rPr>
          <w:rFonts w:ascii="Tahoma" w:hAnsi="Tahoma" w:cs="Tahoma"/>
          <w:spacing w:val="-5"/>
          <w:sz w:val="24"/>
        </w:rPr>
        <w:t xml:space="preserve"> éclaircissements sur les offres.</w:t>
      </w:r>
    </w:p>
    <w:p w14:paraId="341FEBD0" w14:textId="77777777" w:rsidR="00EA7E31" w:rsidRPr="00B865F0" w:rsidRDefault="00EA7E31" w:rsidP="00EA7E31">
      <w:pPr>
        <w:pStyle w:val="Corpsdetexte"/>
        <w:spacing w:before="199"/>
        <w:ind w:right="750"/>
        <w:jc w:val="both"/>
        <w:rPr>
          <w:rFonts w:ascii="Tahoma" w:hAnsi="Tahoma" w:cs="Tahoma"/>
        </w:rPr>
      </w:pPr>
      <w:r w:rsidRPr="00B865F0">
        <w:rPr>
          <w:rFonts w:ascii="Tahoma" w:hAnsi="Tahoma" w:cs="Tahoma"/>
        </w:rPr>
        <w:t>27.2 La demande d’éclaircissements et la réponse sont formulées par écrit ou via COLEPS ou sur tout</w:t>
      </w:r>
      <w:r w:rsidR="00DC4CA8">
        <w:rPr>
          <w:rFonts w:ascii="Tahoma" w:hAnsi="Tahoma" w:cs="Tahoma"/>
        </w:rPr>
        <w:t xml:space="preserve"> </w:t>
      </w:r>
      <w:r w:rsidRPr="00B865F0">
        <w:rPr>
          <w:rFonts w:ascii="Tahoma" w:hAnsi="Tahoma" w:cs="Tahoma"/>
        </w:rPr>
        <w:t>autre</w:t>
      </w:r>
      <w:r w:rsidR="00DC4CA8">
        <w:rPr>
          <w:rFonts w:ascii="Tahoma" w:hAnsi="Tahoma" w:cs="Tahoma"/>
        </w:rPr>
        <w:t xml:space="preserve"> </w:t>
      </w:r>
      <w:r w:rsidRPr="00B865F0">
        <w:rPr>
          <w:rFonts w:ascii="Tahoma" w:hAnsi="Tahoma" w:cs="Tahoma"/>
        </w:rPr>
        <w:t>moyen</w:t>
      </w:r>
      <w:r w:rsidR="00DC4CA8">
        <w:rPr>
          <w:rFonts w:ascii="Tahoma" w:hAnsi="Tahoma" w:cs="Tahoma"/>
        </w:rPr>
        <w:t xml:space="preserve"> </w:t>
      </w:r>
      <w:r w:rsidRPr="00B865F0">
        <w:rPr>
          <w:rFonts w:ascii="Tahoma" w:hAnsi="Tahoma" w:cs="Tahoma"/>
        </w:rPr>
        <w:t>de</w:t>
      </w:r>
      <w:r w:rsidR="00DC4CA8">
        <w:rPr>
          <w:rFonts w:ascii="Tahoma" w:hAnsi="Tahoma" w:cs="Tahoma"/>
        </w:rPr>
        <w:t xml:space="preserve"> </w:t>
      </w:r>
      <w:r w:rsidRPr="00B865F0">
        <w:rPr>
          <w:rFonts w:ascii="Tahoma" w:hAnsi="Tahoma" w:cs="Tahoma"/>
        </w:rPr>
        <w:t>communication</w:t>
      </w:r>
      <w:r w:rsidR="00DC4CA8">
        <w:rPr>
          <w:rFonts w:ascii="Tahoma" w:hAnsi="Tahoma" w:cs="Tahoma"/>
        </w:rPr>
        <w:t xml:space="preserve"> </w:t>
      </w:r>
      <w:r w:rsidRPr="00B865F0">
        <w:rPr>
          <w:rFonts w:ascii="Tahoma" w:hAnsi="Tahoma" w:cs="Tahoma"/>
        </w:rPr>
        <w:t>électronique</w:t>
      </w:r>
      <w:r w:rsidR="00DC4CA8">
        <w:rPr>
          <w:rFonts w:ascii="Tahoma" w:hAnsi="Tahoma" w:cs="Tahoma"/>
        </w:rPr>
        <w:t xml:space="preserve"> </w:t>
      </w:r>
      <w:r w:rsidRPr="00B865F0">
        <w:rPr>
          <w:rFonts w:ascii="Tahoma" w:hAnsi="Tahoma" w:cs="Tahoma"/>
        </w:rPr>
        <w:t>indiqué</w:t>
      </w:r>
      <w:r w:rsidR="00DC4CA8">
        <w:rPr>
          <w:rFonts w:ascii="Tahoma" w:hAnsi="Tahoma" w:cs="Tahoma"/>
        </w:rPr>
        <w:t xml:space="preserve"> </w:t>
      </w:r>
      <w:r w:rsidRPr="00B865F0">
        <w:rPr>
          <w:rFonts w:ascii="Tahoma" w:hAnsi="Tahoma" w:cs="Tahoma"/>
        </w:rPr>
        <w:t>par</w:t>
      </w:r>
      <w:r w:rsidR="00DC4CA8">
        <w:rPr>
          <w:rFonts w:ascii="Tahoma" w:hAnsi="Tahoma" w:cs="Tahoma"/>
        </w:rPr>
        <w:t xml:space="preserve"> </w:t>
      </w:r>
      <w:r w:rsidRPr="00B865F0">
        <w:rPr>
          <w:rFonts w:ascii="Tahoma" w:hAnsi="Tahoma" w:cs="Tahoma"/>
        </w:rPr>
        <w:t>le</w:t>
      </w:r>
      <w:r w:rsidR="00DC4CA8">
        <w:rPr>
          <w:rFonts w:ascii="Tahoma" w:hAnsi="Tahoma" w:cs="Tahoma"/>
        </w:rPr>
        <w:t xml:space="preserve"> </w:t>
      </w:r>
      <w:r w:rsidRPr="00B865F0">
        <w:rPr>
          <w:rFonts w:ascii="Tahoma" w:hAnsi="Tahoma" w:cs="Tahoma"/>
        </w:rPr>
        <w:t>Maître</w:t>
      </w:r>
      <w:r w:rsidR="00DC4CA8">
        <w:rPr>
          <w:rFonts w:ascii="Tahoma" w:hAnsi="Tahoma" w:cs="Tahoma"/>
        </w:rPr>
        <w:t xml:space="preserve"> </w:t>
      </w:r>
      <w:r w:rsidRPr="00B865F0">
        <w:rPr>
          <w:rFonts w:ascii="Tahoma" w:hAnsi="Tahoma" w:cs="Tahoma"/>
        </w:rPr>
        <w:t>d’ouvrage</w:t>
      </w:r>
      <w:r w:rsidR="00DC4CA8">
        <w:rPr>
          <w:rFonts w:ascii="Tahoma" w:hAnsi="Tahoma" w:cs="Tahoma"/>
        </w:rPr>
        <w:t xml:space="preserve"> </w:t>
      </w:r>
      <w:r w:rsidRPr="00B865F0">
        <w:rPr>
          <w:rFonts w:ascii="Tahoma" w:hAnsi="Tahoma" w:cs="Tahoma"/>
        </w:rPr>
        <w:t>dans</w:t>
      </w:r>
      <w:r w:rsidR="00DC4CA8">
        <w:rPr>
          <w:rFonts w:ascii="Tahoma" w:hAnsi="Tahoma" w:cs="Tahoma"/>
        </w:rPr>
        <w:t xml:space="preserve"> </w:t>
      </w:r>
      <w:r w:rsidRPr="00B865F0">
        <w:rPr>
          <w:rFonts w:ascii="Tahoma" w:hAnsi="Tahoma" w:cs="Tahoma"/>
        </w:rPr>
        <w:t>le</w:t>
      </w:r>
      <w:r w:rsidR="00DC4CA8">
        <w:rPr>
          <w:rFonts w:ascii="Tahoma" w:hAnsi="Tahoma" w:cs="Tahoma"/>
        </w:rPr>
        <w:t xml:space="preserve"> </w:t>
      </w:r>
      <w:r w:rsidRPr="00B865F0">
        <w:rPr>
          <w:rFonts w:ascii="Tahoma" w:hAnsi="Tahoma" w:cs="Tahoma"/>
        </w:rPr>
        <w:t>DAO,</w:t>
      </w:r>
      <w:r w:rsidR="00DC4CA8">
        <w:rPr>
          <w:rFonts w:ascii="Tahoma" w:hAnsi="Tahoma" w:cs="Tahoma"/>
        </w:rPr>
        <w:t xml:space="preserve"> </w:t>
      </w:r>
      <w:proofErr w:type="gramStart"/>
      <w:r w:rsidRPr="00B865F0">
        <w:rPr>
          <w:rFonts w:ascii="Tahoma" w:hAnsi="Tahoma" w:cs="Tahoma"/>
        </w:rPr>
        <w:t xml:space="preserve">avec </w:t>
      </w:r>
      <w:r w:rsidR="00DC4CA8">
        <w:rPr>
          <w:rFonts w:ascii="Tahoma" w:hAnsi="Tahoma" w:cs="Tahoma"/>
        </w:rPr>
        <w:t xml:space="preserve"> </w:t>
      </w:r>
      <w:r w:rsidRPr="00B865F0">
        <w:rPr>
          <w:rFonts w:ascii="Tahoma" w:hAnsi="Tahoma" w:cs="Tahoma"/>
        </w:rPr>
        <w:t>copie</w:t>
      </w:r>
      <w:proofErr w:type="gramEnd"/>
      <w:r w:rsidR="00DC4CA8">
        <w:rPr>
          <w:rFonts w:ascii="Tahoma" w:hAnsi="Tahoma" w:cs="Tahoma"/>
        </w:rPr>
        <w:t xml:space="preserve"> </w:t>
      </w:r>
      <w:r w:rsidRPr="00B865F0">
        <w:rPr>
          <w:rFonts w:ascii="Tahoma" w:hAnsi="Tahoma" w:cs="Tahoma"/>
        </w:rPr>
        <w:t>à</w:t>
      </w:r>
      <w:r w:rsidR="00DC4CA8">
        <w:rPr>
          <w:rFonts w:ascii="Tahoma" w:hAnsi="Tahoma" w:cs="Tahoma"/>
        </w:rPr>
        <w:t xml:space="preserve"> </w:t>
      </w:r>
      <w:r w:rsidRPr="00B865F0">
        <w:rPr>
          <w:rFonts w:ascii="Tahoma" w:hAnsi="Tahoma" w:cs="Tahoma"/>
        </w:rPr>
        <w:t>l'organisme</w:t>
      </w:r>
      <w:r w:rsidR="00DC4CA8">
        <w:rPr>
          <w:rFonts w:ascii="Tahoma" w:hAnsi="Tahoma" w:cs="Tahoma"/>
        </w:rPr>
        <w:t xml:space="preserve"> </w:t>
      </w:r>
      <w:r w:rsidRPr="00B865F0">
        <w:rPr>
          <w:rFonts w:ascii="Tahoma" w:hAnsi="Tahoma" w:cs="Tahoma"/>
        </w:rPr>
        <w:t>en</w:t>
      </w:r>
      <w:r w:rsidR="00DC4CA8">
        <w:rPr>
          <w:rFonts w:ascii="Tahoma" w:hAnsi="Tahoma" w:cs="Tahoma"/>
        </w:rPr>
        <w:t xml:space="preserve"> </w:t>
      </w:r>
      <w:r w:rsidRPr="00B865F0">
        <w:rPr>
          <w:rFonts w:ascii="Tahoma" w:hAnsi="Tahoma" w:cs="Tahoma"/>
        </w:rPr>
        <w:t>charge</w:t>
      </w:r>
      <w:r w:rsidR="00DC4CA8">
        <w:rPr>
          <w:rFonts w:ascii="Tahoma" w:hAnsi="Tahoma" w:cs="Tahoma"/>
        </w:rPr>
        <w:t xml:space="preserve"> </w:t>
      </w:r>
      <w:r w:rsidRPr="00B865F0">
        <w:rPr>
          <w:rFonts w:ascii="Tahoma" w:hAnsi="Tahoma" w:cs="Tahoma"/>
        </w:rPr>
        <w:t>de</w:t>
      </w:r>
      <w:r w:rsidR="00DC4CA8">
        <w:rPr>
          <w:rFonts w:ascii="Tahoma" w:hAnsi="Tahoma" w:cs="Tahoma"/>
        </w:rPr>
        <w:t xml:space="preserve"> </w:t>
      </w:r>
      <w:r w:rsidRPr="00B865F0">
        <w:rPr>
          <w:rFonts w:ascii="Tahoma" w:hAnsi="Tahoma" w:cs="Tahoma"/>
        </w:rPr>
        <w:t>la</w:t>
      </w:r>
      <w:r w:rsidR="00DC4CA8">
        <w:rPr>
          <w:rFonts w:ascii="Tahoma" w:hAnsi="Tahoma" w:cs="Tahoma"/>
        </w:rPr>
        <w:t xml:space="preserve"> </w:t>
      </w:r>
      <w:r w:rsidRPr="00B865F0">
        <w:rPr>
          <w:rFonts w:ascii="Tahoma" w:hAnsi="Tahoma" w:cs="Tahoma"/>
        </w:rPr>
        <w:t>régulation,</w:t>
      </w:r>
      <w:r w:rsidR="00DC4CA8">
        <w:rPr>
          <w:rFonts w:ascii="Tahoma" w:hAnsi="Tahoma" w:cs="Tahoma"/>
        </w:rPr>
        <w:t xml:space="preserve"> </w:t>
      </w:r>
      <w:r w:rsidRPr="00B865F0">
        <w:rPr>
          <w:rFonts w:ascii="Tahoma" w:hAnsi="Tahoma" w:cs="Tahoma"/>
        </w:rPr>
        <w:t>mais</w:t>
      </w:r>
      <w:r w:rsidR="00DC4CA8">
        <w:rPr>
          <w:rFonts w:ascii="Tahoma" w:hAnsi="Tahoma" w:cs="Tahoma"/>
        </w:rPr>
        <w:t xml:space="preserve"> </w:t>
      </w:r>
      <w:r w:rsidRPr="00B865F0">
        <w:rPr>
          <w:rFonts w:ascii="Tahoma" w:hAnsi="Tahoma" w:cs="Tahoma"/>
        </w:rPr>
        <w:t>aucun</w:t>
      </w:r>
      <w:r w:rsidR="00DC4CA8">
        <w:rPr>
          <w:rFonts w:ascii="Tahoma" w:hAnsi="Tahoma" w:cs="Tahoma"/>
        </w:rPr>
        <w:t xml:space="preserve"> </w:t>
      </w:r>
      <w:r w:rsidRPr="00B865F0">
        <w:rPr>
          <w:rFonts w:ascii="Tahoma" w:hAnsi="Tahoma" w:cs="Tahoma"/>
        </w:rPr>
        <w:t>changement</w:t>
      </w:r>
      <w:r w:rsidR="00DC4CA8">
        <w:rPr>
          <w:rFonts w:ascii="Tahoma" w:hAnsi="Tahoma" w:cs="Tahoma"/>
        </w:rPr>
        <w:t xml:space="preserve"> </w:t>
      </w:r>
      <w:r w:rsidRPr="00B865F0">
        <w:rPr>
          <w:rFonts w:ascii="Tahoma" w:hAnsi="Tahoma" w:cs="Tahoma"/>
        </w:rPr>
        <w:t>du</w:t>
      </w:r>
      <w:r w:rsidR="00DC4CA8">
        <w:rPr>
          <w:rFonts w:ascii="Tahoma" w:hAnsi="Tahoma" w:cs="Tahoma"/>
        </w:rPr>
        <w:t xml:space="preserve"> </w:t>
      </w:r>
      <w:r w:rsidRPr="00B865F0">
        <w:rPr>
          <w:rFonts w:ascii="Tahoma" w:hAnsi="Tahoma" w:cs="Tahoma"/>
        </w:rPr>
        <w:t>montant</w:t>
      </w:r>
      <w:r w:rsidR="00DC4CA8">
        <w:rPr>
          <w:rFonts w:ascii="Tahoma" w:hAnsi="Tahoma" w:cs="Tahoma"/>
        </w:rPr>
        <w:t xml:space="preserve"> </w:t>
      </w:r>
      <w:r w:rsidRPr="00B865F0">
        <w:rPr>
          <w:rFonts w:ascii="Tahoma" w:hAnsi="Tahoma" w:cs="Tahoma"/>
        </w:rPr>
        <w:t>ou</w:t>
      </w:r>
      <w:r w:rsidR="00DC4CA8">
        <w:rPr>
          <w:rFonts w:ascii="Tahoma" w:hAnsi="Tahoma" w:cs="Tahoma"/>
        </w:rPr>
        <w:t xml:space="preserve"> </w:t>
      </w:r>
      <w:r w:rsidRPr="00B865F0">
        <w:rPr>
          <w:rFonts w:ascii="Tahoma" w:hAnsi="Tahoma" w:cs="Tahoma"/>
        </w:rPr>
        <w:t>du</w:t>
      </w:r>
      <w:r w:rsidR="00DC4CA8">
        <w:rPr>
          <w:rFonts w:ascii="Tahoma" w:hAnsi="Tahoma" w:cs="Tahoma"/>
        </w:rPr>
        <w:t xml:space="preserve"> </w:t>
      </w:r>
      <w:r w:rsidRPr="00B865F0">
        <w:rPr>
          <w:rFonts w:ascii="Tahoma" w:hAnsi="Tahoma" w:cs="Tahoma"/>
        </w:rPr>
        <w:t>contenu</w:t>
      </w:r>
      <w:r w:rsidR="00DC4CA8">
        <w:rPr>
          <w:rFonts w:ascii="Tahoma" w:hAnsi="Tahoma" w:cs="Tahoma"/>
        </w:rPr>
        <w:t xml:space="preserve"> </w:t>
      </w:r>
      <w:r w:rsidRPr="00B865F0">
        <w:rPr>
          <w:rFonts w:ascii="Tahoma" w:hAnsi="Tahoma" w:cs="Tahoma"/>
        </w:rPr>
        <w:t xml:space="preserve">de la soumission en vue de la rendre plus compétitive n’est recherché, offert ou autorisé. La demande d’éclaircissement doit avoir pour but notamment de retrouver une information contenue </w:t>
      </w:r>
      <w:proofErr w:type="spellStart"/>
      <w:r w:rsidRPr="00B865F0">
        <w:rPr>
          <w:rFonts w:ascii="Tahoma" w:hAnsi="Tahoma" w:cs="Tahoma"/>
        </w:rPr>
        <w:t>dansl’offre,de</w:t>
      </w:r>
      <w:proofErr w:type="spellEnd"/>
      <w:r w:rsidRPr="00B865F0">
        <w:rPr>
          <w:rFonts w:ascii="Tahoma" w:hAnsi="Tahoma" w:cs="Tahoma"/>
        </w:rPr>
        <w:t xml:space="preserve"> vérifier l’exactitude des informations fournies par un candidat, le cas échéant, auprès des administrationsémettrices,dedemanderàunsoumissionnairedeconfirmerlacorrectiond’erreurde calcul ou d’omission découverte, d’apporter des précisions sur les aspects techniques non compris par la sous-commission d’analyse ou sur le contenu du sous-détail des prix, ou , de justifier les prix des offres jugées anormalement basses.</w:t>
      </w:r>
    </w:p>
    <w:p w14:paraId="47A647EE"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5122463C" w14:textId="77777777" w:rsidR="00A02771" w:rsidRPr="00B865F0" w:rsidRDefault="00310E38" w:rsidP="00C62C63">
      <w:pPr>
        <w:pStyle w:val="Corpsdetexte"/>
        <w:spacing w:before="61"/>
        <w:ind w:right="758"/>
        <w:jc w:val="both"/>
        <w:rPr>
          <w:rFonts w:ascii="Tahoma" w:hAnsi="Tahoma" w:cs="Tahoma"/>
        </w:rPr>
      </w:pPr>
      <w:r w:rsidRPr="00B865F0">
        <w:rPr>
          <w:rFonts w:ascii="Tahoma" w:hAnsi="Tahoma" w:cs="Tahoma"/>
        </w:rPr>
        <w:lastRenderedPageBreak/>
        <w:t>27.3.</w:t>
      </w:r>
      <w:r w:rsidR="00163E7A">
        <w:rPr>
          <w:rFonts w:ascii="Tahoma" w:hAnsi="Tahoma" w:cs="Tahoma"/>
        </w:rPr>
        <w:t xml:space="preserve"> </w:t>
      </w:r>
      <w:r w:rsidRPr="00B865F0">
        <w:rPr>
          <w:rFonts w:ascii="Tahoma" w:hAnsi="Tahoma" w:cs="Tahoma"/>
        </w:rPr>
        <w:t>Le</w:t>
      </w:r>
      <w:r w:rsidR="009C2192">
        <w:rPr>
          <w:rFonts w:ascii="Tahoma" w:hAnsi="Tahoma" w:cs="Tahoma"/>
        </w:rPr>
        <w:t xml:space="preserve"> </w:t>
      </w:r>
      <w:r w:rsidRPr="00B865F0">
        <w:rPr>
          <w:rFonts w:ascii="Tahoma" w:hAnsi="Tahoma" w:cs="Tahoma"/>
        </w:rPr>
        <w:t>délai</w:t>
      </w:r>
      <w:r w:rsidR="00163E7A">
        <w:rPr>
          <w:rFonts w:ascii="Tahoma" w:hAnsi="Tahoma" w:cs="Tahoma"/>
        </w:rPr>
        <w:t xml:space="preserve"> </w:t>
      </w:r>
      <w:r w:rsidRPr="00B865F0">
        <w:rPr>
          <w:rFonts w:ascii="Tahoma" w:hAnsi="Tahoma" w:cs="Tahoma"/>
        </w:rPr>
        <w:t>de</w:t>
      </w:r>
      <w:r w:rsidR="00163E7A">
        <w:rPr>
          <w:rFonts w:ascii="Tahoma" w:hAnsi="Tahoma" w:cs="Tahoma"/>
        </w:rPr>
        <w:t xml:space="preserve"> </w:t>
      </w:r>
      <w:r w:rsidRPr="00B865F0">
        <w:rPr>
          <w:rFonts w:ascii="Tahoma" w:hAnsi="Tahoma" w:cs="Tahoma"/>
        </w:rPr>
        <w:t>réponse</w:t>
      </w:r>
      <w:r w:rsidR="00163E7A">
        <w:rPr>
          <w:rFonts w:ascii="Tahoma" w:hAnsi="Tahoma" w:cs="Tahoma"/>
        </w:rPr>
        <w:t xml:space="preserve"> </w:t>
      </w:r>
      <w:r w:rsidRPr="00B865F0">
        <w:rPr>
          <w:rFonts w:ascii="Tahoma" w:hAnsi="Tahoma" w:cs="Tahoma"/>
        </w:rPr>
        <w:t>accordé</w:t>
      </w:r>
      <w:r w:rsidR="00163E7A">
        <w:rPr>
          <w:rFonts w:ascii="Tahoma" w:hAnsi="Tahoma" w:cs="Tahoma"/>
        </w:rPr>
        <w:t xml:space="preserve"> </w:t>
      </w:r>
      <w:r w:rsidRPr="00B865F0">
        <w:rPr>
          <w:rFonts w:ascii="Tahoma" w:hAnsi="Tahoma" w:cs="Tahoma"/>
        </w:rPr>
        <w:t>aux</w:t>
      </w:r>
      <w:r w:rsidR="00163E7A">
        <w:rPr>
          <w:rFonts w:ascii="Tahoma" w:hAnsi="Tahoma" w:cs="Tahoma"/>
        </w:rPr>
        <w:t xml:space="preserve"> </w:t>
      </w:r>
      <w:r w:rsidRPr="00B865F0">
        <w:rPr>
          <w:rFonts w:ascii="Tahoma" w:hAnsi="Tahoma" w:cs="Tahoma"/>
        </w:rPr>
        <w:t>demandes</w:t>
      </w:r>
      <w:r w:rsidR="00163E7A">
        <w:rPr>
          <w:rFonts w:ascii="Tahoma" w:hAnsi="Tahoma" w:cs="Tahoma"/>
        </w:rPr>
        <w:t xml:space="preserve"> </w:t>
      </w:r>
      <w:r w:rsidRPr="00B865F0">
        <w:rPr>
          <w:rFonts w:ascii="Tahoma" w:hAnsi="Tahoma" w:cs="Tahoma"/>
        </w:rPr>
        <w:t>d’éclaircissement</w:t>
      </w:r>
      <w:r w:rsidR="00163E7A">
        <w:rPr>
          <w:rFonts w:ascii="Tahoma" w:hAnsi="Tahoma" w:cs="Tahoma"/>
        </w:rPr>
        <w:t xml:space="preserve"> </w:t>
      </w:r>
      <w:r w:rsidRPr="00B865F0">
        <w:rPr>
          <w:rFonts w:ascii="Tahoma" w:hAnsi="Tahoma" w:cs="Tahoma"/>
        </w:rPr>
        <w:t>ne</w:t>
      </w:r>
      <w:r w:rsidR="00163E7A">
        <w:rPr>
          <w:rFonts w:ascii="Tahoma" w:hAnsi="Tahoma" w:cs="Tahoma"/>
        </w:rPr>
        <w:t xml:space="preserve"> </w:t>
      </w:r>
      <w:r w:rsidRPr="00B865F0">
        <w:rPr>
          <w:rFonts w:ascii="Tahoma" w:hAnsi="Tahoma" w:cs="Tahoma"/>
        </w:rPr>
        <w:t>saurait</w:t>
      </w:r>
      <w:r w:rsidR="00163E7A">
        <w:rPr>
          <w:rFonts w:ascii="Tahoma" w:hAnsi="Tahoma" w:cs="Tahoma"/>
        </w:rPr>
        <w:t xml:space="preserve"> </w:t>
      </w:r>
      <w:r w:rsidRPr="00B865F0">
        <w:rPr>
          <w:rFonts w:ascii="Tahoma" w:hAnsi="Tahoma" w:cs="Tahoma"/>
        </w:rPr>
        <w:t>excéder</w:t>
      </w:r>
      <w:r w:rsidR="00163E7A">
        <w:rPr>
          <w:rFonts w:ascii="Tahoma" w:hAnsi="Tahoma" w:cs="Tahoma"/>
        </w:rPr>
        <w:t xml:space="preserve"> </w:t>
      </w:r>
      <w:proofErr w:type="gramStart"/>
      <w:r w:rsidRPr="00B865F0">
        <w:rPr>
          <w:rFonts w:ascii="Tahoma" w:hAnsi="Tahoma" w:cs="Tahoma"/>
        </w:rPr>
        <w:t>sept(</w:t>
      </w:r>
      <w:proofErr w:type="gramEnd"/>
      <w:r w:rsidRPr="00B865F0">
        <w:rPr>
          <w:rFonts w:ascii="Tahoma" w:hAnsi="Tahoma" w:cs="Tahoma"/>
        </w:rPr>
        <w:t>07)</w:t>
      </w:r>
      <w:r w:rsidR="00163E7A">
        <w:rPr>
          <w:rFonts w:ascii="Tahoma" w:hAnsi="Tahoma" w:cs="Tahoma"/>
        </w:rPr>
        <w:t xml:space="preserve"> </w:t>
      </w:r>
      <w:r w:rsidRPr="00B865F0">
        <w:rPr>
          <w:rFonts w:ascii="Tahoma" w:hAnsi="Tahoma" w:cs="Tahoma"/>
        </w:rPr>
        <w:t xml:space="preserve">jours </w:t>
      </w:r>
      <w:r w:rsidRPr="00B865F0">
        <w:rPr>
          <w:rFonts w:ascii="Tahoma" w:hAnsi="Tahoma" w:cs="Tahoma"/>
          <w:spacing w:val="-2"/>
        </w:rPr>
        <w:t>ouvrables.</w:t>
      </w:r>
    </w:p>
    <w:p w14:paraId="2AED3E4B" w14:textId="77777777" w:rsidR="00A02771" w:rsidRPr="00B865F0" w:rsidRDefault="00310E38" w:rsidP="00C62C63">
      <w:pPr>
        <w:pStyle w:val="Corpsdetexte"/>
        <w:spacing w:before="60"/>
        <w:ind w:right="751"/>
        <w:jc w:val="both"/>
        <w:rPr>
          <w:rFonts w:ascii="Tahoma" w:hAnsi="Tahoma" w:cs="Tahoma"/>
        </w:rPr>
      </w:pPr>
      <w:r w:rsidRPr="00B865F0">
        <w:rPr>
          <w:rFonts w:ascii="Tahoma" w:hAnsi="Tahoma" w:cs="Tahoma"/>
        </w:rPr>
        <w:t>27.4</w:t>
      </w:r>
      <w:r w:rsidR="00163E7A">
        <w:rPr>
          <w:rFonts w:ascii="Tahoma" w:hAnsi="Tahoma" w:cs="Tahoma"/>
        </w:rPr>
        <w:t xml:space="preserve"> </w:t>
      </w:r>
      <w:r w:rsidRPr="00B865F0">
        <w:rPr>
          <w:rFonts w:ascii="Tahoma" w:hAnsi="Tahoma" w:cs="Tahoma"/>
        </w:rPr>
        <w:t>Sous</w:t>
      </w:r>
      <w:r w:rsidR="00163E7A">
        <w:rPr>
          <w:rFonts w:ascii="Tahoma" w:hAnsi="Tahoma" w:cs="Tahoma"/>
        </w:rPr>
        <w:t xml:space="preserve"> </w:t>
      </w:r>
      <w:r w:rsidRPr="00B865F0">
        <w:rPr>
          <w:rFonts w:ascii="Tahoma" w:hAnsi="Tahoma" w:cs="Tahoma"/>
        </w:rPr>
        <w:t>réserve</w:t>
      </w:r>
      <w:r w:rsidR="00163E7A">
        <w:rPr>
          <w:rFonts w:ascii="Tahoma" w:hAnsi="Tahoma" w:cs="Tahoma"/>
        </w:rPr>
        <w:t xml:space="preserve"> </w:t>
      </w:r>
      <w:r w:rsidRPr="00B865F0">
        <w:rPr>
          <w:rFonts w:ascii="Tahoma" w:hAnsi="Tahoma" w:cs="Tahoma"/>
        </w:rPr>
        <w:t>des</w:t>
      </w:r>
      <w:r w:rsidR="00163E7A">
        <w:rPr>
          <w:rFonts w:ascii="Tahoma" w:hAnsi="Tahoma" w:cs="Tahoma"/>
        </w:rPr>
        <w:t xml:space="preserve"> </w:t>
      </w:r>
      <w:r w:rsidRPr="00B865F0">
        <w:rPr>
          <w:rFonts w:ascii="Tahoma" w:hAnsi="Tahoma" w:cs="Tahoma"/>
        </w:rPr>
        <w:t>dispositions</w:t>
      </w:r>
      <w:r w:rsidR="00163E7A">
        <w:rPr>
          <w:rFonts w:ascii="Tahoma" w:hAnsi="Tahoma" w:cs="Tahoma"/>
        </w:rPr>
        <w:t xml:space="preserve"> </w:t>
      </w:r>
      <w:r w:rsidRPr="00B865F0">
        <w:rPr>
          <w:rFonts w:ascii="Tahoma" w:hAnsi="Tahoma" w:cs="Tahoma"/>
        </w:rPr>
        <w:t>de</w:t>
      </w:r>
      <w:r w:rsidR="00163E7A">
        <w:rPr>
          <w:rFonts w:ascii="Tahoma" w:hAnsi="Tahoma" w:cs="Tahoma"/>
        </w:rPr>
        <w:t xml:space="preserve"> </w:t>
      </w:r>
      <w:r w:rsidRPr="00B865F0">
        <w:rPr>
          <w:rFonts w:ascii="Tahoma" w:hAnsi="Tahoma" w:cs="Tahoma"/>
        </w:rPr>
        <w:t>l’alinéa1</w:t>
      </w:r>
      <w:r w:rsidR="00163E7A">
        <w:rPr>
          <w:rFonts w:ascii="Tahoma" w:hAnsi="Tahoma" w:cs="Tahoma"/>
        </w:rPr>
        <w:t xml:space="preserve"> </w:t>
      </w:r>
      <w:r w:rsidRPr="00B865F0">
        <w:rPr>
          <w:rFonts w:ascii="Tahoma" w:hAnsi="Tahoma" w:cs="Tahoma"/>
        </w:rPr>
        <w:t>susvisé,</w:t>
      </w:r>
      <w:r w:rsidR="00163E7A">
        <w:rPr>
          <w:rFonts w:ascii="Tahoma" w:hAnsi="Tahoma" w:cs="Tahoma"/>
        </w:rPr>
        <w:t xml:space="preserve"> </w:t>
      </w:r>
      <w:r w:rsidRPr="00B865F0">
        <w:rPr>
          <w:rFonts w:ascii="Tahoma" w:hAnsi="Tahoma" w:cs="Tahoma"/>
        </w:rPr>
        <w:t>les</w:t>
      </w:r>
      <w:r w:rsidR="00163E7A">
        <w:rPr>
          <w:rFonts w:ascii="Tahoma" w:hAnsi="Tahoma" w:cs="Tahoma"/>
        </w:rPr>
        <w:t xml:space="preserve"> </w:t>
      </w:r>
      <w:r w:rsidRPr="00B865F0">
        <w:rPr>
          <w:rFonts w:ascii="Tahoma" w:hAnsi="Tahoma" w:cs="Tahoma"/>
        </w:rPr>
        <w:t>soumissionnaires</w:t>
      </w:r>
      <w:r w:rsidR="00163E7A">
        <w:rPr>
          <w:rFonts w:ascii="Tahoma" w:hAnsi="Tahoma" w:cs="Tahoma"/>
        </w:rPr>
        <w:t xml:space="preserve"> </w:t>
      </w:r>
      <w:r w:rsidRPr="00B865F0">
        <w:rPr>
          <w:rFonts w:ascii="Tahoma" w:hAnsi="Tahoma" w:cs="Tahoma"/>
        </w:rPr>
        <w:t>ne</w:t>
      </w:r>
      <w:r w:rsidR="00163E7A">
        <w:rPr>
          <w:rFonts w:ascii="Tahoma" w:hAnsi="Tahoma" w:cs="Tahoma"/>
        </w:rPr>
        <w:t xml:space="preserve"> </w:t>
      </w:r>
      <w:r w:rsidRPr="00B865F0">
        <w:rPr>
          <w:rFonts w:ascii="Tahoma" w:hAnsi="Tahoma" w:cs="Tahoma"/>
        </w:rPr>
        <w:t>contacteront</w:t>
      </w:r>
      <w:r w:rsidR="00163E7A">
        <w:rPr>
          <w:rFonts w:ascii="Tahoma" w:hAnsi="Tahoma" w:cs="Tahoma"/>
        </w:rPr>
        <w:t xml:space="preserve"> </w:t>
      </w:r>
      <w:r w:rsidRPr="00B865F0">
        <w:rPr>
          <w:rFonts w:ascii="Tahoma" w:hAnsi="Tahoma" w:cs="Tahoma"/>
        </w:rPr>
        <w:t>pas</w:t>
      </w:r>
      <w:r w:rsidR="00163E7A">
        <w:rPr>
          <w:rFonts w:ascii="Tahoma" w:hAnsi="Tahoma" w:cs="Tahoma"/>
        </w:rPr>
        <w:t xml:space="preserve"> </w:t>
      </w:r>
      <w:r w:rsidRPr="00B865F0">
        <w:rPr>
          <w:rFonts w:ascii="Tahoma" w:hAnsi="Tahoma" w:cs="Tahoma"/>
        </w:rPr>
        <w:t>les membres de la Commission passation des marchés et de la sous-commission d’analyse pour des questions ayant trait à leurs offres, entre l’ouverture des plis et l’attribution du marché.</w:t>
      </w:r>
    </w:p>
    <w:p w14:paraId="6A7B9C8F" w14:textId="77777777" w:rsidR="00A02771" w:rsidRPr="00B865F0" w:rsidRDefault="00310E38" w:rsidP="00C62C63">
      <w:pPr>
        <w:pStyle w:val="Titre4"/>
        <w:spacing w:before="123"/>
        <w:rPr>
          <w:rFonts w:ascii="Tahoma" w:hAnsi="Tahoma" w:cs="Tahoma"/>
        </w:rPr>
      </w:pPr>
      <w:bookmarkStart w:id="39" w:name="_bookmark34"/>
      <w:bookmarkEnd w:id="39"/>
      <w:r w:rsidRPr="00B865F0">
        <w:rPr>
          <w:rFonts w:ascii="Tahoma" w:hAnsi="Tahoma" w:cs="Tahoma"/>
          <w:sz w:val="28"/>
        </w:rPr>
        <w:t>Article28.</w:t>
      </w:r>
      <w:r w:rsidR="00163E7A">
        <w:rPr>
          <w:rFonts w:ascii="Tahoma" w:hAnsi="Tahoma" w:cs="Tahoma"/>
          <w:sz w:val="28"/>
        </w:rPr>
        <w:t xml:space="preserve"> </w:t>
      </w:r>
      <w:r w:rsidRPr="00B865F0">
        <w:rPr>
          <w:rFonts w:ascii="Tahoma" w:hAnsi="Tahoma" w:cs="Tahoma"/>
        </w:rPr>
        <w:t>Détermination</w:t>
      </w:r>
      <w:r w:rsidR="00163E7A">
        <w:rPr>
          <w:rFonts w:ascii="Tahoma" w:hAnsi="Tahoma" w:cs="Tahoma"/>
        </w:rPr>
        <w:t xml:space="preserve"> </w:t>
      </w:r>
      <w:r w:rsidRPr="00B865F0">
        <w:rPr>
          <w:rFonts w:ascii="Tahoma" w:hAnsi="Tahoma" w:cs="Tahoma"/>
        </w:rPr>
        <w:t>de</w:t>
      </w:r>
      <w:r w:rsidR="00163E7A">
        <w:rPr>
          <w:rFonts w:ascii="Tahoma" w:hAnsi="Tahoma" w:cs="Tahoma"/>
        </w:rPr>
        <w:t xml:space="preserve"> </w:t>
      </w:r>
      <w:r w:rsidRPr="00B865F0">
        <w:rPr>
          <w:rFonts w:ascii="Tahoma" w:hAnsi="Tahoma" w:cs="Tahoma"/>
        </w:rPr>
        <w:t>la</w:t>
      </w:r>
      <w:r w:rsidR="00163E7A">
        <w:rPr>
          <w:rFonts w:ascii="Tahoma" w:hAnsi="Tahoma" w:cs="Tahoma"/>
        </w:rPr>
        <w:t xml:space="preserve"> </w:t>
      </w:r>
      <w:r w:rsidRPr="00B865F0">
        <w:rPr>
          <w:rFonts w:ascii="Tahoma" w:hAnsi="Tahoma" w:cs="Tahoma"/>
        </w:rPr>
        <w:t>conformité</w:t>
      </w:r>
      <w:r w:rsidR="00163E7A">
        <w:rPr>
          <w:rFonts w:ascii="Tahoma" w:hAnsi="Tahoma" w:cs="Tahoma"/>
        </w:rPr>
        <w:t xml:space="preserve"> </w:t>
      </w:r>
      <w:r w:rsidRPr="00B865F0">
        <w:rPr>
          <w:rFonts w:ascii="Tahoma" w:hAnsi="Tahoma" w:cs="Tahoma"/>
        </w:rPr>
        <w:t>des</w:t>
      </w:r>
      <w:r w:rsidR="00163E7A">
        <w:rPr>
          <w:rFonts w:ascii="Tahoma" w:hAnsi="Tahoma" w:cs="Tahoma"/>
        </w:rPr>
        <w:t xml:space="preserve"> </w:t>
      </w:r>
      <w:r w:rsidRPr="00B865F0">
        <w:rPr>
          <w:rFonts w:ascii="Tahoma" w:hAnsi="Tahoma" w:cs="Tahoma"/>
        </w:rPr>
        <w:t>offres</w:t>
      </w:r>
      <w:r w:rsidR="00163E7A">
        <w:rPr>
          <w:rFonts w:ascii="Tahoma" w:hAnsi="Tahoma" w:cs="Tahoma"/>
        </w:rPr>
        <w:t xml:space="preserve"> </w:t>
      </w:r>
      <w:r w:rsidRPr="00B865F0">
        <w:rPr>
          <w:rFonts w:ascii="Tahoma" w:hAnsi="Tahoma" w:cs="Tahoma"/>
        </w:rPr>
        <w:t>et</w:t>
      </w:r>
      <w:r w:rsidR="00163E7A">
        <w:rPr>
          <w:rFonts w:ascii="Tahoma" w:hAnsi="Tahoma" w:cs="Tahoma"/>
        </w:rPr>
        <w:t xml:space="preserve"> </w:t>
      </w:r>
      <w:r w:rsidRPr="00B865F0">
        <w:rPr>
          <w:rFonts w:ascii="Tahoma" w:hAnsi="Tahoma" w:cs="Tahoma"/>
        </w:rPr>
        <w:t>évaluation</w:t>
      </w:r>
      <w:r w:rsidR="00163E7A">
        <w:rPr>
          <w:rFonts w:ascii="Tahoma" w:hAnsi="Tahoma" w:cs="Tahoma"/>
        </w:rPr>
        <w:t xml:space="preserve"> </w:t>
      </w:r>
      <w:r w:rsidRPr="00B865F0">
        <w:rPr>
          <w:rFonts w:ascii="Tahoma" w:hAnsi="Tahoma" w:cs="Tahoma"/>
        </w:rPr>
        <w:t>au</w:t>
      </w:r>
      <w:r w:rsidR="00163E7A">
        <w:rPr>
          <w:rFonts w:ascii="Tahoma" w:hAnsi="Tahoma" w:cs="Tahoma"/>
        </w:rPr>
        <w:t xml:space="preserve"> </w:t>
      </w:r>
      <w:r w:rsidRPr="00B865F0">
        <w:rPr>
          <w:rFonts w:ascii="Tahoma" w:hAnsi="Tahoma" w:cs="Tahoma"/>
        </w:rPr>
        <w:t xml:space="preserve">plan </w:t>
      </w:r>
      <w:r w:rsidRPr="00B865F0">
        <w:rPr>
          <w:rFonts w:ascii="Tahoma" w:hAnsi="Tahoma" w:cs="Tahoma"/>
          <w:spacing w:val="-2"/>
        </w:rPr>
        <w:t>technique</w:t>
      </w:r>
    </w:p>
    <w:p w14:paraId="23320792" w14:textId="77777777" w:rsidR="00A02771" w:rsidRPr="00B865F0" w:rsidRDefault="00310E38">
      <w:pPr>
        <w:pStyle w:val="Paragraphedeliste"/>
        <w:numPr>
          <w:ilvl w:val="1"/>
          <w:numId w:val="80"/>
        </w:numPr>
        <w:tabs>
          <w:tab w:val="left" w:pos="1296"/>
        </w:tabs>
        <w:spacing w:before="109"/>
        <w:ind w:right="746" w:firstLine="0"/>
        <w:rPr>
          <w:rFonts w:ascii="Tahoma" w:hAnsi="Tahoma" w:cs="Tahoma"/>
          <w:sz w:val="24"/>
        </w:rPr>
      </w:pPr>
      <w:r w:rsidRPr="00B865F0">
        <w:rPr>
          <w:rFonts w:ascii="Tahoma" w:hAnsi="Tahoma" w:cs="Tahoma"/>
          <w:sz w:val="24"/>
        </w:rPr>
        <w:t>La</w:t>
      </w:r>
      <w:r w:rsidR="00163E7A">
        <w:rPr>
          <w:rFonts w:ascii="Tahoma" w:hAnsi="Tahoma" w:cs="Tahoma"/>
          <w:sz w:val="24"/>
        </w:rPr>
        <w:t xml:space="preserve"> </w:t>
      </w:r>
      <w:r w:rsidRPr="00B865F0">
        <w:rPr>
          <w:rFonts w:ascii="Tahoma" w:hAnsi="Tahoma" w:cs="Tahoma"/>
          <w:sz w:val="24"/>
        </w:rPr>
        <w:t>Sous-commission d’analyse mise en place</w:t>
      </w:r>
      <w:r w:rsidR="00163E7A">
        <w:rPr>
          <w:rFonts w:ascii="Tahoma" w:hAnsi="Tahoma" w:cs="Tahoma"/>
          <w:sz w:val="24"/>
        </w:rPr>
        <w:t xml:space="preserve"> </w:t>
      </w:r>
      <w:r w:rsidRPr="00B865F0">
        <w:rPr>
          <w:rFonts w:ascii="Tahoma" w:hAnsi="Tahoma" w:cs="Tahoma"/>
          <w:sz w:val="24"/>
        </w:rPr>
        <w:t>par la</w:t>
      </w:r>
      <w:r w:rsidR="00163E7A">
        <w:rPr>
          <w:rFonts w:ascii="Tahoma" w:hAnsi="Tahoma" w:cs="Tahoma"/>
          <w:sz w:val="24"/>
        </w:rPr>
        <w:t xml:space="preserve"> </w:t>
      </w:r>
      <w:r w:rsidRPr="00B865F0">
        <w:rPr>
          <w:rFonts w:ascii="Tahoma" w:hAnsi="Tahoma" w:cs="Tahoma"/>
          <w:sz w:val="24"/>
        </w:rPr>
        <w:t>Commission de Passation des Marchés au préalable</w:t>
      </w:r>
      <w:r w:rsidR="00163E7A">
        <w:rPr>
          <w:rFonts w:ascii="Tahoma" w:hAnsi="Tahoma" w:cs="Tahoma"/>
          <w:sz w:val="24"/>
        </w:rPr>
        <w:t xml:space="preserve"> </w:t>
      </w:r>
      <w:proofErr w:type="spellStart"/>
      <w:r w:rsidR="00163E7A" w:rsidRPr="00B865F0">
        <w:rPr>
          <w:rFonts w:ascii="Tahoma" w:hAnsi="Tahoma" w:cs="Tahoma"/>
          <w:sz w:val="24"/>
        </w:rPr>
        <w:t>procéder</w:t>
      </w:r>
      <w:r w:rsidR="00163E7A">
        <w:rPr>
          <w:rFonts w:ascii="Tahoma" w:hAnsi="Tahoma" w:cs="Tahoma"/>
          <w:sz w:val="24"/>
        </w:rPr>
        <w:t xml:space="preserve"> </w:t>
      </w:r>
      <w:r w:rsidRPr="00B865F0">
        <w:rPr>
          <w:rFonts w:ascii="Tahoma" w:hAnsi="Tahoma" w:cs="Tahoma"/>
          <w:sz w:val="24"/>
        </w:rPr>
        <w:t>a</w:t>
      </w:r>
      <w:proofErr w:type="spellEnd"/>
      <w:r w:rsidR="00163E7A">
        <w:rPr>
          <w:rFonts w:ascii="Tahoma" w:hAnsi="Tahoma" w:cs="Tahoma"/>
          <w:sz w:val="24"/>
        </w:rPr>
        <w:t xml:space="preserve"> </w:t>
      </w:r>
      <w:r w:rsidRPr="00B865F0">
        <w:rPr>
          <w:rFonts w:ascii="Tahoma" w:hAnsi="Tahoma" w:cs="Tahoma"/>
          <w:sz w:val="24"/>
        </w:rPr>
        <w:t>à</w:t>
      </w:r>
      <w:r w:rsidR="00163E7A">
        <w:rPr>
          <w:rFonts w:ascii="Tahoma" w:hAnsi="Tahoma" w:cs="Tahoma"/>
          <w:sz w:val="24"/>
        </w:rPr>
        <w:t xml:space="preserve"> </w:t>
      </w:r>
      <w:r w:rsidRPr="00B865F0">
        <w:rPr>
          <w:rFonts w:ascii="Tahoma" w:hAnsi="Tahoma" w:cs="Tahoma"/>
          <w:sz w:val="24"/>
        </w:rPr>
        <w:t>la vérification</w:t>
      </w:r>
      <w:r w:rsidR="00163E7A">
        <w:rPr>
          <w:rFonts w:ascii="Tahoma" w:hAnsi="Tahoma" w:cs="Tahoma"/>
          <w:sz w:val="24"/>
        </w:rPr>
        <w:t xml:space="preserve"> </w:t>
      </w:r>
      <w:r w:rsidRPr="00B865F0">
        <w:rPr>
          <w:rFonts w:ascii="Tahoma" w:hAnsi="Tahoma" w:cs="Tahoma"/>
          <w:sz w:val="24"/>
        </w:rPr>
        <w:t>de</w:t>
      </w:r>
      <w:r w:rsidR="00163E7A">
        <w:rPr>
          <w:rFonts w:ascii="Tahoma" w:hAnsi="Tahoma" w:cs="Tahoma"/>
          <w:sz w:val="24"/>
        </w:rPr>
        <w:t xml:space="preserve"> </w:t>
      </w:r>
      <w:r w:rsidRPr="00B865F0">
        <w:rPr>
          <w:rFonts w:ascii="Tahoma" w:hAnsi="Tahoma" w:cs="Tahoma"/>
          <w:sz w:val="24"/>
        </w:rPr>
        <w:t>l’éligibilité</w:t>
      </w:r>
      <w:r w:rsidR="00163E7A">
        <w:rPr>
          <w:rFonts w:ascii="Tahoma" w:hAnsi="Tahoma" w:cs="Tahoma"/>
          <w:sz w:val="24"/>
        </w:rPr>
        <w:t xml:space="preserve"> </w:t>
      </w:r>
      <w:r w:rsidRPr="00B865F0">
        <w:rPr>
          <w:rFonts w:ascii="Tahoma" w:hAnsi="Tahoma" w:cs="Tahoma"/>
          <w:sz w:val="24"/>
        </w:rPr>
        <w:t>des</w:t>
      </w:r>
      <w:r w:rsidR="00163E7A">
        <w:rPr>
          <w:rFonts w:ascii="Tahoma" w:hAnsi="Tahoma" w:cs="Tahoma"/>
          <w:sz w:val="24"/>
        </w:rPr>
        <w:t xml:space="preserve"> </w:t>
      </w:r>
      <w:r w:rsidRPr="00B865F0">
        <w:rPr>
          <w:rFonts w:ascii="Tahoma" w:hAnsi="Tahoma" w:cs="Tahoma"/>
          <w:sz w:val="24"/>
        </w:rPr>
        <w:t>soumissionnaires</w:t>
      </w:r>
      <w:r w:rsidR="00163E7A">
        <w:rPr>
          <w:rFonts w:ascii="Tahoma" w:hAnsi="Tahoma" w:cs="Tahoma"/>
          <w:sz w:val="24"/>
        </w:rPr>
        <w:t xml:space="preserve"> </w:t>
      </w:r>
      <w:r w:rsidRPr="00B865F0">
        <w:rPr>
          <w:rFonts w:ascii="Tahoma" w:hAnsi="Tahoma" w:cs="Tahoma"/>
          <w:sz w:val="24"/>
        </w:rPr>
        <w:t>et</w:t>
      </w:r>
      <w:r w:rsidR="00163E7A">
        <w:rPr>
          <w:rFonts w:ascii="Tahoma" w:hAnsi="Tahoma" w:cs="Tahoma"/>
          <w:sz w:val="24"/>
        </w:rPr>
        <w:t xml:space="preserve"> </w:t>
      </w:r>
      <w:r w:rsidRPr="00B865F0">
        <w:rPr>
          <w:rFonts w:ascii="Tahoma" w:hAnsi="Tahoma" w:cs="Tahoma"/>
          <w:sz w:val="24"/>
        </w:rPr>
        <w:t>à un</w:t>
      </w:r>
      <w:r w:rsidR="00163E7A">
        <w:rPr>
          <w:rFonts w:ascii="Tahoma" w:hAnsi="Tahoma" w:cs="Tahoma"/>
          <w:sz w:val="24"/>
        </w:rPr>
        <w:t xml:space="preserve"> </w:t>
      </w:r>
      <w:r w:rsidRPr="00B865F0">
        <w:rPr>
          <w:rFonts w:ascii="Tahoma" w:hAnsi="Tahoma" w:cs="Tahoma"/>
          <w:sz w:val="24"/>
        </w:rPr>
        <w:t>examen</w:t>
      </w:r>
      <w:r w:rsidR="00163E7A">
        <w:rPr>
          <w:rFonts w:ascii="Tahoma" w:hAnsi="Tahoma" w:cs="Tahoma"/>
          <w:sz w:val="24"/>
        </w:rPr>
        <w:t xml:space="preserve"> </w:t>
      </w:r>
      <w:r w:rsidRPr="00B865F0">
        <w:rPr>
          <w:rFonts w:ascii="Tahoma" w:hAnsi="Tahoma" w:cs="Tahoma"/>
          <w:sz w:val="24"/>
        </w:rPr>
        <w:t>détaillé</w:t>
      </w:r>
      <w:r w:rsidR="00163E7A">
        <w:rPr>
          <w:rFonts w:ascii="Tahoma" w:hAnsi="Tahoma" w:cs="Tahoma"/>
          <w:sz w:val="24"/>
        </w:rPr>
        <w:t xml:space="preserve"> </w:t>
      </w:r>
      <w:r w:rsidRPr="00B865F0">
        <w:rPr>
          <w:rFonts w:ascii="Tahoma" w:hAnsi="Tahoma" w:cs="Tahoma"/>
          <w:sz w:val="24"/>
        </w:rPr>
        <w:t>des offres pour déterminer si elles sont complètes, si les garanties exigées ont été fournies, si les documents ont été correctement signés, et si les offres sont d’une façon générale en bon ordre.</w:t>
      </w:r>
    </w:p>
    <w:p w14:paraId="51593BE9" w14:textId="77777777" w:rsidR="00A02771" w:rsidRPr="00B865F0" w:rsidRDefault="00310E38">
      <w:pPr>
        <w:pStyle w:val="Paragraphedeliste"/>
        <w:numPr>
          <w:ilvl w:val="1"/>
          <w:numId w:val="80"/>
        </w:numPr>
        <w:tabs>
          <w:tab w:val="left" w:pos="1315"/>
        </w:tabs>
        <w:spacing w:before="60"/>
        <w:ind w:right="751" w:firstLine="0"/>
        <w:rPr>
          <w:rFonts w:ascii="Tahoma" w:hAnsi="Tahoma" w:cs="Tahoma"/>
          <w:sz w:val="24"/>
        </w:rPr>
      </w:pPr>
      <w:r w:rsidRPr="00B865F0">
        <w:rPr>
          <w:rFonts w:ascii="Tahoma" w:hAnsi="Tahoma" w:cs="Tahoma"/>
          <w:sz w:val="24"/>
        </w:rPr>
        <w:t xml:space="preserve">La Sous-commission d’analyse déterminera </w:t>
      </w:r>
      <w:r w:rsidRPr="00B865F0">
        <w:rPr>
          <w:rFonts w:ascii="Tahoma" w:hAnsi="Tahoma" w:cs="Tahoma"/>
          <w:spacing w:val="17"/>
          <w:sz w:val="24"/>
        </w:rPr>
        <w:t xml:space="preserve">ensuite </w:t>
      </w:r>
      <w:r w:rsidRPr="00B865F0">
        <w:rPr>
          <w:rFonts w:ascii="Tahoma" w:hAnsi="Tahoma" w:cs="Tahoma"/>
          <w:sz w:val="24"/>
        </w:rPr>
        <w:t>si l’offre est conforme pour l’essentiel aux dispositions du Dossier d’Appel d’Offres en se basant sur son contenu sans avoir recours à des éléments de preuve extrinsèques. A ce titre, la Sous-commission d’Analyse :</w:t>
      </w:r>
    </w:p>
    <w:p w14:paraId="675C4B9C" w14:textId="77777777" w:rsidR="00A02771" w:rsidRPr="00B865F0" w:rsidRDefault="00310E38">
      <w:pPr>
        <w:pStyle w:val="Paragraphedeliste"/>
        <w:numPr>
          <w:ilvl w:val="2"/>
          <w:numId w:val="80"/>
        </w:numPr>
        <w:tabs>
          <w:tab w:val="left" w:pos="1473"/>
        </w:tabs>
        <w:spacing w:before="59"/>
        <w:ind w:right="747"/>
        <w:rPr>
          <w:rFonts w:ascii="Tahoma" w:hAnsi="Tahoma" w:cs="Tahoma"/>
          <w:sz w:val="24"/>
        </w:rPr>
      </w:pPr>
      <w:proofErr w:type="gramStart"/>
      <w:r w:rsidRPr="00B865F0">
        <w:rPr>
          <w:rFonts w:ascii="Tahoma" w:hAnsi="Tahoma" w:cs="Tahoma"/>
          <w:sz w:val="24"/>
        </w:rPr>
        <w:t>examinera</w:t>
      </w:r>
      <w:proofErr w:type="gramEnd"/>
      <w:r w:rsidRPr="00B865F0">
        <w:rPr>
          <w:rFonts w:ascii="Tahoma" w:hAnsi="Tahoma" w:cs="Tahoma"/>
          <w:sz w:val="24"/>
        </w:rPr>
        <w:t xml:space="preserve"> l’offre pour confirmer que toutes les conditions spécifiées dans le RPAO et le CCAP ont été acceptées par le Soumissionnaire sans divergence ou réserve substantielle ;</w:t>
      </w:r>
    </w:p>
    <w:p w14:paraId="5ACD8413" w14:textId="77777777" w:rsidR="00A02771" w:rsidRPr="00B865F0" w:rsidRDefault="00310E38">
      <w:pPr>
        <w:pStyle w:val="Paragraphedeliste"/>
        <w:numPr>
          <w:ilvl w:val="2"/>
          <w:numId w:val="80"/>
        </w:numPr>
        <w:tabs>
          <w:tab w:val="left" w:pos="1473"/>
          <w:tab w:val="left" w:pos="1532"/>
        </w:tabs>
        <w:spacing w:before="61"/>
        <w:ind w:right="748"/>
        <w:rPr>
          <w:rFonts w:ascii="Tahoma" w:hAnsi="Tahoma" w:cs="Tahoma"/>
          <w:sz w:val="24"/>
        </w:rPr>
      </w:pPr>
      <w:r w:rsidRPr="00B865F0">
        <w:rPr>
          <w:rFonts w:ascii="Tahoma" w:hAnsi="Tahoma" w:cs="Tahoma"/>
          <w:b/>
          <w:color w:val="221F1F"/>
          <w:sz w:val="24"/>
        </w:rPr>
        <w:tab/>
      </w:r>
      <w:proofErr w:type="gramStart"/>
      <w:r w:rsidRPr="00B865F0">
        <w:rPr>
          <w:rFonts w:ascii="Tahoma" w:hAnsi="Tahoma" w:cs="Tahoma"/>
          <w:sz w:val="24"/>
        </w:rPr>
        <w:t>évaluera</w:t>
      </w:r>
      <w:proofErr w:type="gramEnd"/>
      <w:r w:rsidRPr="00B865F0">
        <w:rPr>
          <w:rFonts w:ascii="Tahoma" w:hAnsi="Tahoma" w:cs="Tahoma"/>
          <w:sz w:val="24"/>
        </w:rPr>
        <w:t xml:space="preserve"> les aspects techniques de l’offre présentée conformément à la clause 13.1.b du RGAO afin de</w:t>
      </w:r>
      <w:r w:rsidR="00AF5DC5">
        <w:rPr>
          <w:rFonts w:ascii="Tahoma" w:hAnsi="Tahoma" w:cs="Tahoma"/>
          <w:sz w:val="24"/>
        </w:rPr>
        <w:t xml:space="preserve"> </w:t>
      </w:r>
      <w:r w:rsidRPr="00B865F0">
        <w:rPr>
          <w:rFonts w:ascii="Tahoma" w:hAnsi="Tahoma" w:cs="Tahoma"/>
          <w:sz w:val="24"/>
        </w:rPr>
        <w:t>s’assurer</w:t>
      </w:r>
      <w:r w:rsidR="00AF5DC5">
        <w:rPr>
          <w:rFonts w:ascii="Tahoma" w:hAnsi="Tahoma" w:cs="Tahoma"/>
          <w:sz w:val="24"/>
        </w:rPr>
        <w:t xml:space="preserve"> </w:t>
      </w:r>
      <w:r w:rsidRPr="00B865F0">
        <w:rPr>
          <w:rFonts w:ascii="Tahoma" w:hAnsi="Tahoma" w:cs="Tahoma"/>
          <w:sz w:val="24"/>
        </w:rPr>
        <w:t>que</w:t>
      </w:r>
      <w:r w:rsidR="00AF5DC5">
        <w:rPr>
          <w:rFonts w:ascii="Tahoma" w:hAnsi="Tahoma" w:cs="Tahoma"/>
          <w:sz w:val="24"/>
        </w:rPr>
        <w:t xml:space="preserve"> </w:t>
      </w:r>
      <w:r w:rsidRPr="00B865F0">
        <w:rPr>
          <w:rFonts w:ascii="Tahoma" w:hAnsi="Tahoma" w:cs="Tahoma"/>
          <w:sz w:val="24"/>
        </w:rPr>
        <w:t>toutes</w:t>
      </w:r>
      <w:r w:rsidR="00AF5DC5">
        <w:rPr>
          <w:rFonts w:ascii="Tahoma" w:hAnsi="Tahoma" w:cs="Tahoma"/>
          <w:sz w:val="24"/>
        </w:rPr>
        <w:t xml:space="preserve"> </w:t>
      </w:r>
      <w:r w:rsidRPr="00B865F0">
        <w:rPr>
          <w:rFonts w:ascii="Tahoma" w:hAnsi="Tahoma" w:cs="Tahoma"/>
          <w:sz w:val="24"/>
        </w:rPr>
        <w:t>les</w:t>
      </w:r>
      <w:r w:rsidR="00AF5DC5">
        <w:rPr>
          <w:rFonts w:ascii="Tahoma" w:hAnsi="Tahoma" w:cs="Tahoma"/>
          <w:sz w:val="24"/>
        </w:rPr>
        <w:t xml:space="preserve"> </w:t>
      </w:r>
      <w:r w:rsidRPr="00B865F0">
        <w:rPr>
          <w:rFonts w:ascii="Tahoma" w:hAnsi="Tahoma" w:cs="Tahoma"/>
          <w:sz w:val="24"/>
        </w:rPr>
        <w:t>stipulations</w:t>
      </w:r>
      <w:r w:rsidR="00AF5DC5">
        <w:rPr>
          <w:rFonts w:ascii="Tahoma" w:hAnsi="Tahoma" w:cs="Tahoma"/>
          <w:sz w:val="24"/>
        </w:rPr>
        <w:t xml:space="preserve"> </w:t>
      </w:r>
      <w:r w:rsidRPr="00B865F0">
        <w:rPr>
          <w:rFonts w:ascii="Tahoma" w:hAnsi="Tahoma" w:cs="Tahoma"/>
          <w:sz w:val="24"/>
        </w:rPr>
        <w:t>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1950B608" w14:textId="77777777" w:rsidR="00ED4AA7" w:rsidRPr="00ED4AA7" w:rsidRDefault="00310E38" w:rsidP="00ED4AA7">
      <w:pPr>
        <w:pStyle w:val="Paragraphedeliste"/>
        <w:numPr>
          <w:ilvl w:val="1"/>
          <w:numId w:val="80"/>
        </w:numPr>
        <w:tabs>
          <w:tab w:val="left" w:pos="1285"/>
        </w:tabs>
        <w:spacing w:before="61"/>
        <w:ind w:left="1285" w:hanging="533"/>
        <w:rPr>
          <w:rFonts w:ascii="Tahoma" w:hAnsi="Tahoma" w:cs="Tahoma"/>
          <w:sz w:val="24"/>
        </w:rPr>
      </w:pPr>
      <w:r w:rsidRPr="00B865F0">
        <w:rPr>
          <w:rFonts w:ascii="Tahoma" w:hAnsi="Tahoma" w:cs="Tahoma"/>
          <w:sz w:val="24"/>
        </w:rPr>
        <w:t>Une</w:t>
      </w:r>
      <w:r w:rsidR="004B233E">
        <w:rPr>
          <w:rFonts w:ascii="Tahoma" w:hAnsi="Tahoma" w:cs="Tahoma"/>
          <w:sz w:val="24"/>
        </w:rPr>
        <w:t xml:space="preserve"> </w:t>
      </w:r>
      <w:r w:rsidRPr="00B865F0">
        <w:rPr>
          <w:rFonts w:ascii="Tahoma" w:hAnsi="Tahoma" w:cs="Tahoma"/>
          <w:sz w:val="24"/>
        </w:rPr>
        <w:t>offre</w:t>
      </w:r>
      <w:r w:rsidR="004B233E">
        <w:rPr>
          <w:rFonts w:ascii="Tahoma" w:hAnsi="Tahoma" w:cs="Tahoma"/>
          <w:sz w:val="24"/>
        </w:rPr>
        <w:t xml:space="preserve"> </w:t>
      </w:r>
      <w:r w:rsidRPr="00B865F0">
        <w:rPr>
          <w:rFonts w:ascii="Tahoma" w:hAnsi="Tahoma" w:cs="Tahoma"/>
          <w:sz w:val="24"/>
        </w:rPr>
        <w:t>conforme</w:t>
      </w:r>
      <w:r w:rsidR="004B233E">
        <w:rPr>
          <w:rFonts w:ascii="Tahoma" w:hAnsi="Tahoma" w:cs="Tahoma"/>
          <w:sz w:val="24"/>
        </w:rPr>
        <w:t xml:space="preserve"> </w:t>
      </w:r>
      <w:r w:rsidRPr="00B865F0">
        <w:rPr>
          <w:rFonts w:ascii="Tahoma" w:hAnsi="Tahoma" w:cs="Tahoma"/>
          <w:sz w:val="24"/>
        </w:rPr>
        <w:t>pour</w:t>
      </w:r>
      <w:r w:rsidR="004B233E">
        <w:rPr>
          <w:rFonts w:ascii="Tahoma" w:hAnsi="Tahoma" w:cs="Tahoma"/>
          <w:sz w:val="24"/>
        </w:rPr>
        <w:t xml:space="preserve"> </w:t>
      </w:r>
      <w:r w:rsidRPr="00B865F0">
        <w:rPr>
          <w:rFonts w:ascii="Tahoma" w:hAnsi="Tahoma" w:cs="Tahoma"/>
          <w:sz w:val="24"/>
        </w:rPr>
        <w:t>l’essentiel</w:t>
      </w:r>
      <w:r w:rsidR="004B233E">
        <w:rPr>
          <w:rFonts w:ascii="Tahoma" w:hAnsi="Tahoma" w:cs="Tahoma"/>
          <w:sz w:val="24"/>
        </w:rPr>
        <w:t xml:space="preserve"> </w:t>
      </w:r>
      <w:r w:rsidRPr="00B865F0">
        <w:rPr>
          <w:rFonts w:ascii="Tahoma" w:hAnsi="Tahoma" w:cs="Tahoma"/>
          <w:sz w:val="24"/>
        </w:rPr>
        <w:t>au</w:t>
      </w:r>
      <w:r w:rsidR="004B233E">
        <w:rPr>
          <w:rFonts w:ascii="Tahoma" w:hAnsi="Tahoma" w:cs="Tahoma"/>
          <w:sz w:val="24"/>
        </w:rPr>
        <w:t xml:space="preserve"> </w:t>
      </w:r>
      <w:r w:rsidRPr="00B865F0">
        <w:rPr>
          <w:rFonts w:ascii="Tahoma" w:hAnsi="Tahoma" w:cs="Tahoma"/>
          <w:sz w:val="24"/>
        </w:rPr>
        <w:t>Dossier</w:t>
      </w:r>
      <w:r w:rsidR="004B233E">
        <w:rPr>
          <w:rFonts w:ascii="Tahoma" w:hAnsi="Tahoma" w:cs="Tahoma"/>
          <w:sz w:val="24"/>
        </w:rPr>
        <w:t xml:space="preserve"> </w:t>
      </w:r>
      <w:r w:rsidRPr="00B865F0">
        <w:rPr>
          <w:rFonts w:ascii="Tahoma" w:hAnsi="Tahoma" w:cs="Tahoma"/>
          <w:sz w:val="24"/>
        </w:rPr>
        <w:t>d’Appel</w:t>
      </w:r>
      <w:r w:rsidR="004B233E">
        <w:rPr>
          <w:rFonts w:ascii="Tahoma" w:hAnsi="Tahoma" w:cs="Tahoma"/>
          <w:sz w:val="24"/>
        </w:rPr>
        <w:t xml:space="preserve"> </w:t>
      </w:r>
      <w:r w:rsidRPr="00B865F0">
        <w:rPr>
          <w:rFonts w:ascii="Tahoma" w:hAnsi="Tahoma" w:cs="Tahoma"/>
          <w:sz w:val="24"/>
        </w:rPr>
        <w:t>d’Offres</w:t>
      </w:r>
      <w:r w:rsidR="004B233E">
        <w:rPr>
          <w:rFonts w:ascii="Tahoma" w:hAnsi="Tahoma" w:cs="Tahoma"/>
          <w:sz w:val="24"/>
        </w:rPr>
        <w:t xml:space="preserve"> </w:t>
      </w:r>
      <w:r w:rsidRPr="00B865F0">
        <w:rPr>
          <w:rFonts w:ascii="Tahoma" w:hAnsi="Tahoma" w:cs="Tahoma"/>
          <w:sz w:val="24"/>
        </w:rPr>
        <w:t>est</w:t>
      </w:r>
      <w:r w:rsidR="004B233E">
        <w:rPr>
          <w:rFonts w:ascii="Tahoma" w:hAnsi="Tahoma" w:cs="Tahoma"/>
          <w:sz w:val="24"/>
        </w:rPr>
        <w:t xml:space="preserve"> </w:t>
      </w:r>
      <w:r w:rsidRPr="00B865F0">
        <w:rPr>
          <w:rFonts w:ascii="Tahoma" w:hAnsi="Tahoma" w:cs="Tahoma"/>
          <w:sz w:val="24"/>
        </w:rPr>
        <w:t>une</w:t>
      </w:r>
      <w:r w:rsidR="004B233E">
        <w:rPr>
          <w:rFonts w:ascii="Tahoma" w:hAnsi="Tahoma" w:cs="Tahoma"/>
          <w:sz w:val="24"/>
        </w:rPr>
        <w:t xml:space="preserve"> </w:t>
      </w:r>
      <w:r w:rsidRPr="00B865F0">
        <w:rPr>
          <w:rFonts w:ascii="Tahoma" w:hAnsi="Tahoma" w:cs="Tahoma"/>
          <w:sz w:val="24"/>
        </w:rPr>
        <w:t>offre</w:t>
      </w:r>
      <w:r w:rsidR="004B233E">
        <w:rPr>
          <w:rFonts w:ascii="Tahoma" w:hAnsi="Tahoma" w:cs="Tahoma"/>
          <w:sz w:val="24"/>
        </w:rPr>
        <w:t xml:space="preserve"> </w:t>
      </w:r>
      <w:r w:rsidRPr="00B865F0">
        <w:rPr>
          <w:rFonts w:ascii="Tahoma" w:hAnsi="Tahoma" w:cs="Tahoma"/>
          <w:sz w:val="24"/>
        </w:rPr>
        <w:t>qui</w:t>
      </w:r>
      <w:r w:rsidR="004B233E">
        <w:rPr>
          <w:rFonts w:ascii="Tahoma" w:hAnsi="Tahoma" w:cs="Tahoma"/>
          <w:sz w:val="24"/>
        </w:rPr>
        <w:t xml:space="preserve"> </w:t>
      </w:r>
      <w:r w:rsidRPr="00B865F0">
        <w:rPr>
          <w:rFonts w:ascii="Tahoma" w:hAnsi="Tahoma" w:cs="Tahoma"/>
          <w:sz w:val="24"/>
        </w:rPr>
        <w:t>respecte</w:t>
      </w:r>
      <w:r w:rsidR="004B233E">
        <w:rPr>
          <w:rFonts w:ascii="Tahoma" w:hAnsi="Tahoma" w:cs="Tahoma"/>
          <w:sz w:val="24"/>
        </w:rPr>
        <w:t xml:space="preserve"> </w:t>
      </w:r>
      <w:r w:rsidRPr="00B865F0">
        <w:rPr>
          <w:rFonts w:ascii="Tahoma" w:hAnsi="Tahoma" w:cs="Tahoma"/>
          <w:spacing w:val="-4"/>
          <w:sz w:val="24"/>
        </w:rPr>
        <w:t>tou</w:t>
      </w:r>
      <w:r w:rsidR="00ED4AA7">
        <w:rPr>
          <w:rFonts w:ascii="Tahoma" w:hAnsi="Tahoma" w:cs="Tahoma"/>
          <w:spacing w:val="-4"/>
          <w:sz w:val="24"/>
        </w:rPr>
        <w:t xml:space="preserve">s </w:t>
      </w:r>
      <w:r w:rsidR="00ED4AA7" w:rsidRPr="00ED4AA7">
        <w:rPr>
          <w:rFonts w:ascii="Tahoma" w:hAnsi="Tahoma" w:cs="Tahoma"/>
          <w:sz w:val="24"/>
          <w:szCs w:val="24"/>
        </w:rPr>
        <w:t>les termes, conditions, et spécifications du Dossier d’Appel d’Offres, sans divergence ni réserve importante. Une divergence ou réserve importante est celle qui</w:t>
      </w:r>
      <w:r w:rsidR="00ED4AA7" w:rsidRPr="00ED4AA7">
        <w:rPr>
          <w:rFonts w:ascii="Tahoma" w:hAnsi="Tahoma" w:cs="Tahoma"/>
        </w:rPr>
        <w:t xml:space="preserve"> :</w:t>
      </w:r>
    </w:p>
    <w:p w14:paraId="4863FE50" w14:textId="77777777" w:rsidR="00ED4AA7" w:rsidRPr="00B865F0" w:rsidRDefault="00ED4AA7" w:rsidP="00ED4AA7">
      <w:pPr>
        <w:pStyle w:val="Paragraphedeliste"/>
        <w:numPr>
          <w:ilvl w:val="0"/>
          <w:numId w:val="79"/>
        </w:numPr>
        <w:tabs>
          <w:tab w:val="left" w:pos="1791"/>
        </w:tabs>
        <w:spacing w:before="55"/>
        <w:ind w:hanging="186"/>
        <w:rPr>
          <w:rFonts w:ascii="Tahoma" w:hAnsi="Tahoma" w:cs="Tahoma"/>
          <w:sz w:val="24"/>
        </w:rPr>
      </w:pPr>
      <w:r w:rsidRPr="00B865F0">
        <w:rPr>
          <w:rFonts w:ascii="Tahoma" w:hAnsi="Tahoma" w:cs="Tahoma"/>
          <w:sz w:val="24"/>
        </w:rPr>
        <w:t>Affecte</w:t>
      </w:r>
      <w:r>
        <w:rPr>
          <w:rFonts w:ascii="Tahoma" w:hAnsi="Tahoma" w:cs="Tahoma"/>
          <w:sz w:val="24"/>
        </w:rPr>
        <w:t xml:space="preserve"> </w:t>
      </w:r>
      <w:r w:rsidRPr="00B865F0">
        <w:rPr>
          <w:rFonts w:ascii="Tahoma" w:hAnsi="Tahoma" w:cs="Tahoma"/>
          <w:sz w:val="24"/>
        </w:rPr>
        <w:t>sensiblement</w:t>
      </w:r>
      <w:r>
        <w:rPr>
          <w:rFonts w:ascii="Tahoma" w:hAnsi="Tahoma" w:cs="Tahoma"/>
          <w:sz w:val="24"/>
        </w:rPr>
        <w:t xml:space="preserve"> </w:t>
      </w:r>
      <w:r w:rsidRPr="00B865F0">
        <w:rPr>
          <w:rFonts w:ascii="Tahoma" w:hAnsi="Tahoma" w:cs="Tahoma"/>
          <w:sz w:val="24"/>
        </w:rPr>
        <w:t>l’étendue,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qualité</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réalisation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proofErr w:type="gramStart"/>
      <w:r w:rsidRPr="00B865F0">
        <w:rPr>
          <w:rFonts w:ascii="Tahoma" w:hAnsi="Tahoma" w:cs="Tahoma"/>
          <w:sz w:val="24"/>
        </w:rPr>
        <w:t>Travaux</w:t>
      </w:r>
      <w:r w:rsidRPr="00B865F0">
        <w:rPr>
          <w:rFonts w:ascii="Tahoma" w:hAnsi="Tahoma" w:cs="Tahoma"/>
          <w:spacing w:val="-10"/>
          <w:sz w:val="24"/>
        </w:rPr>
        <w:t>;</w:t>
      </w:r>
      <w:proofErr w:type="gramEnd"/>
    </w:p>
    <w:p w14:paraId="3F201FC0" w14:textId="77777777" w:rsidR="00ED4AA7" w:rsidRPr="00B865F0" w:rsidRDefault="00ED4AA7" w:rsidP="00ED4AA7">
      <w:pPr>
        <w:pStyle w:val="Paragraphedeliste"/>
        <w:numPr>
          <w:ilvl w:val="0"/>
          <w:numId w:val="79"/>
        </w:numPr>
        <w:tabs>
          <w:tab w:val="left" w:pos="1746"/>
          <w:tab w:val="left" w:pos="1887"/>
        </w:tabs>
        <w:spacing w:before="199"/>
        <w:ind w:left="1746" w:right="751" w:hanging="142"/>
        <w:rPr>
          <w:rFonts w:ascii="Tahoma" w:hAnsi="Tahoma" w:cs="Tahoma"/>
          <w:sz w:val="24"/>
        </w:rPr>
      </w:pPr>
      <w:r w:rsidRPr="00B865F0">
        <w:rPr>
          <w:rFonts w:ascii="Tahoma" w:hAnsi="Tahoma" w:cs="Tahoma"/>
          <w:sz w:val="24"/>
        </w:rPr>
        <w:t xml:space="preserve">Limite sensiblement, en contradiction avec le Dossier d’Appel d’Offres, les droits du Maître d’Ouvrage ou ses obligations au titre du </w:t>
      </w:r>
      <w:proofErr w:type="gramStart"/>
      <w:r w:rsidRPr="00B865F0">
        <w:rPr>
          <w:rFonts w:ascii="Tahoma" w:hAnsi="Tahoma" w:cs="Tahoma"/>
          <w:sz w:val="24"/>
        </w:rPr>
        <w:t>Marché;</w:t>
      </w:r>
      <w:proofErr w:type="gramEnd"/>
    </w:p>
    <w:p w14:paraId="4E6ED6AD" w14:textId="77777777" w:rsidR="00ED4AA7" w:rsidRPr="00B865F0" w:rsidRDefault="00ED4AA7" w:rsidP="00ED4AA7">
      <w:pPr>
        <w:pStyle w:val="Paragraphedeliste"/>
        <w:numPr>
          <w:ilvl w:val="0"/>
          <w:numId w:val="79"/>
        </w:numPr>
        <w:tabs>
          <w:tab w:val="left" w:pos="1746"/>
          <w:tab w:val="left" w:pos="1916"/>
        </w:tabs>
        <w:spacing w:before="60"/>
        <w:ind w:left="1746" w:right="749" w:hanging="142"/>
        <w:rPr>
          <w:rFonts w:ascii="Tahoma" w:hAnsi="Tahoma" w:cs="Tahoma"/>
          <w:sz w:val="24"/>
        </w:rPr>
      </w:pPr>
      <w:r w:rsidRPr="00B865F0">
        <w:rPr>
          <w:rFonts w:ascii="Tahoma" w:hAnsi="Tahoma" w:cs="Tahoma"/>
          <w:sz w:val="24"/>
        </w:rPr>
        <w:t>Est</w:t>
      </w:r>
      <w:r>
        <w:rPr>
          <w:rFonts w:ascii="Tahoma" w:hAnsi="Tahoma" w:cs="Tahoma"/>
          <w:sz w:val="24"/>
        </w:rPr>
        <w:t xml:space="preserve"> </w:t>
      </w:r>
      <w:r w:rsidRPr="00B865F0">
        <w:rPr>
          <w:rFonts w:ascii="Tahoma" w:hAnsi="Tahoma" w:cs="Tahoma"/>
          <w:sz w:val="24"/>
        </w:rPr>
        <w:t>telle</w:t>
      </w:r>
      <w:r>
        <w:rPr>
          <w:rFonts w:ascii="Tahoma" w:hAnsi="Tahoma" w:cs="Tahoma"/>
          <w:sz w:val="24"/>
        </w:rPr>
        <w:t xml:space="preserve"> </w:t>
      </w:r>
      <w:r w:rsidRPr="00B865F0">
        <w:rPr>
          <w:rFonts w:ascii="Tahoma" w:hAnsi="Tahoma" w:cs="Tahoma"/>
          <w:sz w:val="24"/>
        </w:rPr>
        <w:t>que</w:t>
      </w:r>
      <w:r>
        <w:rPr>
          <w:rFonts w:ascii="Tahoma" w:hAnsi="Tahoma" w:cs="Tahoma"/>
          <w:sz w:val="24"/>
        </w:rPr>
        <w:t xml:space="preserve"> </w:t>
      </w:r>
      <w:r w:rsidRPr="00B865F0">
        <w:rPr>
          <w:rFonts w:ascii="Tahoma" w:hAnsi="Tahoma" w:cs="Tahoma"/>
          <w:sz w:val="24"/>
        </w:rPr>
        <w:t>son</w:t>
      </w:r>
      <w:r>
        <w:rPr>
          <w:rFonts w:ascii="Tahoma" w:hAnsi="Tahoma" w:cs="Tahoma"/>
          <w:sz w:val="24"/>
        </w:rPr>
        <w:t xml:space="preserve"> </w:t>
      </w:r>
      <w:r w:rsidRPr="00B865F0">
        <w:rPr>
          <w:rFonts w:ascii="Tahoma" w:hAnsi="Tahoma" w:cs="Tahoma"/>
          <w:sz w:val="24"/>
        </w:rPr>
        <w:t>acceptation</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sa correction</w:t>
      </w:r>
      <w:r>
        <w:rPr>
          <w:rFonts w:ascii="Tahoma" w:hAnsi="Tahoma" w:cs="Tahoma"/>
          <w:sz w:val="24"/>
        </w:rPr>
        <w:t xml:space="preserve"> </w:t>
      </w:r>
      <w:r w:rsidRPr="00B865F0">
        <w:rPr>
          <w:rFonts w:ascii="Tahoma" w:hAnsi="Tahoma" w:cs="Tahoma"/>
          <w:sz w:val="24"/>
        </w:rPr>
        <w:t>affecterait</w:t>
      </w:r>
      <w:r>
        <w:rPr>
          <w:rFonts w:ascii="Tahoma" w:hAnsi="Tahoma" w:cs="Tahoma"/>
          <w:sz w:val="24"/>
        </w:rPr>
        <w:t xml:space="preserve"> </w:t>
      </w:r>
      <w:r w:rsidRPr="00B865F0">
        <w:rPr>
          <w:rFonts w:ascii="Tahoma" w:hAnsi="Tahoma" w:cs="Tahoma"/>
          <w:sz w:val="24"/>
        </w:rPr>
        <w:t>injustement</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compétitivité</w:t>
      </w:r>
      <w:r>
        <w:rPr>
          <w:rFonts w:ascii="Tahoma" w:hAnsi="Tahoma" w:cs="Tahoma"/>
          <w:sz w:val="24"/>
        </w:rPr>
        <w:t xml:space="preserve"> </w:t>
      </w:r>
      <w:r w:rsidRPr="00B865F0">
        <w:rPr>
          <w:rFonts w:ascii="Tahoma" w:hAnsi="Tahoma" w:cs="Tahoma"/>
          <w:sz w:val="24"/>
        </w:rPr>
        <w:t>des autres soumissionnaires qui ont présenté des offres conformes pour l’essentiel au Dossier d’Appel d’Offres.</w:t>
      </w:r>
    </w:p>
    <w:p w14:paraId="0D2E8118" w14:textId="77777777" w:rsidR="00ED4AA7" w:rsidRPr="00B865F0" w:rsidRDefault="00ED4AA7" w:rsidP="00ED4AA7">
      <w:pPr>
        <w:pStyle w:val="Paragraphedeliste"/>
        <w:numPr>
          <w:ilvl w:val="1"/>
          <w:numId w:val="80"/>
        </w:numPr>
        <w:tabs>
          <w:tab w:val="left" w:pos="1282"/>
        </w:tabs>
        <w:spacing w:before="59"/>
        <w:ind w:right="750" w:firstLine="0"/>
        <w:rPr>
          <w:rFonts w:ascii="Tahoma" w:hAnsi="Tahoma" w:cs="Tahoma"/>
          <w:sz w:val="24"/>
        </w:rPr>
      </w:pPr>
      <w:r w:rsidRPr="00B865F0">
        <w:rPr>
          <w:rFonts w:ascii="Tahoma" w:hAnsi="Tahoma" w:cs="Tahoma"/>
          <w:sz w:val="24"/>
        </w:rPr>
        <w:t>Si une offre n’est pas conforme pour l’essentiel au Dossier d’Appel d’Offres, elle sera écartée par la Commission des Marchés Compétente et ne pourra être par la suite rendue conforme.</w:t>
      </w:r>
    </w:p>
    <w:p w14:paraId="4C1B2BD1"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496CD04F" w14:textId="77777777" w:rsidR="00A02771" w:rsidRPr="00B865F0" w:rsidRDefault="00310E38">
      <w:pPr>
        <w:pStyle w:val="Paragraphedeliste"/>
        <w:numPr>
          <w:ilvl w:val="1"/>
          <w:numId w:val="80"/>
        </w:numPr>
        <w:tabs>
          <w:tab w:val="left" w:pos="1285"/>
        </w:tabs>
        <w:spacing w:before="60"/>
        <w:ind w:right="750" w:firstLine="0"/>
        <w:rPr>
          <w:rFonts w:ascii="Tahoma" w:hAnsi="Tahoma" w:cs="Tahoma"/>
          <w:sz w:val="24"/>
        </w:rPr>
      </w:pPr>
      <w:r w:rsidRPr="00B865F0">
        <w:rPr>
          <w:rFonts w:ascii="Tahoma" w:hAnsi="Tahoma" w:cs="Tahoma"/>
          <w:sz w:val="24"/>
        </w:rPr>
        <w:lastRenderedPageBreak/>
        <w:t>Le</w:t>
      </w:r>
      <w:r w:rsidR="00A06176">
        <w:rPr>
          <w:rFonts w:ascii="Tahoma" w:hAnsi="Tahoma" w:cs="Tahoma"/>
          <w:sz w:val="24"/>
        </w:rPr>
        <w:t xml:space="preserve"> </w:t>
      </w:r>
      <w:r w:rsidRPr="00B865F0">
        <w:rPr>
          <w:rFonts w:ascii="Tahoma" w:hAnsi="Tahoma" w:cs="Tahoma"/>
          <w:sz w:val="24"/>
        </w:rPr>
        <w:t>Maître d’Ouvrage se</w:t>
      </w:r>
      <w:r w:rsidR="00A06176">
        <w:rPr>
          <w:rFonts w:ascii="Tahoma" w:hAnsi="Tahoma" w:cs="Tahoma"/>
          <w:sz w:val="24"/>
        </w:rPr>
        <w:t xml:space="preserve"> </w:t>
      </w:r>
      <w:r w:rsidRPr="00B865F0">
        <w:rPr>
          <w:rFonts w:ascii="Tahoma" w:hAnsi="Tahoma" w:cs="Tahoma"/>
          <w:sz w:val="24"/>
        </w:rPr>
        <w:t>réserve</w:t>
      </w:r>
      <w:r w:rsidR="00A06176">
        <w:rPr>
          <w:rFonts w:ascii="Tahoma" w:hAnsi="Tahoma" w:cs="Tahoma"/>
          <w:sz w:val="24"/>
        </w:rPr>
        <w:t xml:space="preserve"> </w:t>
      </w:r>
      <w:r w:rsidRPr="00B865F0">
        <w:rPr>
          <w:rFonts w:ascii="Tahoma" w:hAnsi="Tahoma" w:cs="Tahoma"/>
          <w:sz w:val="24"/>
        </w:rPr>
        <w:t>le</w:t>
      </w:r>
      <w:r w:rsidR="00A06176">
        <w:rPr>
          <w:rFonts w:ascii="Tahoma" w:hAnsi="Tahoma" w:cs="Tahoma"/>
          <w:sz w:val="24"/>
        </w:rPr>
        <w:t xml:space="preserve"> </w:t>
      </w:r>
      <w:r w:rsidRPr="00B865F0">
        <w:rPr>
          <w:rFonts w:ascii="Tahoma" w:hAnsi="Tahoma" w:cs="Tahoma"/>
          <w:sz w:val="24"/>
        </w:rPr>
        <w:t>droit d’accepter</w:t>
      </w:r>
      <w:r w:rsidR="00A06176">
        <w:rPr>
          <w:rFonts w:ascii="Tahoma" w:hAnsi="Tahoma" w:cs="Tahoma"/>
          <w:sz w:val="24"/>
        </w:rPr>
        <w:t xml:space="preserve"> </w:t>
      </w:r>
      <w:r w:rsidRPr="00B865F0">
        <w:rPr>
          <w:rFonts w:ascii="Tahoma" w:hAnsi="Tahoma" w:cs="Tahoma"/>
          <w:sz w:val="24"/>
        </w:rPr>
        <w:t>ou</w:t>
      </w:r>
      <w:r w:rsidR="00A06176">
        <w:rPr>
          <w:rFonts w:ascii="Tahoma" w:hAnsi="Tahoma" w:cs="Tahoma"/>
          <w:sz w:val="24"/>
        </w:rPr>
        <w:t xml:space="preserve"> </w:t>
      </w:r>
      <w:r w:rsidRPr="00B865F0">
        <w:rPr>
          <w:rFonts w:ascii="Tahoma" w:hAnsi="Tahoma" w:cs="Tahoma"/>
          <w:sz w:val="24"/>
        </w:rPr>
        <w:t>de</w:t>
      </w:r>
      <w:r w:rsidR="00A06176">
        <w:rPr>
          <w:rFonts w:ascii="Tahoma" w:hAnsi="Tahoma" w:cs="Tahoma"/>
          <w:sz w:val="24"/>
        </w:rPr>
        <w:t xml:space="preserve"> </w:t>
      </w:r>
      <w:r w:rsidRPr="00B865F0">
        <w:rPr>
          <w:rFonts w:ascii="Tahoma" w:hAnsi="Tahoma" w:cs="Tahoma"/>
          <w:sz w:val="24"/>
        </w:rPr>
        <w:t>rejeter</w:t>
      </w:r>
      <w:r w:rsidR="00A06176">
        <w:rPr>
          <w:rFonts w:ascii="Tahoma" w:hAnsi="Tahoma" w:cs="Tahoma"/>
          <w:sz w:val="24"/>
        </w:rPr>
        <w:t xml:space="preserve"> </w:t>
      </w:r>
      <w:r w:rsidRPr="00B865F0">
        <w:rPr>
          <w:rFonts w:ascii="Tahoma" w:hAnsi="Tahoma" w:cs="Tahoma"/>
          <w:sz w:val="24"/>
        </w:rPr>
        <w:t>toute</w:t>
      </w:r>
      <w:r w:rsidR="00A06176">
        <w:rPr>
          <w:rFonts w:ascii="Tahoma" w:hAnsi="Tahoma" w:cs="Tahoma"/>
          <w:sz w:val="24"/>
        </w:rPr>
        <w:t xml:space="preserve"> </w:t>
      </w:r>
      <w:r w:rsidRPr="00B865F0">
        <w:rPr>
          <w:rFonts w:ascii="Tahoma" w:hAnsi="Tahoma" w:cs="Tahoma"/>
          <w:sz w:val="24"/>
        </w:rPr>
        <w:t>modification,</w:t>
      </w:r>
      <w:r w:rsidR="00A06176">
        <w:rPr>
          <w:rFonts w:ascii="Tahoma" w:hAnsi="Tahoma" w:cs="Tahoma"/>
          <w:sz w:val="24"/>
        </w:rPr>
        <w:t xml:space="preserve"> </w:t>
      </w:r>
      <w:r w:rsidRPr="00B865F0">
        <w:rPr>
          <w:rFonts w:ascii="Tahoma" w:hAnsi="Tahoma" w:cs="Tahoma"/>
          <w:sz w:val="24"/>
        </w:rPr>
        <w:t>divergence ou réserve. Les modifications, divergences, variantes et autres facteurs qui dépassent les exigences du Dossier d’Appel d’Offres ne doivent pas être pris en compte lors de l’évaluation des offres.</w:t>
      </w:r>
    </w:p>
    <w:p w14:paraId="6E80494D" w14:textId="77777777" w:rsidR="00A02771" w:rsidRPr="00B865F0" w:rsidRDefault="00310E38" w:rsidP="00C62C63">
      <w:pPr>
        <w:pStyle w:val="Titre4"/>
        <w:spacing w:before="125"/>
        <w:rPr>
          <w:rFonts w:ascii="Tahoma" w:hAnsi="Tahoma" w:cs="Tahoma"/>
        </w:rPr>
      </w:pPr>
      <w:bookmarkStart w:id="40" w:name="_bookmark35"/>
      <w:bookmarkEnd w:id="40"/>
      <w:r w:rsidRPr="00B865F0">
        <w:rPr>
          <w:rFonts w:ascii="Tahoma" w:hAnsi="Tahoma" w:cs="Tahoma"/>
          <w:sz w:val="28"/>
        </w:rPr>
        <w:t>Article29.</w:t>
      </w:r>
      <w:r w:rsidR="00A06176">
        <w:rPr>
          <w:rFonts w:ascii="Tahoma" w:hAnsi="Tahoma" w:cs="Tahoma"/>
          <w:sz w:val="28"/>
        </w:rPr>
        <w:t xml:space="preserve"> </w:t>
      </w:r>
      <w:r w:rsidRPr="00B865F0">
        <w:rPr>
          <w:rFonts w:ascii="Tahoma" w:hAnsi="Tahoma" w:cs="Tahoma"/>
        </w:rPr>
        <w:t>Critères</w:t>
      </w:r>
      <w:r w:rsidR="00A06176">
        <w:rPr>
          <w:rFonts w:ascii="Tahoma" w:hAnsi="Tahoma" w:cs="Tahoma"/>
        </w:rPr>
        <w:t xml:space="preserve"> </w:t>
      </w:r>
      <w:r w:rsidRPr="00B865F0">
        <w:rPr>
          <w:rFonts w:ascii="Tahoma" w:hAnsi="Tahoma" w:cs="Tahoma"/>
        </w:rPr>
        <w:t>d’évaluation</w:t>
      </w:r>
      <w:r w:rsidR="00A06176">
        <w:rPr>
          <w:rFonts w:ascii="Tahoma" w:hAnsi="Tahoma" w:cs="Tahoma"/>
        </w:rPr>
        <w:t xml:space="preserve"> </w:t>
      </w:r>
      <w:r w:rsidRPr="00B865F0">
        <w:rPr>
          <w:rFonts w:ascii="Tahoma" w:hAnsi="Tahoma" w:cs="Tahoma"/>
        </w:rPr>
        <w:t>et</w:t>
      </w:r>
      <w:r w:rsidR="00A06176">
        <w:rPr>
          <w:rFonts w:ascii="Tahoma" w:hAnsi="Tahoma" w:cs="Tahoma"/>
        </w:rPr>
        <w:t xml:space="preserve"> </w:t>
      </w:r>
      <w:r w:rsidRPr="00B865F0">
        <w:rPr>
          <w:rFonts w:ascii="Tahoma" w:hAnsi="Tahoma" w:cs="Tahoma"/>
        </w:rPr>
        <w:t>de</w:t>
      </w:r>
      <w:r w:rsidR="00A06176">
        <w:rPr>
          <w:rFonts w:ascii="Tahoma" w:hAnsi="Tahoma" w:cs="Tahoma"/>
        </w:rPr>
        <w:t xml:space="preserve"> </w:t>
      </w:r>
      <w:r w:rsidRPr="00B865F0">
        <w:rPr>
          <w:rFonts w:ascii="Tahoma" w:hAnsi="Tahoma" w:cs="Tahoma"/>
        </w:rPr>
        <w:t>qualification</w:t>
      </w:r>
      <w:r w:rsidR="00A06176">
        <w:rPr>
          <w:rFonts w:ascii="Tahoma" w:hAnsi="Tahoma" w:cs="Tahoma"/>
        </w:rPr>
        <w:t xml:space="preserve"> </w:t>
      </w:r>
      <w:r w:rsidRPr="00B865F0">
        <w:rPr>
          <w:rFonts w:ascii="Tahoma" w:hAnsi="Tahoma" w:cs="Tahoma"/>
        </w:rPr>
        <w:t>du</w:t>
      </w:r>
      <w:r w:rsidR="00A06176">
        <w:rPr>
          <w:rFonts w:ascii="Tahoma" w:hAnsi="Tahoma" w:cs="Tahoma"/>
        </w:rPr>
        <w:t xml:space="preserve"> </w:t>
      </w:r>
      <w:r w:rsidRPr="00B865F0">
        <w:rPr>
          <w:rFonts w:ascii="Tahoma" w:hAnsi="Tahoma" w:cs="Tahoma"/>
          <w:spacing w:val="-2"/>
        </w:rPr>
        <w:t>soumissionnaire</w:t>
      </w:r>
    </w:p>
    <w:p w14:paraId="4A8910AC" w14:textId="77777777" w:rsidR="00A02771" w:rsidRPr="00B865F0" w:rsidRDefault="00310E38" w:rsidP="00C62C63">
      <w:pPr>
        <w:pStyle w:val="Corpsdetexte"/>
        <w:spacing w:before="107"/>
        <w:ind w:right="750"/>
        <w:jc w:val="both"/>
        <w:rPr>
          <w:rFonts w:ascii="Tahoma" w:hAnsi="Tahoma" w:cs="Tahoma"/>
        </w:rPr>
      </w:pPr>
      <w:r w:rsidRPr="00B865F0">
        <w:rPr>
          <w:rFonts w:ascii="Tahoma" w:hAnsi="Tahoma" w:cs="Tahoma"/>
        </w:rPr>
        <w:t>La Sous-commission s’assurera que le Soumissionnaire retenu pour avoir soumis l’offre substantiellement conforme aux dispositions du dossier d’appel d’offres, satisfait aux critères d’évaluation</w:t>
      </w:r>
      <w:r w:rsidR="00A06176">
        <w:rPr>
          <w:rFonts w:ascii="Tahoma" w:hAnsi="Tahoma" w:cs="Tahoma"/>
        </w:rPr>
        <w:t xml:space="preserve"> </w:t>
      </w:r>
      <w:r w:rsidRPr="00B865F0">
        <w:rPr>
          <w:rFonts w:ascii="Tahoma" w:hAnsi="Tahoma" w:cs="Tahoma"/>
        </w:rPr>
        <w:t>et</w:t>
      </w:r>
      <w:r w:rsidR="00A06176">
        <w:rPr>
          <w:rFonts w:ascii="Tahoma" w:hAnsi="Tahoma" w:cs="Tahoma"/>
        </w:rPr>
        <w:t xml:space="preserve"> </w:t>
      </w:r>
      <w:r w:rsidRPr="00B865F0">
        <w:rPr>
          <w:rFonts w:ascii="Tahoma" w:hAnsi="Tahoma" w:cs="Tahoma"/>
        </w:rPr>
        <w:t>de</w:t>
      </w:r>
      <w:r w:rsidR="00A06176">
        <w:rPr>
          <w:rFonts w:ascii="Tahoma" w:hAnsi="Tahoma" w:cs="Tahoma"/>
        </w:rPr>
        <w:t xml:space="preserve"> </w:t>
      </w:r>
      <w:r w:rsidRPr="00B865F0">
        <w:rPr>
          <w:rFonts w:ascii="Tahoma" w:hAnsi="Tahoma" w:cs="Tahoma"/>
        </w:rPr>
        <w:t>qualification</w:t>
      </w:r>
      <w:r w:rsidR="00A06176">
        <w:rPr>
          <w:rFonts w:ascii="Tahoma" w:hAnsi="Tahoma" w:cs="Tahoma"/>
        </w:rPr>
        <w:t xml:space="preserve"> </w:t>
      </w:r>
      <w:r w:rsidRPr="00B865F0">
        <w:rPr>
          <w:rFonts w:ascii="Tahoma" w:hAnsi="Tahoma" w:cs="Tahoma"/>
        </w:rPr>
        <w:t>stipulés</w:t>
      </w:r>
      <w:r w:rsidR="00A06176">
        <w:rPr>
          <w:rFonts w:ascii="Tahoma" w:hAnsi="Tahoma" w:cs="Tahoma"/>
        </w:rPr>
        <w:t xml:space="preserve"> </w:t>
      </w:r>
      <w:r w:rsidRPr="00B865F0">
        <w:rPr>
          <w:rFonts w:ascii="Tahoma" w:hAnsi="Tahoma" w:cs="Tahoma"/>
        </w:rPr>
        <w:t>dans</w:t>
      </w:r>
      <w:r w:rsidR="00A06176">
        <w:rPr>
          <w:rFonts w:ascii="Tahoma" w:hAnsi="Tahoma" w:cs="Tahoma"/>
        </w:rPr>
        <w:t xml:space="preserve"> </w:t>
      </w:r>
      <w:r w:rsidRPr="00B865F0">
        <w:rPr>
          <w:rFonts w:ascii="Tahoma" w:hAnsi="Tahoma" w:cs="Tahoma"/>
        </w:rPr>
        <w:t>le</w:t>
      </w:r>
      <w:r w:rsidR="00A06176">
        <w:rPr>
          <w:rFonts w:ascii="Tahoma" w:hAnsi="Tahoma" w:cs="Tahoma"/>
        </w:rPr>
        <w:t xml:space="preserve"> </w:t>
      </w:r>
      <w:r w:rsidRPr="00B865F0">
        <w:rPr>
          <w:rFonts w:ascii="Tahoma" w:hAnsi="Tahoma" w:cs="Tahoma"/>
        </w:rPr>
        <w:t>RPAO. Il</w:t>
      </w:r>
      <w:r w:rsidR="00A06176">
        <w:rPr>
          <w:rFonts w:ascii="Tahoma" w:hAnsi="Tahoma" w:cs="Tahoma"/>
        </w:rPr>
        <w:t xml:space="preserve"> </w:t>
      </w:r>
      <w:r w:rsidRPr="00B865F0">
        <w:rPr>
          <w:rFonts w:ascii="Tahoma" w:hAnsi="Tahoma" w:cs="Tahoma"/>
        </w:rPr>
        <w:t>est</w:t>
      </w:r>
      <w:r w:rsidR="00A06176">
        <w:rPr>
          <w:rFonts w:ascii="Tahoma" w:hAnsi="Tahoma" w:cs="Tahoma"/>
        </w:rPr>
        <w:t xml:space="preserve"> </w:t>
      </w:r>
      <w:r w:rsidRPr="00B865F0">
        <w:rPr>
          <w:rFonts w:ascii="Tahoma" w:hAnsi="Tahoma" w:cs="Tahoma"/>
        </w:rPr>
        <w:t>essentiel</w:t>
      </w:r>
      <w:r w:rsidR="00A06176">
        <w:rPr>
          <w:rFonts w:ascii="Tahoma" w:hAnsi="Tahoma" w:cs="Tahoma"/>
        </w:rPr>
        <w:t xml:space="preserve"> </w:t>
      </w:r>
      <w:r w:rsidRPr="00B865F0">
        <w:rPr>
          <w:rFonts w:ascii="Tahoma" w:hAnsi="Tahoma" w:cs="Tahoma"/>
        </w:rPr>
        <w:t>d’éviter</w:t>
      </w:r>
      <w:r w:rsidR="00A06176">
        <w:rPr>
          <w:rFonts w:ascii="Tahoma" w:hAnsi="Tahoma" w:cs="Tahoma"/>
        </w:rPr>
        <w:t xml:space="preserve"> </w:t>
      </w:r>
      <w:r w:rsidRPr="00B865F0">
        <w:rPr>
          <w:rFonts w:ascii="Tahoma" w:hAnsi="Tahoma" w:cs="Tahoma"/>
        </w:rPr>
        <w:t>tout</w:t>
      </w:r>
      <w:r w:rsidR="00A06176">
        <w:rPr>
          <w:rFonts w:ascii="Tahoma" w:hAnsi="Tahoma" w:cs="Tahoma"/>
        </w:rPr>
        <w:t xml:space="preserve"> </w:t>
      </w:r>
      <w:r w:rsidRPr="00B865F0">
        <w:rPr>
          <w:rFonts w:ascii="Tahoma" w:hAnsi="Tahoma" w:cs="Tahoma"/>
        </w:rPr>
        <w:t>arbitraire</w:t>
      </w:r>
      <w:r w:rsidR="00A06176">
        <w:rPr>
          <w:rFonts w:ascii="Tahoma" w:hAnsi="Tahoma" w:cs="Tahoma"/>
        </w:rPr>
        <w:t xml:space="preserve"> </w:t>
      </w:r>
      <w:r w:rsidRPr="00B865F0">
        <w:rPr>
          <w:rFonts w:ascii="Tahoma" w:hAnsi="Tahoma" w:cs="Tahoma"/>
        </w:rPr>
        <w:t>dans</w:t>
      </w:r>
      <w:r w:rsidR="00A06176">
        <w:rPr>
          <w:rFonts w:ascii="Tahoma" w:hAnsi="Tahoma" w:cs="Tahoma"/>
        </w:rPr>
        <w:t xml:space="preserve"> </w:t>
      </w:r>
      <w:r w:rsidRPr="00B865F0">
        <w:rPr>
          <w:rFonts w:ascii="Tahoma" w:hAnsi="Tahoma" w:cs="Tahoma"/>
        </w:rPr>
        <w:t>la fixation de ces critères.</w:t>
      </w:r>
    </w:p>
    <w:p w14:paraId="07518083" w14:textId="77777777" w:rsidR="00A02771" w:rsidRPr="00B865F0" w:rsidRDefault="00310E38" w:rsidP="00C62C63">
      <w:pPr>
        <w:spacing w:before="124"/>
        <w:ind w:left="752"/>
        <w:jc w:val="both"/>
        <w:rPr>
          <w:rFonts w:ascii="Tahoma" w:hAnsi="Tahoma" w:cs="Tahoma"/>
          <w:b/>
          <w:sz w:val="24"/>
        </w:rPr>
      </w:pPr>
      <w:bookmarkStart w:id="41" w:name="_bookmark36"/>
      <w:bookmarkEnd w:id="41"/>
      <w:r w:rsidRPr="00B865F0">
        <w:rPr>
          <w:rFonts w:ascii="Tahoma" w:hAnsi="Tahoma" w:cs="Tahoma"/>
          <w:b/>
          <w:sz w:val="28"/>
        </w:rPr>
        <w:t>Article30.</w:t>
      </w:r>
      <w:r w:rsidR="00A06176">
        <w:rPr>
          <w:rFonts w:ascii="Tahoma" w:hAnsi="Tahoma" w:cs="Tahoma"/>
          <w:b/>
          <w:sz w:val="28"/>
        </w:rPr>
        <w:t xml:space="preserve"> </w:t>
      </w:r>
      <w:r w:rsidRPr="00B865F0">
        <w:rPr>
          <w:rFonts w:ascii="Tahoma" w:hAnsi="Tahoma" w:cs="Tahoma"/>
          <w:b/>
          <w:sz w:val="24"/>
        </w:rPr>
        <w:t>Correction</w:t>
      </w:r>
      <w:r w:rsidR="00A06176">
        <w:rPr>
          <w:rFonts w:ascii="Tahoma" w:hAnsi="Tahoma" w:cs="Tahoma"/>
          <w:b/>
          <w:sz w:val="24"/>
        </w:rPr>
        <w:t xml:space="preserve"> </w:t>
      </w:r>
      <w:r w:rsidRPr="00B865F0">
        <w:rPr>
          <w:rFonts w:ascii="Tahoma" w:hAnsi="Tahoma" w:cs="Tahoma"/>
          <w:b/>
          <w:sz w:val="24"/>
        </w:rPr>
        <w:t>des</w:t>
      </w:r>
      <w:r w:rsidR="00A06176">
        <w:rPr>
          <w:rFonts w:ascii="Tahoma" w:hAnsi="Tahoma" w:cs="Tahoma"/>
          <w:b/>
          <w:sz w:val="24"/>
        </w:rPr>
        <w:t xml:space="preserve"> </w:t>
      </w:r>
      <w:r w:rsidRPr="00B865F0">
        <w:rPr>
          <w:rFonts w:ascii="Tahoma" w:hAnsi="Tahoma" w:cs="Tahoma"/>
          <w:b/>
          <w:spacing w:val="-2"/>
          <w:sz w:val="24"/>
        </w:rPr>
        <w:t>erreurs</w:t>
      </w:r>
    </w:p>
    <w:p w14:paraId="5CBBD5E3" w14:textId="77777777" w:rsidR="00A02771" w:rsidRPr="00B865F0" w:rsidRDefault="00310E38">
      <w:pPr>
        <w:pStyle w:val="Paragraphedeliste"/>
        <w:numPr>
          <w:ilvl w:val="1"/>
          <w:numId w:val="78"/>
        </w:numPr>
        <w:tabs>
          <w:tab w:val="left" w:pos="1325"/>
        </w:tabs>
        <w:spacing w:before="109"/>
        <w:ind w:right="752" w:firstLine="0"/>
        <w:rPr>
          <w:rFonts w:ascii="Tahoma" w:hAnsi="Tahoma" w:cs="Tahoma"/>
          <w:sz w:val="24"/>
        </w:rPr>
      </w:pPr>
      <w:r w:rsidRPr="00B865F0">
        <w:rPr>
          <w:rFonts w:ascii="Tahoma" w:hAnsi="Tahoma" w:cs="Tahoma"/>
          <w:sz w:val="24"/>
        </w:rPr>
        <w:t>La Sous-commission d’analyse vérifiera les offres reconnues conformes pour l’essentiel au Dossier d’Appel d’Offres pour en rectifier les erreurs de calcul éventuelles. La sous- commission d’analyse corrigera les erreurs de la façon suivante :</w:t>
      </w:r>
    </w:p>
    <w:p w14:paraId="2D095D6D" w14:textId="77777777" w:rsidR="00A02771" w:rsidRPr="00B865F0" w:rsidRDefault="00310E38">
      <w:pPr>
        <w:pStyle w:val="Paragraphedeliste"/>
        <w:numPr>
          <w:ilvl w:val="0"/>
          <w:numId w:val="77"/>
        </w:numPr>
        <w:tabs>
          <w:tab w:val="left" w:pos="977"/>
        </w:tabs>
        <w:spacing w:before="60"/>
        <w:ind w:right="748" w:firstLine="0"/>
        <w:rPr>
          <w:rFonts w:ascii="Tahoma" w:hAnsi="Tahoma" w:cs="Tahoma"/>
          <w:sz w:val="24"/>
        </w:rPr>
      </w:pPr>
      <w:r w:rsidRPr="00B865F0">
        <w:rPr>
          <w:rFonts w:ascii="Tahoma" w:hAnsi="Tahoma" w:cs="Tahoma"/>
          <w:sz w:val="24"/>
        </w:rPr>
        <w:t xml:space="preserve">S’il </w:t>
      </w:r>
      <w:proofErr w:type="spellStart"/>
      <w:r w:rsidRPr="00B865F0">
        <w:rPr>
          <w:rFonts w:ascii="Tahoma" w:hAnsi="Tahoma" w:cs="Tahoma"/>
          <w:sz w:val="24"/>
        </w:rPr>
        <w:t>ya</w:t>
      </w:r>
      <w:proofErr w:type="spellEnd"/>
      <w:r w:rsidRPr="00B865F0">
        <w:rPr>
          <w:rFonts w:ascii="Tahoma" w:hAnsi="Tahoma" w:cs="Tahoma"/>
          <w:sz w:val="24"/>
        </w:rPr>
        <w:t xml:space="preserve"> contradiction entre</w:t>
      </w:r>
      <w:r w:rsidR="00A06176">
        <w:rPr>
          <w:rFonts w:ascii="Tahoma" w:hAnsi="Tahoma" w:cs="Tahoma"/>
          <w:sz w:val="24"/>
        </w:rPr>
        <w:t xml:space="preserve"> </w:t>
      </w:r>
      <w:r w:rsidRPr="00B865F0">
        <w:rPr>
          <w:rFonts w:ascii="Tahoma" w:hAnsi="Tahoma" w:cs="Tahoma"/>
          <w:sz w:val="24"/>
        </w:rPr>
        <w:t>le prix</w:t>
      </w:r>
      <w:r w:rsidR="00A06176">
        <w:rPr>
          <w:rFonts w:ascii="Tahoma" w:hAnsi="Tahoma" w:cs="Tahoma"/>
          <w:sz w:val="24"/>
        </w:rPr>
        <w:t xml:space="preserve"> </w:t>
      </w:r>
      <w:r w:rsidRPr="00B865F0">
        <w:rPr>
          <w:rFonts w:ascii="Tahoma" w:hAnsi="Tahoma" w:cs="Tahoma"/>
          <w:sz w:val="24"/>
        </w:rPr>
        <w:t>unitaire</w:t>
      </w:r>
      <w:r w:rsidR="00A06176">
        <w:rPr>
          <w:rFonts w:ascii="Tahoma" w:hAnsi="Tahoma" w:cs="Tahoma"/>
          <w:sz w:val="24"/>
        </w:rPr>
        <w:t xml:space="preserve"> </w:t>
      </w:r>
      <w:r w:rsidRPr="00B865F0">
        <w:rPr>
          <w:rFonts w:ascii="Tahoma" w:hAnsi="Tahoma" w:cs="Tahoma"/>
          <w:sz w:val="24"/>
        </w:rPr>
        <w:t>et le prix total</w:t>
      </w:r>
      <w:r w:rsidR="00A06176">
        <w:rPr>
          <w:rFonts w:ascii="Tahoma" w:hAnsi="Tahoma" w:cs="Tahoma"/>
          <w:sz w:val="24"/>
        </w:rPr>
        <w:t xml:space="preserve"> </w:t>
      </w:r>
      <w:r w:rsidRPr="00B865F0">
        <w:rPr>
          <w:rFonts w:ascii="Tahoma" w:hAnsi="Tahoma" w:cs="Tahoma"/>
          <w:sz w:val="24"/>
        </w:rPr>
        <w:t>obtenu</w:t>
      </w:r>
      <w:r w:rsidR="00A06176">
        <w:rPr>
          <w:rFonts w:ascii="Tahoma" w:hAnsi="Tahoma" w:cs="Tahoma"/>
          <w:sz w:val="24"/>
        </w:rPr>
        <w:t xml:space="preserve"> </w:t>
      </w:r>
      <w:r w:rsidRPr="00B865F0">
        <w:rPr>
          <w:rFonts w:ascii="Tahoma" w:hAnsi="Tahoma" w:cs="Tahoma"/>
          <w:sz w:val="24"/>
        </w:rPr>
        <w:t>en</w:t>
      </w:r>
      <w:r w:rsidR="00A06176">
        <w:rPr>
          <w:rFonts w:ascii="Tahoma" w:hAnsi="Tahoma" w:cs="Tahoma"/>
          <w:sz w:val="24"/>
        </w:rPr>
        <w:t xml:space="preserve"> </w:t>
      </w:r>
      <w:r w:rsidRPr="00B865F0">
        <w:rPr>
          <w:rFonts w:ascii="Tahoma" w:hAnsi="Tahoma" w:cs="Tahoma"/>
          <w:sz w:val="24"/>
        </w:rPr>
        <w:t>multipliant le</w:t>
      </w:r>
      <w:r w:rsidR="00A06176">
        <w:rPr>
          <w:rFonts w:ascii="Tahoma" w:hAnsi="Tahoma" w:cs="Tahoma"/>
          <w:sz w:val="24"/>
        </w:rPr>
        <w:t xml:space="preserve"> </w:t>
      </w:r>
      <w:r w:rsidRPr="00B865F0">
        <w:rPr>
          <w:rFonts w:ascii="Tahoma" w:hAnsi="Tahoma" w:cs="Tahoma"/>
          <w:sz w:val="24"/>
        </w:rPr>
        <w:t>prix unitaire</w:t>
      </w:r>
      <w:r w:rsidR="00A06176">
        <w:rPr>
          <w:rFonts w:ascii="Tahoma" w:hAnsi="Tahoma" w:cs="Tahoma"/>
          <w:sz w:val="24"/>
        </w:rPr>
        <w:t xml:space="preserve"> </w:t>
      </w:r>
      <w:r w:rsidRPr="00B865F0">
        <w:rPr>
          <w:rFonts w:ascii="Tahoma" w:hAnsi="Tahoma" w:cs="Tahoma"/>
          <w:sz w:val="24"/>
        </w:rPr>
        <w:t>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5B51F104" w14:textId="77777777" w:rsidR="00A02771" w:rsidRPr="00B865F0" w:rsidRDefault="00310E38">
      <w:pPr>
        <w:pStyle w:val="Paragraphedeliste"/>
        <w:numPr>
          <w:ilvl w:val="0"/>
          <w:numId w:val="77"/>
        </w:numPr>
        <w:tabs>
          <w:tab w:val="left" w:pos="985"/>
        </w:tabs>
        <w:spacing w:before="61"/>
        <w:ind w:right="750" w:firstLine="0"/>
        <w:rPr>
          <w:rFonts w:ascii="Tahoma" w:hAnsi="Tahoma" w:cs="Tahoma"/>
          <w:sz w:val="24"/>
        </w:rPr>
      </w:pPr>
      <w:r w:rsidRPr="00B865F0">
        <w:rPr>
          <w:rFonts w:ascii="Tahoma" w:hAnsi="Tahoma" w:cs="Tahoma"/>
          <w:sz w:val="24"/>
        </w:rPr>
        <w:t>Si</w:t>
      </w:r>
      <w:r w:rsidR="00A06176">
        <w:rPr>
          <w:rFonts w:ascii="Tahoma" w:hAnsi="Tahoma" w:cs="Tahoma"/>
          <w:sz w:val="24"/>
        </w:rPr>
        <w:t xml:space="preserve"> </w:t>
      </w:r>
      <w:r w:rsidRPr="00B865F0">
        <w:rPr>
          <w:rFonts w:ascii="Tahoma" w:hAnsi="Tahoma" w:cs="Tahoma"/>
          <w:sz w:val="24"/>
        </w:rPr>
        <w:t>le</w:t>
      </w:r>
      <w:r w:rsidR="00A06176">
        <w:rPr>
          <w:rFonts w:ascii="Tahoma" w:hAnsi="Tahoma" w:cs="Tahoma"/>
          <w:sz w:val="24"/>
        </w:rPr>
        <w:t xml:space="preserve"> </w:t>
      </w:r>
      <w:r w:rsidRPr="00B865F0">
        <w:rPr>
          <w:rFonts w:ascii="Tahoma" w:hAnsi="Tahoma" w:cs="Tahoma"/>
          <w:sz w:val="24"/>
        </w:rPr>
        <w:t>total</w:t>
      </w:r>
      <w:r w:rsidR="00A06176">
        <w:rPr>
          <w:rFonts w:ascii="Tahoma" w:hAnsi="Tahoma" w:cs="Tahoma"/>
          <w:sz w:val="24"/>
        </w:rPr>
        <w:t xml:space="preserve"> </w:t>
      </w:r>
      <w:r w:rsidRPr="00B865F0">
        <w:rPr>
          <w:rFonts w:ascii="Tahoma" w:hAnsi="Tahoma" w:cs="Tahoma"/>
          <w:sz w:val="24"/>
        </w:rPr>
        <w:t>obtenu</w:t>
      </w:r>
      <w:r w:rsidR="00A06176">
        <w:rPr>
          <w:rFonts w:ascii="Tahoma" w:hAnsi="Tahoma" w:cs="Tahoma"/>
          <w:sz w:val="24"/>
        </w:rPr>
        <w:t xml:space="preserve"> </w:t>
      </w:r>
      <w:r w:rsidRPr="00B865F0">
        <w:rPr>
          <w:rFonts w:ascii="Tahoma" w:hAnsi="Tahoma" w:cs="Tahoma"/>
          <w:sz w:val="24"/>
        </w:rPr>
        <w:t>par</w:t>
      </w:r>
      <w:r w:rsidR="00A06176">
        <w:rPr>
          <w:rFonts w:ascii="Tahoma" w:hAnsi="Tahoma" w:cs="Tahoma"/>
          <w:sz w:val="24"/>
        </w:rPr>
        <w:t xml:space="preserve"> </w:t>
      </w:r>
      <w:r w:rsidRPr="00B865F0">
        <w:rPr>
          <w:rFonts w:ascii="Tahoma" w:hAnsi="Tahoma" w:cs="Tahoma"/>
          <w:sz w:val="24"/>
        </w:rPr>
        <w:t>addition</w:t>
      </w:r>
      <w:r w:rsidR="00A06176">
        <w:rPr>
          <w:rFonts w:ascii="Tahoma" w:hAnsi="Tahoma" w:cs="Tahoma"/>
          <w:sz w:val="24"/>
        </w:rPr>
        <w:t xml:space="preserve"> </w:t>
      </w:r>
      <w:r w:rsidRPr="00B865F0">
        <w:rPr>
          <w:rFonts w:ascii="Tahoma" w:hAnsi="Tahoma" w:cs="Tahoma"/>
          <w:sz w:val="24"/>
        </w:rPr>
        <w:t>ou</w:t>
      </w:r>
      <w:r w:rsidR="00A06176">
        <w:rPr>
          <w:rFonts w:ascii="Tahoma" w:hAnsi="Tahoma" w:cs="Tahoma"/>
          <w:sz w:val="24"/>
        </w:rPr>
        <w:t xml:space="preserve"> </w:t>
      </w:r>
      <w:r w:rsidRPr="00B865F0">
        <w:rPr>
          <w:rFonts w:ascii="Tahoma" w:hAnsi="Tahoma" w:cs="Tahoma"/>
          <w:sz w:val="24"/>
        </w:rPr>
        <w:t>soustraction</w:t>
      </w:r>
      <w:r w:rsidR="00A06176">
        <w:rPr>
          <w:rFonts w:ascii="Tahoma" w:hAnsi="Tahoma" w:cs="Tahoma"/>
          <w:sz w:val="24"/>
        </w:rPr>
        <w:t xml:space="preserve"> </w:t>
      </w:r>
      <w:r w:rsidRPr="00B865F0">
        <w:rPr>
          <w:rFonts w:ascii="Tahoma" w:hAnsi="Tahoma" w:cs="Tahoma"/>
          <w:sz w:val="24"/>
        </w:rPr>
        <w:t>des</w:t>
      </w:r>
      <w:r w:rsidR="00A06176">
        <w:rPr>
          <w:rFonts w:ascii="Tahoma" w:hAnsi="Tahoma" w:cs="Tahoma"/>
          <w:sz w:val="24"/>
        </w:rPr>
        <w:t xml:space="preserve"> </w:t>
      </w:r>
      <w:r w:rsidRPr="00B865F0">
        <w:rPr>
          <w:rFonts w:ascii="Tahoma" w:hAnsi="Tahoma" w:cs="Tahoma"/>
          <w:sz w:val="24"/>
        </w:rPr>
        <w:t>sous</w:t>
      </w:r>
      <w:r w:rsidR="00A06176">
        <w:rPr>
          <w:rFonts w:ascii="Tahoma" w:hAnsi="Tahoma" w:cs="Tahoma"/>
          <w:sz w:val="24"/>
        </w:rPr>
        <w:t xml:space="preserve"> </w:t>
      </w:r>
      <w:r w:rsidRPr="00B865F0">
        <w:rPr>
          <w:rFonts w:ascii="Tahoma" w:hAnsi="Tahoma" w:cs="Tahoma"/>
          <w:sz w:val="24"/>
        </w:rPr>
        <w:t>totaux</w:t>
      </w:r>
      <w:r w:rsidR="00A06176">
        <w:rPr>
          <w:rFonts w:ascii="Tahoma" w:hAnsi="Tahoma" w:cs="Tahoma"/>
          <w:sz w:val="24"/>
        </w:rPr>
        <w:t xml:space="preserve"> </w:t>
      </w:r>
      <w:r w:rsidRPr="00B865F0">
        <w:rPr>
          <w:rFonts w:ascii="Tahoma" w:hAnsi="Tahoma" w:cs="Tahoma"/>
          <w:sz w:val="24"/>
        </w:rPr>
        <w:t>n’est</w:t>
      </w:r>
      <w:r w:rsidR="00A06176">
        <w:rPr>
          <w:rFonts w:ascii="Tahoma" w:hAnsi="Tahoma" w:cs="Tahoma"/>
          <w:sz w:val="24"/>
        </w:rPr>
        <w:t xml:space="preserve"> </w:t>
      </w:r>
      <w:r w:rsidRPr="00B865F0">
        <w:rPr>
          <w:rFonts w:ascii="Tahoma" w:hAnsi="Tahoma" w:cs="Tahoma"/>
          <w:sz w:val="24"/>
        </w:rPr>
        <w:t>pas</w:t>
      </w:r>
      <w:r w:rsidR="00A06176">
        <w:rPr>
          <w:rFonts w:ascii="Tahoma" w:hAnsi="Tahoma" w:cs="Tahoma"/>
          <w:sz w:val="24"/>
        </w:rPr>
        <w:t xml:space="preserve"> </w:t>
      </w:r>
      <w:r w:rsidRPr="00B865F0">
        <w:rPr>
          <w:rFonts w:ascii="Tahoma" w:hAnsi="Tahoma" w:cs="Tahoma"/>
          <w:sz w:val="24"/>
        </w:rPr>
        <w:t>exact,</w:t>
      </w:r>
      <w:r w:rsidR="00A06176">
        <w:rPr>
          <w:rFonts w:ascii="Tahoma" w:hAnsi="Tahoma" w:cs="Tahoma"/>
          <w:sz w:val="24"/>
        </w:rPr>
        <w:t xml:space="preserve"> </w:t>
      </w:r>
      <w:r w:rsidRPr="00B865F0">
        <w:rPr>
          <w:rFonts w:ascii="Tahoma" w:hAnsi="Tahoma" w:cs="Tahoma"/>
          <w:sz w:val="24"/>
        </w:rPr>
        <w:t>les</w:t>
      </w:r>
      <w:r w:rsidR="00A06176">
        <w:rPr>
          <w:rFonts w:ascii="Tahoma" w:hAnsi="Tahoma" w:cs="Tahoma"/>
          <w:sz w:val="24"/>
        </w:rPr>
        <w:t xml:space="preserve"> </w:t>
      </w:r>
      <w:r w:rsidRPr="00B865F0">
        <w:rPr>
          <w:rFonts w:ascii="Tahoma" w:hAnsi="Tahoma" w:cs="Tahoma"/>
          <w:sz w:val="24"/>
        </w:rPr>
        <w:t>sous</w:t>
      </w:r>
      <w:r w:rsidR="00A06176">
        <w:rPr>
          <w:rFonts w:ascii="Tahoma" w:hAnsi="Tahoma" w:cs="Tahoma"/>
          <w:sz w:val="24"/>
        </w:rPr>
        <w:t xml:space="preserve"> </w:t>
      </w:r>
      <w:r w:rsidRPr="00B865F0">
        <w:rPr>
          <w:rFonts w:ascii="Tahoma" w:hAnsi="Tahoma" w:cs="Tahoma"/>
          <w:sz w:val="24"/>
        </w:rPr>
        <w:t>totaux</w:t>
      </w:r>
      <w:r w:rsidR="00A06176">
        <w:rPr>
          <w:rFonts w:ascii="Tahoma" w:hAnsi="Tahoma" w:cs="Tahoma"/>
          <w:sz w:val="24"/>
        </w:rPr>
        <w:t xml:space="preserve"> </w:t>
      </w:r>
      <w:r w:rsidRPr="00B865F0">
        <w:rPr>
          <w:rFonts w:ascii="Tahoma" w:hAnsi="Tahoma" w:cs="Tahoma"/>
          <w:sz w:val="24"/>
        </w:rPr>
        <w:t>feront foi et le total sera corrigé ;</w:t>
      </w:r>
    </w:p>
    <w:p w14:paraId="71981F29" w14:textId="77777777" w:rsidR="00A02771" w:rsidRPr="00B865F0" w:rsidRDefault="00310E38">
      <w:pPr>
        <w:pStyle w:val="Paragraphedeliste"/>
        <w:numPr>
          <w:ilvl w:val="0"/>
          <w:numId w:val="77"/>
        </w:numPr>
        <w:tabs>
          <w:tab w:val="left" w:pos="977"/>
        </w:tabs>
        <w:spacing w:before="59"/>
        <w:ind w:left="977" w:hanging="225"/>
        <w:rPr>
          <w:rFonts w:ascii="Tahoma" w:hAnsi="Tahoma" w:cs="Tahoma"/>
          <w:sz w:val="24"/>
        </w:rPr>
      </w:pPr>
      <w:r w:rsidRPr="00B865F0">
        <w:rPr>
          <w:rFonts w:ascii="Tahoma" w:hAnsi="Tahoma" w:cs="Tahoma"/>
          <w:sz w:val="24"/>
        </w:rPr>
        <w:t>En</w:t>
      </w:r>
      <w:r w:rsidR="00A06176">
        <w:rPr>
          <w:rFonts w:ascii="Tahoma" w:hAnsi="Tahoma" w:cs="Tahoma"/>
          <w:sz w:val="24"/>
        </w:rPr>
        <w:t xml:space="preserve"> </w:t>
      </w:r>
      <w:r w:rsidRPr="00B865F0">
        <w:rPr>
          <w:rFonts w:ascii="Tahoma" w:hAnsi="Tahoma" w:cs="Tahoma"/>
          <w:sz w:val="24"/>
        </w:rPr>
        <w:t>cas</w:t>
      </w:r>
      <w:r w:rsidR="00A06176">
        <w:rPr>
          <w:rFonts w:ascii="Tahoma" w:hAnsi="Tahoma" w:cs="Tahoma"/>
          <w:sz w:val="24"/>
        </w:rPr>
        <w:t xml:space="preserve"> </w:t>
      </w:r>
      <w:r w:rsidRPr="00B865F0">
        <w:rPr>
          <w:rFonts w:ascii="Tahoma" w:hAnsi="Tahoma" w:cs="Tahoma"/>
          <w:sz w:val="24"/>
        </w:rPr>
        <w:t>de</w:t>
      </w:r>
      <w:r w:rsidR="00A06176">
        <w:rPr>
          <w:rFonts w:ascii="Tahoma" w:hAnsi="Tahoma" w:cs="Tahoma"/>
          <w:sz w:val="24"/>
        </w:rPr>
        <w:t xml:space="preserve"> </w:t>
      </w:r>
      <w:r w:rsidRPr="00B865F0">
        <w:rPr>
          <w:rFonts w:ascii="Tahoma" w:hAnsi="Tahoma" w:cs="Tahoma"/>
          <w:sz w:val="24"/>
        </w:rPr>
        <w:t>divergence entre</w:t>
      </w:r>
      <w:r w:rsidR="0018751D">
        <w:rPr>
          <w:rFonts w:ascii="Tahoma" w:hAnsi="Tahoma" w:cs="Tahoma"/>
          <w:sz w:val="24"/>
        </w:rPr>
        <w:t xml:space="preserve"> </w:t>
      </w:r>
      <w:r w:rsidRPr="00B865F0">
        <w:rPr>
          <w:rFonts w:ascii="Tahoma" w:hAnsi="Tahoma" w:cs="Tahoma"/>
          <w:sz w:val="24"/>
        </w:rPr>
        <w:t>les</w:t>
      </w:r>
      <w:r w:rsidR="0018751D">
        <w:rPr>
          <w:rFonts w:ascii="Tahoma" w:hAnsi="Tahoma" w:cs="Tahoma"/>
          <w:sz w:val="24"/>
        </w:rPr>
        <w:t xml:space="preserve"> </w:t>
      </w:r>
      <w:r w:rsidRPr="00B865F0">
        <w:rPr>
          <w:rFonts w:ascii="Tahoma" w:hAnsi="Tahoma" w:cs="Tahoma"/>
          <w:sz w:val="24"/>
        </w:rPr>
        <w:t>prix</w:t>
      </w:r>
      <w:r w:rsidR="0018751D">
        <w:rPr>
          <w:rFonts w:ascii="Tahoma" w:hAnsi="Tahoma" w:cs="Tahoma"/>
          <w:sz w:val="24"/>
        </w:rPr>
        <w:t xml:space="preserve"> </w:t>
      </w:r>
      <w:r w:rsidRPr="00B865F0">
        <w:rPr>
          <w:rFonts w:ascii="Tahoma" w:hAnsi="Tahoma" w:cs="Tahoma"/>
          <w:sz w:val="24"/>
        </w:rPr>
        <w:t>en</w:t>
      </w:r>
      <w:r w:rsidR="0018751D">
        <w:rPr>
          <w:rFonts w:ascii="Tahoma" w:hAnsi="Tahoma" w:cs="Tahoma"/>
          <w:sz w:val="24"/>
        </w:rPr>
        <w:t xml:space="preserve"> </w:t>
      </w:r>
      <w:r w:rsidRPr="00B865F0">
        <w:rPr>
          <w:rFonts w:ascii="Tahoma" w:hAnsi="Tahoma" w:cs="Tahoma"/>
          <w:sz w:val="24"/>
        </w:rPr>
        <w:t>chiffres</w:t>
      </w:r>
      <w:r w:rsidR="0018751D">
        <w:rPr>
          <w:rFonts w:ascii="Tahoma" w:hAnsi="Tahoma" w:cs="Tahoma"/>
          <w:sz w:val="24"/>
        </w:rPr>
        <w:t xml:space="preserve"> </w:t>
      </w:r>
      <w:r w:rsidRPr="00B865F0">
        <w:rPr>
          <w:rFonts w:ascii="Tahoma" w:hAnsi="Tahoma" w:cs="Tahoma"/>
          <w:sz w:val="24"/>
        </w:rPr>
        <w:t>et</w:t>
      </w:r>
      <w:r w:rsidR="0018751D">
        <w:rPr>
          <w:rFonts w:ascii="Tahoma" w:hAnsi="Tahoma" w:cs="Tahoma"/>
          <w:sz w:val="24"/>
        </w:rPr>
        <w:t xml:space="preserve"> </w:t>
      </w:r>
      <w:r w:rsidRPr="00B865F0">
        <w:rPr>
          <w:rFonts w:ascii="Tahoma" w:hAnsi="Tahoma" w:cs="Tahoma"/>
          <w:sz w:val="24"/>
        </w:rPr>
        <w:t>ceux</w:t>
      </w:r>
      <w:r w:rsidR="0018751D">
        <w:rPr>
          <w:rFonts w:ascii="Tahoma" w:hAnsi="Tahoma" w:cs="Tahoma"/>
          <w:sz w:val="24"/>
        </w:rPr>
        <w:t xml:space="preserve"> </w:t>
      </w:r>
      <w:r w:rsidRPr="00B865F0">
        <w:rPr>
          <w:rFonts w:ascii="Tahoma" w:hAnsi="Tahoma" w:cs="Tahoma"/>
          <w:sz w:val="24"/>
        </w:rPr>
        <w:t>en</w:t>
      </w:r>
      <w:r w:rsidR="0018751D">
        <w:rPr>
          <w:rFonts w:ascii="Tahoma" w:hAnsi="Tahoma" w:cs="Tahoma"/>
          <w:sz w:val="24"/>
        </w:rPr>
        <w:t xml:space="preserve"> </w:t>
      </w:r>
      <w:r w:rsidRPr="00B865F0">
        <w:rPr>
          <w:rFonts w:ascii="Tahoma" w:hAnsi="Tahoma" w:cs="Tahoma"/>
          <w:sz w:val="24"/>
        </w:rPr>
        <w:t>lettres,</w:t>
      </w:r>
      <w:r w:rsidR="0018751D">
        <w:rPr>
          <w:rFonts w:ascii="Tahoma" w:hAnsi="Tahoma" w:cs="Tahoma"/>
          <w:sz w:val="24"/>
        </w:rPr>
        <w:t xml:space="preserve"> </w:t>
      </w:r>
      <w:r w:rsidRPr="00B865F0">
        <w:rPr>
          <w:rFonts w:ascii="Tahoma" w:hAnsi="Tahoma" w:cs="Tahoma"/>
          <w:sz w:val="24"/>
        </w:rPr>
        <w:t>le</w:t>
      </w:r>
      <w:r w:rsidR="0018751D">
        <w:rPr>
          <w:rFonts w:ascii="Tahoma" w:hAnsi="Tahoma" w:cs="Tahoma"/>
          <w:sz w:val="24"/>
        </w:rPr>
        <w:t xml:space="preserve"> </w:t>
      </w:r>
      <w:r w:rsidRPr="00B865F0">
        <w:rPr>
          <w:rFonts w:ascii="Tahoma" w:hAnsi="Tahoma" w:cs="Tahoma"/>
          <w:sz w:val="24"/>
        </w:rPr>
        <w:t>prix</w:t>
      </w:r>
      <w:r w:rsidR="0018751D">
        <w:rPr>
          <w:rFonts w:ascii="Tahoma" w:hAnsi="Tahoma" w:cs="Tahoma"/>
          <w:sz w:val="24"/>
        </w:rPr>
        <w:t xml:space="preserve"> </w:t>
      </w:r>
      <w:r w:rsidRPr="00B865F0">
        <w:rPr>
          <w:rFonts w:ascii="Tahoma" w:hAnsi="Tahoma" w:cs="Tahoma"/>
          <w:sz w:val="24"/>
        </w:rPr>
        <w:t>en</w:t>
      </w:r>
      <w:r w:rsidR="0018751D">
        <w:rPr>
          <w:rFonts w:ascii="Tahoma" w:hAnsi="Tahoma" w:cs="Tahoma"/>
          <w:sz w:val="24"/>
        </w:rPr>
        <w:t xml:space="preserve"> </w:t>
      </w:r>
      <w:r w:rsidRPr="00B865F0">
        <w:rPr>
          <w:rFonts w:ascii="Tahoma" w:hAnsi="Tahoma" w:cs="Tahoma"/>
          <w:sz w:val="24"/>
        </w:rPr>
        <w:t>lettres</w:t>
      </w:r>
      <w:r w:rsidR="0018751D">
        <w:rPr>
          <w:rFonts w:ascii="Tahoma" w:hAnsi="Tahoma" w:cs="Tahoma"/>
          <w:sz w:val="24"/>
        </w:rPr>
        <w:t xml:space="preserve"> </w:t>
      </w:r>
      <w:r w:rsidRPr="00B865F0">
        <w:rPr>
          <w:rFonts w:ascii="Tahoma" w:hAnsi="Tahoma" w:cs="Tahoma"/>
          <w:sz w:val="24"/>
        </w:rPr>
        <w:t xml:space="preserve">fait </w:t>
      </w:r>
      <w:r w:rsidRPr="00B865F0">
        <w:rPr>
          <w:rFonts w:ascii="Tahoma" w:hAnsi="Tahoma" w:cs="Tahoma"/>
          <w:spacing w:val="-4"/>
          <w:sz w:val="24"/>
        </w:rPr>
        <w:t>foi.</w:t>
      </w:r>
    </w:p>
    <w:p w14:paraId="73F059A2" w14:textId="77777777" w:rsidR="00A02771" w:rsidRPr="00B865F0" w:rsidRDefault="00310E38">
      <w:pPr>
        <w:pStyle w:val="Paragraphedeliste"/>
        <w:numPr>
          <w:ilvl w:val="1"/>
          <w:numId w:val="78"/>
        </w:numPr>
        <w:tabs>
          <w:tab w:val="left" w:pos="1349"/>
        </w:tabs>
        <w:spacing w:before="101"/>
        <w:ind w:right="751" w:firstLine="0"/>
        <w:rPr>
          <w:rFonts w:ascii="Tahoma" w:hAnsi="Tahoma" w:cs="Tahoma"/>
          <w:sz w:val="24"/>
        </w:rPr>
      </w:pPr>
      <w:r w:rsidRPr="00B865F0">
        <w:rPr>
          <w:rFonts w:ascii="Tahoma" w:hAnsi="Tahoma" w:cs="Tahoma"/>
          <w:sz w:val="24"/>
        </w:rPr>
        <w:t>Le montant figurant dans la Soumission sera corrigé par la Sous-commission d’analyse, conformément à la procédure de correction d’erreurs susmentionnée et, avec la confirmation du Soumissionnaire, ledit montant sera réputé l’engager.</w:t>
      </w:r>
    </w:p>
    <w:p w14:paraId="66AB91DD" w14:textId="77777777" w:rsidR="00A02771" w:rsidRPr="00B865F0" w:rsidRDefault="00310E38">
      <w:pPr>
        <w:pStyle w:val="Paragraphedeliste"/>
        <w:numPr>
          <w:ilvl w:val="1"/>
          <w:numId w:val="78"/>
        </w:numPr>
        <w:tabs>
          <w:tab w:val="left" w:pos="1351"/>
        </w:tabs>
        <w:spacing w:before="61"/>
        <w:ind w:right="752" w:firstLine="0"/>
        <w:rPr>
          <w:rFonts w:ascii="Tahoma" w:hAnsi="Tahoma" w:cs="Tahoma"/>
          <w:sz w:val="24"/>
        </w:rPr>
      </w:pPr>
      <w:r w:rsidRPr="00B865F0">
        <w:rPr>
          <w:rFonts w:ascii="Tahoma" w:hAnsi="Tahoma" w:cs="Tahoma"/>
          <w:sz w:val="24"/>
        </w:rPr>
        <w:t>Si le Soumissionnaire ayant présenté l’offre évaluée la moins-</w:t>
      </w:r>
      <w:proofErr w:type="spellStart"/>
      <w:r w:rsidRPr="00B865F0">
        <w:rPr>
          <w:rFonts w:ascii="Tahoma" w:hAnsi="Tahoma" w:cs="Tahoma"/>
          <w:sz w:val="24"/>
        </w:rPr>
        <w:t>disante</w:t>
      </w:r>
      <w:proofErr w:type="spellEnd"/>
      <w:r w:rsidRPr="00B865F0">
        <w:rPr>
          <w:rFonts w:ascii="Tahoma" w:hAnsi="Tahoma" w:cs="Tahoma"/>
          <w:sz w:val="24"/>
        </w:rPr>
        <w:t>, n’accepte pas les corrections apportées, son offre sera écartée et sa caution de soumission saisie.</w:t>
      </w:r>
    </w:p>
    <w:p w14:paraId="5F07A86B"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43D5089B" w14:textId="77777777" w:rsidR="00A02771" w:rsidRPr="00B865F0" w:rsidRDefault="00310E38" w:rsidP="00C62C63">
      <w:pPr>
        <w:spacing w:before="71"/>
        <w:ind w:left="752"/>
        <w:jc w:val="both"/>
        <w:rPr>
          <w:rFonts w:ascii="Tahoma" w:hAnsi="Tahoma" w:cs="Tahoma"/>
          <w:b/>
          <w:sz w:val="24"/>
        </w:rPr>
      </w:pPr>
      <w:bookmarkStart w:id="42" w:name="_bookmark37"/>
      <w:bookmarkEnd w:id="42"/>
      <w:r w:rsidRPr="00B865F0">
        <w:rPr>
          <w:rFonts w:ascii="Tahoma" w:hAnsi="Tahoma" w:cs="Tahoma"/>
          <w:b/>
          <w:sz w:val="28"/>
        </w:rPr>
        <w:lastRenderedPageBreak/>
        <w:t>Article31.</w:t>
      </w:r>
      <w:r w:rsidR="000355CC">
        <w:rPr>
          <w:rFonts w:ascii="Tahoma" w:hAnsi="Tahoma" w:cs="Tahoma"/>
          <w:b/>
          <w:sz w:val="28"/>
        </w:rPr>
        <w:t xml:space="preserve"> </w:t>
      </w:r>
      <w:r w:rsidRPr="00B865F0">
        <w:rPr>
          <w:rFonts w:ascii="Tahoma" w:hAnsi="Tahoma" w:cs="Tahoma"/>
          <w:b/>
          <w:sz w:val="24"/>
        </w:rPr>
        <w:t>Conversion</w:t>
      </w:r>
      <w:r w:rsidR="000355CC">
        <w:rPr>
          <w:rFonts w:ascii="Tahoma" w:hAnsi="Tahoma" w:cs="Tahoma"/>
          <w:b/>
          <w:sz w:val="24"/>
        </w:rPr>
        <w:t xml:space="preserve"> </w:t>
      </w:r>
      <w:r w:rsidRPr="00B865F0">
        <w:rPr>
          <w:rFonts w:ascii="Tahoma" w:hAnsi="Tahoma" w:cs="Tahoma"/>
          <w:b/>
          <w:sz w:val="24"/>
        </w:rPr>
        <w:t>en</w:t>
      </w:r>
      <w:r w:rsidR="000355CC">
        <w:rPr>
          <w:rFonts w:ascii="Tahoma" w:hAnsi="Tahoma" w:cs="Tahoma"/>
          <w:b/>
          <w:sz w:val="24"/>
        </w:rPr>
        <w:t xml:space="preserve"> </w:t>
      </w:r>
      <w:r w:rsidRPr="00B865F0">
        <w:rPr>
          <w:rFonts w:ascii="Tahoma" w:hAnsi="Tahoma" w:cs="Tahoma"/>
          <w:b/>
          <w:sz w:val="24"/>
        </w:rPr>
        <w:t>une</w:t>
      </w:r>
      <w:r w:rsidR="000355CC">
        <w:rPr>
          <w:rFonts w:ascii="Tahoma" w:hAnsi="Tahoma" w:cs="Tahoma"/>
          <w:b/>
          <w:sz w:val="24"/>
        </w:rPr>
        <w:t xml:space="preserve"> </w:t>
      </w:r>
      <w:r w:rsidRPr="00B865F0">
        <w:rPr>
          <w:rFonts w:ascii="Tahoma" w:hAnsi="Tahoma" w:cs="Tahoma"/>
          <w:b/>
          <w:sz w:val="24"/>
        </w:rPr>
        <w:t xml:space="preserve">seule </w:t>
      </w:r>
      <w:r w:rsidRPr="00B865F0">
        <w:rPr>
          <w:rFonts w:ascii="Tahoma" w:hAnsi="Tahoma" w:cs="Tahoma"/>
          <w:b/>
          <w:spacing w:val="-2"/>
          <w:sz w:val="24"/>
        </w:rPr>
        <w:t>monnaie</w:t>
      </w:r>
    </w:p>
    <w:p w14:paraId="5EB80630" w14:textId="77777777" w:rsidR="00A02771" w:rsidRPr="00B865F0" w:rsidRDefault="00310E38">
      <w:pPr>
        <w:pStyle w:val="Paragraphedeliste"/>
        <w:numPr>
          <w:ilvl w:val="1"/>
          <w:numId w:val="76"/>
        </w:numPr>
        <w:tabs>
          <w:tab w:val="left" w:pos="1280"/>
        </w:tabs>
        <w:spacing w:before="109"/>
        <w:ind w:right="749" w:firstLine="0"/>
        <w:rPr>
          <w:rFonts w:ascii="Tahoma" w:hAnsi="Tahoma" w:cs="Tahoma"/>
          <w:sz w:val="24"/>
        </w:rPr>
      </w:pPr>
      <w:r w:rsidRPr="00B865F0">
        <w:rPr>
          <w:rFonts w:ascii="Tahoma" w:hAnsi="Tahoma" w:cs="Tahoma"/>
          <w:sz w:val="24"/>
        </w:rPr>
        <w:t>Pour</w:t>
      </w:r>
      <w:r w:rsidR="000355CC">
        <w:rPr>
          <w:rFonts w:ascii="Tahoma" w:hAnsi="Tahoma" w:cs="Tahoma"/>
          <w:sz w:val="24"/>
        </w:rPr>
        <w:t xml:space="preserve"> </w:t>
      </w:r>
      <w:r w:rsidRPr="00B865F0">
        <w:rPr>
          <w:rFonts w:ascii="Tahoma" w:hAnsi="Tahoma" w:cs="Tahoma"/>
          <w:sz w:val="24"/>
        </w:rPr>
        <w:t>faciliter</w:t>
      </w:r>
      <w:r w:rsidR="000355CC">
        <w:rPr>
          <w:rFonts w:ascii="Tahoma" w:hAnsi="Tahoma" w:cs="Tahoma"/>
          <w:sz w:val="24"/>
        </w:rPr>
        <w:t xml:space="preserve"> </w:t>
      </w:r>
      <w:r w:rsidRPr="00B865F0">
        <w:rPr>
          <w:rFonts w:ascii="Tahoma" w:hAnsi="Tahoma" w:cs="Tahoma"/>
          <w:sz w:val="24"/>
        </w:rPr>
        <w:t>l’évaluation</w:t>
      </w:r>
      <w:r w:rsidR="000355CC">
        <w:rPr>
          <w:rFonts w:ascii="Tahoma" w:hAnsi="Tahoma" w:cs="Tahoma"/>
          <w:sz w:val="24"/>
        </w:rPr>
        <w:t xml:space="preserve"> </w:t>
      </w:r>
      <w:r w:rsidRPr="00B865F0">
        <w:rPr>
          <w:rFonts w:ascii="Tahoma" w:hAnsi="Tahoma" w:cs="Tahoma"/>
          <w:sz w:val="24"/>
        </w:rPr>
        <w:t>et</w:t>
      </w:r>
      <w:r w:rsidR="000355CC">
        <w:rPr>
          <w:rFonts w:ascii="Tahoma" w:hAnsi="Tahoma" w:cs="Tahoma"/>
          <w:sz w:val="24"/>
        </w:rPr>
        <w:t xml:space="preserve"> </w:t>
      </w:r>
      <w:r w:rsidRPr="00B865F0">
        <w:rPr>
          <w:rFonts w:ascii="Tahoma" w:hAnsi="Tahoma" w:cs="Tahoma"/>
          <w:sz w:val="24"/>
        </w:rPr>
        <w:t>la</w:t>
      </w:r>
      <w:r w:rsidR="000355CC">
        <w:rPr>
          <w:rFonts w:ascii="Tahoma" w:hAnsi="Tahoma" w:cs="Tahoma"/>
          <w:sz w:val="24"/>
        </w:rPr>
        <w:t xml:space="preserve"> </w:t>
      </w:r>
      <w:r w:rsidRPr="00B865F0">
        <w:rPr>
          <w:rFonts w:ascii="Tahoma" w:hAnsi="Tahoma" w:cs="Tahoma"/>
          <w:sz w:val="24"/>
        </w:rPr>
        <w:t>comparaison</w:t>
      </w:r>
      <w:r w:rsidR="000355CC">
        <w:rPr>
          <w:rFonts w:ascii="Tahoma" w:hAnsi="Tahoma" w:cs="Tahoma"/>
          <w:sz w:val="24"/>
        </w:rPr>
        <w:t xml:space="preserve"> </w:t>
      </w:r>
      <w:r w:rsidRPr="00B865F0">
        <w:rPr>
          <w:rFonts w:ascii="Tahoma" w:hAnsi="Tahoma" w:cs="Tahoma"/>
          <w:sz w:val="24"/>
        </w:rPr>
        <w:t>des</w:t>
      </w:r>
      <w:r w:rsidR="000355CC">
        <w:rPr>
          <w:rFonts w:ascii="Tahoma" w:hAnsi="Tahoma" w:cs="Tahoma"/>
          <w:sz w:val="24"/>
        </w:rPr>
        <w:t xml:space="preserve"> </w:t>
      </w:r>
      <w:r w:rsidRPr="00B865F0">
        <w:rPr>
          <w:rFonts w:ascii="Tahoma" w:hAnsi="Tahoma" w:cs="Tahoma"/>
          <w:sz w:val="24"/>
        </w:rPr>
        <w:t>offres,</w:t>
      </w:r>
      <w:r w:rsidR="000355CC">
        <w:rPr>
          <w:rFonts w:ascii="Tahoma" w:hAnsi="Tahoma" w:cs="Tahoma"/>
          <w:sz w:val="24"/>
        </w:rPr>
        <w:t xml:space="preserve"> </w:t>
      </w:r>
      <w:r w:rsidRPr="00B865F0">
        <w:rPr>
          <w:rFonts w:ascii="Tahoma" w:hAnsi="Tahoma" w:cs="Tahoma"/>
          <w:sz w:val="24"/>
        </w:rPr>
        <w:t>la</w:t>
      </w:r>
      <w:r w:rsidR="000355CC">
        <w:rPr>
          <w:rFonts w:ascii="Tahoma" w:hAnsi="Tahoma" w:cs="Tahoma"/>
          <w:sz w:val="24"/>
        </w:rPr>
        <w:t xml:space="preserve"> </w:t>
      </w:r>
      <w:r w:rsidRPr="00B865F0">
        <w:rPr>
          <w:rFonts w:ascii="Tahoma" w:hAnsi="Tahoma" w:cs="Tahoma"/>
          <w:sz w:val="24"/>
        </w:rPr>
        <w:t>sous-commission</w:t>
      </w:r>
      <w:r w:rsidR="000355CC">
        <w:rPr>
          <w:rFonts w:ascii="Tahoma" w:hAnsi="Tahoma" w:cs="Tahoma"/>
          <w:sz w:val="24"/>
        </w:rPr>
        <w:t xml:space="preserve"> </w:t>
      </w:r>
      <w:r w:rsidRPr="00B865F0">
        <w:rPr>
          <w:rFonts w:ascii="Tahoma" w:hAnsi="Tahoma" w:cs="Tahoma"/>
          <w:sz w:val="24"/>
        </w:rPr>
        <w:t>d’analyse</w:t>
      </w:r>
      <w:r w:rsidR="000355CC">
        <w:rPr>
          <w:rFonts w:ascii="Tahoma" w:hAnsi="Tahoma" w:cs="Tahoma"/>
          <w:sz w:val="24"/>
        </w:rPr>
        <w:t xml:space="preserve"> </w:t>
      </w:r>
      <w:r w:rsidRPr="00B865F0">
        <w:rPr>
          <w:rFonts w:ascii="Tahoma" w:hAnsi="Tahoma" w:cs="Tahoma"/>
          <w:sz w:val="24"/>
        </w:rPr>
        <w:t>convertira les prix des offres exprimés dans les diverses monnaies dans lesquelles le montant de l’offre est payable en francs CFA.</w:t>
      </w:r>
    </w:p>
    <w:p w14:paraId="54D23E25" w14:textId="77777777" w:rsidR="00A02771" w:rsidRPr="00B865F0" w:rsidRDefault="00310E38">
      <w:pPr>
        <w:pStyle w:val="Paragraphedeliste"/>
        <w:numPr>
          <w:ilvl w:val="1"/>
          <w:numId w:val="76"/>
        </w:numPr>
        <w:tabs>
          <w:tab w:val="left" w:pos="1310"/>
        </w:tabs>
        <w:spacing w:before="62"/>
        <w:ind w:right="757" w:firstLine="0"/>
        <w:rPr>
          <w:rFonts w:ascii="Tahoma" w:hAnsi="Tahoma" w:cs="Tahoma"/>
          <w:sz w:val="24"/>
        </w:rPr>
      </w:pPr>
      <w:r w:rsidRPr="00B865F0">
        <w:rPr>
          <w:rFonts w:ascii="Tahoma" w:hAnsi="Tahoma" w:cs="Tahoma"/>
          <w:sz w:val="24"/>
        </w:rPr>
        <w:t>La conversion se fera en utilisant le cours vendeur fixé par la Banque des Etats de l’Afrique Centrale (BEAC), dans les conditions définies par le RPAO.</w:t>
      </w:r>
    </w:p>
    <w:p w14:paraId="20A70210" w14:textId="77777777" w:rsidR="00A02771" w:rsidRPr="00B865F0" w:rsidRDefault="00310E38" w:rsidP="00C62C63">
      <w:pPr>
        <w:pStyle w:val="Titre4"/>
        <w:spacing w:before="121"/>
        <w:rPr>
          <w:rFonts w:ascii="Tahoma" w:hAnsi="Tahoma" w:cs="Tahoma"/>
        </w:rPr>
      </w:pPr>
      <w:bookmarkStart w:id="43" w:name="_bookmark38"/>
      <w:bookmarkEnd w:id="43"/>
      <w:r w:rsidRPr="00B865F0">
        <w:rPr>
          <w:rFonts w:ascii="Tahoma" w:hAnsi="Tahoma" w:cs="Tahoma"/>
          <w:sz w:val="28"/>
        </w:rPr>
        <w:t>Article32.</w:t>
      </w:r>
      <w:r w:rsidR="000355CC">
        <w:rPr>
          <w:rFonts w:ascii="Tahoma" w:hAnsi="Tahoma" w:cs="Tahoma"/>
          <w:sz w:val="28"/>
        </w:rPr>
        <w:t xml:space="preserve"> </w:t>
      </w:r>
      <w:r w:rsidRPr="00B865F0">
        <w:rPr>
          <w:rFonts w:ascii="Tahoma" w:hAnsi="Tahoma" w:cs="Tahoma"/>
        </w:rPr>
        <w:t>Evaluation</w:t>
      </w:r>
      <w:r w:rsidR="000355CC">
        <w:rPr>
          <w:rFonts w:ascii="Tahoma" w:hAnsi="Tahoma" w:cs="Tahoma"/>
        </w:rPr>
        <w:t xml:space="preserve"> </w:t>
      </w:r>
      <w:r w:rsidRPr="00B865F0">
        <w:rPr>
          <w:rFonts w:ascii="Tahoma" w:hAnsi="Tahoma" w:cs="Tahoma"/>
        </w:rPr>
        <w:t>et</w:t>
      </w:r>
      <w:r w:rsidR="000355CC">
        <w:rPr>
          <w:rFonts w:ascii="Tahoma" w:hAnsi="Tahoma" w:cs="Tahoma"/>
        </w:rPr>
        <w:t xml:space="preserve"> </w:t>
      </w:r>
      <w:r w:rsidRPr="00B865F0">
        <w:rPr>
          <w:rFonts w:ascii="Tahoma" w:hAnsi="Tahoma" w:cs="Tahoma"/>
        </w:rPr>
        <w:t>comparaison</w:t>
      </w:r>
      <w:r w:rsidR="000355CC">
        <w:rPr>
          <w:rFonts w:ascii="Tahoma" w:hAnsi="Tahoma" w:cs="Tahoma"/>
        </w:rPr>
        <w:t xml:space="preserve"> </w:t>
      </w:r>
      <w:r w:rsidRPr="00B865F0">
        <w:rPr>
          <w:rFonts w:ascii="Tahoma" w:hAnsi="Tahoma" w:cs="Tahoma"/>
        </w:rPr>
        <w:t>des</w:t>
      </w:r>
      <w:r w:rsidR="000355CC">
        <w:rPr>
          <w:rFonts w:ascii="Tahoma" w:hAnsi="Tahoma" w:cs="Tahoma"/>
        </w:rPr>
        <w:t xml:space="preserve"> </w:t>
      </w:r>
      <w:r w:rsidRPr="00B865F0">
        <w:rPr>
          <w:rFonts w:ascii="Tahoma" w:hAnsi="Tahoma" w:cs="Tahoma"/>
        </w:rPr>
        <w:t>offres</w:t>
      </w:r>
      <w:r w:rsidR="000355CC">
        <w:rPr>
          <w:rFonts w:ascii="Tahoma" w:hAnsi="Tahoma" w:cs="Tahoma"/>
        </w:rPr>
        <w:t xml:space="preserve"> </w:t>
      </w:r>
      <w:r w:rsidRPr="00B865F0">
        <w:rPr>
          <w:rFonts w:ascii="Tahoma" w:hAnsi="Tahoma" w:cs="Tahoma"/>
        </w:rPr>
        <w:t>au</w:t>
      </w:r>
      <w:r w:rsidR="000355CC">
        <w:rPr>
          <w:rFonts w:ascii="Tahoma" w:hAnsi="Tahoma" w:cs="Tahoma"/>
        </w:rPr>
        <w:t xml:space="preserve"> </w:t>
      </w:r>
      <w:r w:rsidRPr="00B865F0">
        <w:rPr>
          <w:rFonts w:ascii="Tahoma" w:hAnsi="Tahoma" w:cs="Tahoma"/>
        </w:rPr>
        <w:t xml:space="preserve">plan </w:t>
      </w:r>
      <w:r w:rsidRPr="00B865F0">
        <w:rPr>
          <w:rFonts w:ascii="Tahoma" w:hAnsi="Tahoma" w:cs="Tahoma"/>
          <w:spacing w:val="-2"/>
        </w:rPr>
        <w:t>financier</w:t>
      </w:r>
    </w:p>
    <w:p w14:paraId="4206D383" w14:textId="77777777" w:rsidR="00A02771" w:rsidRPr="00B865F0" w:rsidRDefault="00310E38">
      <w:pPr>
        <w:pStyle w:val="Paragraphedeliste"/>
        <w:numPr>
          <w:ilvl w:val="1"/>
          <w:numId w:val="75"/>
        </w:numPr>
        <w:tabs>
          <w:tab w:val="left" w:pos="1318"/>
        </w:tabs>
        <w:spacing w:before="109"/>
        <w:ind w:right="749" w:firstLine="0"/>
        <w:rPr>
          <w:rFonts w:ascii="Tahoma" w:hAnsi="Tahoma" w:cs="Tahoma"/>
          <w:sz w:val="24"/>
        </w:rPr>
      </w:pPr>
      <w:r w:rsidRPr="00B865F0">
        <w:rPr>
          <w:rFonts w:ascii="Tahoma" w:hAnsi="Tahoma" w:cs="Tahoma"/>
          <w:sz w:val="24"/>
        </w:rPr>
        <w:t>Seules les offres reconnues conformes, selon les dispositions des articles 28, 29 du RGAO, seront évaluées et comparées par la Sous - Commission d’Analyse.</w:t>
      </w:r>
    </w:p>
    <w:p w14:paraId="1AED2F2B" w14:textId="77777777" w:rsidR="00A02771" w:rsidRPr="00B865F0" w:rsidRDefault="00310E38">
      <w:pPr>
        <w:pStyle w:val="Paragraphedeliste"/>
        <w:numPr>
          <w:ilvl w:val="1"/>
          <w:numId w:val="75"/>
        </w:numPr>
        <w:tabs>
          <w:tab w:val="left" w:pos="1289"/>
        </w:tabs>
        <w:spacing w:before="55"/>
        <w:ind w:right="754" w:firstLine="0"/>
        <w:rPr>
          <w:rFonts w:ascii="Tahoma" w:hAnsi="Tahoma" w:cs="Tahoma"/>
          <w:sz w:val="24"/>
        </w:rPr>
      </w:pPr>
      <w:r w:rsidRPr="00B865F0">
        <w:rPr>
          <w:rFonts w:ascii="Tahoma" w:hAnsi="Tahoma" w:cs="Tahoma"/>
          <w:sz w:val="24"/>
        </w:rPr>
        <w:t>En</w:t>
      </w:r>
      <w:r w:rsidR="000355CC">
        <w:rPr>
          <w:rFonts w:ascii="Tahoma" w:hAnsi="Tahoma" w:cs="Tahoma"/>
          <w:sz w:val="24"/>
        </w:rPr>
        <w:t xml:space="preserve"> </w:t>
      </w:r>
      <w:r w:rsidRPr="00B865F0">
        <w:rPr>
          <w:rFonts w:ascii="Tahoma" w:hAnsi="Tahoma" w:cs="Tahoma"/>
          <w:sz w:val="24"/>
        </w:rPr>
        <w:t>évaluant</w:t>
      </w:r>
      <w:r w:rsidR="000355CC">
        <w:rPr>
          <w:rFonts w:ascii="Tahoma" w:hAnsi="Tahoma" w:cs="Tahoma"/>
          <w:sz w:val="24"/>
        </w:rPr>
        <w:t xml:space="preserve"> </w:t>
      </w:r>
      <w:r w:rsidRPr="00B865F0">
        <w:rPr>
          <w:rFonts w:ascii="Tahoma" w:hAnsi="Tahoma" w:cs="Tahoma"/>
          <w:sz w:val="24"/>
        </w:rPr>
        <w:t>les</w:t>
      </w:r>
      <w:r w:rsidR="000355CC">
        <w:rPr>
          <w:rFonts w:ascii="Tahoma" w:hAnsi="Tahoma" w:cs="Tahoma"/>
          <w:sz w:val="24"/>
        </w:rPr>
        <w:t xml:space="preserve"> </w:t>
      </w:r>
      <w:r w:rsidRPr="00B865F0">
        <w:rPr>
          <w:rFonts w:ascii="Tahoma" w:hAnsi="Tahoma" w:cs="Tahoma"/>
          <w:sz w:val="24"/>
        </w:rPr>
        <w:t>offres,</w:t>
      </w:r>
      <w:r w:rsidR="000355CC">
        <w:rPr>
          <w:rFonts w:ascii="Tahoma" w:hAnsi="Tahoma" w:cs="Tahoma"/>
          <w:sz w:val="24"/>
        </w:rPr>
        <w:t xml:space="preserve"> </w:t>
      </w:r>
      <w:r w:rsidRPr="00B865F0">
        <w:rPr>
          <w:rFonts w:ascii="Tahoma" w:hAnsi="Tahoma" w:cs="Tahoma"/>
          <w:sz w:val="24"/>
        </w:rPr>
        <w:t>la</w:t>
      </w:r>
      <w:r w:rsidR="000355CC">
        <w:rPr>
          <w:rFonts w:ascii="Tahoma" w:hAnsi="Tahoma" w:cs="Tahoma"/>
          <w:sz w:val="24"/>
        </w:rPr>
        <w:t xml:space="preserve"> </w:t>
      </w:r>
      <w:r w:rsidRPr="00B865F0">
        <w:rPr>
          <w:rFonts w:ascii="Tahoma" w:hAnsi="Tahoma" w:cs="Tahoma"/>
          <w:sz w:val="24"/>
        </w:rPr>
        <w:t>sous-commission</w:t>
      </w:r>
      <w:r w:rsidR="000355CC">
        <w:rPr>
          <w:rFonts w:ascii="Tahoma" w:hAnsi="Tahoma" w:cs="Tahoma"/>
          <w:sz w:val="24"/>
        </w:rPr>
        <w:t xml:space="preserve"> </w:t>
      </w:r>
      <w:r w:rsidRPr="00B865F0">
        <w:rPr>
          <w:rFonts w:ascii="Tahoma" w:hAnsi="Tahoma" w:cs="Tahoma"/>
          <w:sz w:val="24"/>
        </w:rPr>
        <w:t>déterminera</w:t>
      </w:r>
      <w:r w:rsidR="000355CC">
        <w:rPr>
          <w:rFonts w:ascii="Tahoma" w:hAnsi="Tahoma" w:cs="Tahoma"/>
          <w:sz w:val="24"/>
        </w:rPr>
        <w:t xml:space="preserve"> </w:t>
      </w:r>
      <w:r w:rsidRPr="00B865F0">
        <w:rPr>
          <w:rFonts w:ascii="Tahoma" w:hAnsi="Tahoma" w:cs="Tahoma"/>
          <w:sz w:val="24"/>
        </w:rPr>
        <w:t>pour</w:t>
      </w:r>
      <w:r w:rsidR="000355CC">
        <w:rPr>
          <w:rFonts w:ascii="Tahoma" w:hAnsi="Tahoma" w:cs="Tahoma"/>
          <w:sz w:val="24"/>
        </w:rPr>
        <w:t xml:space="preserve"> </w:t>
      </w:r>
      <w:r w:rsidRPr="00B865F0">
        <w:rPr>
          <w:rFonts w:ascii="Tahoma" w:hAnsi="Tahoma" w:cs="Tahoma"/>
          <w:sz w:val="24"/>
        </w:rPr>
        <w:t>chaque</w:t>
      </w:r>
      <w:r w:rsidR="000355CC">
        <w:rPr>
          <w:rFonts w:ascii="Tahoma" w:hAnsi="Tahoma" w:cs="Tahoma"/>
          <w:sz w:val="24"/>
        </w:rPr>
        <w:t xml:space="preserve"> </w:t>
      </w:r>
      <w:r w:rsidRPr="00B865F0">
        <w:rPr>
          <w:rFonts w:ascii="Tahoma" w:hAnsi="Tahoma" w:cs="Tahoma"/>
          <w:sz w:val="24"/>
        </w:rPr>
        <w:t>offre</w:t>
      </w:r>
      <w:r w:rsidR="000355CC">
        <w:rPr>
          <w:rFonts w:ascii="Tahoma" w:hAnsi="Tahoma" w:cs="Tahoma"/>
          <w:sz w:val="24"/>
        </w:rPr>
        <w:t xml:space="preserve"> </w:t>
      </w:r>
      <w:r w:rsidRPr="00B865F0">
        <w:rPr>
          <w:rFonts w:ascii="Tahoma" w:hAnsi="Tahoma" w:cs="Tahoma"/>
          <w:sz w:val="24"/>
        </w:rPr>
        <w:t>le</w:t>
      </w:r>
      <w:r w:rsidR="000355CC">
        <w:rPr>
          <w:rFonts w:ascii="Tahoma" w:hAnsi="Tahoma" w:cs="Tahoma"/>
          <w:sz w:val="24"/>
        </w:rPr>
        <w:t xml:space="preserve"> </w:t>
      </w:r>
      <w:r w:rsidRPr="00B865F0">
        <w:rPr>
          <w:rFonts w:ascii="Tahoma" w:hAnsi="Tahoma" w:cs="Tahoma"/>
          <w:sz w:val="24"/>
        </w:rPr>
        <w:t>montant</w:t>
      </w:r>
      <w:r w:rsidR="000355CC">
        <w:rPr>
          <w:rFonts w:ascii="Tahoma" w:hAnsi="Tahoma" w:cs="Tahoma"/>
          <w:sz w:val="24"/>
        </w:rPr>
        <w:t xml:space="preserve"> </w:t>
      </w:r>
      <w:r w:rsidRPr="00B865F0">
        <w:rPr>
          <w:rFonts w:ascii="Tahoma" w:hAnsi="Tahoma" w:cs="Tahoma"/>
          <w:sz w:val="24"/>
        </w:rPr>
        <w:t>évalué</w:t>
      </w:r>
      <w:r w:rsidR="00244419">
        <w:rPr>
          <w:rFonts w:ascii="Tahoma" w:hAnsi="Tahoma" w:cs="Tahoma"/>
          <w:sz w:val="24"/>
        </w:rPr>
        <w:t xml:space="preserve"> </w:t>
      </w:r>
      <w:r w:rsidRPr="00B865F0">
        <w:rPr>
          <w:rFonts w:ascii="Tahoma" w:hAnsi="Tahoma" w:cs="Tahoma"/>
          <w:sz w:val="24"/>
        </w:rPr>
        <w:t>de l’offre en rectifiant son montant comme suit :</w:t>
      </w:r>
    </w:p>
    <w:p w14:paraId="183751A6" w14:textId="77777777" w:rsidR="00A02771" w:rsidRPr="00B865F0" w:rsidRDefault="00310E38">
      <w:pPr>
        <w:pStyle w:val="Paragraphedeliste"/>
        <w:numPr>
          <w:ilvl w:val="2"/>
          <w:numId w:val="75"/>
        </w:numPr>
        <w:tabs>
          <w:tab w:val="left" w:pos="1567"/>
        </w:tabs>
        <w:spacing w:before="60"/>
        <w:ind w:right="759" w:firstLine="0"/>
        <w:rPr>
          <w:rFonts w:ascii="Tahoma" w:hAnsi="Tahoma" w:cs="Tahoma"/>
          <w:sz w:val="24"/>
        </w:rPr>
      </w:pPr>
      <w:r w:rsidRPr="00B865F0">
        <w:rPr>
          <w:rFonts w:ascii="Tahoma" w:hAnsi="Tahoma" w:cs="Tahoma"/>
          <w:sz w:val="24"/>
        </w:rPr>
        <w:t>En corrigeant toute erreur éventuelle conformément aux dispositions de l’article 30.2 du RGAO ;</w:t>
      </w:r>
    </w:p>
    <w:p w14:paraId="1D441CA8" w14:textId="77777777" w:rsidR="00A02771" w:rsidRPr="00B865F0" w:rsidRDefault="00310E38">
      <w:pPr>
        <w:pStyle w:val="Paragraphedeliste"/>
        <w:numPr>
          <w:ilvl w:val="2"/>
          <w:numId w:val="75"/>
        </w:numPr>
        <w:tabs>
          <w:tab w:val="left" w:pos="1581"/>
        </w:tabs>
        <w:spacing w:before="60"/>
        <w:ind w:right="758" w:firstLine="0"/>
        <w:rPr>
          <w:rFonts w:ascii="Tahoma" w:hAnsi="Tahoma" w:cs="Tahoma"/>
          <w:sz w:val="24"/>
        </w:rPr>
      </w:pPr>
      <w:r w:rsidRPr="00B865F0">
        <w:rPr>
          <w:rFonts w:ascii="Tahoma" w:hAnsi="Tahoma" w:cs="Tahoma"/>
          <w:sz w:val="24"/>
        </w:rPr>
        <w:t>En excluant les sommes provisionnelles et, le cas échéant, les provisions pour imprévus figurant dans le Détail quantitatif et estimatif récapitulatif, mais en ajoutant le montant des travaux en</w:t>
      </w:r>
      <w:r w:rsidR="000355CC">
        <w:rPr>
          <w:rFonts w:ascii="Tahoma" w:hAnsi="Tahoma" w:cs="Tahoma"/>
          <w:sz w:val="24"/>
        </w:rPr>
        <w:t xml:space="preserve"> </w:t>
      </w:r>
      <w:r w:rsidRPr="00B865F0">
        <w:rPr>
          <w:rFonts w:ascii="Tahoma" w:hAnsi="Tahoma" w:cs="Tahoma"/>
          <w:sz w:val="24"/>
        </w:rPr>
        <w:t>régie,</w:t>
      </w:r>
      <w:r w:rsidR="000355CC">
        <w:rPr>
          <w:rFonts w:ascii="Tahoma" w:hAnsi="Tahoma" w:cs="Tahoma"/>
          <w:sz w:val="24"/>
        </w:rPr>
        <w:t xml:space="preserve"> </w:t>
      </w:r>
      <w:r w:rsidRPr="00B865F0">
        <w:rPr>
          <w:rFonts w:ascii="Tahoma" w:hAnsi="Tahoma" w:cs="Tahoma"/>
          <w:sz w:val="24"/>
        </w:rPr>
        <w:t>lorsqu’ils</w:t>
      </w:r>
      <w:r w:rsidR="000355CC">
        <w:rPr>
          <w:rFonts w:ascii="Tahoma" w:hAnsi="Tahoma" w:cs="Tahoma"/>
          <w:sz w:val="24"/>
        </w:rPr>
        <w:t xml:space="preserve"> </w:t>
      </w:r>
      <w:r w:rsidRPr="00B865F0">
        <w:rPr>
          <w:rFonts w:ascii="Tahoma" w:hAnsi="Tahoma" w:cs="Tahoma"/>
          <w:sz w:val="24"/>
        </w:rPr>
        <w:t>sont</w:t>
      </w:r>
      <w:r w:rsidR="000355CC">
        <w:rPr>
          <w:rFonts w:ascii="Tahoma" w:hAnsi="Tahoma" w:cs="Tahoma"/>
          <w:sz w:val="24"/>
        </w:rPr>
        <w:t xml:space="preserve"> </w:t>
      </w:r>
      <w:r w:rsidRPr="00B865F0">
        <w:rPr>
          <w:rFonts w:ascii="Tahoma" w:hAnsi="Tahoma" w:cs="Tahoma"/>
          <w:sz w:val="24"/>
        </w:rPr>
        <w:t>chiffrés</w:t>
      </w:r>
      <w:r w:rsidR="000355CC">
        <w:rPr>
          <w:rFonts w:ascii="Tahoma" w:hAnsi="Tahoma" w:cs="Tahoma"/>
          <w:sz w:val="24"/>
        </w:rPr>
        <w:t xml:space="preserve"> </w:t>
      </w:r>
      <w:r w:rsidRPr="00B865F0">
        <w:rPr>
          <w:rFonts w:ascii="Tahoma" w:hAnsi="Tahoma" w:cs="Tahoma"/>
          <w:sz w:val="24"/>
        </w:rPr>
        <w:t>de façon compétitive</w:t>
      </w:r>
      <w:r w:rsidR="000355CC">
        <w:rPr>
          <w:rFonts w:ascii="Tahoma" w:hAnsi="Tahoma" w:cs="Tahoma"/>
          <w:sz w:val="24"/>
        </w:rPr>
        <w:t xml:space="preserve"> </w:t>
      </w:r>
      <w:r w:rsidRPr="00B865F0">
        <w:rPr>
          <w:rFonts w:ascii="Tahoma" w:hAnsi="Tahoma" w:cs="Tahoma"/>
          <w:sz w:val="24"/>
        </w:rPr>
        <w:t>comme</w:t>
      </w:r>
      <w:r w:rsidR="000355CC">
        <w:rPr>
          <w:rFonts w:ascii="Tahoma" w:hAnsi="Tahoma" w:cs="Tahoma"/>
          <w:sz w:val="24"/>
        </w:rPr>
        <w:t xml:space="preserve"> </w:t>
      </w:r>
      <w:r w:rsidRPr="00B865F0">
        <w:rPr>
          <w:rFonts w:ascii="Tahoma" w:hAnsi="Tahoma" w:cs="Tahoma"/>
          <w:sz w:val="24"/>
        </w:rPr>
        <w:t>spécifié</w:t>
      </w:r>
      <w:r w:rsidR="000355CC">
        <w:rPr>
          <w:rFonts w:ascii="Tahoma" w:hAnsi="Tahoma" w:cs="Tahoma"/>
          <w:sz w:val="24"/>
        </w:rPr>
        <w:t xml:space="preserve"> </w:t>
      </w:r>
      <w:r w:rsidRPr="00B865F0">
        <w:rPr>
          <w:rFonts w:ascii="Tahoma" w:hAnsi="Tahoma" w:cs="Tahoma"/>
          <w:sz w:val="24"/>
        </w:rPr>
        <w:t>dans</w:t>
      </w:r>
      <w:r w:rsidR="000355CC">
        <w:rPr>
          <w:rFonts w:ascii="Tahoma" w:hAnsi="Tahoma" w:cs="Tahoma"/>
          <w:sz w:val="24"/>
        </w:rPr>
        <w:t xml:space="preserve"> </w:t>
      </w:r>
      <w:r w:rsidRPr="00B865F0">
        <w:rPr>
          <w:rFonts w:ascii="Tahoma" w:hAnsi="Tahoma" w:cs="Tahoma"/>
          <w:sz w:val="24"/>
        </w:rPr>
        <w:t>le</w:t>
      </w:r>
      <w:r w:rsidR="000355CC">
        <w:rPr>
          <w:rFonts w:ascii="Tahoma" w:hAnsi="Tahoma" w:cs="Tahoma"/>
          <w:sz w:val="24"/>
        </w:rPr>
        <w:t xml:space="preserve"> </w:t>
      </w:r>
      <w:proofErr w:type="gramStart"/>
      <w:r w:rsidRPr="00B865F0">
        <w:rPr>
          <w:rFonts w:ascii="Tahoma" w:hAnsi="Tahoma" w:cs="Tahoma"/>
          <w:sz w:val="24"/>
        </w:rPr>
        <w:t>RPAO;</w:t>
      </w:r>
      <w:proofErr w:type="gramEnd"/>
    </w:p>
    <w:p w14:paraId="590C1A38" w14:textId="77777777" w:rsidR="00A02771" w:rsidRPr="00B865F0" w:rsidRDefault="00310E38">
      <w:pPr>
        <w:pStyle w:val="Paragraphedeliste"/>
        <w:numPr>
          <w:ilvl w:val="2"/>
          <w:numId w:val="75"/>
        </w:numPr>
        <w:tabs>
          <w:tab w:val="left" w:pos="1560"/>
        </w:tabs>
        <w:spacing w:before="59"/>
        <w:ind w:right="752" w:firstLine="0"/>
        <w:rPr>
          <w:rFonts w:ascii="Tahoma" w:hAnsi="Tahoma" w:cs="Tahoma"/>
          <w:sz w:val="24"/>
        </w:rPr>
      </w:pPr>
      <w:r w:rsidRPr="00B865F0">
        <w:rPr>
          <w:rFonts w:ascii="Tahoma" w:hAnsi="Tahoma" w:cs="Tahoma"/>
          <w:sz w:val="24"/>
        </w:rPr>
        <w:t>En convertissant en une seule monnaie le montant résultant des rectifications (a) et (b) ci- dessus, conformément aux dispositions de l’article 31.2 du RGAO ;</w:t>
      </w:r>
    </w:p>
    <w:p w14:paraId="4056B13B" w14:textId="77777777" w:rsidR="00A02771" w:rsidRPr="00B865F0" w:rsidRDefault="00310E38">
      <w:pPr>
        <w:pStyle w:val="Paragraphedeliste"/>
        <w:numPr>
          <w:ilvl w:val="2"/>
          <w:numId w:val="75"/>
        </w:numPr>
        <w:tabs>
          <w:tab w:val="left" w:pos="1608"/>
        </w:tabs>
        <w:spacing w:before="61"/>
        <w:ind w:right="757" w:firstLine="0"/>
        <w:rPr>
          <w:rFonts w:ascii="Tahoma" w:hAnsi="Tahoma" w:cs="Tahoma"/>
          <w:sz w:val="24"/>
        </w:rPr>
      </w:pPr>
      <w:r w:rsidRPr="00B865F0">
        <w:rPr>
          <w:rFonts w:ascii="Tahoma" w:hAnsi="Tahoma" w:cs="Tahoma"/>
          <w:sz w:val="24"/>
        </w:rPr>
        <w:t>En ajustant de façon appropriée, sur des bases techniques ou financières, toute autre modification, divergence ou réserve quantifiable ;</w:t>
      </w:r>
    </w:p>
    <w:p w14:paraId="58DA0AEF" w14:textId="77777777" w:rsidR="00A02771" w:rsidRPr="00B865F0" w:rsidRDefault="00310E38">
      <w:pPr>
        <w:pStyle w:val="Paragraphedeliste"/>
        <w:numPr>
          <w:ilvl w:val="2"/>
          <w:numId w:val="75"/>
        </w:numPr>
        <w:tabs>
          <w:tab w:val="left" w:pos="1673"/>
        </w:tabs>
        <w:spacing w:before="60"/>
        <w:ind w:right="755" w:firstLine="0"/>
        <w:rPr>
          <w:rFonts w:ascii="Tahoma" w:hAnsi="Tahoma" w:cs="Tahoma"/>
          <w:sz w:val="24"/>
        </w:rPr>
      </w:pPr>
      <w:r w:rsidRPr="00B865F0">
        <w:rPr>
          <w:rFonts w:ascii="Tahoma" w:hAnsi="Tahoma" w:cs="Tahoma"/>
          <w:sz w:val="24"/>
        </w:rPr>
        <w:t>En prenant en considération les différents délais d’exécution proposés par les soumissionnaires, s’ils sont autorisés par le RPAO ;</w:t>
      </w:r>
    </w:p>
    <w:p w14:paraId="3FE25F3F" w14:textId="77777777" w:rsidR="00A02771" w:rsidRPr="00B865F0" w:rsidRDefault="00310E38">
      <w:pPr>
        <w:pStyle w:val="Paragraphedeliste"/>
        <w:numPr>
          <w:ilvl w:val="2"/>
          <w:numId w:val="75"/>
        </w:numPr>
        <w:tabs>
          <w:tab w:val="left" w:pos="1588"/>
        </w:tabs>
        <w:spacing w:before="60"/>
        <w:ind w:right="749" w:firstLine="0"/>
        <w:rPr>
          <w:rFonts w:ascii="Tahoma" w:hAnsi="Tahoma" w:cs="Tahoma"/>
          <w:sz w:val="24"/>
        </w:rPr>
      </w:pPr>
      <w:r w:rsidRPr="00B865F0">
        <w:rPr>
          <w:rFonts w:ascii="Tahoma" w:hAnsi="Tahoma" w:cs="Tahoma"/>
          <w:sz w:val="24"/>
        </w:rPr>
        <w:t>Le cas échéant, conformément aux dispositions</w:t>
      </w:r>
      <w:r w:rsidR="000355CC">
        <w:rPr>
          <w:rFonts w:ascii="Tahoma" w:hAnsi="Tahoma" w:cs="Tahoma"/>
          <w:sz w:val="24"/>
        </w:rPr>
        <w:t xml:space="preserve"> </w:t>
      </w:r>
      <w:r w:rsidRPr="00B865F0">
        <w:rPr>
          <w:rFonts w:ascii="Tahoma" w:hAnsi="Tahoma" w:cs="Tahoma"/>
          <w:sz w:val="24"/>
        </w:rPr>
        <w:t>de l’article 13.2 du RGAO et du RPAO, en appliquant</w:t>
      </w:r>
      <w:r w:rsidR="000355CC">
        <w:rPr>
          <w:rFonts w:ascii="Tahoma" w:hAnsi="Tahoma" w:cs="Tahoma"/>
          <w:sz w:val="24"/>
        </w:rPr>
        <w:t xml:space="preserve"> </w:t>
      </w:r>
      <w:r w:rsidRPr="00B865F0">
        <w:rPr>
          <w:rFonts w:ascii="Tahoma" w:hAnsi="Tahoma" w:cs="Tahoma"/>
          <w:sz w:val="24"/>
        </w:rPr>
        <w:t>les</w:t>
      </w:r>
      <w:r w:rsidR="000355CC">
        <w:rPr>
          <w:rFonts w:ascii="Tahoma" w:hAnsi="Tahoma" w:cs="Tahoma"/>
          <w:sz w:val="24"/>
        </w:rPr>
        <w:t xml:space="preserve"> </w:t>
      </w:r>
      <w:r w:rsidRPr="00B865F0">
        <w:rPr>
          <w:rFonts w:ascii="Tahoma" w:hAnsi="Tahoma" w:cs="Tahoma"/>
          <w:sz w:val="24"/>
        </w:rPr>
        <w:t>remises</w:t>
      </w:r>
      <w:r w:rsidR="000355CC">
        <w:rPr>
          <w:rFonts w:ascii="Tahoma" w:hAnsi="Tahoma" w:cs="Tahoma"/>
          <w:sz w:val="24"/>
        </w:rPr>
        <w:t xml:space="preserve"> </w:t>
      </w:r>
      <w:r w:rsidRPr="00B865F0">
        <w:rPr>
          <w:rFonts w:ascii="Tahoma" w:hAnsi="Tahoma" w:cs="Tahoma"/>
          <w:sz w:val="24"/>
        </w:rPr>
        <w:t>offertes</w:t>
      </w:r>
      <w:r w:rsidR="000355CC">
        <w:rPr>
          <w:rFonts w:ascii="Tahoma" w:hAnsi="Tahoma" w:cs="Tahoma"/>
          <w:sz w:val="24"/>
        </w:rPr>
        <w:t xml:space="preserve"> </w:t>
      </w:r>
      <w:r w:rsidRPr="00B865F0">
        <w:rPr>
          <w:rFonts w:ascii="Tahoma" w:hAnsi="Tahoma" w:cs="Tahoma"/>
          <w:sz w:val="24"/>
        </w:rPr>
        <w:t>par</w:t>
      </w:r>
      <w:r w:rsidR="000355CC">
        <w:rPr>
          <w:rFonts w:ascii="Tahoma" w:hAnsi="Tahoma" w:cs="Tahoma"/>
          <w:sz w:val="24"/>
        </w:rPr>
        <w:t xml:space="preserve"> </w:t>
      </w:r>
      <w:r w:rsidRPr="00B865F0">
        <w:rPr>
          <w:rFonts w:ascii="Tahoma" w:hAnsi="Tahoma" w:cs="Tahoma"/>
          <w:sz w:val="24"/>
        </w:rPr>
        <w:t>le</w:t>
      </w:r>
      <w:r w:rsidR="000355CC">
        <w:rPr>
          <w:rFonts w:ascii="Tahoma" w:hAnsi="Tahoma" w:cs="Tahoma"/>
          <w:sz w:val="24"/>
        </w:rPr>
        <w:t xml:space="preserve"> </w:t>
      </w:r>
      <w:r w:rsidRPr="00B865F0">
        <w:rPr>
          <w:rFonts w:ascii="Tahoma" w:hAnsi="Tahoma" w:cs="Tahoma"/>
          <w:sz w:val="24"/>
        </w:rPr>
        <w:t>Soumissionnaire</w:t>
      </w:r>
      <w:r w:rsidR="000355CC">
        <w:rPr>
          <w:rFonts w:ascii="Tahoma" w:hAnsi="Tahoma" w:cs="Tahoma"/>
          <w:sz w:val="24"/>
        </w:rPr>
        <w:t xml:space="preserve"> </w:t>
      </w:r>
      <w:r w:rsidRPr="00B865F0">
        <w:rPr>
          <w:rFonts w:ascii="Tahoma" w:hAnsi="Tahoma" w:cs="Tahoma"/>
          <w:sz w:val="24"/>
        </w:rPr>
        <w:t>pour</w:t>
      </w:r>
      <w:r w:rsidR="000355CC">
        <w:rPr>
          <w:rFonts w:ascii="Tahoma" w:hAnsi="Tahoma" w:cs="Tahoma"/>
          <w:sz w:val="24"/>
        </w:rPr>
        <w:t xml:space="preserve"> </w:t>
      </w:r>
      <w:r w:rsidRPr="00B865F0">
        <w:rPr>
          <w:rFonts w:ascii="Tahoma" w:hAnsi="Tahoma" w:cs="Tahoma"/>
          <w:sz w:val="24"/>
        </w:rPr>
        <w:t>l’attribution</w:t>
      </w:r>
      <w:r w:rsidR="000355CC">
        <w:rPr>
          <w:rFonts w:ascii="Tahoma" w:hAnsi="Tahoma" w:cs="Tahoma"/>
          <w:sz w:val="24"/>
        </w:rPr>
        <w:t xml:space="preserve"> </w:t>
      </w:r>
      <w:r w:rsidRPr="00B865F0">
        <w:rPr>
          <w:rFonts w:ascii="Tahoma" w:hAnsi="Tahoma" w:cs="Tahoma"/>
          <w:sz w:val="24"/>
        </w:rPr>
        <w:t>de</w:t>
      </w:r>
      <w:r w:rsidR="000355CC">
        <w:rPr>
          <w:rFonts w:ascii="Tahoma" w:hAnsi="Tahoma" w:cs="Tahoma"/>
          <w:sz w:val="24"/>
        </w:rPr>
        <w:t xml:space="preserve"> </w:t>
      </w:r>
      <w:r w:rsidRPr="00B865F0">
        <w:rPr>
          <w:rFonts w:ascii="Tahoma" w:hAnsi="Tahoma" w:cs="Tahoma"/>
          <w:sz w:val="24"/>
        </w:rPr>
        <w:t>plus</w:t>
      </w:r>
      <w:r w:rsidR="000355CC">
        <w:rPr>
          <w:rFonts w:ascii="Tahoma" w:hAnsi="Tahoma" w:cs="Tahoma"/>
          <w:sz w:val="24"/>
        </w:rPr>
        <w:t xml:space="preserve"> </w:t>
      </w:r>
      <w:r w:rsidRPr="00B865F0">
        <w:rPr>
          <w:rFonts w:ascii="Tahoma" w:hAnsi="Tahoma" w:cs="Tahoma"/>
          <w:sz w:val="24"/>
        </w:rPr>
        <w:t>d’un</w:t>
      </w:r>
      <w:r w:rsidR="000355CC">
        <w:rPr>
          <w:rFonts w:ascii="Tahoma" w:hAnsi="Tahoma" w:cs="Tahoma"/>
          <w:sz w:val="24"/>
        </w:rPr>
        <w:t xml:space="preserve"> </w:t>
      </w:r>
      <w:r w:rsidRPr="00B865F0">
        <w:rPr>
          <w:rFonts w:ascii="Tahoma" w:hAnsi="Tahoma" w:cs="Tahoma"/>
          <w:sz w:val="24"/>
        </w:rPr>
        <w:t>lot,</w:t>
      </w:r>
      <w:r w:rsidR="000355CC">
        <w:rPr>
          <w:rFonts w:ascii="Tahoma" w:hAnsi="Tahoma" w:cs="Tahoma"/>
          <w:sz w:val="24"/>
        </w:rPr>
        <w:t xml:space="preserve"> </w:t>
      </w:r>
      <w:r w:rsidRPr="00B865F0">
        <w:rPr>
          <w:rFonts w:ascii="Tahoma" w:hAnsi="Tahoma" w:cs="Tahoma"/>
          <w:sz w:val="24"/>
        </w:rPr>
        <w:t>si</w:t>
      </w:r>
      <w:r w:rsidR="000355CC">
        <w:rPr>
          <w:rFonts w:ascii="Tahoma" w:hAnsi="Tahoma" w:cs="Tahoma"/>
          <w:sz w:val="24"/>
        </w:rPr>
        <w:t xml:space="preserve"> </w:t>
      </w:r>
      <w:r w:rsidRPr="00B865F0">
        <w:rPr>
          <w:rFonts w:ascii="Tahoma" w:hAnsi="Tahoma" w:cs="Tahoma"/>
          <w:sz w:val="24"/>
        </w:rPr>
        <w:t>cet appel d’offres est lancé simultanément pour plusieurs lots.</w:t>
      </w:r>
    </w:p>
    <w:p w14:paraId="6A6CC75B" w14:textId="77777777" w:rsidR="00A02771" w:rsidRPr="00B865F0" w:rsidRDefault="00310E38">
      <w:pPr>
        <w:pStyle w:val="Paragraphedeliste"/>
        <w:numPr>
          <w:ilvl w:val="2"/>
          <w:numId w:val="75"/>
        </w:numPr>
        <w:tabs>
          <w:tab w:val="left" w:pos="1639"/>
        </w:tabs>
        <w:spacing w:before="62"/>
        <w:ind w:right="749" w:firstLine="0"/>
        <w:rPr>
          <w:rFonts w:ascii="Tahoma" w:hAnsi="Tahoma" w:cs="Tahoma"/>
          <w:sz w:val="24"/>
        </w:rPr>
      </w:pPr>
      <w:r w:rsidRPr="00B865F0">
        <w:rPr>
          <w:rFonts w:ascii="Tahoma" w:hAnsi="Tahoma" w:cs="Tahoma"/>
          <w:sz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w:t>
      </w:r>
      <w:r w:rsidRPr="00B865F0">
        <w:rPr>
          <w:rFonts w:ascii="Tahoma" w:hAnsi="Tahoma" w:cs="Tahoma"/>
          <w:spacing w:val="-2"/>
          <w:sz w:val="24"/>
        </w:rPr>
        <w:t>RPAO.</w:t>
      </w:r>
    </w:p>
    <w:p w14:paraId="6A28D53C" w14:textId="77777777" w:rsidR="00A02771" w:rsidRPr="00B865F0" w:rsidRDefault="00310E38">
      <w:pPr>
        <w:pStyle w:val="Paragraphedeliste"/>
        <w:numPr>
          <w:ilvl w:val="1"/>
          <w:numId w:val="75"/>
        </w:numPr>
        <w:tabs>
          <w:tab w:val="left" w:pos="1290"/>
        </w:tabs>
        <w:spacing w:before="59"/>
        <w:ind w:right="751" w:firstLine="0"/>
        <w:rPr>
          <w:rFonts w:ascii="Tahoma" w:hAnsi="Tahoma" w:cs="Tahoma"/>
          <w:sz w:val="24"/>
        </w:rPr>
      </w:pPr>
      <w:r w:rsidRPr="00B865F0">
        <w:rPr>
          <w:rFonts w:ascii="Tahoma" w:hAnsi="Tahoma" w:cs="Tahoma"/>
          <w:sz w:val="24"/>
        </w:rPr>
        <w:t>L’effet estimé des formules de révision des prix figurant dans les CCAG et CCAP,</w:t>
      </w:r>
      <w:r w:rsidR="00244419">
        <w:rPr>
          <w:rFonts w:ascii="Tahoma" w:hAnsi="Tahoma" w:cs="Tahoma"/>
          <w:sz w:val="24"/>
        </w:rPr>
        <w:t xml:space="preserve"> </w:t>
      </w:r>
      <w:r w:rsidRPr="00B865F0">
        <w:rPr>
          <w:rFonts w:ascii="Tahoma" w:hAnsi="Tahoma" w:cs="Tahoma"/>
          <w:sz w:val="24"/>
        </w:rPr>
        <w:t xml:space="preserve">appliquées durant la période d’exécution du Marché, ne sera pas pris en considération lors de l’évaluation des </w:t>
      </w:r>
      <w:r w:rsidRPr="00B865F0">
        <w:rPr>
          <w:rFonts w:ascii="Tahoma" w:hAnsi="Tahoma" w:cs="Tahoma"/>
          <w:spacing w:val="-2"/>
          <w:sz w:val="24"/>
        </w:rPr>
        <w:t>offres.</w:t>
      </w:r>
    </w:p>
    <w:p w14:paraId="3B893D35" w14:textId="77777777" w:rsidR="005618CF" w:rsidRPr="00B865F0" w:rsidRDefault="005618CF" w:rsidP="005618CF">
      <w:pPr>
        <w:pStyle w:val="Paragraphedeliste"/>
        <w:numPr>
          <w:ilvl w:val="1"/>
          <w:numId w:val="75"/>
        </w:numPr>
        <w:tabs>
          <w:tab w:val="left" w:pos="1299"/>
        </w:tabs>
        <w:spacing w:before="68"/>
        <w:ind w:right="747" w:firstLine="0"/>
        <w:rPr>
          <w:rFonts w:ascii="Tahoma" w:hAnsi="Tahoma" w:cs="Tahoma"/>
          <w:sz w:val="24"/>
        </w:rPr>
      </w:pPr>
      <w:r w:rsidRPr="00B865F0">
        <w:rPr>
          <w:rFonts w:ascii="Tahoma" w:hAnsi="Tahoma" w:cs="Tahoma"/>
          <w:sz w:val="24"/>
        </w:rPr>
        <w:t>Si l’offre financière évaluée la moins-</w:t>
      </w:r>
      <w:proofErr w:type="spellStart"/>
      <w:r w:rsidRPr="00B865F0">
        <w:rPr>
          <w:rFonts w:ascii="Tahoma" w:hAnsi="Tahoma" w:cs="Tahoma"/>
          <w:sz w:val="24"/>
        </w:rPr>
        <w:t>disante</w:t>
      </w:r>
      <w:proofErr w:type="spellEnd"/>
      <w:r w:rsidRPr="00B865F0">
        <w:rPr>
          <w:rFonts w:ascii="Tahoma" w:hAnsi="Tahoma" w:cs="Tahoma"/>
          <w:sz w:val="24"/>
        </w:rPr>
        <w:t xml:space="preserv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w:t>
      </w:r>
      <w:r w:rsidRPr="00B865F0">
        <w:rPr>
          <w:rFonts w:ascii="Tahoma" w:hAnsi="Tahoma" w:cs="Tahoma"/>
          <w:spacing w:val="-2"/>
          <w:sz w:val="24"/>
        </w:rPr>
        <w:t>proposé.</w:t>
      </w:r>
    </w:p>
    <w:p w14:paraId="1AFDEF00" w14:textId="77777777" w:rsidR="005618CF" w:rsidRPr="00B865F0" w:rsidRDefault="005618CF" w:rsidP="005618CF">
      <w:pPr>
        <w:pStyle w:val="Paragraphedeliste"/>
        <w:numPr>
          <w:ilvl w:val="1"/>
          <w:numId w:val="75"/>
        </w:numPr>
        <w:tabs>
          <w:tab w:val="left" w:pos="1299"/>
        </w:tabs>
        <w:spacing w:before="60"/>
        <w:ind w:right="751" w:firstLine="0"/>
        <w:rPr>
          <w:rFonts w:ascii="Tahoma" w:hAnsi="Tahoma" w:cs="Tahoma"/>
          <w:sz w:val="24"/>
        </w:rPr>
      </w:pPr>
      <w:r w:rsidRPr="00B865F0">
        <w:rPr>
          <w:rFonts w:ascii="Tahoma" w:hAnsi="Tahoma" w:cs="Tahoma"/>
          <w:sz w:val="24"/>
        </w:rPr>
        <w:t>Sur proposition de la sous-commission d’analyse, le Président de la Commission de Passation de marchés peut demander aux soumissionnaires ou aux administrations et organismes compétents des éclaircissements sur les offres.</w:t>
      </w:r>
    </w:p>
    <w:p w14:paraId="1AC69730" w14:textId="77777777" w:rsidR="005618CF" w:rsidRPr="00B865F0" w:rsidRDefault="005618CF" w:rsidP="005618CF">
      <w:pPr>
        <w:pStyle w:val="Paragraphedeliste"/>
        <w:numPr>
          <w:ilvl w:val="1"/>
          <w:numId w:val="75"/>
        </w:numPr>
        <w:tabs>
          <w:tab w:val="left" w:pos="1277"/>
        </w:tabs>
        <w:spacing w:before="62"/>
        <w:ind w:right="751" w:firstLine="0"/>
        <w:rPr>
          <w:rFonts w:ascii="Tahoma" w:hAnsi="Tahoma" w:cs="Tahoma"/>
          <w:sz w:val="24"/>
        </w:rPr>
      </w:pPr>
      <w:r w:rsidRPr="00B865F0">
        <w:rPr>
          <w:rFonts w:ascii="Tahoma" w:hAnsi="Tahoma" w:cs="Tahoma"/>
          <w:spacing w:val="-2"/>
          <w:sz w:val="24"/>
        </w:rPr>
        <w:t>Dans</w:t>
      </w:r>
      <w:r>
        <w:rPr>
          <w:rFonts w:ascii="Tahoma" w:hAnsi="Tahoma" w:cs="Tahoma"/>
          <w:spacing w:val="-2"/>
          <w:sz w:val="24"/>
        </w:rPr>
        <w:t xml:space="preserve"> </w:t>
      </w:r>
      <w:r w:rsidRPr="00B865F0">
        <w:rPr>
          <w:rFonts w:ascii="Tahoma" w:hAnsi="Tahoma" w:cs="Tahoma"/>
          <w:spacing w:val="-2"/>
          <w:sz w:val="24"/>
        </w:rPr>
        <w:t>le</w:t>
      </w:r>
      <w:r>
        <w:rPr>
          <w:rFonts w:ascii="Tahoma" w:hAnsi="Tahoma" w:cs="Tahoma"/>
          <w:spacing w:val="-2"/>
          <w:sz w:val="24"/>
        </w:rPr>
        <w:t xml:space="preserve"> </w:t>
      </w:r>
      <w:r w:rsidRPr="00B865F0">
        <w:rPr>
          <w:rFonts w:ascii="Tahoma" w:hAnsi="Tahoma" w:cs="Tahoma"/>
          <w:spacing w:val="-2"/>
          <w:sz w:val="24"/>
        </w:rPr>
        <w:t>cas</w:t>
      </w:r>
      <w:r>
        <w:rPr>
          <w:rFonts w:ascii="Tahoma" w:hAnsi="Tahoma" w:cs="Tahoma"/>
          <w:spacing w:val="-2"/>
          <w:sz w:val="24"/>
        </w:rPr>
        <w:t xml:space="preserve"> </w:t>
      </w:r>
      <w:r w:rsidRPr="00B865F0">
        <w:rPr>
          <w:rFonts w:ascii="Tahoma" w:hAnsi="Tahoma" w:cs="Tahoma"/>
          <w:spacing w:val="-2"/>
          <w:sz w:val="24"/>
        </w:rPr>
        <w:t>où</w:t>
      </w:r>
      <w:r>
        <w:rPr>
          <w:rFonts w:ascii="Tahoma" w:hAnsi="Tahoma" w:cs="Tahoma"/>
          <w:spacing w:val="-2"/>
          <w:sz w:val="24"/>
        </w:rPr>
        <w:t xml:space="preserve"> </w:t>
      </w:r>
      <w:r w:rsidRPr="00B865F0">
        <w:rPr>
          <w:rFonts w:ascii="Tahoma" w:hAnsi="Tahoma" w:cs="Tahoma"/>
          <w:spacing w:val="-2"/>
          <w:sz w:val="24"/>
        </w:rPr>
        <w:t>une</w:t>
      </w:r>
      <w:r>
        <w:rPr>
          <w:rFonts w:ascii="Tahoma" w:hAnsi="Tahoma" w:cs="Tahoma"/>
          <w:spacing w:val="-2"/>
          <w:sz w:val="24"/>
        </w:rPr>
        <w:t xml:space="preserve"> </w:t>
      </w:r>
      <w:r w:rsidRPr="00B865F0">
        <w:rPr>
          <w:rFonts w:ascii="Tahoma" w:hAnsi="Tahoma" w:cs="Tahoma"/>
          <w:spacing w:val="-2"/>
          <w:sz w:val="24"/>
        </w:rPr>
        <w:t>offre</w:t>
      </w:r>
      <w:r>
        <w:rPr>
          <w:rFonts w:ascii="Tahoma" w:hAnsi="Tahoma" w:cs="Tahoma"/>
          <w:spacing w:val="-2"/>
          <w:sz w:val="24"/>
        </w:rPr>
        <w:t xml:space="preserve"> </w:t>
      </w:r>
      <w:r w:rsidRPr="00B865F0">
        <w:rPr>
          <w:rFonts w:ascii="Tahoma" w:hAnsi="Tahoma" w:cs="Tahoma"/>
          <w:spacing w:val="-2"/>
          <w:sz w:val="24"/>
        </w:rPr>
        <w:t>est</w:t>
      </w:r>
      <w:r>
        <w:rPr>
          <w:rFonts w:ascii="Tahoma" w:hAnsi="Tahoma" w:cs="Tahoma"/>
          <w:spacing w:val="-2"/>
          <w:sz w:val="24"/>
        </w:rPr>
        <w:t xml:space="preserve"> </w:t>
      </w:r>
      <w:r w:rsidRPr="00B865F0">
        <w:rPr>
          <w:rFonts w:ascii="Tahoma" w:hAnsi="Tahoma" w:cs="Tahoma"/>
          <w:spacing w:val="-2"/>
          <w:sz w:val="24"/>
        </w:rPr>
        <w:t>jugée</w:t>
      </w:r>
      <w:r>
        <w:rPr>
          <w:rFonts w:ascii="Tahoma" w:hAnsi="Tahoma" w:cs="Tahoma"/>
          <w:spacing w:val="-2"/>
          <w:sz w:val="24"/>
        </w:rPr>
        <w:t xml:space="preserve"> </w:t>
      </w:r>
      <w:r w:rsidRPr="00B865F0">
        <w:rPr>
          <w:rFonts w:ascii="Tahoma" w:hAnsi="Tahoma" w:cs="Tahoma"/>
          <w:spacing w:val="-2"/>
          <w:sz w:val="24"/>
        </w:rPr>
        <w:t>anormalement</w:t>
      </w:r>
      <w:r>
        <w:rPr>
          <w:rFonts w:ascii="Tahoma" w:hAnsi="Tahoma" w:cs="Tahoma"/>
          <w:spacing w:val="-2"/>
          <w:sz w:val="24"/>
        </w:rPr>
        <w:t xml:space="preserve"> </w:t>
      </w:r>
      <w:r w:rsidRPr="00B865F0">
        <w:rPr>
          <w:rFonts w:ascii="Tahoma" w:hAnsi="Tahoma" w:cs="Tahoma"/>
          <w:spacing w:val="-2"/>
          <w:sz w:val="24"/>
        </w:rPr>
        <w:t>basse,</w:t>
      </w:r>
      <w:r>
        <w:rPr>
          <w:rFonts w:ascii="Tahoma" w:hAnsi="Tahoma" w:cs="Tahoma"/>
          <w:spacing w:val="-2"/>
          <w:sz w:val="24"/>
        </w:rPr>
        <w:t xml:space="preserve"> </w:t>
      </w:r>
      <w:r w:rsidRPr="00B865F0">
        <w:rPr>
          <w:rFonts w:ascii="Tahoma" w:hAnsi="Tahoma" w:cs="Tahoma"/>
          <w:spacing w:val="-2"/>
          <w:sz w:val="24"/>
        </w:rPr>
        <w:t>la</w:t>
      </w:r>
      <w:r>
        <w:rPr>
          <w:rFonts w:ascii="Tahoma" w:hAnsi="Tahoma" w:cs="Tahoma"/>
          <w:spacing w:val="-2"/>
          <w:sz w:val="24"/>
        </w:rPr>
        <w:t xml:space="preserve"> </w:t>
      </w:r>
      <w:r w:rsidRPr="00B865F0">
        <w:rPr>
          <w:rFonts w:ascii="Tahoma" w:hAnsi="Tahoma" w:cs="Tahoma"/>
          <w:spacing w:val="-2"/>
          <w:sz w:val="24"/>
        </w:rPr>
        <w:t>Commission</w:t>
      </w:r>
      <w:r>
        <w:rPr>
          <w:rFonts w:ascii="Tahoma" w:hAnsi="Tahoma" w:cs="Tahoma"/>
          <w:spacing w:val="-2"/>
          <w:sz w:val="24"/>
        </w:rPr>
        <w:t xml:space="preserve"> </w:t>
      </w:r>
      <w:r w:rsidRPr="00B865F0">
        <w:rPr>
          <w:rFonts w:ascii="Tahoma" w:hAnsi="Tahoma" w:cs="Tahoma"/>
          <w:spacing w:val="-2"/>
          <w:sz w:val="24"/>
        </w:rPr>
        <w:t>de</w:t>
      </w:r>
      <w:r>
        <w:rPr>
          <w:rFonts w:ascii="Tahoma" w:hAnsi="Tahoma" w:cs="Tahoma"/>
          <w:spacing w:val="-2"/>
          <w:sz w:val="24"/>
        </w:rPr>
        <w:t xml:space="preserve"> </w:t>
      </w:r>
      <w:r w:rsidRPr="00B865F0">
        <w:rPr>
          <w:rFonts w:ascii="Tahoma" w:hAnsi="Tahoma" w:cs="Tahoma"/>
          <w:spacing w:val="-2"/>
          <w:sz w:val="24"/>
        </w:rPr>
        <w:t>Passation</w:t>
      </w:r>
      <w:r>
        <w:rPr>
          <w:rFonts w:ascii="Tahoma" w:hAnsi="Tahoma" w:cs="Tahoma"/>
          <w:spacing w:val="-2"/>
          <w:sz w:val="24"/>
        </w:rPr>
        <w:t xml:space="preserve"> </w:t>
      </w:r>
      <w:r w:rsidRPr="00B865F0">
        <w:rPr>
          <w:rFonts w:ascii="Tahoma" w:hAnsi="Tahoma" w:cs="Tahoma"/>
          <w:spacing w:val="-2"/>
          <w:sz w:val="24"/>
        </w:rPr>
        <w:t>des</w:t>
      </w:r>
      <w:r>
        <w:rPr>
          <w:rFonts w:ascii="Tahoma" w:hAnsi="Tahoma" w:cs="Tahoma"/>
          <w:spacing w:val="-2"/>
          <w:sz w:val="24"/>
        </w:rPr>
        <w:t xml:space="preserve"> </w:t>
      </w:r>
      <w:r w:rsidRPr="00B865F0">
        <w:rPr>
          <w:rFonts w:ascii="Tahoma" w:hAnsi="Tahoma" w:cs="Tahoma"/>
          <w:spacing w:val="-2"/>
          <w:sz w:val="24"/>
        </w:rPr>
        <w:t xml:space="preserve">Marchés </w:t>
      </w:r>
      <w:r w:rsidRPr="00B865F0">
        <w:rPr>
          <w:rFonts w:ascii="Tahoma" w:hAnsi="Tahoma" w:cs="Tahoma"/>
          <w:sz w:val="24"/>
        </w:rPr>
        <w:t>propose au Maître</w:t>
      </w:r>
      <w:r>
        <w:rPr>
          <w:rFonts w:ascii="Tahoma" w:hAnsi="Tahoma" w:cs="Tahoma"/>
          <w:sz w:val="24"/>
        </w:rPr>
        <w:t xml:space="preserve"> </w:t>
      </w:r>
      <w:r w:rsidRPr="00B865F0">
        <w:rPr>
          <w:rFonts w:ascii="Tahoma" w:hAnsi="Tahoma" w:cs="Tahoma"/>
          <w:sz w:val="24"/>
        </w:rPr>
        <w:t xml:space="preserve">d'Ouvrage, de demander des justificatifs au </w:t>
      </w:r>
      <w:r w:rsidRPr="00B865F0">
        <w:rPr>
          <w:rFonts w:ascii="Tahoma" w:hAnsi="Tahoma" w:cs="Tahoma"/>
          <w:sz w:val="24"/>
        </w:rPr>
        <w:lastRenderedPageBreak/>
        <w:t>soumissionnaire concerné. Au cas où ils sont jugés inacceptables, ils sont transmis par le Maître d’Ouvrage à l'organisme chargé de la régulation des marchés publics, pour avis, en même temps que la demande d’éclaircissement.</w:t>
      </w:r>
    </w:p>
    <w:p w14:paraId="4FA2CB27" w14:textId="77777777" w:rsidR="005618CF" w:rsidRPr="00B865F0" w:rsidRDefault="005618CF" w:rsidP="005618CF">
      <w:pPr>
        <w:pStyle w:val="Corpsdetexte"/>
        <w:spacing w:before="60"/>
        <w:ind w:right="756"/>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tient</w:t>
      </w:r>
      <w:r>
        <w:rPr>
          <w:rFonts w:ascii="Tahoma" w:hAnsi="Tahoma" w:cs="Tahoma"/>
        </w:rPr>
        <w:t xml:space="preserve"> </w:t>
      </w:r>
      <w:r w:rsidRPr="00B865F0">
        <w:rPr>
          <w:rFonts w:ascii="Tahoma" w:hAnsi="Tahoma" w:cs="Tahoma"/>
        </w:rPr>
        <w:t>compte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l’avis</w:t>
      </w:r>
      <w:r>
        <w:rPr>
          <w:rFonts w:ascii="Tahoma" w:hAnsi="Tahoma" w:cs="Tahoma"/>
        </w:rPr>
        <w:t xml:space="preserve"> </w:t>
      </w:r>
      <w:r w:rsidRPr="00B865F0">
        <w:rPr>
          <w:rFonts w:ascii="Tahoma" w:hAnsi="Tahoma" w:cs="Tahoma"/>
        </w:rPr>
        <w:t>l’organisme</w:t>
      </w:r>
      <w:r>
        <w:rPr>
          <w:rFonts w:ascii="Tahoma" w:hAnsi="Tahoma" w:cs="Tahoma"/>
        </w:rPr>
        <w:t xml:space="preserve"> </w:t>
      </w:r>
      <w:r w:rsidRPr="00B865F0">
        <w:rPr>
          <w:rFonts w:ascii="Tahoma" w:hAnsi="Tahoma" w:cs="Tahoma"/>
        </w:rPr>
        <w:t>chargé</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régulation</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marchés</w:t>
      </w:r>
      <w:r>
        <w:rPr>
          <w:rFonts w:ascii="Tahoma" w:hAnsi="Tahoma" w:cs="Tahoma"/>
        </w:rPr>
        <w:t xml:space="preserve"> </w:t>
      </w:r>
      <w:r w:rsidRPr="00B865F0">
        <w:rPr>
          <w:rFonts w:ascii="Tahoma" w:hAnsi="Tahoma" w:cs="Tahoma"/>
        </w:rPr>
        <w:t>publics pour se prononcer.</w:t>
      </w:r>
    </w:p>
    <w:p w14:paraId="33587248" w14:textId="77777777" w:rsidR="00A67BCA" w:rsidRPr="00B865F0" w:rsidRDefault="00A67BCA" w:rsidP="00A67BCA">
      <w:pPr>
        <w:pStyle w:val="Titre4"/>
        <w:spacing w:before="124"/>
        <w:rPr>
          <w:rFonts w:ascii="Tahoma" w:hAnsi="Tahoma" w:cs="Tahoma"/>
        </w:rPr>
      </w:pPr>
      <w:r w:rsidRPr="00B865F0">
        <w:rPr>
          <w:rFonts w:ascii="Tahoma" w:hAnsi="Tahoma" w:cs="Tahoma"/>
          <w:sz w:val="28"/>
        </w:rPr>
        <w:t>Article33.</w:t>
      </w:r>
      <w:r>
        <w:rPr>
          <w:rFonts w:ascii="Tahoma" w:hAnsi="Tahoma" w:cs="Tahoma"/>
          <w:sz w:val="28"/>
        </w:rPr>
        <w:t xml:space="preserve"> </w:t>
      </w:r>
      <w:r w:rsidRPr="00B865F0">
        <w:rPr>
          <w:rFonts w:ascii="Tahoma" w:hAnsi="Tahoma" w:cs="Tahoma"/>
        </w:rPr>
        <w:t>Préférence</w:t>
      </w:r>
      <w:r>
        <w:rPr>
          <w:rFonts w:ascii="Tahoma" w:hAnsi="Tahoma" w:cs="Tahoma"/>
        </w:rPr>
        <w:t xml:space="preserve"> </w:t>
      </w:r>
      <w:r w:rsidRPr="00B865F0">
        <w:rPr>
          <w:rFonts w:ascii="Tahoma" w:hAnsi="Tahoma" w:cs="Tahoma"/>
        </w:rPr>
        <w:t>accordée</w:t>
      </w:r>
      <w:r>
        <w:rPr>
          <w:rFonts w:ascii="Tahoma" w:hAnsi="Tahoma" w:cs="Tahoma"/>
        </w:rPr>
        <w:t xml:space="preserve"> </w:t>
      </w:r>
      <w:r w:rsidRPr="00B865F0">
        <w:rPr>
          <w:rFonts w:ascii="Tahoma" w:hAnsi="Tahoma" w:cs="Tahoma"/>
        </w:rPr>
        <w:t>aux</w:t>
      </w:r>
      <w:r>
        <w:rPr>
          <w:rFonts w:ascii="Tahoma" w:hAnsi="Tahoma" w:cs="Tahoma"/>
        </w:rPr>
        <w:t xml:space="preserve"> </w:t>
      </w:r>
      <w:r w:rsidRPr="00B865F0">
        <w:rPr>
          <w:rFonts w:ascii="Tahoma" w:hAnsi="Tahoma" w:cs="Tahoma"/>
        </w:rPr>
        <w:t>soumissionnaires</w:t>
      </w:r>
      <w:r>
        <w:rPr>
          <w:rFonts w:ascii="Tahoma" w:hAnsi="Tahoma" w:cs="Tahoma"/>
        </w:rPr>
        <w:t xml:space="preserve"> </w:t>
      </w:r>
      <w:r w:rsidRPr="00B865F0">
        <w:rPr>
          <w:rFonts w:ascii="Tahoma" w:hAnsi="Tahoma" w:cs="Tahoma"/>
          <w:spacing w:val="-2"/>
        </w:rPr>
        <w:t>nationaux</w:t>
      </w:r>
    </w:p>
    <w:p w14:paraId="63250933" w14:textId="77777777" w:rsidR="00A67BCA" w:rsidRPr="00B865F0" w:rsidRDefault="00A67BCA" w:rsidP="00A67BCA">
      <w:pPr>
        <w:pStyle w:val="Paragraphedeliste"/>
        <w:numPr>
          <w:ilvl w:val="1"/>
          <w:numId w:val="74"/>
        </w:numPr>
        <w:tabs>
          <w:tab w:val="left" w:pos="1292"/>
        </w:tabs>
        <w:spacing w:before="107"/>
        <w:ind w:right="752" w:firstLine="0"/>
        <w:rPr>
          <w:rFonts w:ascii="Tahoma" w:hAnsi="Tahoma" w:cs="Tahoma"/>
          <w:sz w:val="24"/>
        </w:rPr>
      </w:pPr>
      <w:r w:rsidRPr="00B865F0">
        <w:rPr>
          <w:rFonts w:ascii="Tahoma" w:hAnsi="Tahoma" w:cs="Tahoma"/>
          <w:sz w:val="24"/>
        </w:rPr>
        <w:t>Lors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passation</w:t>
      </w:r>
      <w:r>
        <w:rPr>
          <w:rFonts w:ascii="Tahoma" w:hAnsi="Tahoma" w:cs="Tahoma"/>
          <w:sz w:val="24"/>
        </w:rPr>
        <w:t xml:space="preserve"> </w:t>
      </w:r>
      <w:r w:rsidRPr="00B865F0">
        <w:rPr>
          <w:rFonts w:ascii="Tahoma" w:hAnsi="Tahoma" w:cs="Tahoma"/>
          <w:sz w:val="24"/>
        </w:rPr>
        <w:t>d’un</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cadre</w:t>
      </w:r>
      <w:r>
        <w:rPr>
          <w:rFonts w:ascii="Tahoma" w:hAnsi="Tahoma" w:cs="Tahoma"/>
          <w:sz w:val="24"/>
        </w:rPr>
        <w:t xml:space="preserve"> </w:t>
      </w:r>
      <w:r w:rsidRPr="00B865F0">
        <w:rPr>
          <w:rFonts w:ascii="Tahoma" w:hAnsi="Tahoma" w:cs="Tahoma"/>
          <w:sz w:val="24"/>
        </w:rPr>
        <w:t>d’une</w:t>
      </w:r>
      <w:r>
        <w:rPr>
          <w:rFonts w:ascii="Tahoma" w:hAnsi="Tahoma" w:cs="Tahoma"/>
          <w:sz w:val="24"/>
        </w:rPr>
        <w:t xml:space="preserve"> </w:t>
      </w:r>
      <w:r w:rsidRPr="00B865F0">
        <w:rPr>
          <w:rFonts w:ascii="Tahoma" w:hAnsi="Tahoma" w:cs="Tahoma"/>
          <w:sz w:val="24"/>
        </w:rPr>
        <w:t>consultation</w:t>
      </w:r>
      <w:r>
        <w:rPr>
          <w:rFonts w:ascii="Tahoma" w:hAnsi="Tahoma" w:cs="Tahoma"/>
          <w:sz w:val="24"/>
        </w:rPr>
        <w:t xml:space="preserve"> </w:t>
      </w:r>
      <w:r w:rsidRPr="00B865F0">
        <w:rPr>
          <w:rFonts w:ascii="Tahoma" w:hAnsi="Tahoma" w:cs="Tahoma"/>
          <w:sz w:val="24"/>
        </w:rPr>
        <w:t>internationale,</w:t>
      </w:r>
      <w:r>
        <w:rPr>
          <w:rFonts w:ascii="Tahoma" w:hAnsi="Tahoma" w:cs="Tahoma"/>
          <w:sz w:val="24"/>
        </w:rPr>
        <w:t xml:space="preserve"> </w:t>
      </w:r>
      <w:r w:rsidRPr="00B865F0">
        <w:rPr>
          <w:rFonts w:ascii="Tahoma" w:hAnsi="Tahoma" w:cs="Tahoma"/>
          <w:sz w:val="24"/>
        </w:rPr>
        <w:t>une</w:t>
      </w:r>
      <w:r>
        <w:rPr>
          <w:rFonts w:ascii="Tahoma" w:hAnsi="Tahoma" w:cs="Tahoma"/>
          <w:sz w:val="24"/>
        </w:rPr>
        <w:t xml:space="preserve"> </w:t>
      </w:r>
      <w:r w:rsidRPr="00B865F0">
        <w:rPr>
          <w:rFonts w:ascii="Tahoma" w:hAnsi="Tahoma" w:cs="Tahoma"/>
          <w:sz w:val="24"/>
        </w:rPr>
        <w:t>marge</w:t>
      </w:r>
      <w:r>
        <w:rPr>
          <w:rFonts w:ascii="Tahoma" w:hAnsi="Tahoma" w:cs="Tahoma"/>
          <w:sz w:val="24"/>
        </w:rPr>
        <w:t xml:space="preserve"> </w:t>
      </w:r>
      <w:r w:rsidRPr="00B865F0">
        <w:rPr>
          <w:rFonts w:ascii="Tahoma" w:hAnsi="Tahoma" w:cs="Tahoma"/>
          <w:sz w:val="24"/>
        </w:rPr>
        <w:t>de préférence</w:t>
      </w:r>
      <w:r>
        <w:rPr>
          <w:rFonts w:ascii="Tahoma" w:hAnsi="Tahoma" w:cs="Tahoma"/>
          <w:sz w:val="24"/>
        </w:rPr>
        <w:t xml:space="preserve"> </w:t>
      </w:r>
      <w:r w:rsidRPr="00B865F0">
        <w:rPr>
          <w:rFonts w:ascii="Tahoma" w:hAnsi="Tahoma" w:cs="Tahoma"/>
          <w:sz w:val="24"/>
        </w:rPr>
        <w:t>est</w:t>
      </w:r>
      <w:r>
        <w:rPr>
          <w:rFonts w:ascii="Tahoma" w:hAnsi="Tahoma" w:cs="Tahoma"/>
          <w:sz w:val="24"/>
        </w:rPr>
        <w:t xml:space="preserve"> </w:t>
      </w:r>
      <w:r w:rsidRPr="00B865F0">
        <w:rPr>
          <w:rFonts w:ascii="Tahoma" w:hAnsi="Tahoma" w:cs="Tahoma"/>
          <w:sz w:val="24"/>
        </w:rPr>
        <w:t>accordée, à</w:t>
      </w:r>
      <w:r>
        <w:rPr>
          <w:rFonts w:ascii="Tahoma" w:hAnsi="Tahoma" w:cs="Tahoma"/>
          <w:sz w:val="24"/>
        </w:rPr>
        <w:t xml:space="preserve"> </w:t>
      </w:r>
      <w:r w:rsidRPr="00B865F0">
        <w:rPr>
          <w:rFonts w:ascii="Tahoma" w:hAnsi="Tahoma" w:cs="Tahoma"/>
          <w:sz w:val="24"/>
        </w:rPr>
        <w:t>offres</w:t>
      </w:r>
      <w:r>
        <w:rPr>
          <w:rFonts w:ascii="Tahoma" w:hAnsi="Tahoma" w:cs="Tahoma"/>
          <w:sz w:val="24"/>
        </w:rPr>
        <w:t xml:space="preserve"> </w:t>
      </w:r>
      <w:r w:rsidRPr="00B865F0">
        <w:rPr>
          <w:rFonts w:ascii="Tahoma" w:hAnsi="Tahoma" w:cs="Tahoma"/>
          <w:sz w:val="24"/>
        </w:rPr>
        <w:t>équivalentes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l’ordre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priorité,</w:t>
      </w:r>
      <w:r>
        <w:rPr>
          <w:rFonts w:ascii="Tahoma" w:hAnsi="Tahoma" w:cs="Tahoma"/>
          <w:sz w:val="24"/>
        </w:rPr>
        <w:t xml:space="preserve"> </w:t>
      </w:r>
      <w:r w:rsidRPr="00B865F0">
        <w:rPr>
          <w:rFonts w:ascii="Tahoma" w:hAnsi="Tahoma" w:cs="Tahoma"/>
          <w:sz w:val="24"/>
        </w:rPr>
        <w:t>aux</w:t>
      </w:r>
      <w:r>
        <w:rPr>
          <w:rFonts w:ascii="Tahoma" w:hAnsi="Tahoma" w:cs="Tahoma"/>
          <w:sz w:val="24"/>
        </w:rPr>
        <w:t xml:space="preserve"> </w:t>
      </w:r>
      <w:r w:rsidRPr="00B865F0">
        <w:rPr>
          <w:rFonts w:ascii="Tahoma" w:hAnsi="Tahoma" w:cs="Tahoma"/>
          <w:sz w:val="24"/>
        </w:rPr>
        <w:t>soumissions</w:t>
      </w:r>
      <w:r>
        <w:rPr>
          <w:rFonts w:ascii="Tahoma" w:hAnsi="Tahoma" w:cs="Tahoma"/>
          <w:sz w:val="24"/>
        </w:rPr>
        <w:t xml:space="preserve"> </w:t>
      </w:r>
      <w:r w:rsidRPr="00B865F0">
        <w:rPr>
          <w:rFonts w:ascii="Tahoma" w:hAnsi="Tahoma" w:cs="Tahoma"/>
          <w:sz w:val="24"/>
        </w:rPr>
        <w:t>présentées par :</w:t>
      </w:r>
    </w:p>
    <w:p w14:paraId="1EDEC996" w14:textId="77777777" w:rsidR="00A67BCA" w:rsidRPr="00B865F0" w:rsidRDefault="00A67BCA" w:rsidP="00A67BCA">
      <w:pPr>
        <w:pStyle w:val="Paragraphedeliste"/>
        <w:numPr>
          <w:ilvl w:val="2"/>
          <w:numId w:val="74"/>
        </w:numPr>
        <w:tabs>
          <w:tab w:val="left" w:pos="1471"/>
        </w:tabs>
        <w:spacing w:before="62"/>
        <w:ind w:right="760" w:firstLine="76"/>
        <w:rPr>
          <w:rFonts w:ascii="Tahoma" w:hAnsi="Tahoma" w:cs="Tahoma"/>
          <w:sz w:val="24"/>
        </w:rPr>
      </w:pPr>
      <w:r w:rsidRPr="00B865F0">
        <w:rPr>
          <w:rFonts w:ascii="Tahoma" w:hAnsi="Tahoma" w:cs="Tahoma"/>
          <w:sz w:val="24"/>
        </w:rPr>
        <w:t>Une</w:t>
      </w:r>
      <w:r>
        <w:rPr>
          <w:rFonts w:ascii="Tahoma" w:hAnsi="Tahoma" w:cs="Tahoma"/>
          <w:sz w:val="24"/>
        </w:rPr>
        <w:t xml:space="preserve"> </w:t>
      </w:r>
      <w:r w:rsidRPr="00B865F0">
        <w:rPr>
          <w:rFonts w:ascii="Tahoma" w:hAnsi="Tahoma" w:cs="Tahoma"/>
          <w:sz w:val="24"/>
        </w:rPr>
        <w:t>personne</w:t>
      </w:r>
      <w:r>
        <w:rPr>
          <w:rFonts w:ascii="Tahoma" w:hAnsi="Tahoma" w:cs="Tahoma"/>
          <w:sz w:val="24"/>
        </w:rPr>
        <w:t xml:space="preserve"> </w:t>
      </w:r>
      <w:r w:rsidRPr="00B865F0">
        <w:rPr>
          <w:rFonts w:ascii="Tahoma" w:hAnsi="Tahoma" w:cs="Tahoma"/>
          <w:sz w:val="24"/>
        </w:rPr>
        <w:t>physique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nationalité</w:t>
      </w:r>
      <w:r>
        <w:rPr>
          <w:rFonts w:ascii="Tahoma" w:hAnsi="Tahoma" w:cs="Tahoma"/>
          <w:sz w:val="24"/>
        </w:rPr>
        <w:t xml:space="preserve"> </w:t>
      </w:r>
      <w:r w:rsidRPr="00B865F0">
        <w:rPr>
          <w:rFonts w:ascii="Tahoma" w:hAnsi="Tahoma" w:cs="Tahoma"/>
          <w:sz w:val="24"/>
        </w:rPr>
        <w:t>camerounaise</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une</w:t>
      </w:r>
      <w:r>
        <w:rPr>
          <w:rFonts w:ascii="Tahoma" w:hAnsi="Tahoma" w:cs="Tahoma"/>
          <w:sz w:val="24"/>
        </w:rPr>
        <w:t xml:space="preserve"> </w:t>
      </w:r>
      <w:r w:rsidRPr="00B865F0">
        <w:rPr>
          <w:rFonts w:ascii="Tahoma" w:hAnsi="Tahoma" w:cs="Tahoma"/>
          <w:sz w:val="24"/>
        </w:rPr>
        <w:t>personne</w:t>
      </w:r>
      <w:r>
        <w:rPr>
          <w:rFonts w:ascii="Tahoma" w:hAnsi="Tahoma" w:cs="Tahoma"/>
          <w:sz w:val="24"/>
        </w:rPr>
        <w:t xml:space="preserve"> </w:t>
      </w:r>
      <w:r w:rsidRPr="00B865F0">
        <w:rPr>
          <w:rFonts w:ascii="Tahoma" w:hAnsi="Tahoma" w:cs="Tahoma"/>
          <w:sz w:val="24"/>
        </w:rPr>
        <w:t>morale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droit</w:t>
      </w:r>
      <w:r>
        <w:rPr>
          <w:rFonts w:ascii="Tahoma" w:hAnsi="Tahoma" w:cs="Tahoma"/>
          <w:sz w:val="24"/>
        </w:rPr>
        <w:t xml:space="preserve"> </w:t>
      </w:r>
      <w:r w:rsidRPr="00B865F0">
        <w:rPr>
          <w:rFonts w:ascii="Tahoma" w:hAnsi="Tahoma" w:cs="Tahoma"/>
          <w:sz w:val="24"/>
        </w:rPr>
        <w:t>camerounais ;</w:t>
      </w:r>
    </w:p>
    <w:p w14:paraId="63E85416" w14:textId="77777777" w:rsidR="00A67BCA" w:rsidRPr="00B865F0" w:rsidRDefault="00A67BCA" w:rsidP="00A67BCA">
      <w:pPr>
        <w:pStyle w:val="Paragraphedeliste"/>
        <w:numPr>
          <w:ilvl w:val="2"/>
          <w:numId w:val="74"/>
        </w:numPr>
        <w:tabs>
          <w:tab w:val="left" w:pos="1471"/>
        </w:tabs>
        <w:spacing w:before="99"/>
        <w:ind w:right="751" w:firstLine="76"/>
        <w:rPr>
          <w:rFonts w:ascii="Tahoma" w:hAnsi="Tahoma" w:cs="Tahoma"/>
          <w:sz w:val="24"/>
        </w:rPr>
      </w:pPr>
      <w:r w:rsidRPr="00B865F0">
        <w:rPr>
          <w:rFonts w:ascii="Tahoma" w:hAnsi="Tahoma" w:cs="Tahoma"/>
          <w:sz w:val="24"/>
        </w:rPr>
        <w:t>Une</w:t>
      </w:r>
      <w:r>
        <w:rPr>
          <w:rFonts w:ascii="Tahoma" w:hAnsi="Tahoma" w:cs="Tahoma"/>
          <w:sz w:val="24"/>
        </w:rPr>
        <w:t xml:space="preserve"> </w:t>
      </w:r>
      <w:r w:rsidRPr="00B865F0">
        <w:rPr>
          <w:rFonts w:ascii="Tahoma" w:hAnsi="Tahoma" w:cs="Tahoma"/>
          <w:sz w:val="24"/>
        </w:rPr>
        <w:t>entreprise</w:t>
      </w:r>
      <w:r>
        <w:rPr>
          <w:rFonts w:ascii="Tahoma" w:hAnsi="Tahoma" w:cs="Tahoma"/>
          <w:sz w:val="24"/>
        </w:rPr>
        <w:t xml:space="preserve"> </w:t>
      </w:r>
      <w:r w:rsidRPr="00B865F0">
        <w:rPr>
          <w:rFonts w:ascii="Tahoma" w:hAnsi="Tahoma" w:cs="Tahoma"/>
          <w:sz w:val="24"/>
        </w:rPr>
        <w:t>dont</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capital</w:t>
      </w:r>
      <w:r>
        <w:rPr>
          <w:rFonts w:ascii="Tahoma" w:hAnsi="Tahoma" w:cs="Tahoma"/>
          <w:sz w:val="24"/>
        </w:rPr>
        <w:t xml:space="preserve"> </w:t>
      </w:r>
      <w:r w:rsidRPr="00B865F0">
        <w:rPr>
          <w:rFonts w:ascii="Tahoma" w:hAnsi="Tahoma" w:cs="Tahoma"/>
          <w:sz w:val="24"/>
        </w:rPr>
        <w:t>est</w:t>
      </w:r>
      <w:r>
        <w:rPr>
          <w:rFonts w:ascii="Tahoma" w:hAnsi="Tahoma" w:cs="Tahoma"/>
          <w:sz w:val="24"/>
        </w:rPr>
        <w:t xml:space="preserve"> </w:t>
      </w:r>
      <w:r w:rsidRPr="00B865F0">
        <w:rPr>
          <w:rFonts w:ascii="Tahoma" w:hAnsi="Tahoma" w:cs="Tahoma"/>
          <w:sz w:val="24"/>
        </w:rPr>
        <w:t>intégralement</w:t>
      </w:r>
      <w:r>
        <w:rPr>
          <w:rFonts w:ascii="Tahoma" w:hAnsi="Tahoma" w:cs="Tahoma"/>
          <w:sz w:val="24"/>
        </w:rPr>
        <w:t xml:space="preserve"> </w:t>
      </w:r>
      <w:r w:rsidRPr="00B865F0">
        <w:rPr>
          <w:rFonts w:ascii="Tahoma" w:hAnsi="Tahoma" w:cs="Tahoma"/>
          <w:sz w:val="24"/>
        </w:rPr>
        <w:t>ou majoritairement</w:t>
      </w:r>
      <w:r>
        <w:rPr>
          <w:rFonts w:ascii="Tahoma" w:hAnsi="Tahoma" w:cs="Tahoma"/>
          <w:sz w:val="24"/>
        </w:rPr>
        <w:t xml:space="preserve"> </w:t>
      </w:r>
      <w:r w:rsidRPr="00B865F0">
        <w:rPr>
          <w:rFonts w:ascii="Tahoma" w:hAnsi="Tahoma" w:cs="Tahoma"/>
          <w:sz w:val="24"/>
        </w:rPr>
        <w:t>détenu par</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personnes de nationalité camerounaise ;</w:t>
      </w:r>
    </w:p>
    <w:p w14:paraId="62EEAC9A" w14:textId="77777777" w:rsidR="00A67BCA" w:rsidRPr="00B865F0" w:rsidRDefault="00A67BCA" w:rsidP="00A67BCA">
      <w:pPr>
        <w:pStyle w:val="Paragraphedeliste"/>
        <w:numPr>
          <w:ilvl w:val="2"/>
          <w:numId w:val="74"/>
        </w:numPr>
        <w:tabs>
          <w:tab w:val="left" w:pos="1471"/>
        </w:tabs>
        <w:spacing w:before="91"/>
        <w:ind w:right="754" w:firstLine="76"/>
        <w:rPr>
          <w:rFonts w:ascii="Tahoma" w:hAnsi="Tahoma" w:cs="Tahoma"/>
          <w:sz w:val="24"/>
        </w:rPr>
      </w:pPr>
      <w:r w:rsidRPr="00B865F0">
        <w:rPr>
          <w:rFonts w:ascii="Tahoma" w:hAnsi="Tahoma" w:cs="Tahoma"/>
          <w:sz w:val="24"/>
        </w:rPr>
        <w:t>Une personne physique ou une personne morale justifiant d’une activité économique sur le territoire du Cameroun ;</w:t>
      </w:r>
    </w:p>
    <w:p w14:paraId="79607D43" w14:textId="77777777" w:rsidR="00A67BCA" w:rsidRPr="00B865F0" w:rsidRDefault="00A67BCA" w:rsidP="00A67BCA">
      <w:pPr>
        <w:pStyle w:val="Paragraphedeliste"/>
        <w:numPr>
          <w:ilvl w:val="2"/>
          <w:numId w:val="74"/>
        </w:numPr>
        <w:tabs>
          <w:tab w:val="left" w:pos="1472"/>
        </w:tabs>
        <w:spacing w:before="93"/>
        <w:ind w:left="1472" w:hanging="359"/>
        <w:rPr>
          <w:rFonts w:ascii="Tahoma" w:hAnsi="Tahoma" w:cs="Tahoma"/>
          <w:sz w:val="24"/>
        </w:rPr>
      </w:pPr>
      <w:r w:rsidRPr="00B865F0">
        <w:rPr>
          <w:rFonts w:ascii="Tahoma" w:hAnsi="Tahoma" w:cs="Tahoma"/>
          <w:sz w:val="24"/>
        </w:rPr>
        <w:t>Un</w:t>
      </w:r>
      <w:r>
        <w:rPr>
          <w:rFonts w:ascii="Tahoma" w:hAnsi="Tahoma" w:cs="Tahoma"/>
          <w:sz w:val="24"/>
        </w:rPr>
        <w:t xml:space="preserve"> </w:t>
      </w:r>
      <w:r w:rsidRPr="00B865F0">
        <w:rPr>
          <w:rFonts w:ascii="Tahoma" w:hAnsi="Tahoma" w:cs="Tahoma"/>
          <w:sz w:val="24"/>
        </w:rPr>
        <w:t>groupement</w:t>
      </w:r>
      <w:r>
        <w:rPr>
          <w:rFonts w:ascii="Tahoma" w:hAnsi="Tahoma" w:cs="Tahoma"/>
          <w:sz w:val="24"/>
        </w:rPr>
        <w:t xml:space="preserve"> </w:t>
      </w:r>
      <w:r w:rsidRPr="00B865F0">
        <w:rPr>
          <w:rFonts w:ascii="Tahoma" w:hAnsi="Tahoma" w:cs="Tahoma"/>
          <w:sz w:val="24"/>
        </w:rPr>
        <w:t>d’entreprises</w:t>
      </w:r>
      <w:r>
        <w:rPr>
          <w:rFonts w:ascii="Tahoma" w:hAnsi="Tahoma" w:cs="Tahoma"/>
          <w:sz w:val="24"/>
        </w:rPr>
        <w:t xml:space="preserve"> </w:t>
      </w:r>
      <w:r w:rsidRPr="00B865F0">
        <w:rPr>
          <w:rFonts w:ascii="Tahoma" w:hAnsi="Tahoma" w:cs="Tahoma"/>
          <w:sz w:val="24"/>
        </w:rPr>
        <w:t>associant</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entreprises</w:t>
      </w:r>
      <w:r>
        <w:rPr>
          <w:rFonts w:ascii="Tahoma" w:hAnsi="Tahoma" w:cs="Tahoma"/>
          <w:sz w:val="24"/>
        </w:rPr>
        <w:t xml:space="preserve"> </w:t>
      </w:r>
      <w:r w:rsidRPr="00B865F0">
        <w:rPr>
          <w:rFonts w:ascii="Tahoma" w:hAnsi="Tahoma" w:cs="Tahoma"/>
          <w:spacing w:val="-2"/>
          <w:sz w:val="24"/>
        </w:rPr>
        <w:t>camerounaises.</w:t>
      </w:r>
    </w:p>
    <w:p w14:paraId="05B27412" w14:textId="77777777" w:rsidR="00A67BCA" w:rsidRPr="00B865F0" w:rsidRDefault="00A67BCA" w:rsidP="00A67BCA">
      <w:pPr>
        <w:pStyle w:val="Paragraphedeliste"/>
        <w:numPr>
          <w:ilvl w:val="1"/>
          <w:numId w:val="74"/>
        </w:numPr>
        <w:tabs>
          <w:tab w:val="left" w:pos="1180"/>
          <w:tab w:val="left" w:pos="1349"/>
        </w:tabs>
        <w:spacing w:before="179"/>
        <w:ind w:left="1180" w:right="754" w:hanging="467"/>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offres</w:t>
      </w:r>
      <w:r>
        <w:rPr>
          <w:rFonts w:ascii="Tahoma" w:hAnsi="Tahoma" w:cs="Tahoma"/>
          <w:sz w:val="24"/>
        </w:rPr>
        <w:t xml:space="preserve"> </w:t>
      </w:r>
      <w:r w:rsidRPr="00B865F0">
        <w:rPr>
          <w:rFonts w:ascii="Tahoma" w:hAnsi="Tahoma" w:cs="Tahoma"/>
          <w:sz w:val="24"/>
        </w:rPr>
        <w:t>sont</w:t>
      </w:r>
      <w:r>
        <w:rPr>
          <w:rFonts w:ascii="Tahoma" w:hAnsi="Tahoma" w:cs="Tahoma"/>
          <w:sz w:val="24"/>
        </w:rPr>
        <w:t xml:space="preserve"> </w:t>
      </w:r>
      <w:r w:rsidRPr="00B865F0">
        <w:rPr>
          <w:rFonts w:ascii="Tahoma" w:hAnsi="Tahoma" w:cs="Tahoma"/>
          <w:sz w:val="24"/>
        </w:rPr>
        <w:t>considérées</w:t>
      </w:r>
      <w:r>
        <w:rPr>
          <w:rFonts w:ascii="Tahoma" w:hAnsi="Tahoma" w:cs="Tahoma"/>
          <w:sz w:val="24"/>
        </w:rPr>
        <w:t xml:space="preserve"> </w:t>
      </w:r>
      <w:r w:rsidRPr="00B865F0">
        <w:rPr>
          <w:rFonts w:ascii="Tahoma" w:hAnsi="Tahoma" w:cs="Tahoma"/>
          <w:sz w:val="24"/>
        </w:rPr>
        <w:t>équivalentes</w:t>
      </w:r>
      <w:r>
        <w:rPr>
          <w:rFonts w:ascii="Tahoma" w:hAnsi="Tahoma" w:cs="Tahoma"/>
          <w:sz w:val="24"/>
        </w:rPr>
        <w:t xml:space="preserve"> </w:t>
      </w:r>
      <w:r w:rsidRPr="00B865F0">
        <w:rPr>
          <w:rFonts w:ascii="Tahoma" w:hAnsi="Tahoma" w:cs="Tahoma"/>
          <w:sz w:val="24"/>
        </w:rPr>
        <w:t>lorsqu’elles</w:t>
      </w:r>
      <w:r>
        <w:rPr>
          <w:rFonts w:ascii="Tahoma" w:hAnsi="Tahoma" w:cs="Tahoma"/>
          <w:sz w:val="24"/>
        </w:rPr>
        <w:t xml:space="preserve"> </w:t>
      </w:r>
      <w:r w:rsidRPr="00B865F0">
        <w:rPr>
          <w:rFonts w:ascii="Tahoma" w:hAnsi="Tahoma" w:cs="Tahoma"/>
          <w:sz w:val="24"/>
        </w:rPr>
        <w:t>ont</w:t>
      </w:r>
      <w:r>
        <w:rPr>
          <w:rFonts w:ascii="Tahoma" w:hAnsi="Tahoma" w:cs="Tahoma"/>
          <w:sz w:val="24"/>
        </w:rPr>
        <w:t xml:space="preserve"> </w:t>
      </w:r>
      <w:r w:rsidRPr="00B865F0">
        <w:rPr>
          <w:rFonts w:ascii="Tahoma" w:hAnsi="Tahoma" w:cs="Tahoma"/>
          <w:sz w:val="24"/>
        </w:rPr>
        <w:t>rempli</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conditions</w:t>
      </w:r>
      <w:r>
        <w:rPr>
          <w:rFonts w:ascii="Tahoma" w:hAnsi="Tahoma" w:cs="Tahoma"/>
          <w:sz w:val="24"/>
        </w:rPr>
        <w:t xml:space="preserve"> </w:t>
      </w:r>
      <w:r w:rsidRPr="00B865F0">
        <w:rPr>
          <w:rFonts w:ascii="Tahoma" w:hAnsi="Tahoma" w:cs="Tahoma"/>
          <w:sz w:val="24"/>
        </w:rPr>
        <w:t xml:space="preserve">techniques </w:t>
      </w:r>
      <w:r w:rsidRPr="00B865F0">
        <w:rPr>
          <w:rFonts w:ascii="Tahoma" w:hAnsi="Tahoma" w:cs="Tahoma"/>
          <w:spacing w:val="-2"/>
          <w:sz w:val="24"/>
        </w:rPr>
        <w:t>requises.</w:t>
      </w:r>
    </w:p>
    <w:p w14:paraId="2A1B8C6A" w14:textId="77777777" w:rsidR="00A67BCA" w:rsidRPr="00B865F0" w:rsidRDefault="00A67BCA" w:rsidP="00A67BCA">
      <w:pPr>
        <w:pStyle w:val="Paragraphedeliste"/>
        <w:numPr>
          <w:ilvl w:val="1"/>
          <w:numId w:val="74"/>
        </w:numPr>
        <w:tabs>
          <w:tab w:val="left" w:pos="1300"/>
        </w:tabs>
        <w:spacing w:before="60"/>
        <w:ind w:left="1300" w:hanging="586"/>
        <w:rPr>
          <w:rFonts w:ascii="Tahoma" w:hAnsi="Tahoma" w:cs="Tahoma"/>
          <w:sz w:val="24"/>
        </w:rPr>
      </w:pP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marchés de</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la marge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préférence</w:t>
      </w:r>
      <w:r>
        <w:rPr>
          <w:rFonts w:ascii="Tahoma" w:hAnsi="Tahoma" w:cs="Tahoma"/>
          <w:sz w:val="24"/>
        </w:rPr>
        <w:t xml:space="preserve"> </w:t>
      </w:r>
      <w:r w:rsidRPr="00B865F0">
        <w:rPr>
          <w:rFonts w:ascii="Tahoma" w:hAnsi="Tahoma" w:cs="Tahoma"/>
          <w:sz w:val="24"/>
        </w:rPr>
        <w:t>nationale est</w:t>
      </w:r>
      <w:r>
        <w:rPr>
          <w:rFonts w:ascii="Tahoma" w:hAnsi="Tahoma" w:cs="Tahoma"/>
          <w:sz w:val="24"/>
        </w:rPr>
        <w:t xml:space="preserve"> </w:t>
      </w:r>
      <w:r w:rsidRPr="00B865F0">
        <w:rPr>
          <w:rFonts w:ascii="Tahoma" w:hAnsi="Tahoma" w:cs="Tahoma"/>
          <w:sz w:val="24"/>
        </w:rPr>
        <w:t>de dix</w:t>
      </w:r>
      <w:r>
        <w:rPr>
          <w:rFonts w:ascii="Tahoma" w:hAnsi="Tahoma" w:cs="Tahoma"/>
          <w:sz w:val="24"/>
        </w:rPr>
        <w:t xml:space="preserve"> </w:t>
      </w: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 xml:space="preserve">cent </w:t>
      </w:r>
      <w:r w:rsidRPr="00B865F0">
        <w:rPr>
          <w:rFonts w:ascii="Tahoma" w:hAnsi="Tahoma" w:cs="Tahoma"/>
          <w:spacing w:val="-2"/>
          <w:sz w:val="24"/>
        </w:rPr>
        <w:t>(10%).</w:t>
      </w:r>
    </w:p>
    <w:p w14:paraId="7DE688FC" w14:textId="77777777" w:rsidR="00A67BCA" w:rsidRPr="00B865F0" w:rsidRDefault="00A67BCA" w:rsidP="00A67BCA">
      <w:pPr>
        <w:pStyle w:val="Paragraphedeliste"/>
        <w:numPr>
          <w:ilvl w:val="1"/>
          <w:numId w:val="74"/>
        </w:numPr>
        <w:tabs>
          <w:tab w:val="left" w:pos="1292"/>
        </w:tabs>
        <w:spacing w:before="200"/>
        <w:ind w:left="1292" w:hanging="578"/>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préférence</w:t>
      </w:r>
      <w:r>
        <w:rPr>
          <w:rFonts w:ascii="Tahoma" w:hAnsi="Tahoma" w:cs="Tahoma"/>
          <w:sz w:val="24"/>
        </w:rPr>
        <w:t xml:space="preserve"> </w:t>
      </w:r>
      <w:r w:rsidRPr="00B865F0">
        <w:rPr>
          <w:rFonts w:ascii="Tahoma" w:hAnsi="Tahoma" w:cs="Tahoma"/>
          <w:sz w:val="24"/>
        </w:rPr>
        <w:t>nationale</w:t>
      </w:r>
      <w:r>
        <w:rPr>
          <w:rFonts w:ascii="Tahoma" w:hAnsi="Tahoma" w:cs="Tahoma"/>
          <w:sz w:val="24"/>
        </w:rPr>
        <w:t xml:space="preserve"> </w:t>
      </w:r>
      <w:r w:rsidRPr="00B865F0">
        <w:rPr>
          <w:rFonts w:ascii="Tahoma" w:hAnsi="Tahoma" w:cs="Tahoma"/>
          <w:sz w:val="24"/>
        </w:rPr>
        <w:t>ne</w:t>
      </w:r>
      <w:r>
        <w:rPr>
          <w:rFonts w:ascii="Tahoma" w:hAnsi="Tahoma" w:cs="Tahoma"/>
          <w:sz w:val="24"/>
        </w:rPr>
        <w:t xml:space="preserve"> </w:t>
      </w:r>
      <w:r w:rsidRPr="00B865F0">
        <w:rPr>
          <w:rFonts w:ascii="Tahoma" w:hAnsi="Tahoma" w:cs="Tahoma"/>
          <w:sz w:val="24"/>
        </w:rPr>
        <w:t>peut</w:t>
      </w:r>
      <w:r>
        <w:rPr>
          <w:rFonts w:ascii="Tahoma" w:hAnsi="Tahoma" w:cs="Tahoma"/>
          <w:sz w:val="24"/>
        </w:rPr>
        <w:t xml:space="preserve"> </w:t>
      </w:r>
      <w:r w:rsidRPr="00B865F0">
        <w:rPr>
          <w:rFonts w:ascii="Tahoma" w:hAnsi="Tahoma" w:cs="Tahoma"/>
          <w:sz w:val="24"/>
        </w:rPr>
        <w:t>être</w:t>
      </w:r>
      <w:r>
        <w:rPr>
          <w:rFonts w:ascii="Tahoma" w:hAnsi="Tahoma" w:cs="Tahoma"/>
          <w:sz w:val="24"/>
        </w:rPr>
        <w:t xml:space="preserve"> </w:t>
      </w:r>
      <w:r w:rsidRPr="00B865F0">
        <w:rPr>
          <w:rFonts w:ascii="Tahoma" w:hAnsi="Tahoma" w:cs="Tahoma"/>
          <w:sz w:val="24"/>
        </w:rPr>
        <w:t>appliquée</w:t>
      </w:r>
      <w:r>
        <w:rPr>
          <w:rFonts w:ascii="Tahoma" w:hAnsi="Tahoma" w:cs="Tahoma"/>
          <w:sz w:val="24"/>
        </w:rPr>
        <w:t xml:space="preserve"> </w:t>
      </w:r>
      <w:r w:rsidRPr="00B865F0">
        <w:rPr>
          <w:rFonts w:ascii="Tahoma" w:hAnsi="Tahoma" w:cs="Tahoma"/>
          <w:sz w:val="24"/>
        </w:rPr>
        <w:t>que</w:t>
      </w:r>
      <w:r>
        <w:rPr>
          <w:rFonts w:ascii="Tahoma" w:hAnsi="Tahoma" w:cs="Tahoma"/>
          <w:sz w:val="24"/>
        </w:rPr>
        <w:t xml:space="preserve"> </w:t>
      </w:r>
      <w:r w:rsidRPr="00B865F0">
        <w:rPr>
          <w:rFonts w:ascii="Tahoma" w:hAnsi="Tahoma" w:cs="Tahoma"/>
          <w:sz w:val="24"/>
        </w:rPr>
        <w:t>lorsque</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dossier</w:t>
      </w:r>
      <w:r>
        <w:rPr>
          <w:rFonts w:ascii="Tahoma" w:hAnsi="Tahoma" w:cs="Tahoma"/>
          <w:sz w:val="24"/>
        </w:rPr>
        <w:t xml:space="preserve"> </w:t>
      </w:r>
      <w:r w:rsidRPr="00B865F0">
        <w:rPr>
          <w:rFonts w:ascii="Tahoma" w:hAnsi="Tahoma" w:cs="Tahoma"/>
          <w:sz w:val="24"/>
        </w:rPr>
        <w:t>d’appel</w:t>
      </w:r>
      <w:r>
        <w:rPr>
          <w:rFonts w:ascii="Tahoma" w:hAnsi="Tahoma" w:cs="Tahoma"/>
          <w:sz w:val="24"/>
        </w:rPr>
        <w:t xml:space="preserve"> </w:t>
      </w:r>
      <w:r w:rsidRPr="00B865F0">
        <w:rPr>
          <w:rFonts w:ascii="Tahoma" w:hAnsi="Tahoma" w:cs="Tahoma"/>
          <w:sz w:val="24"/>
        </w:rPr>
        <w:t>d’offres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pacing w:val="-2"/>
          <w:sz w:val="24"/>
        </w:rPr>
        <w:t>prévoit.</w:t>
      </w:r>
    </w:p>
    <w:p w14:paraId="10221A85"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0760143F" w14:textId="77777777" w:rsidR="00A02771" w:rsidRPr="00B865F0" w:rsidRDefault="00A02771" w:rsidP="00C62C63">
      <w:pPr>
        <w:pStyle w:val="Corpsdetexte"/>
        <w:spacing w:before="191"/>
        <w:ind w:left="0"/>
        <w:rPr>
          <w:rFonts w:ascii="Tahoma" w:hAnsi="Tahoma" w:cs="Tahoma"/>
        </w:rPr>
      </w:pPr>
      <w:bookmarkStart w:id="44" w:name="_bookmark39"/>
      <w:bookmarkEnd w:id="44"/>
    </w:p>
    <w:p w14:paraId="0BF563A5" w14:textId="77777777" w:rsidR="00A02771" w:rsidRPr="00B865F0" w:rsidRDefault="00310E38" w:rsidP="00C62C63">
      <w:pPr>
        <w:spacing w:before="1"/>
        <w:ind w:left="752"/>
        <w:rPr>
          <w:rFonts w:ascii="Tahoma" w:hAnsi="Tahoma" w:cs="Tahoma"/>
          <w:b/>
          <w:sz w:val="24"/>
        </w:rPr>
      </w:pPr>
      <w:bookmarkStart w:id="45" w:name="_bookmark40"/>
      <w:bookmarkStart w:id="46" w:name="_bookmark41"/>
      <w:bookmarkEnd w:id="45"/>
      <w:bookmarkEnd w:id="46"/>
      <w:r w:rsidRPr="00B865F0">
        <w:rPr>
          <w:rFonts w:ascii="Tahoma" w:hAnsi="Tahoma" w:cs="Tahoma"/>
          <w:b/>
          <w:sz w:val="28"/>
        </w:rPr>
        <w:t>Article34.</w:t>
      </w:r>
      <w:r w:rsidR="00FE1A87">
        <w:rPr>
          <w:rFonts w:ascii="Tahoma" w:hAnsi="Tahoma" w:cs="Tahoma"/>
          <w:b/>
          <w:sz w:val="28"/>
        </w:rPr>
        <w:t xml:space="preserve"> </w:t>
      </w:r>
      <w:r w:rsidRPr="00B865F0">
        <w:rPr>
          <w:rFonts w:ascii="Tahoma" w:hAnsi="Tahoma" w:cs="Tahoma"/>
          <w:b/>
          <w:spacing w:val="-2"/>
          <w:sz w:val="24"/>
        </w:rPr>
        <w:t>Attribution</w:t>
      </w:r>
    </w:p>
    <w:p w14:paraId="5FFC719A" w14:textId="77777777" w:rsidR="00A02771" w:rsidRPr="00B865F0" w:rsidRDefault="00310E38">
      <w:pPr>
        <w:pStyle w:val="Titre3"/>
        <w:numPr>
          <w:ilvl w:val="0"/>
          <w:numId w:val="113"/>
        </w:numPr>
        <w:tabs>
          <w:tab w:val="left" w:pos="1106"/>
        </w:tabs>
        <w:spacing w:before="70"/>
        <w:ind w:left="1106" w:hanging="354"/>
        <w:jc w:val="left"/>
        <w:rPr>
          <w:rFonts w:ascii="Tahoma" w:hAnsi="Tahoma" w:cs="Tahoma"/>
        </w:rPr>
      </w:pPr>
      <w:r w:rsidRPr="00B865F0">
        <w:rPr>
          <w:rFonts w:ascii="Tahoma" w:hAnsi="Tahoma" w:cs="Tahoma"/>
          <w:b w:val="0"/>
        </w:rPr>
        <w:br w:type="column"/>
      </w:r>
      <w:r w:rsidRPr="00B865F0">
        <w:rPr>
          <w:rFonts w:ascii="Tahoma" w:hAnsi="Tahoma" w:cs="Tahoma"/>
          <w:spacing w:val="-2"/>
        </w:rPr>
        <w:t>ATTRIBUTION</w:t>
      </w:r>
    </w:p>
    <w:p w14:paraId="729F17C7" w14:textId="77777777" w:rsidR="00A02771" w:rsidRPr="00B865F0" w:rsidRDefault="00A02771" w:rsidP="00C62C63">
      <w:pPr>
        <w:rPr>
          <w:rFonts w:ascii="Tahoma" w:hAnsi="Tahoma" w:cs="Tahoma"/>
        </w:rPr>
        <w:sectPr w:rsidR="00A02771" w:rsidRPr="00B865F0">
          <w:pgSz w:w="11900" w:h="16820"/>
          <w:pgMar w:top="1040" w:right="380" w:bottom="1260" w:left="380" w:header="0" w:footer="995" w:gutter="0"/>
          <w:cols w:num="2" w:space="720" w:equalWidth="0">
            <w:col w:w="3385" w:space="579"/>
            <w:col w:w="7176"/>
          </w:cols>
        </w:sectPr>
      </w:pPr>
    </w:p>
    <w:p w14:paraId="5C6030A4" w14:textId="77777777" w:rsidR="00A02771" w:rsidRPr="00B865F0" w:rsidRDefault="00310E38">
      <w:pPr>
        <w:pStyle w:val="Paragraphedeliste"/>
        <w:numPr>
          <w:ilvl w:val="1"/>
          <w:numId w:val="73"/>
        </w:numPr>
        <w:tabs>
          <w:tab w:val="left" w:pos="1357"/>
        </w:tabs>
        <w:spacing w:before="108"/>
        <w:ind w:right="747" w:firstLine="0"/>
        <w:rPr>
          <w:rFonts w:ascii="Tahoma" w:hAnsi="Tahoma" w:cs="Tahoma"/>
          <w:sz w:val="24"/>
        </w:rPr>
      </w:pPr>
      <w:r w:rsidRPr="00B865F0">
        <w:rPr>
          <w:rFonts w:ascii="Tahoma" w:hAnsi="Tahoma" w:cs="Tahoma"/>
          <w:sz w:val="24"/>
        </w:rPr>
        <w:t>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sidRPr="00B865F0">
        <w:rPr>
          <w:rFonts w:ascii="Tahoma" w:hAnsi="Tahoma" w:cs="Tahoma"/>
          <w:sz w:val="24"/>
        </w:rPr>
        <w:t>disante</w:t>
      </w:r>
      <w:proofErr w:type="spellEnd"/>
      <w:r w:rsidRPr="00B865F0">
        <w:rPr>
          <w:rFonts w:ascii="Tahoma" w:hAnsi="Tahoma" w:cs="Tahoma"/>
          <w:sz w:val="24"/>
        </w:rPr>
        <w:t xml:space="preserve"> en considérant le cas échéant les remises proposées.</w:t>
      </w:r>
    </w:p>
    <w:p w14:paraId="7136ED73" w14:textId="77777777" w:rsidR="00A02771" w:rsidRPr="00B865F0" w:rsidRDefault="00310E38">
      <w:pPr>
        <w:pStyle w:val="Paragraphedeliste"/>
        <w:numPr>
          <w:ilvl w:val="1"/>
          <w:numId w:val="73"/>
        </w:numPr>
        <w:tabs>
          <w:tab w:val="left" w:pos="1330"/>
        </w:tabs>
        <w:spacing w:before="61"/>
        <w:ind w:right="752" w:firstLine="0"/>
        <w:rPr>
          <w:rFonts w:ascii="Tahoma" w:hAnsi="Tahoma" w:cs="Tahoma"/>
          <w:sz w:val="24"/>
        </w:rPr>
      </w:pPr>
      <w:r w:rsidRPr="00B865F0">
        <w:rPr>
          <w:rFonts w:ascii="Tahoma" w:hAnsi="Tahoma" w:cs="Tahoma"/>
          <w:sz w:val="24"/>
        </w:rPr>
        <w:t xml:space="preserve">Si l’Appel d’Offres porte sur plusieurs lots, l’attribution se fera selon les prescriptions du </w:t>
      </w:r>
      <w:r w:rsidRPr="00B865F0">
        <w:rPr>
          <w:rFonts w:ascii="Tahoma" w:hAnsi="Tahoma" w:cs="Tahoma"/>
          <w:spacing w:val="-2"/>
          <w:sz w:val="24"/>
        </w:rPr>
        <w:t>RPAO.</w:t>
      </w:r>
    </w:p>
    <w:p w14:paraId="634047DE" w14:textId="77777777" w:rsidR="00A02771" w:rsidRPr="00B865F0" w:rsidRDefault="00310E38">
      <w:pPr>
        <w:pStyle w:val="Paragraphedeliste"/>
        <w:numPr>
          <w:ilvl w:val="1"/>
          <w:numId w:val="73"/>
        </w:numPr>
        <w:tabs>
          <w:tab w:val="left" w:pos="1314"/>
        </w:tabs>
        <w:spacing w:before="60"/>
        <w:ind w:right="752" w:firstLine="0"/>
        <w:rPr>
          <w:rFonts w:ascii="Tahoma" w:hAnsi="Tahoma" w:cs="Tahoma"/>
          <w:sz w:val="24"/>
        </w:rPr>
      </w:pPr>
      <w:r w:rsidRPr="00B865F0">
        <w:rPr>
          <w:rFonts w:ascii="Tahoma" w:hAnsi="Tahoma" w:cs="Tahoma"/>
          <w:sz w:val="24"/>
        </w:rPr>
        <w:t>Dans tous les cas, toute attribution d’un marché est matérialisée par une décision du Maître d’Ouvrage et notifiée à l’attributaire dans un délai maximum de soixante-douze (72) heures à compter de sa signature.</w:t>
      </w:r>
    </w:p>
    <w:p w14:paraId="3411E97D" w14:textId="77777777" w:rsidR="00A02771" w:rsidRPr="00B865F0" w:rsidRDefault="00310E38" w:rsidP="00C62C63">
      <w:pPr>
        <w:pStyle w:val="Corpsdetexte"/>
        <w:spacing w:before="59"/>
        <w:ind w:right="749"/>
        <w:jc w:val="both"/>
        <w:rPr>
          <w:rFonts w:ascii="Tahoma" w:hAnsi="Tahoma" w:cs="Tahoma"/>
        </w:rPr>
      </w:pPr>
      <w:r w:rsidRPr="00B865F0">
        <w:rPr>
          <w:rFonts w:ascii="Tahoma" w:hAnsi="Tahoma" w:cs="Tahoma"/>
        </w:rPr>
        <w:t>Toute</w:t>
      </w:r>
      <w:r w:rsidR="00FE1A87">
        <w:rPr>
          <w:rFonts w:ascii="Tahoma" w:hAnsi="Tahoma" w:cs="Tahoma"/>
        </w:rPr>
        <w:t xml:space="preserve"> </w:t>
      </w:r>
      <w:r w:rsidRPr="00B865F0">
        <w:rPr>
          <w:rFonts w:ascii="Tahoma" w:hAnsi="Tahoma" w:cs="Tahoma"/>
        </w:rPr>
        <w:t>décision</w:t>
      </w:r>
      <w:r w:rsidR="00FE1A87">
        <w:rPr>
          <w:rFonts w:ascii="Tahoma" w:hAnsi="Tahoma" w:cs="Tahoma"/>
        </w:rPr>
        <w:t xml:space="preserve"> </w:t>
      </w:r>
      <w:r w:rsidRPr="00B865F0">
        <w:rPr>
          <w:rFonts w:ascii="Tahoma" w:hAnsi="Tahoma" w:cs="Tahoma"/>
        </w:rPr>
        <w:t>d’attribution</w:t>
      </w:r>
      <w:r w:rsidR="00FE1A87">
        <w:rPr>
          <w:rFonts w:ascii="Tahoma" w:hAnsi="Tahoma" w:cs="Tahoma"/>
        </w:rPr>
        <w:t xml:space="preserve"> </w:t>
      </w:r>
      <w:r w:rsidRPr="00B865F0">
        <w:rPr>
          <w:rFonts w:ascii="Tahoma" w:hAnsi="Tahoma" w:cs="Tahoma"/>
        </w:rPr>
        <w:t>d’un</w:t>
      </w:r>
      <w:r w:rsidR="00FE1A87">
        <w:rPr>
          <w:rFonts w:ascii="Tahoma" w:hAnsi="Tahoma" w:cs="Tahoma"/>
        </w:rPr>
        <w:t xml:space="preserve"> </w:t>
      </w:r>
      <w:r w:rsidRPr="00B865F0">
        <w:rPr>
          <w:rFonts w:ascii="Tahoma" w:hAnsi="Tahoma" w:cs="Tahoma"/>
        </w:rPr>
        <w:t>marché</w:t>
      </w:r>
      <w:r w:rsidR="00FE1A87">
        <w:rPr>
          <w:rFonts w:ascii="Tahoma" w:hAnsi="Tahoma" w:cs="Tahoma"/>
        </w:rPr>
        <w:t xml:space="preserve"> </w:t>
      </w:r>
      <w:r w:rsidRPr="00B865F0">
        <w:rPr>
          <w:rFonts w:ascii="Tahoma" w:hAnsi="Tahoma" w:cs="Tahoma"/>
        </w:rPr>
        <w:t>public</w:t>
      </w:r>
      <w:r w:rsidR="00FE1A87">
        <w:rPr>
          <w:rFonts w:ascii="Tahoma" w:hAnsi="Tahoma" w:cs="Tahoma"/>
        </w:rPr>
        <w:t xml:space="preserve"> </w:t>
      </w:r>
      <w:r w:rsidRPr="00B865F0">
        <w:rPr>
          <w:rFonts w:ascii="Tahoma" w:hAnsi="Tahoma" w:cs="Tahoma"/>
        </w:rPr>
        <w:t>par</w:t>
      </w:r>
      <w:r w:rsidR="00FE1A87">
        <w:rPr>
          <w:rFonts w:ascii="Tahoma" w:hAnsi="Tahoma" w:cs="Tahoma"/>
        </w:rPr>
        <w:t xml:space="preserve"> </w:t>
      </w:r>
      <w:r w:rsidRPr="00B865F0">
        <w:rPr>
          <w:rFonts w:ascii="Tahoma" w:hAnsi="Tahoma" w:cs="Tahoma"/>
        </w:rPr>
        <w:t>le</w:t>
      </w:r>
      <w:r w:rsidR="00FE1A87">
        <w:rPr>
          <w:rFonts w:ascii="Tahoma" w:hAnsi="Tahoma" w:cs="Tahoma"/>
        </w:rPr>
        <w:t xml:space="preserve"> </w:t>
      </w:r>
      <w:r w:rsidRPr="00B865F0">
        <w:rPr>
          <w:rFonts w:ascii="Tahoma" w:hAnsi="Tahoma" w:cs="Tahoma"/>
        </w:rPr>
        <w:t>Maître</w:t>
      </w:r>
      <w:r w:rsidR="00FE1A87">
        <w:rPr>
          <w:rFonts w:ascii="Tahoma" w:hAnsi="Tahoma" w:cs="Tahoma"/>
        </w:rPr>
        <w:t xml:space="preserve"> </w:t>
      </w:r>
      <w:r w:rsidRPr="00B865F0">
        <w:rPr>
          <w:rFonts w:ascii="Tahoma" w:hAnsi="Tahoma" w:cs="Tahoma"/>
        </w:rPr>
        <w:t>d’Ouvrage</w:t>
      </w:r>
      <w:r w:rsidR="00FE1A87">
        <w:rPr>
          <w:rFonts w:ascii="Tahoma" w:hAnsi="Tahoma" w:cs="Tahoma"/>
        </w:rPr>
        <w:t xml:space="preserve"> </w:t>
      </w:r>
      <w:r w:rsidRPr="00B865F0">
        <w:rPr>
          <w:rFonts w:ascii="Tahoma" w:hAnsi="Tahoma" w:cs="Tahoma"/>
        </w:rPr>
        <w:t>est</w:t>
      </w:r>
      <w:r w:rsidR="00FE1A87">
        <w:rPr>
          <w:rFonts w:ascii="Tahoma" w:hAnsi="Tahoma" w:cs="Tahoma"/>
        </w:rPr>
        <w:t xml:space="preserve"> </w:t>
      </w:r>
      <w:r w:rsidRPr="00B865F0">
        <w:rPr>
          <w:rFonts w:ascii="Tahoma" w:hAnsi="Tahoma" w:cs="Tahoma"/>
        </w:rPr>
        <w:t>insérée,</w:t>
      </w:r>
      <w:r w:rsidR="00FE1A87">
        <w:rPr>
          <w:rFonts w:ascii="Tahoma" w:hAnsi="Tahoma" w:cs="Tahoma"/>
        </w:rPr>
        <w:t xml:space="preserve"> </w:t>
      </w:r>
      <w:r w:rsidRPr="00B865F0">
        <w:rPr>
          <w:rFonts w:ascii="Tahoma" w:hAnsi="Tahoma" w:cs="Tahoma"/>
        </w:rPr>
        <w:t>avec</w:t>
      </w:r>
      <w:r w:rsidR="00FE1A87">
        <w:rPr>
          <w:rFonts w:ascii="Tahoma" w:hAnsi="Tahoma" w:cs="Tahoma"/>
        </w:rPr>
        <w:t xml:space="preserve"> </w:t>
      </w:r>
      <w:r w:rsidRPr="00B865F0">
        <w:rPr>
          <w:rFonts w:ascii="Tahoma" w:hAnsi="Tahoma" w:cs="Tahoma"/>
        </w:rPr>
        <w:t>indication de</w:t>
      </w:r>
      <w:r w:rsidR="00FE1A87">
        <w:rPr>
          <w:rFonts w:ascii="Tahoma" w:hAnsi="Tahoma" w:cs="Tahoma"/>
        </w:rPr>
        <w:t xml:space="preserve"> </w:t>
      </w:r>
      <w:r w:rsidRPr="00B865F0">
        <w:rPr>
          <w:rFonts w:ascii="Tahoma" w:hAnsi="Tahoma" w:cs="Tahoma"/>
        </w:rPr>
        <w:t>prix et de</w:t>
      </w:r>
      <w:r w:rsidR="00FE1A87">
        <w:rPr>
          <w:rFonts w:ascii="Tahoma" w:hAnsi="Tahoma" w:cs="Tahoma"/>
        </w:rPr>
        <w:t xml:space="preserve"> </w:t>
      </w:r>
      <w:r w:rsidRPr="00B865F0">
        <w:rPr>
          <w:rFonts w:ascii="Tahoma" w:hAnsi="Tahoma" w:cs="Tahoma"/>
        </w:rPr>
        <w:t>délai, dans le</w:t>
      </w:r>
      <w:r w:rsidR="00FE1A87">
        <w:rPr>
          <w:rFonts w:ascii="Tahoma" w:hAnsi="Tahoma" w:cs="Tahoma"/>
        </w:rPr>
        <w:t xml:space="preserve"> </w:t>
      </w:r>
      <w:r w:rsidRPr="00B865F0">
        <w:rPr>
          <w:rFonts w:ascii="Tahoma" w:hAnsi="Tahoma" w:cs="Tahoma"/>
        </w:rPr>
        <w:t>journal des marchés publics édité</w:t>
      </w:r>
      <w:r w:rsidR="00FE1A87">
        <w:rPr>
          <w:rFonts w:ascii="Tahoma" w:hAnsi="Tahoma" w:cs="Tahoma"/>
        </w:rPr>
        <w:t xml:space="preserve"> </w:t>
      </w:r>
      <w:r w:rsidRPr="00B865F0">
        <w:rPr>
          <w:rFonts w:ascii="Tahoma" w:hAnsi="Tahoma" w:cs="Tahoma"/>
        </w:rPr>
        <w:t>par</w:t>
      </w:r>
      <w:r w:rsidR="00FE1A87">
        <w:rPr>
          <w:rFonts w:ascii="Tahoma" w:hAnsi="Tahoma" w:cs="Tahoma"/>
        </w:rPr>
        <w:t xml:space="preserve"> </w:t>
      </w:r>
      <w:r w:rsidRPr="00B865F0">
        <w:rPr>
          <w:rFonts w:ascii="Tahoma" w:hAnsi="Tahoma" w:cs="Tahoma"/>
        </w:rPr>
        <w:t>l’organisme</w:t>
      </w:r>
      <w:r w:rsidR="00FE1A87">
        <w:rPr>
          <w:rFonts w:ascii="Tahoma" w:hAnsi="Tahoma" w:cs="Tahoma"/>
        </w:rPr>
        <w:t xml:space="preserve"> </w:t>
      </w:r>
      <w:r w:rsidRPr="00B865F0">
        <w:rPr>
          <w:rFonts w:ascii="Tahoma" w:hAnsi="Tahoma" w:cs="Tahoma"/>
        </w:rPr>
        <w:t>chargé</w:t>
      </w:r>
      <w:r w:rsidR="00FE1A87">
        <w:rPr>
          <w:rFonts w:ascii="Tahoma" w:hAnsi="Tahoma" w:cs="Tahoma"/>
        </w:rPr>
        <w:t xml:space="preserve"> </w:t>
      </w:r>
      <w:r w:rsidRPr="00B865F0">
        <w:rPr>
          <w:rFonts w:ascii="Tahoma" w:hAnsi="Tahoma" w:cs="Tahoma"/>
        </w:rPr>
        <w:t>de</w:t>
      </w:r>
      <w:r w:rsidR="00FE1A87">
        <w:rPr>
          <w:rFonts w:ascii="Tahoma" w:hAnsi="Tahoma" w:cs="Tahoma"/>
        </w:rPr>
        <w:t xml:space="preserve"> </w:t>
      </w:r>
      <w:r w:rsidRPr="00B865F0">
        <w:rPr>
          <w:rFonts w:ascii="Tahoma" w:hAnsi="Tahoma" w:cs="Tahoma"/>
        </w:rPr>
        <w:t>la</w:t>
      </w:r>
      <w:r w:rsidR="00FE1A87">
        <w:rPr>
          <w:rFonts w:ascii="Tahoma" w:hAnsi="Tahoma" w:cs="Tahoma"/>
        </w:rPr>
        <w:t xml:space="preserve"> </w:t>
      </w:r>
      <w:r w:rsidRPr="00B865F0">
        <w:rPr>
          <w:rFonts w:ascii="Tahoma" w:hAnsi="Tahoma" w:cs="Tahoma"/>
        </w:rPr>
        <w:t>régulation des marchés publics ou dans toute autre publication habilitée, notamment dans COLEPS ou sur tout autre moyen de communication électronique indiqué par le Maître d’Ouvrage.</w:t>
      </w:r>
    </w:p>
    <w:p w14:paraId="2E373215" w14:textId="77777777" w:rsidR="00A02771" w:rsidRPr="00B865F0" w:rsidRDefault="00310E38" w:rsidP="00C62C63">
      <w:pPr>
        <w:pStyle w:val="Titre4"/>
        <w:spacing w:before="132"/>
        <w:ind w:left="2171" w:right="749" w:hanging="1419"/>
        <w:rPr>
          <w:rFonts w:ascii="Tahoma" w:hAnsi="Tahoma" w:cs="Tahoma"/>
        </w:rPr>
      </w:pPr>
      <w:bookmarkStart w:id="47" w:name="_bookmark42"/>
      <w:bookmarkEnd w:id="47"/>
      <w:r w:rsidRPr="00B865F0">
        <w:rPr>
          <w:rFonts w:ascii="Tahoma" w:hAnsi="Tahoma" w:cs="Tahoma"/>
          <w:sz w:val="28"/>
        </w:rPr>
        <w:t xml:space="preserve">Article35. </w:t>
      </w:r>
      <w:r w:rsidRPr="00B865F0">
        <w:rPr>
          <w:rFonts w:ascii="Tahoma" w:hAnsi="Tahoma" w:cs="Tahoma"/>
        </w:rPr>
        <w:t>Droit du Maître d’Ouvrage de déclarer un Appel d’Offres infructueux ou d’annuler une procédure</w:t>
      </w:r>
    </w:p>
    <w:p w14:paraId="16892905" w14:textId="77777777" w:rsidR="00A02771" w:rsidRPr="00B865F0" w:rsidRDefault="00310E38">
      <w:pPr>
        <w:pStyle w:val="Paragraphedeliste"/>
        <w:numPr>
          <w:ilvl w:val="1"/>
          <w:numId w:val="72"/>
        </w:numPr>
        <w:tabs>
          <w:tab w:val="left" w:pos="1308"/>
        </w:tabs>
        <w:spacing w:before="119"/>
        <w:ind w:right="730" w:firstLine="0"/>
        <w:rPr>
          <w:rFonts w:ascii="Tahoma" w:hAnsi="Tahoma" w:cs="Tahoma"/>
          <w:sz w:val="24"/>
        </w:rPr>
      </w:pPr>
      <w:r w:rsidRPr="00B865F0">
        <w:rPr>
          <w:rFonts w:ascii="Tahoma" w:hAnsi="Tahoma" w:cs="Tahoma"/>
          <w:sz w:val="24"/>
        </w:rPr>
        <w:t xml:space="preserve">Le Maître d’Ouvrage se réserve le droit d’annuler un Appel d’Offres ou de déclarer un appel d’offres infructueux après avis de la commission des marchés compétente sans qu’il y’ait lieu à </w:t>
      </w:r>
      <w:r w:rsidRPr="00B865F0">
        <w:rPr>
          <w:rFonts w:ascii="Tahoma" w:hAnsi="Tahoma" w:cs="Tahoma"/>
          <w:spacing w:val="-2"/>
          <w:sz w:val="24"/>
        </w:rPr>
        <w:t>réclamation.</w:t>
      </w:r>
    </w:p>
    <w:p w14:paraId="26F7730B" w14:textId="77777777" w:rsidR="00A02771" w:rsidRPr="00B865F0" w:rsidRDefault="00310E38" w:rsidP="00C62C63">
      <w:pPr>
        <w:pStyle w:val="Corpsdetexte"/>
        <w:spacing w:before="59"/>
        <w:ind w:right="733"/>
        <w:jc w:val="both"/>
        <w:rPr>
          <w:rFonts w:ascii="Tahoma" w:hAnsi="Tahoma" w:cs="Tahoma"/>
        </w:rPr>
      </w:pPr>
      <w:r w:rsidRPr="00B865F0">
        <w:rPr>
          <w:rFonts w:ascii="Tahoma" w:hAnsi="Tahoma" w:cs="Tahoma"/>
        </w:rPr>
        <w:t>Toutefois, lorsque les offres ont déjà été ouvertes, l’annulation est subordonnée à l’accord de l’Autorité chargée des Marchés Publics.</w:t>
      </w:r>
    </w:p>
    <w:p w14:paraId="7E0538BF" w14:textId="77777777" w:rsidR="00A02771" w:rsidRPr="00B865F0" w:rsidRDefault="00310E38">
      <w:pPr>
        <w:pStyle w:val="Paragraphedeliste"/>
        <w:numPr>
          <w:ilvl w:val="1"/>
          <w:numId w:val="72"/>
        </w:numPr>
        <w:tabs>
          <w:tab w:val="left" w:pos="1359"/>
        </w:tabs>
        <w:spacing w:before="60"/>
        <w:ind w:right="750" w:firstLine="0"/>
        <w:rPr>
          <w:rFonts w:ascii="Tahoma" w:hAnsi="Tahoma" w:cs="Tahoma"/>
          <w:sz w:val="24"/>
        </w:rPr>
      </w:pPr>
      <w:r w:rsidRPr="00B865F0">
        <w:rPr>
          <w:rFonts w:ascii="Tahoma" w:hAnsi="Tahoma" w:cs="Tahoma"/>
          <w:sz w:val="24"/>
        </w:rPr>
        <w:t>Le Maître d'Ouvrage notifie la décision d'annulation ou celle déclarant l’appel d’offres infructueux, au Président de la Commission de Passation des Marchés, avec copie à l’organisme chargé de la régulation des marchés publics.</w:t>
      </w:r>
    </w:p>
    <w:p w14:paraId="295EE9BB" w14:textId="77777777" w:rsidR="00A02771" w:rsidRPr="00B865F0" w:rsidRDefault="00310E38">
      <w:pPr>
        <w:pStyle w:val="Paragraphedeliste"/>
        <w:numPr>
          <w:ilvl w:val="1"/>
          <w:numId w:val="72"/>
        </w:numPr>
        <w:tabs>
          <w:tab w:val="left" w:pos="1292"/>
        </w:tabs>
        <w:spacing w:before="62"/>
        <w:ind w:right="752" w:firstLine="0"/>
        <w:rPr>
          <w:rFonts w:ascii="Tahoma" w:hAnsi="Tahoma" w:cs="Tahoma"/>
          <w:sz w:val="24"/>
        </w:rPr>
      </w:pPr>
      <w:r w:rsidRPr="00B865F0">
        <w:rPr>
          <w:rFonts w:ascii="Tahoma" w:hAnsi="Tahoma" w:cs="Tahoma"/>
          <w:sz w:val="24"/>
        </w:rPr>
        <w:t>En</w:t>
      </w:r>
      <w:r w:rsidR="00FE1A87">
        <w:rPr>
          <w:rFonts w:ascii="Tahoma" w:hAnsi="Tahoma" w:cs="Tahoma"/>
          <w:sz w:val="24"/>
        </w:rPr>
        <w:t xml:space="preserve"> </w:t>
      </w:r>
      <w:r w:rsidRPr="00B865F0">
        <w:rPr>
          <w:rFonts w:ascii="Tahoma" w:hAnsi="Tahoma" w:cs="Tahoma"/>
          <w:sz w:val="24"/>
        </w:rPr>
        <w:t>cas</w:t>
      </w:r>
      <w:r w:rsidR="00FE1A87">
        <w:rPr>
          <w:rFonts w:ascii="Tahoma" w:hAnsi="Tahoma" w:cs="Tahoma"/>
          <w:sz w:val="24"/>
        </w:rPr>
        <w:t xml:space="preserve"> </w:t>
      </w:r>
      <w:r w:rsidRPr="00B865F0">
        <w:rPr>
          <w:rFonts w:ascii="Tahoma" w:hAnsi="Tahoma" w:cs="Tahoma"/>
          <w:sz w:val="24"/>
        </w:rPr>
        <w:t>d'allotissement,</w:t>
      </w:r>
      <w:r w:rsidR="00FE1A87">
        <w:rPr>
          <w:rFonts w:ascii="Tahoma" w:hAnsi="Tahoma" w:cs="Tahoma"/>
          <w:sz w:val="24"/>
        </w:rPr>
        <w:t xml:space="preserve"> </w:t>
      </w:r>
      <w:r w:rsidRPr="00B865F0">
        <w:rPr>
          <w:rFonts w:ascii="Tahoma" w:hAnsi="Tahoma" w:cs="Tahoma"/>
          <w:sz w:val="24"/>
        </w:rPr>
        <w:t>les</w:t>
      </w:r>
      <w:r w:rsidR="00FE1A87">
        <w:rPr>
          <w:rFonts w:ascii="Tahoma" w:hAnsi="Tahoma" w:cs="Tahoma"/>
          <w:sz w:val="24"/>
        </w:rPr>
        <w:t xml:space="preserve"> </w:t>
      </w:r>
      <w:r w:rsidRPr="00B865F0">
        <w:rPr>
          <w:rFonts w:ascii="Tahoma" w:hAnsi="Tahoma" w:cs="Tahoma"/>
          <w:sz w:val="24"/>
        </w:rPr>
        <w:t>dispositions</w:t>
      </w:r>
      <w:r w:rsidR="00FE1A87">
        <w:rPr>
          <w:rFonts w:ascii="Tahoma" w:hAnsi="Tahoma" w:cs="Tahoma"/>
          <w:sz w:val="24"/>
        </w:rPr>
        <w:t xml:space="preserve"> </w:t>
      </w:r>
      <w:r w:rsidRPr="00B865F0">
        <w:rPr>
          <w:rFonts w:ascii="Tahoma" w:hAnsi="Tahoma" w:cs="Tahoma"/>
          <w:sz w:val="24"/>
        </w:rPr>
        <w:t>prévues</w:t>
      </w:r>
      <w:r w:rsidR="00FE1A87">
        <w:rPr>
          <w:rFonts w:ascii="Tahoma" w:hAnsi="Tahoma" w:cs="Tahoma"/>
          <w:sz w:val="24"/>
        </w:rPr>
        <w:t xml:space="preserve"> </w:t>
      </w:r>
      <w:r w:rsidRPr="00B865F0">
        <w:rPr>
          <w:rFonts w:ascii="Tahoma" w:hAnsi="Tahoma" w:cs="Tahoma"/>
          <w:sz w:val="24"/>
        </w:rPr>
        <w:t>aux</w:t>
      </w:r>
      <w:r w:rsidR="00FE1A87">
        <w:rPr>
          <w:rFonts w:ascii="Tahoma" w:hAnsi="Tahoma" w:cs="Tahoma"/>
          <w:sz w:val="24"/>
        </w:rPr>
        <w:t xml:space="preserve"> </w:t>
      </w:r>
      <w:r w:rsidRPr="00B865F0">
        <w:rPr>
          <w:rFonts w:ascii="Tahoma" w:hAnsi="Tahoma" w:cs="Tahoma"/>
          <w:sz w:val="24"/>
        </w:rPr>
        <w:t>alinéas</w:t>
      </w:r>
      <w:r w:rsidR="00FE1A87">
        <w:rPr>
          <w:rFonts w:ascii="Tahoma" w:hAnsi="Tahoma" w:cs="Tahoma"/>
          <w:sz w:val="24"/>
        </w:rPr>
        <w:t xml:space="preserve"> </w:t>
      </w:r>
      <w:r w:rsidRPr="00B865F0">
        <w:rPr>
          <w:rFonts w:ascii="Tahoma" w:hAnsi="Tahoma" w:cs="Tahoma"/>
          <w:sz w:val="24"/>
        </w:rPr>
        <w:t>ci-dessus</w:t>
      </w:r>
      <w:r w:rsidR="00FE1A87">
        <w:rPr>
          <w:rFonts w:ascii="Tahoma" w:hAnsi="Tahoma" w:cs="Tahoma"/>
          <w:sz w:val="24"/>
        </w:rPr>
        <w:t xml:space="preserve"> </w:t>
      </w:r>
      <w:r w:rsidRPr="00B865F0">
        <w:rPr>
          <w:rFonts w:ascii="Tahoma" w:hAnsi="Tahoma" w:cs="Tahoma"/>
          <w:sz w:val="24"/>
        </w:rPr>
        <w:t>sont</w:t>
      </w:r>
      <w:r w:rsidR="00FE1A87">
        <w:rPr>
          <w:rFonts w:ascii="Tahoma" w:hAnsi="Tahoma" w:cs="Tahoma"/>
          <w:sz w:val="24"/>
        </w:rPr>
        <w:t xml:space="preserve"> </w:t>
      </w:r>
      <w:r w:rsidRPr="00B865F0">
        <w:rPr>
          <w:rFonts w:ascii="Tahoma" w:hAnsi="Tahoma" w:cs="Tahoma"/>
          <w:sz w:val="24"/>
        </w:rPr>
        <w:t>applicables</w:t>
      </w:r>
      <w:r w:rsidR="00FE1A87">
        <w:rPr>
          <w:rFonts w:ascii="Tahoma" w:hAnsi="Tahoma" w:cs="Tahoma"/>
          <w:sz w:val="24"/>
        </w:rPr>
        <w:t xml:space="preserve"> </w:t>
      </w:r>
      <w:r w:rsidRPr="00B865F0">
        <w:rPr>
          <w:rFonts w:ascii="Tahoma" w:hAnsi="Tahoma" w:cs="Tahoma"/>
          <w:sz w:val="24"/>
        </w:rPr>
        <w:t>à</w:t>
      </w:r>
      <w:r w:rsidR="00FE1A87">
        <w:rPr>
          <w:rFonts w:ascii="Tahoma" w:hAnsi="Tahoma" w:cs="Tahoma"/>
          <w:sz w:val="24"/>
        </w:rPr>
        <w:t xml:space="preserve"> </w:t>
      </w:r>
      <w:r w:rsidRPr="00B865F0">
        <w:rPr>
          <w:rFonts w:ascii="Tahoma" w:hAnsi="Tahoma" w:cs="Tahoma"/>
          <w:sz w:val="24"/>
        </w:rPr>
        <w:t>chacun des lots.</w:t>
      </w:r>
    </w:p>
    <w:p w14:paraId="3939659A" w14:textId="77777777" w:rsidR="00A02771" w:rsidRPr="00B865F0" w:rsidRDefault="00310E38" w:rsidP="00C62C63">
      <w:pPr>
        <w:spacing w:before="124"/>
        <w:ind w:left="752"/>
        <w:jc w:val="both"/>
        <w:rPr>
          <w:rFonts w:ascii="Tahoma" w:hAnsi="Tahoma" w:cs="Tahoma"/>
          <w:b/>
          <w:sz w:val="24"/>
        </w:rPr>
      </w:pPr>
      <w:bookmarkStart w:id="48" w:name="_bookmark43"/>
      <w:bookmarkEnd w:id="48"/>
      <w:r w:rsidRPr="00B865F0">
        <w:rPr>
          <w:rFonts w:ascii="Tahoma" w:hAnsi="Tahoma" w:cs="Tahoma"/>
          <w:b/>
          <w:sz w:val="28"/>
        </w:rPr>
        <w:t>Article36.</w:t>
      </w:r>
      <w:r w:rsidR="00FE1A87">
        <w:rPr>
          <w:rFonts w:ascii="Tahoma" w:hAnsi="Tahoma" w:cs="Tahoma"/>
          <w:b/>
          <w:sz w:val="28"/>
        </w:rPr>
        <w:t xml:space="preserve"> </w:t>
      </w:r>
      <w:r w:rsidRPr="00B865F0">
        <w:rPr>
          <w:rFonts w:ascii="Tahoma" w:hAnsi="Tahoma" w:cs="Tahoma"/>
          <w:b/>
          <w:sz w:val="24"/>
        </w:rPr>
        <w:t>Notification</w:t>
      </w:r>
      <w:r w:rsidR="00FE1A87">
        <w:rPr>
          <w:rFonts w:ascii="Tahoma" w:hAnsi="Tahoma" w:cs="Tahoma"/>
          <w:b/>
          <w:sz w:val="24"/>
        </w:rPr>
        <w:t xml:space="preserve"> </w:t>
      </w:r>
      <w:r w:rsidRPr="00B865F0">
        <w:rPr>
          <w:rFonts w:ascii="Tahoma" w:hAnsi="Tahoma" w:cs="Tahoma"/>
          <w:b/>
          <w:sz w:val="24"/>
        </w:rPr>
        <w:t>de</w:t>
      </w:r>
      <w:r w:rsidR="00FE1A87">
        <w:rPr>
          <w:rFonts w:ascii="Tahoma" w:hAnsi="Tahoma" w:cs="Tahoma"/>
          <w:b/>
          <w:sz w:val="24"/>
        </w:rPr>
        <w:t xml:space="preserve"> </w:t>
      </w:r>
      <w:r w:rsidRPr="00B865F0">
        <w:rPr>
          <w:rFonts w:ascii="Tahoma" w:hAnsi="Tahoma" w:cs="Tahoma"/>
          <w:b/>
          <w:sz w:val="24"/>
        </w:rPr>
        <w:t>l’attribution</w:t>
      </w:r>
      <w:r w:rsidR="00FE1A87">
        <w:rPr>
          <w:rFonts w:ascii="Tahoma" w:hAnsi="Tahoma" w:cs="Tahoma"/>
          <w:b/>
          <w:sz w:val="24"/>
        </w:rPr>
        <w:t xml:space="preserve"> </w:t>
      </w:r>
      <w:r w:rsidRPr="00B865F0">
        <w:rPr>
          <w:rFonts w:ascii="Tahoma" w:hAnsi="Tahoma" w:cs="Tahoma"/>
          <w:b/>
          <w:sz w:val="24"/>
        </w:rPr>
        <w:t>du</w:t>
      </w:r>
      <w:r w:rsidR="00FE1A87">
        <w:rPr>
          <w:rFonts w:ascii="Tahoma" w:hAnsi="Tahoma" w:cs="Tahoma"/>
          <w:b/>
          <w:sz w:val="24"/>
        </w:rPr>
        <w:t xml:space="preserve"> </w:t>
      </w:r>
      <w:r w:rsidRPr="00B865F0">
        <w:rPr>
          <w:rFonts w:ascii="Tahoma" w:hAnsi="Tahoma" w:cs="Tahoma"/>
          <w:b/>
          <w:spacing w:val="-2"/>
          <w:sz w:val="24"/>
        </w:rPr>
        <w:t>marché</w:t>
      </w:r>
    </w:p>
    <w:p w14:paraId="69FBA766" w14:textId="77777777" w:rsidR="00A02771" w:rsidRPr="00B865F0" w:rsidRDefault="00310E38" w:rsidP="00C62C63">
      <w:pPr>
        <w:pStyle w:val="Corpsdetexte"/>
        <w:spacing w:before="106"/>
        <w:ind w:right="736"/>
        <w:jc w:val="both"/>
        <w:rPr>
          <w:rFonts w:ascii="Tahoma" w:hAnsi="Tahoma" w:cs="Tahoma"/>
        </w:rPr>
      </w:pPr>
      <w:r w:rsidRPr="00B865F0">
        <w:rPr>
          <w:rFonts w:ascii="Tahoma" w:hAnsi="Tahoma" w:cs="Tahoma"/>
        </w:rPr>
        <w:t>36.1Toute</w:t>
      </w:r>
      <w:r w:rsidR="00FE1A87">
        <w:rPr>
          <w:rFonts w:ascii="Tahoma" w:hAnsi="Tahoma" w:cs="Tahoma"/>
        </w:rPr>
        <w:t xml:space="preserve"> </w:t>
      </w:r>
      <w:r w:rsidRPr="00B865F0">
        <w:rPr>
          <w:rFonts w:ascii="Tahoma" w:hAnsi="Tahoma" w:cs="Tahoma"/>
        </w:rPr>
        <w:t>attribution</w:t>
      </w:r>
      <w:r w:rsidR="00FE1A87">
        <w:rPr>
          <w:rFonts w:ascii="Tahoma" w:hAnsi="Tahoma" w:cs="Tahoma"/>
        </w:rPr>
        <w:t xml:space="preserve"> </w:t>
      </w:r>
      <w:r w:rsidRPr="00B865F0">
        <w:rPr>
          <w:rFonts w:ascii="Tahoma" w:hAnsi="Tahoma" w:cs="Tahoma"/>
        </w:rPr>
        <w:t>d’un</w:t>
      </w:r>
      <w:r w:rsidR="00FE1A87">
        <w:rPr>
          <w:rFonts w:ascii="Tahoma" w:hAnsi="Tahoma" w:cs="Tahoma"/>
        </w:rPr>
        <w:t xml:space="preserve"> </w:t>
      </w:r>
      <w:r w:rsidRPr="00B865F0">
        <w:rPr>
          <w:rFonts w:ascii="Tahoma" w:hAnsi="Tahoma" w:cs="Tahoma"/>
        </w:rPr>
        <w:t>marché</w:t>
      </w:r>
      <w:r w:rsidR="00FE1A87">
        <w:rPr>
          <w:rFonts w:ascii="Tahoma" w:hAnsi="Tahoma" w:cs="Tahoma"/>
        </w:rPr>
        <w:t xml:space="preserve"> </w:t>
      </w:r>
      <w:r w:rsidRPr="00B865F0">
        <w:rPr>
          <w:rFonts w:ascii="Tahoma" w:hAnsi="Tahoma" w:cs="Tahoma"/>
        </w:rPr>
        <w:t>est</w:t>
      </w:r>
      <w:r w:rsidR="00FE1A87">
        <w:rPr>
          <w:rFonts w:ascii="Tahoma" w:hAnsi="Tahoma" w:cs="Tahoma"/>
        </w:rPr>
        <w:t xml:space="preserve"> </w:t>
      </w:r>
      <w:r w:rsidRPr="00B865F0">
        <w:rPr>
          <w:rFonts w:ascii="Tahoma" w:hAnsi="Tahoma" w:cs="Tahoma"/>
        </w:rPr>
        <w:t>matérialisée</w:t>
      </w:r>
      <w:r w:rsidR="00FE1A87">
        <w:rPr>
          <w:rFonts w:ascii="Tahoma" w:hAnsi="Tahoma" w:cs="Tahoma"/>
        </w:rPr>
        <w:t xml:space="preserve"> </w:t>
      </w:r>
      <w:r w:rsidRPr="00B865F0">
        <w:rPr>
          <w:rFonts w:ascii="Tahoma" w:hAnsi="Tahoma" w:cs="Tahoma"/>
        </w:rPr>
        <w:t>par</w:t>
      </w:r>
      <w:r w:rsidR="00FE1A87">
        <w:rPr>
          <w:rFonts w:ascii="Tahoma" w:hAnsi="Tahoma" w:cs="Tahoma"/>
        </w:rPr>
        <w:t xml:space="preserve"> </w:t>
      </w:r>
      <w:r w:rsidRPr="00B865F0">
        <w:rPr>
          <w:rFonts w:ascii="Tahoma" w:hAnsi="Tahoma" w:cs="Tahoma"/>
        </w:rPr>
        <w:t>une</w:t>
      </w:r>
      <w:r w:rsidR="00FE1A87">
        <w:rPr>
          <w:rFonts w:ascii="Tahoma" w:hAnsi="Tahoma" w:cs="Tahoma"/>
        </w:rPr>
        <w:t xml:space="preserve"> </w:t>
      </w:r>
      <w:r w:rsidRPr="00B865F0">
        <w:rPr>
          <w:rFonts w:ascii="Tahoma" w:hAnsi="Tahoma" w:cs="Tahoma"/>
        </w:rPr>
        <w:t>décision</w:t>
      </w:r>
      <w:r w:rsidR="00FE1A87">
        <w:rPr>
          <w:rFonts w:ascii="Tahoma" w:hAnsi="Tahoma" w:cs="Tahoma"/>
        </w:rPr>
        <w:t xml:space="preserve"> </w:t>
      </w:r>
      <w:r w:rsidRPr="00B865F0">
        <w:rPr>
          <w:rFonts w:ascii="Tahoma" w:hAnsi="Tahoma" w:cs="Tahoma"/>
        </w:rPr>
        <w:t>du</w:t>
      </w:r>
      <w:r w:rsidR="00FE1A87">
        <w:rPr>
          <w:rFonts w:ascii="Tahoma" w:hAnsi="Tahoma" w:cs="Tahoma"/>
        </w:rPr>
        <w:t xml:space="preserve"> </w:t>
      </w:r>
      <w:r w:rsidRPr="00B865F0">
        <w:rPr>
          <w:rFonts w:ascii="Tahoma" w:hAnsi="Tahoma" w:cs="Tahoma"/>
        </w:rPr>
        <w:t>Maître</w:t>
      </w:r>
      <w:r w:rsidR="00FE1A87">
        <w:rPr>
          <w:rFonts w:ascii="Tahoma" w:hAnsi="Tahoma" w:cs="Tahoma"/>
        </w:rPr>
        <w:t xml:space="preserve"> </w:t>
      </w:r>
      <w:r w:rsidRPr="00B865F0">
        <w:rPr>
          <w:rFonts w:ascii="Tahoma" w:hAnsi="Tahoma" w:cs="Tahoma"/>
        </w:rPr>
        <w:t>d’Ouvrage</w:t>
      </w:r>
      <w:r w:rsidR="00FE1A87">
        <w:rPr>
          <w:rFonts w:ascii="Tahoma" w:hAnsi="Tahoma" w:cs="Tahoma"/>
        </w:rPr>
        <w:t xml:space="preserve"> </w:t>
      </w:r>
      <w:r w:rsidRPr="00B865F0">
        <w:rPr>
          <w:rFonts w:ascii="Tahoma" w:hAnsi="Tahoma" w:cs="Tahoma"/>
        </w:rPr>
        <w:t>et</w:t>
      </w:r>
      <w:r w:rsidR="00FE1A87">
        <w:rPr>
          <w:rFonts w:ascii="Tahoma" w:hAnsi="Tahoma" w:cs="Tahoma"/>
        </w:rPr>
        <w:t xml:space="preserve"> </w:t>
      </w:r>
      <w:r w:rsidRPr="00B865F0">
        <w:rPr>
          <w:rFonts w:ascii="Tahoma" w:hAnsi="Tahoma" w:cs="Tahoma"/>
        </w:rPr>
        <w:t>notifiée à l’attributaire dans un délai maximum de soixante-douze (72) heures à compter de sa signature.</w:t>
      </w:r>
    </w:p>
    <w:p w14:paraId="7651E7D1" w14:textId="77777777" w:rsidR="00600A1F" w:rsidRPr="00B865F0" w:rsidRDefault="00310E38" w:rsidP="00600A1F">
      <w:pPr>
        <w:pStyle w:val="Corpsdetexte"/>
        <w:spacing w:before="61"/>
        <w:ind w:right="749"/>
        <w:jc w:val="both"/>
        <w:rPr>
          <w:rFonts w:ascii="Tahoma" w:hAnsi="Tahoma" w:cs="Tahoma"/>
        </w:rPr>
      </w:pPr>
      <w:r w:rsidRPr="00B865F0">
        <w:rPr>
          <w:rFonts w:ascii="Tahoma" w:hAnsi="Tahoma" w:cs="Tahoma"/>
        </w:rPr>
        <w:t>36.2. Avant l’expiration du délai de validité des offres fixé par le RPAO, le Maître d’Ouvrage notifiera à l’attributaire</w:t>
      </w:r>
      <w:r w:rsidR="00FE1A87">
        <w:rPr>
          <w:rFonts w:ascii="Tahoma" w:hAnsi="Tahoma" w:cs="Tahoma"/>
        </w:rPr>
        <w:t xml:space="preserve"> </w:t>
      </w:r>
      <w:r w:rsidRPr="00B865F0">
        <w:rPr>
          <w:rFonts w:ascii="Tahoma" w:hAnsi="Tahoma" w:cs="Tahoma"/>
        </w:rPr>
        <w:t>du</w:t>
      </w:r>
      <w:r w:rsidR="00FE1A87">
        <w:rPr>
          <w:rFonts w:ascii="Tahoma" w:hAnsi="Tahoma" w:cs="Tahoma"/>
        </w:rPr>
        <w:t xml:space="preserve"> </w:t>
      </w:r>
      <w:r w:rsidRPr="00B865F0">
        <w:rPr>
          <w:rFonts w:ascii="Tahoma" w:hAnsi="Tahoma" w:cs="Tahoma"/>
        </w:rPr>
        <w:t>marché par télécopie confirmée</w:t>
      </w:r>
      <w:r w:rsidR="00FE1A87">
        <w:rPr>
          <w:rFonts w:ascii="Tahoma" w:hAnsi="Tahoma" w:cs="Tahoma"/>
        </w:rPr>
        <w:t xml:space="preserve"> </w:t>
      </w:r>
      <w:r w:rsidRPr="00B865F0">
        <w:rPr>
          <w:rFonts w:ascii="Tahoma" w:hAnsi="Tahoma" w:cs="Tahoma"/>
        </w:rPr>
        <w:t>par</w:t>
      </w:r>
      <w:r w:rsidR="00FE1A87">
        <w:rPr>
          <w:rFonts w:ascii="Tahoma" w:hAnsi="Tahoma" w:cs="Tahoma"/>
        </w:rPr>
        <w:t xml:space="preserve"> </w:t>
      </w:r>
      <w:r w:rsidRPr="00B865F0">
        <w:rPr>
          <w:rFonts w:ascii="Tahoma" w:hAnsi="Tahoma" w:cs="Tahoma"/>
        </w:rPr>
        <w:t>lettre</w:t>
      </w:r>
      <w:r w:rsidR="00FE1A87">
        <w:rPr>
          <w:rFonts w:ascii="Tahoma" w:hAnsi="Tahoma" w:cs="Tahoma"/>
        </w:rPr>
        <w:t xml:space="preserve"> </w:t>
      </w:r>
      <w:r w:rsidRPr="00B865F0">
        <w:rPr>
          <w:rFonts w:ascii="Tahoma" w:hAnsi="Tahoma" w:cs="Tahoma"/>
        </w:rPr>
        <w:t>recommandée</w:t>
      </w:r>
      <w:r w:rsidR="00FE1A87">
        <w:rPr>
          <w:rFonts w:ascii="Tahoma" w:hAnsi="Tahoma" w:cs="Tahoma"/>
        </w:rPr>
        <w:t xml:space="preserve"> </w:t>
      </w:r>
      <w:r w:rsidRPr="00B865F0">
        <w:rPr>
          <w:rFonts w:ascii="Tahoma" w:hAnsi="Tahoma" w:cs="Tahoma"/>
        </w:rPr>
        <w:t>ou</w:t>
      </w:r>
      <w:r w:rsidR="00FE1A87">
        <w:rPr>
          <w:rFonts w:ascii="Tahoma" w:hAnsi="Tahoma" w:cs="Tahoma"/>
        </w:rPr>
        <w:t xml:space="preserve"> </w:t>
      </w:r>
      <w:proofErr w:type="spellStart"/>
      <w:r w:rsidRPr="00B865F0">
        <w:rPr>
          <w:rFonts w:ascii="Tahoma" w:hAnsi="Tahoma" w:cs="Tahoma"/>
        </w:rPr>
        <w:t>partout</w:t>
      </w:r>
      <w:proofErr w:type="spellEnd"/>
      <w:r w:rsidRPr="00B865F0">
        <w:rPr>
          <w:rFonts w:ascii="Tahoma" w:hAnsi="Tahoma" w:cs="Tahoma"/>
        </w:rPr>
        <w:t xml:space="preserve"> autre moyen</w:t>
      </w:r>
      <w:r w:rsidR="00FE1A87">
        <w:rPr>
          <w:rFonts w:ascii="Tahoma" w:hAnsi="Tahoma" w:cs="Tahoma"/>
        </w:rPr>
        <w:t xml:space="preserve"> </w:t>
      </w:r>
      <w:r w:rsidRPr="00B865F0">
        <w:rPr>
          <w:rFonts w:ascii="Tahoma" w:hAnsi="Tahoma" w:cs="Tahoma"/>
        </w:rPr>
        <w:t>que</w:t>
      </w:r>
      <w:r w:rsidR="00FE1A87">
        <w:rPr>
          <w:rFonts w:ascii="Tahoma" w:hAnsi="Tahoma" w:cs="Tahoma"/>
        </w:rPr>
        <w:t xml:space="preserve"> </w:t>
      </w:r>
      <w:r w:rsidRPr="00B865F0">
        <w:rPr>
          <w:rFonts w:ascii="Tahoma" w:hAnsi="Tahoma" w:cs="Tahoma"/>
        </w:rPr>
        <w:t>sa</w:t>
      </w:r>
      <w:r w:rsidR="00FE1A87">
        <w:rPr>
          <w:rFonts w:ascii="Tahoma" w:hAnsi="Tahoma" w:cs="Tahoma"/>
        </w:rPr>
        <w:t xml:space="preserve"> </w:t>
      </w:r>
      <w:r w:rsidRPr="00B865F0">
        <w:rPr>
          <w:rFonts w:ascii="Tahoma" w:hAnsi="Tahoma" w:cs="Tahoma"/>
        </w:rPr>
        <w:t>soumission</w:t>
      </w:r>
      <w:r w:rsidR="00FE1A87">
        <w:rPr>
          <w:rFonts w:ascii="Tahoma" w:hAnsi="Tahoma" w:cs="Tahoma"/>
        </w:rPr>
        <w:t xml:space="preserve"> </w:t>
      </w:r>
      <w:r w:rsidRPr="00B865F0">
        <w:rPr>
          <w:rFonts w:ascii="Tahoma" w:hAnsi="Tahoma" w:cs="Tahoma"/>
        </w:rPr>
        <w:t>a</w:t>
      </w:r>
      <w:r w:rsidR="00FE1A87">
        <w:rPr>
          <w:rFonts w:ascii="Tahoma" w:hAnsi="Tahoma" w:cs="Tahoma"/>
        </w:rPr>
        <w:t xml:space="preserve"> </w:t>
      </w:r>
      <w:r w:rsidRPr="00B865F0">
        <w:rPr>
          <w:rFonts w:ascii="Tahoma" w:hAnsi="Tahoma" w:cs="Tahoma"/>
        </w:rPr>
        <w:t>été</w:t>
      </w:r>
      <w:r w:rsidR="00FE1A87">
        <w:rPr>
          <w:rFonts w:ascii="Tahoma" w:hAnsi="Tahoma" w:cs="Tahoma"/>
        </w:rPr>
        <w:t xml:space="preserve"> </w:t>
      </w:r>
      <w:r w:rsidRPr="00B865F0">
        <w:rPr>
          <w:rFonts w:ascii="Tahoma" w:hAnsi="Tahoma" w:cs="Tahoma"/>
        </w:rPr>
        <w:t>retenue.</w:t>
      </w:r>
      <w:r w:rsidR="00FE1A87">
        <w:rPr>
          <w:rFonts w:ascii="Tahoma" w:hAnsi="Tahoma" w:cs="Tahoma"/>
        </w:rPr>
        <w:t xml:space="preserve"> </w:t>
      </w:r>
      <w:r w:rsidRPr="00B865F0">
        <w:rPr>
          <w:rFonts w:ascii="Tahoma" w:hAnsi="Tahoma" w:cs="Tahoma"/>
        </w:rPr>
        <w:t>Cette</w:t>
      </w:r>
      <w:r w:rsidR="00FE1A87">
        <w:rPr>
          <w:rFonts w:ascii="Tahoma" w:hAnsi="Tahoma" w:cs="Tahoma"/>
        </w:rPr>
        <w:t xml:space="preserve"> </w:t>
      </w:r>
      <w:r w:rsidRPr="00B865F0">
        <w:rPr>
          <w:rFonts w:ascii="Tahoma" w:hAnsi="Tahoma" w:cs="Tahoma"/>
        </w:rPr>
        <w:t>lettre</w:t>
      </w:r>
      <w:r w:rsidR="00FE1A87">
        <w:rPr>
          <w:rFonts w:ascii="Tahoma" w:hAnsi="Tahoma" w:cs="Tahoma"/>
        </w:rPr>
        <w:t xml:space="preserve"> </w:t>
      </w:r>
      <w:r w:rsidRPr="00B865F0">
        <w:rPr>
          <w:rFonts w:ascii="Tahoma" w:hAnsi="Tahoma" w:cs="Tahoma"/>
        </w:rPr>
        <w:t>indiquera</w:t>
      </w:r>
      <w:r w:rsidR="00FE1A87">
        <w:rPr>
          <w:rFonts w:ascii="Tahoma" w:hAnsi="Tahoma" w:cs="Tahoma"/>
        </w:rPr>
        <w:t xml:space="preserve"> </w:t>
      </w:r>
      <w:r w:rsidRPr="00B865F0">
        <w:rPr>
          <w:rFonts w:ascii="Tahoma" w:hAnsi="Tahoma" w:cs="Tahoma"/>
        </w:rPr>
        <w:t>le</w:t>
      </w:r>
      <w:r w:rsidR="00FE1A87">
        <w:rPr>
          <w:rFonts w:ascii="Tahoma" w:hAnsi="Tahoma" w:cs="Tahoma"/>
        </w:rPr>
        <w:t xml:space="preserve"> </w:t>
      </w:r>
      <w:r w:rsidRPr="00B865F0">
        <w:rPr>
          <w:rFonts w:ascii="Tahoma" w:hAnsi="Tahoma" w:cs="Tahoma"/>
        </w:rPr>
        <w:t>montant</w:t>
      </w:r>
      <w:r w:rsidR="00FE1A87">
        <w:rPr>
          <w:rFonts w:ascii="Tahoma" w:hAnsi="Tahoma" w:cs="Tahoma"/>
        </w:rPr>
        <w:t xml:space="preserve"> </w:t>
      </w:r>
      <w:r w:rsidRPr="00B865F0">
        <w:rPr>
          <w:rFonts w:ascii="Tahoma" w:hAnsi="Tahoma" w:cs="Tahoma"/>
        </w:rPr>
        <w:t>que</w:t>
      </w:r>
      <w:r w:rsidR="00FE1A87">
        <w:rPr>
          <w:rFonts w:ascii="Tahoma" w:hAnsi="Tahoma" w:cs="Tahoma"/>
        </w:rPr>
        <w:t xml:space="preserve"> </w:t>
      </w:r>
      <w:r w:rsidRPr="00B865F0">
        <w:rPr>
          <w:rFonts w:ascii="Tahoma" w:hAnsi="Tahoma" w:cs="Tahoma"/>
        </w:rPr>
        <w:t>le</w:t>
      </w:r>
      <w:r w:rsidR="00FE1A87">
        <w:rPr>
          <w:rFonts w:ascii="Tahoma" w:hAnsi="Tahoma" w:cs="Tahoma"/>
        </w:rPr>
        <w:t xml:space="preserve"> </w:t>
      </w:r>
      <w:r w:rsidRPr="00B865F0">
        <w:rPr>
          <w:rFonts w:ascii="Tahoma" w:hAnsi="Tahoma" w:cs="Tahoma"/>
        </w:rPr>
        <w:t>Maître</w:t>
      </w:r>
      <w:r w:rsidR="00FE1A87">
        <w:rPr>
          <w:rFonts w:ascii="Tahoma" w:hAnsi="Tahoma" w:cs="Tahoma"/>
        </w:rPr>
        <w:t xml:space="preserve"> </w:t>
      </w:r>
      <w:r w:rsidRPr="00B865F0">
        <w:rPr>
          <w:rFonts w:ascii="Tahoma" w:hAnsi="Tahoma" w:cs="Tahoma"/>
          <w:spacing w:val="-2"/>
        </w:rPr>
        <w:t>d’ouvrage</w:t>
      </w:r>
      <w:r w:rsidR="00600A1F">
        <w:rPr>
          <w:rFonts w:ascii="Tahoma" w:hAnsi="Tahoma" w:cs="Tahoma"/>
        </w:rPr>
        <w:t xml:space="preserve"> p</w:t>
      </w:r>
      <w:r w:rsidR="00600A1F" w:rsidRPr="00B865F0">
        <w:rPr>
          <w:rFonts w:ascii="Tahoma" w:hAnsi="Tahoma" w:cs="Tahoma"/>
        </w:rPr>
        <w:t>aiera</w:t>
      </w:r>
      <w:r w:rsidR="00600A1F">
        <w:rPr>
          <w:rFonts w:ascii="Tahoma" w:hAnsi="Tahoma" w:cs="Tahoma"/>
        </w:rPr>
        <w:t xml:space="preserve"> </w:t>
      </w:r>
      <w:r w:rsidR="00600A1F" w:rsidRPr="00B865F0">
        <w:rPr>
          <w:rFonts w:ascii="Tahoma" w:hAnsi="Tahoma" w:cs="Tahoma"/>
        </w:rPr>
        <w:t>au</w:t>
      </w:r>
      <w:r w:rsidR="00600A1F">
        <w:rPr>
          <w:rFonts w:ascii="Tahoma" w:hAnsi="Tahoma" w:cs="Tahoma"/>
        </w:rPr>
        <w:t xml:space="preserve"> </w:t>
      </w:r>
      <w:r w:rsidR="00600A1F" w:rsidRPr="00B865F0">
        <w:rPr>
          <w:rFonts w:ascii="Tahoma" w:hAnsi="Tahoma" w:cs="Tahoma"/>
        </w:rPr>
        <w:t>cocontractant</w:t>
      </w:r>
      <w:r w:rsidR="00600A1F">
        <w:rPr>
          <w:rFonts w:ascii="Tahoma" w:hAnsi="Tahoma" w:cs="Tahoma"/>
        </w:rPr>
        <w:t xml:space="preserve"> </w:t>
      </w:r>
      <w:r w:rsidR="00600A1F" w:rsidRPr="00B865F0">
        <w:rPr>
          <w:rFonts w:ascii="Tahoma" w:hAnsi="Tahoma" w:cs="Tahoma"/>
        </w:rPr>
        <w:t>de</w:t>
      </w:r>
      <w:r w:rsidR="00600A1F">
        <w:rPr>
          <w:rFonts w:ascii="Tahoma" w:hAnsi="Tahoma" w:cs="Tahoma"/>
        </w:rPr>
        <w:t xml:space="preserve"> </w:t>
      </w:r>
      <w:r w:rsidR="00600A1F" w:rsidRPr="00B865F0">
        <w:rPr>
          <w:rFonts w:ascii="Tahoma" w:hAnsi="Tahoma" w:cs="Tahoma"/>
        </w:rPr>
        <w:t>l’administration</w:t>
      </w:r>
      <w:r w:rsidR="00600A1F">
        <w:rPr>
          <w:rFonts w:ascii="Tahoma" w:hAnsi="Tahoma" w:cs="Tahoma"/>
        </w:rPr>
        <w:t xml:space="preserve"> </w:t>
      </w:r>
      <w:r w:rsidR="00600A1F" w:rsidRPr="00B865F0">
        <w:rPr>
          <w:rFonts w:ascii="Tahoma" w:hAnsi="Tahoma" w:cs="Tahoma"/>
        </w:rPr>
        <w:t>au</w:t>
      </w:r>
      <w:r w:rsidR="00600A1F">
        <w:rPr>
          <w:rFonts w:ascii="Tahoma" w:hAnsi="Tahoma" w:cs="Tahoma"/>
        </w:rPr>
        <w:t xml:space="preserve"> </w:t>
      </w:r>
      <w:r w:rsidR="00600A1F" w:rsidRPr="00B865F0">
        <w:rPr>
          <w:rFonts w:ascii="Tahoma" w:hAnsi="Tahoma" w:cs="Tahoma"/>
        </w:rPr>
        <w:t>titre</w:t>
      </w:r>
      <w:r w:rsidR="00600A1F">
        <w:rPr>
          <w:rFonts w:ascii="Tahoma" w:hAnsi="Tahoma" w:cs="Tahoma"/>
        </w:rPr>
        <w:t xml:space="preserve"> </w:t>
      </w:r>
      <w:r w:rsidR="00600A1F" w:rsidRPr="00B865F0">
        <w:rPr>
          <w:rFonts w:ascii="Tahoma" w:hAnsi="Tahoma" w:cs="Tahoma"/>
        </w:rPr>
        <w:t>de</w:t>
      </w:r>
      <w:r w:rsidR="00600A1F">
        <w:rPr>
          <w:rFonts w:ascii="Tahoma" w:hAnsi="Tahoma" w:cs="Tahoma"/>
        </w:rPr>
        <w:t xml:space="preserve"> </w:t>
      </w:r>
      <w:r w:rsidR="00600A1F" w:rsidRPr="00B865F0">
        <w:rPr>
          <w:rFonts w:ascii="Tahoma" w:hAnsi="Tahoma" w:cs="Tahoma"/>
        </w:rPr>
        <w:t>l’exécution</w:t>
      </w:r>
      <w:r w:rsidR="00600A1F">
        <w:rPr>
          <w:rFonts w:ascii="Tahoma" w:hAnsi="Tahoma" w:cs="Tahoma"/>
        </w:rPr>
        <w:t xml:space="preserve"> </w:t>
      </w:r>
      <w:r w:rsidR="00600A1F" w:rsidRPr="00B865F0">
        <w:rPr>
          <w:rFonts w:ascii="Tahoma" w:hAnsi="Tahoma" w:cs="Tahoma"/>
        </w:rPr>
        <w:t>des</w:t>
      </w:r>
      <w:r w:rsidR="00600A1F">
        <w:rPr>
          <w:rFonts w:ascii="Tahoma" w:hAnsi="Tahoma" w:cs="Tahoma"/>
        </w:rPr>
        <w:t xml:space="preserve"> </w:t>
      </w:r>
      <w:r w:rsidR="00600A1F" w:rsidRPr="00B865F0">
        <w:rPr>
          <w:rFonts w:ascii="Tahoma" w:hAnsi="Tahoma" w:cs="Tahoma"/>
        </w:rPr>
        <w:t>travaux</w:t>
      </w:r>
      <w:r w:rsidR="00600A1F">
        <w:rPr>
          <w:rFonts w:ascii="Tahoma" w:hAnsi="Tahoma" w:cs="Tahoma"/>
        </w:rPr>
        <w:t xml:space="preserve"> </w:t>
      </w:r>
      <w:r w:rsidR="00600A1F" w:rsidRPr="00B865F0">
        <w:rPr>
          <w:rFonts w:ascii="Tahoma" w:hAnsi="Tahoma" w:cs="Tahoma"/>
        </w:rPr>
        <w:t>et</w:t>
      </w:r>
      <w:r w:rsidR="00600A1F">
        <w:rPr>
          <w:rFonts w:ascii="Tahoma" w:hAnsi="Tahoma" w:cs="Tahoma"/>
        </w:rPr>
        <w:t xml:space="preserve"> </w:t>
      </w:r>
      <w:r w:rsidR="00600A1F" w:rsidRPr="00B865F0">
        <w:rPr>
          <w:rFonts w:ascii="Tahoma" w:hAnsi="Tahoma" w:cs="Tahoma"/>
        </w:rPr>
        <w:t>le</w:t>
      </w:r>
      <w:r w:rsidR="00600A1F">
        <w:rPr>
          <w:rFonts w:ascii="Tahoma" w:hAnsi="Tahoma" w:cs="Tahoma"/>
        </w:rPr>
        <w:t xml:space="preserve"> </w:t>
      </w:r>
      <w:r w:rsidR="00600A1F" w:rsidRPr="00B865F0">
        <w:rPr>
          <w:rFonts w:ascii="Tahoma" w:hAnsi="Tahoma" w:cs="Tahoma"/>
        </w:rPr>
        <w:t>délai</w:t>
      </w:r>
      <w:r w:rsidR="00600A1F">
        <w:rPr>
          <w:rFonts w:ascii="Tahoma" w:hAnsi="Tahoma" w:cs="Tahoma"/>
        </w:rPr>
        <w:t xml:space="preserve"> </w:t>
      </w:r>
      <w:r w:rsidR="00600A1F" w:rsidRPr="00B865F0">
        <w:rPr>
          <w:rFonts w:ascii="Tahoma" w:hAnsi="Tahoma" w:cs="Tahoma"/>
          <w:spacing w:val="-2"/>
        </w:rPr>
        <w:t>d’exécution.</w:t>
      </w:r>
    </w:p>
    <w:p w14:paraId="3F372F1E" w14:textId="77777777" w:rsidR="00A02771" w:rsidRPr="00B865F0" w:rsidRDefault="00A02771" w:rsidP="00C62C63">
      <w:pPr>
        <w:jc w:val="both"/>
        <w:rPr>
          <w:rFonts w:ascii="Tahoma" w:hAnsi="Tahoma" w:cs="Tahoma"/>
        </w:rPr>
        <w:sectPr w:rsidR="00A02771" w:rsidRPr="00B865F0">
          <w:type w:val="continuous"/>
          <w:pgSz w:w="11900" w:h="16820"/>
          <w:pgMar w:top="900" w:right="380" w:bottom="1180" w:left="380" w:header="0" w:footer="995" w:gutter="0"/>
          <w:cols w:space="720"/>
        </w:sectPr>
      </w:pPr>
    </w:p>
    <w:p w14:paraId="431764D8" w14:textId="77777777" w:rsidR="00A02771" w:rsidRPr="00B865F0" w:rsidRDefault="00310E38" w:rsidP="00C62C63">
      <w:pPr>
        <w:pStyle w:val="Titre4"/>
        <w:spacing w:before="263"/>
        <w:rPr>
          <w:rFonts w:ascii="Tahoma" w:hAnsi="Tahoma" w:cs="Tahoma"/>
        </w:rPr>
      </w:pPr>
      <w:bookmarkStart w:id="49" w:name="_bookmark44"/>
      <w:bookmarkEnd w:id="49"/>
      <w:r w:rsidRPr="00B865F0">
        <w:rPr>
          <w:rFonts w:ascii="Tahoma" w:hAnsi="Tahoma" w:cs="Tahoma"/>
          <w:sz w:val="28"/>
        </w:rPr>
        <w:lastRenderedPageBreak/>
        <w:t>Article37.</w:t>
      </w:r>
      <w:r w:rsidRPr="00B865F0">
        <w:rPr>
          <w:rFonts w:ascii="Tahoma" w:hAnsi="Tahoma" w:cs="Tahoma"/>
        </w:rPr>
        <w:t>Publication</w:t>
      </w:r>
      <w:r w:rsidR="003A7E69">
        <w:rPr>
          <w:rFonts w:ascii="Tahoma" w:hAnsi="Tahoma" w:cs="Tahoma"/>
        </w:rPr>
        <w:t xml:space="preserve"> </w:t>
      </w:r>
      <w:r w:rsidRPr="00B865F0">
        <w:rPr>
          <w:rFonts w:ascii="Tahoma" w:hAnsi="Tahoma" w:cs="Tahoma"/>
        </w:rPr>
        <w:t>des</w:t>
      </w:r>
      <w:r w:rsidR="003A7E69">
        <w:rPr>
          <w:rFonts w:ascii="Tahoma" w:hAnsi="Tahoma" w:cs="Tahoma"/>
        </w:rPr>
        <w:t xml:space="preserve"> </w:t>
      </w:r>
      <w:r w:rsidRPr="00B865F0">
        <w:rPr>
          <w:rFonts w:ascii="Tahoma" w:hAnsi="Tahoma" w:cs="Tahoma"/>
        </w:rPr>
        <w:t>résultats</w:t>
      </w:r>
      <w:r w:rsidR="003A7E69">
        <w:rPr>
          <w:rFonts w:ascii="Tahoma" w:hAnsi="Tahoma" w:cs="Tahoma"/>
        </w:rPr>
        <w:t xml:space="preserve"> </w:t>
      </w:r>
      <w:r w:rsidRPr="00B865F0">
        <w:rPr>
          <w:rFonts w:ascii="Tahoma" w:hAnsi="Tahoma" w:cs="Tahoma"/>
        </w:rPr>
        <w:t>d’attribution</w:t>
      </w:r>
      <w:r w:rsidR="003A7E69">
        <w:rPr>
          <w:rFonts w:ascii="Tahoma" w:hAnsi="Tahoma" w:cs="Tahoma"/>
        </w:rPr>
        <w:t xml:space="preserve"> </w:t>
      </w:r>
      <w:r w:rsidRPr="00B865F0">
        <w:rPr>
          <w:rFonts w:ascii="Tahoma" w:hAnsi="Tahoma" w:cs="Tahoma"/>
        </w:rPr>
        <w:t>du</w:t>
      </w:r>
      <w:r w:rsidR="003A7E69">
        <w:rPr>
          <w:rFonts w:ascii="Tahoma" w:hAnsi="Tahoma" w:cs="Tahoma"/>
        </w:rPr>
        <w:t xml:space="preserve"> </w:t>
      </w:r>
      <w:r w:rsidRPr="00B865F0">
        <w:rPr>
          <w:rFonts w:ascii="Tahoma" w:hAnsi="Tahoma" w:cs="Tahoma"/>
        </w:rPr>
        <w:t>marché</w:t>
      </w:r>
      <w:r w:rsidR="003A7E69">
        <w:rPr>
          <w:rFonts w:ascii="Tahoma" w:hAnsi="Tahoma" w:cs="Tahoma"/>
        </w:rPr>
        <w:t xml:space="preserve"> </w:t>
      </w:r>
      <w:r w:rsidRPr="00B865F0">
        <w:rPr>
          <w:rFonts w:ascii="Tahoma" w:hAnsi="Tahoma" w:cs="Tahoma"/>
        </w:rPr>
        <w:t>et</w:t>
      </w:r>
      <w:r w:rsidR="003A7E69">
        <w:rPr>
          <w:rFonts w:ascii="Tahoma" w:hAnsi="Tahoma" w:cs="Tahoma"/>
        </w:rPr>
        <w:t xml:space="preserve"> </w:t>
      </w:r>
      <w:r w:rsidRPr="00B865F0">
        <w:rPr>
          <w:rFonts w:ascii="Tahoma" w:hAnsi="Tahoma" w:cs="Tahoma"/>
          <w:spacing w:val="-2"/>
        </w:rPr>
        <w:t>recours</w:t>
      </w:r>
    </w:p>
    <w:p w14:paraId="73848F3A" w14:textId="77777777" w:rsidR="00A02771" w:rsidRPr="00B865F0" w:rsidRDefault="00310E38">
      <w:pPr>
        <w:pStyle w:val="Paragraphedeliste"/>
        <w:numPr>
          <w:ilvl w:val="1"/>
          <w:numId w:val="71"/>
        </w:numPr>
        <w:tabs>
          <w:tab w:val="left" w:pos="1314"/>
        </w:tabs>
        <w:spacing w:before="109"/>
        <w:ind w:right="753" w:firstLine="0"/>
        <w:rPr>
          <w:rFonts w:ascii="Tahoma" w:hAnsi="Tahoma" w:cs="Tahoma"/>
          <w:sz w:val="24"/>
        </w:rPr>
      </w:pPr>
      <w:r w:rsidRPr="00B865F0">
        <w:rPr>
          <w:rFonts w:ascii="Tahoma" w:hAnsi="Tahoma" w:cs="Tahoma"/>
          <w:sz w:val="24"/>
        </w:rPr>
        <w:t>Le Maître d’Ouvrage dispose d’un délai de cinq (05) jours ouvrables pour la signature de la décision</w:t>
      </w:r>
      <w:r w:rsidR="00095EF8">
        <w:rPr>
          <w:rFonts w:ascii="Tahoma" w:hAnsi="Tahoma" w:cs="Tahoma"/>
          <w:sz w:val="24"/>
        </w:rPr>
        <w:t xml:space="preserve"> </w:t>
      </w:r>
      <w:r w:rsidRPr="00B865F0">
        <w:rPr>
          <w:rFonts w:ascii="Tahoma" w:hAnsi="Tahoma" w:cs="Tahoma"/>
          <w:sz w:val="24"/>
        </w:rPr>
        <w:t>d’attribution</w:t>
      </w:r>
      <w:r w:rsidR="00095EF8">
        <w:rPr>
          <w:rFonts w:ascii="Tahoma" w:hAnsi="Tahoma" w:cs="Tahoma"/>
          <w:sz w:val="24"/>
        </w:rPr>
        <w:t xml:space="preserve"> </w:t>
      </w:r>
      <w:r w:rsidRPr="00B865F0">
        <w:rPr>
          <w:rFonts w:ascii="Tahoma" w:hAnsi="Tahoma" w:cs="Tahoma"/>
          <w:sz w:val="24"/>
        </w:rPr>
        <w:t>et</w:t>
      </w:r>
      <w:r w:rsidR="00095EF8">
        <w:rPr>
          <w:rFonts w:ascii="Tahoma" w:hAnsi="Tahoma" w:cs="Tahoma"/>
          <w:sz w:val="24"/>
        </w:rPr>
        <w:t xml:space="preserve"> </w:t>
      </w:r>
      <w:r w:rsidRPr="00B865F0">
        <w:rPr>
          <w:rFonts w:ascii="Tahoma" w:hAnsi="Tahoma" w:cs="Tahoma"/>
          <w:sz w:val="24"/>
        </w:rPr>
        <w:t>la</w:t>
      </w:r>
      <w:r w:rsidR="00095EF8">
        <w:rPr>
          <w:rFonts w:ascii="Tahoma" w:hAnsi="Tahoma" w:cs="Tahoma"/>
          <w:sz w:val="24"/>
        </w:rPr>
        <w:t xml:space="preserve"> </w:t>
      </w:r>
      <w:r w:rsidRPr="00B865F0">
        <w:rPr>
          <w:rFonts w:ascii="Tahoma" w:hAnsi="Tahoma" w:cs="Tahoma"/>
          <w:sz w:val="24"/>
        </w:rPr>
        <w:t>publication</w:t>
      </w:r>
      <w:r w:rsidR="00095EF8">
        <w:rPr>
          <w:rFonts w:ascii="Tahoma" w:hAnsi="Tahoma" w:cs="Tahoma"/>
          <w:sz w:val="24"/>
        </w:rPr>
        <w:t xml:space="preserve"> </w:t>
      </w:r>
      <w:r w:rsidRPr="00B865F0">
        <w:rPr>
          <w:rFonts w:ascii="Tahoma" w:hAnsi="Tahoma" w:cs="Tahoma"/>
          <w:sz w:val="24"/>
        </w:rPr>
        <w:t>des</w:t>
      </w:r>
      <w:r w:rsidR="00095EF8">
        <w:rPr>
          <w:rFonts w:ascii="Tahoma" w:hAnsi="Tahoma" w:cs="Tahoma"/>
          <w:sz w:val="24"/>
        </w:rPr>
        <w:t xml:space="preserve"> </w:t>
      </w:r>
      <w:r w:rsidRPr="00B865F0">
        <w:rPr>
          <w:rFonts w:ascii="Tahoma" w:hAnsi="Tahoma" w:cs="Tahoma"/>
          <w:sz w:val="24"/>
        </w:rPr>
        <w:t>résultats</w:t>
      </w:r>
      <w:r w:rsidR="00095EF8">
        <w:rPr>
          <w:rFonts w:ascii="Tahoma" w:hAnsi="Tahoma" w:cs="Tahoma"/>
          <w:sz w:val="24"/>
        </w:rPr>
        <w:t xml:space="preserve"> </w:t>
      </w:r>
      <w:r w:rsidRPr="00B865F0">
        <w:rPr>
          <w:rFonts w:ascii="Tahoma" w:hAnsi="Tahoma" w:cs="Tahoma"/>
          <w:sz w:val="24"/>
        </w:rPr>
        <w:t>à</w:t>
      </w:r>
      <w:r w:rsidR="00095EF8">
        <w:rPr>
          <w:rFonts w:ascii="Tahoma" w:hAnsi="Tahoma" w:cs="Tahoma"/>
          <w:sz w:val="24"/>
        </w:rPr>
        <w:t xml:space="preserve"> </w:t>
      </w:r>
      <w:r w:rsidRPr="00B865F0">
        <w:rPr>
          <w:rFonts w:ascii="Tahoma" w:hAnsi="Tahoma" w:cs="Tahoma"/>
          <w:sz w:val="24"/>
        </w:rPr>
        <w:t>compter</w:t>
      </w:r>
      <w:r w:rsidR="00095EF8">
        <w:rPr>
          <w:rFonts w:ascii="Tahoma" w:hAnsi="Tahoma" w:cs="Tahoma"/>
          <w:sz w:val="24"/>
        </w:rPr>
        <w:t xml:space="preserve"> </w:t>
      </w:r>
      <w:r w:rsidRPr="00B865F0">
        <w:rPr>
          <w:rFonts w:ascii="Tahoma" w:hAnsi="Tahoma" w:cs="Tahoma"/>
          <w:sz w:val="24"/>
        </w:rPr>
        <w:t>de</w:t>
      </w:r>
      <w:r w:rsidR="00095EF8">
        <w:rPr>
          <w:rFonts w:ascii="Tahoma" w:hAnsi="Tahoma" w:cs="Tahoma"/>
          <w:sz w:val="24"/>
        </w:rPr>
        <w:t xml:space="preserve"> </w:t>
      </w:r>
      <w:r w:rsidRPr="00B865F0">
        <w:rPr>
          <w:rFonts w:ascii="Tahoma" w:hAnsi="Tahoma" w:cs="Tahoma"/>
          <w:sz w:val="24"/>
        </w:rPr>
        <w:t>la</w:t>
      </w:r>
      <w:r w:rsidR="00095EF8">
        <w:rPr>
          <w:rFonts w:ascii="Tahoma" w:hAnsi="Tahoma" w:cs="Tahoma"/>
          <w:sz w:val="24"/>
        </w:rPr>
        <w:t xml:space="preserve"> </w:t>
      </w:r>
      <w:r w:rsidRPr="00B865F0">
        <w:rPr>
          <w:rFonts w:ascii="Tahoma" w:hAnsi="Tahoma" w:cs="Tahoma"/>
          <w:sz w:val="24"/>
        </w:rPr>
        <w:t>date</w:t>
      </w:r>
      <w:r w:rsidR="00095EF8">
        <w:rPr>
          <w:rFonts w:ascii="Tahoma" w:hAnsi="Tahoma" w:cs="Tahoma"/>
          <w:sz w:val="24"/>
        </w:rPr>
        <w:t xml:space="preserve"> </w:t>
      </w:r>
      <w:r w:rsidRPr="00B865F0">
        <w:rPr>
          <w:rFonts w:ascii="Tahoma" w:hAnsi="Tahoma" w:cs="Tahoma"/>
          <w:sz w:val="24"/>
        </w:rPr>
        <w:t>de</w:t>
      </w:r>
      <w:r w:rsidR="00095EF8">
        <w:rPr>
          <w:rFonts w:ascii="Tahoma" w:hAnsi="Tahoma" w:cs="Tahoma"/>
          <w:sz w:val="24"/>
        </w:rPr>
        <w:t xml:space="preserve"> </w:t>
      </w:r>
      <w:r w:rsidRPr="00B865F0">
        <w:rPr>
          <w:rFonts w:ascii="Tahoma" w:hAnsi="Tahoma" w:cs="Tahoma"/>
          <w:sz w:val="24"/>
        </w:rPr>
        <w:t>réception</w:t>
      </w:r>
      <w:r w:rsidR="00095EF8">
        <w:rPr>
          <w:rFonts w:ascii="Tahoma" w:hAnsi="Tahoma" w:cs="Tahoma"/>
          <w:sz w:val="24"/>
        </w:rPr>
        <w:t xml:space="preserve"> </w:t>
      </w:r>
      <w:r w:rsidRPr="00B865F0">
        <w:rPr>
          <w:rFonts w:ascii="Tahoma" w:hAnsi="Tahoma" w:cs="Tahoma"/>
          <w:sz w:val="24"/>
        </w:rPr>
        <w:t>de</w:t>
      </w:r>
      <w:r w:rsidR="00095EF8">
        <w:rPr>
          <w:rFonts w:ascii="Tahoma" w:hAnsi="Tahoma" w:cs="Tahoma"/>
          <w:sz w:val="24"/>
        </w:rPr>
        <w:t xml:space="preserve"> </w:t>
      </w:r>
      <w:r w:rsidRPr="00B865F0">
        <w:rPr>
          <w:rFonts w:ascii="Tahoma" w:hAnsi="Tahoma" w:cs="Tahoma"/>
          <w:sz w:val="24"/>
        </w:rPr>
        <w:t>la</w:t>
      </w:r>
      <w:r w:rsidR="00095EF8">
        <w:rPr>
          <w:rFonts w:ascii="Tahoma" w:hAnsi="Tahoma" w:cs="Tahoma"/>
          <w:sz w:val="24"/>
        </w:rPr>
        <w:t xml:space="preserve"> </w:t>
      </w:r>
      <w:r w:rsidRPr="00B865F0">
        <w:rPr>
          <w:rFonts w:ascii="Tahoma" w:hAnsi="Tahoma" w:cs="Tahoma"/>
          <w:sz w:val="24"/>
        </w:rPr>
        <w:t xml:space="preserve">proposition d’attribution finale de la Commission des Marchés compétente, sauf en cas de suspension de la </w:t>
      </w:r>
      <w:r w:rsidRPr="00B865F0">
        <w:rPr>
          <w:rFonts w:ascii="Tahoma" w:hAnsi="Tahoma" w:cs="Tahoma"/>
          <w:spacing w:val="-2"/>
          <w:sz w:val="24"/>
        </w:rPr>
        <w:t>procédure.</w:t>
      </w:r>
    </w:p>
    <w:p w14:paraId="3F779F54" w14:textId="77777777" w:rsidR="00A02771" w:rsidRPr="00B865F0" w:rsidRDefault="00310E38">
      <w:pPr>
        <w:pStyle w:val="Paragraphedeliste"/>
        <w:numPr>
          <w:ilvl w:val="1"/>
          <w:numId w:val="71"/>
        </w:numPr>
        <w:tabs>
          <w:tab w:val="left" w:pos="1294"/>
        </w:tabs>
        <w:spacing w:before="57"/>
        <w:ind w:right="756" w:firstLine="0"/>
        <w:rPr>
          <w:rFonts w:ascii="Tahoma" w:hAnsi="Tahoma" w:cs="Tahoma"/>
          <w:sz w:val="24"/>
        </w:rPr>
      </w:pPr>
      <w:r w:rsidRPr="00B865F0">
        <w:rPr>
          <w:rFonts w:ascii="Tahoma" w:hAnsi="Tahoma" w:cs="Tahoma"/>
          <w:sz w:val="24"/>
        </w:rPr>
        <w:t xml:space="preserve">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w:t>
      </w:r>
      <w:r w:rsidRPr="00B865F0">
        <w:rPr>
          <w:rFonts w:ascii="Tahoma" w:hAnsi="Tahoma" w:cs="Tahoma"/>
          <w:spacing w:val="-2"/>
          <w:sz w:val="24"/>
        </w:rPr>
        <w:t>habilitée.</w:t>
      </w:r>
    </w:p>
    <w:p w14:paraId="6B282BB6" w14:textId="77777777" w:rsidR="00A02771" w:rsidRPr="00B865F0" w:rsidRDefault="00310E38">
      <w:pPr>
        <w:pStyle w:val="Paragraphedeliste"/>
        <w:numPr>
          <w:ilvl w:val="1"/>
          <w:numId w:val="71"/>
        </w:numPr>
        <w:tabs>
          <w:tab w:val="left" w:pos="1320"/>
        </w:tabs>
        <w:spacing w:before="61"/>
        <w:ind w:right="766" w:firstLine="0"/>
        <w:rPr>
          <w:rFonts w:ascii="Tahoma" w:hAnsi="Tahoma" w:cs="Tahoma"/>
          <w:sz w:val="24"/>
        </w:rPr>
      </w:pPr>
      <w:r w:rsidRPr="00B865F0">
        <w:rPr>
          <w:rFonts w:ascii="Tahoma" w:hAnsi="Tahoma" w:cs="Tahoma"/>
          <w:sz w:val="24"/>
        </w:rPr>
        <w:t>Dès</w:t>
      </w:r>
      <w:r w:rsidR="00095EF8">
        <w:rPr>
          <w:rFonts w:ascii="Tahoma" w:hAnsi="Tahoma" w:cs="Tahoma"/>
          <w:sz w:val="24"/>
        </w:rPr>
        <w:t xml:space="preserve"> </w:t>
      </w:r>
      <w:r w:rsidRPr="00B865F0">
        <w:rPr>
          <w:rFonts w:ascii="Tahoma" w:hAnsi="Tahoma" w:cs="Tahoma"/>
          <w:sz w:val="24"/>
        </w:rPr>
        <w:t>publication des résultats</w:t>
      </w:r>
      <w:r w:rsidRPr="00B865F0">
        <w:rPr>
          <w:rFonts w:ascii="Tahoma" w:hAnsi="Tahoma" w:cs="Tahoma"/>
          <w:spacing w:val="14"/>
          <w:sz w:val="24"/>
        </w:rPr>
        <w:t xml:space="preserve"> po</w:t>
      </w:r>
      <w:r w:rsidRPr="00B865F0">
        <w:rPr>
          <w:rFonts w:ascii="Tahoma" w:hAnsi="Tahoma" w:cs="Tahoma"/>
          <w:sz w:val="24"/>
        </w:rPr>
        <w:t>rta</w:t>
      </w:r>
      <w:r w:rsidRPr="00B865F0">
        <w:rPr>
          <w:rFonts w:ascii="Tahoma" w:hAnsi="Tahoma" w:cs="Tahoma"/>
          <w:spacing w:val="14"/>
          <w:sz w:val="24"/>
        </w:rPr>
        <w:t>nt</w:t>
      </w:r>
      <w:r w:rsidR="00095EF8">
        <w:rPr>
          <w:rFonts w:ascii="Tahoma" w:hAnsi="Tahoma" w:cs="Tahoma"/>
          <w:spacing w:val="14"/>
          <w:sz w:val="24"/>
        </w:rPr>
        <w:t xml:space="preserve"> </w:t>
      </w:r>
      <w:r w:rsidRPr="00B865F0">
        <w:rPr>
          <w:rFonts w:ascii="Tahoma" w:hAnsi="Tahoma" w:cs="Tahoma"/>
          <w:sz w:val="24"/>
        </w:rPr>
        <w:t>attribution, le Maître d’Ouvrage adresse à</w:t>
      </w:r>
      <w:r w:rsidRPr="00B865F0">
        <w:rPr>
          <w:rFonts w:ascii="Tahoma" w:hAnsi="Tahoma" w:cs="Tahoma"/>
          <w:spacing w:val="9"/>
          <w:sz w:val="24"/>
        </w:rPr>
        <w:t xml:space="preserve"> chaque </w:t>
      </w:r>
      <w:r w:rsidRPr="00B865F0">
        <w:rPr>
          <w:rFonts w:ascii="Tahoma" w:hAnsi="Tahoma" w:cs="Tahoma"/>
          <w:spacing w:val="10"/>
          <w:sz w:val="24"/>
        </w:rPr>
        <w:t>soumissionnaire</w:t>
      </w:r>
      <w:r w:rsidR="00095EF8">
        <w:rPr>
          <w:rFonts w:ascii="Tahoma" w:hAnsi="Tahoma" w:cs="Tahoma"/>
          <w:spacing w:val="10"/>
          <w:sz w:val="24"/>
        </w:rPr>
        <w:t xml:space="preserve"> </w:t>
      </w:r>
      <w:r w:rsidRPr="00B865F0">
        <w:rPr>
          <w:rFonts w:ascii="Tahoma" w:hAnsi="Tahoma" w:cs="Tahoma"/>
          <w:sz w:val="24"/>
        </w:rPr>
        <w:t>qui</w:t>
      </w:r>
      <w:r w:rsidR="00095EF8">
        <w:rPr>
          <w:rFonts w:ascii="Tahoma" w:hAnsi="Tahoma" w:cs="Tahoma"/>
          <w:sz w:val="24"/>
        </w:rPr>
        <w:t xml:space="preserve"> </w:t>
      </w:r>
      <w:r w:rsidRPr="00B865F0">
        <w:rPr>
          <w:rFonts w:ascii="Tahoma" w:hAnsi="Tahoma" w:cs="Tahoma"/>
          <w:sz w:val="24"/>
        </w:rPr>
        <w:t>en</w:t>
      </w:r>
      <w:r w:rsidR="00095EF8">
        <w:rPr>
          <w:rFonts w:ascii="Tahoma" w:hAnsi="Tahoma" w:cs="Tahoma"/>
          <w:sz w:val="24"/>
        </w:rPr>
        <w:t xml:space="preserve"> </w:t>
      </w:r>
      <w:r w:rsidRPr="00B865F0">
        <w:rPr>
          <w:rFonts w:ascii="Tahoma" w:hAnsi="Tahoma" w:cs="Tahoma"/>
          <w:sz w:val="24"/>
        </w:rPr>
        <w:t>fait</w:t>
      </w:r>
      <w:r w:rsidR="00095EF8">
        <w:rPr>
          <w:rFonts w:ascii="Tahoma" w:hAnsi="Tahoma" w:cs="Tahoma"/>
          <w:sz w:val="24"/>
        </w:rPr>
        <w:t xml:space="preserve"> </w:t>
      </w:r>
      <w:r w:rsidRPr="00B865F0">
        <w:rPr>
          <w:rFonts w:ascii="Tahoma" w:hAnsi="Tahoma" w:cs="Tahoma"/>
          <w:sz w:val="24"/>
        </w:rPr>
        <w:t>la</w:t>
      </w:r>
      <w:r w:rsidR="00095EF8">
        <w:rPr>
          <w:rFonts w:ascii="Tahoma" w:hAnsi="Tahoma" w:cs="Tahoma"/>
          <w:sz w:val="24"/>
        </w:rPr>
        <w:t xml:space="preserve"> </w:t>
      </w:r>
      <w:r w:rsidRPr="00B865F0">
        <w:rPr>
          <w:rFonts w:ascii="Tahoma" w:hAnsi="Tahoma" w:cs="Tahoma"/>
          <w:spacing w:val="10"/>
          <w:sz w:val="24"/>
        </w:rPr>
        <w:t>demande,</w:t>
      </w:r>
      <w:r w:rsidR="00095EF8">
        <w:rPr>
          <w:rFonts w:ascii="Tahoma" w:hAnsi="Tahoma" w:cs="Tahoma"/>
          <w:spacing w:val="10"/>
          <w:sz w:val="24"/>
        </w:rPr>
        <w:t xml:space="preserve"> </w:t>
      </w:r>
      <w:r w:rsidRPr="00B865F0">
        <w:rPr>
          <w:rFonts w:ascii="Tahoma" w:hAnsi="Tahoma" w:cs="Tahoma"/>
          <w:sz w:val="24"/>
        </w:rPr>
        <w:t>un</w:t>
      </w:r>
      <w:r w:rsidR="00095EF8">
        <w:rPr>
          <w:rFonts w:ascii="Tahoma" w:hAnsi="Tahoma" w:cs="Tahoma"/>
          <w:sz w:val="24"/>
        </w:rPr>
        <w:t xml:space="preserve"> </w:t>
      </w:r>
      <w:r w:rsidRPr="00B865F0">
        <w:rPr>
          <w:rFonts w:ascii="Tahoma" w:hAnsi="Tahoma" w:cs="Tahoma"/>
          <w:spacing w:val="9"/>
          <w:sz w:val="24"/>
        </w:rPr>
        <w:t>extrait</w:t>
      </w:r>
      <w:r w:rsidR="00095EF8">
        <w:rPr>
          <w:rFonts w:ascii="Tahoma" w:hAnsi="Tahoma" w:cs="Tahoma"/>
          <w:spacing w:val="9"/>
          <w:sz w:val="24"/>
        </w:rPr>
        <w:t xml:space="preserve"> </w:t>
      </w:r>
      <w:r w:rsidRPr="00B865F0">
        <w:rPr>
          <w:rFonts w:ascii="Tahoma" w:hAnsi="Tahoma" w:cs="Tahoma"/>
          <w:sz w:val="24"/>
        </w:rPr>
        <w:t>du</w:t>
      </w:r>
      <w:r w:rsidR="00095EF8">
        <w:rPr>
          <w:rFonts w:ascii="Tahoma" w:hAnsi="Tahoma" w:cs="Tahoma"/>
          <w:sz w:val="24"/>
        </w:rPr>
        <w:t xml:space="preserve"> </w:t>
      </w:r>
      <w:r w:rsidRPr="00B865F0">
        <w:rPr>
          <w:rFonts w:ascii="Tahoma" w:hAnsi="Tahoma" w:cs="Tahoma"/>
          <w:spacing w:val="9"/>
          <w:sz w:val="24"/>
        </w:rPr>
        <w:t>rapport</w:t>
      </w:r>
      <w:r w:rsidR="00095EF8">
        <w:rPr>
          <w:rFonts w:ascii="Tahoma" w:hAnsi="Tahoma" w:cs="Tahoma"/>
          <w:spacing w:val="9"/>
          <w:sz w:val="24"/>
        </w:rPr>
        <w:t xml:space="preserve"> </w:t>
      </w:r>
      <w:r w:rsidRPr="00B865F0">
        <w:rPr>
          <w:rFonts w:ascii="Tahoma" w:hAnsi="Tahoma" w:cs="Tahoma"/>
          <w:spacing w:val="9"/>
          <w:sz w:val="24"/>
        </w:rPr>
        <w:t>d’analyse</w:t>
      </w:r>
      <w:r w:rsidR="00095EF8">
        <w:rPr>
          <w:rFonts w:ascii="Tahoma" w:hAnsi="Tahoma" w:cs="Tahoma"/>
          <w:spacing w:val="9"/>
          <w:sz w:val="24"/>
        </w:rPr>
        <w:t xml:space="preserve"> </w:t>
      </w:r>
      <w:r w:rsidRPr="00B865F0">
        <w:rPr>
          <w:rFonts w:ascii="Tahoma" w:hAnsi="Tahoma" w:cs="Tahoma"/>
          <w:sz w:val="24"/>
        </w:rPr>
        <w:t>le</w:t>
      </w:r>
      <w:r w:rsidR="00095EF8">
        <w:rPr>
          <w:rFonts w:ascii="Tahoma" w:hAnsi="Tahoma" w:cs="Tahoma"/>
          <w:sz w:val="24"/>
        </w:rPr>
        <w:t xml:space="preserve"> </w:t>
      </w:r>
      <w:r w:rsidRPr="00B865F0">
        <w:rPr>
          <w:rFonts w:ascii="Tahoma" w:hAnsi="Tahoma" w:cs="Tahoma"/>
          <w:spacing w:val="10"/>
          <w:sz w:val="24"/>
        </w:rPr>
        <w:t>concernant.</w:t>
      </w:r>
    </w:p>
    <w:p w14:paraId="7F21C8EB" w14:textId="77777777" w:rsidR="00A02771" w:rsidRPr="00B865F0" w:rsidRDefault="00310E38">
      <w:pPr>
        <w:pStyle w:val="Paragraphedeliste"/>
        <w:numPr>
          <w:ilvl w:val="1"/>
          <w:numId w:val="71"/>
        </w:numPr>
        <w:tabs>
          <w:tab w:val="left" w:pos="1303"/>
        </w:tabs>
        <w:spacing w:before="60"/>
        <w:ind w:right="751" w:firstLine="0"/>
        <w:rPr>
          <w:rFonts w:ascii="Tahoma" w:hAnsi="Tahoma" w:cs="Tahoma"/>
          <w:sz w:val="24"/>
        </w:rPr>
      </w:pPr>
      <w:r w:rsidRPr="00B865F0">
        <w:rPr>
          <w:rFonts w:ascii="Tahoma" w:hAnsi="Tahoma" w:cs="Tahoma"/>
          <w:sz w:val="24"/>
        </w:rPr>
        <w:t>Après la publication du résultat de l’attribution, les offres non retirées dans un délai maximal de</w:t>
      </w:r>
      <w:r w:rsidR="00095EF8">
        <w:rPr>
          <w:rFonts w:ascii="Tahoma" w:hAnsi="Tahoma" w:cs="Tahoma"/>
          <w:sz w:val="24"/>
        </w:rPr>
        <w:t xml:space="preserve"> </w:t>
      </w:r>
      <w:proofErr w:type="gramStart"/>
      <w:r w:rsidRPr="00B865F0">
        <w:rPr>
          <w:rFonts w:ascii="Tahoma" w:hAnsi="Tahoma" w:cs="Tahoma"/>
          <w:sz w:val="24"/>
        </w:rPr>
        <w:t>quinze(</w:t>
      </w:r>
      <w:proofErr w:type="gramEnd"/>
      <w:r w:rsidRPr="00B865F0">
        <w:rPr>
          <w:rFonts w:ascii="Tahoma" w:hAnsi="Tahoma" w:cs="Tahoma"/>
          <w:sz w:val="24"/>
        </w:rPr>
        <w:t>15)</w:t>
      </w:r>
      <w:r w:rsidR="00095EF8">
        <w:rPr>
          <w:rFonts w:ascii="Tahoma" w:hAnsi="Tahoma" w:cs="Tahoma"/>
          <w:sz w:val="24"/>
        </w:rPr>
        <w:t xml:space="preserve"> </w:t>
      </w:r>
      <w:r w:rsidRPr="00B865F0">
        <w:rPr>
          <w:rFonts w:ascii="Tahoma" w:hAnsi="Tahoma" w:cs="Tahoma"/>
          <w:sz w:val="24"/>
        </w:rPr>
        <w:t>jours</w:t>
      </w:r>
      <w:r w:rsidR="00095EF8">
        <w:rPr>
          <w:rFonts w:ascii="Tahoma" w:hAnsi="Tahoma" w:cs="Tahoma"/>
          <w:sz w:val="24"/>
        </w:rPr>
        <w:t xml:space="preserve"> </w:t>
      </w:r>
      <w:r w:rsidRPr="00B865F0">
        <w:rPr>
          <w:rFonts w:ascii="Tahoma" w:hAnsi="Tahoma" w:cs="Tahoma"/>
          <w:sz w:val="24"/>
        </w:rPr>
        <w:t>seront</w:t>
      </w:r>
      <w:r w:rsidR="00095EF8">
        <w:rPr>
          <w:rFonts w:ascii="Tahoma" w:hAnsi="Tahoma" w:cs="Tahoma"/>
          <w:sz w:val="24"/>
        </w:rPr>
        <w:t xml:space="preserve"> </w:t>
      </w:r>
      <w:r w:rsidRPr="00B865F0">
        <w:rPr>
          <w:rFonts w:ascii="Tahoma" w:hAnsi="Tahoma" w:cs="Tahoma"/>
          <w:sz w:val="24"/>
        </w:rPr>
        <w:t>détruites,</w:t>
      </w:r>
      <w:r w:rsidR="00095EF8">
        <w:rPr>
          <w:rFonts w:ascii="Tahoma" w:hAnsi="Tahoma" w:cs="Tahoma"/>
          <w:sz w:val="24"/>
        </w:rPr>
        <w:t xml:space="preserve"> </w:t>
      </w:r>
      <w:r w:rsidRPr="00B865F0">
        <w:rPr>
          <w:rFonts w:ascii="Tahoma" w:hAnsi="Tahoma" w:cs="Tahoma"/>
          <w:sz w:val="24"/>
        </w:rPr>
        <w:t>sans</w:t>
      </w:r>
      <w:r w:rsidR="00095EF8">
        <w:rPr>
          <w:rFonts w:ascii="Tahoma" w:hAnsi="Tahoma" w:cs="Tahoma"/>
          <w:sz w:val="24"/>
        </w:rPr>
        <w:t xml:space="preserve"> </w:t>
      </w:r>
      <w:r w:rsidRPr="00B865F0">
        <w:rPr>
          <w:rFonts w:ascii="Tahoma" w:hAnsi="Tahoma" w:cs="Tahoma"/>
          <w:sz w:val="24"/>
        </w:rPr>
        <w:t>qu’il</w:t>
      </w:r>
      <w:r w:rsidR="00095EF8">
        <w:rPr>
          <w:rFonts w:ascii="Tahoma" w:hAnsi="Tahoma" w:cs="Tahoma"/>
          <w:sz w:val="24"/>
        </w:rPr>
        <w:t xml:space="preserve"> </w:t>
      </w:r>
      <w:r w:rsidRPr="00B865F0">
        <w:rPr>
          <w:rFonts w:ascii="Tahoma" w:hAnsi="Tahoma" w:cs="Tahoma"/>
          <w:sz w:val="24"/>
        </w:rPr>
        <w:t>y</w:t>
      </w:r>
      <w:r w:rsidR="00095EF8">
        <w:rPr>
          <w:rFonts w:ascii="Tahoma" w:hAnsi="Tahoma" w:cs="Tahoma"/>
          <w:sz w:val="24"/>
        </w:rPr>
        <w:t xml:space="preserve"> </w:t>
      </w:r>
      <w:r w:rsidRPr="00B865F0">
        <w:rPr>
          <w:rFonts w:ascii="Tahoma" w:hAnsi="Tahoma" w:cs="Tahoma"/>
          <w:sz w:val="24"/>
        </w:rPr>
        <w:t>ait</w:t>
      </w:r>
      <w:r w:rsidR="00095EF8">
        <w:rPr>
          <w:rFonts w:ascii="Tahoma" w:hAnsi="Tahoma" w:cs="Tahoma"/>
          <w:sz w:val="24"/>
        </w:rPr>
        <w:t xml:space="preserve"> </w:t>
      </w:r>
      <w:r w:rsidRPr="00B865F0">
        <w:rPr>
          <w:rFonts w:ascii="Tahoma" w:hAnsi="Tahoma" w:cs="Tahoma"/>
          <w:sz w:val="24"/>
        </w:rPr>
        <w:t>lieu</w:t>
      </w:r>
      <w:r w:rsidR="00095EF8">
        <w:rPr>
          <w:rFonts w:ascii="Tahoma" w:hAnsi="Tahoma" w:cs="Tahoma"/>
          <w:sz w:val="24"/>
        </w:rPr>
        <w:t xml:space="preserve"> </w:t>
      </w:r>
      <w:r w:rsidRPr="00B865F0">
        <w:rPr>
          <w:rFonts w:ascii="Tahoma" w:hAnsi="Tahoma" w:cs="Tahoma"/>
          <w:sz w:val="24"/>
        </w:rPr>
        <w:t>à</w:t>
      </w:r>
      <w:r w:rsidR="00095EF8">
        <w:rPr>
          <w:rFonts w:ascii="Tahoma" w:hAnsi="Tahoma" w:cs="Tahoma"/>
          <w:sz w:val="24"/>
        </w:rPr>
        <w:t xml:space="preserve"> </w:t>
      </w:r>
      <w:r w:rsidRPr="00B865F0">
        <w:rPr>
          <w:rFonts w:ascii="Tahoma" w:hAnsi="Tahoma" w:cs="Tahoma"/>
          <w:sz w:val="24"/>
        </w:rPr>
        <w:t>réclamation,</w:t>
      </w:r>
      <w:r w:rsidR="00095EF8">
        <w:rPr>
          <w:rFonts w:ascii="Tahoma" w:hAnsi="Tahoma" w:cs="Tahoma"/>
          <w:sz w:val="24"/>
        </w:rPr>
        <w:t xml:space="preserve"> </w:t>
      </w:r>
      <w:r w:rsidRPr="00B865F0">
        <w:rPr>
          <w:rFonts w:ascii="Tahoma" w:hAnsi="Tahoma" w:cs="Tahoma"/>
          <w:sz w:val="24"/>
        </w:rPr>
        <w:t>à</w:t>
      </w:r>
      <w:r w:rsidR="00095EF8">
        <w:rPr>
          <w:rFonts w:ascii="Tahoma" w:hAnsi="Tahoma" w:cs="Tahoma"/>
          <w:sz w:val="24"/>
        </w:rPr>
        <w:t xml:space="preserve"> </w:t>
      </w:r>
      <w:r w:rsidRPr="00B865F0">
        <w:rPr>
          <w:rFonts w:ascii="Tahoma" w:hAnsi="Tahoma" w:cs="Tahoma"/>
          <w:sz w:val="24"/>
        </w:rPr>
        <w:t>l’exception</w:t>
      </w:r>
      <w:r w:rsidR="00095EF8">
        <w:rPr>
          <w:rFonts w:ascii="Tahoma" w:hAnsi="Tahoma" w:cs="Tahoma"/>
          <w:sz w:val="24"/>
        </w:rPr>
        <w:t xml:space="preserve"> </w:t>
      </w:r>
      <w:r w:rsidRPr="00B865F0">
        <w:rPr>
          <w:rFonts w:ascii="Tahoma" w:hAnsi="Tahoma" w:cs="Tahoma"/>
          <w:sz w:val="24"/>
        </w:rPr>
        <w:t>de</w:t>
      </w:r>
      <w:r w:rsidR="00095EF8">
        <w:rPr>
          <w:rFonts w:ascii="Tahoma" w:hAnsi="Tahoma" w:cs="Tahoma"/>
          <w:sz w:val="24"/>
        </w:rPr>
        <w:t xml:space="preserve"> </w:t>
      </w:r>
      <w:r w:rsidRPr="00B865F0">
        <w:rPr>
          <w:rFonts w:ascii="Tahoma" w:hAnsi="Tahoma" w:cs="Tahoma"/>
          <w:sz w:val="24"/>
        </w:rPr>
        <w:t>l’exemplaire destiné à l’organisme chargé de la régulation des marchés publics si celle-ci n’a pas été collectée séance tenante.</w:t>
      </w:r>
    </w:p>
    <w:p w14:paraId="4E25DD7A" w14:textId="77777777" w:rsidR="00A02771" w:rsidRPr="00B865F0" w:rsidRDefault="00310E38" w:rsidP="00C62C63">
      <w:pPr>
        <w:pStyle w:val="Corpsdetexte"/>
        <w:spacing w:before="61"/>
        <w:ind w:right="749"/>
        <w:jc w:val="both"/>
        <w:rPr>
          <w:rFonts w:ascii="Tahoma" w:hAnsi="Tahoma" w:cs="Tahoma"/>
        </w:rPr>
      </w:pPr>
      <w:r w:rsidRPr="00B865F0">
        <w:rPr>
          <w:rFonts w:ascii="Tahoma" w:hAnsi="Tahoma" w:cs="Tahoma"/>
        </w:rPr>
        <w:t>37. 5. En cas de recours, il doit être adressé, au Comité chargé de l’examen des recours avec copies au</w:t>
      </w:r>
      <w:r w:rsidR="00095EF8">
        <w:rPr>
          <w:rFonts w:ascii="Tahoma" w:hAnsi="Tahoma" w:cs="Tahoma"/>
        </w:rPr>
        <w:t xml:space="preserve"> </w:t>
      </w:r>
      <w:r w:rsidRPr="00B865F0">
        <w:rPr>
          <w:rFonts w:ascii="Tahoma" w:hAnsi="Tahoma" w:cs="Tahoma"/>
        </w:rPr>
        <w:t>Maître</w:t>
      </w:r>
      <w:r w:rsidR="00095EF8">
        <w:rPr>
          <w:rFonts w:ascii="Tahoma" w:hAnsi="Tahoma" w:cs="Tahoma"/>
        </w:rPr>
        <w:t xml:space="preserve"> </w:t>
      </w:r>
      <w:r w:rsidRPr="00B865F0">
        <w:rPr>
          <w:rFonts w:ascii="Tahoma" w:hAnsi="Tahoma" w:cs="Tahoma"/>
        </w:rPr>
        <w:t>d’Ouvrage,</w:t>
      </w:r>
      <w:r w:rsidR="00095EF8">
        <w:rPr>
          <w:rFonts w:ascii="Tahoma" w:hAnsi="Tahoma" w:cs="Tahoma"/>
        </w:rPr>
        <w:t xml:space="preserve"> </w:t>
      </w:r>
      <w:r w:rsidRPr="00B865F0">
        <w:rPr>
          <w:rFonts w:ascii="Tahoma" w:hAnsi="Tahoma" w:cs="Tahoma"/>
        </w:rPr>
        <w:t>au</w:t>
      </w:r>
      <w:r w:rsidR="00095EF8">
        <w:rPr>
          <w:rFonts w:ascii="Tahoma" w:hAnsi="Tahoma" w:cs="Tahoma"/>
        </w:rPr>
        <w:t xml:space="preserve"> </w:t>
      </w:r>
      <w:r w:rsidRPr="00B865F0">
        <w:rPr>
          <w:rFonts w:ascii="Tahoma" w:hAnsi="Tahoma" w:cs="Tahoma"/>
        </w:rPr>
        <w:t>Président</w:t>
      </w:r>
      <w:r w:rsidR="00095EF8">
        <w:rPr>
          <w:rFonts w:ascii="Tahoma" w:hAnsi="Tahoma" w:cs="Tahoma"/>
        </w:rPr>
        <w:t xml:space="preserve"> </w:t>
      </w:r>
      <w:r w:rsidRPr="00B865F0">
        <w:rPr>
          <w:rFonts w:ascii="Tahoma" w:hAnsi="Tahoma" w:cs="Tahoma"/>
        </w:rPr>
        <w:t>de</w:t>
      </w:r>
      <w:r w:rsidR="00095EF8">
        <w:rPr>
          <w:rFonts w:ascii="Tahoma" w:hAnsi="Tahoma" w:cs="Tahoma"/>
        </w:rPr>
        <w:t xml:space="preserve"> </w:t>
      </w:r>
      <w:r w:rsidRPr="00B865F0">
        <w:rPr>
          <w:rFonts w:ascii="Tahoma" w:hAnsi="Tahoma" w:cs="Tahoma"/>
        </w:rPr>
        <w:t>la</w:t>
      </w:r>
      <w:r w:rsidR="00095EF8">
        <w:rPr>
          <w:rFonts w:ascii="Tahoma" w:hAnsi="Tahoma" w:cs="Tahoma"/>
        </w:rPr>
        <w:t xml:space="preserve"> </w:t>
      </w:r>
      <w:r w:rsidRPr="00B865F0">
        <w:rPr>
          <w:rFonts w:ascii="Tahoma" w:hAnsi="Tahoma" w:cs="Tahoma"/>
        </w:rPr>
        <w:t>Commission</w:t>
      </w:r>
      <w:r w:rsidR="00095EF8">
        <w:rPr>
          <w:rFonts w:ascii="Tahoma" w:hAnsi="Tahoma" w:cs="Tahoma"/>
        </w:rPr>
        <w:t xml:space="preserve"> </w:t>
      </w:r>
      <w:r w:rsidRPr="00B865F0">
        <w:rPr>
          <w:rFonts w:ascii="Tahoma" w:hAnsi="Tahoma" w:cs="Tahoma"/>
        </w:rPr>
        <w:t>de</w:t>
      </w:r>
      <w:r w:rsidR="00095EF8">
        <w:rPr>
          <w:rFonts w:ascii="Tahoma" w:hAnsi="Tahoma" w:cs="Tahoma"/>
        </w:rPr>
        <w:t xml:space="preserve"> </w:t>
      </w:r>
      <w:r w:rsidRPr="00B865F0">
        <w:rPr>
          <w:rFonts w:ascii="Tahoma" w:hAnsi="Tahoma" w:cs="Tahoma"/>
        </w:rPr>
        <w:t>passation</w:t>
      </w:r>
      <w:r w:rsidR="00095EF8">
        <w:rPr>
          <w:rFonts w:ascii="Tahoma" w:hAnsi="Tahoma" w:cs="Tahoma"/>
        </w:rPr>
        <w:t xml:space="preserve"> </w:t>
      </w:r>
      <w:r w:rsidRPr="00B865F0">
        <w:rPr>
          <w:rFonts w:ascii="Tahoma" w:hAnsi="Tahoma" w:cs="Tahoma"/>
        </w:rPr>
        <w:t>des</w:t>
      </w:r>
      <w:r w:rsidR="00095EF8">
        <w:rPr>
          <w:rFonts w:ascii="Tahoma" w:hAnsi="Tahoma" w:cs="Tahoma"/>
        </w:rPr>
        <w:t xml:space="preserve"> </w:t>
      </w:r>
      <w:r w:rsidRPr="00B865F0">
        <w:rPr>
          <w:rFonts w:ascii="Tahoma" w:hAnsi="Tahoma" w:cs="Tahoma"/>
        </w:rPr>
        <w:t>marchés</w:t>
      </w:r>
      <w:r w:rsidR="00095EF8">
        <w:rPr>
          <w:rFonts w:ascii="Tahoma" w:hAnsi="Tahoma" w:cs="Tahoma"/>
        </w:rPr>
        <w:t xml:space="preserve"> </w:t>
      </w:r>
      <w:r w:rsidRPr="00B865F0">
        <w:rPr>
          <w:rFonts w:ascii="Tahoma" w:hAnsi="Tahoma" w:cs="Tahoma"/>
        </w:rPr>
        <w:t>concernée,</w:t>
      </w:r>
      <w:r w:rsidR="00095EF8">
        <w:rPr>
          <w:rFonts w:ascii="Tahoma" w:hAnsi="Tahoma" w:cs="Tahoma"/>
        </w:rPr>
        <w:t xml:space="preserve"> </w:t>
      </w:r>
      <w:r w:rsidRPr="00B865F0">
        <w:rPr>
          <w:rFonts w:ascii="Tahoma" w:hAnsi="Tahoma" w:cs="Tahoma"/>
        </w:rPr>
        <w:t>à</w:t>
      </w:r>
      <w:r w:rsidR="00095EF8">
        <w:rPr>
          <w:rFonts w:ascii="Tahoma" w:hAnsi="Tahoma" w:cs="Tahoma"/>
        </w:rPr>
        <w:t xml:space="preserve"> </w:t>
      </w:r>
      <w:r w:rsidRPr="00B865F0">
        <w:rPr>
          <w:rFonts w:ascii="Tahoma" w:hAnsi="Tahoma" w:cs="Tahoma"/>
          <w:spacing w:val="13"/>
        </w:rPr>
        <w:t>l’</w:t>
      </w:r>
      <w:r w:rsidRPr="00B865F0">
        <w:rPr>
          <w:rFonts w:ascii="Tahoma" w:hAnsi="Tahoma" w:cs="Tahoma"/>
          <w:spacing w:val="22"/>
        </w:rPr>
        <w:t>Organisme</w:t>
      </w:r>
      <w:r w:rsidR="00095EF8">
        <w:rPr>
          <w:rFonts w:ascii="Tahoma" w:hAnsi="Tahoma" w:cs="Tahoma"/>
          <w:spacing w:val="22"/>
        </w:rPr>
        <w:t xml:space="preserve"> </w:t>
      </w:r>
      <w:r w:rsidRPr="00B865F0">
        <w:rPr>
          <w:rFonts w:ascii="Tahoma" w:hAnsi="Tahoma" w:cs="Tahoma"/>
          <w:spacing w:val="20"/>
        </w:rPr>
        <w:t xml:space="preserve">chargé </w:t>
      </w:r>
      <w:r w:rsidRPr="00B865F0">
        <w:rPr>
          <w:rFonts w:ascii="Tahoma" w:hAnsi="Tahoma" w:cs="Tahoma"/>
          <w:spacing w:val="13"/>
        </w:rPr>
        <w:t>de la</w:t>
      </w:r>
      <w:r w:rsidR="00095EF8">
        <w:rPr>
          <w:rFonts w:ascii="Tahoma" w:hAnsi="Tahoma" w:cs="Tahoma"/>
          <w:spacing w:val="13"/>
        </w:rPr>
        <w:t xml:space="preserve"> </w:t>
      </w:r>
      <w:r w:rsidRPr="00B865F0">
        <w:rPr>
          <w:rFonts w:ascii="Tahoma" w:hAnsi="Tahoma" w:cs="Tahoma"/>
        </w:rPr>
        <w:t>Régulation</w:t>
      </w:r>
      <w:r w:rsidR="00095EF8">
        <w:rPr>
          <w:rFonts w:ascii="Tahoma" w:hAnsi="Tahoma" w:cs="Tahoma"/>
        </w:rPr>
        <w:t xml:space="preserve"> </w:t>
      </w:r>
      <w:r w:rsidRPr="00B865F0">
        <w:rPr>
          <w:rFonts w:ascii="Tahoma" w:hAnsi="Tahoma" w:cs="Tahoma"/>
        </w:rPr>
        <w:t>des</w:t>
      </w:r>
      <w:r w:rsidR="00095EF8">
        <w:rPr>
          <w:rFonts w:ascii="Tahoma" w:hAnsi="Tahoma" w:cs="Tahoma"/>
        </w:rPr>
        <w:t xml:space="preserve"> </w:t>
      </w:r>
      <w:r w:rsidRPr="00B865F0">
        <w:rPr>
          <w:rFonts w:ascii="Tahoma" w:hAnsi="Tahoma" w:cs="Tahoma"/>
        </w:rPr>
        <w:t>Marchés</w:t>
      </w:r>
      <w:r w:rsidR="00095EF8">
        <w:rPr>
          <w:rFonts w:ascii="Tahoma" w:hAnsi="Tahoma" w:cs="Tahoma"/>
        </w:rPr>
        <w:t xml:space="preserve"> </w:t>
      </w:r>
      <w:r w:rsidRPr="00B865F0">
        <w:rPr>
          <w:rFonts w:ascii="Tahoma" w:hAnsi="Tahoma" w:cs="Tahoma"/>
        </w:rPr>
        <w:t>Publics,</w:t>
      </w:r>
      <w:r w:rsidR="00095EF8">
        <w:rPr>
          <w:rFonts w:ascii="Tahoma" w:hAnsi="Tahoma" w:cs="Tahoma"/>
        </w:rPr>
        <w:t xml:space="preserve"> </w:t>
      </w:r>
      <w:r w:rsidRPr="00B865F0">
        <w:rPr>
          <w:rFonts w:ascii="Tahoma" w:hAnsi="Tahoma" w:cs="Tahoma"/>
        </w:rPr>
        <w:t>et</w:t>
      </w:r>
      <w:r w:rsidR="00095EF8">
        <w:rPr>
          <w:rFonts w:ascii="Tahoma" w:hAnsi="Tahoma" w:cs="Tahoma"/>
        </w:rPr>
        <w:t xml:space="preserve"> </w:t>
      </w:r>
      <w:r w:rsidRPr="00B865F0">
        <w:rPr>
          <w:rFonts w:ascii="Tahoma" w:hAnsi="Tahoma" w:cs="Tahoma"/>
        </w:rPr>
        <w:t>à</w:t>
      </w:r>
      <w:r w:rsidR="00095EF8">
        <w:rPr>
          <w:rFonts w:ascii="Tahoma" w:hAnsi="Tahoma" w:cs="Tahoma"/>
        </w:rPr>
        <w:t xml:space="preserve"> </w:t>
      </w:r>
      <w:r w:rsidRPr="00B865F0">
        <w:rPr>
          <w:rFonts w:ascii="Tahoma" w:hAnsi="Tahoma" w:cs="Tahoma"/>
        </w:rPr>
        <w:t>l’Autorité</w:t>
      </w:r>
      <w:r w:rsidR="00095EF8">
        <w:rPr>
          <w:rFonts w:ascii="Tahoma" w:hAnsi="Tahoma" w:cs="Tahoma"/>
        </w:rPr>
        <w:t xml:space="preserve"> </w:t>
      </w:r>
      <w:r w:rsidRPr="00B865F0">
        <w:rPr>
          <w:rFonts w:ascii="Tahoma" w:hAnsi="Tahoma" w:cs="Tahoma"/>
        </w:rPr>
        <w:t>chargée</w:t>
      </w:r>
      <w:r w:rsidR="00095EF8">
        <w:rPr>
          <w:rFonts w:ascii="Tahoma" w:hAnsi="Tahoma" w:cs="Tahoma"/>
        </w:rPr>
        <w:t xml:space="preserve"> </w:t>
      </w:r>
      <w:r w:rsidRPr="00B865F0">
        <w:rPr>
          <w:rFonts w:ascii="Tahoma" w:hAnsi="Tahoma" w:cs="Tahoma"/>
        </w:rPr>
        <w:t>des</w:t>
      </w:r>
      <w:r w:rsidR="00095EF8">
        <w:rPr>
          <w:rFonts w:ascii="Tahoma" w:hAnsi="Tahoma" w:cs="Tahoma"/>
        </w:rPr>
        <w:t xml:space="preserve"> </w:t>
      </w:r>
      <w:r w:rsidRPr="00B865F0">
        <w:rPr>
          <w:rFonts w:ascii="Tahoma" w:hAnsi="Tahoma" w:cs="Tahoma"/>
        </w:rPr>
        <w:t xml:space="preserve">marchés </w:t>
      </w:r>
      <w:r w:rsidRPr="00B865F0">
        <w:rPr>
          <w:rFonts w:ascii="Tahoma" w:hAnsi="Tahoma" w:cs="Tahoma"/>
          <w:spacing w:val="-2"/>
        </w:rPr>
        <w:t>publics.</w:t>
      </w:r>
    </w:p>
    <w:p w14:paraId="1DAE5FC6" w14:textId="77777777" w:rsidR="00A02771" w:rsidRPr="00B865F0" w:rsidRDefault="00310E38" w:rsidP="00C62C63">
      <w:pPr>
        <w:pStyle w:val="Corpsdetexte"/>
        <w:spacing w:before="60"/>
        <w:ind w:right="751"/>
        <w:jc w:val="both"/>
        <w:rPr>
          <w:rFonts w:ascii="Tahoma" w:hAnsi="Tahoma" w:cs="Tahoma"/>
        </w:rPr>
      </w:pPr>
      <w:r w:rsidRPr="00B865F0">
        <w:rPr>
          <w:rFonts w:ascii="Tahoma" w:hAnsi="Tahoma" w:cs="Tahoma"/>
        </w:rPr>
        <w:t xml:space="preserve">Il doit intervenir dans un délai maximum de cinq (05) jours ouvrables après la publication des </w:t>
      </w:r>
      <w:r w:rsidRPr="00B865F0">
        <w:rPr>
          <w:rFonts w:ascii="Tahoma" w:hAnsi="Tahoma" w:cs="Tahoma"/>
          <w:spacing w:val="-2"/>
        </w:rPr>
        <w:t>résultats.</w:t>
      </w:r>
    </w:p>
    <w:p w14:paraId="459CE939" w14:textId="77777777" w:rsidR="00A02771" w:rsidRPr="00B865F0" w:rsidRDefault="00310E38" w:rsidP="00C62C63">
      <w:pPr>
        <w:pStyle w:val="Corpsdetexte"/>
        <w:spacing w:before="61"/>
        <w:ind w:right="760"/>
        <w:jc w:val="both"/>
        <w:rPr>
          <w:rFonts w:ascii="Tahoma" w:hAnsi="Tahoma" w:cs="Tahoma"/>
        </w:rPr>
      </w:pPr>
      <w:r w:rsidRPr="00B865F0">
        <w:rPr>
          <w:rFonts w:ascii="Tahoma" w:hAnsi="Tahoma" w:cs="Tahoma"/>
        </w:rPr>
        <w:t>37.6. Ce recours peut donner lieu à la suspension de la procédure à l’appréciation de l’organisme chargé de la régulation des marchés publics.</w:t>
      </w:r>
    </w:p>
    <w:p w14:paraId="2FAC15B0" w14:textId="77777777" w:rsidR="00A02771" w:rsidRPr="00B865F0" w:rsidRDefault="00310E38" w:rsidP="00C62C63">
      <w:pPr>
        <w:spacing w:before="123"/>
        <w:ind w:left="752"/>
        <w:jc w:val="both"/>
        <w:rPr>
          <w:rFonts w:ascii="Tahoma" w:hAnsi="Tahoma" w:cs="Tahoma"/>
          <w:b/>
          <w:sz w:val="24"/>
        </w:rPr>
      </w:pPr>
      <w:bookmarkStart w:id="50" w:name="_bookmark45"/>
      <w:bookmarkEnd w:id="50"/>
      <w:r w:rsidRPr="00B865F0">
        <w:rPr>
          <w:rFonts w:ascii="Tahoma" w:hAnsi="Tahoma" w:cs="Tahoma"/>
          <w:b/>
          <w:sz w:val="28"/>
        </w:rPr>
        <w:t>Article38.</w:t>
      </w:r>
      <w:r w:rsidRPr="00B865F0">
        <w:rPr>
          <w:rFonts w:ascii="Tahoma" w:hAnsi="Tahoma" w:cs="Tahoma"/>
          <w:b/>
          <w:sz w:val="24"/>
        </w:rPr>
        <w:t>Signature</w:t>
      </w:r>
      <w:r w:rsidR="00095EF8">
        <w:rPr>
          <w:rFonts w:ascii="Tahoma" w:hAnsi="Tahoma" w:cs="Tahoma"/>
          <w:b/>
          <w:sz w:val="24"/>
        </w:rPr>
        <w:t xml:space="preserve"> </w:t>
      </w:r>
      <w:r w:rsidRPr="00B865F0">
        <w:rPr>
          <w:rFonts w:ascii="Tahoma" w:hAnsi="Tahoma" w:cs="Tahoma"/>
          <w:b/>
          <w:sz w:val="24"/>
        </w:rPr>
        <w:t xml:space="preserve">du </w:t>
      </w:r>
      <w:r w:rsidRPr="00B865F0">
        <w:rPr>
          <w:rFonts w:ascii="Tahoma" w:hAnsi="Tahoma" w:cs="Tahoma"/>
          <w:b/>
          <w:spacing w:val="-2"/>
          <w:sz w:val="24"/>
        </w:rPr>
        <w:t>marché</w:t>
      </w:r>
    </w:p>
    <w:p w14:paraId="77C8BC94" w14:textId="77777777" w:rsidR="00A02771" w:rsidRPr="00B865F0" w:rsidRDefault="00310E38">
      <w:pPr>
        <w:pStyle w:val="Paragraphedeliste"/>
        <w:numPr>
          <w:ilvl w:val="1"/>
          <w:numId w:val="70"/>
        </w:numPr>
        <w:tabs>
          <w:tab w:val="left" w:pos="1327"/>
        </w:tabs>
        <w:spacing w:before="109"/>
        <w:ind w:right="754" w:firstLine="0"/>
        <w:rPr>
          <w:rFonts w:ascii="Tahoma" w:hAnsi="Tahoma" w:cs="Tahoma"/>
          <w:sz w:val="24"/>
        </w:rPr>
      </w:pPr>
      <w:r w:rsidRPr="00B865F0">
        <w:rPr>
          <w:rFonts w:ascii="Tahoma" w:hAnsi="Tahoma" w:cs="Tahoma"/>
          <w:sz w:val="24"/>
        </w:rPr>
        <w:t xml:space="preserve">Après publication des résultats, le Maître d’Ouvrage dispose d’un délai de cinq (05) jours ouvrables pour la signature du marché à compter de la date de souscription du projet de marché par </w:t>
      </w:r>
      <w:r w:rsidRPr="00B865F0">
        <w:rPr>
          <w:rFonts w:ascii="Tahoma" w:hAnsi="Tahoma" w:cs="Tahoma"/>
          <w:spacing w:val="-2"/>
          <w:sz w:val="24"/>
        </w:rPr>
        <w:t>l’attributaire</w:t>
      </w:r>
    </w:p>
    <w:p w14:paraId="6AF76A15" w14:textId="77777777" w:rsidR="00A02771" w:rsidRPr="00B865F0" w:rsidRDefault="00310E38">
      <w:pPr>
        <w:pStyle w:val="Paragraphedeliste"/>
        <w:numPr>
          <w:ilvl w:val="1"/>
          <w:numId w:val="70"/>
        </w:numPr>
        <w:tabs>
          <w:tab w:val="left" w:pos="1321"/>
        </w:tabs>
        <w:spacing w:before="59"/>
        <w:ind w:right="754" w:firstLine="0"/>
        <w:rPr>
          <w:rFonts w:ascii="Tahoma" w:hAnsi="Tahoma" w:cs="Tahoma"/>
          <w:sz w:val="24"/>
        </w:rPr>
      </w:pPr>
      <w:r w:rsidRPr="00B865F0">
        <w:rPr>
          <w:rFonts w:ascii="Tahoma" w:hAnsi="Tahoma" w:cs="Tahoma"/>
          <w:sz w:val="24"/>
        </w:rPr>
        <w:t>L’attributaire du marché dispose d’un délai de quinze (15) jours ouvrables à compter de sa réception</w:t>
      </w:r>
      <w:r w:rsidR="00095EF8">
        <w:rPr>
          <w:rFonts w:ascii="Tahoma" w:hAnsi="Tahoma" w:cs="Tahoma"/>
          <w:sz w:val="24"/>
        </w:rPr>
        <w:t xml:space="preserve"> </w:t>
      </w:r>
      <w:r w:rsidRPr="00B865F0">
        <w:rPr>
          <w:rFonts w:ascii="Tahoma" w:hAnsi="Tahoma" w:cs="Tahoma"/>
          <w:sz w:val="24"/>
        </w:rPr>
        <w:t>pour</w:t>
      </w:r>
      <w:r w:rsidR="00095EF8">
        <w:rPr>
          <w:rFonts w:ascii="Tahoma" w:hAnsi="Tahoma" w:cs="Tahoma"/>
          <w:sz w:val="24"/>
        </w:rPr>
        <w:t xml:space="preserve"> </w:t>
      </w:r>
      <w:r w:rsidRPr="00B865F0">
        <w:rPr>
          <w:rFonts w:ascii="Tahoma" w:hAnsi="Tahoma" w:cs="Tahoma"/>
          <w:sz w:val="24"/>
        </w:rPr>
        <w:t>souscrire</w:t>
      </w:r>
      <w:r w:rsidR="00095EF8">
        <w:rPr>
          <w:rFonts w:ascii="Tahoma" w:hAnsi="Tahoma" w:cs="Tahoma"/>
          <w:sz w:val="24"/>
        </w:rPr>
        <w:t xml:space="preserve"> </w:t>
      </w:r>
      <w:r w:rsidRPr="00B865F0">
        <w:rPr>
          <w:rFonts w:ascii="Tahoma" w:hAnsi="Tahoma" w:cs="Tahoma"/>
          <w:sz w:val="24"/>
        </w:rPr>
        <w:t>le</w:t>
      </w:r>
      <w:r w:rsidR="00095EF8">
        <w:rPr>
          <w:rFonts w:ascii="Tahoma" w:hAnsi="Tahoma" w:cs="Tahoma"/>
          <w:sz w:val="24"/>
        </w:rPr>
        <w:t xml:space="preserve"> </w:t>
      </w:r>
      <w:r w:rsidRPr="00B865F0">
        <w:rPr>
          <w:rFonts w:ascii="Tahoma" w:hAnsi="Tahoma" w:cs="Tahoma"/>
          <w:sz w:val="24"/>
        </w:rPr>
        <w:t>marché.</w:t>
      </w:r>
      <w:r w:rsidR="00095EF8">
        <w:rPr>
          <w:rFonts w:ascii="Tahoma" w:hAnsi="Tahoma" w:cs="Tahoma"/>
          <w:sz w:val="24"/>
        </w:rPr>
        <w:t xml:space="preserve"> </w:t>
      </w:r>
      <w:r w:rsidRPr="00B865F0">
        <w:rPr>
          <w:rFonts w:ascii="Tahoma" w:hAnsi="Tahoma" w:cs="Tahoma"/>
          <w:sz w:val="24"/>
        </w:rPr>
        <w:t>Passé</w:t>
      </w:r>
      <w:r w:rsidR="00095EF8">
        <w:rPr>
          <w:rFonts w:ascii="Tahoma" w:hAnsi="Tahoma" w:cs="Tahoma"/>
          <w:sz w:val="24"/>
        </w:rPr>
        <w:t xml:space="preserve"> </w:t>
      </w:r>
      <w:r w:rsidRPr="00B865F0">
        <w:rPr>
          <w:rFonts w:ascii="Tahoma" w:hAnsi="Tahoma" w:cs="Tahoma"/>
          <w:sz w:val="24"/>
        </w:rPr>
        <w:t>ce</w:t>
      </w:r>
      <w:r w:rsidR="00095EF8">
        <w:rPr>
          <w:rFonts w:ascii="Tahoma" w:hAnsi="Tahoma" w:cs="Tahoma"/>
          <w:sz w:val="24"/>
        </w:rPr>
        <w:t xml:space="preserve"> </w:t>
      </w:r>
      <w:r w:rsidRPr="00B865F0">
        <w:rPr>
          <w:rFonts w:ascii="Tahoma" w:hAnsi="Tahoma" w:cs="Tahoma"/>
          <w:sz w:val="24"/>
        </w:rPr>
        <w:t>délai,</w:t>
      </w:r>
      <w:r w:rsidR="00095EF8">
        <w:rPr>
          <w:rFonts w:ascii="Tahoma" w:hAnsi="Tahoma" w:cs="Tahoma"/>
          <w:sz w:val="24"/>
        </w:rPr>
        <w:t xml:space="preserve"> </w:t>
      </w:r>
      <w:r w:rsidRPr="00B865F0">
        <w:rPr>
          <w:rFonts w:ascii="Tahoma" w:hAnsi="Tahoma" w:cs="Tahoma"/>
          <w:sz w:val="24"/>
        </w:rPr>
        <w:t>le</w:t>
      </w:r>
      <w:r w:rsidR="00095EF8">
        <w:rPr>
          <w:rFonts w:ascii="Tahoma" w:hAnsi="Tahoma" w:cs="Tahoma"/>
          <w:sz w:val="24"/>
        </w:rPr>
        <w:t xml:space="preserve"> </w:t>
      </w:r>
      <w:r w:rsidRPr="00B865F0">
        <w:rPr>
          <w:rFonts w:ascii="Tahoma" w:hAnsi="Tahoma" w:cs="Tahoma"/>
          <w:sz w:val="24"/>
        </w:rPr>
        <w:t>Maître d’Ouvrage se réserve le droit d’annuler la</w:t>
      </w:r>
      <w:r w:rsidR="00095EF8">
        <w:rPr>
          <w:rFonts w:ascii="Tahoma" w:hAnsi="Tahoma" w:cs="Tahoma"/>
          <w:sz w:val="24"/>
        </w:rPr>
        <w:t xml:space="preserve"> </w:t>
      </w:r>
      <w:r w:rsidRPr="00B865F0">
        <w:rPr>
          <w:rFonts w:ascii="Tahoma" w:hAnsi="Tahoma" w:cs="Tahoma"/>
          <w:sz w:val="24"/>
        </w:rPr>
        <w:t>décision</w:t>
      </w:r>
      <w:r w:rsidR="00095EF8">
        <w:rPr>
          <w:rFonts w:ascii="Tahoma" w:hAnsi="Tahoma" w:cs="Tahoma"/>
          <w:sz w:val="24"/>
        </w:rPr>
        <w:t xml:space="preserve"> </w:t>
      </w:r>
      <w:r w:rsidRPr="00B865F0">
        <w:rPr>
          <w:rFonts w:ascii="Tahoma" w:hAnsi="Tahoma" w:cs="Tahoma"/>
          <w:sz w:val="24"/>
        </w:rPr>
        <w:t>d’attribution</w:t>
      </w:r>
      <w:r w:rsidR="00095EF8">
        <w:rPr>
          <w:rFonts w:ascii="Tahoma" w:hAnsi="Tahoma" w:cs="Tahoma"/>
          <w:sz w:val="24"/>
        </w:rPr>
        <w:t xml:space="preserve"> </w:t>
      </w:r>
      <w:r w:rsidRPr="00B865F0">
        <w:rPr>
          <w:rFonts w:ascii="Tahoma" w:hAnsi="Tahoma" w:cs="Tahoma"/>
          <w:sz w:val="24"/>
        </w:rPr>
        <w:t>après</w:t>
      </w:r>
      <w:r w:rsidR="00095EF8">
        <w:rPr>
          <w:rFonts w:ascii="Tahoma" w:hAnsi="Tahoma" w:cs="Tahoma"/>
          <w:sz w:val="24"/>
        </w:rPr>
        <w:t xml:space="preserve"> </w:t>
      </w:r>
      <w:r w:rsidRPr="00B865F0">
        <w:rPr>
          <w:rFonts w:ascii="Tahoma" w:hAnsi="Tahoma" w:cs="Tahoma"/>
          <w:sz w:val="24"/>
        </w:rPr>
        <w:t>mise</w:t>
      </w:r>
      <w:r w:rsidR="00095EF8">
        <w:rPr>
          <w:rFonts w:ascii="Tahoma" w:hAnsi="Tahoma" w:cs="Tahoma"/>
          <w:sz w:val="24"/>
        </w:rPr>
        <w:t xml:space="preserve"> </w:t>
      </w:r>
      <w:r w:rsidRPr="00B865F0">
        <w:rPr>
          <w:rFonts w:ascii="Tahoma" w:hAnsi="Tahoma" w:cs="Tahoma"/>
          <w:sz w:val="24"/>
        </w:rPr>
        <w:t>en</w:t>
      </w:r>
      <w:r w:rsidR="00095EF8">
        <w:rPr>
          <w:rFonts w:ascii="Tahoma" w:hAnsi="Tahoma" w:cs="Tahoma"/>
          <w:sz w:val="24"/>
        </w:rPr>
        <w:t xml:space="preserve"> </w:t>
      </w:r>
      <w:r w:rsidRPr="00B865F0">
        <w:rPr>
          <w:rFonts w:ascii="Tahoma" w:hAnsi="Tahoma" w:cs="Tahoma"/>
          <w:sz w:val="24"/>
        </w:rPr>
        <w:t>demeure</w:t>
      </w:r>
      <w:r w:rsidR="00095EF8">
        <w:rPr>
          <w:rFonts w:ascii="Tahoma" w:hAnsi="Tahoma" w:cs="Tahoma"/>
          <w:sz w:val="24"/>
        </w:rPr>
        <w:t xml:space="preserve"> </w:t>
      </w:r>
      <w:r w:rsidRPr="00B865F0">
        <w:rPr>
          <w:rFonts w:ascii="Tahoma" w:hAnsi="Tahoma" w:cs="Tahoma"/>
          <w:sz w:val="24"/>
        </w:rPr>
        <w:t>de</w:t>
      </w:r>
      <w:r w:rsidR="00095EF8">
        <w:rPr>
          <w:rFonts w:ascii="Tahoma" w:hAnsi="Tahoma" w:cs="Tahoma"/>
          <w:sz w:val="24"/>
        </w:rPr>
        <w:t xml:space="preserve"> </w:t>
      </w:r>
      <w:r w:rsidRPr="00B865F0">
        <w:rPr>
          <w:rFonts w:ascii="Tahoma" w:hAnsi="Tahoma" w:cs="Tahoma"/>
          <w:sz w:val="24"/>
        </w:rPr>
        <w:t>l’attributaire</w:t>
      </w:r>
      <w:r w:rsidR="00095EF8">
        <w:rPr>
          <w:rFonts w:ascii="Tahoma" w:hAnsi="Tahoma" w:cs="Tahoma"/>
          <w:sz w:val="24"/>
        </w:rPr>
        <w:t xml:space="preserve"> </w:t>
      </w:r>
      <w:r w:rsidRPr="00B865F0">
        <w:rPr>
          <w:rFonts w:ascii="Tahoma" w:hAnsi="Tahoma" w:cs="Tahoma"/>
          <w:sz w:val="24"/>
        </w:rPr>
        <w:t>restée</w:t>
      </w:r>
      <w:r w:rsidR="00095EF8">
        <w:rPr>
          <w:rFonts w:ascii="Tahoma" w:hAnsi="Tahoma" w:cs="Tahoma"/>
          <w:sz w:val="24"/>
        </w:rPr>
        <w:t xml:space="preserve"> </w:t>
      </w:r>
      <w:r w:rsidRPr="00B865F0">
        <w:rPr>
          <w:rFonts w:ascii="Tahoma" w:hAnsi="Tahoma" w:cs="Tahoma"/>
          <w:sz w:val="24"/>
        </w:rPr>
        <w:t>sans</w:t>
      </w:r>
      <w:r w:rsidR="00095EF8">
        <w:rPr>
          <w:rFonts w:ascii="Tahoma" w:hAnsi="Tahoma" w:cs="Tahoma"/>
          <w:sz w:val="24"/>
        </w:rPr>
        <w:t xml:space="preserve"> </w:t>
      </w:r>
      <w:r w:rsidRPr="00B865F0">
        <w:rPr>
          <w:rFonts w:ascii="Tahoma" w:hAnsi="Tahoma" w:cs="Tahoma"/>
          <w:sz w:val="24"/>
        </w:rPr>
        <w:t>suite.</w:t>
      </w:r>
      <w:r w:rsidR="00095EF8">
        <w:rPr>
          <w:rFonts w:ascii="Tahoma" w:hAnsi="Tahoma" w:cs="Tahoma"/>
          <w:sz w:val="24"/>
        </w:rPr>
        <w:t xml:space="preserve"> </w:t>
      </w:r>
      <w:r w:rsidRPr="00B865F0">
        <w:rPr>
          <w:rFonts w:ascii="Tahoma" w:hAnsi="Tahoma" w:cs="Tahoma"/>
          <w:sz w:val="24"/>
        </w:rPr>
        <w:t>Dans</w:t>
      </w:r>
      <w:r w:rsidR="00095EF8">
        <w:rPr>
          <w:rFonts w:ascii="Tahoma" w:hAnsi="Tahoma" w:cs="Tahoma"/>
          <w:sz w:val="24"/>
        </w:rPr>
        <w:t xml:space="preserve"> </w:t>
      </w:r>
      <w:r w:rsidRPr="00B865F0">
        <w:rPr>
          <w:rFonts w:ascii="Tahoma" w:hAnsi="Tahoma" w:cs="Tahoma"/>
          <w:sz w:val="24"/>
        </w:rPr>
        <w:t>ce</w:t>
      </w:r>
      <w:r w:rsidR="00095EF8">
        <w:rPr>
          <w:rFonts w:ascii="Tahoma" w:hAnsi="Tahoma" w:cs="Tahoma"/>
          <w:sz w:val="24"/>
        </w:rPr>
        <w:t xml:space="preserve"> </w:t>
      </w:r>
      <w:r w:rsidRPr="00B865F0">
        <w:rPr>
          <w:rFonts w:ascii="Tahoma" w:hAnsi="Tahoma" w:cs="Tahoma"/>
          <w:sz w:val="24"/>
        </w:rPr>
        <w:t xml:space="preserve">cas, le cautionnement de soumission est saisi et le marché est attribué au candidat classé en seconde </w:t>
      </w:r>
      <w:r w:rsidRPr="00B865F0">
        <w:rPr>
          <w:rFonts w:ascii="Tahoma" w:hAnsi="Tahoma" w:cs="Tahoma"/>
          <w:spacing w:val="-2"/>
          <w:sz w:val="24"/>
        </w:rPr>
        <w:t>position.</w:t>
      </w:r>
    </w:p>
    <w:p w14:paraId="30AD8C42" w14:textId="77777777" w:rsidR="00D3236A" w:rsidRPr="00B865F0" w:rsidRDefault="00D3236A" w:rsidP="00D3236A">
      <w:pPr>
        <w:pStyle w:val="Paragraphedeliste"/>
        <w:numPr>
          <w:ilvl w:val="1"/>
          <w:numId w:val="70"/>
        </w:numPr>
        <w:tabs>
          <w:tab w:val="left" w:pos="1325"/>
        </w:tabs>
        <w:spacing w:before="68"/>
        <w:ind w:right="749" w:firstLine="0"/>
        <w:rPr>
          <w:rFonts w:ascii="Tahoma" w:hAnsi="Tahoma" w:cs="Tahoma"/>
          <w:sz w:val="24"/>
        </w:rPr>
      </w:pPr>
      <w:r w:rsidRPr="00B865F0">
        <w:rPr>
          <w:rFonts w:ascii="Tahoma" w:hAnsi="Tahoma" w:cs="Tahoma"/>
          <w:sz w:val="24"/>
        </w:rPr>
        <w:t>Le Maître d’Ouvrage dispose d’un délai de cinq (05) jours ouvrables pour la signature du marché, à compter de la date de réception du projet de marché souscrit par l’attributaire ; ou pour</w:t>
      </w:r>
      <w:r>
        <w:rPr>
          <w:rFonts w:ascii="Tahoma" w:hAnsi="Tahoma" w:cs="Tahoma"/>
          <w:sz w:val="24"/>
        </w:rPr>
        <w:t xml:space="preserve"> </w:t>
      </w:r>
      <w:r w:rsidRPr="00B865F0">
        <w:rPr>
          <w:rFonts w:ascii="Tahoma" w:hAnsi="Tahoma" w:cs="Tahoma"/>
          <w:sz w:val="24"/>
        </w:rPr>
        <w:t>les marchés de gré à gré, à compter de la date de réception de l’avis de la Commission Centrale de Contrôle des Marchés compétente,</w:t>
      </w:r>
      <w:r>
        <w:rPr>
          <w:rFonts w:ascii="Tahoma" w:hAnsi="Tahoma" w:cs="Tahoma"/>
          <w:sz w:val="24"/>
        </w:rPr>
        <w:t xml:space="preserve"> </w:t>
      </w:r>
      <w:r w:rsidRPr="00B865F0">
        <w:rPr>
          <w:rFonts w:ascii="Tahoma" w:hAnsi="Tahoma" w:cs="Tahoma"/>
          <w:sz w:val="24"/>
        </w:rPr>
        <w:t>après</w:t>
      </w:r>
      <w:r>
        <w:rPr>
          <w:rFonts w:ascii="Tahoma" w:hAnsi="Tahoma" w:cs="Tahoma"/>
          <w:sz w:val="24"/>
        </w:rPr>
        <w:t xml:space="preserve"> </w:t>
      </w:r>
      <w:r w:rsidRPr="00B865F0">
        <w:rPr>
          <w:rFonts w:ascii="Tahoma" w:hAnsi="Tahoma" w:cs="Tahoma"/>
          <w:sz w:val="24"/>
        </w:rPr>
        <w:t>leur</w:t>
      </w:r>
      <w:r>
        <w:rPr>
          <w:rFonts w:ascii="Tahoma" w:hAnsi="Tahoma" w:cs="Tahoma"/>
          <w:sz w:val="24"/>
        </w:rPr>
        <w:t xml:space="preserve"> </w:t>
      </w:r>
      <w:r w:rsidRPr="00B865F0">
        <w:rPr>
          <w:rFonts w:ascii="Tahoma" w:hAnsi="Tahoma" w:cs="Tahoma"/>
          <w:sz w:val="24"/>
        </w:rPr>
        <w:t>souscription</w:t>
      </w:r>
      <w:r>
        <w:rPr>
          <w:rFonts w:ascii="Tahoma" w:hAnsi="Tahoma" w:cs="Tahoma"/>
          <w:sz w:val="24"/>
        </w:rPr>
        <w:t xml:space="preserve"> </w:t>
      </w:r>
      <w:r w:rsidRPr="00B865F0">
        <w:rPr>
          <w:rFonts w:ascii="Tahoma" w:hAnsi="Tahoma" w:cs="Tahoma"/>
          <w:sz w:val="24"/>
        </w:rPr>
        <w:t>par l’attributaire.</w:t>
      </w:r>
    </w:p>
    <w:p w14:paraId="0CEA97B9"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1ECB3C39" w14:textId="77777777" w:rsidR="00A02771" w:rsidRPr="00B865F0" w:rsidRDefault="00310E38">
      <w:pPr>
        <w:pStyle w:val="Paragraphedeliste"/>
        <w:numPr>
          <w:ilvl w:val="1"/>
          <w:numId w:val="70"/>
        </w:numPr>
        <w:tabs>
          <w:tab w:val="left" w:pos="1316"/>
        </w:tabs>
        <w:spacing w:before="60"/>
        <w:ind w:right="749" w:firstLine="0"/>
        <w:rPr>
          <w:rFonts w:ascii="Tahoma" w:hAnsi="Tahoma" w:cs="Tahoma"/>
          <w:sz w:val="24"/>
        </w:rPr>
      </w:pPr>
      <w:bookmarkStart w:id="51" w:name="_bookmark47"/>
      <w:bookmarkEnd w:id="51"/>
      <w:r w:rsidRPr="00B865F0">
        <w:rPr>
          <w:rFonts w:ascii="Tahoma" w:hAnsi="Tahoma" w:cs="Tahoma"/>
          <w:sz w:val="24"/>
        </w:rPr>
        <w:lastRenderedPageBreak/>
        <w:t>Le Maître d’Ouvrage notifie le marché à son titulaire dans les cinq (5) jours ouvrables qui suivent la date de sa signature.</w:t>
      </w:r>
    </w:p>
    <w:p w14:paraId="75D20A08" w14:textId="77777777" w:rsidR="00A02771" w:rsidRPr="00B865F0" w:rsidRDefault="00310E38" w:rsidP="00C62C63">
      <w:pPr>
        <w:pStyle w:val="Corpsdetexte"/>
        <w:spacing w:before="60"/>
        <w:ind w:right="754"/>
        <w:jc w:val="both"/>
        <w:rPr>
          <w:rFonts w:ascii="Tahoma" w:hAnsi="Tahoma" w:cs="Tahoma"/>
        </w:rPr>
      </w:pPr>
      <w:r w:rsidRPr="00B865F0">
        <w:rPr>
          <w:rFonts w:ascii="Tahoma" w:hAnsi="Tahoma" w:cs="Tahoma"/>
        </w:rPr>
        <w:t>38.4. L’attributaire du marché dispose d’un délai de quinze (15) jours ouvrables à compter de sa réception pour</w:t>
      </w:r>
      <w:r w:rsidR="00D3236A">
        <w:rPr>
          <w:rFonts w:ascii="Tahoma" w:hAnsi="Tahoma" w:cs="Tahoma"/>
        </w:rPr>
        <w:t xml:space="preserve"> </w:t>
      </w:r>
      <w:r w:rsidRPr="00B865F0">
        <w:rPr>
          <w:rFonts w:ascii="Tahoma" w:hAnsi="Tahoma" w:cs="Tahoma"/>
        </w:rPr>
        <w:t>souscrire</w:t>
      </w:r>
      <w:r w:rsidR="00D3236A">
        <w:rPr>
          <w:rFonts w:ascii="Tahoma" w:hAnsi="Tahoma" w:cs="Tahoma"/>
        </w:rPr>
        <w:t xml:space="preserve"> </w:t>
      </w:r>
      <w:r w:rsidRPr="00B865F0">
        <w:rPr>
          <w:rFonts w:ascii="Tahoma" w:hAnsi="Tahoma" w:cs="Tahoma"/>
        </w:rPr>
        <w:t>le</w:t>
      </w:r>
      <w:r w:rsidR="00D3236A">
        <w:rPr>
          <w:rFonts w:ascii="Tahoma" w:hAnsi="Tahoma" w:cs="Tahoma"/>
        </w:rPr>
        <w:t xml:space="preserve"> </w:t>
      </w:r>
      <w:r w:rsidRPr="00B865F0">
        <w:rPr>
          <w:rFonts w:ascii="Tahoma" w:hAnsi="Tahoma" w:cs="Tahoma"/>
        </w:rPr>
        <w:t>marché. Passé ce</w:t>
      </w:r>
      <w:r w:rsidR="00D3236A">
        <w:rPr>
          <w:rFonts w:ascii="Tahoma" w:hAnsi="Tahoma" w:cs="Tahoma"/>
        </w:rPr>
        <w:t xml:space="preserve"> </w:t>
      </w:r>
      <w:r w:rsidRPr="00B865F0">
        <w:rPr>
          <w:rFonts w:ascii="Tahoma" w:hAnsi="Tahoma" w:cs="Tahoma"/>
        </w:rPr>
        <w:t>délai, le</w:t>
      </w:r>
      <w:r w:rsidR="00D3236A">
        <w:rPr>
          <w:rFonts w:ascii="Tahoma" w:hAnsi="Tahoma" w:cs="Tahoma"/>
        </w:rPr>
        <w:t xml:space="preserve"> </w:t>
      </w:r>
      <w:r w:rsidRPr="00B865F0">
        <w:rPr>
          <w:rFonts w:ascii="Tahoma" w:hAnsi="Tahoma" w:cs="Tahoma"/>
        </w:rPr>
        <w:t>Maître</w:t>
      </w:r>
      <w:r w:rsidR="00D3236A">
        <w:rPr>
          <w:rFonts w:ascii="Tahoma" w:hAnsi="Tahoma" w:cs="Tahoma"/>
        </w:rPr>
        <w:t xml:space="preserve"> </w:t>
      </w:r>
      <w:r w:rsidRPr="00B865F0">
        <w:rPr>
          <w:rFonts w:ascii="Tahoma" w:hAnsi="Tahoma" w:cs="Tahoma"/>
        </w:rPr>
        <w:t>d’Ouvrage</w:t>
      </w:r>
      <w:r w:rsidR="00D3236A">
        <w:rPr>
          <w:rFonts w:ascii="Tahoma" w:hAnsi="Tahoma" w:cs="Tahoma"/>
        </w:rPr>
        <w:t xml:space="preserve"> </w:t>
      </w:r>
      <w:r w:rsidRPr="00B865F0">
        <w:rPr>
          <w:rFonts w:ascii="Tahoma" w:hAnsi="Tahoma" w:cs="Tahoma"/>
        </w:rPr>
        <w:t>se réserve le</w:t>
      </w:r>
      <w:r w:rsidR="00D3236A">
        <w:rPr>
          <w:rFonts w:ascii="Tahoma" w:hAnsi="Tahoma" w:cs="Tahoma"/>
        </w:rPr>
        <w:t xml:space="preserve"> </w:t>
      </w:r>
      <w:r w:rsidRPr="00B865F0">
        <w:rPr>
          <w:rFonts w:ascii="Tahoma" w:hAnsi="Tahoma" w:cs="Tahoma"/>
        </w:rPr>
        <w:t>droit d’annuler la décision d’attribution après mise en demeure de l’attributaire restée sans suite. Dans ce cas, le cautionnement</w:t>
      </w:r>
      <w:r w:rsidR="00D3236A">
        <w:rPr>
          <w:rFonts w:ascii="Tahoma" w:hAnsi="Tahoma" w:cs="Tahoma"/>
        </w:rPr>
        <w:t xml:space="preserve"> </w:t>
      </w:r>
      <w:r w:rsidRPr="00B865F0">
        <w:rPr>
          <w:rFonts w:ascii="Tahoma" w:hAnsi="Tahoma" w:cs="Tahoma"/>
        </w:rPr>
        <w:t>de</w:t>
      </w:r>
      <w:r w:rsidR="00D3236A">
        <w:rPr>
          <w:rFonts w:ascii="Tahoma" w:hAnsi="Tahoma" w:cs="Tahoma"/>
        </w:rPr>
        <w:t xml:space="preserve"> </w:t>
      </w:r>
      <w:r w:rsidRPr="00B865F0">
        <w:rPr>
          <w:rFonts w:ascii="Tahoma" w:hAnsi="Tahoma" w:cs="Tahoma"/>
        </w:rPr>
        <w:t>soumission</w:t>
      </w:r>
      <w:r w:rsidR="00D3236A">
        <w:rPr>
          <w:rFonts w:ascii="Tahoma" w:hAnsi="Tahoma" w:cs="Tahoma"/>
        </w:rPr>
        <w:t xml:space="preserve"> </w:t>
      </w:r>
      <w:r w:rsidRPr="00B865F0">
        <w:rPr>
          <w:rFonts w:ascii="Tahoma" w:hAnsi="Tahoma" w:cs="Tahoma"/>
        </w:rPr>
        <w:t>est</w:t>
      </w:r>
      <w:r w:rsidR="00D3236A">
        <w:rPr>
          <w:rFonts w:ascii="Tahoma" w:hAnsi="Tahoma" w:cs="Tahoma"/>
        </w:rPr>
        <w:t xml:space="preserve"> </w:t>
      </w:r>
      <w:r w:rsidRPr="00B865F0">
        <w:rPr>
          <w:rFonts w:ascii="Tahoma" w:hAnsi="Tahoma" w:cs="Tahoma"/>
        </w:rPr>
        <w:t>saisi</w:t>
      </w:r>
      <w:r w:rsidR="00D3236A">
        <w:rPr>
          <w:rFonts w:ascii="Tahoma" w:hAnsi="Tahoma" w:cs="Tahoma"/>
        </w:rPr>
        <w:t xml:space="preserve"> </w:t>
      </w:r>
      <w:r w:rsidRPr="00B865F0">
        <w:rPr>
          <w:rFonts w:ascii="Tahoma" w:hAnsi="Tahoma" w:cs="Tahoma"/>
        </w:rPr>
        <w:t>et</w:t>
      </w:r>
      <w:r w:rsidR="00D3236A">
        <w:rPr>
          <w:rFonts w:ascii="Tahoma" w:hAnsi="Tahoma" w:cs="Tahoma"/>
        </w:rPr>
        <w:t xml:space="preserve"> </w:t>
      </w:r>
      <w:r w:rsidRPr="00B865F0">
        <w:rPr>
          <w:rFonts w:ascii="Tahoma" w:hAnsi="Tahoma" w:cs="Tahoma"/>
        </w:rPr>
        <w:t>le</w:t>
      </w:r>
      <w:r w:rsidR="00D3236A">
        <w:rPr>
          <w:rFonts w:ascii="Tahoma" w:hAnsi="Tahoma" w:cs="Tahoma"/>
        </w:rPr>
        <w:t xml:space="preserve"> </w:t>
      </w:r>
      <w:r w:rsidRPr="00B865F0">
        <w:rPr>
          <w:rFonts w:ascii="Tahoma" w:hAnsi="Tahoma" w:cs="Tahoma"/>
        </w:rPr>
        <w:t>marché</w:t>
      </w:r>
      <w:r w:rsidR="00D3236A">
        <w:rPr>
          <w:rFonts w:ascii="Tahoma" w:hAnsi="Tahoma" w:cs="Tahoma"/>
        </w:rPr>
        <w:t xml:space="preserve"> </w:t>
      </w:r>
      <w:r w:rsidRPr="00B865F0">
        <w:rPr>
          <w:rFonts w:ascii="Tahoma" w:hAnsi="Tahoma" w:cs="Tahoma"/>
        </w:rPr>
        <w:t>est</w:t>
      </w:r>
      <w:r w:rsidR="00D3236A">
        <w:rPr>
          <w:rFonts w:ascii="Tahoma" w:hAnsi="Tahoma" w:cs="Tahoma"/>
        </w:rPr>
        <w:t xml:space="preserve"> </w:t>
      </w:r>
      <w:r w:rsidRPr="00B865F0">
        <w:rPr>
          <w:rFonts w:ascii="Tahoma" w:hAnsi="Tahoma" w:cs="Tahoma"/>
        </w:rPr>
        <w:t>attribué</w:t>
      </w:r>
      <w:r w:rsidR="00D3236A">
        <w:rPr>
          <w:rFonts w:ascii="Tahoma" w:hAnsi="Tahoma" w:cs="Tahoma"/>
        </w:rPr>
        <w:t xml:space="preserve"> </w:t>
      </w:r>
      <w:r w:rsidRPr="00B865F0">
        <w:rPr>
          <w:rFonts w:ascii="Tahoma" w:hAnsi="Tahoma" w:cs="Tahoma"/>
        </w:rPr>
        <w:t>au</w:t>
      </w:r>
      <w:r w:rsidR="00D3236A">
        <w:rPr>
          <w:rFonts w:ascii="Tahoma" w:hAnsi="Tahoma" w:cs="Tahoma"/>
        </w:rPr>
        <w:t xml:space="preserve"> </w:t>
      </w:r>
      <w:r w:rsidRPr="00B865F0">
        <w:rPr>
          <w:rFonts w:ascii="Tahoma" w:hAnsi="Tahoma" w:cs="Tahoma"/>
        </w:rPr>
        <w:t>candidat</w:t>
      </w:r>
      <w:r w:rsidR="00D3236A">
        <w:rPr>
          <w:rFonts w:ascii="Tahoma" w:hAnsi="Tahoma" w:cs="Tahoma"/>
        </w:rPr>
        <w:t xml:space="preserve"> </w:t>
      </w:r>
      <w:r w:rsidRPr="00B865F0">
        <w:rPr>
          <w:rFonts w:ascii="Tahoma" w:hAnsi="Tahoma" w:cs="Tahoma"/>
        </w:rPr>
        <w:t>classé</w:t>
      </w:r>
      <w:r w:rsidR="00D3236A">
        <w:rPr>
          <w:rFonts w:ascii="Tahoma" w:hAnsi="Tahoma" w:cs="Tahoma"/>
        </w:rPr>
        <w:t xml:space="preserve"> </w:t>
      </w:r>
      <w:r w:rsidRPr="00B865F0">
        <w:rPr>
          <w:rFonts w:ascii="Tahoma" w:hAnsi="Tahoma" w:cs="Tahoma"/>
        </w:rPr>
        <w:t>en</w:t>
      </w:r>
      <w:r w:rsidR="00D3236A">
        <w:rPr>
          <w:rFonts w:ascii="Tahoma" w:hAnsi="Tahoma" w:cs="Tahoma"/>
        </w:rPr>
        <w:t xml:space="preserve"> </w:t>
      </w:r>
      <w:r w:rsidRPr="00B865F0">
        <w:rPr>
          <w:rFonts w:ascii="Tahoma" w:hAnsi="Tahoma" w:cs="Tahoma"/>
        </w:rPr>
        <w:t>seconde</w:t>
      </w:r>
      <w:r w:rsidR="00D3236A">
        <w:rPr>
          <w:rFonts w:ascii="Tahoma" w:hAnsi="Tahoma" w:cs="Tahoma"/>
        </w:rPr>
        <w:t xml:space="preserve"> </w:t>
      </w:r>
      <w:r w:rsidRPr="00B865F0">
        <w:rPr>
          <w:rFonts w:ascii="Tahoma" w:hAnsi="Tahoma" w:cs="Tahoma"/>
          <w:spacing w:val="-2"/>
        </w:rPr>
        <w:t>position.</w:t>
      </w:r>
    </w:p>
    <w:p w14:paraId="15D7BF02" w14:textId="77777777" w:rsidR="00A02771" w:rsidRPr="00B865F0" w:rsidRDefault="00310E38" w:rsidP="00C62C63">
      <w:pPr>
        <w:spacing w:before="124"/>
        <w:ind w:left="752"/>
        <w:jc w:val="both"/>
        <w:rPr>
          <w:rFonts w:ascii="Tahoma" w:hAnsi="Tahoma" w:cs="Tahoma"/>
          <w:b/>
          <w:sz w:val="24"/>
        </w:rPr>
      </w:pPr>
      <w:bookmarkStart w:id="52" w:name="_bookmark46"/>
      <w:bookmarkEnd w:id="52"/>
      <w:r w:rsidRPr="00B865F0">
        <w:rPr>
          <w:rFonts w:ascii="Tahoma" w:hAnsi="Tahoma" w:cs="Tahoma"/>
          <w:b/>
          <w:sz w:val="28"/>
        </w:rPr>
        <w:t>Article39.</w:t>
      </w:r>
      <w:r w:rsidRPr="00B865F0">
        <w:rPr>
          <w:rFonts w:ascii="Tahoma" w:hAnsi="Tahoma" w:cs="Tahoma"/>
          <w:b/>
          <w:sz w:val="24"/>
        </w:rPr>
        <w:t>Cautionnement</w:t>
      </w:r>
      <w:r w:rsidRPr="00B865F0">
        <w:rPr>
          <w:rFonts w:ascii="Tahoma" w:hAnsi="Tahoma" w:cs="Tahoma"/>
          <w:b/>
          <w:spacing w:val="-2"/>
          <w:sz w:val="24"/>
        </w:rPr>
        <w:t xml:space="preserve"> définitif</w:t>
      </w:r>
    </w:p>
    <w:p w14:paraId="10C76B00" w14:textId="77777777" w:rsidR="00A02771" w:rsidRPr="00B865F0" w:rsidRDefault="00310E38">
      <w:pPr>
        <w:pStyle w:val="Paragraphedeliste"/>
        <w:numPr>
          <w:ilvl w:val="1"/>
          <w:numId w:val="69"/>
        </w:numPr>
        <w:tabs>
          <w:tab w:val="left" w:pos="1287"/>
        </w:tabs>
        <w:spacing w:before="109"/>
        <w:ind w:right="750" w:firstLine="0"/>
        <w:rPr>
          <w:rFonts w:ascii="Tahoma" w:hAnsi="Tahoma" w:cs="Tahoma"/>
          <w:i/>
          <w:sz w:val="24"/>
        </w:rPr>
      </w:pPr>
      <w:r w:rsidRPr="00B865F0">
        <w:rPr>
          <w:rFonts w:ascii="Tahoma" w:hAnsi="Tahoma" w:cs="Tahoma"/>
          <w:sz w:val="24"/>
        </w:rPr>
        <w:t>Dans</w:t>
      </w:r>
      <w:r w:rsidR="00D3236A">
        <w:rPr>
          <w:rFonts w:ascii="Tahoma" w:hAnsi="Tahoma" w:cs="Tahoma"/>
          <w:sz w:val="24"/>
        </w:rPr>
        <w:t xml:space="preserve"> </w:t>
      </w:r>
      <w:r w:rsidRPr="00B865F0">
        <w:rPr>
          <w:rFonts w:ascii="Tahoma" w:hAnsi="Tahoma" w:cs="Tahoma"/>
          <w:sz w:val="24"/>
        </w:rPr>
        <w:t>les</w:t>
      </w:r>
      <w:r w:rsidR="00D3236A">
        <w:rPr>
          <w:rFonts w:ascii="Tahoma" w:hAnsi="Tahoma" w:cs="Tahoma"/>
          <w:sz w:val="24"/>
        </w:rPr>
        <w:t xml:space="preserve"> </w:t>
      </w:r>
      <w:proofErr w:type="gramStart"/>
      <w:r w:rsidRPr="00B865F0">
        <w:rPr>
          <w:rFonts w:ascii="Tahoma" w:hAnsi="Tahoma" w:cs="Tahoma"/>
          <w:sz w:val="24"/>
        </w:rPr>
        <w:t>vingt(</w:t>
      </w:r>
      <w:proofErr w:type="gramEnd"/>
      <w:r w:rsidRPr="00B865F0">
        <w:rPr>
          <w:rFonts w:ascii="Tahoma" w:hAnsi="Tahoma" w:cs="Tahoma"/>
          <w:sz w:val="24"/>
        </w:rPr>
        <w:t>20)</w:t>
      </w:r>
      <w:r w:rsidR="00146671">
        <w:rPr>
          <w:rFonts w:ascii="Tahoma" w:hAnsi="Tahoma" w:cs="Tahoma"/>
          <w:sz w:val="24"/>
        </w:rPr>
        <w:t xml:space="preserve"> </w:t>
      </w:r>
      <w:r w:rsidRPr="00B865F0">
        <w:rPr>
          <w:rFonts w:ascii="Tahoma" w:hAnsi="Tahoma" w:cs="Tahoma"/>
          <w:sz w:val="24"/>
        </w:rPr>
        <w:t>jours</w:t>
      </w:r>
      <w:r w:rsidR="00146671">
        <w:rPr>
          <w:rFonts w:ascii="Tahoma" w:hAnsi="Tahoma" w:cs="Tahoma"/>
          <w:sz w:val="24"/>
        </w:rPr>
        <w:t xml:space="preserve"> </w:t>
      </w:r>
      <w:r w:rsidRPr="00B865F0">
        <w:rPr>
          <w:rFonts w:ascii="Tahoma" w:hAnsi="Tahoma" w:cs="Tahoma"/>
          <w:sz w:val="24"/>
        </w:rPr>
        <w:t>calendaires</w:t>
      </w:r>
      <w:r w:rsidR="00146671">
        <w:rPr>
          <w:rFonts w:ascii="Tahoma" w:hAnsi="Tahoma" w:cs="Tahoma"/>
          <w:sz w:val="24"/>
        </w:rPr>
        <w:t xml:space="preserve"> </w:t>
      </w:r>
      <w:r w:rsidRPr="00B865F0">
        <w:rPr>
          <w:rFonts w:ascii="Tahoma" w:hAnsi="Tahoma" w:cs="Tahoma"/>
          <w:sz w:val="24"/>
        </w:rPr>
        <w:t>suivant</w:t>
      </w:r>
      <w:r w:rsidR="00146671">
        <w:rPr>
          <w:rFonts w:ascii="Tahoma" w:hAnsi="Tahoma" w:cs="Tahoma"/>
          <w:sz w:val="24"/>
        </w:rPr>
        <w:t xml:space="preserve"> </w:t>
      </w:r>
      <w:r w:rsidRPr="00B865F0">
        <w:rPr>
          <w:rFonts w:ascii="Tahoma" w:hAnsi="Tahoma" w:cs="Tahoma"/>
          <w:sz w:val="24"/>
        </w:rPr>
        <w:t>la</w:t>
      </w:r>
      <w:r w:rsidR="00146671">
        <w:rPr>
          <w:rFonts w:ascii="Tahoma" w:hAnsi="Tahoma" w:cs="Tahoma"/>
          <w:sz w:val="24"/>
        </w:rPr>
        <w:t xml:space="preserve"> </w:t>
      </w:r>
      <w:r w:rsidRPr="00B865F0">
        <w:rPr>
          <w:rFonts w:ascii="Tahoma" w:hAnsi="Tahoma" w:cs="Tahoma"/>
          <w:sz w:val="24"/>
        </w:rPr>
        <w:t>notification</w:t>
      </w:r>
      <w:r w:rsidR="00146671">
        <w:rPr>
          <w:rFonts w:ascii="Tahoma" w:hAnsi="Tahoma" w:cs="Tahoma"/>
          <w:sz w:val="24"/>
        </w:rPr>
        <w:t xml:space="preserve"> </w:t>
      </w:r>
      <w:r w:rsidRPr="00B865F0">
        <w:rPr>
          <w:rFonts w:ascii="Tahoma" w:hAnsi="Tahoma" w:cs="Tahoma"/>
          <w:sz w:val="24"/>
        </w:rPr>
        <w:t>du</w:t>
      </w:r>
      <w:r w:rsidR="00146671">
        <w:rPr>
          <w:rFonts w:ascii="Tahoma" w:hAnsi="Tahoma" w:cs="Tahoma"/>
          <w:sz w:val="24"/>
        </w:rPr>
        <w:t xml:space="preserve"> </w:t>
      </w:r>
      <w:r w:rsidRPr="00B865F0">
        <w:rPr>
          <w:rFonts w:ascii="Tahoma" w:hAnsi="Tahoma" w:cs="Tahoma"/>
          <w:sz w:val="24"/>
        </w:rPr>
        <w:t>marché</w:t>
      </w:r>
      <w:r w:rsidR="00146671">
        <w:rPr>
          <w:rFonts w:ascii="Tahoma" w:hAnsi="Tahoma" w:cs="Tahoma"/>
          <w:sz w:val="24"/>
        </w:rPr>
        <w:t xml:space="preserve"> </w:t>
      </w:r>
      <w:r w:rsidRPr="00B865F0">
        <w:rPr>
          <w:rFonts w:ascii="Tahoma" w:hAnsi="Tahoma" w:cs="Tahoma"/>
          <w:sz w:val="24"/>
        </w:rPr>
        <w:t>par</w:t>
      </w:r>
      <w:r w:rsidR="00146671">
        <w:rPr>
          <w:rFonts w:ascii="Tahoma" w:hAnsi="Tahoma" w:cs="Tahoma"/>
          <w:sz w:val="24"/>
        </w:rPr>
        <w:t xml:space="preserve"> </w:t>
      </w:r>
      <w:r w:rsidRPr="00B865F0">
        <w:rPr>
          <w:rFonts w:ascii="Tahoma" w:hAnsi="Tahoma" w:cs="Tahoma"/>
          <w:sz w:val="24"/>
        </w:rPr>
        <w:t>le</w:t>
      </w:r>
      <w:r w:rsidR="00146671">
        <w:rPr>
          <w:rFonts w:ascii="Tahoma" w:hAnsi="Tahoma" w:cs="Tahoma"/>
          <w:sz w:val="24"/>
        </w:rPr>
        <w:t xml:space="preserve"> </w:t>
      </w:r>
      <w:r w:rsidRPr="00B865F0">
        <w:rPr>
          <w:rFonts w:ascii="Tahoma" w:hAnsi="Tahoma" w:cs="Tahoma"/>
          <w:sz w:val="24"/>
        </w:rPr>
        <w:t>Maître</w:t>
      </w:r>
      <w:r w:rsidR="00146671">
        <w:rPr>
          <w:rFonts w:ascii="Tahoma" w:hAnsi="Tahoma" w:cs="Tahoma"/>
          <w:sz w:val="24"/>
        </w:rPr>
        <w:t xml:space="preserve"> </w:t>
      </w:r>
      <w:r w:rsidRPr="00B865F0">
        <w:rPr>
          <w:rFonts w:ascii="Tahoma" w:hAnsi="Tahoma" w:cs="Tahoma"/>
          <w:sz w:val="24"/>
        </w:rPr>
        <w:t>d’Ouvrage, le cocontractant fournira au Maître d’Ouvrage un cautionnement garantissant l’exécution intégrale des travaux, sous la forme stipulée dans le RPAO, conformément au modèle fourni dans le Dossier d’Appel d’Offres</w:t>
      </w:r>
      <w:r w:rsidRPr="00B865F0">
        <w:rPr>
          <w:rFonts w:ascii="Tahoma" w:hAnsi="Tahoma" w:cs="Tahoma"/>
          <w:i/>
          <w:sz w:val="24"/>
        </w:rPr>
        <w:t>.</w:t>
      </w:r>
    </w:p>
    <w:p w14:paraId="4D60861D" w14:textId="77777777" w:rsidR="00A02771" w:rsidRPr="00B865F0" w:rsidRDefault="00310E38">
      <w:pPr>
        <w:pStyle w:val="Paragraphedeliste"/>
        <w:numPr>
          <w:ilvl w:val="1"/>
          <w:numId w:val="69"/>
        </w:numPr>
        <w:tabs>
          <w:tab w:val="left" w:pos="1289"/>
        </w:tabs>
        <w:spacing w:before="61"/>
        <w:ind w:right="720" w:firstLine="0"/>
        <w:rPr>
          <w:rFonts w:ascii="Tahoma" w:hAnsi="Tahoma" w:cs="Tahoma"/>
          <w:sz w:val="24"/>
        </w:rPr>
      </w:pPr>
      <w:r w:rsidRPr="00B865F0">
        <w:rPr>
          <w:rFonts w:ascii="Tahoma" w:hAnsi="Tahoma" w:cs="Tahoma"/>
          <w:sz w:val="24"/>
        </w:rPr>
        <w:t>Le</w:t>
      </w:r>
      <w:r w:rsidR="00146671">
        <w:rPr>
          <w:rFonts w:ascii="Tahoma" w:hAnsi="Tahoma" w:cs="Tahoma"/>
          <w:sz w:val="24"/>
        </w:rPr>
        <w:t xml:space="preserve"> </w:t>
      </w:r>
      <w:r w:rsidRPr="00B865F0">
        <w:rPr>
          <w:rFonts w:ascii="Tahoma" w:hAnsi="Tahoma" w:cs="Tahoma"/>
          <w:sz w:val="24"/>
        </w:rPr>
        <w:t>cautionnement</w:t>
      </w:r>
      <w:r w:rsidR="00146671">
        <w:rPr>
          <w:rFonts w:ascii="Tahoma" w:hAnsi="Tahoma" w:cs="Tahoma"/>
          <w:sz w:val="24"/>
        </w:rPr>
        <w:t xml:space="preserve"> </w:t>
      </w:r>
      <w:r w:rsidRPr="00B865F0">
        <w:rPr>
          <w:rFonts w:ascii="Tahoma" w:hAnsi="Tahoma" w:cs="Tahoma"/>
          <w:sz w:val="24"/>
        </w:rPr>
        <w:t>définitif</w:t>
      </w:r>
      <w:r w:rsidR="00146671">
        <w:rPr>
          <w:rFonts w:ascii="Tahoma" w:hAnsi="Tahoma" w:cs="Tahoma"/>
          <w:sz w:val="24"/>
        </w:rPr>
        <w:t xml:space="preserve"> </w:t>
      </w:r>
      <w:r w:rsidRPr="00B865F0">
        <w:rPr>
          <w:rFonts w:ascii="Tahoma" w:hAnsi="Tahoma" w:cs="Tahoma"/>
          <w:sz w:val="24"/>
        </w:rPr>
        <w:t>dont</w:t>
      </w:r>
      <w:r w:rsidR="00146671">
        <w:rPr>
          <w:rFonts w:ascii="Tahoma" w:hAnsi="Tahoma" w:cs="Tahoma"/>
          <w:sz w:val="24"/>
        </w:rPr>
        <w:t xml:space="preserve"> </w:t>
      </w:r>
      <w:r w:rsidRPr="00B865F0">
        <w:rPr>
          <w:rFonts w:ascii="Tahoma" w:hAnsi="Tahoma" w:cs="Tahoma"/>
          <w:sz w:val="24"/>
        </w:rPr>
        <w:t>le</w:t>
      </w:r>
      <w:r w:rsidR="00146671">
        <w:rPr>
          <w:rFonts w:ascii="Tahoma" w:hAnsi="Tahoma" w:cs="Tahoma"/>
          <w:sz w:val="24"/>
        </w:rPr>
        <w:t xml:space="preserve"> </w:t>
      </w:r>
      <w:r w:rsidRPr="00B865F0">
        <w:rPr>
          <w:rFonts w:ascii="Tahoma" w:hAnsi="Tahoma" w:cs="Tahoma"/>
          <w:sz w:val="24"/>
        </w:rPr>
        <w:t>taux,</w:t>
      </w:r>
      <w:r w:rsidR="00146671">
        <w:rPr>
          <w:rFonts w:ascii="Tahoma" w:hAnsi="Tahoma" w:cs="Tahoma"/>
          <w:sz w:val="24"/>
        </w:rPr>
        <w:t xml:space="preserve"> </w:t>
      </w:r>
      <w:r w:rsidRPr="00B865F0">
        <w:rPr>
          <w:rFonts w:ascii="Tahoma" w:hAnsi="Tahoma" w:cs="Tahoma"/>
          <w:sz w:val="24"/>
        </w:rPr>
        <w:t>fixé</w:t>
      </w:r>
      <w:r w:rsidR="00146671">
        <w:rPr>
          <w:rFonts w:ascii="Tahoma" w:hAnsi="Tahoma" w:cs="Tahoma"/>
          <w:sz w:val="24"/>
        </w:rPr>
        <w:t xml:space="preserve"> </w:t>
      </w:r>
      <w:r w:rsidRPr="00B865F0">
        <w:rPr>
          <w:rFonts w:ascii="Tahoma" w:hAnsi="Tahoma" w:cs="Tahoma"/>
          <w:sz w:val="24"/>
        </w:rPr>
        <w:t>dans</w:t>
      </w:r>
      <w:r w:rsidR="00146671">
        <w:rPr>
          <w:rFonts w:ascii="Tahoma" w:hAnsi="Tahoma" w:cs="Tahoma"/>
          <w:sz w:val="24"/>
        </w:rPr>
        <w:t xml:space="preserve"> </w:t>
      </w:r>
      <w:r w:rsidRPr="00B865F0">
        <w:rPr>
          <w:rFonts w:ascii="Tahoma" w:hAnsi="Tahoma" w:cs="Tahoma"/>
          <w:sz w:val="24"/>
        </w:rPr>
        <w:t>le</w:t>
      </w:r>
      <w:r w:rsidR="00146671">
        <w:rPr>
          <w:rFonts w:ascii="Tahoma" w:hAnsi="Tahoma" w:cs="Tahoma"/>
          <w:sz w:val="24"/>
        </w:rPr>
        <w:t xml:space="preserve"> </w:t>
      </w:r>
      <w:r w:rsidRPr="00B865F0">
        <w:rPr>
          <w:rFonts w:ascii="Tahoma" w:hAnsi="Tahoma" w:cs="Tahoma"/>
          <w:sz w:val="24"/>
        </w:rPr>
        <w:t>RPAO,</w:t>
      </w:r>
      <w:r w:rsidR="00146671">
        <w:rPr>
          <w:rFonts w:ascii="Tahoma" w:hAnsi="Tahoma" w:cs="Tahoma"/>
          <w:sz w:val="24"/>
        </w:rPr>
        <w:t xml:space="preserve"> </w:t>
      </w:r>
      <w:r w:rsidRPr="00B865F0">
        <w:rPr>
          <w:rFonts w:ascii="Tahoma" w:hAnsi="Tahoma" w:cs="Tahoma"/>
          <w:sz w:val="24"/>
        </w:rPr>
        <w:t>varie</w:t>
      </w:r>
      <w:r w:rsidR="00146671">
        <w:rPr>
          <w:rFonts w:ascii="Tahoma" w:hAnsi="Tahoma" w:cs="Tahoma"/>
          <w:sz w:val="24"/>
        </w:rPr>
        <w:t xml:space="preserve"> </w:t>
      </w:r>
      <w:r w:rsidRPr="00B865F0">
        <w:rPr>
          <w:rFonts w:ascii="Tahoma" w:hAnsi="Tahoma" w:cs="Tahoma"/>
          <w:sz w:val="24"/>
        </w:rPr>
        <w:t>entre</w:t>
      </w:r>
      <w:r w:rsidR="00146671">
        <w:rPr>
          <w:rFonts w:ascii="Tahoma" w:hAnsi="Tahoma" w:cs="Tahoma"/>
          <w:sz w:val="24"/>
        </w:rPr>
        <w:t xml:space="preserve"> </w:t>
      </w:r>
      <w:r w:rsidRPr="00B865F0">
        <w:rPr>
          <w:rFonts w:ascii="Tahoma" w:hAnsi="Tahoma" w:cs="Tahoma"/>
          <w:sz w:val="24"/>
        </w:rPr>
        <w:t>2et5%</w:t>
      </w:r>
      <w:r w:rsidR="00146671">
        <w:rPr>
          <w:rFonts w:ascii="Tahoma" w:hAnsi="Tahoma" w:cs="Tahoma"/>
          <w:sz w:val="24"/>
        </w:rPr>
        <w:t xml:space="preserve"> </w:t>
      </w:r>
      <w:r w:rsidRPr="00B865F0">
        <w:rPr>
          <w:rFonts w:ascii="Tahoma" w:hAnsi="Tahoma" w:cs="Tahoma"/>
          <w:sz w:val="24"/>
        </w:rPr>
        <w:t>du</w:t>
      </w:r>
      <w:r w:rsidR="00146671">
        <w:rPr>
          <w:rFonts w:ascii="Tahoma" w:hAnsi="Tahoma" w:cs="Tahoma"/>
          <w:sz w:val="24"/>
        </w:rPr>
        <w:t xml:space="preserve"> </w:t>
      </w:r>
      <w:r w:rsidRPr="00B865F0">
        <w:rPr>
          <w:rFonts w:ascii="Tahoma" w:hAnsi="Tahoma" w:cs="Tahoma"/>
          <w:sz w:val="24"/>
        </w:rPr>
        <w:t>montant</w:t>
      </w:r>
      <w:r w:rsidR="00146671">
        <w:rPr>
          <w:rFonts w:ascii="Tahoma" w:hAnsi="Tahoma" w:cs="Tahoma"/>
          <w:sz w:val="24"/>
        </w:rPr>
        <w:t xml:space="preserve"> </w:t>
      </w:r>
      <w:r w:rsidRPr="00B865F0">
        <w:rPr>
          <w:rFonts w:ascii="Tahoma" w:hAnsi="Tahoma" w:cs="Tahoma"/>
          <w:sz w:val="24"/>
        </w:rPr>
        <w:t>TTC du</w:t>
      </w:r>
      <w:r w:rsidR="00146671">
        <w:rPr>
          <w:rFonts w:ascii="Tahoma" w:hAnsi="Tahoma" w:cs="Tahoma"/>
          <w:sz w:val="24"/>
        </w:rPr>
        <w:t xml:space="preserve"> </w:t>
      </w:r>
      <w:r w:rsidRPr="00B865F0">
        <w:rPr>
          <w:rFonts w:ascii="Tahoma" w:hAnsi="Tahoma" w:cs="Tahoma"/>
          <w:sz w:val="24"/>
        </w:rPr>
        <w:t>marché,</w:t>
      </w:r>
      <w:r w:rsidR="00146671">
        <w:rPr>
          <w:rFonts w:ascii="Tahoma" w:hAnsi="Tahoma" w:cs="Tahoma"/>
          <w:sz w:val="24"/>
        </w:rPr>
        <w:t xml:space="preserve"> </w:t>
      </w:r>
      <w:r w:rsidRPr="00B865F0">
        <w:rPr>
          <w:rFonts w:ascii="Tahoma" w:hAnsi="Tahoma" w:cs="Tahoma"/>
          <w:sz w:val="24"/>
        </w:rPr>
        <w:t>augmenté</w:t>
      </w:r>
      <w:r w:rsidR="00146671">
        <w:rPr>
          <w:rFonts w:ascii="Tahoma" w:hAnsi="Tahoma" w:cs="Tahoma"/>
          <w:sz w:val="24"/>
        </w:rPr>
        <w:t xml:space="preserve"> </w:t>
      </w:r>
      <w:r w:rsidRPr="00B865F0">
        <w:rPr>
          <w:rFonts w:ascii="Tahoma" w:hAnsi="Tahoma" w:cs="Tahoma"/>
          <w:sz w:val="24"/>
        </w:rPr>
        <w:t>le</w:t>
      </w:r>
      <w:r w:rsidR="00146671">
        <w:rPr>
          <w:rFonts w:ascii="Tahoma" w:hAnsi="Tahoma" w:cs="Tahoma"/>
          <w:sz w:val="24"/>
        </w:rPr>
        <w:t xml:space="preserve"> </w:t>
      </w:r>
      <w:r w:rsidRPr="00B865F0">
        <w:rPr>
          <w:rFonts w:ascii="Tahoma" w:hAnsi="Tahoma" w:cs="Tahoma"/>
          <w:sz w:val="24"/>
        </w:rPr>
        <w:t>cas</w:t>
      </w:r>
      <w:r w:rsidR="00146671">
        <w:rPr>
          <w:rFonts w:ascii="Tahoma" w:hAnsi="Tahoma" w:cs="Tahoma"/>
          <w:sz w:val="24"/>
        </w:rPr>
        <w:t xml:space="preserve"> </w:t>
      </w:r>
      <w:r w:rsidRPr="00B865F0">
        <w:rPr>
          <w:rFonts w:ascii="Tahoma" w:hAnsi="Tahoma" w:cs="Tahoma"/>
          <w:sz w:val="24"/>
        </w:rPr>
        <w:t>échéant</w:t>
      </w:r>
      <w:r w:rsidR="00146671">
        <w:rPr>
          <w:rFonts w:ascii="Tahoma" w:hAnsi="Tahoma" w:cs="Tahoma"/>
          <w:sz w:val="24"/>
        </w:rPr>
        <w:t xml:space="preserve"> </w:t>
      </w:r>
      <w:r w:rsidRPr="00B865F0">
        <w:rPr>
          <w:rFonts w:ascii="Tahoma" w:hAnsi="Tahoma" w:cs="Tahoma"/>
          <w:sz w:val="24"/>
        </w:rPr>
        <w:t>du</w:t>
      </w:r>
      <w:r w:rsidR="00146671">
        <w:rPr>
          <w:rFonts w:ascii="Tahoma" w:hAnsi="Tahoma" w:cs="Tahoma"/>
          <w:sz w:val="24"/>
        </w:rPr>
        <w:t xml:space="preserve"> </w:t>
      </w:r>
      <w:r w:rsidRPr="00B865F0">
        <w:rPr>
          <w:rFonts w:ascii="Tahoma" w:hAnsi="Tahoma" w:cs="Tahoma"/>
          <w:sz w:val="24"/>
        </w:rPr>
        <w:t>montant</w:t>
      </w:r>
      <w:r w:rsidR="00146671">
        <w:rPr>
          <w:rFonts w:ascii="Tahoma" w:hAnsi="Tahoma" w:cs="Tahoma"/>
          <w:sz w:val="24"/>
        </w:rPr>
        <w:t xml:space="preserve"> </w:t>
      </w:r>
      <w:r w:rsidRPr="00B865F0">
        <w:rPr>
          <w:rFonts w:ascii="Tahoma" w:hAnsi="Tahoma" w:cs="Tahoma"/>
          <w:sz w:val="24"/>
        </w:rPr>
        <w:t>des</w:t>
      </w:r>
      <w:r w:rsidR="00146671">
        <w:rPr>
          <w:rFonts w:ascii="Tahoma" w:hAnsi="Tahoma" w:cs="Tahoma"/>
          <w:sz w:val="24"/>
        </w:rPr>
        <w:t xml:space="preserve"> </w:t>
      </w:r>
      <w:r w:rsidRPr="00B865F0">
        <w:rPr>
          <w:rFonts w:ascii="Tahoma" w:hAnsi="Tahoma" w:cs="Tahoma"/>
          <w:sz w:val="24"/>
        </w:rPr>
        <w:t>avenants,</w:t>
      </w:r>
      <w:r w:rsidR="00146671">
        <w:rPr>
          <w:rFonts w:ascii="Tahoma" w:hAnsi="Tahoma" w:cs="Tahoma"/>
          <w:sz w:val="24"/>
        </w:rPr>
        <w:t xml:space="preserve"> </w:t>
      </w:r>
      <w:r w:rsidRPr="00B865F0">
        <w:rPr>
          <w:rFonts w:ascii="Tahoma" w:hAnsi="Tahoma" w:cs="Tahoma"/>
          <w:sz w:val="24"/>
        </w:rPr>
        <w:t>peut</w:t>
      </w:r>
      <w:r w:rsidR="00146671">
        <w:rPr>
          <w:rFonts w:ascii="Tahoma" w:hAnsi="Tahoma" w:cs="Tahoma"/>
          <w:sz w:val="24"/>
        </w:rPr>
        <w:t xml:space="preserve"> </w:t>
      </w:r>
      <w:r w:rsidRPr="00B865F0">
        <w:rPr>
          <w:rFonts w:ascii="Tahoma" w:hAnsi="Tahoma" w:cs="Tahoma"/>
          <w:sz w:val="24"/>
        </w:rPr>
        <w:t>être</w:t>
      </w:r>
      <w:r w:rsidR="00146671">
        <w:rPr>
          <w:rFonts w:ascii="Tahoma" w:hAnsi="Tahoma" w:cs="Tahoma"/>
          <w:sz w:val="24"/>
        </w:rPr>
        <w:t xml:space="preserve"> </w:t>
      </w:r>
      <w:r w:rsidRPr="00B865F0">
        <w:rPr>
          <w:rFonts w:ascii="Tahoma" w:hAnsi="Tahoma" w:cs="Tahoma"/>
          <w:sz w:val="24"/>
        </w:rPr>
        <w:t>remplacé</w:t>
      </w:r>
      <w:r w:rsidR="00146671">
        <w:rPr>
          <w:rFonts w:ascii="Tahoma" w:hAnsi="Tahoma" w:cs="Tahoma"/>
          <w:sz w:val="24"/>
        </w:rPr>
        <w:t xml:space="preserve"> </w:t>
      </w:r>
      <w:r w:rsidRPr="00B865F0">
        <w:rPr>
          <w:rFonts w:ascii="Tahoma" w:hAnsi="Tahoma" w:cs="Tahoma"/>
          <w:sz w:val="24"/>
        </w:rPr>
        <w:t>par</w:t>
      </w:r>
      <w:r w:rsidR="00146671">
        <w:rPr>
          <w:rFonts w:ascii="Tahoma" w:hAnsi="Tahoma" w:cs="Tahoma"/>
          <w:sz w:val="24"/>
        </w:rPr>
        <w:t xml:space="preserve"> </w:t>
      </w:r>
      <w:r w:rsidRPr="00B865F0">
        <w:rPr>
          <w:rFonts w:ascii="Tahoma" w:hAnsi="Tahoma" w:cs="Tahoma"/>
          <w:sz w:val="24"/>
        </w:rPr>
        <w:t>la</w:t>
      </w:r>
      <w:r w:rsidR="00146671">
        <w:rPr>
          <w:rFonts w:ascii="Tahoma" w:hAnsi="Tahoma" w:cs="Tahoma"/>
          <w:sz w:val="24"/>
        </w:rPr>
        <w:t xml:space="preserve"> </w:t>
      </w:r>
      <w:r w:rsidRPr="00B865F0">
        <w:rPr>
          <w:rFonts w:ascii="Tahoma" w:hAnsi="Tahoma" w:cs="Tahoma"/>
          <w:sz w:val="24"/>
        </w:rPr>
        <w:t>garantie</w:t>
      </w:r>
      <w:r w:rsidR="00146671">
        <w:rPr>
          <w:rFonts w:ascii="Tahoma" w:hAnsi="Tahoma" w:cs="Tahoma"/>
          <w:sz w:val="24"/>
        </w:rPr>
        <w:t xml:space="preserve"> </w:t>
      </w:r>
      <w:r w:rsidRPr="00B865F0">
        <w:rPr>
          <w:rFonts w:ascii="Tahoma" w:hAnsi="Tahoma" w:cs="Tahoma"/>
          <w:sz w:val="24"/>
        </w:rPr>
        <w:t>d’une caution</w:t>
      </w:r>
      <w:r w:rsidR="00146671">
        <w:rPr>
          <w:rFonts w:ascii="Tahoma" w:hAnsi="Tahoma" w:cs="Tahoma"/>
          <w:sz w:val="24"/>
        </w:rPr>
        <w:t xml:space="preserve"> </w:t>
      </w:r>
      <w:r w:rsidRPr="00B865F0">
        <w:rPr>
          <w:rFonts w:ascii="Tahoma" w:hAnsi="Tahoma" w:cs="Tahoma"/>
          <w:sz w:val="24"/>
        </w:rPr>
        <w:t>d’un</w:t>
      </w:r>
      <w:r w:rsidR="00146671">
        <w:rPr>
          <w:rFonts w:ascii="Tahoma" w:hAnsi="Tahoma" w:cs="Tahoma"/>
          <w:sz w:val="24"/>
        </w:rPr>
        <w:t xml:space="preserve"> </w:t>
      </w:r>
      <w:r w:rsidRPr="00B865F0">
        <w:rPr>
          <w:rFonts w:ascii="Tahoma" w:hAnsi="Tahoma" w:cs="Tahoma"/>
          <w:sz w:val="24"/>
        </w:rPr>
        <w:t>établissement</w:t>
      </w:r>
      <w:r w:rsidR="00146671">
        <w:rPr>
          <w:rFonts w:ascii="Tahoma" w:hAnsi="Tahoma" w:cs="Tahoma"/>
          <w:sz w:val="24"/>
        </w:rPr>
        <w:t xml:space="preserve"> </w:t>
      </w:r>
      <w:r w:rsidRPr="00B865F0">
        <w:rPr>
          <w:rFonts w:ascii="Tahoma" w:hAnsi="Tahoma" w:cs="Tahoma"/>
          <w:sz w:val="24"/>
        </w:rPr>
        <w:t>bancaire</w:t>
      </w:r>
      <w:r w:rsidR="00146671">
        <w:rPr>
          <w:rFonts w:ascii="Tahoma" w:hAnsi="Tahoma" w:cs="Tahoma"/>
          <w:sz w:val="24"/>
        </w:rPr>
        <w:t xml:space="preserve"> </w:t>
      </w:r>
      <w:r w:rsidRPr="00B865F0">
        <w:rPr>
          <w:rFonts w:ascii="Tahoma" w:hAnsi="Tahoma" w:cs="Tahoma"/>
          <w:sz w:val="24"/>
        </w:rPr>
        <w:t>agréé</w:t>
      </w:r>
      <w:r w:rsidR="00146671">
        <w:rPr>
          <w:rFonts w:ascii="Tahoma" w:hAnsi="Tahoma" w:cs="Tahoma"/>
          <w:sz w:val="24"/>
        </w:rPr>
        <w:t xml:space="preserve"> </w:t>
      </w:r>
      <w:r w:rsidRPr="00B865F0">
        <w:rPr>
          <w:rFonts w:ascii="Tahoma" w:hAnsi="Tahoma" w:cs="Tahoma"/>
          <w:sz w:val="24"/>
        </w:rPr>
        <w:t>conformément</w:t>
      </w:r>
      <w:r w:rsidR="00146671">
        <w:rPr>
          <w:rFonts w:ascii="Tahoma" w:hAnsi="Tahoma" w:cs="Tahoma"/>
          <w:sz w:val="24"/>
        </w:rPr>
        <w:t xml:space="preserve"> </w:t>
      </w:r>
      <w:r w:rsidRPr="00B865F0">
        <w:rPr>
          <w:rFonts w:ascii="Tahoma" w:hAnsi="Tahoma" w:cs="Tahoma"/>
          <w:sz w:val="24"/>
        </w:rPr>
        <w:t>aux</w:t>
      </w:r>
      <w:r w:rsidR="00146671">
        <w:rPr>
          <w:rFonts w:ascii="Tahoma" w:hAnsi="Tahoma" w:cs="Tahoma"/>
          <w:sz w:val="24"/>
        </w:rPr>
        <w:t xml:space="preserve"> </w:t>
      </w:r>
      <w:r w:rsidRPr="00B865F0">
        <w:rPr>
          <w:rFonts w:ascii="Tahoma" w:hAnsi="Tahoma" w:cs="Tahoma"/>
          <w:sz w:val="24"/>
        </w:rPr>
        <w:t>textes</w:t>
      </w:r>
      <w:r w:rsidR="00146671">
        <w:rPr>
          <w:rFonts w:ascii="Tahoma" w:hAnsi="Tahoma" w:cs="Tahoma"/>
          <w:sz w:val="24"/>
        </w:rPr>
        <w:t xml:space="preserve"> </w:t>
      </w:r>
      <w:r w:rsidRPr="00B865F0">
        <w:rPr>
          <w:rFonts w:ascii="Tahoma" w:hAnsi="Tahoma" w:cs="Tahoma"/>
          <w:sz w:val="24"/>
        </w:rPr>
        <w:t>en</w:t>
      </w:r>
      <w:r w:rsidR="00146671">
        <w:rPr>
          <w:rFonts w:ascii="Tahoma" w:hAnsi="Tahoma" w:cs="Tahoma"/>
          <w:sz w:val="24"/>
        </w:rPr>
        <w:t xml:space="preserve"> </w:t>
      </w:r>
      <w:r w:rsidRPr="00B865F0">
        <w:rPr>
          <w:rFonts w:ascii="Tahoma" w:hAnsi="Tahoma" w:cs="Tahoma"/>
          <w:sz w:val="24"/>
        </w:rPr>
        <w:t>vigueur,</w:t>
      </w:r>
      <w:r w:rsidR="00146671">
        <w:rPr>
          <w:rFonts w:ascii="Tahoma" w:hAnsi="Tahoma" w:cs="Tahoma"/>
          <w:sz w:val="24"/>
        </w:rPr>
        <w:t xml:space="preserve"> </w:t>
      </w:r>
      <w:proofErr w:type="spellStart"/>
      <w:r w:rsidRPr="00B865F0">
        <w:rPr>
          <w:rFonts w:ascii="Tahoma" w:hAnsi="Tahoma" w:cs="Tahoma"/>
          <w:sz w:val="24"/>
        </w:rPr>
        <w:t>eté</w:t>
      </w:r>
      <w:proofErr w:type="spellEnd"/>
      <w:r w:rsidR="00146671">
        <w:rPr>
          <w:rFonts w:ascii="Tahoma" w:hAnsi="Tahoma" w:cs="Tahoma"/>
          <w:sz w:val="24"/>
        </w:rPr>
        <w:t xml:space="preserve"> </w:t>
      </w:r>
      <w:r w:rsidRPr="00B865F0">
        <w:rPr>
          <w:rFonts w:ascii="Tahoma" w:hAnsi="Tahoma" w:cs="Tahoma"/>
          <w:sz w:val="24"/>
        </w:rPr>
        <w:t>mise</w:t>
      </w:r>
      <w:r w:rsidR="00146671">
        <w:rPr>
          <w:rFonts w:ascii="Tahoma" w:hAnsi="Tahoma" w:cs="Tahoma"/>
          <w:sz w:val="24"/>
        </w:rPr>
        <w:t xml:space="preserve"> </w:t>
      </w:r>
      <w:r w:rsidRPr="00B865F0">
        <w:rPr>
          <w:rFonts w:ascii="Tahoma" w:hAnsi="Tahoma" w:cs="Tahoma"/>
          <w:sz w:val="24"/>
        </w:rPr>
        <w:t>au</w:t>
      </w:r>
      <w:r w:rsidR="00146671">
        <w:rPr>
          <w:rFonts w:ascii="Tahoma" w:hAnsi="Tahoma" w:cs="Tahoma"/>
          <w:sz w:val="24"/>
        </w:rPr>
        <w:t xml:space="preserve"> </w:t>
      </w:r>
      <w:r w:rsidRPr="00B865F0">
        <w:rPr>
          <w:rFonts w:ascii="Tahoma" w:hAnsi="Tahoma" w:cs="Tahoma"/>
          <w:sz w:val="24"/>
        </w:rPr>
        <w:t>profit</w:t>
      </w:r>
      <w:r w:rsidR="00146671">
        <w:rPr>
          <w:rFonts w:ascii="Tahoma" w:hAnsi="Tahoma" w:cs="Tahoma"/>
          <w:sz w:val="24"/>
        </w:rPr>
        <w:t xml:space="preserve"> </w:t>
      </w:r>
      <w:r w:rsidRPr="00B865F0">
        <w:rPr>
          <w:rFonts w:ascii="Tahoma" w:hAnsi="Tahoma" w:cs="Tahoma"/>
          <w:sz w:val="24"/>
        </w:rPr>
        <w:t>du Maître d’ouvrage ou par une caution personnelle et solidaire.</w:t>
      </w:r>
    </w:p>
    <w:p w14:paraId="0B05D956" w14:textId="77777777" w:rsidR="00A02771" w:rsidRPr="00B865F0" w:rsidRDefault="00310E38">
      <w:pPr>
        <w:pStyle w:val="Paragraphedeliste"/>
        <w:numPr>
          <w:ilvl w:val="1"/>
          <w:numId w:val="69"/>
        </w:numPr>
        <w:tabs>
          <w:tab w:val="left" w:pos="1325"/>
        </w:tabs>
        <w:spacing w:before="60"/>
        <w:ind w:right="751" w:firstLine="0"/>
        <w:rPr>
          <w:rFonts w:ascii="Tahoma" w:hAnsi="Tahoma" w:cs="Tahoma"/>
          <w:sz w:val="24"/>
        </w:rPr>
      </w:pPr>
      <w:r w:rsidRPr="00B865F0">
        <w:rPr>
          <w:rFonts w:ascii="Tahoma" w:hAnsi="Tahoma" w:cs="Tahoma"/>
          <w:sz w:val="24"/>
        </w:rPr>
        <w:t xml:space="preserve">Les petites et moyennes entreprises (PME) à capitaux et dirigeants nationaux ainsi que les </w:t>
      </w:r>
      <w:r w:rsidRPr="00B865F0">
        <w:rPr>
          <w:rFonts w:ascii="Tahoma" w:hAnsi="Tahoma" w:cs="Tahoma"/>
          <w:spacing w:val="-2"/>
          <w:sz w:val="24"/>
        </w:rPr>
        <w:t>organisations</w:t>
      </w:r>
      <w:r w:rsidR="00146671">
        <w:rPr>
          <w:rFonts w:ascii="Tahoma" w:hAnsi="Tahoma" w:cs="Tahoma"/>
          <w:spacing w:val="-2"/>
          <w:sz w:val="24"/>
        </w:rPr>
        <w:t xml:space="preserve"> </w:t>
      </w:r>
      <w:r w:rsidRPr="00B865F0">
        <w:rPr>
          <w:rFonts w:ascii="Tahoma" w:hAnsi="Tahoma" w:cs="Tahoma"/>
          <w:spacing w:val="-2"/>
          <w:sz w:val="24"/>
        </w:rPr>
        <w:t>de</w:t>
      </w:r>
      <w:r w:rsidR="00146671">
        <w:rPr>
          <w:rFonts w:ascii="Tahoma" w:hAnsi="Tahoma" w:cs="Tahoma"/>
          <w:spacing w:val="-2"/>
          <w:sz w:val="24"/>
        </w:rPr>
        <w:t xml:space="preserve"> </w:t>
      </w:r>
      <w:r w:rsidRPr="00B865F0">
        <w:rPr>
          <w:rFonts w:ascii="Tahoma" w:hAnsi="Tahoma" w:cs="Tahoma"/>
          <w:spacing w:val="-2"/>
          <w:sz w:val="24"/>
        </w:rPr>
        <w:t>la</w:t>
      </w:r>
      <w:r w:rsidR="00146671">
        <w:rPr>
          <w:rFonts w:ascii="Tahoma" w:hAnsi="Tahoma" w:cs="Tahoma"/>
          <w:spacing w:val="-2"/>
          <w:sz w:val="24"/>
        </w:rPr>
        <w:t xml:space="preserve"> </w:t>
      </w:r>
      <w:r w:rsidRPr="00B865F0">
        <w:rPr>
          <w:rFonts w:ascii="Tahoma" w:hAnsi="Tahoma" w:cs="Tahoma"/>
          <w:spacing w:val="-2"/>
          <w:sz w:val="24"/>
        </w:rPr>
        <w:t>société</w:t>
      </w:r>
      <w:r w:rsidR="00146671">
        <w:rPr>
          <w:rFonts w:ascii="Tahoma" w:hAnsi="Tahoma" w:cs="Tahoma"/>
          <w:spacing w:val="-2"/>
          <w:sz w:val="24"/>
        </w:rPr>
        <w:t xml:space="preserve"> </w:t>
      </w:r>
      <w:r w:rsidRPr="00B865F0">
        <w:rPr>
          <w:rFonts w:ascii="Tahoma" w:hAnsi="Tahoma" w:cs="Tahoma"/>
          <w:spacing w:val="-2"/>
          <w:sz w:val="24"/>
        </w:rPr>
        <w:t>civile</w:t>
      </w:r>
      <w:r w:rsidR="00146671">
        <w:rPr>
          <w:rFonts w:ascii="Tahoma" w:hAnsi="Tahoma" w:cs="Tahoma"/>
          <w:spacing w:val="-2"/>
          <w:sz w:val="24"/>
        </w:rPr>
        <w:t xml:space="preserve"> </w:t>
      </w:r>
      <w:r w:rsidRPr="00B865F0">
        <w:rPr>
          <w:rFonts w:ascii="Tahoma" w:hAnsi="Tahoma" w:cs="Tahoma"/>
          <w:spacing w:val="-2"/>
          <w:sz w:val="24"/>
        </w:rPr>
        <w:t>peuvent</w:t>
      </w:r>
      <w:r w:rsidR="00146671">
        <w:rPr>
          <w:rFonts w:ascii="Tahoma" w:hAnsi="Tahoma" w:cs="Tahoma"/>
          <w:spacing w:val="-2"/>
          <w:sz w:val="24"/>
        </w:rPr>
        <w:t xml:space="preserve"> </w:t>
      </w:r>
      <w:r w:rsidRPr="00B865F0">
        <w:rPr>
          <w:rFonts w:ascii="Tahoma" w:hAnsi="Tahoma" w:cs="Tahoma"/>
          <w:spacing w:val="-2"/>
          <w:sz w:val="24"/>
        </w:rPr>
        <w:t>produire</w:t>
      </w:r>
      <w:r w:rsidR="00146671">
        <w:rPr>
          <w:rFonts w:ascii="Tahoma" w:hAnsi="Tahoma" w:cs="Tahoma"/>
          <w:spacing w:val="-2"/>
          <w:sz w:val="24"/>
        </w:rPr>
        <w:t xml:space="preserve"> </w:t>
      </w:r>
      <w:r w:rsidRPr="00B865F0">
        <w:rPr>
          <w:rFonts w:ascii="Tahoma" w:hAnsi="Tahoma" w:cs="Tahoma"/>
          <w:spacing w:val="-2"/>
          <w:sz w:val="24"/>
        </w:rPr>
        <w:t>à</w:t>
      </w:r>
      <w:r w:rsidR="00146671">
        <w:rPr>
          <w:rFonts w:ascii="Tahoma" w:hAnsi="Tahoma" w:cs="Tahoma"/>
          <w:spacing w:val="-2"/>
          <w:sz w:val="24"/>
        </w:rPr>
        <w:t xml:space="preserve"> </w:t>
      </w:r>
      <w:r w:rsidRPr="00B865F0">
        <w:rPr>
          <w:rFonts w:ascii="Tahoma" w:hAnsi="Tahoma" w:cs="Tahoma"/>
          <w:spacing w:val="-2"/>
          <w:sz w:val="24"/>
        </w:rPr>
        <w:t>la</w:t>
      </w:r>
      <w:r w:rsidR="00146671">
        <w:rPr>
          <w:rFonts w:ascii="Tahoma" w:hAnsi="Tahoma" w:cs="Tahoma"/>
          <w:spacing w:val="-2"/>
          <w:sz w:val="24"/>
        </w:rPr>
        <w:t xml:space="preserve"> </w:t>
      </w:r>
      <w:r w:rsidRPr="00B865F0">
        <w:rPr>
          <w:rFonts w:ascii="Tahoma" w:hAnsi="Tahoma" w:cs="Tahoma"/>
          <w:spacing w:val="-2"/>
          <w:sz w:val="24"/>
        </w:rPr>
        <w:t>place</w:t>
      </w:r>
      <w:r w:rsidR="00146671">
        <w:rPr>
          <w:rFonts w:ascii="Tahoma" w:hAnsi="Tahoma" w:cs="Tahoma"/>
          <w:spacing w:val="-2"/>
          <w:sz w:val="24"/>
        </w:rPr>
        <w:t xml:space="preserve"> </w:t>
      </w:r>
      <w:r w:rsidRPr="00B865F0">
        <w:rPr>
          <w:rFonts w:ascii="Tahoma" w:hAnsi="Tahoma" w:cs="Tahoma"/>
          <w:spacing w:val="-2"/>
          <w:sz w:val="24"/>
        </w:rPr>
        <w:t>du</w:t>
      </w:r>
      <w:r w:rsidR="00146671">
        <w:rPr>
          <w:rFonts w:ascii="Tahoma" w:hAnsi="Tahoma" w:cs="Tahoma"/>
          <w:spacing w:val="-2"/>
          <w:sz w:val="24"/>
        </w:rPr>
        <w:t xml:space="preserve"> </w:t>
      </w:r>
      <w:r w:rsidRPr="00B865F0">
        <w:rPr>
          <w:rFonts w:ascii="Tahoma" w:hAnsi="Tahoma" w:cs="Tahoma"/>
          <w:spacing w:val="-2"/>
          <w:sz w:val="24"/>
        </w:rPr>
        <w:t>cautionnement,</w:t>
      </w:r>
      <w:r w:rsidR="00146671">
        <w:rPr>
          <w:rFonts w:ascii="Tahoma" w:hAnsi="Tahoma" w:cs="Tahoma"/>
          <w:spacing w:val="-2"/>
          <w:sz w:val="24"/>
        </w:rPr>
        <w:t xml:space="preserve"> </w:t>
      </w:r>
      <w:r w:rsidRPr="00B865F0">
        <w:rPr>
          <w:rFonts w:ascii="Tahoma" w:hAnsi="Tahoma" w:cs="Tahoma"/>
          <w:spacing w:val="-2"/>
          <w:sz w:val="24"/>
        </w:rPr>
        <w:t>soit</w:t>
      </w:r>
      <w:r w:rsidR="00146671">
        <w:rPr>
          <w:rFonts w:ascii="Tahoma" w:hAnsi="Tahoma" w:cs="Tahoma"/>
          <w:spacing w:val="-2"/>
          <w:sz w:val="24"/>
        </w:rPr>
        <w:t xml:space="preserve"> </w:t>
      </w:r>
      <w:r w:rsidRPr="00B865F0">
        <w:rPr>
          <w:rFonts w:ascii="Tahoma" w:hAnsi="Tahoma" w:cs="Tahoma"/>
          <w:spacing w:val="-2"/>
          <w:sz w:val="24"/>
        </w:rPr>
        <w:t>un</w:t>
      </w:r>
      <w:r w:rsidR="00146671">
        <w:rPr>
          <w:rFonts w:ascii="Tahoma" w:hAnsi="Tahoma" w:cs="Tahoma"/>
          <w:spacing w:val="-2"/>
          <w:sz w:val="24"/>
        </w:rPr>
        <w:t xml:space="preserve"> </w:t>
      </w:r>
      <w:r w:rsidRPr="00B865F0">
        <w:rPr>
          <w:rFonts w:ascii="Tahoma" w:hAnsi="Tahoma" w:cs="Tahoma"/>
          <w:spacing w:val="-2"/>
          <w:sz w:val="24"/>
        </w:rPr>
        <w:t>chèque</w:t>
      </w:r>
      <w:r w:rsidR="00146671">
        <w:rPr>
          <w:rFonts w:ascii="Tahoma" w:hAnsi="Tahoma" w:cs="Tahoma"/>
          <w:spacing w:val="-2"/>
          <w:sz w:val="24"/>
        </w:rPr>
        <w:t xml:space="preserve"> </w:t>
      </w:r>
      <w:r w:rsidRPr="00B865F0">
        <w:rPr>
          <w:rFonts w:ascii="Tahoma" w:hAnsi="Tahoma" w:cs="Tahoma"/>
          <w:spacing w:val="-2"/>
          <w:sz w:val="24"/>
        </w:rPr>
        <w:t xml:space="preserve">certifié, </w:t>
      </w:r>
      <w:r w:rsidRPr="00B865F0">
        <w:rPr>
          <w:rFonts w:ascii="Tahoma" w:hAnsi="Tahoma" w:cs="Tahoma"/>
          <w:sz w:val="24"/>
        </w:rPr>
        <w:t>soit</w:t>
      </w:r>
      <w:r w:rsidR="00146671">
        <w:rPr>
          <w:rFonts w:ascii="Tahoma" w:hAnsi="Tahoma" w:cs="Tahoma"/>
          <w:sz w:val="24"/>
        </w:rPr>
        <w:t xml:space="preserve"> </w:t>
      </w:r>
      <w:r w:rsidRPr="00B865F0">
        <w:rPr>
          <w:rFonts w:ascii="Tahoma" w:hAnsi="Tahoma" w:cs="Tahoma"/>
          <w:sz w:val="24"/>
        </w:rPr>
        <w:t>un</w:t>
      </w:r>
      <w:r w:rsidR="00146671">
        <w:rPr>
          <w:rFonts w:ascii="Tahoma" w:hAnsi="Tahoma" w:cs="Tahoma"/>
          <w:sz w:val="24"/>
        </w:rPr>
        <w:t xml:space="preserve"> </w:t>
      </w:r>
      <w:r w:rsidRPr="00B865F0">
        <w:rPr>
          <w:rFonts w:ascii="Tahoma" w:hAnsi="Tahoma" w:cs="Tahoma"/>
          <w:sz w:val="24"/>
        </w:rPr>
        <w:t>chèque</w:t>
      </w:r>
      <w:r w:rsidR="00146671">
        <w:rPr>
          <w:rFonts w:ascii="Tahoma" w:hAnsi="Tahoma" w:cs="Tahoma"/>
          <w:sz w:val="24"/>
        </w:rPr>
        <w:t xml:space="preserve"> </w:t>
      </w:r>
      <w:r w:rsidRPr="00B865F0">
        <w:rPr>
          <w:rFonts w:ascii="Tahoma" w:hAnsi="Tahoma" w:cs="Tahoma"/>
          <w:sz w:val="24"/>
        </w:rPr>
        <w:t>de</w:t>
      </w:r>
      <w:r w:rsidR="00146671">
        <w:rPr>
          <w:rFonts w:ascii="Tahoma" w:hAnsi="Tahoma" w:cs="Tahoma"/>
          <w:sz w:val="24"/>
        </w:rPr>
        <w:t xml:space="preserve"> </w:t>
      </w:r>
      <w:r w:rsidRPr="00B865F0">
        <w:rPr>
          <w:rFonts w:ascii="Tahoma" w:hAnsi="Tahoma" w:cs="Tahoma"/>
          <w:sz w:val="24"/>
        </w:rPr>
        <w:t>banque,</w:t>
      </w:r>
      <w:r w:rsidR="00146671">
        <w:rPr>
          <w:rFonts w:ascii="Tahoma" w:hAnsi="Tahoma" w:cs="Tahoma"/>
          <w:sz w:val="24"/>
        </w:rPr>
        <w:t xml:space="preserve"> </w:t>
      </w:r>
      <w:r w:rsidRPr="00B865F0">
        <w:rPr>
          <w:rFonts w:ascii="Tahoma" w:hAnsi="Tahoma" w:cs="Tahoma"/>
          <w:sz w:val="24"/>
        </w:rPr>
        <w:t>soit</w:t>
      </w:r>
      <w:r w:rsidR="00146671">
        <w:rPr>
          <w:rFonts w:ascii="Tahoma" w:hAnsi="Tahoma" w:cs="Tahoma"/>
          <w:sz w:val="24"/>
        </w:rPr>
        <w:t xml:space="preserve"> </w:t>
      </w:r>
      <w:r w:rsidRPr="00B865F0">
        <w:rPr>
          <w:rFonts w:ascii="Tahoma" w:hAnsi="Tahoma" w:cs="Tahoma"/>
          <w:sz w:val="24"/>
        </w:rPr>
        <w:t>une</w:t>
      </w:r>
      <w:r w:rsidR="00146671">
        <w:rPr>
          <w:rFonts w:ascii="Tahoma" w:hAnsi="Tahoma" w:cs="Tahoma"/>
          <w:sz w:val="24"/>
        </w:rPr>
        <w:t xml:space="preserve"> </w:t>
      </w:r>
      <w:r w:rsidRPr="00B865F0">
        <w:rPr>
          <w:rFonts w:ascii="Tahoma" w:hAnsi="Tahoma" w:cs="Tahoma"/>
          <w:sz w:val="24"/>
        </w:rPr>
        <w:t>hypothèque</w:t>
      </w:r>
      <w:r w:rsidR="00146671">
        <w:rPr>
          <w:rFonts w:ascii="Tahoma" w:hAnsi="Tahoma" w:cs="Tahoma"/>
          <w:sz w:val="24"/>
        </w:rPr>
        <w:t xml:space="preserve"> </w:t>
      </w:r>
      <w:r w:rsidRPr="00B865F0">
        <w:rPr>
          <w:rFonts w:ascii="Tahoma" w:hAnsi="Tahoma" w:cs="Tahoma"/>
          <w:sz w:val="24"/>
        </w:rPr>
        <w:t>légale,</w:t>
      </w:r>
      <w:r w:rsidR="00146671">
        <w:rPr>
          <w:rFonts w:ascii="Tahoma" w:hAnsi="Tahoma" w:cs="Tahoma"/>
          <w:sz w:val="24"/>
        </w:rPr>
        <w:t xml:space="preserve"> </w:t>
      </w:r>
      <w:r w:rsidRPr="00B865F0">
        <w:rPr>
          <w:rFonts w:ascii="Tahoma" w:hAnsi="Tahoma" w:cs="Tahoma"/>
          <w:sz w:val="24"/>
        </w:rPr>
        <w:t>soit</w:t>
      </w:r>
      <w:r w:rsidR="00146671">
        <w:rPr>
          <w:rFonts w:ascii="Tahoma" w:hAnsi="Tahoma" w:cs="Tahoma"/>
          <w:sz w:val="24"/>
        </w:rPr>
        <w:t xml:space="preserve"> </w:t>
      </w:r>
      <w:r w:rsidRPr="00B865F0">
        <w:rPr>
          <w:rFonts w:ascii="Tahoma" w:hAnsi="Tahoma" w:cs="Tahoma"/>
          <w:sz w:val="24"/>
        </w:rPr>
        <w:t>une</w:t>
      </w:r>
      <w:r w:rsidR="00146671">
        <w:rPr>
          <w:rFonts w:ascii="Tahoma" w:hAnsi="Tahoma" w:cs="Tahoma"/>
          <w:sz w:val="24"/>
        </w:rPr>
        <w:t xml:space="preserve"> </w:t>
      </w:r>
      <w:r w:rsidRPr="00B865F0">
        <w:rPr>
          <w:rFonts w:ascii="Tahoma" w:hAnsi="Tahoma" w:cs="Tahoma"/>
          <w:sz w:val="24"/>
        </w:rPr>
        <w:t>caution</w:t>
      </w:r>
      <w:r w:rsidR="00146671">
        <w:rPr>
          <w:rFonts w:ascii="Tahoma" w:hAnsi="Tahoma" w:cs="Tahoma"/>
          <w:sz w:val="24"/>
        </w:rPr>
        <w:t xml:space="preserve"> </w:t>
      </w:r>
      <w:r w:rsidRPr="00B865F0">
        <w:rPr>
          <w:rFonts w:ascii="Tahoma" w:hAnsi="Tahoma" w:cs="Tahoma"/>
          <w:sz w:val="24"/>
        </w:rPr>
        <w:t>d’un</w:t>
      </w:r>
      <w:r w:rsidR="00146671">
        <w:rPr>
          <w:rFonts w:ascii="Tahoma" w:hAnsi="Tahoma" w:cs="Tahoma"/>
          <w:sz w:val="24"/>
        </w:rPr>
        <w:t xml:space="preserve"> </w:t>
      </w:r>
      <w:r w:rsidRPr="00B865F0">
        <w:rPr>
          <w:rFonts w:ascii="Tahoma" w:hAnsi="Tahoma" w:cs="Tahoma"/>
          <w:sz w:val="24"/>
        </w:rPr>
        <w:t>établissement</w:t>
      </w:r>
      <w:r w:rsidR="00146671">
        <w:rPr>
          <w:rFonts w:ascii="Tahoma" w:hAnsi="Tahoma" w:cs="Tahoma"/>
          <w:sz w:val="24"/>
        </w:rPr>
        <w:t xml:space="preserve"> </w:t>
      </w:r>
      <w:r w:rsidRPr="00B865F0">
        <w:rPr>
          <w:rFonts w:ascii="Tahoma" w:hAnsi="Tahoma" w:cs="Tahoma"/>
          <w:sz w:val="24"/>
        </w:rPr>
        <w:t>bancaire</w:t>
      </w:r>
      <w:r w:rsidR="00146671">
        <w:rPr>
          <w:rFonts w:ascii="Tahoma" w:hAnsi="Tahoma" w:cs="Tahoma"/>
          <w:sz w:val="24"/>
        </w:rPr>
        <w:t xml:space="preserve"> </w:t>
      </w:r>
      <w:r w:rsidRPr="00B865F0">
        <w:rPr>
          <w:rFonts w:ascii="Tahoma" w:hAnsi="Tahoma" w:cs="Tahoma"/>
          <w:sz w:val="24"/>
        </w:rPr>
        <w:t>ou d’un organisme financier agréé conformément aux textes en vigueur.</w:t>
      </w:r>
    </w:p>
    <w:p w14:paraId="7A6F60B3" w14:textId="77777777" w:rsidR="00A02771" w:rsidRPr="00B865F0" w:rsidRDefault="00310E38">
      <w:pPr>
        <w:pStyle w:val="Paragraphedeliste"/>
        <w:numPr>
          <w:ilvl w:val="1"/>
          <w:numId w:val="69"/>
        </w:numPr>
        <w:tabs>
          <w:tab w:val="left" w:pos="1285"/>
        </w:tabs>
        <w:spacing w:before="61"/>
        <w:ind w:right="750" w:firstLine="0"/>
        <w:rPr>
          <w:rFonts w:ascii="Tahoma" w:hAnsi="Tahoma" w:cs="Tahoma"/>
          <w:sz w:val="24"/>
        </w:rPr>
      </w:pPr>
      <w:r w:rsidRPr="00B865F0">
        <w:rPr>
          <w:rFonts w:ascii="Tahoma" w:hAnsi="Tahoma" w:cs="Tahoma"/>
          <w:sz w:val="24"/>
        </w:rPr>
        <w:t>L’absence de production du cautionnement définitif dans les délais prescrits est susceptible de donner lieu à la résiliation du marché dans les conditions prévues dans le CCAG. Dans ce cas, le cautionnement de soumission est saisi par le Maître d’ouvrage.</w:t>
      </w:r>
    </w:p>
    <w:p w14:paraId="1DDDB687" w14:textId="77777777" w:rsidR="00A02771" w:rsidRPr="00B865F0" w:rsidRDefault="00310E38">
      <w:pPr>
        <w:pStyle w:val="Paragraphedeliste"/>
        <w:numPr>
          <w:ilvl w:val="1"/>
          <w:numId w:val="69"/>
        </w:numPr>
        <w:tabs>
          <w:tab w:val="left" w:pos="1340"/>
        </w:tabs>
        <w:spacing w:before="59"/>
        <w:ind w:right="764" w:firstLine="0"/>
        <w:rPr>
          <w:rFonts w:ascii="Tahoma" w:hAnsi="Tahoma" w:cs="Tahoma"/>
          <w:sz w:val="24"/>
        </w:rPr>
      </w:pPr>
      <w:r w:rsidRPr="00B865F0">
        <w:rPr>
          <w:rFonts w:ascii="Tahoma" w:hAnsi="Tahoma" w:cs="Tahoma"/>
          <w:sz w:val="24"/>
        </w:rPr>
        <w:t>Les titulaires d’une lettre-commande peuvent être dispensés de l’obligation de fournir le cautionnement définitif.</w:t>
      </w:r>
    </w:p>
    <w:p w14:paraId="5DB02A7D" w14:textId="77777777" w:rsidR="00A02771" w:rsidRPr="00B865F0" w:rsidRDefault="00A02771" w:rsidP="00C62C63">
      <w:pPr>
        <w:jc w:val="both"/>
        <w:rPr>
          <w:rFonts w:ascii="Tahoma" w:hAnsi="Tahoma" w:cs="Tahoma"/>
          <w:sz w:val="24"/>
        </w:rPr>
        <w:sectPr w:rsidR="00A02771" w:rsidRPr="00B865F0">
          <w:pgSz w:w="11900" w:h="16820"/>
          <w:pgMar w:top="1040" w:right="380" w:bottom="1260" w:left="380" w:header="0" w:footer="995" w:gutter="0"/>
          <w:cols w:space="720"/>
        </w:sectPr>
      </w:pPr>
    </w:p>
    <w:p w14:paraId="4A5AE842" w14:textId="77777777" w:rsidR="00A02771" w:rsidRPr="00B865F0" w:rsidRDefault="00A02771" w:rsidP="00C62C63">
      <w:pPr>
        <w:pStyle w:val="Corpsdetexte"/>
        <w:ind w:left="0"/>
        <w:rPr>
          <w:rFonts w:ascii="Tahoma" w:hAnsi="Tahoma" w:cs="Tahoma"/>
          <w:sz w:val="28"/>
        </w:rPr>
      </w:pPr>
    </w:p>
    <w:p w14:paraId="1C8D0691" w14:textId="77777777" w:rsidR="00A02771" w:rsidRPr="00B865F0" w:rsidRDefault="00A02771" w:rsidP="00C62C63">
      <w:pPr>
        <w:pStyle w:val="Corpsdetexte"/>
        <w:ind w:left="0"/>
        <w:rPr>
          <w:rFonts w:ascii="Tahoma" w:hAnsi="Tahoma" w:cs="Tahoma"/>
          <w:sz w:val="28"/>
        </w:rPr>
      </w:pPr>
    </w:p>
    <w:p w14:paraId="6941B34D" w14:textId="77777777" w:rsidR="00A02771" w:rsidRPr="00B865F0" w:rsidRDefault="00A02771" w:rsidP="00C62C63">
      <w:pPr>
        <w:pStyle w:val="Corpsdetexte"/>
        <w:ind w:left="0"/>
        <w:rPr>
          <w:rFonts w:ascii="Tahoma" w:hAnsi="Tahoma" w:cs="Tahoma"/>
          <w:sz w:val="28"/>
        </w:rPr>
      </w:pPr>
    </w:p>
    <w:p w14:paraId="18888DE1" w14:textId="77777777" w:rsidR="00A02771" w:rsidRPr="00B865F0" w:rsidRDefault="00A02771" w:rsidP="00C62C63">
      <w:pPr>
        <w:pStyle w:val="Corpsdetexte"/>
        <w:ind w:left="0"/>
        <w:rPr>
          <w:rFonts w:ascii="Tahoma" w:hAnsi="Tahoma" w:cs="Tahoma"/>
          <w:sz w:val="28"/>
        </w:rPr>
      </w:pPr>
    </w:p>
    <w:p w14:paraId="49B7C2B6" w14:textId="77777777" w:rsidR="00A02771" w:rsidRPr="00B865F0" w:rsidRDefault="00A02771" w:rsidP="00C62C63">
      <w:pPr>
        <w:pStyle w:val="Corpsdetexte"/>
        <w:ind w:left="0"/>
        <w:rPr>
          <w:rFonts w:ascii="Tahoma" w:hAnsi="Tahoma" w:cs="Tahoma"/>
          <w:sz w:val="28"/>
        </w:rPr>
      </w:pPr>
    </w:p>
    <w:p w14:paraId="29B58F05" w14:textId="77777777" w:rsidR="00A02771" w:rsidRPr="00B865F0" w:rsidRDefault="00A02771" w:rsidP="00C62C63">
      <w:pPr>
        <w:pStyle w:val="Corpsdetexte"/>
        <w:ind w:left="0"/>
        <w:rPr>
          <w:rFonts w:ascii="Tahoma" w:hAnsi="Tahoma" w:cs="Tahoma"/>
          <w:sz w:val="28"/>
        </w:rPr>
      </w:pPr>
    </w:p>
    <w:p w14:paraId="353C708F" w14:textId="77777777" w:rsidR="00A02771" w:rsidRPr="00B865F0" w:rsidRDefault="00A02771" w:rsidP="00C62C63">
      <w:pPr>
        <w:pStyle w:val="Corpsdetexte"/>
        <w:ind w:left="0"/>
        <w:rPr>
          <w:rFonts w:ascii="Tahoma" w:hAnsi="Tahoma" w:cs="Tahoma"/>
          <w:sz w:val="28"/>
        </w:rPr>
      </w:pPr>
    </w:p>
    <w:p w14:paraId="6AB6EB33" w14:textId="77777777" w:rsidR="00A02771" w:rsidRDefault="00A02771" w:rsidP="00C62C63">
      <w:pPr>
        <w:pStyle w:val="Corpsdetexte"/>
        <w:ind w:left="0"/>
        <w:rPr>
          <w:rFonts w:ascii="Tahoma" w:hAnsi="Tahoma" w:cs="Tahoma"/>
          <w:sz w:val="28"/>
        </w:rPr>
      </w:pPr>
    </w:p>
    <w:p w14:paraId="0669E7C9" w14:textId="77777777" w:rsidR="00E75107" w:rsidRDefault="00E75107" w:rsidP="00C62C63">
      <w:pPr>
        <w:pStyle w:val="Corpsdetexte"/>
        <w:ind w:left="0"/>
        <w:rPr>
          <w:rFonts w:ascii="Tahoma" w:hAnsi="Tahoma" w:cs="Tahoma"/>
          <w:sz w:val="28"/>
        </w:rPr>
      </w:pPr>
    </w:p>
    <w:p w14:paraId="27EDBED9" w14:textId="77777777" w:rsidR="006B008B" w:rsidRDefault="006B008B" w:rsidP="00C62C63">
      <w:pPr>
        <w:pStyle w:val="Corpsdetexte"/>
        <w:ind w:left="0"/>
        <w:rPr>
          <w:rFonts w:ascii="Tahoma" w:hAnsi="Tahoma" w:cs="Tahoma"/>
          <w:sz w:val="28"/>
        </w:rPr>
      </w:pPr>
    </w:p>
    <w:p w14:paraId="66BF407B" w14:textId="77777777" w:rsidR="006B008B" w:rsidRDefault="006B008B" w:rsidP="00C62C63">
      <w:pPr>
        <w:pStyle w:val="Corpsdetexte"/>
        <w:ind w:left="0"/>
        <w:rPr>
          <w:rFonts w:ascii="Tahoma" w:hAnsi="Tahoma" w:cs="Tahoma"/>
          <w:sz w:val="28"/>
        </w:rPr>
      </w:pPr>
    </w:p>
    <w:p w14:paraId="52198A9F" w14:textId="77777777" w:rsidR="00E75107" w:rsidRDefault="00E75107" w:rsidP="00C62C63">
      <w:pPr>
        <w:pStyle w:val="Corpsdetexte"/>
        <w:ind w:left="0"/>
        <w:rPr>
          <w:rFonts w:ascii="Tahoma" w:hAnsi="Tahoma" w:cs="Tahoma"/>
          <w:sz w:val="28"/>
        </w:rPr>
      </w:pPr>
    </w:p>
    <w:p w14:paraId="38E7CABB" w14:textId="77777777" w:rsidR="00E75107" w:rsidRDefault="00E75107" w:rsidP="00C62C63">
      <w:pPr>
        <w:pStyle w:val="Corpsdetexte"/>
        <w:ind w:left="0"/>
        <w:rPr>
          <w:rFonts w:ascii="Tahoma" w:hAnsi="Tahoma" w:cs="Tahoma"/>
          <w:sz w:val="28"/>
        </w:rPr>
      </w:pPr>
    </w:p>
    <w:p w14:paraId="2F594106" w14:textId="77777777" w:rsidR="00E75107" w:rsidRPr="00B865F0" w:rsidRDefault="00E75107" w:rsidP="00C62C63">
      <w:pPr>
        <w:pStyle w:val="Corpsdetexte"/>
        <w:ind w:left="0"/>
        <w:rPr>
          <w:rFonts w:ascii="Tahoma" w:hAnsi="Tahoma" w:cs="Tahoma"/>
          <w:sz w:val="28"/>
        </w:rPr>
      </w:pPr>
    </w:p>
    <w:p w14:paraId="0E205BE6" w14:textId="77777777" w:rsidR="00A02771" w:rsidRPr="00B865F0" w:rsidRDefault="00A02771" w:rsidP="00C62C63">
      <w:pPr>
        <w:pStyle w:val="Corpsdetexte"/>
        <w:spacing w:before="158"/>
        <w:ind w:left="0"/>
        <w:rPr>
          <w:rFonts w:ascii="Tahoma" w:hAnsi="Tahoma" w:cs="Tahoma"/>
          <w:sz w:val="28"/>
        </w:rPr>
      </w:pPr>
    </w:p>
    <w:p w14:paraId="0A723C6F" w14:textId="77777777" w:rsidR="00A02771" w:rsidRPr="00801486" w:rsidRDefault="00310E38" w:rsidP="00C62C63">
      <w:pPr>
        <w:ind w:left="811"/>
        <w:jc w:val="center"/>
        <w:rPr>
          <w:rFonts w:ascii="Tahoma" w:hAnsi="Tahoma" w:cs="Tahoma"/>
          <w:b/>
          <w:sz w:val="28"/>
        </w:rPr>
      </w:pPr>
      <w:r w:rsidRPr="00801486">
        <w:rPr>
          <w:rFonts w:ascii="Tahoma" w:hAnsi="Tahoma" w:cs="Tahoma"/>
          <w:b/>
          <w:sz w:val="28"/>
        </w:rPr>
        <w:t>PIECEN°</w:t>
      </w:r>
      <w:r w:rsidRPr="00801486">
        <w:rPr>
          <w:rFonts w:ascii="Tahoma" w:hAnsi="Tahoma" w:cs="Tahoma"/>
          <w:b/>
          <w:spacing w:val="-10"/>
          <w:sz w:val="28"/>
        </w:rPr>
        <w:t>3</w:t>
      </w:r>
    </w:p>
    <w:p w14:paraId="5B851270" w14:textId="77777777" w:rsidR="00A02771" w:rsidRPr="00801486" w:rsidRDefault="00310E38" w:rsidP="00C62C63">
      <w:pPr>
        <w:spacing w:before="2"/>
        <w:ind w:left="2434" w:right="1622"/>
        <w:jc w:val="center"/>
        <w:rPr>
          <w:rFonts w:ascii="Tahoma" w:hAnsi="Tahoma" w:cs="Tahoma"/>
          <w:b/>
          <w:sz w:val="28"/>
        </w:rPr>
      </w:pPr>
      <w:r w:rsidRPr="00801486">
        <w:rPr>
          <w:rFonts w:ascii="Tahoma" w:hAnsi="Tahoma" w:cs="Tahoma"/>
          <w:b/>
          <w:sz w:val="28"/>
        </w:rPr>
        <w:t>REGLEMENT</w:t>
      </w:r>
      <w:r w:rsidR="00AD663C">
        <w:rPr>
          <w:rFonts w:ascii="Tahoma" w:hAnsi="Tahoma" w:cs="Tahoma"/>
          <w:b/>
          <w:sz w:val="28"/>
        </w:rPr>
        <w:t xml:space="preserve"> </w:t>
      </w:r>
      <w:r w:rsidRPr="00801486">
        <w:rPr>
          <w:rFonts w:ascii="Tahoma" w:hAnsi="Tahoma" w:cs="Tahoma"/>
          <w:b/>
          <w:sz w:val="28"/>
        </w:rPr>
        <w:t>PARTICULIER</w:t>
      </w:r>
      <w:r w:rsidR="00AD663C">
        <w:rPr>
          <w:rFonts w:ascii="Tahoma" w:hAnsi="Tahoma" w:cs="Tahoma"/>
          <w:b/>
          <w:sz w:val="28"/>
        </w:rPr>
        <w:t xml:space="preserve"> </w:t>
      </w:r>
      <w:r w:rsidRPr="00801486">
        <w:rPr>
          <w:rFonts w:ascii="Tahoma" w:hAnsi="Tahoma" w:cs="Tahoma"/>
          <w:b/>
          <w:sz w:val="28"/>
        </w:rPr>
        <w:t>DE</w:t>
      </w:r>
      <w:r w:rsidR="00AD663C">
        <w:rPr>
          <w:rFonts w:ascii="Tahoma" w:hAnsi="Tahoma" w:cs="Tahoma"/>
          <w:b/>
          <w:sz w:val="28"/>
        </w:rPr>
        <w:t xml:space="preserve"> </w:t>
      </w:r>
      <w:r w:rsidRPr="00801486">
        <w:rPr>
          <w:rFonts w:ascii="Tahoma" w:hAnsi="Tahoma" w:cs="Tahoma"/>
          <w:b/>
          <w:sz w:val="28"/>
        </w:rPr>
        <w:t>L’APPEL D’OFFRES</w:t>
      </w:r>
      <w:r w:rsidR="00AD663C">
        <w:rPr>
          <w:rFonts w:ascii="Tahoma" w:hAnsi="Tahoma" w:cs="Tahoma"/>
          <w:b/>
          <w:sz w:val="28"/>
        </w:rPr>
        <w:t xml:space="preserve"> </w:t>
      </w:r>
      <w:r w:rsidRPr="00801486">
        <w:rPr>
          <w:rFonts w:ascii="Tahoma" w:hAnsi="Tahoma" w:cs="Tahoma"/>
          <w:b/>
          <w:sz w:val="28"/>
        </w:rPr>
        <w:t>(RPAO)</w:t>
      </w:r>
    </w:p>
    <w:p w14:paraId="1B2141A9" w14:textId="77777777" w:rsidR="00A02771" w:rsidRPr="00801486" w:rsidRDefault="00A02771" w:rsidP="00C62C63">
      <w:pPr>
        <w:jc w:val="center"/>
        <w:rPr>
          <w:rFonts w:ascii="Tahoma" w:hAnsi="Tahoma" w:cs="Tahoma"/>
          <w:sz w:val="28"/>
        </w:rPr>
        <w:sectPr w:rsidR="00A02771" w:rsidRPr="00801486">
          <w:footerReference w:type="default" r:id="rId14"/>
          <w:pgSz w:w="11900" w:h="16820"/>
          <w:pgMar w:top="1920" w:right="380" w:bottom="980" w:left="380" w:header="0" w:footer="787" w:gutter="0"/>
          <w:cols w:space="720"/>
        </w:sectPr>
      </w:pPr>
    </w:p>
    <w:p w14:paraId="65E0A43E" w14:textId="77777777" w:rsidR="00A02771" w:rsidRPr="00801486" w:rsidRDefault="00310E38" w:rsidP="00C62C63">
      <w:pPr>
        <w:spacing w:before="71"/>
        <w:ind w:left="1112" w:right="1138"/>
        <w:jc w:val="center"/>
        <w:rPr>
          <w:rFonts w:ascii="Tahoma" w:hAnsi="Tahoma" w:cs="Tahoma"/>
          <w:b/>
          <w:sz w:val="28"/>
        </w:rPr>
      </w:pPr>
      <w:r w:rsidRPr="00801486">
        <w:rPr>
          <w:rFonts w:ascii="Tahoma" w:hAnsi="Tahoma" w:cs="Tahoma"/>
          <w:b/>
          <w:w w:val="80"/>
          <w:sz w:val="28"/>
        </w:rPr>
        <w:lastRenderedPageBreak/>
        <w:t>REGLEMENT</w:t>
      </w:r>
      <w:r w:rsidR="00E3299A">
        <w:rPr>
          <w:rFonts w:ascii="Tahoma" w:hAnsi="Tahoma" w:cs="Tahoma"/>
          <w:b/>
          <w:w w:val="80"/>
          <w:sz w:val="28"/>
        </w:rPr>
        <w:t xml:space="preserve"> </w:t>
      </w:r>
      <w:r w:rsidRPr="00801486">
        <w:rPr>
          <w:rFonts w:ascii="Tahoma" w:hAnsi="Tahoma" w:cs="Tahoma"/>
          <w:b/>
          <w:w w:val="80"/>
          <w:sz w:val="28"/>
        </w:rPr>
        <w:t>PARTICULIER</w:t>
      </w:r>
      <w:r w:rsidR="00E3299A">
        <w:rPr>
          <w:rFonts w:ascii="Tahoma" w:hAnsi="Tahoma" w:cs="Tahoma"/>
          <w:b/>
          <w:w w:val="80"/>
          <w:sz w:val="28"/>
        </w:rPr>
        <w:t xml:space="preserve"> </w:t>
      </w:r>
      <w:r w:rsidRPr="00801486">
        <w:rPr>
          <w:rFonts w:ascii="Tahoma" w:hAnsi="Tahoma" w:cs="Tahoma"/>
          <w:b/>
          <w:w w:val="80"/>
          <w:sz w:val="28"/>
        </w:rPr>
        <w:t>DE</w:t>
      </w:r>
      <w:r w:rsidR="00E3299A">
        <w:rPr>
          <w:rFonts w:ascii="Tahoma" w:hAnsi="Tahoma" w:cs="Tahoma"/>
          <w:b/>
          <w:w w:val="80"/>
          <w:sz w:val="28"/>
        </w:rPr>
        <w:t xml:space="preserve"> </w:t>
      </w:r>
      <w:r w:rsidRPr="00801486">
        <w:rPr>
          <w:rFonts w:ascii="Tahoma" w:hAnsi="Tahoma" w:cs="Tahoma"/>
          <w:b/>
          <w:w w:val="80"/>
          <w:sz w:val="28"/>
        </w:rPr>
        <w:t>L’APPEL</w:t>
      </w:r>
      <w:r w:rsidR="00E3299A">
        <w:rPr>
          <w:rFonts w:ascii="Tahoma" w:hAnsi="Tahoma" w:cs="Tahoma"/>
          <w:b/>
          <w:w w:val="80"/>
          <w:sz w:val="28"/>
        </w:rPr>
        <w:t xml:space="preserve"> </w:t>
      </w:r>
      <w:r w:rsidRPr="00801486">
        <w:rPr>
          <w:rFonts w:ascii="Tahoma" w:hAnsi="Tahoma" w:cs="Tahoma"/>
          <w:b/>
          <w:w w:val="80"/>
          <w:sz w:val="28"/>
        </w:rPr>
        <w:t>D’OFFRE</w:t>
      </w:r>
      <w:r w:rsidRPr="00801486">
        <w:rPr>
          <w:rFonts w:ascii="Tahoma" w:hAnsi="Tahoma" w:cs="Tahoma"/>
          <w:b/>
          <w:spacing w:val="-10"/>
          <w:w w:val="80"/>
          <w:sz w:val="28"/>
        </w:rPr>
        <w:t>S</w:t>
      </w:r>
    </w:p>
    <w:p w14:paraId="7609D309" w14:textId="77777777" w:rsidR="00A02771" w:rsidRPr="00B865F0" w:rsidRDefault="00310E38" w:rsidP="00C62C63">
      <w:pPr>
        <w:pStyle w:val="Corpsdetexte"/>
        <w:spacing w:before="160"/>
        <w:ind w:right="747"/>
        <w:jc w:val="both"/>
        <w:rPr>
          <w:rFonts w:ascii="Tahoma" w:hAnsi="Tahoma" w:cs="Tahoma"/>
        </w:rPr>
      </w:pPr>
      <w:r w:rsidRPr="00B865F0">
        <w:rPr>
          <w:rFonts w:ascii="Tahoma" w:hAnsi="Tahoma" w:cs="Tahoma"/>
        </w:rPr>
        <w:t>Cette pièce doit être remplie par le Maître d’Ouvrage avant le lancement de la consultation. Les dispositions ci-après, qui sont spécifiques aux prestations faisant l’objet de l’Appel d’Offres, complètent ou, le cas échéant, précisent les dispositions du RGAO.</w:t>
      </w:r>
    </w:p>
    <w:p w14:paraId="71F1EB6A" w14:textId="77777777" w:rsidR="00A02771" w:rsidRPr="00B865F0" w:rsidRDefault="00310E38" w:rsidP="00C62C63">
      <w:pPr>
        <w:pStyle w:val="Titre4"/>
        <w:spacing w:before="4"/>
        <w:rPr>
          <w:rFonts w:ascii="Tahoma" w:hAnsi="Tahoma" w:cs="Tahoma"/>
        </w:rPr>
      </w:pPr>
      <w:r w:rsidRPr="00B865F0">
        <w:rPr>
          <w:rFonts w:ascii="Tahoma" w:hAnsi="Tahoma" w:cs="Tahoma"/>
        </w:rPr>
        <w:t>En</w:t>
      </w:r>
      <w:r w:rsidR="00E3299A">
        <w:rPr>
          <w:rFonts w:ascii="Tahoma" w:hAnsi="Tahoma" w:cs="Tahoma"/>
        </w:rPr>
        <w:t xml:space="preserve"> </w:t>
      </w:r>
      <w:r w:rsidRPr="00B865F0">
        <w:rPr>
          <w:rFonts w:ascii="Tahoma" w:hAnsi="Tahoma" w:cs="Tahoma"/>
        </w:rPr>
        <w:t>cas</w:t>
      </w:r>
      <w:r w:rsidR="00E3299A">
        <w:rPr>
          <w:rFonts w:ascii="Tahoma" w:hAnsi="Tahoma" w:cs="Tahoma"/>
        </w:rPr>
        <w:t xml:space="preserve"> </w:t>
      </w:r>
      <w:r w:rsidRPr="00B865F0">
        <w:rPr>
          <w:rFonts w:ascii="Tahoma" w:hAnsi="Tahoma" w:cs="Tahoma"/>
        </w:rPr>
        <w:t>de</w:t>
      </w:r>
      <w:r w:rsidR="00E3299A">
        <w:rPr>
          <w:rFonts w:ascii="Tahoma" w:hAnsi="Tahoma" w:cs="Tahoma"/>
        </w:rPr>
        <w:t xml:space="preserve"> </w:t>
      </w:r>
      <w:r w:rsidRPr="00B865F0">
        <w:rPr>
          <w:rFonts w:ascii="Tahoma" w:hAnsi="Tahoma" w:cs="Tahoma"/>
        </w:rPr>
        <w:t>conflit,</w:t>
      </w:r>
      <w:r w:rsidR="00E3299A">
        <w:rPr>
          <w:rFonts w:ascii="Tahoma" w:hAnsi="Tahoma" w:cs="Tahoma"/>
        </w:rPr>
        <w:t xml:space="preserve"> </w:t>
      </w:r>
      <w:r w:rsidRPr="00B865F0">
        <w:rPr>
          <w:rFonts w:ascii="Tahoma" w:hAnsi="Tahoma" w:cs="Tahoma"/>
        </w:rPr>
        <w:t>les</w:t>
      </w:r>
      <w:r w:rsidR="00E3299A">
        <w:rPr>
          <w:rFonts w:ascii="Tahoma" w:hAnsi="Tahoma" w:cs="Tahoma"/>
        </w:rPr>
        <w:t xml:space="preserve"> </w:t>
      </w:r>
      <w:r w:rsidRPr="00B865F0">
        <w:rPr>
          <w:rFonts w:ascii="Tahoma" w:hAnsi="Tahoma" w:cs="Tahoma"/>
        </w:rPr>
        <w:t>dispositions</w:t>
      </w:r>
      <w:r w:rsidR="00E3299A">
        <w:rPr>
          <w:rFonts w:ascii="Tahoma" w:hAnsi="Tahoma" w:cs="Tahoma"/>
        </w:rPr>
        <w:t xml:space="preserve"> </w:t>
      </w:r>
      <w:r w:rsidRPr="00B865F0">
        <w:rPr>
          <w:rFonts w:ascii="Tahoma" w:hAnsi="Tahoma" w:cs="Tahoma"/>
        </w:rPr>
        <w:t>ci-après</w:t>
      </w:r>
      <w:r w:rsidR="00E3299A">
        <w:rPr>
          <w:rFonts w:ascii="Tahoma" w:hAnsi="Tahoma" w:cs="Tahoma"/>
        </w:rPr>
        <w:t xml:space="preserve"> </w:t>
      </w:r>
      <w:r w:rsidRPr="00B865F0">
        <w:rPr>
          <w:rFonts w:ascii="Tahoma" w:hAnsi="Tahoma" w:cs="Tahoma"/>
        </w:rPr>
        <w:t>prévalent</w:t>
      </w:r>
      <w:r w:rsidR="00E3299A">
        <w:rPr>
          <w:rFonts w:ascii="Tahoma" w:hAnsi="Tahoma" w:cs="Tahoma"/>
        </w:rPr>
        <w:t xml:space="preserve"> </w:t>
      </w:r>
      <w:r w:rsidRPr="00B865F0">
        <w:rPr>
          <w:rFonts w:ascii="Tahoma" w:hAnsi="Tahoma" w:cs="Tahoma"/>
        </w:rPr>
        <w:t>sur</w:t>
      </w:r>
      <w:r w:rsidR="00E3299A">
        <w:rPr>
          <w:rFonts w:ascii="Tahoma" w:hAnsi="Tahoma" w:cs="Tahoma"/>
        </w:rPr>
        <w:t xml:space="preserve"> </w:t>
      </w:r>
      <w:r w:rsidRPr="00B865F0">
        <w:rPr>
          <w:rFonts w:ascii="Tahoma" w:hAnsi="Tahoma" w:cs="Tahoma"/>
        </w:rPr>
        <w:t>celles</w:t>
      </w:r>
      <w:r w:rsidR="00E3299A">
        <w:rPr>
          <w:rFonts w:ascii="Tahoma" w:hAnsi="Tahoma" w:cs="Tahoma"/>
        </w:rPr>
        <w:t xml:space="preserve"> </w:t>
      </w:r>
      <w:r w:rsidRPr="00B865F0">
        <w:rPr>
          <w:rFonts w:ascii="Tahoma" w:hAnsi="Tahoma" w:cs="Tahoma"/>
        </w:rPr>
        <w:t>du</w:t>
      </w:r>
      <w:r w:rsidR="00E3299A">
        <w:rPr>
          <w:rFonts w:ascii="Tahoma" w:hAnsi="Tahoma" w:cs="Tahoma"/>
        </w:rPr>
        <w:t xml:space="preserve"> </w:t>
      </w:r>
      <w:r w:rsidRPr="00B865F0">
        <w:rPr>
          <w:rFonts w:ascii="Tahoma" w:hAnsi="Tahoma" w:cs="Tahoma"/>
          <w:spacing w:val="-4"/>
        </w:rPr>
        <w:t>RGAO</w:t>
      </w:r>
    </w:p>
    <w:p w14:paraId="68E1381E" w14:textId="77777777" w:rsidR="00A02771" w:rsidRPr="00B865F0" w:rsidRDefault="00310E38" w:rsidP="00C62C63">
      <w:pPr>
        <w:pStyle w:val="Corpsdetexte"/>
        <w:spacing w:before="134"/>
        <w:jc w:val="both"/>
        <w:rPr>
          <w:rFonts w:ascii="Tahoma" w:hAnsi="Tahoma" w:cs="Tahoma"/>
        </w:rPr>
      </w:pPr>
      <w:r w:rsidRPr="00B865F0">
        <w:rPr>
          <w:rFonts w:ascii="Tahoma" w:hAnsi="Tahoma" w:cs="Tahoma"/>
        </w:rPr>
        <w:t>Les</w:t>
      </w:r>
      <w:r w:rsidR="00E3299A">
        <w:rPr>
          <w:rFonts w:ascii="Tahoma" w:hAnsi="Tahoma" w:cs="Tahoma"/>
        </w:rPr>
        <w:t xml:space="preserve"> </w:t>
      </w:r>
      <w:r w:rsidRPr="00B865F0">
        <w:rPr>
          <w:rFonts w:ascii="Tahoma" w:hAnsi="Tahoma" w:cs="Tahoma"/>
        </w:rPr>
        <w:t>numéros</w:t>
      </w:r>
      <w:r w:rsidR="00E3299A">
        <w:rPr>
          <w:rFonts w:ascii="Tahoma" w:hAnsi="Tahoma" w:cs="Tahoma"/>
        </w:rPr>
        <w:t xml:space="preserve"> </w:t>
      </w:r>
      <w:r w:rsidRPr="00B865F0">
        <w:rPr>
          <w:rFonts w:ascii="Tahoma" w:hAnsi="Tahoma" w:cs="Tahoma"/>
        </w:rPr>
        <w:t>de</w:t>
      </w:r>
      <w:r w:rsidR="00E3299A">
        <w:rPr>
          <w:rFonts w:ascii="Tahoma" w:hAnsi="Tahoma" w:cs="Tahoma"/>
        </w:rPr>
        <w:t xml:space="preserve"> </w:t>
      </w:r>
      <w:r w:rsidRPr="00B865F0">
        <w:rPr>
          <w:rFonts w:ascii="Tahoma" w:hAnsi="Tahoma" w:cs="Tahoma"/>
        </w:rPr>
        <w:t>la</w:t>
      </w:r>
      <w:r w:rsidR="00E3299A">
        <w:rPr>
          <w:rFonts w:ascii="Tahoma" w:hAnsi="Tahoma" w:cs="Tahoma"/>
        </w:rPr>
        <w:t xml:space="preserve"> </w:t>
      </w:r>
      <w:r w:rsidRPr="00B865F0">
        <w:rPr>
          <w:rFonts w:ascii="Tahoma" w:hAnsi="Tahoma" w:cs="Tahoma"/>
        </w:rPr>
        <w:t>première</w:t>
      </w:r>
      <w:r w:rsidR="00E3299A">
        <w:rPr>
          <w:rFonts w:ascii="Tahoma" w:hAnsi="Tahoma" w:cs="Tahoma"/>
        </w:rPr>
        <w:t xml:space="preserve"> </w:t>
      </w:r>
      <w:r w:rsidRPr="00B865F0">
        <w:rPr>
          <w:rFonts w:ascii="Tahoma" w:hAnsi="Tahoma" w:cs="Tahoma"/>
        </w:rPr>
        <w:t>colonne</w:t>
      </w:r>
      <w:r w:rsidR="00E3299A">
        <w:rPr>
          <w:rFonts w:ascii="Tahoma" w:hAnsi="Tahoma" w:cs="Tahoma"/>
        </w:rPr>
        <w:t xml:space="preserve"> </w:t>
      </w:r>
      <w:r w:rsidRPr="00B865F0">
        <w:rPr>
          <w:rFonts w:ascii="Tahoma" w:hAnsi="Tahoma" w:cs="Tahoma"/>
        </w:rPr>
        <w:t>se</w:t>
      </w:r>
      <w:r w:rsidR="00E3299A">
        <w:rPr>
          <w:rFonts w:ascii="Tahoma" w:hAnsi="Tahoma" w:cs="Tahoma"/>
        </w:rPr>
        <w:t xml:space="preserve"> </w:t>
      </w:r>
      <w:r w:rsidRPr="00B865F0">
        <w:rPr>
          <w:rFonts w:ascii="Tahoma" w:hAnsi="Tahoma" w:cs="Tahoma"/>
        </w:rPr>
        <w:t>réfèrent</w:t>
      </w:r>
      <w:r w:rsidR="00E3299A">
        <w:rPr>
          <w:rFonts w:ascii="Tahoma" w:hAnsi="Tahoma" w:cs="Tahoma"/>
        </w:rPr>
        <w:t xml:space="preserve"> </w:t>
      </w:r>
      <w:r w:rsidRPr="00B865F0">
        <w:rPr>
          <w:rFonts w:ascii="Tahoma" w:hAnsi="Tahoma" w:cs="Tahoma"/>
        </w:rPr>
        <w:t>à l’article</w:t>
      </w:r>
      <w:r w:rsidR="00E3299A">
        <w:rPr>
          <w:rFonts w:ascii="Tahoma" w:hAnsi="Tahoma" w:cs="Tahoma"/>
        </w:rPr>
        <w:t xml:space="preserve"> </w:t>
      </w:r>
      <w:r w:rsidRPr="00B865F0">
        <w:rPr>
          <w:rFonts w:ascii="Tahoma" w:hAnsi="Tahoma" w:cs="Tahoma"/>
        </w:rPr>
        <w:t>correspondant</w:t>
      </w:r>
      <w:r w:rsidR="00E3299A">
        <w:rPr>
          <w:rFonts w:ascii="Tahoma" w:hAnsi="Tahoma" w:cs="Tahoma"/>
        </w:rPr>
        <w:t xml:space="preserve"> </w:t>
      </w:r>
      <w:r w:rsidRPr="00B865F0">
        <w:rPr>
          <w:rFonts w:ascii="Tahoma" w:hAnsi="Tahoma" w:cs="Tahoma"/>
        </w:rPr>
        <w:t xml:space="preserve">du </w:t>
      </w:r>
      <w:r w:rsidRPr="00B865F0">
        <w:rPr>
          <w:rFonts w:ascii="Tahoma" w:hAnsi="Tahoma" w:cs="Tahoma"/>
          <w:spacing w:val="-2"/>
        </w:rPr>
        <w:t>RGAO.</w:t>
      </w:r>
    </w:p>
    <w:p w14:paraId="2332C56B" w14:textId="77777777" w:rsidR="00A02771" w:rsidRPr="00B865F0" w:rsidRDefault="00A02771" w:rsidP="00C62C63">
      <w:pPr>
        <w:pStyle w:val="Corpsdetexte"/>
        <w:ind w:left="0"/>
        <w:rPr>
          <w:rFonts w:ascii="Tahoma" w:hAnsi="Tahoma" w:cs="Tahoma"/>
          <w:sz w:val="20"/>
        </w:rPr>
      </w:pPr>
    </w:p>
    <w:p w14:paraId="6DCC70A3" w14:textId="77777777" w:rsidR="00A02771" w:rsidRPr="00B865F0" w:rsidRDefault="00A02771" w:rsidP="00C62C63">
      <w:pPr>
        <w:pStyle w:val="Corpsdetexte"/>
        <w:spacing w:before="98"/>
        <w:ind w:left="0"/>
        <w:rPr>
          <w:rFonts w:ascii="Tahoma" w:hAnsi="Tahoma" w:cs="Tahoma"/>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9189"/>
      </w:tblGrid>
      <w:tr w:rsidR="00A02771" w:rsidRPr="00B865F0" w14:paraId="155DB5B7" w14:textId="77777777" w:rsidTr="00E3299A">
        <w:trPr>
          <w:trHeight w:val="669"/>
        </w:trPr>
        <w:tc>
          <w:tcPr>
            <w:tcW w:w="1724" w:type="dxa"/>
          </w:tcPr>
          <w:p w14:paraId="570A0417"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t xml:space="preserve">Références </w:t>
            </w:r>
            <w:r w:rsidRPr="00B865F0">
              <w:rPr>
                <w:rFonts w:ascii="Tahoma" w:hAnsi="Tahoma" w:cs="Tahoma"/>
                <w:b/>
                <w:sz w:val="24"/>
              </w:rPr>
              <w:t>du</w:t>
            </w:r>
            <w:r w:rsidR="00E3299A">
              <w:rPr>
                <w:rFonts w:ascii="Tahoma" w:hAnsi="Tahoma" w:cs="Tahoma"/>
                <w:b/>
                <w:sz w:val="24"/>
              </w:rPr>
              <w:t xml:space="preserve"> </w:t>
            </w:r>
            <w:r w:rsidRPr="00B865F0">
              <w:rPr>
                <w:rFonts w:ascii="Tahoma" w:hAnsi="Tahoma" w:cs="Tahoma"/>
                <w:b/>
                <w:spacing w:val="-4"/>
                <w:sz w:val="24"/>
              </w:rPr>
              <w:t>RGAO</w:t>
            </w:r>
          </w:p>
        </w:tc>
        <w:tc>
          <w:tcPr>
            <w:tcW w:w="9189" w:type="dxa"/>
          </w:tcPr>
          <w:p w14:paraId="364BCF55" w14:textId="77777777" w:rsidR="00A02771" w:rsidRPr="00B865F0" w:rsidRDefault="00310E38" w:rsidP="00C62C63">
            <w:pPr>
              <w:pStyle w:val="TableParagraph"/>
              <w:spacing w:before="193"/>
              <w:ind w:left="9" w:right="5"/>
              <w:jc w:val="center"/>
              <w:rPr>
                <w:rFonts w:ascii="Tahoma" w:hAnsi="Tahoma" w:cs="Tahoma"/>
                <w:b/>
                <w:sz w:val="24"/>
              </w:rPr>
            </w:pPr>
            <w:r w:rsidRPr="00B865F0">
              <w:rPr>
                <w:rFonts w:ascii="Tahoma" w:hAnsi="Tahoma" w:cs="Tahoma"/>
                <w:b/>
                <w:sz w:val="24"/>
              </w:rPr>
              <w:t>Description</w:t>
            </w:r>
            <w:r w:rsidR="00E3299A">
              <w:rPr>
                <w:rFonts w:ascii="Tahoma" w:hAnsi="Tahoma" w:cs="Tahoma"/>
                <w:b/>
                <w:sz w:val="24"/>
              </w:rPr>
              <w:t xml:space="preserve"> </w:t>
            </w:r>
            <w:r w:rsidRPr="00B865F0">
              <w:rPr>
                <w:rFonts w:ascii="Tahoma" w:hAnsi="Tahoma" w:cs="Tahoma"/>
                <w:b/>
                <w:sz w:val="24"/>
              </w:rPr>
              <w:t>de</w:t>
            </w:r>
            <w:r w:rsidR="00E3299A">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6F3C5588" w14:textId="77777777">
        <w:trPr>
          <w:trHeight w:val="383"/>
        </w:trPr>
        <w:tc>
          <w:tcPr>
            <w:tcW w:w="10913" w:type="dxa"/>
            <w:gridSpan w:val="2"/>
          </w:tcPr>
          <w:p w14:paraId="4710EC0C" w14:textId="77777777" w:rsidR="00A02771" w:rsidRPr="00B865F0" w:rsidRDefault="00310E38" w:rsidP="00C62C63">
            <w:pPr>
              <w:pStyle w:val="TableParagraph"/>
              <w:spacing w:before="1"/>
              <w:ind w:left="4412"/>
              <w:rPr>
                <w:rFonts w:ascii="Tahoma" w:hAnsi="Tahoma" w:cs="Tahoma"/>
                <w:b/>
                <w:sz w:val="24"/>
              </w:rPr>
            </w:pPr>
            <w:proofErr w:type="gramStart"/>
            <w:r w:rsidRPr="00B865F0">
              <w:rPr>
                <w:rFonts w:ascii="Tahoma" w:hAnsi="Tahoma" w:cs="Tahoma"/>
                <w:b/>
                <w:sz w:val="24"/>
              </w:rPr>
              <w:t>A.</w:t>
            </w:r>
            <w:r w:rsidRPr="00B865F0">
              <w:rPr>
                <w:rFonts w:ascii="Tahoma" w:hAnsi="Tahoma" w:cs="Tahoma"/>
                <w:b/>
                <w:spacing w:val="-2"/>
                <w:sz w:val="24"/>
              </w:rPr>
              <w:t>GENERALITES</w:t>
            </w:r>
            <w:proofErr w:type="gramEnd"/>
          </w:p>
        </w:tc>
      </w:tr>
      <w:tr w:rsidR="00A02771" w:rsidRPr="00B865F0" w14:paraId="6B53233F" w14:textId="77777777" w:rsidTr="00E3299A">
        <w:trPr>
          <w:trHeight w:val="8081"/>
        </w:trPr>
        <w:tc>
          <w:tcPr>
            <w:tcW w:w="1724" w:type="dxa"/>
          </w:tcPr>
          <w:p w14:paraId="78AA460D" w14:textId="77777777" w:rsidR="00A02771" w:rsidRPr="00B865F0" w:rsidRDefault="00A02771" w:rsidP="00C62C63">
            <w:pPr>
              <w:pStyle w:val="TableParagraph"/>
              <w:rPr>
                <w:rFonts w:ascii="Tahoma" w:hAnsi="Tahoma" w:cs="Tahoma"/>
                <w:sz w:val="24"/>
              </w:rPr>
            </w:pPr>
          </w:p>
          <w:p w14:paraId="374E6678" w14:textId="77777777" w:rsidR="00A02771" w:rsidRPr="00B865F0" w:rsidRDefault="00A02771" w:rsidP="00C62C63">
            <w:pPr>
              <w:pStyle w:val="TableParagraph"/>
              <w:rPr>
                <w:rFonts w:ascii="Tahoma" w:hAnsi="Tahoma" w:cs="Tahoma"/>
                <w:sz w:val="24"/>
              </w:rPr>
            </w:pPr>
          </w:p>
          <w:p w14:paraId="55BDEC46" w14:textId="77777777" w:rsidR="00A02771" w:rsidRPr="00B865F0" w:rsidRDefault="00A02771" w:rsidP="00C62C63">
            <w:pPr>
              <w:pStyle w:val="TableParagraph"/>
              <w:rPr>
                <w:rFonts w:ascii="Tahoma" w:hAnsi="Tahoma" w:cs="Tahoma"/>
                <w:sz w:val="24"/>
              </w:rPr>
            </w:pPr>
          </w:p>
          <w:p w14:paraId="721E1BBC" w14:textId="77777777" w:rsidR="00A02771" w:rsidRPr="00B865F0" w:rsidRDefault="00A02771" w:rsidP="00C62C63">
            <w:pPr>
              <w:pStyle w:val="TableParagraph"/>
              <w:rPr>
                <w:rFonts w:ascii="Tahoma" w:hAnsi="Tahoma" w:cs="Tahoma"/>
                <w:sz w:val="24"/>
              </w:rPr>
            </w:pPr>
          </w:p>
          <w:p w14:paraId="081AE121" w14:textId="77777777" w:rsidR="00A02771" w:rsidRPr="00B865F0" w:rsidRDefault="00A02771" w:rsidP="00C62C63">
            <w:pPr>
              <w:pStyle w:val="TableParagraph"/>
              <w:rPr>
                <w:rFonts w:ascii="Tahoma" w:hAnsi="Tahoma" w:cs="Tahoma"/>
                <w:sz w:val="24"/>
              </w:rPr>
            </w:pPr>
          </w:p>
          <w:p w14:paraId="0A3B5CC6" w14:textId="77777777" w:rsidR="00A02771" w:rsidRPr="00B865F0" w:rsidRDefault="00A02771" w:rsidP="00C62C63">
            <w:pPr>
              <w:pStyle w:val="TableParagraph"/>
              <w:rPr>
                <w:rFonts w:ascii="Tahoma" w:hAnsi="Tahoma" w:cs="Tahoma"/>
                <w:sz w:val="24"/>
              </w:rPr>
            </w:pPr>
          </w:p>
          <w:p w14:paraId="2262CABC" w14:textId="77777777" w:rsidR="00A02771" w:rsidRPr="00B865F0" w:rsidRDefault="00A02771" w:rsidP="00C62C63">
            <w:pPr>
              <w:pStyle w:val="TableParagraph"/>
              <w:rPr>
                <w:rFonts w:ascii="Tahoma" w:hAnsi="Tahoma" w:cs="Tahoma"/>
                <w:sz w:val="24"/>
              </w:rPr>
            </w:pPr>
          </w:p>
          <w:p w14:paraId="4308479E" w14:textId="77777777" w:rsidR="00A02771" w:rsidRPr="00B865F0" w:rsidRDefault="00A02771" w:rsidP="00C62C63">
            <w:pPr>
              <w:pStyle w:val="TableParagraph"/>
              <w:rPr>
                <w:rFonts w:ascii="Tahoma" w:hAnsi="Tahoma" w:cs="Tahoma"/>
                <w:sz w:val="24"/>
              </w:rPr>
            </w:pPr>
          </w:p>
          <w:p w14:paraId="2FB05084" w14:textId="77777777" w:rsidR="00A02771" w:rsidRPr="00B865F0" w:rsidRDefault="00A02771" w:rsidP="00C62C63">
            <w:pPr>
              <w:pStyle w:val="TableParagraph"/>
              <w:rPr>
                <w:rFonts w:ascii="Tahoma" w:hAnsi="Tahoma" w:cs="Tahoma"/>
                <w:sz w:val="24"/>
              </w:rPr>
            </w:pPr>
          </w:p>
          <w:p w14:paraId="1A0DA2CF" w14:textId="77777777" w:rsidR="00A02771" w:rsidRPr="00B865F0" w:rsidRDefault="00A02771" w:rsidP="00C62C63">
            <w:pPr>
              <w:pStyle w:val="TableParagraph"/>
              <w:rPr>
                <w:rFonts w:ascii="Tahoma" w:hAnsi="Tahoma" w:cs="Tahoma"/>
                <w:sz w:val="24"/>
              </w:rPr>
            </w:pPr>
          </w:p>
          <w:p w14:paraId="182BA449" w14:textId="77777777" w:rsidR="00A02771" w:rsidRPr="00B865F0" w:rsidRDefault="00A02771" w:rsidP="00C62C63">
            <w:pPr>
              <w:pStyle w:val="TableParagraph"/>
              <w:rPr>
                <w:rFonts w:ascii="Tahoma" w:hAnsi="Tahoma" w:cs="Tahoma"/>
                <w:sz w:val="24"/>
              </w:rPr>
            </w:pPr>
          </w:p>
          <w:p w14:paraId="5D4A4A20" w14:textId="77777777" w:rsidR="00A02771" w:rsidRPr="00B865F0" w:rsidRDefault="00A02771" w:rsidP="00C62C63">
            <w:pPr>
              <w:pStyle w:val="TableParagraph"/>
              <w:rPr>
                <w:rFonts w:ascii="Tahoma" w:hAnsi="Tahoma" w:cs="Tahoma"/>
                <w:sz w:val="24"/>
              </w:rPr>
            </w:pPr>
          </w:p>
          <w:p w14:paraId="060AA404" w14:textId="77777777" w:rsidR="00A02771" w:rsidRPr="00B865F0" w:rsidRDefault="00A02771" w:rsidP="00C62C63">
            <w:pPr>
              <w:pStyle w:val="TableParagraph"/>
              <w:spacing w:before="239"/>
              <w:rPr>
                <w:rFonts w:ascii="Tahoma" w:hAnsi="Tahoma" w:cs="Tahoma"/>
                <w:sz w:val="24"/>
              </w:rPr>
            </w:pPr>
          </w:p>
          <w:p w14:paraId="6142E0A1" w14:textId="77777777" w:rsidR="00A02771" w:rsidRPr="00B865F0" w:rsidRDefault="00310E38" w:rsidP="00C62C63">
            <w:pPr>
              <w:pStyle w:val="TableParagraph"/>
              <w:ind w:left="10" w:right="1"/>
              <w:jc w:val="center"/>
              <w:rPr>
                <w:rFonts w:ascii="Tahoma" w:hAnsi="Tahoma" w:cs="Tahoma"/>
                <w:sz w:val="24"/>
              </w:rPr>
            </w:pPr>
            <w:r w:rsidRPr="00B865F0">
              <w:rPr>
                <w:rFonts w:ascii="Tahoma" w:hAnsi="Tahoma" w:cs="Tahoma"/>
                <w:spacing w:val="-5"/>
                <w:sz w:val="24"/>
              </w:rPr>
              <w:t>1.1</w:t>
            </w:r>
          </w:p>
        </w:tc>
        <w:tc>
          <w:tcPr>
            <w:tcW w:w="9189" w:type="dxa"/>
          </w:tcPr>
          <w:p w14:paraId="5DB05CA6" w14:textId="77777777" w:rsidR="00A02771" w:rsidRPr="00B865F0" w:rsidRDefault="00310E38">
            <w:pPr>
              <w:pStyle w:val="TableParagraph"/>
              <w:numPr>
                <w:ilvl w:val="0"/>
                <w:numId w:val="68"/>
              </w:numPr>
              <w:tabs>
                <w:tab w:val="left" w:pos="417"/>
              </w:tabs>
              <w:spacing w:before="271"/>
              <w:ind w:right="1184"/>
              <w:rPr>
                <w:rFonts w:ascii="Tahoma" w:hAnsi="Tahoma" w:cs="Tahoma"/>
                <w:sz w:val="24"/>
              </w:rPr>
            </w:pPr>
            <w:r w:rsidRPr="00B865F0">
              <w:rPr>
                <w:rFonts w:ascii="Tahoma" w:hAnsi="Tahoma" w:cs="Tahoma"/>
                <w:sz w:val="24"/>
              </w:rPr>
              <w:t>Nom</w:t>
            </w:r>
            <w:r w:rsidR="002607A9">
              <w:rPr>
                <w:rFonts w:ascii="Tahoma" w:hAnsi="Tahoma" w:cs="Tahoma"/>
                <w:sz w:val="24"/>
              </w:rPr>
              <w:t xml:space="preserve"> </w:t>
            </w:r>
            <w:r w:rsidRPr="00B865F0">
              <w:rPr>
                <w:rFonts w:ascii="Tahoma" w:hAnsi="Tahoma" w:cs="Tahoma"/>
                <w:sz w:val="24"/>
              </w:rPr>
              <w:t>et</w:t>
            </w:r>
            <w:r w:rsidR="002607A9">
              <w:rPr>
                <w:rFonts w:ascii="Tahoma" w:hAnsi="Tahoma" w:cs="Tahoma"/>
                <w:sz w:val="24"/>
              </w:rPr>
              <w:t xml:space="preserve"> </w:t>
            </w:r>
            <w:r w:rsidRPr="00B865F0">
              <w:rPr>
                <w:rFonts w:ascii="Tahoma" w:hAnsi="Tahoma" w:cs="Tahoma"/>
                <w:sz w:val="24"/>
              </w:rPr>
              <w:t>adresse</w:t>
            </w:r>
            <w:r w:rsidR="002607A9">
              <w:rPr>
                <w:rFonts w:ascii="Tahoma" w:hAnsi="Tahoma" w:cs="Tahoma"/>
                <w:sz w:val="24"/>
              </w:rPr>
              <w:t xml:space="preserve"> </w:t>
            </w:r>
            <w:r w:rsidRPr="00B865F0">
              <w:rPr>
                <w:rFonts w:ascii="Tahoma" w:hAnsi="Tahoma" w:cs="Tahoma"/>
                <w:sz w:val="24"/>
              </w:rPr>
              <w:t>du</w:t>
            </w:r>
            <w:r w:rsidR="002607A9">
              <w:rPr>
                <w:rFonts w:ascii="Tahoma" w:hAnsi="Tahoma" w:cs="Tahoma"/>
                <w:sz w:val="24"/>
              </w:rPr>
              <w:t xml:space="preserve"> </w:t>
            </w:r>
            <w:r w:rsidRPr="00B865F0">
              <w:rPr>
                <w:rFonts w:ascii="Tahoma" w:hAnsi="Tahoma" w:cs="Tahoma"/>
                <w:sz w:val="24"/>
              </w:rPr>
              <w:t>Maître</w:t>
            </w:r>
            <w:r w:rsidR="00A67BCA">
              <w:rPr>
                <w:rFonts w:ascii="Tahoma" w:hAnsi="Tahoma" w:cs="Tahoma"/>
                <w:sz w:val="24"/>
              </w:rPr>
              <w:t xml:space="preserve"> </w:t>
            </w:r>
            <w:proofErr w:type="gramStart"/>
            <w:r w:rsidR="00A67BCA">
              <w:rPr>
                <w:rFonts w:ascii="Tahoma" w:hAnsi="Tahoma" w:cs="Tahoma"/>
                <w:sz w:val="24"/>
              </w:rPr>
              <w:t>d’Ouvrage</w:t>
            </w:r>
            <w:r w:rsidRPr="00B865F0">
              <w:rPr>
                <w:rFonts w:ascii="Tahoma" w:hAnsi="Tahoma" w:cs="Tahoma"/>
                <w:sz w:val="24"/>
              </w:rPr>
              <w:t>:</w:t>
            </w:r>
            <w:proofErr w:type="gramEnd"/>
            <w:r w:rsidR="002607A9">
              <w:rPr>
                <w:rFonts w:ascii="Tahoma" w:hAnsi="Tahoma" w:cs="Tahoma"/>
                <w:sz w:val="24"/>
              </w:rPr>
              <w:t xml:space="preserve"> </w:t>
            </w:r>
            <w:r w:rsidRPr="00B865F0">
              <w:rPr>
                <w:rFonts w:ascii="Tahoma" w:hAnsi="Tahoma" w:cs="Tahoma"/>
                <w:sz w:val="24"/>
              </w:rPr>
              <w:t>Le</w:t>
            </w:r>
            <w:r w:rsidR="002607A9">
              <w:rPr>
                <w:rFonts w:ascii="Tahoma" w:hAnsi="Tahoma" w:cs="Tahoma"/>
                <w:sz w:val="24"/>
              </w:rPr>
              <w:t xml:space="preserve"> </w:t>
            </w:r>
            <w:r w:rsidRPr="00B865F0">
              <w:rPr>
                <w:rFonts w:ascii="Tahoma" w:hAnsi="Tahoma" w:cs="Tahoma"/>
                <w:sz w:val="24"/>
              </w:rPr>
              <w:t>Maire</w:t>
            </w:r>
            <w:r w:rsidR="002607A9">
              <w:rPr>
                <w:rFonts w:ascii="Tahoma" w:hAnsi="Tahoma" w:cs="Tahoma"/>
                <w:sz w:val="24"/>
              </w:rPr>
              <w:t xml:space="preserve"> </w:t>
            </w:r>
            <w:r w:rsidRPr="00B865F0">
              <w:rPr>
                <w:rFonts w:ascii="Tahoma" w:hAnsi="Tahoma" w:cs="Tahoma"/>
                <w:sz w:val="24"/>
              </w:rPr>
              <w:t>de</w:t>
            </w:r>
            <w:r w:rsidR="002607A9">
              <w:rPr>
                <w:rFonts w:ascii="Tahoma" w:hAnsi="Tahoma" w:cs="Tahoma"/>
                <w:sz w:val="24"/>
              </w:rPr>
              <w:t xml:space="preserve"> </w:t>
            </w:r>
            <w:r w:rsidRPr="00B865F0">
              <w:rPr>
                <w:rFonts w:ascii="Tahoma" w:hAnsi="Tahoma" w:cs="Tahoma"/>
                <w:sz w:val="24"/>
              </w:rPr>
              <w:t>la</w:t>
            </w:r>
            <w:r w:rsidR="002607A9">
              <w:rPr>
                <w:rFonts w:ascii="Tahoma" w:hAnsi="Tahoma" w:cs="Tahoma"/>
                <w:sz w:val="24"/>
              </w:rPr>
              <w:t xml:space="preserve"> </w:t>
            </w:r>
            <w:r w:rsidRPr="00B865F0">
              <w:rPr>
                <w:rFonts w:ascii="Tahoma" w:hAnsi="Tahoma" w:cs="Tahoma"/>
                <w:sz w:val="24"/>
              </w:rPr>
              <w:t>Commune</w:t>
            </w:r>
            <w:r w:rsidR="002607A9">
              <w:rPr>
                <w:rFonts w:ascii="Tahoma" w:hAnsi="Tahoma" w:cs="Tahoma"/>
                <w:sz w:val="24"/>
              </w:rPr>
              <w:t xml:space="preserve"> </w:t>
            </w:r>
            <w:r w:rsidRPr="00B865F0">
              <w:rPr>
                <w:rFonts w:ascii="Tahoma" w:hAnsi="Tahoma" w:cs="Tahoma"/>
                <w:sz w:val="24"/>
              </w:rPr>
              <w:t>de</w:t>
            </w:r>
            <w:r w:rsidR="002607A9">
              <w:rPr>
                <w:rFonts w:ascii="Tahoma" w:hAnsi="Tahoma" w:cs="Tahoma"/>
                <w:sz w:val="24"/>
              </w:rPr>
              <w:t xml:space="preserve"> </w:t>
            </w:r>
            <w:r w:rsidR="00A523E7">
              <w:rPr>
                <w:rFonts w:ascii="Tahoma" w:hAnsi="Tahoma" w:cs="Tahoma"/>
                <w:sz w:val="24"/>
              </w:rPr>
              <w:t>Nyete</w:t>
            </w:r>
            <w:r w:rsidRPr="00B865F0">
              <w:rPr>
                <w:rFonts w:ascii="Tahoma" w:hAnsi="Tahoma" w:cs="Tahoma"/>
                <w:sz w:val="24"/>
              </w:rPr>
              <w:t>,</w:t>
            </w:r>
            <w:r w:rsidR="00A67BCA">
              <w:rPr>
                <w:rFonts w:ascii="Tahoma" w:hAnsi="Tahoma" w:cs="Tahoma"/>
                <w:sz w:val="24"/>
              </w:rPr>
              <w:t xml:space="preserve"> Madame MINKO ABOLO Marthe</w:t>
            </w:r>
          </w:p>
          <w:p w14:paraId="51DF362D" w14:textId="77777777" w:rsidR="00A02771" w:rsidRPr="00B865F0" w:rsidRDefault="00310E38">
            <w:pPr>
              <w:pStyle w:val="TableParagraph"/>
              <w:numPr>
                <w:ilvl w:val="0"/>
                <w:numId w:val="68"/>
              </w:numPr>
              <w:tabs>
                <w:tab w:val="left" w:pos="417"/>
                <w:tab w:val="left" w:pos="8293"/>
                <w:tab w:val="left" w:pos="8839"/>
              </w:tabs>
              <w:spacing w:before="2"/>
              <w:ind w:hanging="283"/>
              <w:rPr>
                <w:rFonts w:ascii="Tahoma" w:hAnsi="Tahoma" w:cs="Tahoma"/>
                <w:sz w:val="24"/>
              </w:rPr>
            </w:pPr>
            <w:r w:rsidRPr="00B865F0">
              <w:rPr>
                <w:rFonts w:ascii="Tahoma" w:hAnsi="Tahoma" w:cs="Tahoma"/>
                <w:sz w:val="24"/>
              </w:rPr>
              <w:t>Référence</w:t>
            </w:r>
            <w:r w:rsidR="002607A9">
              <w:rPr>
                <w:rFonts w:ascii="Tahoma" w:hAnsi="Tahoma" w:cs="Tahoma"/>
                <w:sz w:val="24"/>
              </w:rPr>
              <w:t xml:space="preserve"> </w:t>
            </w:r>
            <w:r w:rsidRPr="00B865F0">
              <w:rPr>
                <w:rFonts w:ascii="Tahoma" w:hAnsi="Tahoma" w:cs="Tahoma"/>
                <w:sz w:val="24"/>
              </w:rPr>
              <w:t>de</w:t>
            </w:r>
            <w:r w:rsidR="002607A9">
              <w:rPr>
                <w:rFonts w:ascii="Tahoma" w:hAnsi="Tahoma" w:cs="Tahoma"/>
                <w:sz w:val="24"/>
              </w:rPr>
              <w:t xml:space="preserve"> </w:t>
            </w:r>
            <w:r w:rsidRPr="00B865F0">
              <w:rPr>
                <w:rFonts w:ascii="Tahoma" w:hAnsi="Tahoma" w:cs="Tahoma"/>
                <w:sz w:val="24"/>
              </w:rPr>
              <w:t>l’Appel</w:t>
            </w:r>
            <w:r w:rsidR="002607A9">
              <w:rPr>
                <w:rFonts w:ascii="Tahoma" w:hAnsi="Tahoma" w:cs="Tahoma"/>
                <w:sz w:val="24"/>
              </w:rPr>
              <w:t xml:space="preserve"> </w:t>
            </w:r>
            <w:proofErr w:type="gramStart"/>
            <w:r w:rsidRPr="00B865F0">
              <w:rPr>
                <w:rFonts w:ascii="Tahoma" w:hAnsi="Tahoma" w:cs="Tahoma"/>
                <w:sz w:val="24"/>
              </w:rPr>
              <w:t>d’Offres:</w:t>
            </w:r>
            <w:proofErr w:type="gramEnd"/>
            <w:r w:rsidR="002607A9">
              <w:rPr>
                <w:rFonts w:ascii="Tahoma" w:hAnsi="Tahoma" w:cs="Tahoma"/>
                <w:sz w:val="24"/>
              </w:rPr>
              <w:t xml:space="preserve"> </w:t>
            </w:r>
            <w:r w:rsidR="00CC28D6" w:rsidRPr="00B865F0">
              <w:rPr>
                <w:rFonts w:ascii="Tahoma" w:hAnsi="Tahoma" w:cs="Tahoma"/>
                <w:sz w:val="24"/>
              </w:rPr>
              <w:t xml:space="preserve">N° </w:t>
            </w:r>
            <w:r w:rsidR="00A67BCA">
              <w:rPr>
                <w:rFonts w:ascii="Tahoma" w:hAnsi="Tahoma" w:cs="Tahoma"/>
                <w:sz w:val="24"/>
              </w:rPr>
              <w:t>006</w:t>
            </w:r>
            <w:r w:rsidR="00CC28D6" w:rsidRPr="00B865F0">
              <w:rPr>
                <w:rFonts w:ascii="Tahoma" w:hAnsi="Tahoma" w:cs="Tahoma"/>
                <w:sz w:val="24"/>
              </w:rPr>
              <w:t>/ AONO/</w:t>
            </w:r>
            <w:proofErr w:type="spellStart"/>
            <w:r w:rsidR="00A523E7">
              <w:rPr>
                <w:rFonts w:ascii="Tahoma" w:hAnsi="Tahoma" w:cs="Tahoma"/>
                <w:sz w:val="24"/>
              </w:rPr>
              <w:t>Com.nyete</w:t>
            </w:r>
            <w:proofErr w:type="spellEnd"/>
            <w:r w:rsidR="00CC28D6" w:rsidRPr="00B865F0">
              <w:rPr>
                <w:rFonts w:ascii="Tahoma" w:hAnsi="Tahoma" w:cs="Tahoma"/>
                <w:sz w:val="24"/>
              </w:rPr>
              <w:t>/</w:t>
            </w:r>
            <w:r w:rsidR="002607A9">
              <w:rPr>
                <w:rFonts w:ascii="Tahoma" w:hAnsi="Tahoma" w:cs="Tahoma"/>
                <w:sz w:val="24"/>
              </w:rPr>
              <w:t>SG/SIGAMP</w:t>
            </w:r>
            <w:r w:rsidR="00CC28D6" w:rsidRPr="00B865F0">
              <w:rPr>
                <w:rFonts w:ascii="Tahoma" w:hAnsi="Tahoma" w:cs="Tahoma"/>
                <w:sz w:val="24"/>
              </w:rPr>
              <w:t xml:space="preserve">/2025 </w:t>
            </w:r>
            <w:r w:rsidRPr="00B865F0">
              <w:rPr>
                <w:rFonts w:ascii="Tahoma" w:hAnsi="Tahoma" w:cs="Tahoma"/>
                <w:sz w:val="24"/>
              </w:rPr>
              <w:t>du</w:t>
            </w:r>
            <w:r w:rsidRPr="00B865F0">
              <w:rPr>
                <w:rFonts w:ascii="Tahoma" w:hAnsi="Tahoma" w:cs="Tahoma"/>
                <w:sz w:val="24"/>
                <w:u w:val="single"/>
              </w:rPr>
              <w:tab/>
            </w:r>
            <w:r w:rsidRPr="00B865F0">
              <w:rPr>
                <w:rFonts w:ascii="Tahoma" w:hAnsi="Tahoma" w:cs="Tahoma"/>
                <w:sz w:val="24"/>
              </w:rPr>
              <w:t xml:space="preserve">/ </w:t>
            </w:r>
            <w:r w:rsidRPr="00B865F0">
              <w:rPr>
                <w:rFonts w:ascii="Tahoma" w:hAnsi="Tahoma" w:cs="Tahoma"/>
                <w:sz w:val="24"/>
                <w:u w:val="single"/>
              </w:rPr>
              <w:tab/>
            </w:r>
            <w:r w:rsidRPr="00B865F0">
              <w:rPr>
                <w:rFonts w:ascii="Tahoma" w:hAnsi="Tahoma" w:cs="Tahoma"/>
                <w:sz w:val="24"/>
              </w:rPr>
              <w:t>/</w:t>
            </w:r>
            <w:r w:rsidRPr="00B865F0">
              <w:rPr>
                <w:rFonts w:ascii="Tahoma" w:hAnsi="Tahoma" w:cs="Tahoma"/>
                <w:spacing w:val="-4"/>
                <w:sz w:val="24"/>
              </w:rPr>
              <w:t>2025</w:t>
            </w:r>
          </w:p>
          <w:p w14:paraId="7B2E4F6F" w14:textId="77777777" w:rsidR="00A02771" w:rsidRPr="00B865F0" w:rsidRDefault="00310E38">
            <w:pPr>
              <w:pStyle w:val="TableParagraph"/>
              <w:numPr>
                <w:ilvl w:val="0"/>
                <w:numId w:val="68"/>
              </w:numPr>
              <w:tabs>
                <w:tab w:val="left" w:pos="417"/>
              </w:tabs>
              <w:spacing w:before="138"/>
              <w:ind w:hanging="283"/>
              <w:rPr>
                <w:rFonts w:ascii="Tahoma" w:hAnsi="Tahoma" w:cs="Tahoma"/>
                <w:sz w:val="24"/>
              </w:rPr>
            </w:pPr>
            <w:r w:rsidRPr="00B865F0">
              <w:rPr>
                <w:rFonts w:ascii="Tahoma" w:hAnsi="Tahoma" w:cs="Tahoma"/>
                <w:sz w:val="24"/>
              </w:rPr>
              <w:t>Nombre</w:t>
            </w:r>
            <w:r w:rsidR="002607A9">
              <w:rPr>
                <w:rFonts w:ascii="Tahoma" w:hAnsi="Tahoma" w:cs="Tahoma"/>
                <w:sz w:val="24"/>
              </w:rPr>
              <w:t xml:space="preserve"> </w:t>
            </w:r>
            <w:r w:rsidRPr="00B865F0">
              <w:rPr>
                <w:rFonts w:ascii="Tahoma" w:hAnsi="Tahoma" w:cs="Tahoma"/>
                <w:sz w:val="24"/>
              </w:rPr>
              <w:t>de</w:t>
            </w:r>
            <w:r w:rsidR="002607A9">
              <w:rPr>
                <w:rFonts w:ascii="Tahoma" w:hAnsi="Tahoma" w:cs="Tahoma"/>
                <w:sz w:val="24"/>
              </w:rPr>
              <w:t xml:space="preserve"> </w:t>
            </w:r>
            <w:proofErr w:type="gramStart"/>
            <w:r w:rsidRPr="00B865F0">
              <w:rPr>
                <w:rFonts w:ascii="Tahoma" w:hAnsi="Tahoma" w:cs="Tahoma"/>
                <w:sz w:val="24"/>
              </w:rPr>
              <w:t>lots:</w:t>
            </w:r>
            <w:proofErr w:type="gramEnd"/>
            <w:r w:rsidR="002607A9">
              <w:rPr>
                <w:rFonts w:ascii="Tahoma" w:hAnsi="Tahoma" w:cs="Tahoma"/>
                <w:sz w:val="24"/>
              </w:rPr>
              <w:t xml:space="preserve"> </w:t>
            </w:r>
            <w:r w:rsidRPr="00B865F0">
              <w:rPr>
                <w:rFonts w:ascii="Tahoma" w:hAnsi="Tahoma" w:cs="Tahoma"/>
                <w:sz w:val="24"/>
              </w:rPr>
              <w:t>lot</w:t>
            </w:r>
            <w:r w:rsidR="002607A9">
              <w:rPr>
                <w:rFonts w:ascii="Tahoma" w:hAnsi="Tahoma" w:cs="Tahoma"/>
                <w:sz w:val="24"/>
              </w:rPr>
              <w:t xml:space="preserve"> </w:t>
            </w:r>
            <w:r w:rsidRPr="00B865F0">
              <w:rPr>
                <w:rFonts w:ascii="Tahoma" w:hAnsi="Tahoma" w:cs="Tahoma"/>
                <w:spacing w:val="-2"/>
                <w:sz w:val="24"/>
              </w:rPr>
              <w:t>unique</w:t>
            </w:r>
          </w:p>
          <w:p w14:paraId="3AAA5587" w14:textId="77777777" w:rsidR="00A02771" w:rsidRPr="00B865F0" w:rsidRDefault="00310E38" w:rsidP="00C62C63">
            <w:pPr>
              <w:pStyle w:val="TableParagraph"/>
              <w:spacing w:before="144"/>
              <w:ind w:left="64"/>
              <w:rPr>
                <w:rFonts w:ascii="Tahoma" w:hAnsi="Tahoma" w:cs="Tahoma"/>
                <w:b/>
                <w:sz w:val="24"/>
              </w:rPr>
            </w:pPr>
            <w:r w:rsidRPr="00B865F0">
              <w:rPr>
                <w:rFonts w:ascii="Tahoma" w:hAnsi="Tahoma" w:cs="Tahoma"/>
                <w:b/>
                <w:sz w:val="24"/>
              </w:rPr>
              <w:t>Définition</w:t>
            </w:r>
            <w:r w:rsidR="002607A9">
              <w:rPr>
                <w:rFonts w:ascii="Tahoma" w:hAnsi="Tahoma" w:cs="Tahoma"/>
                <w:b/>
                <w:sz w:val="24"/>
              </w:rPr>
              <w:t xml:space="preserve"> </w:t>
            </w:r>
            <w:r w:rsidRPr="00B865F0">
              <w:rPr>
                <w:rFonts w:ascii="Tahoma" w:hAnsi="Tahoma" w:cs="Tahoma"/>
                <w:b/>
                <w:sz w:val="24"/>
              </w:rPr>
              <w:t>des</w:t>
            </w:r>
            <w:r w:rsidR="002607A9">
              <w:rPr>
                <w:rFonts w:ascii="Tahoma" w:hAnsi="Tahoma" w:cs="Tahoma"/>
                <w:b/>
                <w:sz w:val="24"/>
              </w:rPr>
              <w:t xml:space="preserve"> </w:t>
            </w:r>
            <w:proofErr w:type="gramStart"/>
            <w:r w:rsidRPr="00B865F0">
              <w:rPr>
                <w:rFonts w:ascii="Tahoma" w:hAnsi="Tahoma" w:cs="Tahoma"/>
                <w:b/>
                <w:sz w:val="24"/>
              </w:rPr>
              <w:t>Travaux</w:t>
            </w:r>
            <w:r w:rsidRPr="00B865F0">
              <w:rPr>
                <w:rFonts w:ascii="Tahoma" w:hAnsi="Tahoma" w:cs="Tahoma"/>
                <w:b/>
                <w:spacing w:val="-10"/>
                <w:sz w:val="24"/>
              </w:rPr>
              <w:t>:</w:t>
            </w:r>
            <w:proofErr w:type="gramEnd"/>
          </w:p>
          <w:p w14:paraId="339FEDCA" w14:textId="77777777" w:rsidR="00A02771" w:rsidRPr="00B865F0" w:rsidRDefault="002524A1" w:rsidP="00C62C63">
            <w:pPr>
              <w:pStyle w:val="TableParagraph"/>
              <w:spacing w:before="134"/>
              <w:ind w:left="357"/>
              <w:rPr>
                <w:rFonts w:ascii="Tahoma" w:hAnsi="Tahoma" w:cs="Tahoma"/>
                <w:sz w:val="24"/>
              </w:rPr>
            </w:pPr>
            <w:bookmarkStart w:id="53" w:name="_Hlk188532495"/>
            <w:proofErr w:type="gramStart"/>
            <w:r w:rsidRPr="002524A1">
              <w:rPr>
                <w:rFonts w:ascii="Tahoma" w:hAnsi="Tahoma" w:cs="Tahoma"/>
                <w:b/>
                <w:sz w:val="24"/>
                <w:lang w:val="fr-CA"/>
              </w:rPr>
              <w:t>travaux</w:t>
            </w:r>
            <w:proofErr w:type="gramEnd"/>
            <w:r w:rsidRPr="002524A1">
              <w:rPr>
                <w:rFonts w:ascii="Tahoma" w:hAnsi="Tahoma" w:cs="Tahoma"/>
                <w:b/>
                <w:sz w:val="24"/>
                <w:lang w:val="fr-CA"/>
              </w:rPr>
              <w:t xml:space="preserve"> de réhabilitation du tronçon de route en te</w:t>
            </w:r>
            <w:r w:rsidR="002607A9">
              <w:rPr>
                <w:rFonts w:ascii="Tahoma" w:hAnsi="Tahoma" w:cs="Tahoma"/>
                <w:b/>
                <w:sz w:val="24"/>
                <w:lang w:val="fr-CA"/>
              </w:rPr>
              <w:t>rre : entrée gendarmerie d'</w:t>
            </w:r>
            <w:proofErr w:type="spellStart"/>
            <w:r w:rsidR="002607A9">
              <w:rPr>
                <w:rFonts w:ascii="Tahoma" w:hAnsi="Tahoma" w:cs="Tahoma"/>
                <w:b/>
                <w:sz w:val="24"/>
                <w:lang w:val="fr-CA"/>
              </w:rPr>
              <w:t>afan</w:t>
            </w:r>
            <w:proofErr w:type="spellEnd"/>
            <w:r w:rsidR="002607A9">
              <w:rPr>
                <w:rFonts w:ascii="Tahoma" w:hAnsi="Tahoma" w:cs="Tahoma"/>
                <w:b/>
                <w:sz w:val="24"/>
                <w:lang w:val="fr-CA"/>
              </w:rPr>
              <w:t xml:space="preserve"> </w:t>
            </w:r>
            <w:proofErr w:type="spellStart"/>
            <w:r w:rsidRPr="002524A1">
              <w:rPr>
                <w:rFonts w:ascii="Tahoma" w:hAnsi="Tahoma" w:cs="Tahoma"/>
                <w:b/>
                <w:sz w:val="24"/>
                <w:lang w:val="fr-CA"/>
              </w:rPr>
              <w:t>oveng</w:t>
            </w:r>
            <w:proofErr w:type="spellEnd"/>
            <w:r w:rsidRPr="002524A1">
              <w:rPr>
                <w:rFonts w:ascii="Tahoma" w:hAnsi="Tahoma" w:cs="Tahoma"/>
                <w:b/>
                <w:sz w:val="24"/>
                <w:lang w:val="fr-CA"/>
              </w:rPr>
              <w:t xml:space="preserve"> - </w:t>
            </w:r>
            <w:proofErr w:type="spellStart"/>
            <w:r w:rsidRPr="002524A1">
              <w:rPr>
                <w:rFonts w:ascii="Tahoma" w:hAnsi="Tahoma" w:cs="Tahoma"/>
                <w:b/>
                <w:sz w:val="24"/>
                <w:lang w:val="fr-CA"/>
              </w:rPr>
              <w:t>kienke</w:t>
            </w:r>
            <w:proofErr w:type="spellEnd"/>
            <w:r w:rsidRPr="002524A1">
              <w:rPr>
                <w:rFonts w:ascii="Tahoma" w:hAnsi="Tahoma" w:cs="Tahoma"/>
                <w:b/>
                <w:sz w:val="24"/>
                <w:lang w:val="fr-CA"/>
              </w:rPr>
              <w:t xml:space="preserve"> , d'une longueur totale de 4 km avec la construction d'un dalot en béton arme de 1,5 x 1,5 x 8 ml</w:t>
            </w:r>
            <w:r w:rsidR="00A523E7" w:rsidRPr="00A523E7">
              <w:rPr>
                <w:rFonts w:ascii="Tahoma" w:hAnsi="Tahoma" w:cs="Tahoma"/>
                <w:b/>
                <w:sz w:val="24"/>
                <w:lang w:val="fr-CA"/>
              </w:rPr>
              <w:t xml:space="preserve">, dans la Commune de Nyete, Département de l’Océan ,Région du Sud. </w:t>
            </w:r>
            <w:bookmarkEnd w:id="53"/>
            <w:r w:rsidR="00310E38" w:rsidRPr="00B865F0">
              <w:rPr>
                <w:rFonts w:ascii="Tahoma" w:hAnsi="Tahoma" w:cs="Tahoma"/>
                <w:sz w:val="24"/>
              </w:rPr>
              <w:t>Les</w:t>
            </w:r>
            <w:r w:rsidR="002607A9">
              <w:rPr>
                <w:rFonts w:ascii="Tahoma" w:hAnsi="Tahoma" w:cs="Tahoma"/>
                <w:sz w:val="24"/>
              </w:rPr>
              <w:t xml:space="preserve"> </w:t>
            </w:r>
            <w:r w:rsidR="00310E38" w:rsidRPr="00B865F0">
              <w:rPr>
                <w:rFonts w:ascii="Tahoma" w:hAnsi="Tahoma" w:cs="Tahoma"/>
                <w:sz w:val="24"/>
              </w:rPr>
              <w:t>travaux</w:t>
            </w:r>
            <w:r w:rsidR="002607A9">
              <w:rPr>
                <w:rFonts w:ascii="Tahoma" w:hAnsi="Tahoma" w:cs="Tahoma"/>
                <w:sz w:val="24"/>
              </w:rPr>
              <w:t xml:space="preserve"> </w:t>
            </w:r>
            <w:r w:rsidR="00310E38" w:rsidRPr="00B865F0">
              <w:rPr>
                <w:rFonts w:ascii="Tahoma" w:hAnsi="Tahoma" w:cs="Tahoma"/>
                <w:sz w:val="24"/>
              </w:rPr>
              <w:t>consistent</w:t>
            </w:r>
            <w:r w:rsidR="002607A9">
              <w:rPr>
                <w:rFonts w:ascii="Tahoma" w:hAnsi="Tahoma" w:cs="Tahoma"/>
                <w:sz w:val="24"/>
              </w:rPr>
              <w:t xml:space="preserve"> </w:t>
            </w:r>
            <w:proofErr w:type="gramStart"/>
            <w:r w:rsidR="00310E38" w:rsidRPr="00B865F0">
              <w:rPr>
                <w:rFonts w:ascii="Tahoma" w:hAnsi="Tahoma" w:cs="Tahoma"/>
                <w:sz w:val="24"/>
              </w:rPr>
              <w:t>à</w:t>
            </w:r>
            <w:r w:rsidR="00310E38" w:rsidRPr="00B865F0">
              <w:rPr>
                <w:rFonts w:ascii="Tahoma" w:hAnsi="Tahoma" w:cs="Tahoma"/>
                <w:spacing w:val="-10"/>
                <w:sz w:val="24"/>
              </w:rPr>
              <w:t>:</w:t>
            </w:r>
            <w:proofErr w:type="gramEnd"/>
          </w:p>
          <w:p w14:paraId="19723EBE" w14:textId="77777777" w:rsidR="00CA1ECF" w:rsidRPr="00CA1ECF" w:rsidRDefault="00CA1ECF">
            <w:pPr>
              <w:pStyle w:val="TableParagraph"/>
              <w:numPr>
                <w:ilvl w:val="0"/>
                <w:numId w:val="124"/>
              </w:numPr>
              <w:spacing w:before="135"/>
              <w:ind w:right="3972"/>
              <w:rPr>
                <w:rFonts w:ascii="Tahoma" w:hAnsi="Tahoma" w:cs="Tahoma"/>
                <w:noProof/>
                <w:lang w:eastAsia="fr-FR"/>
              </w:rPr>
            </w:pPr>
            <w:bookmarkStart w:id="54" w:name="_Hlk187684309"/>
            <w:r w:rsidRPr="00CA1ECF">
              <w:rPr>
                <w:rFonts w:ascii="Tahoma" w:hAnsi="Tahoma" w:cs="Tahoma"/>
                <w:noProof/>
                <w:lang w:eastAsia="fr-FR"/>
              </w:rPr>
              <w:t>Travaux préparatoire - études ;</w:t>
            </w:r>
          </w:p>
          <w:p w14:paraId="4EDDC920" w14:textId="77777777" w:rsidR="00CA1ECF" w:rsidRPr="00CA1ECF" w:rsidRDefault="000A1AED">
            <w:pPr>
              <w:pStyle w:val="TableParagraph"/>
              <w:numPr>
                <w:ilvl w:val="0"/>
                <w:numId w:val="124"/>
              </w:numPr>
              <w:spacing w:before="135"/>
              <w:ind w:right="3972"/>
              <w:rPr>
                <w:rFonts w:ascii="Tahoma" w:hAnsi="Tahoma" w:cs="Tahoma"/>
                <w:b/>
                <w:noProof/>
                <w:lang w:eastAsia="fr-FR"/>
              </w:rPr>
            </w:pPr>
            <w:r>
              <w:rPr>
                <w:rFonts w:ascii="Tahoma" w:hAnsi="Tahoma" w:cs="Tahoma"/>
                <w:noProof/>
                <w:lang w:eastAsia="fr-FR"/>
              </w:rPr>
              <w:t>T</w:t>
            </w:r>
            <w:r w:rsidRPr="002524A1">
              <w:rPr>
                <w:rFonts w:ascii="Tahoma" w:hAnsi="Tahoma" w:cs="Tahoma"/>
                <w:noProof/>
                <w:lang w:eastAsia="fr-FR"/>
              </w:rPr>
              <w:t>ravaux d'emprise</w:t>
            </w:r>
            <w:r w:rsidRPr="00CA1ECF">
              <w:rPr>
                <w:rFonts w:ascii="Tahoma" w:hAnsi="Tahoma" w:cs="Tahoma"/>
                <w:b/>
                <w:noProof/>
                <w:lang w:eastAsia="fr-FR"/>
              </w:rPr>
              <w:t>;</w:t>
            </w:r>
          </w:p>
          <w:p w14:paraId="2D79C31E" w14:textId="77777777" w:rsidR="00CA1ECF" w:rsidRPr="00CA1ECF" w:rsidRDefault="000A1AED">
            <w:pPr>
              <w:pStyle w:val="TableParagraph"/>
              <w:numPr>
                <w:ilvl w:val="0"/>
                <w:numId w:val="125"/>
              </w:numPr>
              <w:spacing w:before="135"/>
              <w:ind w:right="3972"/>
              <w:rPr>
                <w:rFonts w:ascii="Tahoma" w:hAnsi="Tahoma" w:cs="Tahoma"/>
                <w:noProof/>
                <w:lang w:eastAsia="fr-FR"/>
              </w:rPr>
            </w:pPr>
            <w:r>
              <w:rPr>
                <w:rFonts w:ascii="Tahoma" w:hAnsi="Tahoma" w:cs="Tahoma"/>
                <w:noProof/>
                <w:lang w:eastAsia="fr-FR"/>
              </w:rPr>
              <w:t>T</w:t>
            </w:r>
            <w:r w:rsidRPr="002524A1">
              <w:rPr>
                <w:rFonts w:ascii="Tahoma" w:hAnsi="Tahoma" w:cs="Tahoma"/>
                <w:noProof/>
                <w:lang w:eastAsia="fr-FR"/>
              </w:rPr>
              <w:t>ravaux de chausse</w:t>
            </w:r>
            <w:r>
              <w:rPr>
                <w:rFonts w:ascii="Tahoma" w:hAnsi="Tahoma" w:cs="Tahoma"/>
                <w:noProof/>
                <w:lang w:eastAsia="fr-FR"/>
              </w:rPr>
              <w:t>e</w:t>
            </w:r>
            <w:r w:rsidRPr="00CA1ECF">
              <w:rPr>
                <w:rFonts w:ascii="Tahoma" w:hAnsi="Tahoma" w:cs="Tahoma"/>
                <w:noProof/>
                <w:lang w:eastAsia="fr-FR"/>
              </w:rPr>
              <w:t xml:space="preserve"> ; </w:t>
            </w:r>
          </w:p>
          <w:p w14:paraId="333F1E5B" w14:textId="77777777" w:rsidR="00CA1ECF" w:rsidRPr="00CA1ECF" w:rsidRDefault="00CA1ECF" w:rsidP="00CA1ECF">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14:anchorId="7783618F" wp14:editId="0642B3B2">
                  <wp:extent cx="126365" cy="117940"/>
                  <wp:effectExtent l="0" t="0" r="0" b="0"/>
                  <wp:docPr id="29141289" name="Image 291412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15" cstate="print"/>
                          <a:stretch>
                            <a:fillRect/>
                          </a:stretch>
                        </pic:blipFill>
                        <pic:spPr>
                          <a:xfrm>
                            <a:off x="0" y="0"/>
                            <a:ext cx="126365" cy="117940"/>
                          </a:xfrm>
                          <a:prstGeom prst="rect">
                            <a:avLst/>
                          </a:prstGeom>
                        </pic:spPr>
                      </pic:pic>
                    </a:graphicData>
                  </a:graphic>
                </wp:inline>
              </w:drawing>
            </w:r>
            <w:r w:rsidR="000A1AED">
              <w:rPr>
                <w:rFonts w:ascii="Tahoma" w:hAnsi="Tahoma" w:cs="Tahoma"/>
                <w:noProof/>
                <w:lang w:eastAsia="fr-FR"/>
              </w:rPr>
              <w:t xml:space="preserve"> A</w:t>
            </w:r>
            <w:r w:rsidR="000A1AED" w:rsidRPr="000A1AED">
              <w:rPr>
                <w:rFonts w:ascii="Tahoma" w:hAnsi="Tahoma" w:cs="Tahoma"/>
                <w:noProof/>
                <w:lang w:eastAsia="fr-FR"/>
              </w:rPr>
              <w:t>ssainissement - ouvrage d'art</w:t>
            </w:r>
            <w:r w:rsidR="000A1AED">
              <w:rPr>
                <w:rFonts w:ascii="Tahoma" w:hAnsi="Tahoma" w:cs="Tahoma"/>
                <w:noProof/>
                <w:lang w:eastAsia="fr-FR"/>
              </w:rPr>
              <w:t>.</w:t>
            </w:r>
          </w:p>
          <w:bookmarkEnd w:id="54"/>
          <w:p w14:paraId="177C5557" w14:textId="77777777" w:rsidR="000A1AED" w:rsidRDefault="000A1AED" w:rsidP="00C62C63">
            <w:pPr>
              <w:pStyle w:val="TableParagraph"/>
              <w:spacing w:before="43"/>
              <w:ind w:left="4"/>
            </w:pPr>
          </w:p>
          <w:p w14:paraId="17E29AA3" w14:textId="77777777" w:rsidR="00A02771" w:rsidRPr="00B865F0" w:rsidRDefault="00310E38" w:rsidP="00C62C63">
            <w:pPr>
              <w:pStyle w:val="TableParagraph"/>
              <w:spacing w:before="43"/>
              <w:ind w:left="4"/>
              <w:rPr>
                <w:rFonts w:ascii="Tahoma" w:hAnsi="Tahoma" w:cs="Tahoma"/>
                <w:sz w:val="24"/>
              </w:rPr>
            </w:pPr>
            <w:proofErr w:type="gramStart"/>
            <w:r w:rsidRPr="00B865F0">
              <w:rPr>
                <w:rFonts w:ascii="Tahoma" w:hAnsi="Tahoma" w:cs="Tahoma"/>
                <w:b/>
                <w:sz w:val="24"/>
                <w:u w:val="single"/>
              </w:rPr>
              <w:t>NB</w:t>
            </w:r>
            <w:r w:rsidRPr="00B865F0">
              <w:rPr>
                <w:rFonts w:ascii="Tahoma" w:hAnsi="Tahoma" w:cs="Tahoma"/>
                <w:sz w:val="24"/>
              </w:rPr>
              <w:t>:</w:t>
            </w:r>
            <w:proofErr w:type="gramEnd"/>
            <w:r w:rsidRPr="00B865F0">
              <w:rPr>
                <w:rFonts w:ascii="Tahoma" w:hAnsi="Tahoma" w:cs="Tahoma"/>
                <w:sz w:val="24"/>
              </w:rPr>
              <w:t xml:space="preserve"> Les informations sur les travaux à exécuter sont détaill</w:t>
            </w:r>
            <w:r w:rsidR="001E2D19">
              <w:rPr>
                <w:rFonts w:ascii="Tahoma" w:hAnsi="Tahoma" w:cs="Tahoma"/>
                <w:sz w:val="24"/>
              </w:rPr>
              <w:t>ées dans le Bordereau des Prix u</w:t>
            </w:r>
            <w:r w:rsidRPr="00B865F0">
              <w:rPr>
                <w:rFonts w:ascii="Tahoma" w:hAnsi="Tahoma" w:cs="Tahoma"/>
                <w:sz w:val="24"/>
              </w:rPr>
              <w:t>nitaires,</w:t>
            </w:r>
            <w:r w:rsidR="001E2D19">
              <w:rPr>
                <w:rFonts w:ascii="Tahoma" w:hAnsi="Tahoma" w:cs="Tahoma"/>
                <w:sz w:val="24"/>
              </w:rPr>
              <w:t xml:space="preserve"> </w:t>
            </w:r>
            <w:r w:rsidRPr="00B865F0">
              <w:rPr>
                <w:rFonts w:ascii="Tahoma" w:hAnsi="Tahoma" w:cs="Tahoma"/>
                <w:sz w:val="24"/>
              </w:rPr>
              <w:t>le</w:t>
            </w:r>
            <w:r w:rsidR="001E2D19">
              <w:rPr>
                <w:rFonts w:ascii="Tahoma" w:hAnsi="Tahoma" w:cs="Tahoma"/>
                <w:sz w:val="24"/>
              </w:rPr>
              <w:t xml:space="preserve"> </w:t>
            </w:r>
            <w:r w:rsidRPr="00B865F0">
              <w:rPr>
                <w:rFonts w:ascii="Tahoma" w:hAnsi="Tahoma" w:cs="Tahoma"/>
                <w:sz w:val="24"/>
              </w:rPr>
              <w:t>Détail</w:t>
            </w:r>
            <w:r w:rsidR="001E2D19">
              <w:rPr>
                <w:rFonts w:ascii="Tahoma" w:hAnsi="Tahoma" w:cs="Tahoma"/>
                <w:sz w:val="24"/>
              </w:rPr>
              <w:t xml:space="preserve"> </w:t>
            </w:r>
            <w:r w:rsidRPr="00B865F0">
              <w:rPr>
                <w:rFonts w:ascii="Tahoma" w:hAnsi="Tahoma" w:cs="Tahoma"/>
                <w:sz w:val="24"/>
              </w:rPr>
              <w:t>Quantitatif</w:t>
            </w:r>
            <w:r w:rsidR="001E2D19">
              <w:rPr>
                <w:rFonts w:ascii="Tahoma" w:hAnsi="Tahoma" w:cs="Tahoma"/>
                <w:sz w:val="24"/>
              </w:rPr>
              <w:t xml:space="preserve"> </w:t>
            </w:r>
            <w:r w:rsidRPr="00B865F0">
              <w:rPr>
                <w:rFonts w:ascii="Tahoma" w:hAnsi="Tahoma" w:cs="Tahoma"/>
                <w:sz w:val="24"/>
              </w:rPr>
              <w:t>et</w:t>
            </w:r>
            <w:r w:rsidR="001E2D19">
              <w:rPr>
                <w:rFonts w:ascii="Tahoma" w:hAnsi="Tahoma" w:cs="Tahoma"/>
                <w:sz w:val="24"/>
              </w:rPr>
              <w:t xml:space="preserve"> </w:t>
            </w:r>
            <w:r w:rsidRPr="00B865F0">
              <w:rPr>
                <w:rFonts w:ascii="Tahoma" w:hAnsi="Tahoma" w:cs="Tahoma"/>
                <w:sz w:val="24"/>
              </w:rPr>
              <w:t>Estimatif</w:t>
            </w:r>
            <w:r w:rsidR="001E2D19">
              <w:rPr>
                <w:rFonts w:ascii="Tahoma" w:hAnsi="Tahoma" w:cs="Tahoma"/>
                <w:sz w:val="24"/>
              </w:rPr>
              <w:t xml:space="preserve"> </w:t>
            </w:r>
            <w:r w:rsidRPr="00B865F0">
              <w:rPr>
                <w:rFonts w:ascii="Tahoma" w:hAnsi="Tahoma" w:cs="Tahoma"/>
                <w:sz w:val="24"/>
              </w:rPr>
              <w:t>et</w:t>
            </w:r>
            <w:r w:rsidR="001E2D19">
              <w:rPr>
                <w:rFonts w:ascii="Tahoma" w:hAnsi="Tahoma" w:cs="Tahoma"/>
                <w:sz w:val="24"/>
              </w:rPr>
              <w:t xml:space="preserve"> </w:t>
            </w:r>
            <w:r w:rsidRPr="00B865F0">
              <w:rPr>
                <w:rFonts w:ascii="Tahoma" w:hAnsi="Tahoma" w:cs="Tahoma"/>
                <w:sz w:val="24"/>
              </w:rPr>
              <w:t>le</w:t>
            </w:r>
            <w:r w:rsidR="001E2D19">
              <w:rPr>
                <w:rFonts w:ascii="Tahoma" w:hAnsi="Tahoma" w:cs="Tahoma"/>
                <w:sz w:val="24"/>
              </w:rPr>
              <w:t xml:space="preserve"> </w:t>
            </w:r>
            <w:r w:rsidRPr="00B865F0">
              <w:rPr>
                <w:rFonts w:ascii="Tahoma" w:hAnsi="Tahoma" w:cs="Tahoma"/>
                <w:sz w:val="24"/>
              </w:rPr>
              <w:t>Cahier</w:t>
            </w:r>
            <w:r w:rsidR="001E2D19">
              <w:rPr>
                <w:rFonts w:ascii="Tahoma" w:hAnsi="Tahoma" w:cs="Tahoma"/>
                <w:sz w:val="24"/>
              </w:rPr>
              <w:t xml:space="preserve"> </w:t>
            </w:r>
            <w:r w:rsidRPr="00B865F0">
              <w:rPr>
                <w:rFonts w:ascii="Tahoma" w:hAnsi="Tahoma" w:cs="Tahoma"/>
                <w:sz w:val="24"/>
              </w:rPr>
              <w:t>des</w:t>
            </w:r>
            <w:r w:rsidR="001E2D19">
              <w:rPr>
                <w:rFonts w:ascii="Tahoma" w:hAnsi="Tahoma" w:cs="Tahoma"/>
                <w:sz w:val="24"/>
              </w:rPr>
              <w:t xml:space="preserve"> </w:t>
            </w:r>
            <w:r w:rsidRPr="00B865F0">
              <w:rPr>
                <w:rFonts w:ascii="Tahoma" w:hAnsi="Tahoma" w:cs="Tahoma"/>
                <w:sz w:val="24"/>
              </w:rPr>
              <w:t>Clauses</w:t>
            </w:r>
            <w:r w:rsidR="001E2D19">
              <w:rPr>
                <w:rFonts w:ascii="Tahoma" w:hAnsi="Tahoma" w:cs="Tahoma"/>
                <w:sz w:val="24"/>
              </w:rPr>
              <w:t xml:space="preserve"> </w:t>
            </w:r>
            <w:r w:rsidRPr="00B865F0">
              <w:rPr>
                <w:rFonts w:ascii="Tahoma" w:hAnsi="Tahoma" w:cs="Tahoma"/>
                <w:sz w:val="24"/>
              </w:rPr>
              <w:t>Techniques</w:t>
            </w:r>
            <w:r w:rsidR="001E2D19">
              <w:rPr>
                <w:rFonts w:ascii="Tahoma" w:hAnsi="Tahoma" w:cs="Tahoma"/>
                <w:sz w:val="24"/>
              </w:rPr>
              <w:t xml:space="preserve"> </w:t>
            </w:r>
            <w:r w:rsidRPr="00B865F0">
              <w:rPr>
                <w:rFonts w:ascii="Tahoma" w:hAnsi="Tahoma" w:cs="Tahoma"/>
                <w:sz w:val="24"/>
              </w:rPr>
              <w:t>Particulières.</w:t>
            </w:r>
          </w:p>
        </w:tc>
      </w:tr>
      <w:tr w:rsidR="00A02771" w:rsidRPr="00B865F0" w14:paraId="5226BB49" w14:textId="77777777" w:rsidTr="00E3299A">
        <w:trPr>
          <w:trHeight w:val="1440"/>
        </w:trPr>
        <w:tc>
          <w:tcPr>
            <w:tcW w:w="1724" w:type="dxa"/>
          </w:tcPr>
          <w:p w14:paraId="6F7C2564" w14:textId="77777777" w:rsidR="00A02771" w:rsidRPr="00B865F0" w:rsidRDefault="00A02771" w:rsidP="00C62C63">
            <w:pPr>
              <w:pStyle w:val="TableParagraph"/>
              <w:spacing w:before="231"/>
              <w:rPr>
                <w:rFonts w:ascii="Tahoma" w:hAnsi="Tahoma" w:cs="Tahoma"/>
                <w:sz w:val="24"/>
              </w:rPr>
            </w:pPr>
          </w:p>
          <w:p w14:paraId="08B350C3" w14:textId="77777777" w:rsidR="00A02771" w:rsidRPr="00B865F0" w:rsidRDefault="00310E38" w:rsidP="00C62C63">
            <w:pPr>
              <w:pStyle w:val="TableParagraph"/>
              <w:ind w:left="10" w:right="4"/>
              <w:jc w:val="center"/>
              <w:rPr>
                <w:rFonts w:ascii="Tahoma" w:hAnsi="Tahoma" w:cs="Tahoma"/>
                <w:sz w:val="24"/>
              </w:rPr>
            </w:pPr>
            <w:r w:rsidRPr="00B865F0">
              <w:rPr>
                <w:rFonts w:ascii="Tahoma" w:hAnsi="Tahoma" w:cs="Tahoma"/>
                <w:spacing w:val="-4"/>
                <w:sz w:val="24"/>
              </w:rPr>
              <w:t>1.2.</w:t>
            </w:r>
          </w:p>
        </w:tc>
        <w:tc>
          <w:tcPr>
            <w:tcW w:w="9189" w:type="dxa"/>
          </w:tcPr>
          <w:p w14:paraId="622DFDD0" w14:textId="77777777" w:rsidR="00A02771" w:rsidRPr="00B865F0" w:rsidRDefault="00310E38" w:rsidP="00C62C63">
            <w:pPr>
              <w:pStyle w:val="TableParagraph"/>
              <w:spacing w:before="27"/>
              <w:ind w:left="4"/>
              <w:rPr>
                <w:rFonts w:ascii="Tahoma" w:hAnsi="Tahoma" w:cs="Tahoma"/>
                <w:sz w:val="24"/>
              </w:rPr>
            </w:pPr>
            <w:r w:rsidRPr="00B865F0">
              <w:rPr>
                <w:rFonts w:ascii="Tahoma" w:hAnsi="Tahoma" w:cs="Tahoma"/>
                <w:sz w:val="24"/>
              </w:rPr>
              <w:t>Le</w:t>
            </w:r>
            <w:r w:rsidR="001E2D19">
              <w:rPr>
                <w:rFonts w:ascii="Tahoma" w:hAnsi="Tahoma" w:cs="Tahoma"/>
                <w:sz w:val="24"/>
              </w:rPr>
              <w:t xml:space="preserve"> </w:t>
            </w:r>
            <w:r w:rsidRPr="00B865F0">
              <w:rPr>
                <w:rFonts w:ascii="Tahoma" w:hAnsi="Tahoma" w:cs="Tahoma"/>
                <w:sz w:val="24"/>
              </w:rPr>
              <w:t>délai</w:t>
            </w:r>
            <w:r w:rsidR="001E2D19">
              <w:rPr>
                <w:rFonts w:ascii="Tahoma" w:hAnsi="Tahoma" w:cs="Tahoma"/>
                <w:sz w:val="24"/>
              </w:rPr>
              <w:t xml:space="preserve"> </w:t>
            </w:r>
            <w:r w:rsidRPr="00B865F0">
              <w:rPr>
                <w:rFonts w:ascii="Tahoma" w:hAnsi="Tahoma" w:cs="Tahoma"/>
                <w:sz w:val="24"/>
              </w:rPr>
              <w:t>prévisionnel d’exécution</w:t>
            </w:r>
            <w:r w:rsidR="001E2D19">
              <w:rPr>
                <w:rFonts w:ascii="Tahoma" w:hAnsi="Tahoma" w:cs="Tahoma"/>
                <w:sz w:val="24"/>
              </w:rPr>
              <w:t xml:space="preserve"> </w:t>
            </w:r>
            <w:r w:rsidRPr="00B865F0">
              <w:rPr>
                <w:rFonts w:ascii="Tahoma" w:hAnsi="Tahoma" w:cs="Tahoma"/>
                <w:sz w:val="24"/>
              </w:rPr>
              <w:t>des</w:t>
            </w:r>
            <w:r w:rsidR="001E2D19">
              <w:rPr>
                <w:rFonts w:ascii="Tahoma" w:hAnsi="Tahoma" w:cs="Tahoma"/>
                <w:sz w:val="24"/>
              </w:rPr>
              <w:t xml:space="preserve"> </w:t>
            </w:r>
            <w:r w:rsidRPr="00B865F0">
              <w:rPr>
                <w:rFonts w:ascii="Tahoma" w:hAnsi="Tahoma" w:cs="Tahoma"/>
                <w:sz w:val="24"/>
              </w:rPr>
              <w:t>travaux</w:t>
            </w:r>
            <w:r w:rsidR="001E2D19">
              <w:rPr>
                <w:rFonts w:ascii="Tahoma" w:hAnsi="Tahoma" w:cs="Tahoma"/>
                <w:sz w:val="24"/>
              </w:rPr>
              <w:t xml:space="preserve"> </w:t>
            </w:r>
            <w:r w:rsidRPr="00B865F0">
              <w:rPr>
                <w:rFonts w:ascii="Tahoma" w:hAnsi="Tahoma" w:cs="Tahoma"/>
                <w:sz w:val="24"/>
              </w:rPr>
              <w:t>est</w:t>
            </w:r>
            <w:r w:rsidR="001E2D19">
              <w:rPr>
                <w:rFonts w:ascii="Tahoma" w:hAnsi="Tahoma" w:cs="Tahoma"/>
                <w:sz w:val="24"/>
              </w:rPr>
              <w:t xml:space="preserve"> </w:t>
            </w:r>
            <w:proofErr w:type="gramStart"/>
            <w:r w:rsidRPr="00B865F0">
              <w:rPr>
                <w:rFonts w:ascii="Tahoma" w:hAnsi="Tahoma" w:cs="Tahoma"/>
                <w:sz w:val="24"/>
              </w:rPr>
              <w:t>de:</w:t>
            </w:r>
            <w:proofErr w:type="gramEnd"/>
            <w:r w:rsidR="001E2D19">
              <w:rPr>
                <w:rFonts w:ascii="Tahoma" w:hAnsi="Tahoma" w:cs="Tahoma"/>
                <w:sz w:val="24"/>
              </w:rPr>
              <w:t xml:space="preserve"> </w:t>
            </w:r>
            <w:r w:rsidR="00A67BCA">
              <w:rPr>
                <w:rFonts w:ascii="Tahoma" w:hAnsi="Tahoma" w:cs="Tahoma"/>
                <w:sz w:val="24"/>
              </w:rPr>
              <w:t>Trois</w:t>
            </w:r>
            <w:r w:rsidRPr="00B865F0">
              <w:rPr>
                <w:rFonts w:ascii="Tahoma" w:hAnsi="Tahoma" w:cs="Tahoma"/>
                <w:sz w:val="24"/>
              </w:rPr>
              <w:t xml:space="preserve"> (0</w:t>
            </w:r>
            <w:r w:rsidR="00A67BCA">
              <w:rPr>
                <w:rFonts w:ascii="Tahoma" w:hAnsi="Tahoma" w:cs="Tahoma"/>
                <w:sz w:val="24"/>
              </w:rPr>
              <w:t>3</w:t>
            </w:r>
            <w:r w:rsidRPr="00B865F0">
              <w:rPr>
                <w:rFonts w:ascii="Tahoma" w:hAnsi="Tahoma" w:cs="Tahoma"/>
                <w:sz w:val="24"/>
              </w:rPr>
              <w:t>)</w:t>
            </w:r>
            <w:r w:rsidR="00954605">
              <w:rPr>
                <w:rFonts w:ascii="Tahoma" w:hAnsi="Tahoma" w:cs="Tahoma"/>
                <w:sz w:val="24"/>
              </w:rPr>
              <w:t xml:space="preserve"> </w:t>
            </w:r>
            <w:r w:rsidRPr="00B865F0">
              <w:rPr>
                <w:rFonts w:ascii="Tahoma" w:hAnsi="Tahoma" w:cs="Tahoma"/>
                <w:sz w:val="24"/>
              </w:rPr>
              <w:t xml:space="preserve">mois </w:t>
            </w:r>
            <w:r w:rsidRPr="00B865F0">
              <w:rPr>
                <w:rFonts w:ascii="Tahoma" w:hAnsi="Tahoma" w:cs="Tahoma"/>
                <w:spacing w:val="-2"/>
                <w:sz w:val="24"/>
              </w:rPr>
              <w:t>calendaires.</w:t>
            </w:r>
          </w:p>
          <w:p w14:paraId="196EFE84" w14:textId="77777777" w:rsidR="00A02771" w:rsidRPr="00B865F0" w:rsidRDefault="00310E38" w:rsidP="00C62C63">
            <w:pPr>
              <w:pStyle w:val="TableParagraph"/>
              <w:spacing w:before="260"/>
              <w:ind w:left="4"/>
              <w:rPr>
                <w:rFonts w:ascii="Tahoma" w:hAnsi="Tahoma" w:cs="Tahoma"/>
                <w:sz w:val="24"/>
              </w:rPr>
            </w:pPr>
            <w:r w:rsidRPr="00B865F0">
              <w:rPr>
                <w:rFonts w:ascii="Tahoma" w:hAnsi="Tahoma" w:cs="Tahoma"/>
                <w:sz w:val="24"/>
              </w:rPr>
              <w:t>Ce délai pour chacune des tranches (le cas échéant), court à compter de la date de notification de l’Ordre de Service de commencer les travaux.</w:t>
            </w:r>
          </w:p>
        </w:tc>
      </w:tr>
    </w:tbl>
    <w:p w14:paraId="32EBB53D" w14:textId="77777777" w:rsidR="00A02771" w:rsidRPr="00B865F0" w:rsidRDefault="00A02771" w:rsidP="00C62C63">
      <w:pPr>
        <w:rPr>
          <w:rFonts w:ascii="Tahoma" w:hAnsi="Tahoma" w:cs="Tahoma"/>
          <w:sz w:val="24"/>
        </w:rPr>
        <w:sectPr w:rsidR="00A02771" w:rsidRPr="00B865F0">
          <w:pgSz w:w="11900" w:h="16820"/>
          <w:pgMar w:top="1040" w:right="380" w:bottom="1778"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9189"/>
      </w:tblGrid>
      <w:tr w:rsidR="00A02771" w:rsidRPr="00B865F0" w14:paraId="5F067F3E" w14:textId="77777777" w:rsidTr="00954605">
        <w:trPr>
          <w:trHeight w:val="672"/>
        </w:trPr>
        <w:tc>
          <w:tcPr>
            <w:tcW w:w="1724" w:type="dxa"/>
          </w:tcPr>
          <w:p w14:paraId="1794B736"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 xml:space="preserve">Références </w:t>
            </w:r>
            <w:r w:rsidRPr="00B865F0">
              <w:rPr>
                <w:rFonts w:ascii="Tahoma" w:hAnsi="Tahoma" w:cs="Tahoma"/>
                <w:b/>
                <w:sz w:val="24"/>
              </w:rPr>
              <w:t>du</w:t>
            </w:r>
            <w:r w:rsidR="00954605">
              <w:rPr>
                <w:rFonts w:ascii="Tahoma" w:hAnsi="Tahoma" w:cs="Tahoma"/>
                <w:b/>
                <w:sz w:val="24"/>
              </w:rPr>
              <w:t xml:space="preserve"> </w:t>
            </w:r>
            <w:r w:rsidRPr="00B865F0">
              <w:rPr>
                <w:rFonts w:ascii="Tahoma" w:hAnsi="Tahoma" w:cs="Tahoma"/>
                <w:b/>
                <w:spacing w:val="-4"/>
                <w:sz w:val="24"/>
              </w:rPr>
              <w:t>RGAO</w:t>
            </w:r>
          </w:p>
        </w:tc>
        <w:tc>
          <w:tcPr>
            <w:tcW w:w="9189" w:type="dxa"/>
          </w:tcPr>
          <w:p w14:paraId="3F45421F" w14:textId="77777777" w:rsidR="00A02771" w:rsidRPr="00B865F0" w:rsidRDefault="00310E38" w:rsidP="00C62C63">
            <w:pPr>
              <w:pStyle w:val="TableParagraph"/>
              <w:spacing w:before="195"/>
              <w:ind w:left="9" w:right="5"/>
              <w:jc w:val="center"/>
              <w:rPr>
                <w:rFonts w:ascii="Tahoma" w:hAnsi="Tahoma" w:cs="Tahoma"/>
                <w:b/>
                <w:sz w:val="24"/>
              </w:rPr>
            </w:pPr>
            <w:r w:rsidRPr="00B865F0">
              <w:rPr>
                <w:rFonts w:ascii="Tahoma" w:hAnsi="Tahoma" w:cs="Tahoma"/>
                <w:b/>
                <w:sz w:val="24"/>
              </w:rPr>
              <w:t>Description</w:t>
            </w:r>
            <w:r w:rsidR="00954605">
              <w:rPr>
                <w:rFonts w:ascii="Tahoma" w:hAnsi="Tahoma" w:cs="Tahoma"/>
                <w:b/>
                <w:sz w:val="24"/>
              </w:rPr>
              <w:t xml:space="preserve"> </w:t>
            </w:r>
            <w:r w:rsidRPr="00B865F0">
              <w:rPr>
                <w:rFonts w:ascii="Tahoma" w:hAnsi="Tahoma" w:cs="Tahoma"/>
                <w:b/>
                <w:sz w:val="24"/>
              </w:rPr>
              <w:t>de</w:t>
            </w:r>
            <w:r w:rsidR="00954605">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45018873" w14:textId="77777777" w:rsidTr="00954605">
        <w:trPr>
          <w:trHeight w:val="1261"/>
        </w:trPr>
        <w:tc>
          <w:tcPr>
            <w:tcW w:w="1724" w:type="dxa"/>
          </w:tcPr>
          <w:p w14:paraId="174C6184" w14:textId="77777777" w:rsidR="00A02771" w:rsidRPr="00B865F0" w:rsidRDefault="00A02771" w:rsidP="00C62C63">
            <w:pPr>
              <w:pStyle w:val="TableParagraph"/>
              <w:spacing w:before="142"/>
              <w:rPr>
                <w:rFonts w:ascii="Tahoma" w:hAnsi="Tahoma" w:cs="Tahoma"/>
                <w:sz w:val="24"/>
              </w:rPr>
            </w:pPr>
          </w:p>
          <w:p w14:paraId="6845BF52" w14:textId="77777777" w:rsidR="00A02771" w:rsidRPr="00B865F0" w:rsidRDefault="00310E38" w:rsidP="00C62C63">
            <w:pPr>
              <w:pStyle w:val="TableParagraph"/>
              <w:spacing w:before="1"/>
              <w:ind w:left="10" w:right="1"/>
              <w:jc w:val="center"/>
              <w:rPr>
                <w:rFonts w:ascii="Tahoma" w:hAnsi="Tahoma" w:cs="Tahoma"/>
                <w:sz w:val="24"/>
              </w:rPr>
            </w:pPr>
            <w:r w:rsidRPr="00B865F0">
              <w:rPr>
                <w:rFonts w:ascii="Tahoma" w:hAnsi="Tahoma" w:cs="Tahoma"/>
                <w:spacing w:val="-5"/>
                <w:sz w:val="24"/>
              </w:rPr>
              <w:t>1.4</w:t>
            </w:r>
          </w:p>
        </w:tc>
        <w:tc>
          <w:tcPr>
            <w:tcW w:w="9189" w:type="dxa"/>
          </w:tcPr>
          <w:p w14:paraId="56C999BC" w14:textId="77777777" w:rsidR="00CC28D6" w:rsidRPr="00B865F0" w:rsidRDefault="00310E38" w:rsidP="00C62C63">
            <w:pPr>
              <w:pStyle w:val="TableParagraph"/>
              <w:spacing w:before="137"/>
              <w:ind w:left="64"/>
              <w:rPr>
                <w:rFonts w:ascii="Tahoma" w:hAnsi="Tahoma" w:cs="Tahoma"/>
                <w:b/>
                <w:sz w:val="24"/>
              </w:rPr>
            </w:pPr>
            <w:r w:rsidRPr="00B865F0">
              <w:rPr>
                <w:rFonts w:ascii="Tahoma" w:hAnsi="Tahoma" w:cs="Tahoma"/>
                <w:sz w:val="24"/>
              </w:rPr>
              <w:t>Nom,</w:t>
            </w:r>
            <w:r w:rsidR="00954605">
              <w:rPr>
                <w:rFonts w:ascii="Tahoma" w:hAnsi="Tahoma" w:cs="Tahoma"/>
                <w:sz w:val="24"/>
              </w:rPr>
              <w:t xml:space="preserve"> </w:t>
            </w:r>
            <w:r w:rsidRPr="00B865F0">
              <w:rPr>
                <w:rFonts w:ascii="Tahoma" w:hAnsi="Tahoma" w:cs="Tahoma"/>
                <w:sz w:val="24"/>
              </w:rPr>
              <w:t>Objet</w:t>
            </w:r>
            <w:r w:rsidR="00954605">
              <w:rPr>
                <w:rFonts w:ascii="Tahoma" w:hAnsi="Tahoma" w:cs="Tahoma"/>
                <w:sz w:val="24"/>
              </w:rPr>
              <w:t xml:space="preserve"> </w:t>
            </w:r>
            <w:r w:rsidRPr="00B865F0">
              <w:rPr>
                <w:rFonts w:ascii="Tahoma" w:hAnsi="Tahoma" w:cs="Tahoma"/>
                <w:sz w:val="24"/>
              </w:rPr>
              <w:t>des</w:t>
            </w:r>
            <w:r w:rsidR="00954605">
              <w:rPr>
                <w:rFonts w:ascii="Tahoma" w:hAnsi="Tahoma" w:cs="Tahoma"/>
                <w:sz w:val="24"/>
              </w:rPr>
              <w:t xml:space="preserve"> </w:t>
            </w:r>
            <w:proofErr w:type="gramStart"/>
            <w:r w:rsidRPr="00B865F0">
              <w:rPr>
                <w:rFonts w:ascii="Tahoma" w:hAnsi="Tahoma" w:cs="Tahoma"/>
                <w:sz w:val="24"/>
              </w:rPr>
              <w:t>travaux:</w:t>
            </w:r>
            <w:proofErr w:type="gramEnd"/>
            <w:r w:rsidR="00954605">
              <w:rPr>
                <w:rFonts w:ascii="Tahoma" w:hAnsi="Tahoma" w:cs="Tahoma"/>
                <w:sz w:val="24"/>
              </w:rPr>
              <w:t xml:space="preserve"> </w:t>
            </w:r>
            <w:r w:rsidR="000A1AED">
              <w:rPr>
                <w:rFonts w:ascii="Tahoma" w:hAnsi="Tahoma" w:cs="Tahoma"/>
                <w:b/>
                <w:sz w:val="24"/>
              </w:rPr>
              <w:t>T</w:t>
            </w:r>
            <w:r w:rsidR="000A1AED" w:rsidRPr="000A1AED">
              <w:rPr>
                <w:rFonts w:ascii="Tahoma" w:hAnsi="Tahoma" w:cs="Tahoma"/>
                <w:b/>
                <w:sz w:val="24"/>
              </w:rPr>
              <w:t>ravaux de réhabilitation du tronçon de route en te</w:t>
            </w:r>
            <w:r w:rsidR="00954605">
              <w:rPr>
                <w:rFonts w:ascii="Tahoma" w:hAnsi="Tahoma" w:cs="Tahoma"/>
                <w:b/>
                <w:sz w:val="24"/>
              </w:rPr>
              <w:t>rre : entrée gendarmerie d'</w:t>
            </w:r>
            <w:proofErr w:type="spellStart"/>
            <w:r w:rsidR="00954605">
              <w:rPr>
                <w:rFonts w:ascii="Tahoma" w:hAnsi="Tahoma" w:cs="Tahoma"/>
                <w:b/>
                <w:sz w:val="24"/>
              </w:rPr>
              <w:t>afan</w:t>
            </w:r>
            <w:r w:rsidR="000A1AED" w:rsidRPr="000A1AED">
              <w:rPr>
                <w:rFonts w:ascii="Tahoma" w:hAnsi="Tahoma" w:cs="Tahoma"/>
                <w:b/>
                <w:sz w:val="24"/>
              </w:rPr>
              <w:t>oveng</w:t>
            </w:r>
            <w:proofErr w:type="spellEnd"/>
            <w:r w:rsidR="000A1AED" w:rsidRPr="000A1AED">
              <w:rPr>
                <w:rFonts w:ascii="Tahoma" w:hAnsi="Tahoma" w:cs="Tahoma"/>
                <w:b/>
                <w:sz w:val="24"/>
              </w:rPr>
              <w:t xml:space="preserve"> - </w:t>
            </w:r>
            <w:proofErr w:type="spellStart"/>
            <w:r w:rsidR="000A1AED" w:rsidRPr="000A1AED">
              <w:rPr>
                <w:rFonts w:ascii="Tahoma" w:hAnsi="Tahoma" w:cs="Tahoma"/>
                <w:b/>
                <w:sz w:val="24"/>
              </w:rPr>
              <w:t>kienke</w:t>
            </w:r>
            <w:proofErr w:type="spellEnd"/>
            <w:r w:rsidR="000A1AED" w:rsidRPr="000A1AED">
              <w:rPr>
                <w:rFonts w:ascii="Tahoma" w:hAnsi="Tahoma" w:cs="Tahoma"/>
                <w:b/>
                <w:sz w:val="24"/>
              </w:rPr>
              <w:t xml:space="preserve"> , d'une longueur totale de 4 km avec la construction d'un dalot en béton arme de 1,5 x 1,5 x 8 ml</w:t>
            </w:r>
            <w:r w:rsidR="00A523E7" w:rsidRPr="00A523E7">
              <w:rPr>
                <w:rFonts w:ascii="Tahoma" w:hAnsi="Tahoma" w:cs="Tahoma"/>
                <w:b/>
                <w:sz w:val="24"/>
              </w:rPr>
              <w:t>, dans la Commune de Nyete, Département de l’Océan ,Région du Sud.</w:t>
            </w:r>
          </w:p>
          <w:p w14:paraId="0F1B9F2F" w14:textId="77777777" w:rsidR="00A02771" w:rsidRPr="00B865F0" w:rsidRDefault="00310E38" w:rsidP="00C62C63">
            <w:pPr>
              <w:pStyle w:val="TableParagraph"/>
              <w:ind w:left="4" w:right="192"/>
              <w:rPr>
                <w:rFonts w:ascii="Tahoma" w:hAnsi="Tahoma" w:cs="Tahoma"/>
                <w:sz w:val="24"/>
              </w:rPr>
            </w:pPr>
            <w:r w:rsidRPr="00B865F0">
              <w:rPr>
                <w:rFonts w:ascii="Tahoma" w:hAnsi="Tahoma" w:cs="Tahoma"/>
                <w:sz w:val="24"/>
              </w:rPr>
              <w:t>Les travaux comportent plusieurs phases : Non</w:t>
            </w:r>
          </w:p>
          <w:p w14:paraId="31B69867" w14:textId="77777777" w:rsidR="00A02771" w:rsidRPr="00B865F0" w:rsidRDefault="00310E38" w:rsidP="00C62C63">
            <w:pPr>
              <w:pStyle w:val="TableParagraph"/>
              <w:ind w:left="4"/>
              <w:rPr>
                <w:rFonts w:ascii="Tahoma" w:hAnsi="Tahoma" w:cs="Tahoma"/>
                <w:sz w:val="24"/>
              </w:rPr>
            </w:pPr>
            <w:r w:rsidRPr="00B865F0">
              <w:rPr>
                <w:rFonts w:ascii="Tahoma" w:hAnsi="Tahoma" w:cs="Tahoma"/>
                <w:sz w:val="24"/>
              </w:rPr>
              <w:t>Conférence</w:t>
            </w:r>
            <w:r w:rsidR="00954605">
              <w:rPr>
                <w:rFonts w:ascii="Tahoma" w:hAnsi="Tahoma" w:cs="Tahoma"/>
                <w:sz w:val="24"/>
              </w:rPr>
              <w:t xml:space="preserve"> </w:t>
            </w:r>
            <w:r w:rsidRPr="00B865F0">
              <w:rPr>
                <w:rFonts w:ascii="Tahoma" w:hAnsi="Tahoma" w:cs="Tahoma"/>
                <w:sz w:val="24"/>
              </w:rPr>
              <w:t>préalable</w:t>
            </w:r>
            <w:r w:rsidR="00954605">
              <w:rPr>
                <w:rFonts w:ascii="Tahoma" w:hAnsi="Tahoma" w:cs="Tahoma"/>
                <w:sz w:val="24"/>
              </w:rPr>
              <w:t xml:space="preserve"> </w:t>
            </w:r>
            <w:r w:rsidRPr="00B865F0">
              <w:rPr>
                <w:rFonts w:ascii="Tahoma" w:hAnsi="Tahoma" w:cs="Tahoma"/>
                <w:sz w:val="24"/>
              </w:rPr>
              <w:t>à</w:t>
            </w:r>
            <w:r w:rsidR="00954605">
              <w:rPr>
                <w:rFonts w:ascii="Tahoma" w:hAnsi="Tahoma" w:cs="Tahoma"/>
                <w:sz w:val="24"/>
              </w:rPr>
              <w:t xml:space="preserve"> </w:t>
            </w:r>
            <w:r w:rsidRPr="00B865F0">
              <w:rPr>
                <w:rFonts w:ascii="Tahoma" w:hAnsi="Tahoma" w:cs="Tahoma"/>
                <w:sz w:val="24"/>
              </w:rPr>
              <w:t>l’établissement</w:t>
            </w:r>
            <w:r w:rsidR="00954605">
              <w:rPr>
                <w:rFonts w:ascii="Tahoma" w:hAnsi="Tahoma" w:cs="Tahoma"/>
                <w:sz w:val="24"/>
              </w:rPr>
              <w:t xml:space="preserve"> </w:t>
            </w:r>
            <w:r w:rsidRPr="00B865F0">
              <w:rPr>
                <w:rFonts w:ascii="Tahoma" w:hAnsi="Tahoma" w:cs="Tahoma"/>
                <w:sz w:val="24"/>
              </w:rPr>
              <w:t>des</w:t>
            </w:r>
            <w:r w:rsidR="00954605">
              <w:rPr>
                <w:rFonts w:ascii="Tahoma" w:hAnsi="Tahoma" w:cs="Tahoma"/>
                <w:sz w:val="24"/>
              </w:rPr>
              <w:t xml:space="preserve"> </w:t>
            </w:r>
            <w:proofErr w:type="gramStart"/>
            <w:r w:rsidRPr="00B865F0">
              <w:rPr>
                <w:rFonts w:ascii="Tahoma" w:hAnsi="Tahoma" w:cs="Tahoma"/>
                <w:sz w:val="24"/>
              </w:rPr>
              <w:t>propositions:</w:t>
            </w:r>
            <w:proofErr w:type="gramEnd"/>
            <w:r w:rsidR="00954605">
              <w:rPr>
                <w:rFonts w:ascii="Tahoma" w:hAnsi="Tahoma" w:cs="Tahoma"/>
                <w:sz w:val="24"/>
              </w:rPr>
              <w:t xml:space="preserve"> </w:t>
            </w:r>
            <w:r w:rsidRPr="00B865F0">
              <w:rPr>
                <w:rFonts w:ascii="Tahoma" w:hAnsi="Tahoma" w:cs="Tahoma"/>
                <w:spacing w:val="-5"/>
                <w:sz w:val="24"/>
              </w:rPr>
              <w:t>Non</w:t>
            </w:r>
          </w:p>
        </w:tc>
      </w:tr>
      <w:tr w:rsidR="00A02771" w:rsidRPr="00B865F0" w14:paraId="1DE22E20" w14:textId="77777777" w:rsidTr="00954605">
        <w:trPr>
          <w:trHeight w:val="1302"/>
        </w:trPr>
        <w:tc>
          <w:tcPr>
            <w:tcW w:w="1724" w:type="dxa"/>
          </w:tcPr>
          <w:p w14:paraId="66DC863B" w14:textId="77777777" w:rsidR="00A02771" w:rsidRPr="00B865F0" w:rsidRDefault="00A02771" w:rsidP="00C62C63">
            <w:pPr>
              <w:pStyle w:val="TableParagraph"/>
              <w:spacing w:before="162"/>
              <w:rPr>
                <w:rFonts w:ascii="Tahoma" w:hAnsi="Tahoma" w:cs="Tahoma"/>
                <w:sz w:val="24"/>
              </w:rPr>
            </w:pPr>
          </w:p>
          <w:p w14:paraId="35167933" w14:textId="77777777" w:rsidR="00A02771" w:rsidRPr="00B865F0" w:rsidRDefault="00310E38" w:rsidP="00C62C63">
            <w:pPr>
              <w:pStyle w:val="TableParagraph"/>
              <w:ind w:left="10" w:right="4"/>
              <w:jc w:val="center"/>
              <w:rPr>
                <w:rFonts w:ascii="Tahoma" w:hAnsi="Tahoma" w:cs="Tahoma"/>
                <w:sz w:val="24"/>
              </w:rPr>
            </w:pPr>
            <w:r w:rsidRPr="00B865F0">
              <w:rPr>
                <w:rFonts w:ascii="Tahoma" w:hAnsi="Tahoma" w:cs="Tahoma"/>
                <w:spacing w:val="-10"/>
                <w:sz w:val="24"/>
              </w:rPr>
              <w:t>2</w:t>
            </w:r>
          </w:p>
        </w:tc>
        <w:tc>
          <w:tcPr>
            <w:tcW w:w="9189" w:type="dxa"/>
          </w:tcPr>
          <w:p w14:paraId="3A34655B" w14:textId="77777777" w:rsidR="00A02771" w:rsidRPr="00954605" w:rsidRDefault="00310E38" w:rsidP="00A523E7">
            <w:pPr>
              <w:pStyle w:val="TableParagraph"/>
              <w:tabs>
                <w:tab w:val="left" w:pos="6205"/>
              </w:tabs>
              <w:ind w:left="4"/>
              <w:rPr>
                <w:rFonts w:ascii="Tahoma" w:hAnsi="Tahoma" w:cs="Tahoma"/>
                <w:sz w:val="24"/>
              </w:rPr>
            </w:pPr>
            <w:r w:rsidRPr="00954605">
              <w:rPr>
                <w:rFonts w:ascii="Tahoma" w:hAnsi="Tahoma" w:cs="Tahoma"/>
                <w:sz w:val="24"/>
              </w:rPr>
              <w:t>Source(s)</w:t>
            </w:r>
            <w:r w:rsidR="00954605" w:rsidRPr="00954605">
              <w:rPr>
                <w:rFonts w:ascii="Tahoma" w:hAnsi="Tahoma" w:cs="Tahoma"/>
                <w:sz w:val="24"/>
              </w:rPr>
              <w:t xml:space="preserve"> </w:t>
            </w:r>
            <w:r w:rsidRPr="00954605">
              <w:rPr>
                <w:rFonts w:ascii="Tahoma" w:hAnsi="Tahoma" w:cs="Tahoma"/>
                <w:sz w:val="24"/>
              </w:rPr>
              <w:t>de</w:t>
            </w:r>
            <w:r w:rsidR="00954605" w:rsidRPr="00954605">
              <w:rPr>
                <w:rFonts w:ascii="Tahoma" w:hAnsi="Tahoma" w:cs="Tahoma"/>
                <w:sz w:val="24"/>
              </w:rPr>
              <w:t xml:space="preserve"> </w:t>
            </w:r>
            <w:proofErr w:type="gramStart"/>
            <w:r w:rsidRPr="00954605">
              <w:rPr>
                <w:rFonts w:ascii="Tahoma" w:hAnsi="Tahoma" w:cs="Tahoma"/>
                <w:sz w:val="24"/>
              </w:rPr>
              <w:t>financement:</w:t>
            </w:r>
            <w:proofErr w:type="gramEnd"/>
            <w:r w:rsidR="00954605" w:rsidRPr="00954605">
              <w:rPr>
                <w:rFonts w:ascii="Tahoma" w:hAnsi="Tahoma" w:cs="Tahoma"/>
                <w:sz w:val="24"/>
              </w:rPr>
              <w:t xml:space="preserve"> </w:t>
            </w:r>
            <w:r w:rsidR="00A67BCA">
              <w:rPr>
                <w:rFonts w:ascii="Tahoma" w:hAnsi="Tahoma" w:cs="Tahoma"/>
                <w:sz w:val="24"/>
              </w:rPr>
              <w:t xml:space="preserve">ressources transférées du </w:t>
            </w:r>
            <w:r w:rsidR="00B865F0" w:rsidRPr="00954605">
              <w:rPr>
                <w:rFonts w:ascii="Tahoma" w:hAnsi="Tahoma" w:cs="Tahoma"/>
                <w:sz w:val="24"/>
              </w:rPr>
              <w:t>BIP MIN</w:t>
            </w:r>
            <w:r w:rsidR="000A1AED" w:rsidRPr="00954605">
              <w:rPr>
                <w:rFonts w:ascii="Tahoma" w:hAnsi="Tahoma" w:cs="Tahoma"/>
                <w:sz w:val="24"/>
              </w:rPr>
              <w:t>TP</w:t>
            </w:r>
            <w:r w:rsidR="00B865F0" w:rsidRPr="00954605">
              <w:rPr>
                <w:rFonts w:ascii="Tahoma" w:hAnsi="Tahoma" w:cs="Tahoma"/>
                <w:sz w:val="24"/>
              </w:rPr>
              <w:t xml:space="preserve"> 2025</w:t>
            </w:r>
            <w:r w:rsidR="00A67BCA">
              <w:rPr>
                <w:rFonts w:ascii="Tahoma" w:hAnsi="Tahoma" w:cs="Tahoma"/>
                <w:sz w:val="24"/>
              </w:rPr>
              <w:t xml:space="preserve"> ligne budgétaire N°__________________________________________________</w:t>
            </w:r>
            <w:r w:rsidR="00A523E7" w:rsidRPr="00954605">
              <w:rPr>
                <w:rFonts w:ascii="Tahoma" w:hAnsi="Tahoma" w:cs="Tahoma"/>
                <w:sz w:val="24"/>
              </w:rPr>
              <w:tab/>
            </w:r>
          </w:p>
          <w:p w14:paraId="07212702" w14:textId="77777777" w:rsidR="00A02771" w:rsidRPr="00B865F0" w:rsidRDefault="00310E38" w:rsidP="00A67BCA">
            <w:pPr>
              <w:pStyle w:val="TableParagraph"/>
              <w:spacing w:before="139"/>
              <w:ind w:left="4" w:right="2794"/>
              <w:rPr>
                <w:rFonts w:ascii="Tahoma" w:hAnsi="Tahoma" w:cs="Tahoma"/>
                <w:sz w:val="24"/>
              </w:rPr>
            </w:pPr>
            <w:r w:rsidRPr="00B865F0">
              <w:rPr>
                <w:rFonts w:ascii="Tahoma" w:hAnsi="Tahoma" w:cs="Tahoma"/>
                <w:sz w:val="24"/>
              </w:rPr>
              <w:t>Les</w:t>
            </w:r>
            <w:r w:rsidR="00954605">
              <w:rPr>
                <w:rFonts w:ascii="Tahoma" w:hAnsi="Tahoma" w:cs="Tahoma"/>
                <w:sz w:val="24"/>
              </w:rPr>
              <w:t xml:space="preserve"> </w:t>
            </w:r>
            <w:r w:rsidRPr="00B865F0">
              <w:rPr>
                <w:rFonts w:ascii="Tahoma" w:hAnsi="Tahoma" w:cs="Tahoma"/>
                <w:sz w:val="24"/>
              </w:rPr>
              <w:t>travaux</w:t>
            </w:r>
            <w:r w:rsidR="00954605">
              <w:rPr>
                <w:rFonts w:ascii="Tahoma" w:hAnsi="Tahoma" w:cs="Tahoma"/>
                <w:sz w:val="24"/>
              </w:rPr>
              <w:t xml:space="preserve"> </w:t>
            </w:r>
            <w:r w:rsidRPr="00B865F0">
              <w:rPr>
                <w:rFonts w:ascii="Tahoma" w:hAnsi="Tahoma" w:cs="Tahoma"/>
                <w:sz w:val="24"/>
              </w:rPr>
              <w:t>objet</w:t>
            </w:r>
            <w:r w:rsidR="00954605">
              <w:rPr>
                <w:rFonts w:ascii="Tahoma" w:hAnsi="Tahoma" w:cs="Tahoma"/>
                <w:sz w:val="24"/>
              </w:rPr>
              <w:t xml:space="preserve"> </w:t>
            </w:r>
            <w:r w:rsidRPr="00B865F0">
              <w:rPr>
                <w:rFonts w:ascii="Tahoma" w:hAnsi="Tahoma" w:cs="Tahoma"/>
                <w:sz w:val="24"/>
              </w:rPr>
              <w:t>du</w:t>
            </w:r>
            <w:r w:rsidR="00954605">
              <w:rPr>
                <w:rFonts w:ascii="Tahoma" w:hAnsi="Tahoma" w:cs="Tahoma"/>
                <w:sz w:val="24"/>
              </w:rPr>
              <w:t xml:space="preserve"> </w:t>
            </w:r>
            <w:r w:rsidRPr="00B865F0">
              <w:rPr>
                <w:rFonts w:ascii="Tahoma" w:hAnsi="Tahoma" w:cs="Tahoma"/>
                <w:sz w:val="24"/>
              </w:rPr>
              <w:t>présent</w:t>
            </w:r>
            <w:r w:rsidR="00954605">
              <w:rPr>
                <w:rFonts w:ascii="Tahoma" w:hAnsi="Tahoma" w:cs="Tahoma"/>
                <w:sz w:val="24"/>
              </w:rPr>
              <w:t xml:space="preserve"> </w:t>
            </w:r>
            <w:r w:rsidRPr="00B865F0">
              <w:rPr>
                <w:rFonts w:ascii="Tahoma" w:hAnsi="Tahoma" w:cs="Tahoma"/>
                <w:sz w:val="24"/>
              </w:rPr>
              <w:t>Appel</w:t>
            </w:r>
            <w:r w:rsidR="00954605">
              <w:rPr>
                <w:rFonts w:ascii="Tahoma" w:hAnsi="Tahoma" w:cs="Tahoma"/>
                <w:sz w:val="24"/>
              </w:rPr>
              <w:t xml:space="preserve"> </w:t>
            </w:r>
            <w:r w:rsidRPr="00B865F0">
              <w:rPr>
                <w:rFonts w:ascii="Tahoma" w:hAnsi="Tahoma" w:cs="Tahoma"/>
                <w:sz w:val="24"/>
              </w:rPr>
              <w:t>d’Offres</w:t>
            </w:r>
            <w:r w:rsidR="00954605">
              <w:rPr>
                <w:rFonts w:ascii="Tahoma" w:hAnsi="Tahoma" w:cs="Tahoma"/>
                <w:sz w:val="24"/>
              </w:rPr>
              <w:t xml:space="preserve"> </w:t>
            </w:r>
            <w:r w:rsidRPr="00B865F0">
              <w:rPr>
                <w:rFonts w:ascii="Tahoma" w:hAnsi="Tahoma" w:cs="Tahoma"/>
                <w:sz w:val="24"/>
              </w:rPr>
              <w:t>sont</w:t>
            </w:r>
            <w:r w:rsidR="00954605">
              <w:rPr>
                <w:rFonts w:ascii="Tahoma" w:hAnsi="Tahoma" w:cs="Tahoma"/>
                <w:sz w:val="24"/>
              </w:rPr>
              <w:t xml:space="preserve"> </w:t>
            </w:r>
            <w:r w:rsidRPr="00B865F0">
              <w:rPr>
                <w:rFonts w:ascii="Tahoma" w:hAnsi="Tahoma" w:cs="Tahoma"/>
                <w:sz w:val="24"/>
              </w:rPr>
              <w:t>financés</w:t>
            </w:r>
            <w:r w:rsidR="00954605">
              <w:rPr>
                <w:rFonts w:ascii="Tahoma" w:hAnsi="Tahoma" w:cs="Tahoma"/>
                <w:sz w:val="24"/>
              </w:rPr>
              <w:t xml:space="preserve"> </w:t>
            </w:r>
            <w:proofErr w:type="gramStart"/>
            <w:r w:rsidRPr="00B865F0">
              <w:rPr>
                <w:rFonts w:ascii="Tahoma" w:hAnsi="Tahoma" w:cs="Tahoma"/>
                <w:sz w:val="24"/>
              </w:rPr>
              <w:t>par:</w:t>
            </w:r>
            <w:proofErr w:type="gramEnd"/>
            <w:r w:rsidRPr="00B865F0">
              <w:rPr>
                <w:rFonts w:ascii="Tahoma" w:hAnsi="Tahoma" w:cs="Tahoma"/>
                <w:sz w:val="24"/>
              </w:rPr>
              <w:t xml:space="preserve"> Budget :</w:t>
            </w:r>
            <w:r w:rsidR="00954605">
              <w:rPr>
                <w:rFonts w:ascii="Tahoma" w:hAnsi="Tahoma" w:cs="Tahoma"/>
                <w:sz w:val="24"/>
              </w:rPr>
              <w:t xml:space="preserve"> BIP MINTP</w:t>
            </w:r>
            <w:r w:rsidRPr="00B865F0">
              <w:rPr>
                <w:rFonts w:ascii="Tahoma" w:hAnsi="Tahoma" w:cs="Tahoma"/>
                <w:sz w:val="24"/>
              </w:rPr>
              <w:t>, Exercice 202</w:t>
            </w:r>
            <w:r w:rsidR="00B865F0">
              <w:rPr>
                <w:rFonts w:ascii="Tahoma" w:hAnsi="Tahoma" w:cs="Tahoma"/>
                <w:sz w:val="24"/>
              </w:rPr>
              <w:t>5</w:t>
            </w:r>
            <w:r w:rsidRPr="00B865F0">
              <w:rPr>
                <w:rFonts w:ascii="Tahoma" w:hAnsi="Tahoma" w:cs="Tahoma"/>
                <w:sz w:val="24"/>
              </w:rPr>
              <w:t xml:space="preserve"> et suivant Ligne ………….</w:t>
            </w:r>
          </w:p>
        </w:tc>
      </w:tr>
      <w:tr w:rsidR="00A02771" w:rsidRPr="00B865F0" w14:paraId="29D4EB86" w14:textId="77777777" w:rsidTr="00954605">
        <w:trPr>
          <w:trHeight w:val="564"/>
        </w:trPr>
        <w:tc>
          <w:tcPr>
            <w:tcW w:w="1724" w:type="dxa"/>
          </w:tcPr>
          <w:p w14:paraId="09105686" w14:textId="77777777" w:rsidR="00A02771" w:rsidRPr="00B865F0" w:rsidRDefault="00310E38" w:rsidP="00C62C63">
            <w:pPr>
              <w:pStyle w:val="TableParagraph"/>
              <w:spacing w:before="69"/>
              <w:ind w:left="10" w:right="1"/>
              <w:jc w:val="center"/>
              <w:rPr>
                <w:rFonts w:ascii="Tahoma" w:hAnsi="Tahoma" w:cs="Tahoma"/>
                <w:sz w:val="24"/>
              </w:rPr>
            </w:pPr>
            <w:r w:rsidRPr="00B865F0">
              <w:rPr>
                <w:rFonts w:ascii="Tahoma" w:hAnsi="Tahoma" w:cs="Tahoma"/>
                <w:spacing w:val="-5"/>
                <w:sz w:val="24"/>
              </w:rPr>
              <w:t>4.2</w:t>
            </w:r>
          </w:p>
        </w:tc>
        <w:tc>
          <w:tcPr>
            <w:tcW w:w="9189" w:type="dxa"/>
          </w:tcPr>
          <w:p w14:paraId="52D3FE70" w14:textId="77777777" w:rsidR="00A02771" w:rsidRPr="00B865F0" w:rsidRDefault="00310E38" w:rsidP="00C62C63">
            <w:pPr>
              <w:pStyle w:val="TableParagraph"/>
              <w:spacing w:before="69"/>
              <w:ind w:left="4"/>
              <w:rPr>
                <w:rFonts w:ascii="Tahoma" w:hAnsi="Tahoma" w:cs="Tahoma"/>
                <w:sz w:val="24"/>
              </w:rPr>
            </w:pPr>
            <w:r w:rsidRPr="00B865F0">
              <w:rPr>
                <w:rFonts w:ascii="Tahoma" w:hAnsi="Tahoma" w:cs="Tahoma"/>
                <w:sz w:val="24"/>
              </w:rPr>
              <w:t>L’Appel</w:t>
            </w:r>
            <w:r w:rsidR="00954605">
              <w:rPr>
                <w:rFonts w:ascii="Tahoma" w:hAnsi="Tahoma" w:cs="Tahoma"/>
                <w:sz w:val="24"/>
              </w:rPr>
              <w:t xml:space="preserve"> </w:t>
            </w:r>
            <w:r w:rsidRPr="00B865F0">
              <w:rPr>
                <w:rFonts w:ascii="Tahoma" w:hAnsi="Tahoma" w:cs="Tahoma"/>
                <w:sz w:val="24"/>
              </w:rPr>
              <w:t>d’Offres</w:t>
            </w:r>
            <w:r w:rsidR="00954605">
              <w:rPr>
                <w:rFonts w:ascii="Tahoma" w:hAnsi="Tahoma" w:cs="Tahoma"/>
                <w:sz w:val="24"/>
              </w:rPr>
              <w:t xml:space="preserve"> </w:t>
            </w:r>
            <w:r w:rsidR="00A67BCA">
              <w:rPr>
                <w:rFonts w:ascii="Tahoma" w:hAnsi="Tahoma" w:cs="Tahoma"/>
                <w:sz w:val="24"/>
              </w:rPr>
              <w:t xml:space="preserve">National </w:t>
            </w:r>
            <w:r w:rsidRPr="00B865F0">
              <w:rPr>
                <w:rFonts w:ascii="Tahoma" w:hAnsi="Tahoma" w:cs="Tahoma"/>
                <w:sz w:val="24"/>
              </w:rPr>
              <w:t>est</w:t>
            </w:r>
            <w:r w:rsidRPr="00B865F0">
              <w:rPr>
                <w:rFonts w:ascii="Tahoma" w:hAnsi="Tahoma" w:cs="Tahoma"/>
                <w:spacing w:val="-2"/>
                <w:sz w:val="24"/>
              </w:rPr>
              <w:t xml:space="preserve"> Ouvert</w:t>
            </w:r>
            <w:r w:rsidR="00A67BCA">
              <w:rPr>
                <w:rFonts w:ascii="Tahoma" w:hAnsi="Tahoma" w:cs="Tahoma"/>
                <w:spacing w:val="-2"/>
                <w:sz w:val="24"/>
              </w:rPr>
              <w:t xml:space="preserve"> en procédure d’urgence</w:t>
            </w:r>
          </w:p>
        </w:tc>
      </w:tr>
      <w:tr w:rsidR="00A02771" w:rsidRPr="00B865F0" w14:paraId="14F6D252" w14:textId="77777777" w:rsidTr="00954605">
        <w:trPr>
          <w:trHeight w:val="1298"/>
        </w:trPr>
        <w:tc>
          <w:tcPr>
            <w:tcW w:w="1724" w:type="dxa"/>
          </w:tcPr>
          <w:p w14:paraId="685C4F8A" w14:textId="77777777" w:rsidR="00A02771" w:rsidRPr="00B865F0" w:rsidRDefault="00A02771" w:rsidP="00C62C63">
            <w:pPr>
              <w:pStyle w:val="TableParagraph"/>
              <w:spacing w:before="159"/>
              <w:rPr>
                <w:rFonts w:ascii="Tahoma" w:hAnsi="Tahoma" w:cs="Tahoma"/>
                <w:sz w:val="24"/>
              </w:rPr>
            </w:pPr>
          </w:p>
          <w:p w14:paraId="3864557F" w14:textId="77777777" w:rsidR="00A02771" w:rsidRPr="00B865F0" w:rsidRDefault="00310E38" w:rsidP="00C62C63">
            <w:pPr>
              <w:pStyle w:val="TableParagraph"/>
              <w:ind w:left="10" w:right="1"/>
              <w:jc w:val="center"/>
              <w:rPr>
                <w:rFonts w:ascii="Tahoma" w:hAnsi="Tahoma" w:cs="Tahoma"/>
                <w:sz w:val="24"/>
              </w:rPr>
            </w:pPr>
            <w:r w:rsidRPr="00B865F0">
              <w:rPr>
                <w:rFonts w:ascii="Tahoma" w:hAnsi="Tahoma" w:cs="Tahoma"/>
                <w:spacing w:val="-5"/>
                <w:sz w:val="24"/>
              </w:rPr>
              <w:t>5.1</w:t>
            </w:r>
          </w:p>
        </w:tc>
        <w:tc>
          <w:tcPr>
            <w:tcW w:w="9189" w:type="dxa"/>
          </w:tcPr>
          <w:p w14:paraId="7C30C658" w14:textId="77777777" w:rsidR="00A02771" w:rsidRPr="00B865F0" w:rsidRDefault="00310E38" w:rsidP="00C62C63">
            <w:pPr>
              <w:pStyle w:val="TableParagraph"/>
              <w:spacing w:before="23"/>
              <w:ind w:left="4"/>
              <w:rPr>
                <w:rFonts w:ascii="Tahoma" w:hAnsi="Tahoma" w:cs="Tahoma"/>
                <w:sz w:val="24"/>
              </w:rPr>
            </w:pPr>
            <w:r w:rsidRPr="00B865F0">
              <w:rPr>
                <w:rFonts w:ascii="Tahoma" w:hAnsi="Tahoma" w:cs="Tahoma"/>
                <w:sz w:val="24"/>
              </w:rPr>
              <w:t>Provenance</w:t>
            </w:r>
            <w:r w:rsidR="00954605">
              <w:rPr>
                <w:rFonts w:ascii="Tahoma" w:hAnsi="Tahoma" w:cs="Tahoma"/>
                <w:sz w:val="24"/>
              </w:rPr>
              <w:t xml:space="preserve"> </w:t>
            </w:r>
            <w:r w:rsidRPr="00B865F0">
              <w:rPr>
                <w:rFonts w:ascii="Tahoma" w:hAnsi="Tahoma" w:cs="Tahoma"/>
                <w:sz w:val="24"/>
              </w:rPr>
              <w:t>des</w:t>
            </w:r>
            <w:r w:rsidR="00954605">
              <w:rPr>
                <w:rFonts w:ascii="Tahoma" w:hAnsi="Tahoma" w:cs="Tahoma"/>
                <w:sz w:val="24"/>
              </w:rPr>
              <w:t xml:space="preserve"> </w:t>
            </w:r>
            <w:r w:rsidRPr="00B865F0">
              <w:rPr>
                <w:rFonts w:ascii="Tahoma" w:hAnsi="Tahoma" w:cs="Tahoma"/>
                <w:sz w:val="24"/>
              </w:rPr>
              <w:t>matériaux,</w:t>
            </w:r>
            <w:r w:rsidR="00954605">
              <w:rPr>
                <w:rFonts w:ascii="Tahoma" w:hAnsi="Tahoma" w:cs="Tahoma"/>
                <w:sz w:val="24"/>
              </w:rPr>
              <w:t xml:space="preserve"> </w:t>
            </w:r>
            <w:r w:rsidRPr="00B865F0">
              <w:rPr>
                <w:rFonts w:ascii="Tahoma" w:hAnsi="Tahoma" w:cs="Tahoma"/>
                <w:sz w:val="24"/>
              </w:rPr>
              <w:t>matériels</w:t>
            </w:r>
            <w:r w:rsidR="00954605">
              <w:rPr>
                <w:rFonts w:ascii="Tahoma" w:hAnsi="Tahoma" w:cs="Tahoma"/>
                <w:sz w:val="24"/>
              </w:rPr>
              <w:t xml:space="preserve"> </w:t>
            </w:r>
            <w:r w:rsidRPr="00B865F0">
              <w:rPr>
                <w:rFonts w:ascii="Tahoma" w:hAnsi="Tahoma" w:cs="Tahoma"/>
                <w:sz w:val="24"/>
              </w:rPr>
              <w:t>et</w:t>
            </w:r>
            <w:r w:rsidR="00954605">
              <w:rPr>
                <w:rFonts w:ascii="Tahoma" w:hAnsi="Tahoma" w:cs="Tahoma"/>
                <w:sz w:val="24"/>
              </w:rPr>
              <w:t xml:space="preserve"> </w:t>
            </w:r>
            <w:r w:rsidRPr="00B865F0">
              <w:rPr>
                <w:rFonts w:ascii="Tahoma" w:hAnsi="Tahoma" w:cs="Tahoma"/>
                <w:sz w:val="24"/>
              </w:rPr>
              <w:t>fournitures</w:t>
            </w:r>
            <w:r w:rsidR="00954605">
              <w:rPr>
                <w:rFonts w:ascii="Tahoma" w:hAnsi="Tahoma" w:cs="Tahoma"/>
                <w:sz w:val="24"/>
              </w:rPr>
              <w:t xml:space="preserve"> </w:t>
            </w:r>
            <w:r w:rsidRPr="00B865F0">
              <w:rPr>
                <w:rFonts w:ascii="Tahoma" w:hAnsi="Tahoma" w:cs="Tahoma"/>
                <w:sz w:val="24"/>
              </w:rPr>
              <w:t>d’équipement</w:t>
            </w:r>
            <w:r w:rsidR="00954605">
              <w:rPr>
                <w:rFonts w:ascii="Tahoma" w:hAnsi="Tahoma" w:cs="Tahoma"/>
                <w:sz w:val="24"/>
              </w:rPr>
              <w:t xml:space="preserve"> </w:t>
            </w:r>
            <w:r w:rsidRPr="00B865F0">
              <w:rPr>
                <w:rFonts w:ascii="Tahoma" w:hAnsi="Tahoma" w:cs="Tahoma"/>
                <w:sz w:val="24"/>
              </w:rPr>
              <w:t>et</w:t>
            </w:r>
            <w:r w:rsidR="00954605">
              <w:rPr>
                <w:rFonts w:ascii="Tahoma" w:hAnsi="Tahoma" w:cs="Tahoma"/>
                <w:sz w:val="24"/>
              </w:rPr>
              <w:t xml:space="preserve"> </w:t>
            </w:r>
            <w:r w:rsidRPr="00B865F0">
              <w:rPr>
                <w:rFonts w:ascii="Tahoma" w:hAnsi="Tahoma" w:cs="Tahoma"/>
                <w:spacing w:val="-2"/>
                <w:sz w:val="24"/>
              </w:rPr>
              <w:t>services.</w:t>
            </w:r>
          </w:p>
          <w:p w14:paraId="76361CAB" w14:textId="77777777" w:rsidR="00A02771" w:rsidRPr="00B865F0" w:rsidRDefault="00310E38" w:rsidP="00C62C63">
            <w:pPr>
              <w:pStyle w:val="TableParagraph"/>
              <w:spacing w:before="136"/>
              <w:ind w:left="4" w:right="-15"/>
              <w:rPr>
                <w:rFonts w:ascii="Tahoma" w:hAnsi="Tahoma" w:cs="Tahoma"/>
                <w:sz w:val="24"/>
              </w:rPr>
            </w:pPr>
            <w:r w:rsidRPr="00B865F0">
              <w:rPr>
                <w:rFonts w:ascii="Tahoma" w:hAnsi="Tahoma" w:cs="Tahoma"/>
                <w:sz w:val="24"/>
              </w:rPr>
              <w:t>Aucun</w:t>
            </w:r>
            <w:r w:rsidR="00954605">
              <w:rPr>
                <w:rFonts w:ascii="Tahoma" w:hAnsi="Tahoma" w:cs="Tahoma"/>
                <w:sz w:val="24"/>
              </w:rPr>
              <w:t xml:space="preserve"> </w:t>
            </w:r>
            <w:r w:rsidRPr="00B865F0">
              <w:rPr>
                <w:rFonts w:ascii="Tahoma" w:hAnsi="Tahoma" w:cs="Tahoma"/>
                <w:sz w:val="24"/>
              </w:rPr>
              <w:t>matériau,</w:t>
            </w:r>
            <w:r w:rsidR="00954605">
              <w:rPr>
                <w:rFonts w:ascii="Tahoma" w:hAnsi="Tahoma" w:cs="Tahoma"/>
                <w:sz w:val="24"/>
              </w:rPr>
              <w:t xml:space="preserve"> </w:t>
            </w:r>
            <w:r w:rsidRPr="00B865F0">
              <w:rPr>
                <w:rFonts w:ascii="Tahoma" w:hAnsi="Tahoma" w:cs="Tahoma"/>
                <w:sz w:val="24"/>
              </w:rPr>
              <w:t>ni</w:t>
            </w:r>
            <w:r w:rsidR="00954605">
              <w:rPr>
                <w:rFonts w:ascii="Tahoma" w:hAnsi="Tahoma" w:cs="Tahoma"/>
                <w:sz w:val="24"/>
              </w:rPr>
              <w:t xml:space="preserve"> </w:t>
            </w:r>
            <w:r w:rsidRPr="00B865F0">
              <w:rPr>
                <w:rFonts w:ascii="Tahoma" w:hAnsi="Tahoma" w:cs="Tahoma"/>
                <w:sz w:val="24"/>
              </w:rPr>
              <w:t>matériel,</w:t>
            </w:r>
            <w:r w:rsidR="00954605">
              <w:rPr>
                <w:rFonts w:ascii="Tahoma" w:hAnsi="Tahoma" w:cs="Tahoma"/>
                <w:sz w:val="24"/>
              </w:rPr>
              <w:t xml:space="preserve"> </w:t>
            </w:r>
            <w:r w:rsidRPr="00B865F0">
              <w:rPr>
                <w:rFonts w:ascii="Tahoma" w:hAnsi="Tahoma" w:cs="Tahoma"/>
                <w:sz w:val="24"/>
              </w:rPr>
              <w:t>ni</w:t>
            </w:r>
            <w:r w:rsidR="00954605">
              <w:rPr>
                <w:rFonts w:ascii="Tahoma" w:hAnsi="Tahoma" w:cs="Tahoma"/>
                <w:sz w:val="24"/>
              </w:rPr>
              <w:t xml:space="preserve"> </w:t>
            </w:r>
            <w:r w:rsidRPr="00B865F0">
              <w:rPr>
                <w:rFonts w:ascii="Tahoma" w:hAnsi="Tahoma" w:cs="Tahoma"/>
                <w:sz w:val="24"/>
              </w:rPr>
              <w:t>fourniture</w:t>
            </w:r>
            <w:r w:rsidR="00954605">
              <w:rPr>
                <w:rFonts w:ascii="Tahoma" w:hAnsi="Tahoma" w:cs="Tahoma"/>
                <w:sz w:val="24"/>
              </w:rPr>
              <w:t xml:space="preserve"> </w:t>
            </w:r>
            <w:r w:rsidRPr="00B865F0">
              <w:rPr>
                <w:rFonts w:ascii="Tahoma" w:hAnsi="Tahoma" w:cs="Tahoma"/>
                <w:sz w:val="24"/>
              </w:rPr>
              <w:t>destinée</w:t>
            </w:r>
            <w:r w:rsidR="00954605">
              <w:rPr>
                <w:rFonts w:ascii="Tahoma" w:hAnsi="Tahoma" w:cs="Tahoma"/>
                <w:sz w:val="24"/>
              </w:rPr>
              <w:t xml:space="preserve"> </w:t>
            </w:r>
            <w:r w:rsidRPr="00B865F0">
              <w:rPr>
                <w:rFonts w:ascii="Tahoma" w:hAnsi="Tahoma" w:cs="Tahoma"/>
                <w:sz w:val="24"/>
              </w:rPr>
              <w:t>à</w:t>
            </w:r>
            <w:r w:rsidR="00954605">
              <w:rPr>
                <w:rFonts w:ascii="Tahoma" w:hAnsi="Tahoma" w:cs="Tahoma"/>
                <w:sz w:val="24"/>
              </w:rPr>
              <w:t xml:space="preserve"> </w:t>
            </w:r>
            <w:r w:rsidRPr="00B865F0">
              <w:rPr>
                <w:rFonts w:ascii="Tahoma" w:hAnsi="Tahoma" w:cs="Tahoma"/>
                <w:sz w:val="24"/>
              </w:rPr>
              <w:t>l’utilisation</w:t>
            </w:r>
            <w:r w:rsidR="00954605">
              <w:rPr>
                <w:rFonts w:ascii="Tahoma" w:hAnsi="Tahoma" w:cs="Tahoma"/>
                <w:sz w:val="24"/>
              </w:rPr>
              <w:t xml:space="preserve"> </w:t>
            </w:r>
            <w:r w:rsidRPr="00B865F0">
              <w:rPr>
                <w:rFonts w:ascii="Tahoma" w:hAnsi="Tahoma" w:cs="Tahoma"/>
                <w:sz w:val="24"/>
              </w:rPr>
              <w:t>dans</w:t>
            </w:r>
            <w:r w:rsidR="00954605">
              <w:rPr>
                <w:rFonts w:ascii="Tahoma" w:hAnsi="Tahoma" w:cs="Tahoma"/>
                <w:sz w:val="24"/>
              </w:rPr>
              <w:t xml:space="preserve"> </w:t>
            </w:r>
            <w:r w:rsidRPr="00B865F0">
              <w:rPr>
                <w:rFonts w:ascii="Tahoma" w:hAnsi="Tahoma" w:cs="Tahoma"/>
                <w:sz w:val="24"/>
              </w:rPr>
              <w:t>le</w:t>
            </w:r>
            <w:r w:rsidR="00954605">
              <w:rPr>
                <w:rFonts w:ascii="Tahoma" w:hAnsi="Tahoma" w:cs="Tahoma"/>
                <w:sz w:val="24"/>
              </w:rPr>
              <w:t xml:space="preserve"> </w:t>
            </w:r>
            <w:r w:rsidRPr="00B865F0">
              <w:rPr>
                <w:rFonts w:ascii="Tahoma" w:hAnsi="Tahoma" w:cs="Tahoma"/>
                <w:sz w:val="24"/>
              </w:rPr>
              <w:t>cadre</w:t>
            </w:r>
            <w:r w:rsidR="00954605">
              <w:rPr>
                <w:rFonts w:ascii="Tahoma" w:hAnsi="Tahoma" w:cs="Tahoma"/>
                <w:sz w:val="24"/>
              </w:rPr>
              <w:t xml:space="preserve"> </w:t>
            </w:r>
            <w:r w:rsidRPr="00B865F0">
              <w:rPr>
                <w:rFonts w:ascii="Tahoma" w:hAnsi="Tahoma" w:cs="Tahoma"/>
                <w:sz w:val="24"/>
              </w:rPr>
              <w:t>de</w:t>
            </w:r>
            <w:r w:rsidR="00954605">
              <w:rPr>
                <w:rFonts w:ascii="Tahoma" w:hAnsi="Tahoma" w:cs="Tahoma"/>
                <w:sz w:val="24"/>
              </w:rPr>
              <w:t xml:space="preserve"> </w:t>
            </w:r>
            <w:r w:rsidRPr="00B865F0">
              <w:rPr>
                <w:rFonts w:ascii="Tahoma" w:hAnsi="Tahoma" w:cs="Tahoma"/>
                <w:sz w:val="24"/>
              </w:rPr>
              <w:t>ce</w:t>
            </w:r>
            <w:r w:rsidR="00954605">
              <w:rPr>
                <w:rFonts w:ascii="Tahoma" w:hAnsi="Tahoma" w:cs="Tahoma"/>
                <w:sz w:val="24"/>
              </w:rPr>
              <w:t xml:space="preserve"> </w:t>
            </w:r>
            <w:r w:rsidRPr="00B865F0">
              <w:rPr>
                <w:rFonts w:ascii="Tahoma" w:hAnsi="Tahoma" w:cs="Tahoma"/>
                <w:sz w:val="24"/>
              </w:rPr>
              <w:t>projet,</w:t>
            </w:r>
            <w:r w:rsidR="00954605">
              <w:rPr>
                <w:rFonts w:ascii="Tahoma" w:hAnsi="Tahoma" w:cs="Tahoma"/>
                <w:sz w:val="24"/>
              </w:rPr>
              <w:t xml:space="preserve"> </w:t>
            </w:r>
            <w:r w:rsidRPr="00B865F0">
              <w:rPr>
                <w:rFonts w:ascii="Tahoma" w:hAnsi="Tahoma" w:cs="Tahoma"/>
                <w:sz w:val="24"/>
              </w:rPr>
              <w:t>ne</w:t>
            </w:r>
            <w:r w:rsidR="00954605">
              <w:rPr>
                <w:rFonts w:ascii="Tahoma" w:hAnsi="Tahoma" w:cs="Tahoma"/>
                <w:sz w:val="24"/>
              </w:rPr>
              <w:t xml:space="preserve"> </w:t>
            </w:r>
            <w:r w:rsidRPr="00B865F0">
              <w:rPr>
                <w:rFonts w:ascii="Tahoma" w:hAnsi="Tahoma" w:cs="Tahoma"/>
                <w:sz w:val="24"/>
              </w:rPr>
              <w:t>devra provenir des lieux ci-après : Pays autre que le Cameroun</w:t>
            </w:r>
          </w:p>
        </w:tc>
      </w:tr>
      <w:tr w:rsidR="00A02771" w:rsidRPr="00B865F0" w14:paraId="1DE3D1BB" w14:textId="77777777" w:rsidTr="00954605">
        <w:trPr>
          <w:trHeight w:val="1655"/>
        </w:trPr>
        <w:tc>
          <w:tcPr>
            <w:tcW w:w="1724" w:type="dxa"/>
          </w:tcPr>
          <w:p w14:paraId="5BEF538D" w14:textId="77777777" w:rsidR="00A02771" w:rsidRPr="00B865F0" w:rsidRDefault="00A02771" w:rsidP="00C62C63">
            <w:pPr>
              <w:pStyle w:val="TableParagraph"/>
              <w:rPr>
                <w:rFonts w:ascii="Tahoma" w:hAnsi="Tahoma" w:cs="Tahoma"/>
                <w:sz w:val="24"/>
              </w:rPr>
            </w:pPr>
          </w:p>
          <w:p w14:paraId="0765382B" w14:textId="77777777" w:rsidR="00A02771" w:rsidRPr="00B865F0" w:rsidRDefault="00A02771" w:rsidP="00C62C63">
            <w:pPr>
              <w:pStyle w:val="TableParagraph"/>
              <w:spacing w:before="63"/>
              <w:rPr>
                <w:rFonts w:ascii="Tahoma" w:hAnsi="Tahoma" w:cs="Tahoma"/>
                <w:sz w:val="24"/>
              </w:rPr>
            </w:pPr>
          </w:p>
          <w:p w14:paraId="51288B55" w14:textId="77777777" w:rsidR="00A02771" w:rsidRPr="00B865F0" w:rsidRDefault="00310E38" w:rsidP="00C62C63">
            <w:pPr>
              <w:pStyle w:val="TableParagraph"/>
              <w:ind w:left="10" w:right="1"/>
              <w:jc w:val="center"/>
              <w:rPr>
                <w:rFonts w:ascii="Tahoma" w:hAnsi="Tahoma" w:cs="Tahoma"/>
                <w:sz w:val="24"/>
              </w:rPr>
            </w:pPr>
            <w:r w:rsidRPr="00B865F0">
              <w:rPr>
                <w:rFonts w:ascii="Tahoma" w:hAnsi="Tahoma" w:cs="Tahoma"/>
                <w:spacing w:val="-5"/>
                <w:sz w:val="24"/>
              </w:rPr>
              <w:t>6.2</w:t>
            </w:r>
          </w:p>
        </w:tc>
        <w:tc>
          <w:tcPr>
            <w:tcW w:w="9189" w:type="dxa"/>
          </w:tcPr>
          <w:p w14:paraId="1B76212F" w14:textId="77777777" w:rsidR="00A02771" w:rsidRPr="00B865F0" w:rsidRDefault="00310E38" w:rsidP="00954605">
            <w:pPr>
              <w:pStyle w:val="TableParagraph"/>
              <w:ind w:left="4" w:right="141"/>
              <w:jc w:val="both"/>
              <w:rPr>
                <w:rFonts w:ascii="Tahoma" w:hAnsi="Tahoma" w:cs="Tahoma"/>
                <w:sz w:val="24"/>
              </w:rPr>
            </w:pPr>
            <w:r w:rsidRPr="00B865F0">
              <w:rPr>
                <w:rFonts w:ascii="Tahoma" w:hAnsi="Tahoma" w:cs="Tahoma"/>
                <w:sz w:val="24"/>
              </w:rPr>
              <w:t>En cas de groupement d’entreprises, chaque membre du groupement doit présenter un dossier administratif</w:t>
            </w:r>
            <w:r w:rsidR="00954605">
              <w:rPr>
                <w:rFonts w:ascii="Tahoma" w:hAnsi="Tahoma" w:cs="Tahoma"/>
                <w:sz w:val="24"/>
              </w:rPr>
              <w:t xml:space="preserve"> </w:t>
            </w:r>
            <w:r w:rsidRPr="00B865F0">
              <w:rPr>
                <w:rFonts w:ascii="Tahoma" w:hAnsi="Tahoma" w:cs="Tahoma"/>
                <w:sz w:val="24"/>
              </w:rPr>
              <w:t>complet,</w:t>
            </w:r>
            <w:r w:rsidR="00954605">
              <w:rPr>
                <w:rFonts w:ascii="Tahoma" w:hAnsi="Tahoma" w:cs="Tahoma"/>
                <w:sz w:val="24"/>
              </w:rPr>
              <w:t xml:space="preserve"> </w:t>
            </w:r>
            <w:r w:rsidRPr="00B865F0">
              <w:rPr>
                <w:rFonts w:ascii="Tahoma" w:hAnsi="Tahoma" w:cs="Tahoma"/>
                <w:sz w:val="24"/>
              </w:rPr>
              <w:t>les</w:t>
            </w:r>
            <w:r w:rsidR="00954605">
              <w:rPr>
                <w:rFonts w:ascii="Tahoma" w:hAnsi="Tahoma" w:cs="Tahoma"/>
                <w:sz w:val="24"/>
              </w:rPr>
              <w:t xml:space="preserve"> </w:t>
            </w:r>
            <w:r w:rsidRPr="00B865F0">
              <w:rPr>
                <w:rFonts w:ascii="Tahoma" w:hAnsi="Tahoma" w:cs="Tahoma"/>
                <w:sz w:val="24"/>
              </w:rPr>
              <w:t>pièces</w:t>
            </w:r>
            <w:r w:rsidR="00954605">
              <w:rPr>
                <w:rFonts w:ascii="Tahoma" w:hAnsi="Tahoma" w:cs="Tahoma"/>
                <w:sz w:val="24"/>
              </w:rPr>
              <w:t xml:space="preserve"> </w:t>
            </w:r>
            <w:r w:rsidRPr="00B865F0">
              <w:rPr>
                <w:rFonts w:ascii="Tahoma" w:hAnsi="Tahoma" w:cs="Tahoma"/>
                <w:sz w:val="24"/>
              </w:rPr>
              <w:t>"L’attestation</w:t>
            </w:r>
            <w:r w:rsidR="00954605">
              <w:rPr>
                <w:rFonts w:ascii="Tahoma" w:hAnsi="Tahoma" w:cs="Tahoma"/>
                <w:sz w:val="24"/>
              </w:rPr>
              <w:t xml:space="preserve"> </w:t>
            </w:r>
            <w:r w:rsidRPr="00B865F0">
              <w:rPr>
                <w:rFonts w:ascii="Tahoma" w:hAnsi="Tahoma" w:cs="Tahoma"/>
                <w:sz w:val="24"/>
              </w:rPr>
              <w:t>de</w:t>
            </w:r>
            <w:r w:rsidR="00954605">
              <w:rPr>
                <w:rFonts w:ascii="Tahoma" w:hAnsi="Tahoma" w:cs="Tahoma"/>
                <w:sz w:val="24"/>
              </w:rPr>
              <w:t xml:space="preserve"> </w:t>
            </w:r>
            <w:r w:rsidRPr="00B865F0">
              <w:rPr>
                <w:rFonts w:ascii="Tahoma" w:hAnsi="Tahoma" w:cs="Tahoma"/>
                <w:sz w:val="24"/>
              </w:rPr>
              <w:t>domiciliation</w:t>
            </w:r>
            <w:r w:rsidR="00954605">
              <w:rPr>
                <w:rFonts w:ascii="Tahoma" w:hAnsi="Tahoma" w:cs="Tahoma"/>
                <w:sz w:val="24"/>
              </w:rPr>
              <w:t xml:space="preserve"> </w:t>
            </w:r>
            <w:r w:rsidRPr="00B865F0">
              <w:rPr>
                <w:rFonts w:ascii="Tahoma" w:hAnsi="Tahoma" w:cs="Tahoma"/>
                <w:sz w:val="24"/>
              </w:rPr>
              <w:t>bancaire</w:t>
            </w:r>
            <w:r w:rsidR="00954605">
              <w:rPr>
                <w:rFonts w:ascii="Tahoma" w:hAnsi="Tahoma" w:cs="Tahoma"/>
                <w:sz w:val="24"/>
              </w:rPr>
              <w:t xml:space="preserve"> </w:t>
            </w:r>
            <w:r w:rsidRPr="00B865F0">
              <w:rPr>
                <w:rFonts w:ascii="Tahoma" w:hAnsi="Tahoma" w:cs="Tahoma"/>
                <w:sz w:val="24"/>
              </w:rPr>
              <w:t>(sauf</w:t>
            </w:r>
            <w:r w:rsidR="00954605">
              <w:rPr>
                <w:rFonts w:ascii="Tahoma" w:hAnsi="Tahoma" w:cs="Tahoma"/>
                <w:sz w:val="24"/>
              </w:rPr>
              <w:t xml:space="preserve"> </w:t>
            </w:r>
            <w:r w:rsidRPr="00B865F0">
              <w:rPr>
                <w:rFonts w:ascii="Tahoma" w:hAnsi="Tahoma" w:cs="Tahoma"/>
                <w:sz w:val="24"/>
              </w:rPr>
              <w:t>cas</w:t>
            </w:r>
            <w:r w:rsidR="00954605">
              <w:rPr>
                <w:rFonts w:ascii="Tahoma" w:hAnsi="Tahoma" w:cs="Tahoma"/>
                <w:sz w:val="24"/>
              </w:rPr>
              <w:t xml:space="preserve"> </w:t>
            </w:r>
            <w:r w:rsidRPr="00B865F0">
              <w:rPr>
                <w:rFonts w:ascii="Tahoma" w:hAnsi="Tahoma" w:cs="Tahoma"/>
                <w:sz w:val="24"/>
              </w:rPr>
              <w:t>de</w:t>
            </w:r>
            <w:r w:rsidR="00954605">
              <w:rPr>
                <w:rFonts w:ascii="Tahoma" w:hAnsi="Tahoma" w:cs="Tahoma"/>
                <w:sz w:val="24"/>
              </w:rPr>
              <w:t xml:space="preserve"> </w:t>
            </w:r>
            <w:r w:rsidRPr="00B865F0">
              <w:rPr>
                <w:rFonts w:ascii="Tahoma" w:hAnsi="Tahoma" w:cs="Tahoma"/>
                <w:sz w:val="24"/>
              </w:rPr>
              <w:t>cotraitance conjointe),</w:t>
            </w:r>
            <w:r w:rsidR="00954605">
              <w:rPr>
                <w:rFonts w:ascii="Tahoma" w:hAnsi="Tahoma" w:cs="Tahoma"/>
                <w:sz w:val="24"/>
              </w:rPr>
              <w:t xml:space="preserve"> </w:t>
            </w:r>
            <w:r w:rsidRPr="00B865F0">
              <w:rPr>
                <w:rFonts w:ascii="Tahoma" w:hAnsi="Tahoma" w:cs="Tahoma"/>
                <w:sz w:val="24"/>
              </w:rPr>
              <w:t>La</w:t>
            </w:r>
            <w:r w:rsidR="00954605">
              <w:rPr>
                <w:rFonts w:ascii="Tahoma" w:hAnsi="Tahoma" w:cs="Tahoma"/>
                <w:sz w:val="24"/>
              </w:rPr>
              <w:t xml:space="preserve"> </w:t>
            </w:r>
            <w:r w:rsidRPr="00B865F0">
              <w:rPr>
                <w:rFonts w:ascii="Tahoma" w:hAnsi="Tahoma" w:cs="Tahoma"/>
                <w:sz w:val="24"/>
              </w:rPr>
              <w:t>quittance</w:t>
            </w:r>
            <w:r w:rsidR="00954605">
              <w:rPr>
                <w:rFonts w:ascii="Tahoma" w:hAnsi="Tahoma" w:cs="Tahoma"/>
                <w:sz w:val="24"/>
              </w:rPr>
              <w:t xml:space="preserve"> </w:t>
            </w:r>
            <w:r w:rsidRPr="00B865F0">
              <w:rPr>
                <w:rFonts w:ascii="Tahoma" w:hAnsi="Tahoma" w:cs="Tahoma"/>
                <w:sz w:val="24"/>
              </w:rPr>
              <w:t>d’achat</w:t>
            </w:r>
            <w:r w:rsidR="00954605">
              <w:rPr>
                <w:rFonts w:ascii="Tahoma" w:hAnsi="Tahoma" w:cs="Tahoma"/>
                <w:sz w:val="24"/>
              </w:rPr>
              <w:t xml:space="preserve"> </w:t>
            </w:r>
            <w:r w:rsidRPr="00B865F0">
              <w:rPr>
                <w:rFonts w:ascii="Tahoma" w:hAnsi="Tahoma" w:cs="Tahoma"/>
                <w:sz w:val="24"/>
              </w:rPr>
              <w:t>du</w:t>
            </w:r>
            <w:r w:rsidR="00954605">
              <w:rPr>
                <w:rFonts w:ascii="Tahoma" w:hAnsi="Tahoma" w:cs="Tahoma"/>
                <w:sz w:val="24"/>
              </w:rPr>
              <w:t xml:space="preserve"> </w:t>
            </w:r>
            <w:r w:rsidRPr="00B865F0">
              <w:rPr>
                <w:rFonts w:ascii="Tahoma" w:hAnsi="Tahoma" w:cs="Tahoma"/>
                <w:sz w:val="24"/>
              </w:rPr>
              <w:t>DAO</w:t>
            </w:r>
            <w:r w:rsidR="00954605">
              <w:rPr>
                <w:rFonts w:ascii="Tahoma" w:hAnsi="Tahoma" w:cs="Tahoma"/>
                <w:sz w:val="24"/>
              </w:rPr>
              <w:t xml:space="preserve"> </w:t>
            </w:r>
            <w:r w:rsidRPr="00B865F0">
              <w:rPr>
                <w:rFonts w:ascii="Tahoma" w:hAnsi="Tahoma" w:cs="Tahoma"/>
                <w:sz w:val="24"/>
              </w:rPr>
              <w:t>et</w:t>
            </w:r>
            <w:r w:rsidR="00954605">
              <w:rPr>
                <w:rFonts w:ascii="Tahoma" w:hAnsi="Tahoma" w:cs="Tahoma"/>
                <w:sz w:val="24"/>
              </w:rPr>
              <w:t xml:space="preserve"> </w:t>
            </w:r>
            <w:r w:rsidRPr="00B865F0">
              <w:rPr>
                <w:rFonts w:ascii="Tahoma" w:hAnsi="Tahoma" w:cs="Tahoma"/>
                <w:sz w:val="24"/>
              </w:rPr>
              <w:t>le</w:t>
            </w:r>
            <w:r w:rsidR="00954605">
              <w:rPr>
                <w:rFonts w:ascii="Tahoma" w:hAnsi="Tahoma" w:cs="Tahoma"/>
                <w:sz w:val="24"/>
              </w:rPr>
              <w:t xml:space="preserve"> </w:t>
            </w:r>
            <w:r w:rsidRPr="00B865F0">
              <w:rPr>
                <w:rFonts w:ascii="Tahoma" w:hAnsi="Tahoma" w:cs="Tahoma"/>
                <w:sz w:val="24"/>
              </w:rPr>
              <w:t>cautionnement</w:t>
            </w:r>
            <w:r w:rsidR="00954605">
              <w:rPr>
                <w:rFonts w:ascii="Tahoma" w:hAnsi="Tahoma" w:cs="Tahoma"/>
                <w:sz w:val="24"/>
              </w:rPr>
              <w:t xml:space="preserve"> </w:t>
            </w:r>
            <w:r w:rsidRPr="00B865F0">
              <w:rPr>
                <w:rFonts w:ascii="Tahoma" w:hAnsi="Tahoma" w:cs="Tahoma"/>
                <w:sz w:val="24"/>
              </w:rPr>
              <w:t>de</w:t>
            </w:r>
            <w:r w:rsidR="00954605">
              <w:rPr>
                <w:rFonts w:ascii="Tahoma" w:hAnsi="Tahoma" w:cs="Tahoma"/>
                <w:sz w:val="24"/>
              </w:rPr>
              <w:t xml:space="preserve"> </w:t>
            </w:r>
            <w:r w:rsidRPr="00B865F0">
              <w:rPr>
                <w:rFonts w:ascii="Tahoma" w:hAnsi="Tahoma" w:cs="Tahoma"/>
                <w:sz w:val="24"/>
              </w:rPr>
              <w:t>soumission"</w:t>
            </w:r>
            <w:r w:rsidR="00954605">
              <w:rPr>
                <w:rFonts w:ascii="Tahoma" w:hAnsi="Tahoma" w:cs="Tahoma"/>
                <w:sz w:val="24"/>
              </w:rPr>
              <w:t xml:space="preserve"> </w:t>
            </w:r>
            <w:r w:rsidRPr="00B865F0">
              <w:rPr>
                <w:rFonts w:ascii="Tahoma" w:hAnsi="Tahoma" w:cs="Tahoma"/>
                <w:sz w:val="24"/>
              </w:rPr>
              <w:t>prévues</w:t>
            </w:r>
            <w:r w:rsidR="00954605">
              <w:rPr>
                <w:rFonts w:ascii="Tahoma" w:hAnsi="Tahoma" w:cs="Tahoma"/>
                <w:sz w:val="24"/>
              </w:rPr>
              <w:t xml:space="preserve"> </w:t>
            </w:r>
            <w:r w:rsidRPr="00B865F0">
              <w:rPr>
                <w:rFonts w:ascii="Tahoma" w:hAnsi="Tahoma" w:cs="Tahoma"/>
                <w:sz w:val="24"/>
              </w:rPr>
              <w:t>au</w:t>
            </w:r>
            <w:r w:rsidR="00954605">
              <w:rPr>
                <w:rFonts w:ascii="Tahoma" w:hAnsi="Tahoma" w:cs="Tahoma"/>
                <w:sz w:val="24"/>
              </w:rPr>
              <w:t xml:space="preserve"> </w:t>
            </w:r>
            <w:r w:rsidRPr="00B865F0">
              <w:rPr>
                <w:rFonts w:ascii="Tahoma" w:hAnsi="Tahoma" w:cs="Tahoma"/>
                <w:spacing w:val="-2"/>
                <w:sz w:val="24"/>
              </w:rPr>
              <w:t>point</w:t>
            </w:r>
            <w:r w:rsidR="00954605">
              <w:rPr>
                <w:rFonts w:ascii="Tahoma" w:hAnsi="Tahoma" w:cs="Tahoma"/>
                <w:sz w:val="24"/>
              </w:rPr>
              <w:t xml:space="preserve"> </w:t>
            </w:r>
            <w:r w:rsidRPr="00B865F0">
              <w:rPr>
                <w:rFonts w:ascii="Tahoma" w:hAnsi="Tahoma" w:cs="Tahoma"/>
                <w:sz w:val="24"/>
              </w:rPr>
              <w:t>13.1duRPAOétant uniquement</w:t>
            </w:r>
            <w:r w:rsidR="00954605">
              <w:rPr>
                <w:rFonts w:ascii="Tahoma" w:hAnsi="Tahoma" w:cs="Tahoma"/>
                <w:sz w:val="24"/>
              </w:rPr>
              <w:t xml:space="preserve"> </w:t>
            </w:r>
            <w:r w:rsidRPr="00B865F0">
              <w:rPr>
                <w:rFonts w:ascii="Tahoma" w:hAnsi="Tahoma" w:cs="Tahoma"/>
                <w:sz w:val="24"/>
              </w:rPr>
              <w:t>présentés</w:t>
            </w:r>
            <w:r w:rsidR="00954605">
              <w:rPr>
                <w:rFonts w:ascii="Tahoma" w:hAnsi="Tahoma" w:cs="Tahoma"/>
                <w:sz w:val="24"/>
              </w:rPr>
              <w:t xml:space="preserve"> </w:t>
            </w:r>
            <w:r w:rsidRPr="00B865F0">
              <w:rPr>
                <w:rFonts w:ascii="Tahoma" w:hAnsi="Tahoma" w:cs="Tahoma"/>
                <w:sz w:val="24"/>
              </w:rPr>
              <w:t>par le</w:t>
            </w:r>
            <w:r w:rsidR="00954605">
              <w:rPr>
                <w:rFonts w:ascii="Tahoma" w:hAnsi="Tahoma" w:cs="Tahoma"/>
                <w:sz w:val="24"/>
              </w:rPr>
              <w:t xml:space="preserve"> </w:t>
            </w:r>
            <w:r w:rsidRPr="00B865F0">
              <w:rPr>
                <w:rFonts w:ascii="Tahoma" w:hAnsi="Tahoma" w:cs="Tahoma"/>
                <w:sz w:val="24"/>
              </w:rPr>
              <w:t>mandataire</w:t>
            </w:r>
            <w:r w:rsidR="00954605">
              <w:rPr>
                <w:rFonts w:ascii="Tahoma" w:hAnsi="Tahoma" w:cs="Tahoma"/>
                <w:sz w:val="24"/>
              </w:rPr>
              <w:t xml:space="preserve"> </w:t>
            </w:r>
            <w:r w:rsidRPr="00B865F0">
              <w:rPr>
                <w:rFonts w:ascii="Tahoma" w:hAnsi="Tahoma" w:cs="Tahoma"/>
                <w:sz w:val="24"/>
              </w:rPr>
              <w:t>du</w:t>
            </w:r>
            <w:r w:rsidR="00954605">
              <w:rPr>
                <w:rFonts w:ascii="Tahoma" w:hAnsi="Tahoma" w:cs="Tahoma"/>
                <w:sz w:val="24"/>
              </w:rPr>
              <w:t xml:space="preserve"> </w:t>
            </w:r>
            <w:r w:rsidRPr="00B865F0">
              <w:rPr>
                <w:rFonts w:ascii="Tahoma" w:hAnsi="Tahoma" w:cs="Tahoma"/>
                <w:spacing w:val="-2"/>
                <w:sz w:val="24"/>
              </w:rPr>
              <w:t>groupement.</w:t>
            </w:r>
          </w:p>
        </w:tc>
      </w:tr>
      <w:tr w:rsidR="00A02771" w:rsidRPr="00B865F0" w14:paraId="5799C95F" w14:textId="77777777" w:rsidTr="00954605">
        <w:trPr>
          <w:trHeight w:val="827"/>
        </w:trPr>
        <w:tc>
          <w:tcPr>
            <w:tcW w:w="1724" w:type="dxa"/>
          </w:tcPr>
          <w:p w14:paraId="47F1BB9D" w14:textId="77777777" w:rsidR="00A02771" w:rsidRPr="00B865F0" w:rsidRDefault="00310E38" w:rsidP="00C62C63">
            <w:pPr>
              <w:pStyle w:val="TableParagraph"/>
              <w:spacing w:before="200"/>
              <w:ind w:left="10" w:right="1"/>
              <w:jc w:val="center"/>
              <w:rPr>
                <w:rFonts w:ascii="Tahoma" w:hAnsi="Tahoma" w:cs="Tahoma"/>
                <w:sz w:val="24"/>
              </w:rPr>
            </w:pPr>
            <w:r w:rsidRPr="00B865F0">
              <w:rPr>
                <w:rFonts w:ascii="Tahoma" w:hAnsi="Tahoma" w:cs="Tahoma"/>
                <w:spacing w:val="-5"/>
                <w:sz w:val="24"/>
              </w:rPr>
              <w:t>6.4</w:t>
            </w:r>
          </w:p>
        </w:tc>
        <w:tc>
          <w:tcPr>
            <w:tcW w:w="9189" w:type="dxa"/>
          </w:tcPr>
          <w:p w14:paraId="1FB75738" w14:textId="77777777" w:rsidR="00A02771" w:rsidRPr="00954605" w:rsidRDefault="00310E38" w:rsidP="00954605">
            <w:pPr>
              <w:pStyle w:val="TableParagraph"/>
              <w:ind w:left="4"/>
              <w:rPr>
                <w:rFonts w:ascii="Tahoma" w:hAnsi="Tahoma" w:cs="Tahoma"/>
                <w:sz w:val="24"/>
              </w:rPr>
            </w:pPr>
            <w:r w:rsidRPr="00B865F0">
              <w:rPr>
                <w:rFonts w:ascii="Tahoma" w:hAnsi="Tahoma" w:cs="Tahoma"/>
                <w:sz w:val="24"/>
              </w:rPr>
              <w:t>Renseignements</w:t>
            </w:r>
            <w:r w:rsidR="00954605">
              <w:rPr>
                <w:rFonts w:ascii="Tahoma" w:hAnsi="Tahoma" w:cs="Tahoma"/>
                <w:sz w:val="24"/>
              </w:rPr>
              <w:t xml:space="preserve"> </w:t>
            </w:r>
            <w:r w:rsidRPr="00B865F0">
              <w:rPr>
                <w:rFonts w:ascii="Tahoma" w:hAnsi="Tahoma" w:cs="Tahoma"/>
                <w:sz w:val="24"/>
              </w:rPr>
              <w:t>nécessaires</w:t>
            </w:r>
            <w:r w:rsidR="00954605">
              <w:rPr>
                <w:rFonts w:ascii="Tahoma" w:hAnsi="Tahoma" w:cs="Tahoma"/>
                <w:sz w:val="24"/>
              </w:rPr>
              <w:t xml:space="preserve"> </w:t>
            </w:r>
            <w:r w:rsidRPr="00B865F0">
              <w:rPr>
                <w:rFonts w:ascii="Tahoma" w:hAnsi="Tahoma" w:cs="Tahoma"/>
                <w:sz w:val="24"/>
              </w:rPr>
              <w:t>à</w:t>
            </w:r>
            <w:r w:rsidR="00954605">
              <w:rPr>
                <w:rFonts w:ascii="Tahoma" w:hAnsi="Tahoma" w:cs="Tahoma"/>
                <w:sz w:val="24"/>
              </w:rPr>
              <w:t xml:space="preserve"> </w:t>
            </w:r>
            <w:r w:rsidRPr="00B865F0">
              <w:rPr>
                <w:rFonts w:ascii="Tahoma" w:hAnsi="Tahoma" w:cs="Tahoma"/>
                <w:sz w:val="24"/>
              </w:rPr>
              <w:t>produire</w:t>
            </w:r>
            <w:r w:rsidR="00954605">
              <w:rPr>
                <w:rFonts w:ascii="Tahoma" w:hAnsi="Tahoma" w:cs="Tahoma"/>
                <w:sz w:val="24"/>
              </w:rPr>
              <w:t xml:space="preserve"> </w:t>
            </w:r>
            <w:r w:rsidRPr="00B865F0">
              <w:rPr>
                <w:rFonts w:ascii="Tahoma" w:hAnsi="Tahoma" w:cs="Tahoma"/>
                <w:sz w:val="24"/>
              </w:rPr>
              <w:t>pour</w:t>
            </w:r>
            <w:r w:rsidR="00954605">
              <w:rPr>
                <w:rFonts w:ascii="Tahoma" w:hAnsi="Tahoma" w:cs="Tahoma"/>
                <w:sz w:val="24"/>
              </w:rPr>
              <w:t xml:space="preserve"> </w:t>
            </w:r>
            <w:r w:rsidRPr="00B865F0">
              <w:rPr>
                <w:rFonts w:ascii="Tahoma" w:hAnsi="Tahoma" w:cs="Tahoma"/>
                <w:sz w:val="24"/>
              </w:rPr>
              <w:t>justifier</w:t>
            </w:r>
            <w:r w:rsidR="00954605">
              <w:rPr>
                <w:rFonts w:ascii="Tahoma" w:hAnsi="Tahoma" w:cs="Tahoma"/>
                <w:sz w:val="24"/>
              </w:rPr>
              <w:t xml:space="preserve"> </w:t>
            </w:r>
            <w:r w:rsidRPr="00B865F0">
              <w:rPr>
                <w:rFonts w:ascii="Tahoma" w:hAnsi="Tahoma" w:cs="Tahoma"/>
                <w:sz w:val="24"/>
              </w:rPr>
              <w:t>la</w:t>
            </w:r>
            <w:r w:rsidR="00954605">
              <w:rPr>
                <w:rFonts w:ascii="Tahoma" w:hAnsi="Tahoma" w:cs="Tahoma"/>
                <w:sz w:val="24"/>
              </w:rPr>
              <w:t xml:space="preserve"> </w:t>
            </w:r>
            <w:r w:rsidRPr="00B865F0">
              <w:rPr>
                <w:rFonts w:ascii="Tahoma" w:hAnsi="Tahoma" w:cs="Tahoma"/>
                <w:sz w:val="24"/>
              </w:rPr>
              <w:t>satisfaction</w:t>
            </w:r>
            <w:r w:rsidR="00954605">
              <w:rPr>
                <w:rFonts w:ascii="Tahoma" w:hAnsi="Tahoma" w:cs="Tahoma"/>
                <w:sz w:val="24"/>
              </w:rPr>
              <w:t xml:space="preserve"> </w:t>
            </w:r>
            <w:r w:rsidRPr="00B865F0">
              <w:rPr>
                <w:rFonts w:ascii="Tahoma" w:hAnsi="Tahoma" w:cs="Tahoma"/>
                <w:sz w:val="24"/>
              </w:rPr>
              <w:t>aux</w:t>
            </w:r>
            <w:r w:rsidR="00954605">
              <w:rPr>
                <w:rFonts w:ascii="Tahoma" w:hAnsi="Tahoma" w:cs="Tahoma"/>
                <w:sz w:val="24"/>
              </w:rPr>
              <w:t xml:space="preserve"> </w:t>
            </w:r>
            <w:r w:rsidRPr="00B865F0">
              <w:rPr>
                <w:rFonts w:ascii="Tahoma" w:hAnsi="Tahoma" w:cs="Tahoma"/>
                <w:sz w:val="24"/>
              </w:rPr>
              <w:t>critères</w:t>
            </w:r>
            <w:r w:rsidR="00954605">
              <w:rPr>
                <w:rFonts w:ascii="Tahoma" w:hAnsi="Tahoma" w:cs="Tahoma"/>
                <w:sz w:val="24"/>
              </w:rPr>
              <w:t xml:space="preserve"> </w:t>
            </w:r>
            <w:r w:rsidRPr="00B865F0">
              <w:rPr>
                <w:rFonts w:ascii="Tahoma" w:hAnsi="Tahoma" w:cs="Tahoma"/>
                <w:sz w:val="24"/>
              </w:rPr>
              <w:t>d’éligibilité</w:t>
            </w:r>
            <w:r w:rsidR="00954605">
              <w:rPr>
                <w:rFonts w:ascii="Tahoma" w:hAnsi="Tahoma" w:cs="Tahoma"/>
                <w:sz w:val="24"/>
              </w:rPr>
              <w:t xml:space="preserve"> </w:t>
            </w:r>
            <w:r w:rsidRPr="00B865F0">
              <w:rPr>
                <w:rFonts w:ascii="Tahoma" w:hAnsi="Tahoma" w:cs="Tahoma"/>
                <w:sz w:val="24"/>
              </w:rPr>
              <w:t>à</w:t>
            </w:r>
            <w:r w:rsidR="00954605">
              <w:rPr>
                <w:rFonts w:ascii="Tahoma" w:hAnsi="Tahoma" w:cs="Tahoma"/>
                <w:sz w:val="24"/>
              </w:rPr>
              <w:t xml:space="preserve"> </w:t>
            </w:r>
            <w:r w:rsidRPr="00B865F0">
              <w:rPr>
                <w:rFonts w:ascii="Tahoma" w:hAnsi="Tahoma" w:cs="Tahoma"/>
                <w:spacing w:val="-5"/>
                <w:sz w:val="24"/>
              </w:rPr>
              <w:t>la</w:t>
            </w:r>
            <w:r w:rsidR="00954605">
              <w:rPr>
                <w:rFonts w:ascii="Tahoma" w:hAnsi="Tahoma" w:cs="Tahoma"/>
                <w:sz w:val="24"/>
              </w:rPr>
              <w:t xml:space="preserve"> </w:t>
            </w:r>
            <w:r w:rsidRPr="00B865F0">
              <w:rPr>
                <w:rFonts w:ascii="Tahoma" w:hAnsi="Tahoma" w:cs="Tahoma"/>
                <w:sz w:val="24"/>
              </w:rPr>
              <w:t>préférence</w:t>
            </w:r>
            <w:r w:rsidR="00954605">
              <w:rPr>
                <w:rFonts w:ascii="Tahoma" w:hAnsi="Tahoma" w:cs="Tahoma"/>
                <w:sz w:val="24"/>
              </w:rPr>
              <w:t xml:space="preserve"> </w:t>
            </w:r>
            <w:proofErr w:type="gramStart"/>
            <w:r w:rsidRPr="00B865F0">
              <w:rPr>
                <w:rFonts w:ascii="Tahoma" w:hAnsi="Tahoma" w:cs="Tahoma"/>
                <w:sz w:val="24"/>
              </w:rPr>
              <w:t>nationale:</w:t>
            </w:r>
            <w:proofErr w:type="gramEnd"/>
            <w:r w:rsidR="00954605">
              <w:rPr>
                <w:rFonts w:ascii="Tahoma" w:hAnsi="Tahoma" w:cs="Tahoma"/>
                <w:sz w:val="24"/>
              </w:rPr>
              <w:t xml:space="preserve"> </w:t>
            </w:r>
            <w:r w:rsidRPr="00B865F0">
              <w:rPr>
                <w:rFonts w:ascii="Tahoma" w:hAnsi="Tahoma" w:cs="Tahoma"/>
                <w:b/>
                <w:spacing w:val="-2"/>
                <w:sz w:val="24"/>
              </w:rPr>
              <w:t>Néant</w:t>
            </w:r>
          </w:p>
        </w:tc>
      </w:tr>
      <w:tr w:rsidR="00A02771" w:rsidRPr="00B865F0" w14:paraId="2854DE26" w14:textId="77777777" w:rsidTr="00954605">
        <w:trPr>
          <w:trHeight w:val="4149"/>
        </w:trPr>
        <w:tc>
          <w:tcPr>
            <w:tcW w:w="1724" w:type="dxa"/>
          </w:tcPr>
          <w:p w14:paraId="41CF2D09" w14:textId="77777777" w:rsidR="00A02771" w:rsidRPr="00B865F0" w:rsidRDefault="00A02771" w:rsidP="00C62C63">
            <w:pPr>
              <w:pStyle w:val="TableParagraph"/>
              <w:rPr>
                <w:rFonts w:ascii="Tahoma" w:hAnsi="Tahoma" w:cs="Tahoma"/>
                <w:sz w:val="24"/>
              </w:rPr>
            </w:pPr>
          </w:p>
          <w:p w14:paraId="43FF7ED9" w14:textId="77777777" w:rsidR="00A02771" w:rsidRPr="00B865F0" w:rsidRDefault="00A02771" w:rsidP="00C62C63">
            <w:pPr>
              <w:pStyle w:val="TableParagraph"/>
              <w:rPr>
                <w:rFonts w:ascii="Tahoma" w:hAnsi="Tahoma" w:cs="Tahoma"/>
                <w:sz w:val="24"/>
              </w:rPr>
            </w:pPr>
          </w:p>
          <w:p w14:paraId="3BB216BC" w14:textId="77777777" w:rsidR="00A02771" w:rsidRPr="00B865F0" w:rsidRDefault="00A02771" w:rsidP="00C62C63">
            <w:pPr>
              <w:pStyle w:val="TableParagraph"/>
              <w:rPr>
                <w:rFonts w:ascii="Tahoma" w:hAnsi="Tahoma" w:cs="Tahoma"/>
                <w:sz w:val="24"/>
              </w:rPr>
            </w:pPr>
          </w:p>
          <w:p w14:paraId="3A1F0436" w14:textId="77777777" w:rsidR="00A02771" w:rsidRPr="00B865F0" w:rsidRDefault="00A02771" w:rsidP="00C62C63">
            <w:pPr>
              <w:pStyle w:val="TableParagraph"/>
              <w:rPr>
                <w:rFonts w:ascii="Tahoma" w:hAnsi="Tahoma" w:cs="Tahoma"/>
                <w:sz w:val="24"/>
              </w:rPr>
            </w:pPr>
          </w:p>
          <w:p w14:paraId="52F16442" w14:textId="77777777" w:rsidR="00A02771" w:rsidRPr="00B865F0" w:rsidRDefault="00A02771" w:rsidP="00C62C63">
            <w:pPr>
              <w:pStyle w:val="TableParagraph"/>
              <w:rPr>
                <w:rFonts w:ascii="Tahoma" w:hAnsi="Tahoma" w:cs="Tahoma"/>
                <w:sz w:val="24"/>
              </w:rPr>
            </w:pPr>
          </w:p>
          <w:p w14:paraId="11A00D40" w14:textId="77777777" w:rsidR="00A02771" w:rsidRPr="00B865F0" w:rsidRDefault="00A02771" w:rsidP="00C62C63">
            <w:pPr>
              <w:pStyle w:val="TableParagraph"/>
              <w:spacing w:before="205"/>
              <w:rPr>
                <w:rFonts w:ascii="Tahoma" w:hAnsi="Tahoma" w:cs="Tahoma"/>
                <w:sz w:val="24"/>
              </w:rPr>
            </w:pPr>
          </w:p>
          <w:p w14:paraId="4428F87D" w14:textId="77777777" w:rsidR="00A02771" w:rsidRPr="00B865F0" w:rsidRDefault="00310E38" w:rsidP="00C62C63">
            <w:pPr>
              <w:pStyle w:val="TableParagraph"/>
              <w:ind w:left="10" w:right="4"/>
              <w:jc w:val="center"/>
              <w:rPr>
                <w:rFonts w:ascii="Tahoma" w:hAnsi="Tahoma" w:cs="Tahoma"/>
                <w:sz w:val="24"/>
              </w:rPr>
            </w:pPr>
            <w:r w:rsidRPr="00B865F0">
              <w:rPr>
                <w:rFonts w:ascii="Tahoma" w:hAnsi="Tahoma" w:cs="Tahoma"/>
                <w:spacing w:val="-4"/>
                <w:sz w:val="24"/>
              </w:rPr>
              <w:t>7.3.</w:t>
            </w:r>
          </w:p>
        </w:tc>
        <w:tc>
          <w:tcPr>
            <w:tcW w:w="9189" w:type="dxa"/>
          </w:tcPr>
          <w:p w14:paraId="72D19BA3" w14:textId="77777777" w:rsidR="00A02771" w:rsidRPr="00B865F0" w:rsidRDefault="00310E38" w:rsidP="00C62C63">
            <w:pPr>
              <w:pStyle w:val="TableParagraph"/>
              <w:ind w:left="4" w:right="-15"/>
              <w:jc w:val="both"/>
              <w:rPr>
                <w:rFonts w:ascii="Tahoma" w:hAnsi="Tahoma" w:cs="Tahoma"/>
                <w:sz w:val="24"/>
              </w:rPr>
            </w:pPr>
            <w:r w:rsidRPr="00B865F0">
              <w:rPr>
                <w:rFonts w:ascii="Tahoma" w:hAnsi="Tahoma" w:cs="Tahoma"/>
                <w:sz w:val="24"/>
              </w:rPr>
              <w:t>Aux fins de</w:t>
            </w:r>
            <w:r w:rsidR="00954605">
              <w:rPr>
                <w:rFonts w:ascii="Tahoma" w:hAnsi="Tahoma" w:cs="Tahoma"/>
                <w:sz w:val="24"/>
              </w:rPr>
              <w:t xml:space="preserve"> </w:t>
            </w:r>
            <w:r w:rsidRPr="00B865F0">
              <w:rPr>
                <w:rFonts w:ascii="Tahoma" w:hAnsi="Tahoma" w:cs="Tahoma"/>
                <w:sz w:val="24"/>
              </w:rPr>
              <w:t>la visite du site des travaux à organiser au plus après la publication de l’Avis d’Appel d’Offres, le service du Maître d’Ouvrage à contacter est le suivant : (</w:t>
            </w:r>
            <w:proofErr w:type="gramStart"/>
            <w:r w:rsidRPr="00B865F0">
              <w:rPr>
                <w:rFonts w:ascii="Tahoma" w:hAnsi="Tahoma" w:cs="Tahoma"/>
                <w:sz w:val="24"/>
              </w:rPr>
              <w:t>SIGAMP:</w:t>
            </w:r>
            <w:proofErr w:type="gramEnd"/>
            <w:r w:rsidRPr="00B865F0">
              <w:rPr>
                <w:rFonts w:ascii="Tahoma" w:hAnsi="Tahoma" w:cs="Tahoma"/>
                <w:sz w:val="24"/>
              </w:rPr>
              <w:t xml:space="preserve"> Structure Interne de Gestion Administrative des Marchés Publics),</w:t>
            </w:r>
          </w:p>
          <w:p w14:paraId="6E4CC050" w14:textId="77777777" w:rsidR="00A02771" w:rsidRPr="00B865F0" w:rsidRDefault="00310E38" w:rsidP="00C62C63">
            <w:pPr>
              <w:pStyle w:val="TableParagraph"/>
              <w:spacing w:before="139"/>
              <w:ind w:left="4" w:right="2" w:firstLine="64"/>
              <w:jc w:val="both"/>
              <w:rPr>
                <w:rFonts w:ascii="Tahoma" w:hAnsi="Tahoma" w:cs="Tahoma"/>
                <w:sz w:val="24"/>
              </w:rPr>
            </w:pPr>
            <w:r w:rsidRPr="00B865F0">
              <w:rPr>
                <w:rFonts w:ascii="Tahoma" w:hAnsi="Tahoma" w:cs="Tahoma"/>
                <w:sz w:val="24"/>
              </w:rPr>
              <w:t>Il est conseillé à chaque soumissionnaire de visiter et d’inspecter le site des travaux et ses environs et d’obtenir par lui-même, et sous sa propre responsabilité, tous les renseignements, qui peuvent</w:t>
            </w:r>
            <w:r w:rsidR="00954605">
              <w:rPr>
                <w:rFonts w:ascii="Tahoma" w:hAnsi="Tahoma" w:cs="Tahoma"/>
                <w:sz w:val="24"/>
              </w:rPr>
              <w:t xml:space="preserve"> </w:t>
            </w:r>
            <w:r w:rsidRPr="00B865F0">
              <w:rPr>
                <w:rFonts w:ascii="Tahoma" w:hAnsi="Tahoma" w:cs="Tahoma"/>
                <w:sz w:val="24"/>
              </w:rPr>
              <w:t>être</w:t>
            </w:r>
            <w:r w:rsidR="00954605">
              <w:rPr>
                <w:rFonts w:ascii="Tahoma" w:hAnsi="Tahoma" w:cs="Tahoma"/>
                <w:sz w:val="24"/>
              </w:rPr>
              <w:t xml:space="preserve"> </w:t>
            </w:r>
            <w:r w:rsidRPr="00B865F0">
              <w:rPr>
                <w:rFonts w:ascii="Tahoma" w:hAnsi="Tahoma" w:cs="Tahoma"/>
                <w:sz w:val="24"/>
              </w:rPr>
              <w:t>nécessaires</w:t>
            </w:r>
            <w:r w:rsidR="00954605">
              <w:rPr>
                <w:rFonts w:ascii="Tahoma" w:hAnsi="Tahoma" w:cs="Tahoma"/>
                <w:sz w:val="24"/>
              </w:rPr>
              <w:t xml:space="preserve"> </w:t>
            </w:r>
            <w:r w:rsidRPr="00B865F0">
              <w:rPr>
                <w:rFonts w:ascii="Tahoma" w:hAnsi="Tahoma" w:cs="Tahoma"/>
                <w:sz w:val="24"/>
              </w:rPr>
              <w:t>pour</w:t>
            </w:r>
            <w:r w:rsidR="00954605">
              <w:rPr>
                <w:rFonts w:ascii="Tahoma" w:hAnsi="Tahoma" w:cs="Tahoma"/>
                <w:sz w:val="24"/>
              </w:rPr>
              <w:t xml:space="preserve"> </w:t>
            </w:r>
            <w:r w:rsidRPr="00B865F0">
              <w:rPr>
                <w:rFonts w:ascii="Tahoma" w:hAnsi="Tahoma" w:cs="Tahoma"/>
                <w:sz w:val="24"/>
              </w:rPr>
              <w:t>la</w:t>
            </w:r>
            <w:r w:rsidR="00954605">
              <w:rPr>
                <w:rFonts w:ascii="Tahoma" w:hAnsi="Tahoma" w:cs="Tahoma"/>
                <w:sz w:val="24"/>
              </w:rPr>
              <w:t xml:space="preserve"> </w:t>
            </w:r>
            <w:r w:rsidRPr="00B865F0">
              <w:rPr>
                <w:rFonts w:ascii="Tahoma" w:hAnsi="Tahoma" w:cs="Tahoma"/>
                <w:sz w:val="24"/>
              </w:rPr>
              <w:t>préparation</w:t>
            </w:r>
            <w:r w:rsidR="00954605">
              <w:rPr>
                <w:rFonts w:ascii="Tahoma" w:hAnsi="Tahoma" w:cs="Tahoma"/>
                <w:sz w:val="24"/>
              </w:rPr>
              <w:t xml:space="preserve"> </w:t>
            </w:r>
            <w:r w:rsidRPr="00B865F0">
              <w:rPr>
                <w:rFonts w:ascii="Tahoma" w:hAnsi="Tahoma" w:cs="Tahoma"/>
                <w:sz w:val="24"/>
              </w:rPr>
              <w:t>de</w:t>
            </w:r>
            <w:r w:rsidR="00954605">
              <w:rPr>
                <w:rFonts w:ascii="Tahoma" w:hAnsi="Tahoma" w:cs="Tahoma"/>
                <w:sz w:val="24"/>
              </w:rPr>
              <w:t xml:space="preserve"> </w:t>
            </w:r>
            <w:r w:rsidRPr="00B865F0">
              <w:rPr>
                <w:rFonts w:ascii="Tahoma" w:hAnsi="Tahoma" w:cs="Tahoma"/>
                <w:sz w:val="24"/>
              </w:rPr>
              <w:t>l’offre</w:t>
            </w:r>
            <w:r w:rsidR="00954605">
              <w:rPr>
                <w:rFonts w:ascii="Tahoma" w:hAnsi="Tahoma" w:cs="Tahoma"/>
                <w:sz w:val="24"/>
              </w:rPr>
              <w:t xml:space="preserve"> </w:t>
            </w:r>
            <w:r w:rsidRPr="00B865F0">
              <w:rPr>
                <w:rFonts w:ascii="Tahoma" w:hAnsi="Tahoma" w:cs="Tahoma"/>
                <w:sz w:val="24"/>
              </w:rPr>
              <w:t>et</w:t>
            </w:r>
            <w:r w:rsidR="00954605">
              <w:rPr>
                <w:rFonts w:ascii="Tahoma" w:hAnsi="Tahoma" w:cs="Tahoma"/>
                <w:sz w:val="24"/>
              </w:rPr>
              <w:t xml:space="preserve"> </w:t>
            </w:r>
            <w:r w:rsidRPr="00B865F0">
              <w:rPr>
                <w:rFonts w:ascii="Tahoma" w:hAnsi="Tahoma" w:cs="Tahoma"/>
                <w:sz w:val="24"/>
              </w:rPr>
              <w:t>l’exécution</w:t>
            </w:r>
            <w:r w:rsidR="00954605">
              <w:rPr>
                <w:rFonts w:ascii="Tahoma" w:hAnsi="Tahoma" w:cs="Tahoma"/>
                <w:sz w:val="24"/>
              </w:rPr>
              <w:t xml:space="preserve"> </w:t>
            </w:r>
            <w:r w:rsidRPr="00B865F0">
              <w:rPr>
                <w:rFonts w:ascii="Tahoma" w:hAnsi="Tahoma" w:cs="Tahoma"/>
                <w:sz w:val="24"/>
              </w:rPr>
              <w:t>des</w:t>
            </w:r>
            <w:r w:rsidR="00954605">
              <w:rPr>
                <w:rFonts w:ascii="Tahoma" w:hAnsi="Tahoma" w:cs="Tahoma"/>
                <w:sz w:val="24"/>
              </w:rPr>
              <w:t xml:space="preserve"> </w:t>
            </w:r>
            <w:r w:rsidRPr="00B865F0">
              <w:rPr>
                <w:rFonts w:ascii="Tahoma" w:hAnsi="Tahoma" w:cs="Tahoma"/>
                <w:sz w:val="24"/>
              </w:rPr>
              <w:t>études</w:t>
            </w:r>
            <w:r w:rsidR="00954605">
              <w:rPr>
                <w:rFonts w:ascii="Tahoma" w:hAnsi="Tahoma" w:cs="Tahoma"/>
                <w:sz w:val="24"/>
              </w:rPr>
              <w:t xml:space="preserve"> </w:t>
            </w:r>
            <w:r w:rsidRPr="00B865F0">
              <w:rPr>
                <w:rFonts w:ascii="Tahoma" w:hAnsi="Tahoma" w:cs="Tahoma"/>
                <w:sz w:val="24"/>
              </w:rPr>
              <w:t>et</w:t>
            </w:r>
            <w:r w:rsidR="00954605">
              <w:rPr>
                <w:rFonts w:ascii="Tahoma" w:hAnsi="Tahoma" w:cs="Tahoma"/>
                <w:sz w:val="24"/>
              </w:rPr>
              <w:t xml:space="preserve"> </w:t>
            </w:r>
            <w:r w:rsidRPr="00B865F0">
              <w:rPr>
                <w:rFonts w:ascii="Tahoma" w:hAnsi="Tahoma" w:cs="Tahoma"/>
                <w:sz w:val="24"/>
              </w:rPr>
              <w:t>des</w:t>
            </w:r>
            <w:r w:rsidR="00954605">
              <w:rPr>
                <w:rFonts w:ascii="Tahoma" w:hAnsi="Tahoma" w:cs="Tahoma"/>
                <w:sz w:val="24"/>
              </w:rPr>
              <w:t xml:space="preserve"> </w:t>
            </w:r>
            <w:r w:rsidRPr="00B865F0">
              <w:rPr>
                <w:rFonts w:ascii="Tahoma" w:hAnsi="Tahoma" w:cs="Tahoma"/>
                <w:spacing w:val="-2"/>
                <w:sz w:val="24"/>
              </w:rPr>
              <w:t>travaux.</w:t>
            </w:r>
          </w:p>
          <w:p w14:paraId="117A9FE5" w14:textId="77777777" w:rsidR="00A02771" w:rsidRPr="00B865F0" w:rsidRDefault="00310E38" w:rsidP="00C62C63">
            <w:pPr>
              <w:pStyle w:val="TableParagraph"/>
              <w:spacing w:before="1"/>
              <w:ind w:left="4"/>
              <w:jc w:val="both"/>
              <w:rPr>
                <w:rFonts w:ascii="Tahoma" w:hAnsi="Tahoma" w:cs="Tahoma"/>
                <w:sz w:val="24"/>
              </w:rPr>
            </w:pPr>
            <w:r w:rsidRPr="00B865F0">
              <w:rPr>
                <w:rFonts w:ascii="Tahoma" w:hAnsi="Tahoma" w:cs="Tahoma"/>
                <w:sz w:val="24"/>
              </w:rPr>
              <w:t>Les</w:t>
            </w:r>
            <w:r w:rsidR="00954605">
              <w:rPr>
                <w:rFonts w:ascii="Tahoma" w:hAnsi="Tahoma" w:cs="Tahoma"/>
                <w:sz w:val="24"/>
              </w:rPr>
              <w:t xml:space="preserve"> </w:t>
            </w:r>
            <w:r w:rsidRPr="00B865F0">
              <w:rPr>
                <w:rFonts w:ascii="Tahoma" w:hAnsi="Tahoma" w:cs="Tahoma"/>
                <w:sz w:val="24"/>
              </w:rPr>
              <w:t>coûts</w:t>
            </w:r>
            <w:r w:rsidR="00954605">
              <w:rPr>
                <w:rFonts w:ascii="Tahoma" w:hAnsi="Tahoma" w:cs="Tahoma"/>
                <w:sz w:val="24"/>
              </w:rPr>
              <w:t xml:space="preserve"> </w:t>
            </w:r>
            <w:r w:rsidRPr="00B865F0">
              <w:rPr>
                <w:rFonts w:ascii="Tahoma" w:hAnsi="Tahoma" w:cs="Tahoma"/>
                <w:sz w:val="24"/>
              </w:rPr>
              <w:t>liés</w:t>
            </w:r>
            <w:r w:rsidR="00954605">
              <w:rPr>
                <w:rFonts w:ascii="Tahoma" w:hAnsi="Tahoma" w:cs="Tahoma"/>
                <w:sz w:val="24"/>
              </w:rPr>
              <w:t xml:space="preserve"> </w:t>
            </w:r>
            <w:r w:rsidRPr="00B865F0">
              <w:rPr>
                <w:rFonts w:ascii="Tahoma" w:hAnsi="Tahoma" w:cs="Tahoma"/>
                <w:sz w:val="24"/>
              </w:rPr>
              <w:t>à</w:t>
            </w:r>
            <w:r w:rsidR="00954605">
              <w:rPr>
                <w:rFonts w:ascii="Tahoma" w:hAnsi="Tahoma" w:cs="Tahoma"/>
                <w:sz w:val="24"/>
              </w:rPr>
              <w:t xml:space="preserve"> </w:t>
            </w:r>
            <w:r w:rsidRPr="00B865F0">
              <w:rPr>
                <w:rFonts w:ascii="Tahoma" w:hAnsi="Tahoma" w:cs="Tahoma"/>
                <w:sz w:val="24"/>
              </w:rPr>
              <w:t>la</w:t>
            </w:r>
            <w:r w:rsidR="00954605">
              <w:rPr>
                <w:rFonts w:ascii="Tahoma" w:hAnsi="Tahoma" w:cs="Tahoma"/>
                <w:sz w:val="24"/>
              </w:rPr>
              <w:t xml:space="preserve"> </w:t>
            </w:r>
            <w:r w:rsidRPr="00B865F0">
              <w:rPr>
                <w:rFonts w:ascii="Tahoma" w:hAnsi="Tahoma" w:cs="Tahoma"/>
                <w:sz w:val="24"/>
              </w:rPr>
              <w:t>visite</w:t>
            </w:r>
            <w:r w:rsidR="00954605">
              <w:rPr>
                <w:rFonts w:ascii="Tahoma" w:hAnsi="Tahoma" w:cs="Tahoma"/>
                <w:sz w:val="24"/>
              </w:rPr>
              <w:t xml:space="preserve"> </w:t>
            </w:r>
            <w:r w:rsidRPr="00B865F0">
              <w:rPr>
                <w:rFonts w:ascii="Tahoma" w:hAnsi="Tahoma" w:cs="Tahoma"/>
                <w:sz w:val="24"/>
              </w:rPr>
              <w:t>du</w:t>
            </w:r>
            <w:r w:rsidR="00954605">
              <w:rPr>
                <w:rFonts w:ascii="Tahoma" w:hAnsi="Tahoma" w:cs="Tahoma"/>
                <w:sz w:val="24"/>
              </w:rPr>
              <w:t xml:space="preserve"> </w:t>
            </w:r>
            <w:r w:rsidRPr="00B865F0">
              <w:rPr>
                <w:rFonts w:ascii="Tahoma" w:hAnsi="Tahoma" w:cs="Tahoma"/>
                <w:sz w:val="24"/>
              </w:rPr>
              <w:t>site</w:t>
            </w:r>
            <w:r w:rsidR="00954605">
              <w:rPr>
                <w:rFonts w:ascii="Tahoma" w:hAnsi="Tahoma" w:cs="Tahoma"/>
                <w:sz w:val="24"/>
              </w:rPr>
              <w:t xml:space="preserve"> </w:t>
            </w:r>
            <w:r w:rsidRPr="00B865F0">
              <w:rPr>
                <w:rFonts w:ascii="Tahoma" w:hAnsi="Tahoma" w:cs="Tahoma"/>
                <w:sz w:val="24"/>
              </w:rPr>
              <w:t>sont</w:t>
            </w:r>
            <w:r w:rsidR="00954605">
              <w:rPr>
                <w:rFonts w:ascii="Tahoma" w:hAnsi="Tahoma" w:cs="Tahoma"/>
                <w:sz w:val="24"/>
              </w:rPr>
              <w:t xml:space="preserve"> </w:t>
            </w:r>
            <w:r w:rsidRPr="00B865F0">
              <w:rPr>
                <w:rFonts w:ascii="Tahoma" w:hAnsi="Tahoma" w:cs="Tahoma"/>
                <w:sz w:val="24"/>
              </w:rPr>
              <w:t>à</w:t>
            </w:r>
            <w:r w:rsidR="00954605">
              <w:rPr>
                <w:rFonts w:ascii="Tahoma" w:hAnsi="Tahoma" w:cs="Tahoma"/>
                <w:sz w:val="24"/>
              </w:rPr>
              <w:t xml:space="preserve"> </w:t>
            </w:r>
            <w:r w:rsidRPr="00B865F0">
              <w:rPr>
                <w:rFonts w:ascii="Tahoma" w:hAnsi="Tahoma" w:cs="Tahoma"/>
                <w:sz w:val="24"/>
              </w:rPr>
              <w:t>la</w:t>
            </w:r>
            <w:r w:rsidR="00954605">
              <w:rPr>
                <w:rFonts w:ascii="Tahoma" w:hAnsi="Tahoma" w:cs="Tahoma"/>
                <w:sz w:val="24"/>
              </w:rPr>
              <w:t xml:space="preserve"> </w:t>
            </w:r>
            <w:r w:rsidRPr="00B865F0">
              <w:rPr>
                <w:rFonts w:ascii="Tahoma" w:hAnsi="Tahoma" w:cs="Tahoma"/>
                <w:sz w:val="24"/>
              </w:rPr>
              <w:t>charge</w:t>
            </w:r>
            <w:r w:rsidR="00954605">
              <w:rPr>
                <w:rFonts w:ascii="Tahoma" w:hAnsi="Tahoma" w:cs="Tahoma"/>
                <w:sz w:val="24"/>
              </w:rPr>
              <w:t xml:space="preserve"> </w:t>
            </w:r>
            <w:r w:rsidRPr="00B865F0">
              <w:rPr>
                <w:rFonts w:ascii="Tahoma" w:hAnsi="Tahoma" w:cs="Tahoma"/>
                <w:sz w:val="24"/>
              </w:rPr>
              <w:t>du</w:t>
            </w:r>
            <w:r w:rsidR="00954605">
              <w:rPr>
                <w:rFonts w:ascii="Tahoma" w:hAnsi="Tahoma" w:cs="Tahoma"/>
                <w:sz w:val="24"/>
              </w:rPr>
              <w:t xml:space="preserve"> </w:t>
            </w:r>
            <w:r w:rsidRPr="00B865F0">
              <w:rPr>
                <w:rFonts w:ascii="Tahoma" w:hAnsi="Tahoma" w:cs="Tahoma"/>
                <w:spacing w:val="-2"/>
                <w:sz w:val="24"/>
              </w:rPr>
              <w:t>Soumissionnaire.</w:t>
            </w:r>
          </w:p>
        </w:tc>
      </w:tr>
      <w:tr w:rsidR="00A02771" w:rsidRPr="00B865F0" w14:paraId="0160F871" w14:textId="77777777" w:rsidTr="00954605">
        <w:trPr>
          <w:trHeight w:val="2496"/>
        </w:trPr>
        <w:tc>
          <w:tcPr>
            <w:tcW w:w="1724" w:type="dxa"/>
          </w:tcPr>
          <w:p w14:paraId="5ADB15FE" w14:textId="77777777" w:rsidR="00A02771" w:rsidRPr="00B865F0" w:rsidRDefault="00A02771" w:rsidP="00C62C63">
            <w:pPr>
              <w:pStyle w:val="TableParagraph"/>
              <w:rPr>
                <w:rFonts w:ascii="Tahoma" w:hAnsi="Tahoma" w:cs="Tahoma"/>
                <w:sz w:val="24"/>
              </w:rPr>
            </w:pPr>
          </w:p>
          <w:p w14:paraId="21E7A856" w14:textId="77777777" w:rsidR="00A02771" w:rsidRPr="00B865F0" w:rsidRDefault="00A02771" w:rsidP="00C62C63">
            <w:pPr>
              <w:pStyle w:val="TableParagraph"/>
              <w:rPr>
                <w:rFonts w:ascii="Tahoma" w:hAnsi="Tahoma" w:cs="Tahoma"/>
                <w:sz w:val="24"/>
              </w:rPr>
            </w:pPr>
          </w:p>
          <w:p w14:paraId="4F31B6C5" w14:textId="77777777" w:rsidR="00A02771" w:rsidRPr="00B865F0" w:rsidRDefault="00A02771" w:rsidP="00C62C63">
            <w:pPr>
              <w:pStyle w:val="TableParagraph"/>
              <w:rPr>
                <w:rFonts w:ascii="Tahoma" w:hAnsi="Tahoma" w:cs="Tahoma"/>
                <w:sz w:val="24"/>
              </w:rPr>
            </w:pPr>
          </w:p>
          <w:p w14:paraId="413D8101" w14:textId="77777777" w:rsidR="00A02771" w:rsidRPr="00B865F0" w:rsidRDefault="00A02771" w:rsidP="00C62C63">
            <w:pPr>
              <w:pStyle w:val="TableParagraph"/>
              <w:spacing w:before="138"/>
              <w:rPr>
                <w:rFonts w:ascii="Tahoma" w:hAnsi="Tahoma" w:cs="Tahoma"/>
                <w:sz w:val="24"/>
              </w:rPr>
            </w:pPr>
          </w:p>
          <w:p w14:paraId="6F8ACA3E" w14:textId="77777777" w:rsidR="00A02771" w:rsidRPr="00B865F0" w:rsidRDefault="00310E38" w:rsidP="00C62C63">
            <w:pPr>
              <w:pStyle w:val="TableParagraph"/>
              <w:ind w:left="10" w:right="4"/>
              <w:jc w:val="center"/>
              <w:rPr>
                <w:rFonts w:ascii="Tahoma" w:hAnsi="Tahoma" w:cs="Tahoma"/>
                <w:sz w:val="24"/>
              </w:rPr>
            </w:pPr>
            <w:r w:rsidRPr="00B865F0">
              <w:rPr>
                <w:rFonts w:ascii="Tahoma" w:hAnsi="Tahoma" w:cs="Tahoma"/>
                <w:spacing w:val="-10"/>
                <w:sz w:val="24"/>
              </w:rPr>
              <w:t>9</w:t>
            </w:r>
          </w:p>
        </w:tc>
        <w:tc>
          <w:tcPr>
            <w:tcW w:w="9189" w:type="dxa"/>
          </w:tcPr>
          <w:p w14:paraId="3A7DA648" w14:textId="77777777" w:rsidR="00A02771" w:rsidRPr="00B865F0" w:rsidRDefault="00310E38" w:rsidP="00C8244B">
            <w:pPr>
              <w:pStyle w:val="TableParagraph"/>
              <w:tabs>
                <w:tab w:val="left" w:pos="5592"/>
              </w:tabs>
              <w:spacing w:before="6"/>
              <w:ind w:left="4" w:right="87"/>
              <w:jc w:val="both"/>
              <w:rPr>
                <w:rFonts w:ascii="Tahoma" w:hAnsi="Tahoma" w:cs="Tahoma"/>
                <w:sz w:val="24"/>
              </w:rPr>
            </w:pPr>
            <w:r w:rsidRPr="00B865F0">
              <w:rPr>
                <w:rFonts w:ascii="Tahoma" w:hAnsi="Tahoma" w:cs="Tahoma"/>
                <w:sz w:val="24"/>
              </w:rPr>
              <w:t xml:space="preserve">Les renseignements complémentaires peuvent être obtenus aux heures ouvrables à la Mairie de </w:t>
            </w:r>
            <w:r w:rsidR="009874D7">
              <w:rPr>
                <w:rFonts w:ascii="Tahoma" w:hAnsi="Tahoma" w:cs="Tahoma"/>
                <w:sz w:val="24"/>
              </w:rPr>
              <w:t>NYETE</w:t>
            </w:r>
            <w:r w:rsidRPr="00B865F0">
              <w:rPr>
                <w:rFonts w:ascii="Tahoma" w:hAnsi="Tahoma" w:cs="Tahoma"/>
                <w:sz w:val="24"/>
              </w:rPr>
              <w:t xml:space="preserve"> (</w:t>
            </w:r>
            <w:proofErr w:type="gramStart"/>
            <w:r w:rsidRPr="00B865F0">
              <w:rPr>
                <w:rFonts w:ascii="Tahoma" w:hAnsi="Tahoma" w:cs="Tahoma"/>
                <w:sz w:val="24"/>
              </w:rPr>
              <w:t>SIGAMP:</w:t>
            </w:r>
            <w:proofErr w:type="gramEnd"/>
            <w:r w:rsidRPr="00B865F0">
              <w:rPr>
                <w:rFonts w:ascii="Tahoma" w:hAnsi="Tahoma" w:cs="Tahoma"/>
                <w:sz w:val="24"/>
              </w:rPr>
              <w:t xml:space="preserve"> Structure Interne de Gestion Administrative des Marchés Publics)</w:t>
            </w:r>
            <w:r w:rsidR="00C8244B">
              <w:rPr>
                <w:rFonts w:ascii="Tahoma" w:hAnsi="Tahoma" w:cs="Tahoma"/>
                <w:sz w:val="24"/>
              </w:rPr>
              <w:t xml:space="preserve">. </w:t>
            </w:r>
          </w:p>
        </w:tc>
      </w:tr>
    </w:tbl>
    <w:p w14:paraId="0027CA31" w14:textId="77777777" w:rsidR="00A02771" w:rsidRPr="00B865F0" w:rsidRDefault="00A02771" w:rsidP="00C62C63">
      <w:pPr>
        <w:jc w:val="both"/>
        <w:rPr>
          <w:rFonts w:ascii="Tahoma" w:hAnsi="Tahoma" w:cs="Tahoma"/>
          <w:sz w:val="24"/>
        </w:rPr>
        <w:sectPr w:rsidR="00A02771"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9204"/>
      </w:tblGrid>
      <w:tr w:rsidR="00A02771" w:rsidRPr="00B865F0" w14:paraId="24F8FAA6" w14:textId="77777777" w:rsidTr="008332A0">
        <w:trPr>
          <w:trHeight w:val="672"/>
        </w:trPr>
        <w:tc>
          <w:tcPr>
            <w:tcW w:w="1724" w:type="dxa"/>
          </w:tcPr>
          <w:p w14:paraId="118463B1"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t xml:space="preserve">Références </w:t>
            </w:r>
            <w:r w:rsidRPr="00B865F0">
              <w:rPr>
                <w:rFonts w:ascii="Tahoma" w:hAnsi="Tahoma" w:cs="Tahoma"/>
                <w:b/>
                <w:sz w:val="24"/>
              </w:rPr>
              <w:t>du</w:t>
            </w:r>
            <w:r w:rsidR="008332A0">
              <w:rPr>
                <w:rFonts w:ascii="Tahoma" w:hAnsi="Tahoma" w:cs="Tahoma"/>
                <w:b/>
                <w:sz w:val="24"/>
              </w:rPr>
              <w:t xml:space="preserve"> </w:t>
            </w:r>
            <w:r w:rsidRPr="00B865F0">
              <w:rPr>
                <w:rFonts w:ascii="Tahoma" w:hAnsi="Tahoma" w:cs="Tahoma"/>
                <w:b/>
                <w:spacing w:val="-4"/>
                <w:sz w:val="24"/>
              </w:rPr>
              <w:t>RGAO</w:t>
            </w:r>
          </w:p>
        </w:tc>
        <w:tc>
          <w:tcPr>
            <w:tcW w:w="9204" w:type="dxa"/>
          </w:tcPr>
          <w:p w14:paraId="1EF12A85" w14:textId="77777777" w:rsidR="00A02771" w:rsidRPr="00B865F0" w:rsidRDefault="00310E38" w:rsidP="00C62C63">
            <w:pPr>
              <w:pStyle w:val="TableParagraph"/>
              <w:spacing w:before="195"/>
              <w:ind w:left="9" w:right="5"/>
              <w:jc w:val="center"/>
              <w:rPr>
                <w:rFonts w:ascii="Tahoma" w:hAnsi="Tahoma" w:cs="Tahoma"/>
                <w:b/>
                <w:sz w:val="24"/>
              </w:rPr>
            </w:pPr>
            <w:r w:rsidRPr="00B865F0">
              <w:rPr>
                <w:rFonts w:ascii="Tahoma" w:hAnsi="Tahoma" w:cs="Tahoma"/>
                <w:b/>
                <w:sz w:val="24"/>
              </w:rPr>
              <w:t>Description</w:t>
            </w:r>
            <w:r w:rsidR="008332A0">
              <w:rPr>
                <w:rFonts w:ascii="Tahoma" w:hAnsi="Tahoma" w:cs="Tahoma"/>
                <w:b/>
                <w:sz w:val="24"/>
              </w:rPr>
              <w:t xml:space="preserve"> </w:t>
            </w:r>
            <w:r w:rsidRPr="00B865F0">
              <w:rPr>
                <w:rFonts w:ascii="Tahoma" w:hAnsi="Tahoma" w:cs="Tahoma"/>
                <w:b/>
                <w:sz w:val="24"/>
              </w:rPr>
              <w:t>de</w:t>
            </w:r>
            <w:r w:rsidR="008332A0">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3645307A" w14:textId="77777777" w:rsidTr="008332A0">
        <w:trPr>
          <w:trHeight w:val="1918"/>
        </w:trPr>
        <w:tc>
          <w:tcPr>
            <w:tcW w:w="1724" w:type="dxa"/>
          </w:tcPr>
          <w:p w14:paraId="7EB46CF8" w14:textId="77777777" w:rsidR="00A02771" w:rsidRPr="00B865F0" w:rsidRDefault="00A02771" w:rsidP="00C62C63">
            <w:pPr>
              <w:pStyle w:val="TableParagraph"/>
              <w:rPr>
                <w:rFonts w:ascii="Tahoma" w:hAnsi="Tahoma" w:cs="Tahoma"/>
                <w:sz w:val="24"/>
              </w:rPr>
            </w:pPr>
          </w:p>
        </w:tc>
        <w:tc>
          <w:tcPr>
            <w:tcW w:w="9204" w:type="dxa"/>
          </w:tcPr>
          <w:p w14:paraId="6AC56EE9" w14:textId="77777777" w:rsidR="00A02771" w:rsidRPr="00B865F0" w:rsidRDefault="00310E38" w:rsidP="00C62C63">
            <w:pPr>
              <w:pStyle w:val="TableParagraph"/>
              <w:spacing w:before="6"/>
              <w:ind w:left="4" w:right="192"/>
              <w:rPr>
                <w:rFonts w:ascii="Tahoma" w:hAnsi="Tahoma" w:cs="Tahoma"/>
                <w:sz w:val="24"/>
              </w:rPr>
            </w:pPr>
            <w:r w:rsidRPr="00B865F0">
              <w:rPr>
                <w:rFonts w:ascii="Tahoma" w:hAnsi="Tahoma" w:cs="Tahoma"/>
                <w:sz w:val="24"/>
              </w:rPr>
              <w:t>Des</w:t>
            </w:r>
            <w:r w:rsidR="008332A0">
              <w:rPr>
                <w:rFonts w:ascii="Tahoma" w:hAnsi="Tahoma" w:cs="Tahoma"/>
                <w:sz w:val="24"/>
              </w:rPr>
              <w:t xml:space="preserve"> </w:t>
            </w:r>
            <w:r w:rsidRPr="00B865F0">
              <w:rPr>
                <w:rFonts w:ascii="Tahoma" w:hAnsi="Tahoma" w:cs="Tahoma"/>
                <w:sz w:val="24"/>
              </w:rPr>
              <w:t>éclaircissements</w:t>
            </w:r>
            <w:r w:rsidR="008332A0">
              <w:rPr>
                <w:rFonts w:ascii="Tahoma" w:hAnsi="Tahoma" w:cs="Tahoma"/>
                <w:sz w:val="24"/>
              </w:rPr>
              <w:t xml:space="preserve"> </w:t>
            </w:r>
            <w:r w:rsidRPr="00B865F0">
              <w:rPr>
                <w:rFonts w:ascii="Tahoma" w:hAnsi="Tahoma" w:cs="Tahoma"/>
                <w:sz w:val="24"/>
              </w:rPr>
              <w:t>peuvent</w:t>
            </w:r>
            <w:r w:rsidR="008332A0">
              <w:rPr>
                <w:rFonts w:ascii="Tahoma" w:hAnsi="Tahoma" w:cs="Tahoma"/>
                <w:sz w:val="24"/>
              </w:rPr>
              <w:t xml:space="preserve"> </w:t>
            </w:r>
            <w:r w:rsidRPr="00B865F0">
              <w:rPr>
                <w:rFonts w:ascii="Tahoma" w:hAnsi="Tahoma" w:cs="Tahoma"/>
                <w:sz w:val="24"/>
              </w:rPr>
              <w:t>être</w:t>
            </w:r>
            <w:r w:rsidR="008332A0">
              <w:rPr>
                <w:rFonts w:ascii="Tahoma" w:hAnsi="Tahoma" w:cs="Tahoma"/>
                <w:sz w:val="24"/>
              </w:rPr>
              <w:t xml:space="preserve"> </w:t>
            </w:r>
            <w:r w:rsidRPr="00B865F0">
              <w:rPr>
                <w:rFonts w:ascii="Tahoma" w:hAnsi="Tahoma" w:cs="Tahoma"/>
                <w:sz w:val="24"/>
              </w:rPr>
              <w:t>demandés</w:t>
            </w:r>
            <w:r w:rsidR="008332A0">
              <w:rPr>
                <w:rFonts w:ascii="Tahoma" w:hAnsi="Tahoma" w:cs="Tahoma"/>
                <w:sz w:val="24"/>
              </w:rPr>
              <w:t xml:space="preserve"> </w:t>
            </w:r>
            <w:r w:rsidRPr="00B865F0">
              <w:rPr>
                <w:rFonts w:ascii="Tahoma" w:hAnsi="Tahoma" w:cs="Tahoma"/>
                <w:sz w:val="24"/>
              </w:rPr>
              <w:t>au</w:t>
            </w:r>
            <w:r w:rsidR="008332A0">
              <w:rPr>
                <w:rFonts w:ascii="Tahoma" w:hAnsi="Tahoma" w:cs="Tahoma"/>
                <w:sz w:val="24"/>
              </w:rPr>
              <w:t xml:space="preserve"> </w:t>
            </w:r>
            <w:r w:rsidRPr="00B865F0">
              <w:rPr>
                <w:rFonts w:ascii="Tahoma" w:hAnsi="Tahoma" w:cs="Tahoma"/>
                <w:sz w:val="24"/>
              </w:rPr>
              <w:t>plus</w:t>
            </w:r>
            <w:r w:rsidR="008332A0">
              <w:rPr>
                <w:rFonts w:ascii="Tahoma" w:hAnsi="Tahoma" w:cs="Tahoma"/>
                <w:sz w:val="24"/>
              </w:rPr>
              <w:t xml:space="preserve"> </w:t>
            </w:r>
            <w:r w:rsidRPr="00B865F0">
              <w:rPr>
                <w:rFonts w:ascii="Tahoma" w:hAnsi="Tahoma" w:cs="Tahoma"/>
                <w:sz w:val="24"/>
              </w:rPr>
              <w:t>tard</w:t>
            </w:r>
            <w:r w:rsidR="008332A0">
              <w:rPr>
                <w:rFonts w:ascii="Tahoma" w:hAnsi="Tahoma" w:cs="Tahoma"/>
                <w:sz w:val="24"/>
              </w:rPr>
              <w:t xml:space="preserve"> </w:t>
            </w:r>
            <w:proofErr w:type="gramStart"/>
            <w:r w:rsidRPr="00B865F0">
              <w:rPr>
                <w:rFonts w:ascii="Tahoma" w:hAnsi="Tahoma" w:cs="Tahoma"/>
                <w:sz w:val="24"/>
              </w:rPr>
              <w:t>quatorze(</w:t>
            </w:r>
            <w:proofErr w:type="gramEnd"/>
            <w:r w:rsidRPr="00B865F0">
              <w:rPr>
                <w:rFonts w:ascii="Tahoma" w:hAnsi="Tahoma" w:cs="Tahoma"/>
                <w:i/>
                <w:sz w:val="24"/>
              </w:rPr>
              <w:t>14)</w:t>
            </w:r>
            <w:r w:rsidR="008332A0">
              <w:rPr>
                <w:rFonts w:ascii="Tahoma" w:hAnsi="Tahoma" w:cs="Tahoma"/>
                <w:i/>
                <w:sz w:val="24"/>
              </w:rPr>
              <w:t xml:space="preserve"> </w:t>
            </w:r>
            <w:r w:rsidRPr="00B865F0">
              <w:rPr>
                <w:rFonts w:ascii="Tahoma" w:hAnsi="Tahoma" w:cs="Tahoma"/>
                <w:sz w:val="24"/>
              </w:rPr>
              <w:t>jours</w:t>
            </w:r>
            <w:r w:rsidR="008332A0">
              <w:rPr>
                <w:rFonts w:ascii="Tahoma" w:hAnsi="Tahoma" w:cs="Tahoma"/>
                <w:sz w:val="24"/>
              </w:rPr>
              <w:t xml:space="preserve"> </w:t>
            </w:r>
            <w:r w:rsidRPr="00B865F0">
              <w:rPr>
                <w:rFonts w:ascii="Tahoma" w:hAnsi="Tahoma" w:cs="Tahoma"/>
                <w:sz w:val="24"/>
              </w:rPr>
              <w:t>avant</w:t>
            </w:r>
            <w:r w:rsidR="008332A0">
              <w:rPr>
                <w:rFonts w:ascii="Tahoma" w:hAnsi="Tahoma" w:cs="Tahoma"/>
                <w:sz w:val="24"/>
              </w:rPr>
              <w:t xml:space="preserve"> </w:t>
            </w:r>
            <w:r w:rsidRPr="00B865F0">
              <w:rPr>
                <w:rFonts w:ascii="Tahoma" w:hAnsi="Tahoma" w:cs="Tahoma"/>
                <w:sz w:val="24"/>
              </w:rPr>
              <w:t>la</w:t>
            </w:r>
            <w:r w:rsidR="008332A0">
              <w:rPr>
                <w:rFonts w:ascii="Tahoma" w:hAnsi="Tahoma" w:cs="Tahoma"/>
                <w:sz w:val="24"/>
              </w:rPr>
              <w:t xml:space="preserve"> </w:t>
            </w:r>
            <w:r w:rsidRPr="00B865F0">
              <w:rPr>
                <w:rFonts w:ascii="Tahoma" w:hAnsi="Tahoma" w:cs="Tahoma"/>
                <w:sz w:val="24"/>
              </w:rPr>
              <w:t>date</w:t>
            </w:r>
            <w:r w:rsidR="008332A0">
              <w:rPr>
                <w:rFonts w:ascii="Tahoma" w:hAnsi="Tahoma" w:cs="Tahoma"/>
                <w:sz w:val="24"/>
              </w:rPr>
              <w:t xml:space="preserve"> </w:t>
            </w:r>
            <w:r w:rsidRPr="00B865F0">
              <w:rPr>
                <w:rFonts w:ascii="Tahoma" w:hAnsi="Tahoma" w:cs="Tahoma"/>
                <w:sz w:val="24"/>
              </w:rPr>
              <w:t>de remise des offres.</w:t>
            </w:r>
          </w:p>
          <w:p w14:paraId="333CD48F" w14:textId="77777777" w:rsidR="00A02771" w:rsidRPr="00B865F0" w:rsidRDefault="00310E38" w:rsidP="00C62C63">
            <w:pPr>
              <w:pStyle w:val="TableParagraph"/>
              <w:spacing w:before="12"/>
              <w:ind w:left="4"/>
              <w:rPr>
                <w:rFonts w:ascii="Tahoma" w:hAnsi="Tahoma" w:cs="Tahoma"/>
                <w:sz w:val="24"/>
              </w:rPr>
            </w:pPr>
            <w:r w:rsidRPr="00B865F0">
              <w:rPr>
                <w:rFonts w:ascii="Tahoma" w:hAnsi="Tahoma" w:cs="Tahoma"/>
                <w:sz w:val="24"/>
              </w:rPr>
              <w:t>Les</w:t>
            </w:r>
            <w:r w:rsidR="008332A0">
              <w:rPr>
                <w:rFonts w:ascii="Tahoma" w:hAnsi="Tahoma" w:cs="Tahoma"/>
                <w:sz w:val="24"/>
              </w:rPr>
              <w:t xml:space="preserve"> </w:t>
            </w:r>
            <w:r w:rsidRPr="00B865F0">
              <w:rPr>
                <w:rFonts w:ascii="Tahoma" w:hAnsi="Tahoma" w:cs="Tahoma"/>
                <w:sz w:val="24"/>
              </w:rPr>
              <w:t>demandes</w:t>
            </w:r>
            <w:r w:rsidR="008332A0">
              <w:rPr>
                <w:rFonts w:ascii="Tahoma" w:hAnsi="Tahoma" w:cs="Tahoma"/>
                <w:sz w:val="24"/>
              </w:rPr>
              <w:t xml:space="preserve"> </w:t>
            </w:r>
            <w:r w:rsidRPr="00B865F0">
              <w:rPr>
                <w:rFonts w:ascii="Tahoma" w:hAnsi="Tahoma" w:cs="Tahoma"/>
                <w:sz w:val="24"/>
              </w:rPr>
              <w:t>d’éclaircissement</w:t>
            </w:r>
            <w:r w:rsidR="008332A0">
              <w:rPr>
                <w:rFonts w:ascii="Tahoma" w:hAnsi="Tahoma" w:cs="Tahoma"/>
                <w:sz w:val="24"/>
              </w:rPr>
              <w:t xml:space="preserve"> </w:t>
            </w:r>
            <w:r w:rsidRPr="00B865F0">
              <w:rPr>
                <w:rFonts w:ascii="Tahoma" w:hAnsi="Tahoma" w:cs="Tahoma"/>
                <w:sz w:val="24"/>
              </w:rPr>
              <w:t>doivent</w:t>
            </w:r>
            <w:r w:rsidR="008332A0">
              <w:rPr>
                <w:rFonts w:ascii="Tahoma" w:hAnsi="Tahoma" w:cs="Tahoma"/>
                <w:sz w:val="24"/>
              </w:rPr>
              <w:t xml:space="preserve"> </w:t>
            </w:r>
            <w:r w:rsidRPr="00B865F0">
              <w:rPr>
                <w:rFonts w:ascii="Tahoma" w:hAnsi="Tahoma" w:cs="Tahoma"/>
                <w:sz w:val="24"/>
              </w:rPr>
              <w:t>mentionner</w:t>
            </w:r>
            <w:r w:rsidR="008332A0">
              <w:rPr>
                <w:rFonts w:ascii="Tahoma" w:hAnsi="Tahoma" w:cs="Tahoma"/>
                <w:sz w:val="24"/>
              </w:rPr>
              <w:t xml:space="preserve"> </w:t>
            </w:r>
            <w:r w:rsidRPr="00B865F0">
              <w:rPr>
                <w:rFonts w:ascii="Tahoma" w:hAnsi="Tahoma" w:cs="Tahoma"/>
                <w:sz w:val="24"/>
              </w:rPr>
              <w:t>le</w:t>
            </w:r>
            <w:r w:rsidR="008332A0">
              <w:rPr>
                <w:rFonts w:ascii="Tahoma" w:hAnsi="Tahoma" w:cs="Tahoma"/>
                <w:sz w:val="24"/>
              </w:rPr>
              <w:t xml:space="preserve"> </w:t>
            </w:r>
            <w:r w:rsidRPr="00B865F0">
              <w:rPr>
                <w:rFonts w:ascii="Tahoma" w:hAnsi="Tahoma" w:cs="Tahoma"/>
                <w:sz w:val="24"/>
              </w:rPr>
              <w:t>nom</w:t>
            </w:r>
            <w:r w:rsidR="008332A0">
              <w:rPr>
                <w:rFonts w:ascii="Tahoma" w:hAnsi="Tahoma" w:cs="Tahoma"/>
                <w:sz w:val="24"/>
              </w:rPr>
              <w:t xml:space="preserve"> </w:t>
            </w:r>
            <w:r w:rsidRPr="00B865F0">
              <w:rPr>
                <w:rFonts w:ascii="Tahoma" w:hAnsi="Tahoma" w:cs="Tahoma"/>
                <w:sz w:val="24"/>
              </w:rPr>
              <w:t>et</w:t>
            </w:r>
            <w:r w:rsidR="008332A0">
              <w:rPr>
                <w:rFonts w:ascii="Tahoma" w:hAnsi="Tahoma" w:cs="Tahoma"/>
                <w:sz w:val="24"/>
              </w:rPr>
              <w:t xml:space="preserve"> </w:t>
            </w:r>
            <w:r w:rsidRPr="00B865F0">
              <w:rPr>
                <w:rFonts w:ascii="Tahoma" w:hAnsi="Tahoma" w:cs="Tahoma"/>
                <w:sz w:val="24"/>
              </w:rPr>
              <w:t>l’adresse</w:t>
            </w:r>
            <w:r w:rsidR="008332A0">
              <w:rPr>
                <w:rFonts w:ascii="Tahoma" w:hAnsi="Tahoma" w:cs="Tahoma"/>
                <w:sz w:val="24"/>
              </w:rPr>
              <w:t xml:space="preserve"> </w:t>
            </w:r>
            <w:r w:rsidRPr="00B865F0">
              <w:rPr>
                <w:rFonts w:ascii="Tahoma" w:hAnsi="Tahoma" w:cs="Tahoma"/>
                <w:sz w:val="24"/>
              </w:rPr>
              <w:t>complète</w:t>
            </w:r>
            <w:r w:rsidR="008332A0">
              <w:rPr>
                <w:rFonts w:ascii="Tahoma" w:hAnsi="Tahoma" w:cs="Tahoma"/>
                <w:sz w:val="24"/>
              </w:rPr>
              <w:t xml:space="preserve"> </w:t>
            </w:r>
            <w:r w:rsidRPr="00B865F0">
              <w:rPr>
                <w:rFonts w:ascii="Tahoma" w:hAnsi="Tahoma" w:cs="Tahoma"/>
                <w:sz w:val="24"/>
              </w:rPr>
              <w:t>du</w:t>
            </w:r>
            <w:r w:rsidR="008332A0">
              <w:rPr>
                <w:rFonts w:ascii="Tahoma" w:hAnsi="Tahoma" w:cs="Tahoma"/>
                <w:sz w:val="24"/>
              </w:rPr>
              <w:t xml:space="preserve"> </w:t>
            </w:r>
            <w:r w:rsidRPr="00B865F0">
              <w:rPr>
                <w:rFonts w:ascii="Tahoma" w:hAnsi="Tahoma" w:cs="Tahoma"/>
                <w:sz w:val="24"/>
              </w:rPr>
              <w:t>requérant</w:t>
            </w:r>
            <w:r w:rsidR="008332A0">
              <w:rPr>
                <w:rFonts w:ascii="Tahoma" w:hAnsi="Tahoma" w:cs="Tahoma"/>
                <w:sz w:val="24"/>
              </w:rPr>
              <w:t xml:space="preserve"> </w:t>
            </w:r>
            <w:r w:rsidRPr="00B865F0">
              <w:rPr>
                <w:rFonts w:ascii="Tahoma" w:hAnsi="Tahoma" w:cs="Tahoma"/>
                <w:sz w:val="24"/>
              </w:rPr>
              <w:t>et être expédiées à l’adresse suivante :</w:t>
            </w:r>
          </w:p>
          <w:p w14:paraId="3FB34BCA" w14:textId="77777777" w:rsidR="00A02771" w:rsidRPr="00B865F0" w:rsidRDefault="00310E38">
            <w:pPr>
              <w:pStyle w:val="TableParagraph"/>
              <w:numPr>
                <w:ilvl w:val="0"/>
                <w:numId w:val="67"/>
              </w:numPr>
              <w:tabs>
                <w:tab w:val="left" w:pos="723"/>
              </w:tabs>
              <w:spacing w:before="12"/>
              <w:ind w:left="723" w:hanging="359"/>
              <w:rPr>
                <w:rFonts w:ascii="Tahoma" w:hAnsi="Tahoma" w:cs="Tahoma"/>
                <w:sz w:val="24"/>
              </w:rPr>
            </w:pPr>
            <w:r w:rsidRPr="00B865F0">
              <w:rPr>
                <w:rFonts w:ascii="Tahoma" w:hAnsi="Tahoma" w:cs="Tahoma"/>
                <w:sz w:val="24"/>
              </w:rPr>
              <w:t>Maire</w:t>
            </w:r>
            <w:r w:rsidR="008332A0">
              <w:rPr>
                <w:rFonts w:ascii="Tahoma" w:hAnsi="Tahoma" w:cs="Tahoma"/>
                <w:sz w:val="24"/>
              </w:rPr>
              <w:t xml:space="preserve"> </w:t>
            </w:r>
            <w:r w:rsidRPr="00B865F0">
              <w:rPr>
                <w:rFonts w:ascii="Tahoma" w:hAnsi="Tahoma" w:cs="Tahoma"/>
                <w:sz w:val="24"/>
              </w:rPr>
              <w:t>de</w:t>
            </w:r>
            <w:r w:rsidR="008332A0">
              <w:rPr>
                <w:rFonts w:ascii="Tahoma" w:hAnsi="Tahoma" w:cs="Tahoma"/>
                <w:sz w:val="24"/>
              </w:rPr>
              <w:t xml:space="preserve"> </w:t>
            </w:r>
            <w:r w:rsidRPr="00B865F0">
              <w:rPr>
                <w:rFonts w:ascii="Tahoma" w:hAnsi="Tahoma" w:cs="Tahoma"/>
                <w:sz w:val="24"/>
              </w:rPr>
              <w:t>la Commune de</w:t>
            </w:r>
            <w:r w:rsidR="009874D7">
              <w:rPr>
                <w:rFonts w:ascii="Tahoma" w:hAnsi="Tahoma" w:cs="Tahoma"/>
                <w:spacing w:val="-2"/>
                <w:sz w:val="24"/>
              </w:rPr>
              <w:t xml:space="preserve"> NYETE</w:t>
            </w:r>
          </w:p>
          <w:p w14:paraId="5C6F560E" w14:textId="77777777" w:rsidR="00A02771" w:rsidRPr="00B865F0" w:rsidRDefault="00A02771" w:rsidP="00C62C63">
            <w:pPr>
              <w:pStyle w:val="TableParagraph"/>
              <w:spacing w:before="149"/>
              <w:ind w:left="724"/>
              <w:rPr>
                <w:rFonts w:ascii="Tahoma" w:hAnsi="Tahoma" w:cs="Tahoma"/>
                <w:sz w:val="24"/>
              </w:rPr>
            </w:pPr>
          </w:p>
        </w:tc>
      </w:tr>
      <w:tr w:rsidR="00A02771" w:rsidRPr="00B865F0" w14:paraId="1373749D" w14:textId="77777777" w:rsidTr="009874D7">
        <w:trPr>
          <w:trHeight w:val="465"/>
        </w:trPr>
        <w:tc>
          <w:tcPr>
            <w:tcW w:w="10928" w:type="dxa"/>
            <w:gridSpan w:val="2"/>
          </w:tcPr>
          <w:p w14:paraId="1761868C" w14:textId="77777777" w:rsidR="00A02771" w:rsidRPr="00B865F0" w:rsidRDefault="00310E38" w:rsidP="00C62C63">
            <w:pPr>
              <w:pStyle w:val="TableParagraph"/>
              <w:spacing w:before="90"/>
              <w:ind w:left="6" w:right="2"/>
              <w:jc w:val="center"/>
              <w:rPr>
                <w:rFonts w:ascii="Tahoma" w:hAnsi="Tahoma" w:cs="Tahoma"/>
                <w:b/>
                <w:sz w:val="24"/>
              </w:rPr>
            </w:pPr>
            <w:r w:rsidRPr="00B865F0">
              <w:rPr>
                <w:rFonts w:ascii="Tahoma" w:hAnsi="Tahoma" w:cs="Tahoma"/>
                <w:b/>
                <w:sz w:val="24"/>
              </w:rPr>
              <w:t>C-PREPARATION</w:t>
            </w:r>
            <w:r w:rsidR="008332A0">
              <w:rPr>
                <w:rFonts w:ascii="Tahoma" w:hAnsi="Tahoma" w:cs="Tahoma"/>
                <w:b/>
                <w:sz w:val="24"/>
              </w:rPr>
              <w:t xml:space="preserve"> </w:t>
            </w:r>
            <w:r w:rsidRPr="00B865F0">
              <w:rPr>
                <w:rFonts w:ascii="Tahoma" w:hAnsi="Tahoma" w:cs="Tahoma"/>
                <w:b/>
                <w:sz w:val="24"/>
              </w:rPr>
              <w:t>DES</w:t>
            </w:r>
            <w:r w:rsidR="008332A0">
              <w:rPr>
                <w:rFonts w:ascii="Tahoma" w:hAnsi="Tahoma" w:cs="Tahoma"/>
                <w:b/>
                <w:sz w:val="24"/>
              </w:rPr>
              <w:t xml:space="preserve"> </w:t>
            </w:r>
            <w:r w:rsidRPr="00B865F0">
              <w:rPr>
                <w:rFonts w:ascii="Tahoma" w:hAnsi="Tahoma" w:cs="Tahoma"/>
                <w:b/>
                <w:spacing w:val="-2"/>
                <w:sz w:val="24"/>
              </w:rPr>
              <w:t>OFFRES</w:t>
            </w:r>
          </w:p>
        </w:tc>
      </w:tr>
      <w:tr w:rsidR="00A02771" w:rsidRPr="00B865F0" w14:paraId="2708BAFA" w14:textId="77777777" w:rsidTr="008332A0">
        <w:trPr>
          <w:trHeight w:val="414"/>
        </w:trPr>
        <w:tc>
          <w:tcPr>
            <w:tcW w:w="1724" w:type="dxa"/>
          </w:tcPr>
          <w:p w14:paraId="4F4D7703" w14:textId="77777777" w:rsidR="00A02771" w:rsidRPr="00B865F0" w:rsidRDefault="00310E38" w:rsidP="00C62C63">
            <w:pPr>
              <w:pStyle w:val="TableParagraph"/>
              <w:ind w:left="10" w:right="1"/>
              <w:jc w:val="center"/>
              <w:rPr>
                <w:rFonts w:ascii="Tahoma" w:hAnsi="Tahoma" w:cs="Tahoma"/>
                <w:sz w:val="24"/>
              </w:rPr>
            </w:pPr>
            <w:r w:rsidRPr="00B865F0">
              <w:rPr>
                <w:rFonts w:ascii="Tahoma" w:hAnsi="Tahoma" w:cs="Tahoma"/>
                <w:spacing w:val="-5"/>
                <w:sz w:val="24"/>
              </w:rPr>
              <w:t>12.</w:t>
            </w:r>
          </w:p>
        </w:tc>
        <w:tc>
          <w:tcPr>
            <w:tcW w:w="9204" w:type="dxa"/>
          </w:tcPr>
          <w:p w14:paraId="69DB8EF8" w14:textId="77777777" w:rsidR="00A02771" w:rsidRPr="00B865F0" w:rsidRDefault="00310E38" w:rsidP="00C62C63">
            <w:pPr>
              <w:pStyle w:val="TableParagraph"/>
              <w:tabs>
                <w:tab w:val="left" w:pos="8465"/>
              </w:tabs>
              <w:spacing w:before="61"/>
              <w:ind w:left="4"/>
              <w:rPr>
                <w:rFonts w:ascii="Tahoma" w:hAnsi="Tahoma" w:cs="Tahoma"/>
                <w:sz w:val="24"/>
              </w:rPr>
            </w:pPr>
            <w:r w:rsidRPr="00B865F0">
              <w:rPr>
                <w:rFonts w:ascii="Tahoma" w:hAnsi="Tahoma" w:cs="Tahoma"/>
                <w:sz w:val="24"/>
              </w:rPr>
              <w:t>La</w:t>
            </w:r>
            <w:r w:rsidR="008332A0">
              <w:rPr>
                <w:rFonts w:ascii="Tahoma" w:hAnsi="Tahoma" w:cs="Tahoma"/>
                <w:sz w:val="24"/>
              </w:rPr>
              <w:t xml:space="preserve"> </w:t>
            </w:r>
            <w:r w:rsidRPr="00B865F0">
              <w:rPr>
                <w:rFonts w:ascii="Tahoma" w:hAnsi="Tahoma" w:cs="Tahoma"/>
                <w:sz w:val="24"/>
              </w:rPr>
              <w:t>langue</w:t>
            </w:r>
            <w:r w:rsidR="008332A0">
              <w:rPr>
                <w:rFonts w:ascii="Tahoma" w:hAnsi="Tahoma" w:cs="Tahoma"/>
                <w:sz w:val="24"/>
              </w:rPr>
              <w:t xml:space="preserve"> </w:t>
            </w:r>
            <w:r w:rsidRPr="00B865F0">
              <w:rPr>
                <w:rFonts w:ascii="Tahoma" w:hAnsi="Tahoma" w:cs="Tahoma"/>
                <w:sz w:val="24"/>
              </w:rPr>
              <w:t>de</w:t>
            </w:r>
            <w:r w:rsidR="008332A0">
              <w:rPr>
                <w:rFonts w:ascii="Tahoma" w:hAnsi="Tahoma" w:cs="Tahoma"/>
                <w:sz w:val="24"/>
              </w:rPr>
              <w:t xml:space="preserve"> </w:t>
            </w:r>
            <w:r w:rsidRPr="00B865F0">
              <w:rPr>
                <w:rFonts w:ascii="Tahoma" w:hAnsi="Tahoma" w:cs="Tahoma"/>
                <w:sz w:val="24"/>
              </w:rPr>
              <w:t>soumission est</w:t>
            </w:r>
            <w:proofErr w:type="gramStart"/>
            <w:r w:rsidR="008332A0">
              <w:rPr>
                <w:rFonts w:ascii="Tahoma" w:hAnsi="Tahoma" w:cs="Tahoma"/>
                <w:sz w:val="24"/>
              </w:rPr>
              <w:t xml:space="preserve"> </w:t>
            </w:r>
            <w:r w:rsidRPr="00B865F0">
              <w:rPr>
                <w:rFonts w:ascii="Tahoma" w:hAnsi="Tahoma" w:cs="Tahoma"/>
                <w:sz w:val="24"/>
              </w:rPr>
              <w:t>«</w:t>
            </w:r>
            <w:r w:rsidRPr="00B865F0">
              <w:rPr>
                <w:rFonts w:ascii="Tahoma" w:hAnsi="Tahoma" w:cs="Tahoma"/>
                <w:i/>
                <w:sz w:val="24"/>
              </w:rPr>
              <w:t>l’Anglais</w:t>
            </w:r>
            <w:proofErr w:type="gramEnd"/>
            <w:r w:rsidRPr="00B865F0">
              <w:rPr>
                <w:rFonts w:ascii="Tahoma" w:hAnsi="Tahoma" w:cs="Tahoma"/>
                <w:i/>
                <w:sz w:val="24"/>
              </w:rPr>
              <w:t xml:space="preserve"> ou le Français» </w:t>
            </w:r>
            <w:r w:rsidRPr="00B865F0">
              <w:rPr>
                <w:rFonts w:ascii="Tahoma" w:hAnsi="Tahoma" w:cs="Tahoma"/>
                <w:sz w:val="24"/>
                <w:u w:val="single"/>
              </w:rPr>
              <w:tab/>
            </w:r>
          </w:p>
        </w:tc>
      </w:tr>
      <w:tr w:rsidR="00A02771" w:rsidRPr="00B865F0" w14:paraId="4B8D3F89" w14:textId="77777777" w:rsidTr="008332A0">
        <w:trPr>
          <w:trHeight w:val="10213"/>
        </w:trPr>
        <w:tc>
          <w:tcPr>
            <w:tcW w:w="1724" w:type="dxa"/>
          </w:tcPr>
          <w:p w14:paraId="14F9DE77" w14:textId="77777777" w:rsidR="00A02771" w:rsidRPr="00B865F0" w:rsidRDefault="00A02771" w:rsidP="00C62C63">
            <w:pPr>
              <w:pStyle w:val="TableParagraph"/>
              <w:rPr>
                <w:rFonts w:ascii="Tahoma" w:hAnsi="Tahoma" w:cs="Tahoma"/>
                <w:sz w:val="24"/>
              </w:rPr>
            </w:pPr>
          </w:p>
          <w:p w14:paraId="50D8464F" w14:textId="77777777" w:rsidR="00A02771" w:rsidRPr="00B865F0" w:rsidRDefault="00A02771" w:rsidP="00C62C63">
            <w:pPr>
              <w:pStyle w:val="TableParagraph"/>
              <w:rPr>
                <w:rFonts w:ascii="Tahoma" w:hAnsi="Tahoma" w:cs="Tahoma"/>
                <w:sz w:val="24"/>
              </w:rPr>
            </w:pPr>
          </w:p>
          <w:p w14:paraId="140E1EB1" w14:textId="77777777" w:rsidR="00A02771" w:rsidRPr="00B865F0" w:rsidRDefault="00A02771" w:rsidP="00C62C63">
            <w:pPr>
              <w:pStyle w:val="TableParagraph"/>
              <w:rPr>
                <w:rFonts w:ascii="Tahoma" w:hAnsi="Tahoma" w:cs="Tahoma"/>
                <w:sz w:val="24"/>
              </w:rPr>
            </w:pPr>
          </w:p>
          <w:p w14:paraId="7CBC258B" w14:textId="77777777" w:rsidR="00A02771" w:rsidRPr="00B865F0" w:rsidRDefault="00A02771" w:rsidP="00C62C63">
            <w:pPr>
              <w:pStyle w:val="TableParagraph"/>
              <w:rPr>
                <w:rFonts w:ascii="Tahoma" w:hAnsi="Tahoma" w:cs="Tahoma"/>
                <w:sz w:val="24"/>
              </w:rPr>
            </w:pPr>
          </w:p>
          <w:p w14:paraId="58F93D01" w14:textId="77777777" w:rsidR="00A02771" w:rsidRPr="00B865F0" w:rsidRDefault="00A02771" w:rsidP="00C62C63">
            <w:pPr>
              <w:pStyle w:val="TableParagraph"/>
              <w:rPr>
                <w:rFonts w:ascii="Tahoma" w:hAnsi="Tahoma" w:cs="Tahoma"/>
                <w:sz w:val="24"/>
              </w:rPr>
            </w:pPr>
          </w:p>
          <w:p w14:paraId="6CA644C6" w14:textId="77777777" w:rsidR="00A02771" w:rsidRPr="00B865F0" w:rsidRDefault="00A02771" w:rsidP="00C62C63">
            <w:pPr>
              <w:pStyle w:val="TableParagraph"/>
              <w:rPr>
                <w:rFonts w:ascii="Tahoma" w:hAnsi="Tahoma" w:cs="Tahoma"/>
                <w:sz w:val="24"/>
              </w:rPr>
            </w:pPr>
          </w:p>
          <w:p w14:paraId="41A951F9" w14:textId="77777777" w:rsidR="00A02771" w:rsidRPr="00B865F0" w:rsidRDefault="00A02771" w:rsidP="00C62C63">
            <w:pPr>
              <w:pStyle w:val="TableParagraph"/>
              <w:rPr>
                <w:rFonts w:ascii="Tahoma" w:hAnsi="Tahoma" w:cs="Tahoma"/>
                <w:sz w:val="24"/>
              </w:rPr>
            </w:pPr>
          </w:p>
          <w:p w14:paraId="17BA829E" w14:textId="77777777" w:rsidR="00A02771" w:rsidRPr="00B865F0" w:rsidRDefault="00A02771" w:rsidP="00C62C63">
            <w:pPr>
              <w:pStyle w:val="TableParagraph"/>
              <w:rPr>
                <w:rFonts w:ascii="Tahoma" w:hAnsi="Tahoma" w:cs="Tahoma"/>
                <w:sz w:val="24"/>
              </w:rPr>
            </w:pPr>
          </w:p>
          <w:p w14:paraId="6931B3F9" w14:textId="77777777" w:rsidR="00A02771" w:rsidRPr="00B865F0" w:rsidRDefault="00A02771" w:rsidP="00C62C63">
            <w:pPr>
              <w:pStyle w:val="TableParagraph"/>
              <w:rPr>
                <w:rFonts w:ascii="Tahoma" w:hAnsi="Tahoma" w:cs="Tahoma"/>
                <w:sz w:val="24"/>
              </w:rPr>
            </w:pPr>
          </w:p>
          <w:p w14:paraId="32D249B9" w14:textId="77777777" w:rsidR="00A02771" w:rsidRPr="00B865F0" w:rsidRDefault="00A02771" w:rsidP="00C62C63">
            <w:pPr>
              <w:pStyle w:val="TableParagraph"/>
              <w:rPr>
                <w:rFonts w:ascii="Tahoma" w:hAnsi="Tahoma" w:cs="Tahoma"/>
                <w:sz w:val="24"/>
              </w:rPr>
            </w:pPr>
          </w:p>
          <w:p w14:paraId="4863181F" w14:textId="77777777" w:rsidR="00A02771" w:rsidRPr="00B865F0" w:rsidRDefault="00A02771" w:rsidP="00C62C63">
            <w:pPr>
              <w:pStyle w:val="TableParagraph"/>
              <w:rPr>
                <w:rFonts w:ascii="Tahoma" w:hAnsi="Tahoma" w:cs="Tahoma"/>
                <w:sz w:val="24"/>
              </w:rPr>
            </w:pPr>
          </w:p>
          <w:p w14:paraId="1CA135E8" w14:textId="77777777" w:rsidR="00A02771" w:rsidRPr="00B865F0" w:rsidRDefault="00A02771" w:rsidP="00C62C63">
            <w:pPr>
              <w:pStyle w:val="TableParagraph"/>
              <w:rPr>
                <w:rFonts w:ascii="Tahoma" w:hAnsi="Tahoma" w:cs="Tahoma"/>
                <w:sz w:val="24"/>
              </w:rPr>
            </w:pPr>
          </w:p>
          <w:p w14:paraId="6F9DB42F" w14:textId="77777777" w:rsidR="00A02771" w:rsidRPr="00B865F0" w:rsidRDefault="00A02771" w:rsidP="00C62C63">
            <w:pPr>
              <w:pStyle w:val="TableParagraph"/>
              <w:rPr>
                <w:rFonts w:ascii="Tahoma" w:hAnsi="Tahoma" w:cs="Tahoma"/>
                <w:sz w:val="24"/>
              </w:rPr>
            </w:pPr>
          </w:p>
          <w:p w14:paraId="1016640A" w14:textId="77777777" w:rsidR="00A02771" w:rsidRPr="00B865F0" w:rsidRDefault="00A02771" w:rsidP="00C62C63">
            <w:pPr>
              <w:pStyle w:val="TableParagraph"/>
              <w:rPr>
                <w:rFonts w:ascii="Tahoma" w:hAnsi="Tahoma" w:cs="Tahoma"/>
                <w:sz w:val="24"/>
              </w:rPr>
            </w:pPr>
          </w:p>
          <w:p w14:paraId="46089BF0" w14:textId="77777777" w:rsidR="00A02771" w:rsidRPr="00B865F0" w:rsidRDefault="00A02771" w:rsidP="00C62C63">
            <w:pPr>
              <w:pStyle w:val="TableParagraph"/>
              <w:rPr>
                <w:rFonts w:ascii="Tahoma" w:hAnsi="Tahoma" w:cs="Tahoma"/>
                <w:sz w:val="24"/>
              </w:rPr>
            </w:pPr>
          </w:p>
          <w:p w14:paraId="53532AE4" w14:textId="77777777" w:rsidR="00A02771" w:rsidRPr="00B865F0" w:rsidRDefault="00A02771" w:rsidP="00C62C63">
            <w:pPr>
              <w:pStyle w:val="TableParagraph"/>
              <w:rPr>
                <w:rFonts w:ascii="Tahoma" w:hAnsi="Tahoma" w:cs="Tahoma"/>
                <w:sz w:val="24"/>
              </w:rPr>
            </w:pPr>
          </w:p>
          <w:p w14:paraId="38A14B77" w14:textId="77777777" w:rsidR="00A02771" w:rsidRPr="00B865F0" w:rsidRDefault="00A02771" w:rsidP="00C62C63">
            <w:pPr>
              <w:pStyle w:val="TableParagraph"/>
              <w:spacing w:before="201"/>
              <w:rPr>
                <w:rFonts w:ascii="Tahoma" w:hAnsi="Tahoma" w:cs="Tahoma"/>
                <w:sz w:val="24"/>
              </w:rPr>
            </w:pPr>
          </w:p>
          <w:p w14:paraId="1ED8D785" w14:textId="77777777" w:rsidR="00A02771" w:rsidRPr="00B865F0" w:rsidRDefault="00310E38" w:rsidP="00C62C63">
            <w:pPr>
              <w:pStyle w:val="TableParagraph"/>
              <w:ind w:left="10" w:right="4"/>
              <w:jc w:val="center"/>
              <w:rPr>
                <w:rFonts w:ascii="Tahoma" w:hAnsi="Tahoma" w:cs="Tahoma"/>
                <w:sz w:val="24"/>
              </w:rPr>
            </w:pPr>
            <w:r w:rsidRPr="00B865F0">
              <w:rPr>
                <w:rFonts w:ascii="Tahoma" w:hAnsi="Tahoma" w:cs="Tahoma"/>
                <w:spacing w:val="-2"/>
                <w:sz w:val="24"/>
              </w:rPr>
              <w:t>,13.1</w:t>
            </w:r>
          </w:p>
        </w:tc>
        <w:tc>
          <w:tcPr>
            <w:tcW w:w="9204" w:type="dxa"/>
            <w:tcBorders>
              <w:bottom w:val="nil"/>
            </w:tcBorders>
          </w:tcPr>
          <w:p w14:paraId="7FD0C122" w14:textId="77777777" w:rsidR="00A02771" w:rsidRPr="00B865F0" w:rsidRDefault="00310E38" w:rsidP="00C62C63">
            <w:pPr>
              <w:pStyle w:val="TableParagraph"/>
              <w:ind w:left="4"/>
              <w:rPr>
                <w:rFonts w:ascii="Tahoma" w:hAnsi="Tahoma" w:cs="Tahoma"/>
                <w:sz w:val="24"/>
              </w:rPr>
            </w:pPr>
            <w:r w:rsidRPr="00B865F0">
              <w:rPr>
                <w:rFonts w:ascii="Tahoma" w:hAnsi="Tahoma" w:cs="Tahoma"/>
                <w:sz w:val="24"/>
              </w:rPr>
              <w:t>Le</w:t>
            </w:r>
            <w:r w:rsidR="00C135E7">
              <w:rPr>
                <w:rFonts w:ascii="Tahoma" w:hAnsi="Tahoma" w:cs="Tahoma"/>
                <w:sz w:val="24"/>
              </w:rPr>
              <w:t xml:space="preserve"> </w:t>
            </w:r>
            <w:r w:rsidRPr="00B865F0">
              <w:rPr>
                <w:rFonts w:ascii="Tahoma" w:hAnsi="Tahoma" w:cs="Tahoma"/>
                <w:sz w:val="24"/>
              </w:rPr>
              <w:t>soumissionnaire</w:t>
            </w:r>
            <w:r w:rsidR="00C135E7">
              <w:rPr>
                <w:rFonts w:ascii="Tahoma" w:hAnsi="Tahoma" w:cs="Tahoma"/>
                <w:sz w:val="24"/>
              </w:rPr>
              <w:t xml:space="preserve"> </w:t>
            </w:r>
            <w:r w:rsidRPr="00B865F0">
              <w:rPr>
                <w:rFonts w:ascii="Tahoma" w:hAnsi="Tahoma" w:cs="Tahoma"/>
                <w:sz w:val="24"/>
              </w:rPr>
              <w:t>devra</w:t>
            </w:r>
            <w:r w:rsidR="00C135E7">
              <w:rPr>
                <w:rFonts w:ascii="Tahoma" w:hAnsi="Tahoma" w:cs="Tahoma"/>
                <w:sz w:val="24"/>
              </w:rPr>
              <w:t xml:space="preserve"> </w:t>
            </w:r>
            <w:r w:rsidRPr="00B865F0">
              <w:rPr>
                <w:rFonts w:ascii="Tahoma" w:hAnsi="Tahoma" w:cs="Tahoma"/>
                <w:sz w:val="24"/>
              </w:rPr>
              <w:t>produire</w:t>
            </w:r>
            <w:r w:rsidR="00C135E7">
              <w:rPr>
                <w:rFonts w:ascii="Tahoma" w:hAnsi="Tahoma" w:cs="Tahoma"/>
                <w:sz w:val="24"/>
              </w:rPr>
              <w:t xml:space="preserve"> </w:t>
            </w:r>
            <w:r w:rsidRPr="00B865F0">
              <w:rPr>
                <w:rFonts w:ascii="Tahoma" w:hAnsi="Tahoma" w:cs="Tahoma"/>
                <w:sz w:val="24"/>
              </w:rPr>
              <w:t>une</w:t>
            </w:r>
            <w:r w:rsidR="00C135E7">
              <w:rPr>
                <w:rFonts w:ascii="Tahoma" w:hAnsi="Tahoma" w:cs="Tahoma"/>
                <w:sz w:val="24"/>
              </w:rPr>
              <w:t xml:space="preserve"> </w:t>
            </w:r>
            <w:r w:rsidRPr="00B865F0">
              <w:rPr>
                <w:rFonts w:ascii="Tahoma" w:hAnsi="Tahoma" w:cs="Tahoma"/>
                <w:sz w:val="24"/>
              </w:rPr>
              <w:t>offre</w:t>
            </w:r>
            <w:r w:rsidR="00C135E7">
              <w:rPr>
                <w:rFonts w:ascii="Tahoma" w:hAnsi="Tahoma" w:cs="Tahoma"/>
                <w:sz w:val="24"/>
              </w:rPr>
              <w:t xml:space="preserve"> </w:t>
            </w:r>
            <w:r w:rsidRPr="00B865F0">
              <w:rPr>
                <w:rFonts w:ascii="Tahoma" w:hAnsi="Tahoma" w:cs="Tahoma"/>
                <w:sz w:val="24"/>
              </w:rPr>
              <w:t>regroupée</w:t>
            </w:r>
            <w:r w:rsidR="00C135E7">
              <w:rPr>
                <w:rFonts w:ascii="Tahoma" w:hAnsi="Tahoma" w:cs="Tahoma"/>
                <w:sz w:val="24"/>
              </w:rPr>
              <w:t xml:space="preserve"> </w:t>
            </w:r>
            <w:r w:rsidRPr="00B865F0">
              <w:rPr>
                <w:rFonts w:ascii="Tahoma" w:hAnsi="Tahoma" w:cs="Tahoma"/>
                <w:sz w:val="24"/>
              </w:rPr>
              <w:t>en</w:t>
            </w:r>
            <w:r w:rsidR="00C135E7">
              <w:rPr>
                <w:rFonts w:ascii="Tahoma" w:hAnsi="Tahoma" w:cs="Tahoma"/>
                <w:sz w:val="24"/>
              </w:rPr>
              <w:t xml:space="preserve"> </w:t>
            </w:r>
            <w:r w:rsidRPr="00B865F0">
              <w:rPr>
                <w:rFonts w:ascii="Tahoma" w:hAnsi="Tahoma" w:cs="Tahoma"/>
                <w:sz w:val="24"/>
              </w:rPr>
              <w:t>trois</w:t>
            </w:r>
            <w:r w:rsidR="00C135E7">
              <w:rPr>
                <w:rFonts w:ascii="Tahoma" w:hAnsi="Tahoma" w:cs="Tahoma"/>
                <w:sz w:val="24"/>
              </w:rPr>
              <w:t xml:space="preserve"> </w:t>
            </w:r>
            <w:r w:rsidRPr="00B865F0">
              <w:rPr>
                <w:rFonts w:ascii="Tahoma" w:hAnsi="Tahoma" w:cs="Tahoma"/>
                <w:sz w:val="24"/>
              </w:rPr>
              <w:t>volumes et</w:t>
            </w:r>
            <w:r w:rsidR="00C135E7">
              <w:rPr>
                <w:rFonts w:ascii="Tahoma" w:hAnsi="Tahoma" w:cs="Tahoma"/>
                <w:sz w:val="24"/>
              </w:rPr>
              <w:t xml:space="preserve"> </w:t>
            </w:r>
            <w:r w:rsidRPr="00B865F0">
              <w:rPr>
                <w:rFonts w:ascii="Tahoma" w:hAnsi="Tahoma" w:cs="Tahoma"/>
                <w:sz w:val="24"/>
              </w:rPr>
              <w:t>présentée</w:t>
            </w:r>
            <w:r w:rsidR="00C135E7">
              <w:rPr>
                <w:rFonts w:ascii="Tahoma" w:hAnsi="Tahoma" w:cs="Tahoma"/>
                <w:sz w:val="24"/>
              </w:rPr>
              <w:t xml:space="preserve"> </w:t>
            </w:r>
            <w:r w:rsidRPr="00B865F0">
              <w:rPr>
                <w:rFonts w:ascii="Tahoma" w:hAnsi="Tahoma" w:cs="Tahoma"/>
                <w:sz w:val="24"/>
              </w:rPr>
              <w:t>comme</w:t>
            </w:r>
            <w:r w:rsidR="00C135E7">
              <w:rPr>
                <w:rFonts w:ascii="Tahoma" w:hAnsi="Tahoma" w:cs="Tahoma"/>
                <w:sz w:val="24"/>
              </w:rPr>
              <w:t xml:space="preserve"> </w:t>
            </w:r>
            <w:r w:rsidRPr="00B865F0">
              <w:rPr>
                <w:rFonts w:ascii="Tahoma" w:hAnsi="Tahoma" w:cs="Tahoma"/>
                <w:sz w:val="24"/>
              </w:rPr>
              <w:t xml:space="preserve">suit </w:t>
            </w:r>
            <w:r w:rsidRPr="00B865F0">
              <w:rPr>
                <w:rFonts w:ascii="Tahoma" w:hAnsi="Tahoma" w:cs="Tahoma"/>
                <w:spacing w:val="-12"/>
                <w:sz w:val="24"/>
              </w:rPr>
              <w:t>:</w:t>
            </w:r>
          </w:p>
          <w:p w14:paraId="068E41EC" w14:textId="77777777" w:rsidR="00A02771" w:rsidRPr="00B865F0" w:rsidRDefault="00310E38" w:rsidP="00C62C63">
            <w:pPr>
              <w:pStyle w:val="TableParagraph"/>
              <w:spacing w:before="5"/>
              <w:ind w:left="4"/>
              <w:rPr>
                <w:rFonts w:ascii="Tahoma" w:hAnsi="Tahoma" w:cs="Tahoma"/>
                <w:b/>
                <w:i/>
                <w:sz w:val="24"/>
              </w:rPr>
            </w:pPr>
            <w:r w:rsidRPr="00B865F0">
              <w:rPr>
                <w:rFonts w:ascii="Tahoma" w:hAnsi="Tahoma" w:cs="Tahoma"/>
                <w:b/>
                <w:i/>
                <w:sz w:val="24"/>
              </w:rPr>
              <w:t>A–</w:t>
            </w:r>
            <w:r w:rsidR="00C8244B">
              <w:rPr>
                <w:rFonts w:ascii="Tahoma" w:hAnsi="Tahoma" w:cs="Tahoma"/>
                <w:b/>
                <w:i/>
                <w:sz w:val="24"/>
              </w:rPr>
              <w:t xml:space="preserve"> </w:t>
            </w:r>
            <w:r w:rsidRPr="00B865F0">
              <w:rPr>
                <w:rFonts w:ascii="Tahoma" w:hAnsi="Tahoma" w:cs="Tahoma"/>
                <w:b/>
                <w:i/>
                <w:sz w:val="24"/>
              </w:rPr>
              <w:t>Volume</w:t>
            </w:r>
            <w:r w:rsidR="00C8244B">
              <w:rPr>
                <w:rFonts w:ascii="Tahoma" w:hAnsi="Tahoma" w:cs="Tahoma"/>
                <w:b/>
                <w:i/>
                <w:sz w:val="24"/>
              </w:rPr>
              <w:t xml:space="preserve"> </w:t>
            </w:r>
            <w:proofErr w:type="gramStart"/>
            <w:r w:rsidRPr="00B865F0">
              <w:rPr>
                <w:rFonts w:ascii="Tahoma" w:hAnsi="Tahoma" w:cs="Tahoma"/>
                <w:b/>
                <w:i/>
                <w:sz w:val="24"/>
              </w:rPr>
              <w:t>I:</w:t>
            </w:r>
            <w:proofErr w:type="gramEnd"/>
            <w:r w:rsidR="00C135E7">
              <w:rPr>
                <w:rFonts w:ascii="Tahoma" w:hAnsi="Tahoma" w:cs="Tahoma"/>
                <w:b/>
                <w:i/>
                <w:sz w:val="24"/>
              </w:rPr>
              <w:t xml:space="preserve"> </w:t>
            </w:r>
            <w:r w:rsidRPr="00B865F0">
              <w:rPr>
                <w:rFonts w:ascii="Tahoma" w:hAnsi="Tahoma" w:cs="Tahoma"/>
                <w:b/>
                <w:i/>
                <w:sz w:val="24"/>
              </w:rPr>
              <w:t>Pièces</w:t>
            </w:r>
            <w:r w:rsidR="00C135E7">
              <w:rPr>
                <w:rFonts w:ascii="Tahoma" w:hAnsi="Tahoma" w:cs="Tahoma"/>
                <w:b/>
                <w:i/>
                <w:sz w:val="24"/>
              </w:rPr>
              <w:t xml:space="preserve"> </w:t>
            </w:r>
            <w:r w:rsidRPr="00B865F0">
              <w:rPr>
                <w:rFonts w:ascii="Tahoma" w:hAnsi="Tahoma" w:cs="Tahoma"/>
                <w:b/>
                <w:i/>
                <w:spacing w:val="-2"/>
                <w:sz w:val="24"/>
              </w:rPr>
              <w:t>administratives</w:t>
            </w:r>
          </w:p>
          <w:p w14:paraId="1A83A4EC" w14:textId="77777777" w:rsidR="00A02771" w:rsidRPr="00B865F0" w:rsidRDefault="00310E38" w:rsidP="00C62C63">
            <w:pPr>
              <w:pStyle w:val="TableParagraph"/>
              <w:ind w:left="4"/>
              <w:rPr>
                <w:rFonts w:ascii="Tahoma" w:hAnsi="Tahoma" w:cs="Tahoma"/>
                <w:sz w:val="24"/>
              </w:rPr>
            </w:pPr>
            <w:r w:rsidRPr="00B865F0">
              <w:rPr>
                <w:rFonts w:ascii="Tahoma" w:hAnsi="Tahoma" w:cs="Tahoma"/>
                <w:b/>
                <w:sz w:val="24"/>
              </w:rPr>
              <w:t>Pour</w:t>
            </w:r>
            <w:r w:rsidR="00C135E7">
              <w:rPr>
                <w:rFonts w:ascii="Tahoma" w:hAnsi="Tahoma" w:cs="Tahoma"/>
                <w:b/>
                <w:sz w:val="24"/>
              </w:rPr>
              <w:t xml:space="preserve"> </w:t>
            </w:r>
            <w:r w:rsidRPr="00B865F0">
              <w:rPr>
                <w:rFonts w:ascii="Tahoma" w:hAnsi="Tahoma" w:cs="Tahoma"/>
                <w:b/>
                <w:sz w:val="24"/>
              </w:rPr>
              <w:t>les</w:t>
            </w:r>
            <w:r w:rsidR="00C135E7">
              <w:rPr>
                <w:rFonts w:ascii="Tahoma" w:hAnsi="Tahoma" w:cs="Tahoma"/>
                <w:b/>
                <w:sz w:val="24"/>
              </w:rPr>
              <w:t xml:space="preserve"> </w:t>
            </w:r>
            <w:r w:rsidRPr="00B865F0">
              <w:rPr>
                <w:rFonts w:ascii="Tahoma" w:hAnsi="Tahoma" w:cs="Tahoma"/>
                <w:b/>
                <w:sz w:val="24"/>
              </w:rPr>
              <w:t>soumissionnaires</w:t>
            </w:r>
            <w:r w:rsidR="00C135E7">
              <w:rPr>
                <w:rFonts w:ascii="Tahoma" w:hAnsi="Tahoma" w:cs="Tahoma"/>
                <w:b/>
                <w:sz w:val="24"/>
              </w:rPr>
              <w:t xml:space="preserve"> </w:t>
            </w:r>
            <w:r w:rsidRPr="00B865F0">
              <w:rPr>
                <w:rFonts w:ascii="Tahoma" w:hAnsi="Tahoma" w:cs="Tahoma"/>
                <w:b/>
                <w:sz w:val="24"/>
              </w:rPr>
              <w:t>installés</w:t>
            </w:r>
            <w:r w:rsidR="00C135E7">
              <w:rPr>
                <w:rFonts w:ascii="Tahoma" w:hAnsi="Tahoma" w:cs="Tahoma"/>
                <w:b/>
                <w:sz w:val="24"/>
              </w:rPr>
              <w:t xml:space="preserve"> </w:t>
            </w:r>
            <w:r w:rsidRPr="00B865F0">
              <w:rPr>
                <w:rFonts w:ascii="Tahoma" w:hAnsi="Tahoma" w:cs="Tahoma"/>
                <w:b/>
                <w:sz w:val="24"/>
              </w:rPr>
              <w:t>au</w:t>
            </w:r>
            <w:r w:rsidR="00C135E7">
              <w:rPr>
                <w:rFonts w:ascii="Tahoma" w:hAnsi="Tahoma" w:cs="Tahoma"/>
                <w:b/>
                <w:sz w:val="24"/>
              </w:rPr>
              <w:t xml:space="preserve"> </w:t>
            </w:r>
            <w:r w:rsidRPr="00B865F0">
              <w:rPr>
                <w:rFonts w:ascii="Tahoma" w:hAnsi="Tahoma" w:cs="Tahoma"/>
                <w:b/>
                <w:sz w:val="24"/>
              </w:rPr>
              <w:t>Cameroun</w:t>
            </w:r>
            <w:r w:rsidRPr="00B865F0">
              <w:rPr>
                <w:rFonts w:ascii="Tahoma" w:hAnsi="Tahoma" w:cs="Tahoma"/>
                <w:sz w:val="24"/>
              </w:rPr>
              <w:t>,</w:t>
            </w:r>
            <w:r w:rsidR="00C135E7">
              <w:rPr>
                <w:rFonts w:ascii="Tahoma" w:hAnsi="Tahoma" w:cs="Tahoma"/>
                <w:sz w:val="24"/>
              </w:rPr>
              <w:t xml:space="preserve"> </w:t>
            </w:r>
            <w:r w:rsidRPr="00B865F0">
              <w:rPr>
                <w:rFonts w:ascii="Tahoma" w:hAnsi="Tahoma" w:cs="Tahoma"/>
                <w:sz w:val="24"/>
              </w:rPr>
              <w:t>elles</w:t>
            </w:r>
            <w:r w:rsidR="00C135E7">
              <w:rPr>
                <w:rFonts w:ascii="Tahoma" w:hAnsi="Tahoma" w:cs="Tahoma"/>
                <w:sz w:val="24"/>
              </w:rPr>
              <w:t xml:space="preserve"> </w:t>
            </w:r>
            <w:r w:rsidRPr="00B865F0">
              <w:rPr>
                <w:rFonts w:ascii="Tahoma" w:hAnsi="Tahoma" w:cs="Tahoma"/>
                <w:sz w:val="24"/>
              </w:rPr>
              <w:t>comprendront</w:t>
            </w:r>
            <w:r w:rsidR="00C135E7">
              <w:rPr>
                <w:rFonts w:ascii="Tahoma" w:hAnsi="Tahoma" w:cs="Tahoma"/>
                <w:sz w:val="24"/>
              </w:rPr>
              <w:t xml:space="preserve"> </w:t>
            </w:r>
            <w:r w:rsidRPr="00B865F0">
              <w:rPr>
                <w:rFonts w:ascii="Tahoma" w:hAnsi="Tahoma" w:cs="Tahoma"/>
                <w:sz w:val="24"/>
              </w:rPr>
              <w:t xml:space="preserve">notamment </w:t>
            </w:r>
            <w:r w:rsidRPr="00B865F0">
              <w:rPr>
                <w:rFonts w:ascii="Tahoma" w:hAnsi="Tahoma" w:cs="Tahoma"/>
                <w:spacing w:val="-10"/>
                <w:sz w:val="24"/>
              </w:rPr>
              <w:t>:</w:t>
            </w:r>
          </w:p>
          <w:p w14:paraId="475AAF53" w14:textId="77777777" w:rsidR="00A02771" w:rsidRPr="00B865F0" w:rsidRDefault="00310E38">
            <w:pPr>
              <w:pStyle w:val="TableParagraph"/>
              <w:numPr>
                <w:ilvl w:val="0"/>
                <w:numId w:val="66"/>
              </w:numPr>
              <w:tabs>
                <w:tab w:val="left" w:pos="724"/>
              </w:tabs>
              <w:ind w:right="-15"/>
              <w:jc w:val="left"/>
              <w:rPr>
                <w:rFonts w:ascii="Tahoma" w:hAnsi="Tahoma" w:cs="Tahoma"/>
                <w:i/>
                <w:sz w:val="24"/>
              </w:rPr>
            </w:pPr>
            <w:r w:rsidRPr="00B865F0">
              <w:rPr>
                <w:rFonts w:ascii="Tahoma" w:hAnsi="Tahoma" w:cs="Tahoma"/>
                <w:i/>
                <w:sz w:val="24"/>
              </w:rPr>
              <w:t>La déclaration d’intention de soumissionner timbrée, signée du représentant légal ou du</w:t>
            </w:r>
            <w:r w:rsidR="00C135E7">
              <w:rPr>
                <w:rFonts w:ascii="Tahoma" w:hAnsi="Tahoma" w:cs="Tahoma"/>
                <w:i/>
                <w:sz w:val="24"/>
              </w:rPr>
              <w:t xml:space="preserve"> </w:t>
            </w:r>
            <w:r w:rsidRPr="00B865F0">
              <w:rPr>
                <w:rFonts w:ascii="Tahoma" w:hAnsi="Tahoma" w:cs="Tahoma"/>
                <w:i/>
                <w:sz w:val="24"/>
              </w:rPr>
              <w:t>mandataire dument désigné ;</w:t>
            </w:r>
          </w:p>
          <w:p w14:paraId="7D04E8D4" w14:textId="77777777" w:rsidR="00A02771" w:rsidRPr="00B865F0" w:rsidRDefault="00310E38">
            <w:pPr>
              <w:pStyle w:val="TableParagraph"/>
              <w:numPr>
                <w:ilvl w:val="0"/>
                <w:numId w:val="66"/>
              </w:numPr>
              <w:tabs>
                <w:tab w:val="left" w:pos="424"/>
              </w:tabs>
              <w:ind w:left="424" w:right="48"/>
              <w:jc w:val="both"/>
              <w:rPr>
                <w:rFonts w:ascii="Tahoma" w:hAnsi="Tahoma" w:cs="Tahoma"/>
                <w:i/>
                <w:sz w:val="24"/>
              </w:rPr>
            </w:pPr>
            <w:r w:rsidRPr="00B865F0">
              <w:rPr>
                <w:rFonts w:ascii="Tahoma" w:hAnsi="Tahoma" w:cs="Tahoma"/>
                <w:i/>
                <w:sz w:val="24"/>
              </w:rPr>
              <w:t>La</w:t>
            </w:r>
            <w:r w:rsidR="00C135E7">
              <w:rPr>
                <w:rFonts w:ascii="Tahoma" w:hAnsi="Tahoma" w:cs="Tahoma"/>
                <w:i/>
                <w:sz w:val="24"/>
              </w:rPr>
              <w:t xml:space="preserve"> </w:t>
            </w:r>
            <w:r w:rsidRPr="00B865F0">
              <w:rPr>
                <w:rFonts w:ascii="Tahoma" w:hAnsi="Tahoma" w:cs="Tahoma"/>
                <w:i/>
                <w:sz w:val="24"/>
              </w:rPr>
              <w:t>caution</w:t>
            </w:r>
            <w:r w:rsidR="00C135E7">
              <w:rPr>
                <w:rFonts w:ascii="Tahoma" w:hAnsi="Tahoma" w:cs="Tahoma"/>
                <w:i/>
                <w:sz w:val="24"/>
              </w:rPr>
              <w:t xml:space="preserve"> </w:t>
            </w:r>
            <w:r w:rsidRPr="00B865F0">
              <w:rPr>
                <w:rFonts w:ascii="Tahoma" w:hAnsi="Tahoma" w:cs="Tahoma"/>
                <w:i/>
                <w:sz w:val="24"/>
              </w:rPr>
              <w:t>de</w:t>
            </w:r>
            <w:r w:rsidR="00C135E7">
              <w:rPr>
                <w:rFonts w:ascii="Tahoma" w:hAnsi="Tahoma" w:cs="Tahoma"/>
                <w:i/>
                <w:sz w:val="24"/>
              </w:rPr>
              <w:t xml:space="preserve"> </w:t>
            </w:r>
            <w:r w:rsidRPr="00B865F0">
              <w:rPr>
                <w:rFonts w:ascii="Tahoma" w:hAnsi="Tahoma" w:cs="Tahoma"/>
                <w:i/>
                <w:sz w:val="24"/>
              </w:rPr>
              <w:t>soumission</w:t>
            </w:r>
            <w:r w:rsidR="00C135E7">
              <w:rPr>
                <w:rFonts w:ascii="Tahoma" w:hAnsi="Tahoma" w:cs="Tahoma"/>
                <w:i/>
                <w:sz w:val="24"/>
              </w:rPr>
              <w:t xml:space="preserve"> </w:t>
            </w:r>
            <w:r w:rsidRPr="00B865F0">
              <w:rPr>
                <w:rFonts w:ascii="Tahoma" w:hAnsi="Tahoma" w:cs="Tahoma"/>
                <w:i/>
                <w:sz w:val="24"/>
              </w:rPr>
              <w:t>acquittée</w:t>
            </w:r>
            <w:r w:rsidR="00C135E7">
              <w:rPr>
                <w:rFonts w:ascii="Tahoma" w:hAnsi="Tahoma" w:cs="Tahoma"/>
                <w:i/>
                <w:sz w:val="24"/>
              </w:rPr>
              <w:t xml:space="preserve"> </w:t>
            </w:r>
            <w:r w:rsidRPr="00B865F0">
              <w:rPr>
                <w:rFonts w:ascii="Tahoma" w:hAnsi="Tahoma" w:cs="Tahoma"/>
                <w:i/>
                <w:sz w:val="24"/>
              </w:rPr>
              <w:t>à</w:t>
            </w:r>
            <w:r w:rsidR="00C135E7">
              <w:rPr>
                <w:rFonts w:ascii="Tahoma" w:hAnsi="Tahoma" w:cs="Tahoma"/>
                <w:i/>
                <w:sz w:val="24"/>
              </w:rPr>
              <w:t xml:space="preserve"> </w:t>
            </w:r>
            <w:r w:rsidRPr="00B865F0">
              <w:rPr>
                <w:rFonts w:ascii="Tahoma" w:hAnsi="Tahoma" w:cs="Tahoma"/>
                <w:i/>
                <w:sz w:val="24"/>
              </w:rPr>
              <w:t>la</w:t>
            </w:r>
            <w:r w:rsidR="00C135E7">
              <w:rPr>
                <w:rFonts w:ascii="Tahoma" w:hAnsi="Tahoma" w:cs="Tahoma"/>
                <w:i/>
                <w:sz w:val="24"/>
              </w:rPr>
              <w:t xml:space="preserve"> </w:t>
            </w:r>
            <w:r w:rsidRPr="00B865F0">
              <w:rPr>
                <w:rFonts w:ascii="Tahoma" w:hAnsi="Tahoma" w:cs="Tahoma"/>
                <w:i/>
                <w:sz w:val="24"/>
              </w:rPr>
              <w:t>main</w:t>
            </w:r>
            <w:r w:rsidR="00C135E7">
              <w:rPr>
                <w:rFonts w:ascii="Tahoma" w:hAnsi="Tahoma" w:cs="Tahoma"/>
                <w:i/>
                <w:sz w:val="24"/>
              </w:rPr>
              <w:t xml:space="preserve"> </w:t>
            </w:r>
            <w:r w:rsidRPr="00B865F0">
              <w:rPr>
                <w:rFonts w:ascii="Tahoma" w:hAnsi="Tahoma" w:cs="Tahoma"/>
                <w:i/>
                <w:sz w:val="24"/>
              </w:rPr>
              <w:t>(suivant</w:t>
            </w:r>
            <w:r w:rsidR="00C135E7">
              <w:rPr>
                <w:rFonts w:ascii="Tahoma" w:hAnsi="Tahoma" w:cs="Tahoma"/>
                <w:i/>
                <w:sz w:val="24"/>
              </w:rPr>
              <w:t xml:space="preserve"> </w:t>
            </w:r>
            <w:r w:rsidRPr="00B865F0">
              <w:rPr>
                <w:rFonts w:ascii="Tahoma" w:hAnsi="Tahoma" w:cs="Tahoma"/>
                <w:i/>
                <w:sz w:val="24"/>
              </w:rPr>
              <w:t>modèle</w:t>
            </w:r>
            <w:r w:rsidR="00C135E7">
              <w:rPr>
                <w:rFonts w:ascii="Tahoma" w:hAnsi="Tahoma" w:cs="Tahoma"/>
                <w:i/>
                <w:sz w:val="24"/>
              </w:rPr>
              <w:t xml:space="preserve"> </w:t>
            </w:r>
            <w:r w:rsidRPr="00B865F0">
              <w:rPr>
                <w:rFonts w:ascii="Tahoma" w:hAnsi="Tahoma" w:cs="Tahoma"/>
                <w:i/>
                <w:sz w:val="24"/>
              </w:rPr>
              <w:t>joint)</w:t>
            </w:r>
            <w:r w:rsidR="00C135E7">
              <w:rPr>
                <w:rFonts w:ascii="Tahoma" w:hAnsi="Tahoma" w:cs="Tahoma"/>
                <w:i/>
                <w:sz w:val="24"/>
              </w:rPr>
              <w:t xml:space="preserve"> </w:t>
            </w:r>
            <w:r w:rsidRPr="00B865F0">
              <w:rPr>
                <w:rFonts w:ascii="Tahoma" w:hAnsi="Tahoma" w:cs="Tahoma"/>
                <w:i/>
                <w:sz w:val="24"/>
              </w:rPr>
              <w:t>et</w:t>
            </w:r>
            <w:r w:rsidR="00C135E7">
              <w:rPr>
                <w:rFonts w:ascii="Tahoma" w:hAnsi="Tahoma" w:cs="Tahoma"/>
                <w:i/>
                <w:sz w:val="24"/>
              </w:rPr>
              <w:t xml:space="preserve"> </w:t>
            </w:r>
            <w:r w:rsidRPr="00B865F0">
              <w:rPr>
                <w:rFonts w:ascii="Tahoma" w:hAnsi="Tahoma" w:cs="Tahoma"/>
                <w:i/>
                <w:sz w:val="24"/>
              </w:rPr>
              <w:t>timbrée,</w:t>
            </w:r>
            <w:r w:rsidR="00C135E7">
              <w:rPr>
                <w:rFonts w:ascii="Tahoma" w:hAnsi="Tahoma" w:cs="Tahoma"/>
                <w:i/>
                <w:sz w:val="24"/>
              </w:rPr>
              <w:t xml:space="preserve"> </w:t>
            </w:r>
            <w:r w:rsidRPr="00B865F0">
              <w:rPr>
                <w:rFonts w:ascii="Tahoma" w:hAnsi="Tahoma" w:cs="Tahoma"/>
                <w:i/>
                <w:sz w:val="24"/>
              </w:rPr>
              <w:t>d’un</w:t>
            </w:r>
            <w:r w:rsidR="00C135E7">
              <w:rPr>
                <w:rFonts w:ascii="Tahoma" w:hAnsi="Tahoma" w:cs="Tahoma"/>
                <w:i/>
                <w:sz w:val="24"/>
              </w:rPr>
              <w:t xml:space="preserve"> </w:t>
            </w:r>
            <w:r w:rsidRPr="00B865F0">
              <w:rPr>
                <w:rFonts w:ascii="Tahoma" w:hAnsi="Tahoma" w:cs="Tahoma"/>
                <w:i/>
                <w:sz w:val="24"/>
              </w:rPr>
              <w:t>montant de</w:t>
            </w:r>
            <w:r w:rsidR="00C135E7">
              <w:rPr>
                <w:rFonts w:ascii="Tahoma" w:hAnsi="Tahoma" w:cs="Tahoma"/>
                <w:i/>
                <w:sz w:val="24"/>
              </w:rPr>
              <w:t xml:space="preserve"> </w:t>
            </w:r>
            <w:r w:rsidR="000A1AED">
              <w:rPr>
                <w:rFonts w:ascii="Tahoma" w:hAnsi="Tahoma" w:cs="Tahoma"/>
                <w:b/>
                <w:i/>
                <w:sz w:val="24"/>
              </w:rPr>
              <w:t>1 3</w:t>
            </w:r>
            <w:r w:rsidR="00CC28D6" w:rsidRPr="00B865F0">
              <w:rPr>
                <w:rFonts w:ascii="Tahoma" w:hAnsi="Tahoma" w:cs="Tahoma"/>
                <w:b/>
                <w:i/>
                <w:sz w:val="24"/>
              </w:rPr>
              <w:t>00 000</w:t>
            </w:r>
            <w:r w:rsidRPr="00B865F0">
              <w:rPr>
                <w:rFonts w:ascii="Tahoma" w:hAnsi="Tahoma" w:cs="Tahoma"/>
                <w:b/>
                <w:i/>
                <w:sz w:val="24"/>
              </w:rPr>
              <w:t>(</w:t>
            </w:r>
            <w:r w:rsidR="000A1AED">
              <w:rPr>
                <w:rFonts w:ascii="Tahoma" w:hAnsi="Tahoma" w:cs="Tahoma"/>
                <w:b/>
                <w:i/>
                <w:sz w:val="24"/>
              </w:rPr>
              <w:t>Un Million Trois</w:t>
            </w:r>
            <w:r w:rsidR="00CC28D6" w:rsidRPr="00B865F0">
              <w:rPr>
                <w:rFonts w:ascii="Tahoma" w:hAnsi="Tahoma" w:cs="Tahoma"/>
                <w:b/>
                <w:i/>
                <w:sz w:val="24"/>
              </w:rPr>
              <w:t xml:space="preserve"> C</w:t>
            </w:r>
            <w:r w:rsidR="00C8244B" w:rsidRPr="00B865F0">
              <w:rPr>
                <w:rFonts w:ascii="Tahoma" w:hAnsi="Tahoma" w:cs="Tahoma"/>
                <w:b/>
                <w:i/>
                <w:sz w:val="24"/>
              </w:rPr>
              <w:t>ent</w:t>
            </w:r>
            <w:r w:rsidR="00C135E7">
              <w:rPr>
                <w:rFonts w:ascii="Tahoma" w:hAnsi="Tahoma" w:cs="Tahoma"/>
                <w:b/>
                <w:i/>
                <w:sz w:val="24"/>
              </w:rPr>
              <w:t xml:space="preserve"> </w:t>
            </w:r>
            <w:r w:rsidRPr="00B865F0">
              <w:rPr>
                <w:rFonts w:ascii="Tahoma" w:hAnsi="Tahoma" w:cs="Tahoma"/>
                <w:b/>
                <w:i/>
                <w:sz w:val="24"/>
              </w:rPr>
              <w:t>mille)</w:t>
            </w:r>
            <w:r w:rsidR="00C135E7">
              <w:rPr>
                <w:rFonts w:ascii="Tahoma" w:hAnsi="Tahoma" w:cs="Tahoma"/>
                <w:b/>
                <w:i/>
                <w:sz w:val="24"/>
              </w:rPr>
              <w:t xml:space="preserve"> </w:t>
            </w:r>
            <w:r w:rsidRPr="00B865F0">
              <w:rPr>
                <w:rFonts w:ascii="Tahoma" w:hAnsi="Tahoma" w:cs="Tahoma"/>
                <w:b/>
                <w:i/>
                <w:sz w:val="24"/>
              </w:rPr>
              <w:t>francs</w:t>
            </w:r>
            <w:r w:rsidR="00C135E7">
              <w:rPr>
                <w:rFonts w:ascii="Tahoma" w:hAnsi="Tahoma" w:cs="Tahoma"/>
                <w:b/>
                <w:i/>
                <w:sz w:val="24"/>
              </w:rPr>
              <w:t xml:space="preserve"> </w:t>
            </w:r>
            <w:r w:rsidRPr="00B865F0">
              <w:rPr>
                <w:rFonts w:ascii="Tahoma" w:hAnsi="Tahoma" w:cs="Tahoma"/>
                <w:b/>
                <w:i/>
                <w:sz w:val="24"/>
              </w:rPr>
              <w:t>CFA</w:t>
            </w:r>
            <w:r w:rsidR="00C135E7">
              <w:rPr>
                <w:rFonts w:ascii="Tahoma" w:hAnsi="Tahoma" w:cs="Tahoma"/>
                <w:b/>
                <w:i/>
                <w:sz w:val="24"/>
              </w:rPr>
              <w:t xml:space="preserve"> </w:t>
            </w:r>
            <w:r w:rsidRPr="00B865F0">
              <w:rPr>
                <w:rFonts w:ascii="Tahoma" w:hAnsi="Tahoma" w:cs="Tahoma"/>
                <w:i/>
                <w:sz w:val="24"/>
              </w:rPr>
              <w:t>et</w:t>
            </w:r>
            <w:r w:rsidR="00C135E7">
              <w:rPr>
                <w:rFonts w:ascii="Tahoma" w:hAnsi="Tahoma" w:cs="Tahoma"/>
                <w:i/>
                <w:sz w:val="24"/>
              </w:rPr>
              <w:t xml:space="preserve"> </w:t>
            </w:r>
            <w:r w:rsidRPr="00B865F0">
              <w:rPr>
                <w:rFonts w:ascii="Tahoma" w:hAnsi="Tahoma" w:cs="Tahoma"/>
                <w:i/>
                <w:sz w:val="24"/>
              </w:rPr>
              <w:t>d’une</w:t>
            </w:r>
            <w:r w:rsidR="00C135E7">
              <w:rPr>
                <w:rFonts w:ascii="Tahoma" w:hAnsi="Tahoma" w:cs="Tahoma"/>
                <w:i/>
                <w:sz w:val="24"/>
              </w:rPr>
              <w:t xml:space="preserve"> </w:t>
            </w:r>
            <w:r w:rsidRPr="00B865F0">
              <w:rPr>
                <w:rFonts w:ascii="Tahoma" w:hAnsi="Tahoma" w:cs="Tahoma"/>
                <w:i/>
                <w:sz w:val="24"/>
              </w:rPr>
              <w:t>durée</w:t>
            </w:r>
            <w:r w:rsidR="00C135E7">
              <w:rPr>
                <w:rFonts w:ascii="Tahoma" w:hAnsi="Tahoma" w:cs="Tahoma"/>
                <w:i/>
                <w:sz w:val="24"/>
              </w:rPr>
              <w:t xml:space="preserve"> </w:t>
            </w:r>
            <w:r w:rsidRPr="00B865F0">
              <w:rPr>
                <w:rFonts w:ascii="Tahoma" w:hAnsi="Tahoma" w:cs="Tahoma"/>
                <w:i/>
                <w:sz w:val="24"/>
              </w:rPr>
              <w:t>de</w:t>
            </w:r>
            <w:r w:rsidR="00C135E7">
              <w:rPr>
                <w:rFonts w:ascii="Tahoma" w:hAnsi="Tahoma" w:cs="Tahoma"/>
                <w:i/>
                <w:sz w:val="24"/>
              </w:rPr>
              <w:t xml:space="preserve"> </w:t>
            </w:r>
            <w:r w:rsidRPr="00B865F0">
              <w:rPr>
                <w:rFonts w:ascii="Tahoma" w:hAnsi="Tahoma" w:cs="Tahoma"/>
                <w:i/>
                <w:sz w:val="24"/>
              </w:rPr>
              <w:t>validité de trente (30) jours (01mois), timbrée, établi par une banq</w:t>
            </w:r>
            <w:r w:rsidR="00C135E7">
              <w:rPr>
                <w:rFonts w:ascii="Tahoma" w:hAnsi="Tahoma" w:cs="Tahoma"/>
                <w:i/>
                <w:sz w:val="24"/>
              </w:rPr>
              <w:t>ue de premier ordre ou un orga</w:t>
            </w:r>
            <w:r w:rsidRPr="00B865F0">
              <w:rPr>
                <w:rFonts w:ascii="Tahoma" w:hAnsi="Tahoma" w:cs="Tahoma"/>
                <w:i/>
                <w:sz w:val="24"/>
              </w:rPr>
              <w:t>nisme</w:t>
            </w:r>
            <w:r w:rsidR="00C135E7">
              <w:rPr>
                <w:rFonts w:ascii="Tahoma" w:hAnsi="Tahoma" w:cs="Tahoma"/>
                <w:i/>
                <w:sz w:val="24"/>
              </w:rPr>
              <w:t xml:space="preserve"> </w:t>
            </w:r>
            <w:r w:rsidRPr="00B865F0">
              <w:rPr>
                <w:rFonts w:ascii="Tahoma" w:hAnsi="Tahoma" w:cs="Tahoma"/>
                <w:i/>
                <w:sz w:val="24"/>
              </w:rPr>
              <w:t>financier de</w:t>
            </w:r>
            <w:r w:rsidR="00C135E7">
              <w:rPr>
                <w:rFonts w:ascii="Tahoma" w:hAnsi="Tahoma" w:cs="Tahoma"/>
                <w:i/>
                <w:sz w:val="24"/>
              </w:rPr>
              <w:t xml:space="preserve"> </w:t>
            </w:r>
            <w:r w:rsidRPr="00B865F0">
              <w:rPr>
                <w:rFonts w:ascii="Tahoma" w:hAnsi="Tahoma" w:cs="Tahoma"/>
                <w:i/>
                <w:sz w:val="24"/>
              </w:rPr>
              <w:t>première</w:t>
            </w:r>
            <w:r w:rsidR="00C135E7">
              <w:rPr>
                <w:rFonts w:ascii="Tahoma" w:hAnsi="Tahoma" w:cs="Tahoma"/>
                <w:i/>
                <w:sz w:val="24"/>
              </w:rPr>
              <w:t xml:space="preserve"> </w:t>
            </w:r>
            <w:r w:rsidRPr="00B865F0">
              <w:rPr>
                <w:rFonts w:ascii="Tahoma" w:hAnsi="Tahoma" w:cs="Tahoma"/>
                <w:i/>
                <w:sz w:val="24"/>
              </w:rPr>
              <w:t>catégorie</w:t>
            </w:r>
            <w:r w:rsidR="00C135E7">
              <w:rPr>
                <w:rFonts w:ascii="Tahoma" w:hAnsi="Tahoma" w:cs="Tahoma"/>
                <w:i/>
                <w:sz w:val="24"/>
              </w:rPr>
              <w:t xml:space="preserve"> </w:t>
            </w:r>
            <w:r w:rsidRPr="00B865F0">
              <w:rPr>
                <w:rFonts w:ascii="Tahoma" w:hAnsi="Tahoma" w:cs="Tahoma"/>
                <w:i/>
                <w:sz w:val="24"/>
              </w:rPr>
              <w:t>habilité</w:t>
            </w:r>
            <w:r w:rsidR="00C135E7">
              <w:rPr>
                <w:rFonts w:ascii="Tahoma" w:hAnsi="Tahoma" w:cs="Tahoma"/>
                <w:i/>
                <w:sz w:val="24"/>
              </w:rPr>
              <w:t xml:space="preserve"> </w:t>
            </w:r>
            <w:r w:rsidRPr="00B865F0">
              <w:rPr>
                <w:rFonts w:ascii="Tahoma" w:hAnsi="Tahoma" w:cs="Tahoma"/>
                <w:i/>
                <w:sz w:val="24"/>
              </w:rPr>
              <w:t>par</w:t>
            </w:r>
            <w:r w:rsidR="00C135E7">
              <w:rPr>
                <w:rFonts w:ascii="Tahoma" w:hAnsi="Tahoma" w:cs="Tahoma"/>
                <w:i/>
                <w:sz w:val="24"/>
              </w:rPr>
              <w:t xml:space="preserve"> </w:t>
            </w:r>
            <w:r w:rsidRPr="00B865F0">
              <w:rPr>
                <w:rFonts w:ascii="Tahoma" w:hAnsi="Tahoma" w:cs="Tahoma"/>
                <w:i/>
                <w:sz w:val="24"/>
              </w:rPr>
              <w:t>le</w:t>
            </w:r>
            <w:r w:rsidR="00C135E7">
              <w:rPr>
                <w:rFonts w:ascii="Tahoma" w:hAnsi="Tahoma" w:cs="Tahoma"/>
                <w:i/>
                <w:sz w:val="24"/>
              </w:rPr>
              <w:t xml:space="preserve"> </w:t>
            </w:r>
            <w:r w:rsidRPr="00B865F0">
              <w:rPr>
                <w:rFonts w:ascii="Tahoma" w:hAnsi="Tahoma" w:cs="Tahoma"/>
                <w:i/>
                <w:sz w:val="24"/>
              </w:rPr>
              <w:t>Ministre</w:t>
            </w:r>
            <w:r w:rsidR="00C135E7">
              <w:rPr>
                <w:rFonts w:ascii="Tahoma" w:hAnsi="Tahoma" w:cs="Tahoma"/>
                <w:i/>
                <w:sz w:val="24"/>
              </w:rPr>
              <w:t xml:space="preserve"> </w:t>
            </w:r>
            <w:r w:rsidRPr="00B865F0">
              <w:rPr>
                <w:rFonts w:ascii="Tahoma" w:hAnsi="Tahoma" w:cs="Tahoma"/>
                <w:i/>
                <w:sz w:val="24"/>
              </w:rPr>
              <w:t>en</w:t>
            </w:r>
            <w:r w:rsidR="00C135E7">
              <w:rPr>
                <w:rFonts w:ascii="Tahoma" w:hAnsi="Tahoma" w:cs="Tahoma"/>
                <w:i/>
                <w:sz w:val="24"/>
              </w:rPr>
              <w:t xml:space="preserve"> </w:t>
            </w:r>
            <w:r w:rsidRPr="00B865F0">
              <w:rPr>
                <w:rFonts w:ascii="Tahoma" w:hAnsi="Tahoma" w:cs="Tahoma"/>
                <w:i/>
                <w:sz w:val="24"/>
              </w:rPr>
              <w:t>charge</w:t>
            </w:r>
            <w:r w:rsidR="00C135E7">
              <w:rPr>
                <w:rFonts w:ascii="Tahoma" w:hAnsi="Tahoma" w:cs="Tahoma"/>
                <w:i/>
                <w:sz w:val="24"/>
              </w:rPr>
              <w:t xml:space="preserve"> </w:t>
            </w:r>
            <w:r w:rsidRPr="00B865F0">
              <w:rPr>
                <w:rFonts w:ascii="Tahoma" w:hAnsi="Tahoma" w:cs="Tahoma"/>
                <w:i/>
                <w:sz w:val="24"/>
              </w:rPr>
              <w:t>des Finances</w:t>
            </w:r>
            <w:r w:rsidR="00C135E7">
              <w:rPr>
                <w:rFonts w:ascii="Tahoma" w:hAnsi="Tahoma" w:cs="Tahoma"/>
                <w:i/>
                <w:sz w:val="24"/>
              </w:rPr>
              <w:t xml:space="preserve"> </w:t>
            </w:r>
            <w:r w:rsidRPr="00B865F0">
              <w:rPr>
                <w:rFonts w:ascii="Tahoma" w:hAnsi="Tahoma" w:cs="Tahoma"/>
                <w:i/>
                <w:sz w:val="24"/>
              </w:rPr>
              <w:t>du</w:t>
            </w:r>
            <w:r w:rsidR="00C135E7">
              <w:rPr>
                <w:rFonts w:ascii="Tahoma" w:hAnsi="Tahoma" w:cs="Tahoma"/>
                <w:i/>
                <w:sz w:val="24"/>
              </w:rPr>
              <w:t xml:space="preserve"> Ca</w:t>
            </w:r>
            <w:r w:rsidRPr="00B865F0">
              <w:rPr>
                <w:rFonts w:ascii="Tahoma" w:hAnsi="Tahoma" w:cs="Tahoma"/>
                <w:i/>
                <w:sz w:val="24"/>
              </w:rPr>
              <w:t>meroun pour émettre des cautions dans le cadre des Marchés Publics ou toute autre forme prévue</w:t>
            </w:r>
            <w:r w:rsidR="00D11B20">
              <w:rPr>
                <w:rFonts w:ascii="Tahoma" w:hAnsi="Tahoma" w:cs="Tahoma"/>
                <w:i/>
                <w:sz w:val="24"/>
              </w:rPr>
              <w:t xml:space="preserve"> </w:t>
            </w:r>
            <w:r w:rsidRPr="00B865F0">
              <w:rPr>
                <w:rFonts w:ascii="Tahoma" w:hAnsi="Tahoma" w:cs="Tahoma"/>
                <w:i/>
                <w:sz w:val="24"/>
              </w:rPr>
              <w:t>par</w:t>
            </w:r>
            <w:r w:rsidR="00D11B20">
              <w:rPr>
                <w:rFonts w:ascii="Tahoma" w:hAnsi="Tahoma" w:cs="Tahoma"/>
                <w:i/>
                <w:sz w:val="24"/>
              </w:rPr>
              <w:t xml:space="preserve"> </w:t>
            </w:r>
            <w:r w:rsidRPr="00B865F0">
              <w:rPr>
                <w:rFonts w:ascii="Tahoma" w:hAnsi="Tahoma" w:cs="Tahoma"/>
                <w:i/>
                <w:sz w:val="24"/>
              </w:rPr>
              <w:t>la</w:t>
            </w:r>
            <w:r w:rsidR="00D11B20">
              <w:rPr>
                <w:rFonts w:ascii="Tahoma" w:hAnsi="Tahoma" w:cs="Tahoma"/>
                <w:i/>
                <w:sz w:val="24"/>
              </w:rPr>
              <w:t xml:space="preserve"> </w:t>
            </w:r>
            <w:r w:rsidRPr="00B865F0">
              <w:rPr>
                <w:rFonts w:ascii="Tahoma" w:hAnsi="Tahoma" w:cs="Tahoma"/>
                <w:i/>
                <w:sz w:val="24"/>
              </w:rPr>
              <w:t>règlementation</w:t>
            </w:r>
            <w:r w:rsidR="00D11B20">
              <w:rPr>
                <w:rFonts w:ascii="Tahoma" w:hAnsi="Tahoma" w:cs="Tahoma"/>
                <w:i/>
                <w:sz w:val="24"/>
              </w:rPr>
              <w:t xml:space="preserve"> </w:t>
            </w:r>
            <w:r w:rsidRPr="00B865F0">
              <w:rPr>
                <w:rFonts w:ascii="Tahoma" w:hAnsi="Tahoma" w:cs="Tahoma"/>
                <w:i/>
                <w:sz w:val="24"/>
              </w:rPr>
              <w:t>en</w:t>
            </w:r>
            <w:r w:rsidR="00D11B20">
              <w:rPr>
                <w:rFonts w:ascii="Tahoma" w:hAnsi="Tahoma" w:cs="Tahoma"/>
                <w:i/>
                <w:sz w:val="24"/>
              </w:rPr>
              <w:t xml:space="preserve"> </w:t>
            </w:r>
            <w:r w:rsidRPr="00B865F0">
              <w:rPr>
                <w:rFonts w:ascii="Tahoma" w:hAnsi="Tahoma" w:cs="Tahoma"/>
                <w:i/>
                <w:sz w:val="24"/>
              </w:rPr>
              <w:t>vigueur</w:t>
            </w:r>
            <w:r w:rsidR="00D11B20">
              <w:rPr>
                <w:rFonts w:ascii="Tahoma" w:hAnsi="Tahoma" w:cs="Tahoma"/>
                <w:i/>
                <w:sz w:val="24"/>
              </w:rPr>
              <w:t xml:space="preserve"> </w:t>
            </w:r>
            <w:r w:rsidRPr="00B865F0">
              <w:rPr>
                <w:rFonts w:ascii="Tahoma" w:hAnsi="Tahoma" w:cs="Tahoma"/>
                <w:i/>
                <w:sz w:val="24"/>
              </w:rPr>
              <w:t>(Chèque</w:t>
            </w:r>
            <w:r w:rsidR="00D11B20">
              <w:rPr>
                <w:rFonts w:ascii="Tahoma" w:hAnsi="Tahoma" w:cs="Tahoma"/>
                <w:i/>
                <w:sz w:val="24"/>
              </w:rPr>
              <w:t xml:space="preserve"> </w:t>
            </w:r>
            <w:r w:rsidRPr="00B865F0">
              <w:rPr>
                <w:rFonts w:ascii="Tahoma" w:hAnsi="Tahoma" w:cs="Tahoma"/>
                <w:i/>
                <w:sz w:val="24"/>
              </w:rPr>
              <w:t>certifié,</w:t>
            </w:r>
            <w:r w:rsidR="00D11B20">
              <w:rPr>
                <w:rFonts w:ascii="Tahoma" w:hAnsi="Tahoma" w:cs="Tahoma"/>
                <w:i/>
                <w:sz w:val="24"/>
              </w:rPr>
              <w:t xml:space="preserve"> </w:t>
            </w:r>
            <w:r w:rsidRPr="00B865F0">
              <w:rPr>
                <w:rFonts w:ascii="Tahoma" w:hAnsi="Tahoma" w:cs="Tahoma"/>
                <w:i/>
                <w:sz w:val="24"/>
              </w:rPr>
              <w:t>chèque</w:t>
            </w:r>
            <w:r w:rsidR="00D11B20">
              <w:rPr>
                <w:rFonts w:ascii="Tahoma" w:hAnsi="Tahoma" w:cs="Tahoma"/>
                <w:i/>
                <w:sz w:val="24"/>
              </w:rPr>
              <w:t xml:space="preserve"> </w:t>
            </w:r>
            <w:r w:rsidRPr="00B865F0">
              <w:rPr>
                <w:rFonts w:ascii="Tahoma" w:hAnsi="Tahoma" w:cs="Tahoma"/>
                <w:i/>
                <w:sz w:val="24"/>
              </w:rPr>
              <w:t>banque,</w:t>
            </w:r>
            <w:r w:rsidR="00D11B20">
              <w:rPr>
                <w:rFonts w:ascii="Tahoma" w:hAnsi="Tahoma" w:cs="Tahoma"/>
                <w:i/>
                <w:sz w:val="24"/>
              </w:rPr>
              <w:t xml:space="preserve"> </w:t>
            </w:r>
            <w:r w:rsidRPr="00B865F0">
              <w:rPr>
                <w:rFonts w:ascii="Tahoma" w:hAnsi="Tahoma" w:cs="Tahoma"/>
                <w:i/>
                <w:sz w:val="24"/>
              </w:rPr>
              <w:t>hypothèque</w:t>
            </w:r>
            <w:r w:rsidR="00D11B20">
              <w:rPr>
                <w:rFonts w:ascii="Tahoma" w:hAnsi="Tahoma" w:cs="Tahoma"/>
                <w:i/>
                <w:sz w:val="24"/>
              </w:rPr>
              <w:t xml:space="preserve"> </w:t>
            </w:r>
            <w:r w:rsidRPr="00B865F0">
              <w:rPr>
                <w:rFonts w:ascii="Tahoma" w:hAnsi="Tahoma" w:cs="Tahoma"/>
                <w:i/>
                <w:sz w:val="24"/>
              </w:rPr>
              <w:t>légale), sauf dispositions contraires prévues par la convention de financement et relative à l’objet de l’Appel d’Offres concerné. Le délai de validité du cautionnement de soumission doit excéder de trente (30) jours celui des offres.</w:t>
            </w:r>
          </w:p>
          <w:p w14:paraId="4064F983" w14:textId="77777777" w:rsidR="00A02771" w:rsidRPr="00B865F0" w:rsidRDefault="00310E38">
            <w:pPr>
              <w:pStyle w:val="TableParagraph"/>
              <w:numPr>
                <w:ilvl w:val="0"/>
                <w:numId w:val="66"/>
              </w:numPr>
              <w:tabs>
                <w:tab w:val="left" w:pos="723"/>
              </w:tabs>
              <w:ind w:left="723" w:hanging="359"/>
              <w:jc w:val="left"/>
              <w:rPr>
                <w:rFonts w:ascii="Tahoma" w:hAnsi="Tahoma" w:cs="Tahoma"/>
                <w:i/>
                <w:sz w:val="24"/>
              </w:rPr>
            </w:pPr>
            <w:r w:rsidRPr="00B865F0">
              <w:rPr>
                <w:rFonts w:ascii="Tahoma" w:hAnsi="Tahoma" w:cs="Tahoma"/>
                <w:i/>
                <w:sz w:val="24"/>
              </w:rPr>
              <w:t>L’Accord</w:t>
            </w:r>
            <w:r w:rsidR="000C674C">
              <w:rPr>
                <w:rFonts w:ascii="Tahoma" w:hAnsi="Tahoma" w:cs="Tahoma"/>
                <w:i/>
                <w:sz w:val="24"/>
              </w:rPr>
              <w:t xml:space="preserve"> </w:t>
            </w:r>
            <w:r w:rsidRPr="00B865F0">
              <w:rPr>
                <w:rFonts w:ascii="Tahoma" w:hAnsi="Tahoma" w:cs="Tahoma"/>
                <w:i/>
                <w:sz w:val="24"/>
              </w:rPr>
              <w:t>de</w:t>
            </w:r>
            <w:r w:rsidR="000C674C">
              <w:rPr>
                <w:rFonts w:ascii="Tahoma" w:hAnsi="Tahoma" w:cs="Tahoma"/>
                <w:i/>
                <w:sz w:val="24"/>
              </w:rPr>
              <w:t xml:space="preserve"> </w:t>
            </w:r>
            <w:r w:rsidRPr="00B865F0">
              <w:rPr>
                <w:rFonts w:ascii="Tahoma" w:hAnsi="Tahoma" w:cs="Tahoma"/>
                <w:i/>
                <w:sz w:val="24"/>
              </w:rPr>
              <w:t>groupement</w:t>
            </w:r>
            <w:r w:rsidR="000C674C">
              <w:rPr>
                <w:rFonts w:ascii="Tahoma" w:hAnsi="Tahoma" w:cs="Tahoma"/>
                <w:i/>
                <w:sz w:val="24"/>
              </w:rPr>
              <w:t xml:space="preserve"> </w:t>
            </w:r>
            <w:r w:rsidRPr="00B865F0">
              <w:rPr>
                <w:rFonts w:ascii="Tahoma" w:hAnsi="Tahoma" w:cs="Tahoma"/>
                <w:i/>
                <w:sz w:val="24"/>
              </w:rPr>
              <w:t>notarié,</w:t>
            </w:r>
            <w:r w:rsidR="000C674C">
              <w:rPr>
                <w:rFonts w:ascii="Tahoma" w:hAnsi="Tahoma" w:cs="Tahoma"/>
                <w:i/>
                <w:sz w:val="24"/>
              </w:rPr>
              <w:t xml:space="preserve"> </w:t>
            </w:r>
            <w:r w:rsidRPr="00B865F0">
              <w:rPr>
                <w:rFonts w:ascii="Tahoma" w:hAnsi="Tahoma" w:cs="Tahoma"/>
                <w:i/>
                <w:sz w:val="24"/>
              </w:rPr>
              <w:t>le</w:t>
            </w:r>
            <w:r w:rsidR="000C674C">
              <w:rPr>
                <w:rFonts w:ascii="Tahoma" w:hAnsi="Tahoma" w:cs="Tahoma"/>
                <w:i/>
                <w:sz w:val="24"/>
              </w:rPr>
              <w:t xml:space="preserve"> </w:t>
            </w:r>
            <w:r w:rsidRPr="00B865F0">
              <w:rPr>
                <w:rFonts w:ascii="Tahoma" w:hAnsi="Tahoma" w:cs="Tahoma"/>
                <w:i/>
                <w:sz w:val="24"/>
              </w:rPr>
              <w:t>cas</w:t>
            </w:r>
            <w:r w:rsidR="000C674C">
              <w:rPr>
                <w:rFonts w:ascii="Tahoma" w:hAnsi="Tahoma" w:cs="Tahoma"/>
                <w:i/>
                <w:sz w:val="24"/>
              </w:rPr>
              <w:t xml:space="preserve"> </w:t>
            </w:r>
            <w:r w:rsidRPr="00B865F0">
              <w:rPr>
                <w:rFonts w:ascii="Tahoma" w:hAnsi="Tahoma" w:cs="Tahoma"/>
                <w:i/>
                <w:sz w:val="24"/>
              </w:rPr>
              <w:t xml:space="preserve">échéant </w:t>
            </w:r>
            <w:r w:rsidRPr="00B865F0">
              <w:rPr>
                <w:rFonts w:ascii="Tahoma" w:hAnsi="Tahoma" w:cs="Tahoma"/>
                <w:i/>
                <w:spacing w:val="-10"/>
                <w:sz w:val="24"/>
              </w:rPr>
              <w:t>;</w:t>
            </w:r>
          </w:p>
          <w:p w14:paraId="7CC4F106" w14:textId="77777777" w:rsidR="00A02771" w:rsidRPr="00B865F0" w:rsidRDefault="00310E38">
            <w:pPr>
              <w:pStyle w:val="TableParagraph"/>
              <w:numPr>
                <w:ilvl w:val="0"/>
                <w:numId w:val="66"/>
              </w:numPr>
              <w:tabs>
                <w:tab w:val="left" w:pos="723"/>
              </w:tabs>
              <w:ind w:left="723" w:hanging="359"/>
              <w:jc w:val="left"/>
              <w:rPr>
                <w:rFonts w:ascii="Tahoma" w:hAnsi="Tahoma" w:cs="Tahoma"/>
                <w:sz w:val="24"/>
              </w:rPr>
            </w:pPr>
            <w:r w:rsidRPr="00B865F0">
              <w:rPr>
                <w:rFonts w:ascii="Tahoma" w:hAnsi="Tahoma" w:cs="Tahoma"/>
                <w:i/>
                <w:sz w:val="24"/>
              </w:rPr>
              <w:t>Le</w:t>
            </w:r>
            <w:r w:rsidR="000C674C">
              <w:rPr>
                <w:rFonts w:ascii="Tahoma" w:hAnsi="Tahoma" w:cs="Tahoma"/>
                <w:i/>
                <w:sz w:val="24"/>
              </w:rPr>
              <w:t xml:space="preserve"> </w:t>
            </w:r>
            <w:r w:rsidRPr="00B865F0">
              <w:rPr>
                <w:rFonts w:ascii="Tahoma" w:hAnsi="Tahoma" w:cs="Tahoma"/>
                <w:i/>
                <w:sz w:val="24"/>
              </w:rPr>
              <w:t>Pouvoir</w:t>
            </w:r>
            <w:r w:rsidR="000C674C">
              <w:rPr>
                <w:rFonts w:ascii="Tahoma" w:hAnsi="Tahoma" w:cs="Tahoma"/>
                <w:i/>
                <w:sz w:val="24"/>
              </w:rPr>
              <w:t xml:space="preserve"> </w:t>
            </w:r>
            <w:r w:rsidRPr="00B865F0">
              <w:rPr>
                <w:rFonts w:ascii="Tahoma" w:hAnsi="Tahoma" w:cs="Tahoma"/>
                <w:i/>
                <w:sz w:val="24"/>
              </w:rPr>
              <w:t>de</w:t>
            </w:r>
            <w:r w:rsidR="000C674C">
              <w:rPr>
                <w:rFonts w:ascii="Tahoma" w:hAnsi="Tahoma" w:cs="Tahoma"/>
                <w:i/>
                <w:sz w:val="24"/>
              </w:rPr>
              <w:t xml:space="preserve"> </w:t>
            </w:r>
            <w:r w:rsidRPr="00B865F0">
              <w:rPr>
                <w:rFonts w:ascii="Tahoma" w:hAnsi="Tahoma" w:cs="Tahoma"/>
                <w:i/>
                <w:sz w:val="24"/>
              </w:rPr>
              <w:t>signature,</w:t>
            </w:r>
            <w:r w:rsidR="000C674C">
              <w:rPr>
                <w:rFonts w:ascii="Tahoma" w:hAnsi="Tahoma" w:cs="Tahoma"/>
                <w:i/>
                <w:sz w:val="24"/>
              </w:rPr>
              <w:t xml:space="preserve"> </w:t>
            </w:r>
            <w:r w:rsidRPr="00B865F0">
              <w:rPr>
                <w:rFonts w:ascii="Tahoma" w:hAnsi="Tahoma" w:cs="Tahoma"/>
                <w:i/>
                <w:sz w:val="24"/>
              </w:rPr>
              <w:t>le</w:t>
            </w:r>
            <w:r w:rsidR="000C674C">
              <w:rPr>
                <w:rFonts w:ascii="Tahoma" w:hAnsi="Tahoma" w:cs="Tahoma"/>
                <w:i/>
                <w:sz w:val="24"/>
              </w:rPr>
              <w:t xml:space="preserve"> </w:t>
            </w:r>
            <w:r w:rsidRPr="00B865F0">
              <w:rPr>
                <w:rFonts w:ascii="Tahoma" w:hAnsi="Tahoma" w:cs="Tahoma"/>
                <w:i/>
                <w:sz w:val="24"/>
              </w:rPr>
              <w:t>cas</w:t>
            </w:r>
            <w:r w:rsidR="000C674C">
              <w:rPr>
                <w:rFonts w:ascii="Tahoma" w:hAnsi="Tahoma" w:cs="Tahoma"/>
                <w:i/>
                <w:sz w:val="24"/>
              </w:rPr>
              <w:t xml:space="preserve"> </w:t>
            </w:r>
            <w:r w:rsidRPr="00B865F0">
              <w:rPr>
                <w:rFonts w:ascii="Tahoma" w:hAnsi="Tahoma" w:cs="Tahoma"/>
                <w:i/>
                <w:sz w:val="24"/>
              </w:rPr>
              <w:t xml:space="preserve">échéant </w:t>
            </w:r>
            <w:r w:rsidRPr="00B865F0">
              <w:rPr>
                <w:rFonts w:ascii="Tahoma" w:hAnsi="Tahoma" w:cs="Tahoma"/>
                <w:i/>
                <w:spacing w:val="-10"/>
                <w:sz w:val="24"/>
              </w:rPr>
              <w:t>;</w:t>
            </w:r>
          </w:p>
          <w:p w14:paraId="2A5F7C9A" w14:textId="77777777" w:rsidR="00A02771" w:rsidRPr="00B865F0" w:rsidRDefault="00310E38">
            <w:pPr>
              <w:pStyle w:val="TableParagraph"/>
              <w:numPr>
                <w:ilvl w:val="0"/>
                <w:numId w:val="66"/>
              </w:numPr>
              <w:tabs>
                <w:tab w:val="left" w:pos="723"/>
              </w:tabs>
              <w:ind w:left="723" w:hanging="359"/>
              <w:jc w:val="left"/>
              <w:rPr>
                <w:rFonts w:ascii="Tahoma" w:hAnsi="Tahoma" w:cs="Tahoma"/>
                <w:i/>
                <w:sz w:val="24"/>
              </w:rPr>
            </w:pPr>
            <w:r w:rsidRPr="00B865F0">
              <w:rPr>
                <w:rFonts w:ascii="Tahoma" w:hAnsi="Tahoma" w:cs="Tahoma"/>
                <w:i/>
                <w:sz w:val="24"/>
              </w:rPr>
              <w:t>Le</w:t>
            </w:r>
            <w:r w:rsidR="000C674C">
              <w:rPr>
                <w:rFonts w:ascii="Tahoma" w:hAnsi="Tahoma" w:cs="Tahoma"/>
                <w:i/>
                <w:sz w:val="24"/>
              </w:rPr>
              <w:t xml:space="preserve"> </w:t>
            </w:r>
            <w:r w:rsidRPr="00B865F0">
              <w:rPr>
                <w:rFonts w:ascii="Tahoma" w:hAnsi="Tahoma" w:cs="Tahoma"/>
                <w:i/>
                <w:sz w:val="24"/>
              </w:rPr>
              <w:t>Certificat</w:t>
            </w:r>
            <w:r w:rsidR="000C674C">
              <w:rPr>
                <w:rFonts w:ascii="Tahoma" w:hAnsi="Tahoma" w:cs="Tahoma"/>
                <w:i/>
                <w:sz w:val="24"/>
              </w:rPr>
              <w:t xml:space="preserve"> </w:t>
            </w:r>
            <w:r w:rsidRPr="00B865F0">
              <w:rPr>
                <w:rFonts w:ascii="Tahoma" w:hAnsi="Tahoma" w:cs="Tahoma"/>
                <w:i/>
                <w:sz w:val="24"/>
              </w:rPr>
              <w:t>de</w:t>
            </w:r>
            <w:r w:rsidR="000C674C">
              <w:rPr>
                <w:rFonts w:ascii="Tahoma" w:hAnsi="Tahoma" w:cs="Tahoma"/>
                <w:i/>
                <w:sz w:val="24"/>
              </w:rPr>
              <w:t xml:space="preserve"> </w:t>
            </w:r>
            <w:r w:rsidRPr="00B865F0">
              <w:rPr>
                <w:rFonts w:ascii="Tahoma" w:hAnsi="Tahoma" w:cs="Tahoma"/>
                <w:i/>
                <w:sz w:val="24"/>
              </w:rPr>
              <w:t>Conformité</w:t>
            </w:r>
            <w:r w:rsidR="000C674C">
              <w:rPr>
                <w:rFonts w:ascii="Tahoma" w:hAnsi="Tahoma" w:cs="Tahoma"/>
                <w:i/>
                <w:sz w:val="24"/>
              </w:rPr>
              <w:t xml:space="preserve"> </w:t>
            </w:r>
            <w:r w:rsidRPr="00B865F0">
              <w:rPr>
                <w:rFonts w:ascii="Tahoma" w:hAnsi="Tahoma" w:cs="Tahoma"/>
                <w:i/>
                <w:sz w:val="24"/>
              </w:rPr>
              <w:t>Fiscale</w:t>
            </w:r>
            <w:r w:rsidR="000C674C">
              <w:rPr>
                <w:rFonts w:ascii="Tahoma" w:hAnsi="Tahoma" w:cs="Tahoma"/>
                <w:i/>
                <w:sz w:val="24"/>
              </w:rPr>
              <w:t xml:space="preserve"> </w:t>
            </w:r>
            <w:r w:rsidRPr="00B865F0">
              <w:rPr>
                <w:rFonts w:ascii="Tahoma" w:hAnsi="Tahoma" w:cs="Tahoma"/>
                <w:i/>
                <w:sz w:val="24"/>
              </w:rPr>
              <w:t>délivrée</w:t>
            </w:r>
            <w:r w:rsidR="000C674C">
              <w:rPr>
                <w:rFonts w:ascii="Tahoma" w:hAnsi="Tahoma" w:cs="Tahoma"/>
                <w:i/>
                <w:sz w:val="24"/>
              </w:rPr>
              <w:t xml:space="preserve"> </w:t>
            </w:r>
            <w:r w:rsidRPr="00B865F0">
              <w:rPr>
                <w:rFonts w:ascii="Tahoma" w:hAnsi="Tahoma" w:cs="Tahoma"/>
                <w:i/>
                <w:sz w:val="24"/>
              </w:rPr>
              <w:t>par</w:t>
            </w:r>
            <w:r w:rsidR="000C674C">
              <w:rPr>
                <w:rFonts w:ascii="Tahoma" w:hAnsi="Tahoma" w:cs="Tahoma"/>
                <w:i/>
                <w:sz w:val="24"/>
              </w:rPr>
              <w:t xml:space="preserve"> </w:t>
            </w:r>
            <w:r w:rsidRPr="00B865F0">
              <w:rPr>
                <w:rFonts w:ascii="Tahoma" w:hAnsi="Tahoma" w:cs="Tahoma"/>
                <w:i/>
                <w:sz w:val="24"/>
              </w:rPr>
              <w:t>l’Administration</w:t>
            </w:r>
            <w:r w:rsidR="000C674C">
              <w:rPr>
                <w:rFonts w:ascii="Tahoma" w:hAnsi="Tahoma" w:cs="Tahoma"/>
                <w:i/>
                <w:sz w:val="24"/>
              </w:rPr>
              <w:t xml:space="preserve"> </w:t>
            </w:r>
            <w:proofErr w:type="gramStart"/>
            <w:r w:rsidRPr="00B865F0">
              <w:rPr>
                <w:rFonts w:ascii="Tahoma" w:hAnsi="Tahoma" w:cs="Tahoma"/>
                <w:i/>
                <w:sz w:val="24"/>
              </w:rPr>
              <w:t>Fiscale</w:t>
            </w:r>
            <w:r w:rsidRPr="00B865F0">
              <w:rPr>
                <w:rFonts w:ascii="Tahoma" w:hAnsi="Tahoma" w:cs="Tahoma"/>
                <w:i/>
                <w:spacing w:val="-10"/>
                <w:sz w:val="24"/>
              </w:rPr>
              <w:t>;</w:t>
            </w:r>
            <w:proofErr w:type="gramEnd"/>
          </w:p>
          <w:p w14:paraId="2C3BD885" w14:textId="77777777" w:rsidR="00A02771" w:rsidRPr="00B865F0" w:rsidRDefault="00310E38">
            <w:pPr>
              <w:pStyle w:val="TableParagraph"/>
              <w:numPr>
                <w:ilvl w:val="0"/>
                <w:numId w:val="66"/>
              </w:numPr>
              <w:tabs>
                <w:tab w:val="left" w:pos="722"/>
                <w:tab w:val="left" w:pos="724"/>
              </w:tabs>
              <w:ind w:right="-15"/>
              <w:jc w:val="both"/>
              <w:rPr>
                <w:rFonts w:ascii="Tahoma" w:hAnsi="Tahoma" w:cs="Tahoma"/>
                <w:i/>
                <w:sz w:val="24"/>
              </w:rPr>
            </w:pPr>
            <w:r w:rsidRPr="00B865F0">
              <w:rPr>
                <w:rFonts w:ascii="Tahoma" w:hAnsi="Tahoma" w:cs="Tahoma"/>
                <w:i/>
                <w:sz w:val="24"/>
              </w:rPr>
              <w:t>Une Attestation de non-faillite établie par le Tribunal de Première Instance ou tout autre document établi par l’institution compétente du pays de résidence du soumissionnaire étranger ;</w:t>
            </w:r>
          </w:p>
          <w:p w14:paraId="0EEE1F1E" w14:textId="77777777" w:rsidR="00A02771" w:rsidRPr="00B865F0" w:rsidRDefault="00310E38">
            <w:pPr>
              <w:pStyle w:val="TableParagraph"/>
              <w:numPr>
                <w:ilvl w:val="0"/>
                <w:numId w:val="66"/>
              </w:numPr>
              <w:tabs>
                <w:tab w:val="left" w:pos="724"/>
              </w:tabs>
              <w:spacing w:before="1"/>
              <w:jc w:val="both"/>
              <w:rPr>
                <w:rFonts w:ascii="Tahoma" w:hAnsi="Tahoma" w:cs="Tahoma"/>
                <w:i/>
                <w:sz w:val="24"/>
              </w:rPr>
            </w:pPr>
            <w:r w:rsidRPr="00B865F0">
              <w:rPr>
                <w:rFonts w:ascii="Tahoma" w:hAnsi="Tahoma" w:cs="Tahoma"/>
                <w:i/>
                <w:sz w:val="24"/>
              </w:rPr>
              <w:t>L’attestation de domiciliation bancaire du soumissionnaire, délivrée par un établissement bancaire</w:t>
            </w:r>
            <w:r w:rsidR="000C674C">
              <w:rPr>
                <w:rFonts w:ascii="Tahoma" w:hAnsi="Tahoma" w:cs="Tahoma"/>
                <w:i/>
                <w:sz w:val="24"/>
              </w:rPr>
              <w:t xml:space="preserve"> </w:t>
            </w:r>
            <w:r w:rsidRPr="00B865F0">
              <w:rPr>
                <w:rFonts w:ascii="Tahoma" w:hAnsi="Tahoma" w:cs="Tahoma"/>
                <w:i/>
                <w:sz w:val="24"/>
              </w:rPr>
              <w:t>ou</w:t>
            </w:r>
            <w:r w:rsidR="000C674C">
              <w:rPr>
                <w:rFonts w:ascii="Tahoma" w:hAnsi="Tahoma" w:cs="Tahoma"/>
                <w:i/>
                <w:sz w:val="24"/>
              </w:rPr>
              <w:t xml:space="preserve"> </w:t>
            </w:r>
            <w:r w:rsidRPr="00B865F0">
              <w:rPr>
                <w:rFonts w:ascii="Tahoma" w:hAnsi="Tahoma" w:cs="Tahoma"/>
                <w:i/>
                <w:sz w:val="24"/>
              </w:rPr>
              <w:t>organisme</w:t>
            </w:r>
            <w:r w:rsidR="000C674C">
              <w:rPr>
                <w:rFonts w:ascii="Tahoma" w:hAnsi="Tahoma" w:cs="Tahoma"/>
                <w:i/>
                <w:sz w:val="24"/>
              </w:rPr>
              <w:t xml:space="preserve"> </w:t>
            </w:r>
            <w:r w:rsidRPr="00B865F0">
              <w:rPr>
                <w:rFonts w:ascii="Tahoma" w:hAnsi="Tahoma" w:cs="Tahoma"/>
                <w:i/>
                <w:sz w:val="24"/>
              </w:rPr>
              <w:t>habilité</w:t>
            </w:r>
            <w:r w:rsidR="000C674C">
              <w:rPr>
                <w:rFonts w:ascii="Tahoma" w:hAnsi="Tahoma" w:cs="Tahoma"/>
                <w:i/>
                <w:sz w:val="24"/>
              </w:rPr>
              <w:t xml:space="preserve"> </w:t>
            </w:r>
            <w:r w:rsidRPr="00B865F0">
              <w:rPr>
                <w:rFonts w:ascii="Tahoma" w:hAnsi="Tahoma" w:cs="Tahoma"/>
                <w:i/>
                <w:sz w:val="24"/>
              </w:rPr>
              <w:t>par</w:t>
            </w:r>
            <w:r w:rsidR="000C674C">
              <w:rPr>
                <w:rFonts w:ascii="Tahoma" w:hAnsi="Tahoma" w:cs="Tahoma"/>
                <w:i/>
                <w:sz w:val="24"/>
              </w:rPr>
              <w:t xml:space="preserve"> </w:t>
            </w:r>
            <w:r w:rsidRPr="00B865F0">
              <w:rPr>
                <w:rFonts w:ascii="Tahoma" w:hAnsi="Tahoma" w:cs="Tahoma"/>
                <w:i/>
                <w:sz w:val="24"/>
              </w:rPr>
              <w:t>le</w:t>
            </w:r>
            <w:r w:rsidR="000C674C">
              <w:rPr>
                <w:rFonts w:ascii="Tahoma" w:hAnsi="Tahoma" w:cs="Tahoma"/>
                <w:i/>
                <w:sz w:val="24"/>
              </w:rPr>
              <w:t xml:space="preserve"> </w:t>
            </w:r>
            <w:r w:rsidRPr="00B865F0">
              <w:rPr>
                <w:rFonts w:ascii="Tahoma" w:hAnsi="Tahoma" w:cs="Tahoma"/>
                <w:i/>
                <w:sz w:val="24"/>
              </w:rPr>
              <w:t>Ministre</w:t>
            </w:r>
            <w:r w:rsidR="000C674C">
              <w:rPr>
                <w:rFonts w:ascii="Tahoma" w:hAnsi="Tahoma" w:cs="Tahoma"/>
                <w:i/>
                <w:sz w:val="24"/>
              </w:rPr>
              <w:t xml:space="preserve"> </w:t>
            </w:r>
            <w:r w:rsidRPr="00B865F0">
              <w:rPr>
                <w:rFonts w:ascii="Tahoma" w:hAnsi="Tahoma" w:cs="Tahoma"/>
                <w:i/>
                <w:sz w:val="24"/>
              </w:rPr>
              <w:t>en</w:t>
            </w:r>
            <w:r w:rsidR="000C674C">
              <w:rPr>
                <w:rFonts w:ascii="Tahoma" w:hAnsi="Tahoma" w:cs="Tahoma"/>
                <w:i/>
                <w:sz w:val="24"/>
              </w:rPr>
              <w:t xml:space="preserve"> </w:t>
            </w:r>
            <w:r w:rsidRPr="00B865F0">
              <w:rPr>
                <w:rFonts w:ascii="Tahoma" w:hAnsi="Tahoma" w:cs="Tahoma"/>
                <w:i/>
                <w:sz w:val="24"/>
              </w:rPr>
              <w:t>charge</w:t>
            </w:r>
            <w:r w:rsidR="000C674C">
              <w:rPr>
                <w:rFonts w:ascii="Tahoma" w:hAnsi="Tahoma" w:cs="Tahoma"/>
                <w:i/>
                <w:sz w:val="24"/>
              </w:rPr>
              <w:t xml:space="preserve"> </w:t>
            </w:r>
            <w:r w:rsidRPr="00B865F0">
              <w:rPr>
                <w:rFonts w:ascii="Tahoma" w:hAnsi="Tahoma" w:cs="Tahoma"/>
                <w:i/>
                <w:sz w:val="24"/>
              </w:rPr>
              <w:t>des</w:t>
            </w:r>
            <w:r w:rsidR="000C674C">
              <w:rPr>
                <w:rFonts w:ascii="Tahoma" w:hAnsi="Tahoma" w:cs="Tahoma"/>
                <w:i/>
                <w:sz w:val="24"/>
              </w:rPr>
              <w:t xml:space="preserve"> </w:t>
            </w:r>
            <w:r w:rsidRPr="00B865F0">
              <w:rPr>
                <w:rFonts w:ascii="Tahoma" w:hAnsi="Tahoma" w:cs="Tahoma"/>
                <w:i/>
                <w:sz w:val="24"/>
              </w:rPr>
              <w:t>Finances</w:t>
            </w:r>
            <w:r w:rsidR="000C674C">
              <w:rPr>
                <w:rFonts w:ascii="Tahoma" w:hAnsi="Tahoma" w:cs="Tahoma"/>
                <w:i/>
                <w:sz w:val="24"/>
              </w:rPr>
              <w:t xml:space="preserve"> </w:t>
            </w:r>
            <w:r w:rsidRPr="00B865F0">
              <w:rPr>
                <w:rFonts w:ascii="Tahoma" w:hAnsi="Tahoma" w:cs="Tahoma"/>
                <w:i/>
                <w:sz w:val="24"/>
              </w:rPr>
              <w:t>du</w:t>
            </w:r>
            <w:r w:rsidR="000C674C">
              <w:rPr>
                <w:rFonts w:ascii="Tahoma" w:hAnsi="Tahoma" w:cs="Tahoma"/>
                <w:i/>
                <w:sz w:val="24"/>
              </w:rPr>
              <w:t xml:space="preserve"> </w:t>
            </w:r>
            <w:r w:rsidRPr="00B865F0">
              <w:rPr>
                <w:rFonts w:ascii="Tahoma" w:hAnsi="Tahoma" w:cs="Tahoma"/>
                <w:i/>
                <w:sz w:val="24"/>
              </w:rPr>
              <w:t>Cameroun,</w:t>
            </w:r>
            <w:r w:rsidR="000C674C">
              <w:rPr>
                <w:rFonts w:ascii="Tahoma" w:hAnsi="Tahoma" w:cs="Tahoma"/>
                <w:i/>
                <w:sz w:val="24"/>
              </w:rPr>
              <w:t xml:space="preserve"> </w:t>
            </w:r>
            <w:r w:rsidRPr="00B865F0">
              <w:rPr>
                <w:rFonts w:ascii="Tahoma" w:hAnsi="Tahoma" w:cs="Tahoma"/>
                <w:i/>
                <w:sz w:val="24"/>
              </w:rPr>
              <w:t>sauf dispositions contraires prévues par la convention de financement ;</w:t>
            </w:r>
          </w:p>
          <w:p w14:paraId="602C693C" w14:textId="77777777" w:rsidR="00A02771" w:rsidRPr="00B865F0" w:rsidRDefault="00310E38">
            <w:pPr>
              <w:pStyle w:val="TableParagraph"/>
              <w:numPr>
                <w:ilvl w:val="0"/>
                <w:numId w:val="66"/>
              </w:numPr>
              <w:tabs>
                <w:tab w:val="left" w:pos="724"/>
              </w:tabs>
              <w:ind w:right="-15"/>
              <w:jc w:val="both"/>
              <w:rPr>
                <w:rFonts w:ascii="Tahoma" w:hAnsi="Tahoma" w:cs="Tahoma"/>
                <w:i/>
                <w:sz w:val="24"/>
              </w:rPr>
            </w:pPr>
            <w:r w:rsidRPr="00B865F0">
              <w:rPr>
                <w:rFonts w:ascii="Tahoma" w:hAnsi="Tahoma" w:cs="Tahoma"/>
                <w:i/>
                <w:sz w:val="24"/>
              </w:rPr>
              <w:t>La</w:t>
            </w:r>
            <w:r w:rsidR="000C674C">
              <w:rPr>
                <w:rFonts w:ascii="Tahoma" w:hAnsi="Tahoma" w:cs="Tahoma"/>
                <w:i/>
                <w:sz w:val="24"/>
              </w:rPr>
              <w:t xml:space="preserve"> </w:t>
            </w:r>
            <w:r w:rsidRPr="00B865F0">
              <w:rPr>
                <w:rFonts w:ascii="Tahoma" w:hAnsi="Tahoma" w:cs="Tahoma"/>
                <w:i/>
                <w:sz w:val="24"/>
              </w:rPr>
              <w:t>quittance</w:t>
            </w:r>
            <w:r w:rsidR="000C674C">
              <w:rPr>
                <w:rFonts w:ascii="Tahoma" w:hAnsi="Tahoma" w:cs="Tahoma"/>
                <w:i/>
                <w:sz w:val="24"/>
              </w:rPr>
              <w:t xml:space="preserve"> </w:t>
            </w:r>
            <w:r w:rsidRPr="00B865F0">
              <w:rPr>
                <w:rFonts w:ascii="Tahoma" w:hAnsi="Tahoma" w:cs="Tahoma"/>
                <w:i/>
                <w:sz w:val="24"/>
              </w:rPr>
              <w:t>d’achat</w:t>
            </w:r>
            <w:r w:rsidR="000C674C">
              <w:rPr>
                <w:rFonts w:ascii="Tahoma" w:hAnsi="Tahoma" w:cs="Tahoma"/>
                <w:i/>
                <w:sz w:val="24"/>
              </w:rPr>
              <w:t xml:space="preserve"> </w:t>
            </w:r>
            <w:r w:rsidRPr="00B865F0">
              <w:rPr>
                <w:rFonts w:ascii="Tahoma" w:hAnsi="Tahoma" w:cs="Tahoma"/>
                <w:i/>
                <w:sz w:val="24"/>
              </w:rPr>
              <w:t>du</w:t>
            </w:r>
            <w:r w:rsidR="000C674C">
              <w:rPr>
                <w:rFonts w:ascii="Tahoma" w:hAnsi="Tahoma" w:cs="Tahoma"/>
                <w:i/>
                <w:sz w:val="24"/>
              </w:rPr>
              <w:t xml:space="preserve"> </w:t>
            </w:r>
            <w:r w:rsidRPr="00B865F0">
              <w:rPr>
                <w:rFonts w:ascii="Tahoma" w:hAnsi="Tahoma" w:cs="Tahoma"/>
                <w:i/>
                <w:sz w:val="24"/>
              </w:rPr>
              <w:t>Dossier</w:t>
            </w:r>
            <w:r w:rsidR="000C674C">
              <w:rPr>
                <w:rFonts w:ascii="Tahoma" w:hAnsi="Tahoma" w:cs="Tahoma"/>
                <w:i/>
                <w:sz w:val="24"/>
              </w:rPr>
              <w:t xml:space="preserve"> </w:t>
            </w:r>
            <w:r w:rsidRPr="00B865F0">
              <w:rPr>
                <w:rFonts w:ascii="Tahoma" w:hAnsi="Tahoma" w:cs="Tahoma"/>
                <w:i/>
                <w:sz w:val="24"/>
              </w:rPr>
              <w:t>d’Appel</w:t>
            </w:r>
            <w:r w:rsidR="000C674C">
              <w:rPr>
                <w:rFonts w:ascii="Tahoma" w:hAnsi="Tahoma" w:cs="Tahoma"/>
                <w:i/>
                <w:sz w:val="24"/>
              </w:rPr>
              <w:t xml:space="preserve"> </w:t>
            </w:r>
            <w:r w:rsidRPr="00B865F0">
              <w:rPr>
                <w:rFonts w:ascii="Tahoma" w:hAnsi="Tahoma" w:cs="Tahoma"/>
                <w:i/>
                <w:sz w:val="24"/>
              </w:rPr>
              <w:t>d’Offres</w:t>
            </w:r>
            <w:r w:rsidR="000C674C">
              <w:rPr>
                <w:rFonts w:ascii="Tahoma" w:hAnsi="Tahoma" w:cs="Tahoma"/>
                <w:i/>
                <w:sz w:val="24"/>
              </w:rPr>
              <w:t xml:space="preserve"> </w:t>
            </w:r>
            <w:r w:rsidRPr="00B865F0">
              <w:rPr>
                <w:rFonts w:ascii="Tahoma" w:hAnsi="Tahoma" w:cs="Tahoma"/>
                <w:i/>
                <w:sz w:val="24"/>
              </w:rPr>
              <w:t>d’une</w:t>
            </w:r>
            <w:r w:rsidR="000C674C">
              <w:rPr>
                <w:rFonts w:ascii="Tahoma" w:hAnsi="Tahoma" w:cs="Tahoma"/>
                <w:i/>
                <w:sz w:val="24"/>
              </w:rPr>
              <w:t xml:space="preserve"> </w:t>
            </w:r>
            <w:r w:rsidRPr="00B865F0">
              <w:rPr>
                <w:rFonts w:ascii="Tahoma" w:hAnsi="Tahoma" w:cs="Tahoma"/>
                <w:i/>
                <w:sz w:val="24"/>
              </w:rPr>
              <w:t>somme</w:t>
            </w:r>
            <w:r w:rsidR="000C674C">
              <w:rPr>
                <w:rFonts w:ascii="Tahoma" w:hAnsi="Tahoma" w:cs="Tahoma"/>
                <w:i/>
                <w:sz w:val="24"/>
              </w:rPr>
              <w:t xml:space="preserve"> </w:t>
            </w:r>
            <w:r w:rsidRPr="00B865F0">
              <w:rPr>
                <w:rFonts w:ascii="Tahoma" w:hAnsi="Tahoma" w:cs="Tahoma"/>
                <w:i/>
                <w:sz w:val="24"/>
              </w:rPr>
              <w:t>non</w:t>
            </w:r>
            <w:r w:rsidR="000C674C">
              <w:rPr>
                <w:rFonts w:ascii="Tahoma" w:hAnsi="Tahoma" w:cs="Tahoma"/>
                <w:i/>
                <w:sz w:val="24"/>
              </w:rPr>
              <w:t xml:space="preserve"> </w:t>
            </w:r>
            <w:r w:rsidRPr="00B865F0">
              <w:rPr>
                <w:rFonts w:ascii="Tahoma" w:hAnsi="Tahoma" w:cs="Tahoma"/>
                <w:i/>
                <w:sz w:val="24"/>
              </w:rPr>
              <w:t>remboursable</w:t>
            </w:r>
            <w:r w:rsidR="000C674C">
              <w:rPr>
                <w:rFonts w:ascii="Tahoma" w:hAnsi="Tahoma" w:cs="Tahoma"/>
                <w:i/>
                <w:sz w:val="24"/>
              </w:rPr>
              <w:t xml:space="preserve"> </w:t>
            </w:r>
            <w:r w:rsidRPr="00B865F0">
              <w:rPr>
                <w:rFonts w:ascii="Tahoma" w:hAnsi="Tahoma" w:cs="Tahoma"/>
                <w:i/>
                <w:sz w:val="24"/>
              </w:rPr>
              <w:t xml:space="preserve">de </w:t>
            </w:r>
            <w:r w:rsidR="000A1AED">
              <w:rPr>
                <w:rFonts w:ascii="Tahoma" w:hAnsi="Tahoma" w:cs="Tahoma"/>
                <w:b/>
                <w:i/>
                <w:sz w:val="24"/>
              </w:rPr>
              <w:t>100</w:t>
            </w:r>
            <w:r w:rsidRPr="00B865F0">
              <w:rPr>
                <w:rFonts w:ascii="Tahoma" w:hAnsi="Tahoma" w:cs="Tahoma"/>
                <w:b/>
                <w:i/>
                <w:sz w:val="24"/>
              </w:rPr>
              <w:t>000 (</w:t>
            </w:r>
            <w:r w:rsidR="000A1AED">
              <w:rPr>
                <w:rFonts w:ascii="Tahoma" w:hAnsi="Tahoma" w:cs="Tahoma"/>
                <w:b/>
                <w:i/>
                <w:sz w:val="24"/>
              </w:rPr>
              <w:t>Cent</w:t>
            </w:r>
            <w:r w:rsidR="000C674C">
              <w:rPr>
                <w:rFonts w:ascii="Tahoma" w:hAnsi="Tahoma" w:cs="Tahoma"/>
                <w:b/>
                <w:i/>
                <w:sz w:val="24"/>
              </w:rPr>
              <w:t xml:space="preserve"> </w:t>
            </w:r>
            <w:r w:rsidRPr="00B865F0">
              <w:rPr>
                <w:rFonts w:ascii="Tahoma" w:hAnsi="Tahoma" w:cs="Tahoma"/>
                <w:b/>
                <w:i/>
                <w:sz w:val="24"/>
              </w:rPr>
              <w:t xml:space="preserve">mille) francs CFA </w:t>
            </w:r>
            <w:r w:rsidRPr="00B865F0">
              <w:rPr>
                <w:rFonts w:ascii="Tahoma" w:hAnsi="Tahoma" w:cs="Tahoma"/>
                <w:i/>
                <w:sz w:val="24"/>
              </w:rPr>
              <w:t xml:space="preserve">payable à la Recette Municipale de la Commune de </w:t>
            </w:r>
            <w:r w:rsidR="009874D7">
              <w:rPr>
                <w:rFonts w:ascii="Tahoma" w:hAnsi="Tahoma" w:cs="Tahoma"/>
                <w:i/>
                <w:sz w:val="24"/>
              </w:rPr>
              <w:t>NYETE</w:t>
            </w:r>
            <w:r w:rsidRPr="00B865F0">
              <w:rPr>
                <w:rFonts w:ascii="Tahoma" w:hAnsi="Tahoma" w:cs="Tahoma"/>
                <w:i/>
                <w:sz w:val="24"/>
              </w:rPr>
              <w:t xml:space="preserve"> ;</w:t>
            </w:r>
          </w:p>
          <w:p w14:paraId="22CE0A80" w14:textId="77777777" w:rsidR="00A02771" w:rsidRPr="00B865F0" w:rsidRDefault="00310E38">
            <w:pPr>
              <w:pStyle w:val="TableParagraph"/>
              <w:numPr>
                <w:ilvl w:val="0"/>
                <w:numId w:val="66"/>
              </w:numPr>
              <w:tabs>
                <w:tab w:val="left" w:pos="722"/>
                <w:tab w:val="left" w:pos="724"/>
              </w:tabs>
              <w:ind w:right="-15"/>
              <w:jc w:val="both"/>
              <w:rPr>
                <w:rFonts w:ascii="Tahoma" w:hAnsi="Tahoma" w:cs="Tahoma"/>
                <w:i/>
                <w:sz w:val="24"/>
              </w:rPr>
            </w:pPr>
            <w:r w:rsidRPr="00B865F0">
              <w:rPr>
                <w:rFonts w:ascii="Tahoma" w:hAnsi="Tahoma" w:cs="Tahoma"/>
                <w:i/>
                <w:sz w:val="24"/>
              </w:rPr>
              <w:t>Une Attestation de non-exclusion des Marchés Publics délivrée par l’organisme chargé de la régulation des marchés publics portant le numéro et l’objet de l’Appel d’Offres ;</w:t>
            </w:r>
          </w:p>
          <w:p w14:paraId="557592F6" w14:textId="77777777" w:rsidR="00A02771" w:rsidRPr="00B865F0" w:rsidRDefault="00310E38">
            <w:pPr>
              <w:pStyle w:val="TableParagraph"/>
              <w:numPr>
                <w:ilvl w:val="0"/>
                <w:numId w:val="66"/>
              </w:numPr>
              <w:tabs>
                <w:tab w:val="left" w:pos="722"/>
                <w:tab w:val="left" w:pos="724"/>
              </w:tabs>
              <w:ind w:right="-15"/>
              <w:jc w:val="both"/>
              <w:rPr>
                <w:rFonts w:ascii="Tahoma" w:hAnsi="Tahoma" w:cs="Tahoma"/>
                <w:i/>
                <w:sz w:val="24"/>
              </w:rPr>
            </w:pPr>
            <w:r w:rsidRPr="00B865F0">
              <w:rPr>
                <w:rFonts w:ascii="Tahoma" w:hAnsi="Tahoma" w:cs="Tahoma"/>
                <w:i/>
                <w:sz w:val="24"/>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A93C5A1" w14:textId="77777777" w:rsidR="00A02771" w:rsidRPr="00B865F0" w:rsidRDefault="00310E38">
            <w:pPr>
              <w:pStyle w:val="TableParagraph"/>
              <w:numPr>
                <w:ilvl w:val="0"/>
                <w:numId w:val="66"/>
              </w:numPr>
              <w:tabs>
                <w:tab w:val="left" w:pos="723"/>
              </w:tabs>
              <w:ind w:left="723" w:hanging="359"/>
              <w:jc w:val="both"/>
              <w:rPr>
                <w:rFonts w:ascii="Tahoma" w:hAnsi="Tahoma" w:cs="Tahoma"/>
                <w:i/>
                <w:sz w:val="24"/>
              </w:rPr>
            </w:pPr>
            <w:r w:rsidRPr="00B865F0">
              <w:rPr>
                <w:rFonts w:ascii="Tahoma" w:hAnsi="Tahoma" w:cs="Tahoma"/>
                <w:i/>
                <w:sz w:val="24"/>
              </w:rPr>
              <w:t>L’attestation</w:t>
            </w:r>
            <w:r w:rsidR="000C674C">
              <w:rPr>
                <w:rFonts w:ascii="Tahoma" w:hAnsi="Tahoma" w:cs="Tahoma"/>
                <w:i/>
                <w:sz w:val="24"/>
              </w:rPr>
              <w:t xml:space="preserve"> </w:t>
            </w:r>
            <w:r w:rsidRPr="00B865F0">
              <w:rPr>
                <w:rFonts w:ascii="Tahoma" w:hAnsi="Tahoma" w:cs="Tahoma"/>
                <w:i/>
                <w:sz w:val="24"/>
              </w:rPr>
              <w:t>de</w:t>
            </w:r>
            <w:r w:rsidR="000C674C">
              <w:rPr>
                <w:rFonts w:ascii="Tahoma" w:hAnsi="Tahoma" w:cs="Tahoma"/>
                <w:i/>
                <w:sz w:val="24"/>
              </w:rPr>
              <w:t xml:space="preserve"> </w:t>
            </w:r>
            <w:r w:rsidRPr="00B865F0">
              <w:rPr>
                <w:rFonts w:ascii="Tahoma" w:hAnsi="Tahoma" w:cs="Tahoma"/>
                <w:i/>
                <w:sz w:val="24"/>
              </w:rPr>
              <w:t>catégorisation,</w:t>
            </w:r>
            <w:r w:rsidR="000C674C">
              <w:rPr>
                <w:rFonts w:ascii="Tahoma" w:hAnsi="Tahoma" w:cs="Tahoma"/>
                <w:i/>
                <w:sz w:val="24"/>
              </w:rPr>
              <w:t xml:space="preserve"> </w:t>
            </w:r>
            <w:r w:rsidRPr="00B865F0">
              <w:rPr>
                <w:rFonts w:ascii="Tahoma" w:hAnsi="Tahoma" w:cs="Tahoma"/>
                <w:i/>
                <w:sz w:val="24"/>
              </w:rPr>
              <w:t>le</w:t>
            </w:r>
            <w:r w:rsidR="000C674C">
              <w:rPr>
                <w:rFonts w:ascii="Tahoma" w:hAnsi="Tahoma" w:cs="Tahoma"/>
                <w:i/>
                <w:sz w:val="24"/>
              </w:rPr>
              <w:t xml:space="preserve"> </w:t>
            </w:r>
            <w:r w:rsidRPr="00B865F0">
              <w:rPr>
                <w:rFonts w:ascii="Tahoma" w:hAnsi="Tahoma" w:cs="Tahoma"/>
                <w:i/>
                <w:sz w:val="24"/>
              </w:rPr>
              <w:t>cas</w:t>
            </w:r>
            <w:r w:rsidR="000C674C">
              <w:rPr>
                <w:rFonts w:ascii="Tahoma" w:hAnsi="Tahoma" w:cs="Tahoma"/>
                <w:i/>
                <w:sz w:val="24"/>
              </w:rPr>
              <w:t xml:space="preserve"> </w:t>
            </w:r>
            <w:r w:rsidRPr="00B865F0">
              <w:rPr>
                <w:rFonts w:ascii="Tahoma" w:hAnsi="Tahoma" w:cs="Tahoma"/>
                <w:i/>
                <w:sz w:val="24"/>
              </w:rPr>
              <w:t xml:space="preserve">échéant </w:t>
            </w:r>
            <w:r w:rsidRPr="00B865F0">
              <w:rPr>
                <w:rFonts w:ascii="Tahoma" w:hAnsi="Tahoma" w:cs="Tahoma"/>
                <w:i/>
                <w:spacing w:val="-10"/>
                <w:sz w:val="24"/>
              </w:rPr>
              <w:t>;</w:t>
            </w:r>
          </w:p>
          <w:p w14:paraId="3211784C" w14:textId="77777777" w:rsidR="00A02771" w:rsidRPr="00B865F0" w:rsidRDefault="00310E38" w:rsidP="00C62C63">
            <w:pPr>
              <w:pStyle w:val="TableParagraph"/>
              <w:spacing w:before="1"/>
              <w:ind w:left="364"/>
              <w:jc w:val="both"/>
              <w:rPr>
                <w:rFonts w:ascii="Tahoma" w:hAnsi="Tahoma" w:cs="Tahoma"/>
                <w:i/>
                <w:sz w:val="24"/>
              </w:rPr>
            </w:pPr>
            <w:r w:rsidRPr="00B865F0">
              <w:rPr>
                <w:rFonts w:ascii="Tahoma" w:hAnsi="Tahoma" w:cs="Tahoma"/>
                <w:i/>
                <w:sz w:val="24"/>
              </w:rPr>
              <w:t>En</w:t>
            </w:r>
            <w:r w:rsidR="000C674C">
              <w:rPr>
                <w:rFonts w:ascii="Tahoma" w:hAnsi="Tahoma" w:cs="Tahoma"/>
                <w:i/>
                <w:sz w:val="24"/>
              </w:rPr>
              <w:t xml:space="preserve"> </w:t>
            </w:r>
            <w:r w:rsidRPr="00B865F0">
              <w:rPr>
                <w:rFonts w:ascii="Tahoma" w:hAnsi="Tahoma" w:cs="Tahoma"/>
                <w:i/>
                <w:sz w:val="24"/>
              </w:rPr>
              <w:t>cas de</w:t>
            </w:r>
            <w:r w:rsidR="000C674C">
              <w:rPr>
                <w:rFonts w:ascii="Tahoma" w:hAnsi="Tahoma" w:cs="Tahoma"/>
                <w:i/>
                <w:sz w:val="24"/>
              </w:rPr>
              <w:t xml:space="preserve"> </w:t>
            </w:r>
            <w:r w:rsidRPr="00B865F0">
              <w:rPr>
                <w:rFonts w:ascii="Tahoma" w:hAnsi="Tahoma" w:cs="Tahoma"/>
                <w:i/>
                <w:sz w:val="24"/>
              </w:rPr>
              <w:t>groupement chaque</w:t>
            </w:r>
            <w:r w:rsidR="000C674C">
              <w:rPr>
                <w:rFonts w:ascii="Tahoma" w:hAnsi="Tahoma" w:cs="Tahoma"/>
                <w:i/>
                <w:sz w:val="24"/>
              </w:rPr>
              <w:t xml:space="preserve"> </w:t>
            </w:r>
            <w:r w:rsidRPr="00B865F0">
              <w:rPr>
                <w:rFonts w:ascii="Tahoma" w:hAnsi="Tahoma" w:cs="Tahoma"/>
                <w:i/>
                <w:sz w:val="24"/>
              </w:rPr>
              <w:t>membre</w:t>
            </w:r>
            <w:r w:rsidR="000C674C">
              <w:rPr>
                <w:rFonts w:ascii="Tahoma" w:hAnsi="Tahoma" w:cs="Tahoma"/>
                <w:i/>
                <w:sz w:val="24"/>
              </w:rPr>
              <w:t xml:space="preserve"> </w:t>
            </w:r>
            <w:r w:rsidRPr="00B865F0">
              <w:rPr>
                <w:rFonts w:ascii="Tahoma" w:hAnsi="Tahoma" w:cs="Tahoma"/>
                <w:i/>
                <w:sz w:val="24"/>
              </w:rPr>
              <w:t>du</w:t>
            </w:r>
            <w:r w:rsidR="000C674C">
              <w:rPr>
                <w:rFonts w:ascii="Tahoma" w:hAnsi="Tahoma" w:cs="Tahoma"/>
                <w:i/>
                <w:sz w:val="24"/>
              </w:rPr>
              <w:t xml:space="preserve"> </w:t>
            </w:r>
            <w:r w:rsidRPr="00B865F0">
              <w:rPr>
                <w:rFonts w:ascii="Tahoma" w:hAnsi="Tahoma" w:cs="Tahoma"/>
                <w:i/>
                <w:sz w:val="24"/>
              </w:rPr>
              <w:t>groupement doit</w:t>
            </w:r>
            <w:r w:rsidR="000C674C">
              <w:rPr>
                <w:rFonts w:ascii="Tahoma" w:hAnsi="Tahoma" w:cs="Tahoma"/>
                <w:i/>
                <w:sz w:val="24"/>
              </w:rPr>
              <w:t xml:space="preserve"> </w:t>
            </w:r>
            <w:r w:rsidRPr="00B865F0">
              <w:rPr>
                <w:rFonts w:ascii="Tahoma" w:hAnsi="Tahoma" w:cs="Tahoma"/>
                <w:i/>
                <w:sz w:val="24"/>
              </w:rPr>
              <w:t xml:space="preserve">présenter un </w:t>
            </w:r>
            <w:r w:rsidRPr="00B865F0">
              <w:rPr>
                <w:rFonts w:ascii="Tahoma" w:hAnsi="Tahoma" w:cs="Tahoma"/>
                <w:i/>
                <w:spacing w:val="-2"/>
                <w:sz w:val="24"/>
              </w:rPr>
              <w:t>dossier</w:t>
            </w:r>
          </w:p>
          <w:p w14:paraId="6340C809" w14:textId="77777777" w:rsidR="00A02771" w:rsidRDefault="00310E38" w:rsidP="00C62C63">
            <w:pPr>
              <w:pStyle w:val="TableParagraph"/>
              <w:ind w:left="364" w:right="-15"/>
              <w:jc w:val="both"/>
              <w:rPr>
                <w:rFonts w:ascii="Tahoma" w:hAnsi="Tahoma" w:cs="Tahoma"/>
                <w:i/>
                <w:spacing w:val="-2"/>
                <w:sz w:val="24"/>
              </w:rPr>
            </w:pPr>
            <w:r w:rsidRPr="00B865F0">
              <w:rPr>
                <w:rFonts w:ascii="Tahoma" w:hAnsi="Tahoma" w:cs="Tahoma"/>
                <w:i/>
                <w:sz w:val="24"/>
              </w:rPr>
              <w:t xml:space="preserve">Administratif complet, les pièces </w:t>
            </w:r>
            <w:r w:rsidRPr="00B865F0">
              <w:rPr>
                <w:rFonts w:ascii="Tahoma" w:hAnsi="Tahoma" w:cs="Tahoma"/>
                <w:b/>
                <w:i/>
                <w:sz w:val="24"/>
              </w:rPr>
              <w:t xml:space="preserve">a, b, g, h </w:t>
            </w:r>
            <w:r w:rsidRPr="00B865F0">
              <w:rPr>
                <w:rFonts w:ascii="Tahoma" w:hAnsi="Tahoma" w:cs="Tahoma"/>
                <w:i/>
                <w:sz w:val="24"/>
              </w:rPr>
              <w:t xml:space="preserve">étant uniquement présentées par le mandataire du </w:t>
            </w:r>
            <w:r w:rsidRPr="00B865F0">
              <w:rPr>
                <w:rFonts w:ascii="Tahoma" w:hAnsi="Tahoma" w:cs="Tahoma"/>
                <w:i/>
                <w:spacing w:val="-2"/>
                <w:sz w:val="24"/>
              </w:rPr>
              <w:t>groupement</w:t>
            </w:r>
            <w:r w:rsidR="00D11B20">
              <w:rPr>
                <w:rFonts w:ascii="Tahoma" w:hAnsi="Tahoma" w:cs="Tahoma"/>
                <w:i/>
                <w:spacing w:val="-2"/>
                <w:sz w:val="24"/>
              </w:rPr>
              <w:t> ;</w:t>
            </w:r>
          </w:p>
          <w:p w14:paraId="4746E599" w14:textId="77777777" w:rsidR="00D11B20" w:rsidRPr="00B865F0" w:rsidRDefault="00D11B20" w:rsidP="00C62C63">
            <w:pPr>
              <w:pStyle w:val="TableParagraph"/>
              <w:ind w:left="364" w:right="-15"/>
              <w:jc w:val="both"/>
              <w:rPr>
                <w:rFonts w:ascii="Tahoma" w:hAnsi="Tahoma" w:cs="Tahoma"/>
                <w:i/>
                <w:sz w:val="24"/>
              </w:rPr>
            </w:pPr>
            <w:proofErr w:type="gramStart"/>
            <w:r>
              <w:rPr>
                <w:rFonts w:ascii="Tahoma" w:hAnsi="Tahoma" w:cs="Tahoma"/>
                <w:i/>
                <w:spacing w:val="-2"/>
                <w:sz w:val="24"/>
              </w:rPr>
              <w:t>f)Registre</w:t>
            </w:r>
            <w:proofErr w:type="gramEnd"/>
            <w:r>
              <w:rPr>
                <w:rFonts w:ascii="Tahoma" w:hAnsi="Tahoma" w:cs="Tahoma"/>
                <w:i/>
                <w:spacing w:val="-2"/>
                <w:sz w:val="24"/>
              </w:rPr>
              <w:t xml:space="preserve"> de commerce datant de moins de 03 mois (copie légalisée).</w:t>
            </w:r>
          </w:p>
          <w:p w14:paraId="05E300BE" w14:textId="77777777" w:rsidR="00A02771" w:rsidRPr="00B865F0" w:rsidRDefault="00A02771" w:rsidP="00C62C63">
            <w:pPr>
              <w:pStyle w:val="TableParagraph"/>
              <w:spacing w:before="3"/>
              <w:rPr>
                <w:rFonts w:ascii="Tahoma" w:hAnsi="Tahoma" w:cs="Tahoma"/>
                <w:sz w:val="24"/>
              </w:rPr>
            </w:pPr>
          </w:p>
          <w:p w14:paraId="70A02A8C" w14:textId="77777777" w:rsidR="00A02771" w:rsidRPr="00B865F0" w:rsidRDefault="00310E38" w:rsidP="00C62C63">
            <w:pPr>
              <w:pStyle w:val="TableParagraph"/>
              <w:ind w:left="4" w:right="-15"/>
              <w:rPr>
                <w:rFonts w:ascii="Tahoma" w:hAnsi="Tahoma" w:cs="Tahoma"/>
                <w:b/>
                <w:sz w:val="24"/>
              </w:rPr>
            </w:pPr>
            <w:proofErr w:type="gramStart"/>
            <w:r w:rsidRPr="00B865F0">
              <w:rPr>
                <w:rFonts w:ascii="Tahoma" w:hAnsi="Tahoma" w:cs="Tahoma"/>
                <w:b/>
                <w:sz w:val="24"/>
              </w:rPr>
              <w:t>NB:</w:t>
            </w:r>
            <w:proofErr w:type="gramEnd"/>
            <w:r w:rsidR="000C674C">
              <w:rPr>
                <w:rFonts w:ascii="Tahoma" w:hAnsi="Tahoma" w:cs="Tahoma"/>
                <w:b/>
                <w:sz w:val="24"/>
              </w:rPr>
              <w:t xml:space="preserve"> </w:t>
            </w:r>
            <w:r w:rsidRPr="00B865F0">
              <w:rPr>
                <w:rFonts w:ascii="Tahoma" w:hAnsi="Tahoma" w:cs="Tahoma"/>
                <w:b/>
                <w:sz w:val="24"/>
              </w:rPr>
              <w:t>Sous</w:t>
            </w:r>
            <w:r w:rsidR="000C674C">
              <w:rPr>
                <w:rFonts w:ascii="Tahoma" w:hAnsi="Tahoma" w:cs="Tahoma"/>
                <w:b/>
                <w:sz w:val="24"/>
              </w:rPr>
              <w:t xml:space="preserve"> </w:t>
            </w:r>
            <w:r w:rsidRPr="00B865F0">
              <w:rPr>
                <w:rFonts w:ascii="Tahoma" w:hAnsi="Tahoma" w:cs="Tahoma"/>
                <w:b/>
                <w:sz w:val="24"/>
              </w:rPr>
              <w:t>peine</w:t>
            </w:r>
            <w:r w:rsidR="000C674C">
              <w:rPr>
                <w:rFonts w:ascii="Tahoma" w:hAnsi="Tahoma" w:cs="Tahoma"/>
                <w:b/>
                <w:sz w:val="24"/>
              </w:rPr>
              <w:t xml:space="preserve"> </w:t>
            </w:r>
            <w:r w:rsidRPr="00B865F0">
              <w:rPr>
                <w:rFonts w:ascii="Tahoma" w:hAnsi="Tahoma" w:cs="Tahoma"/>
                <w:b/>
                <w:sz w:val="24"/>
              </w:rPr>
              <w:t>de</w:t>
            </w:r>
            <w:r w:rsidR="000C674C">
              <w:rPr>
                <w:rFonts w:ascii="Tahoma" w:hAnsi="Tahoma" w:cs="Tahoma"/>
                <w:b/>
                <w:sz w:val="24"/>
              </w:rPr>
              <w:t xml:space="preserve"> </w:t>
            </w:r>
            <w:r w:rsidRPr="00B865F0">
              <w:rPr>
                <w:rFonts w:ascii="Tahoma" w:hAnsi="Tahoma" w:cs="Tahoma"/>
                <w:b/>
                <w:sz w:val="24"/>
              </w:rPr>
              <w:t>rejet,</w:t>
            </w:r>
            <w:r w:rsidR="000C674C">
              <w:rPr>
                <w:rFonts w:ascii="Tahoma" w:hAnsi="Tahoma" w:cs="Tahoma"/>
                <w:b/>
                <w:sz w:val="24"/>
              </w:rPr>
              <w:t xml:space="preserve"> </w:t>
            </w:r>
            <w:r w:rsidRPr="00B865F0">
              <w:rPr>
                <w:rFonts w:ascii="Tahoma" w:hAnsi="Tahoma" w:cs="Tahoma"/>
                <w:b/>
                <w:sz w:val="24"/>
              </w:rPr>
              <w:t>les</w:t>
            </w:r>
            <w:r w:rsidR="000C674C">
              <w:rPr>
                <w:rFonts w:ascii="Tahoma" w:hAnsi="Tahoma" w:cs="Tahoma"/>
                <w:b/>
                <w:sz w:val="24"/>
              </w:rPr>
              <w:t xml:space="preserve"> </w:t>
            </w:r>
            <w:r w:rsidRPr="00B865F0">
              <w:rPr>
                <w:rFonts w:ascii="Tahoma" w:hAnsi="Tahoma" w:cs="Tahoma"/>
                <w:b/>
                <w:sz w:val="24"/>
              </w:rPr>
              <w:t>pièces</w:t>
            </w:r>
            <w:r w:rsidR="000C674C">
              <w:rPr>
                <w:rFonts w:ascii="Tahoma" w:hAnsi="Tahoma" w:cs="Tahoma"/>
                <w:b/>
                <w:sz w:val="24"/>
              </w:rPr>
              <w:t xml:space="preserve"> </w:t>
            </w:r>
            <w:r w:rsidRPr="00B865F0">
              <w:rPr>
                <w:rFonts w:ascii="Tahoma" w:hAnsi="Tahoma" w:cs="Tahoma"/>
                <w:b/>
                <w:sz w:val="24"/>
              </w:rPr>
              <w:t>du</w:t>
            </w:r>
            <w:r w:rsidR="000C674C">
              <w:rPr>
                <w:rFonts w:ascii="Tahoma" w:hAnsi="Tahoma" w:cs="Tahoma"/>
                <w:b/>
                <w:sz w:val="24"/>
              </w:rPr>
              <w:t xml:space="preserve"> </w:t>
            </w:r>
            <w:r w:rsidRPr="00B865F0">
              <w:rPr>
                <w:rFonts w:ascii="Tahoma" w:hAnsi="Tahoma" w:cs="Tahoma"/>
                <w:b/>
                <w:sz w:val="24"/>
              </w:rPr>
              <w:t>dossier</w:t>
            </w:r>
            <w:r w:rsidR="000C674C">
              <w:rPr>
                <w:rFonts w:ascii="Tahoma" w:hAnsi="Tahoma" w:cs="Tahoma"/>
                <w:b/>
                <w:sz w:val="24"/>
              </w:rPr>
              <w:t xml:space="preserve"> </w:t>
            </w:r>
            <w:r w:rsidRPr="00B865F0">
              <w:rPr>
                <w:rFonts w:ascii="Tahoma" w:hAnsi="Tahoma" w:cs="Tahoma"/>
                <w:b/>
                <w:sz w:val="24"/>
              </w:rPr>
              <w:t>administratif requises</w:t>
            </w:r>
            <w:r w:rsidR="000C674C">
              <w:rPr>
                <w:rFonts w:ascii="Tahoma" w:hAnsi="Tahoma" w:cs="Tahoma"/>
                <w:b/>
                <w:sz w:val="24"/>
              </w:rPr>
              <w:t xml:space="preserve"> </w:t>
            </w:r>
            <w:r w:rsidRPr="00B865F0">
              <w:rPr>
                <w:rFonts w:ascii="Tahoma" w:hAnsi="Tahoma" w:cs="Tahoma"/>
                <w:b/>
                <w:sz w:val="24"/>
              </w:rPr>
              <w:t>doivent</w:t>
            </w:r>
            <w:r w:rsidR="000C674C">
              <w:rPr>
                <w:rFonts w:ascii="Tahoma" w:hAnsi="Tahoma" w:cs="Tahoma"/>
                <w:b/>
                <w:sz w:val="24"/>
              </w:rPr>
              <w:t xml:space="preserve"> </w:t>
            </w:r>
            <w:r w:rsidRPr="00B865F0">
              <w:rPr>
                <w:rFonts w:ascii="Tahoma" w:hAnsi="Tahoma" w:cs="Tahoma"/>
                <w:b/>
                <w:sz w:val="24"/>
              </w:rPr>
              <w:t>être produites</w:t>
            </w:r>
            <w:r w:rsidR="000C674C">
              <w:rPr>
                <w:rFonts w:ascii="Tahoma" w:hAnsi="Tahoma" w:cs="Tahoma"/>
                <w:b/>
                <w:sz w:val="24"/>
              </w:rPr>
              <w:t xml:space="preserve"> </w:t>
            </w:r>
            <w:r w:rsidRPr="00B865F0">
              <w:rPr>
                <w:rFonts w:ascii="Tahoma" w:hAnsi="Tahoma" w:cs="Tahoma"/>
                <w:b/>
                <w:spacing w:val="-5"/>
                <w:sz w:val="24"/>
              </w:rPr>
              <w:t>en</w:t>
            </w:r>
          </w:p>
        </w:tc>
      </w:tr>
    </w:tbl>
    <w:p w14:paraId="04CB3C38" w14:textId="77777777" w:rsidR="00A02771" w:rsidRPr="00B865F0" w:rsidRDefault="00A02771" w:rsidP="00C62C63">
      <w:pPr>
        <w:rPr>
          <w:rFonts w:ascii="Tahoma" w:hAnsi="Tahoma" w:cs="Tahoma"/>
          <w:sz w:val="24"/>
        </w:rPr>
        <w:sectPr w:rsidR="00A02771"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9189"/>
      </w:tblGrid>
      <w:tr w:rsidR="00A02771" w:rsidRPr="00B865F0" w14:paraId="26F05BF0" w14:textId="77777777" w:rsidTr="000C674C">
        <w:trPr>
          <w:trHeight w:val="672"/>
        </w:trPr>
        <w:tc>
          <w:tcPr>
            <w:tcW w:w="1724" w:type="dxa"/>
          </w:tcPr>
          <w:p w14:paraId="03D1F4D5"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t xml:space="preserve">Références </w:t>
            </w:r>
            <w:r w:rsidRPr="00B865F0">
              <w:rPr>
                <w:rFonts w:ascii="Tahoma" w:hAnsi="Tahoma" w:cs="Tahoma"/>
                <w:b/>
                <w:sz w:val="24"/>
              </w:rPr>
              <w:t>du</w:t>
            </w:r>
            <w:r w:rsidR="000C674C">
              <w:rPr>
                <w:rFonts w:ascii="Tahoma" w:hAnsi="Tahoma" w:cs="Tahoma"/>
                <w:b/>
                <w:sz w:val="24"/>
              </w:rPr>
              <w:t xml:space="preserve"> </w:t>
            </w:r>
            <w:r w:rsidRPr="00B865F0">
              <w:rPr>
                <w:rFonts w:ascii="Tahoma" w:hAnsi="Tahoma" w:cs="Tahoma"/>
                <w:b/>
                <w:spacing w:val="-4"/>
                <w:sz w:val="24"/>
              </w:rPr>
              <w:t>RGAO</w:t>
            </w:r>
          </w:p>
        </w:tc>
        <w:tc>
          <w:tcPr>
            <w:tcW w:w="9189" w:type="dxa"/>
          </w:tcPr>
          <w:p w14:paraId="28AA439B" w14:textId="77777777" w:rsidR="00A02771" w:rsidRPr="00B865F0" w:rsidRDefault="00310E38" w:rsidP="00C62C63">
            <w:pPr>
              <w:pStyle w:val="TableParagraph"/>
              <w:spacing w:before="195"/>
              <w:ind w:left="9" w:right="5"/>
              <w:jc w:val="center"/>
              <w:rPr>
                <w:rFonts w:ascii="Tahoma" w:hAnsi="Tahoma" w:cs="Tahoma"/>
                <w:b/>
                <w:sz w:val="24"/>
              </w:rPr>
            </w:pPr>
            <w:r w:rsidRPr="00B865F0">
              <w:rPr>
                <w:rFonts w:ascii="Tahoma" w:hAnsi="Tahoma" w:cs="Tahoma"/>
                <w:b/>
                <w:sz w:val="24"/>
              </w:rPr>
              <w:t>Description</w:t>
            </w:r>
            <w:r w:rsidR="000C674C">
              <w:rPr>
                <w:rFonts w:ascii="Tahoma" w:hAnsi="Tahoma" w:cs="Tahoma"/>
                <w:b/>
                <w:sz w:val="24"/>
              </w:rPr>
              <w:t xml:space="preserve"> </w:t>
            </w:r>
            <w:r w:rsidRPr="00B865F0">
              <w:rPr>
                <w:rFonts w:ascii="Tahoma" w:hAnsi="Tahoma" w:cs="Tahoma"/>
                <w:b/>
                <w:sz w:val="24"/>
              </w:rPr>
              <w:t>de</w:t>
            </w:r>
            <w:r w:rsidR="000C674C">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1399B9C6" w14:textId="77777777" w:rsidTr="000C674C">
        <w:trPr>
          <w:trHeight w:val="13664"/>
        </w:trPr>
        <w:tc>
          <w:tcPr>
            <w:tcW w:w="1724" w:type="dxa"/>
          </w:tcPr>
          <w:p w14:paraId="6E03DCBA" w14:textId="77777777" w:rsidR="00A02771" w:rsidRPr="00B865F0" w:rsidRDefault="00A02771" w:rsidP="00C62C63">
            <w:pPr>
              <w:pStyle w:val="TableParagraph"/>
              <w:rPr>
                <w:rFonts w:ascii="Tahoma" w:hAnsi="Tahoma" w:cs="Tahoma"/>
              </w:rPr>
            </w:pPr>
          </w:p>
        </w:tc>
        <w:tc>
          <w:tcPr>
            <w:tcW w:w="9189" w:type="dxa"/>
          </w:tcPr>
          <w:p w14:paraId="2537C3E8" w14:textId="77777777" w:rsidR="00A02771" w:rsidRPr="00B865F0" w:rsidRDefault="00000000" w:rsidP="00C62C63">
            <w:pPr>
              <w:pStyle w:val="TableParagraph"/>
              <w:ind w:left="4" w:right="-15"/>
              <w:jc w:val="both"/>
              <w:rPr>
                <w:rFonts w:ascii="Tahoma" w:hAnsi="Tahoma" w:cs="Tahoma"/>
                <w:b/>
                <w:sz w:val="24"/>
              </w:rPr>
            </w:pPr>
            <w:r>
              <w:rPr>
                <w:rFonts w:ascii="Tahoma" w:hAnsi="Tahoma" w:cs="Tahoma"/>
                <w:noProof/>
                <w:lang w:eastAsia="fr-FR"/>
              </w:rPr>
              <w:pict w14:anchorId="47F47A2C">
                <v:group id="Group 31" o:spid="_x0000_s2073" style="position:absolute;left:0;text-align:left;margin-left:58.8pt;margin-top:21.9pt;width:3pt;height:.6pt;z-index:-251671552;mso-wrap-distance-left:0;mso-wrap-distance-right:0;mso-position-horizontal-relative:text;mso-position-vertical-relative:text"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">
                  <v:shape id="Graphic 32" o:spid="_x0000_s2074"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" path="m38100,l,,,7620r38100,l38100,xe" fillcolor="black" stroked="f">
                    <v:path arrowok="t"/>
                  </v:shape>
                </v:group>
              </w:pict>
            </w:r>
            <w:proofErr w:type="gramStart"/>
            <w:r w:rsidR="00310E38" w:rsidRPr="00B865F0">
              <w:rPr>
                <w:rFonts w:ascii="Tahoma" w:hAnsi="Tahoma" w:cs="Tahoma"/>
                <w:b/>
                <w:spacing w:val="-2"/>
                <w:sz w:val="24"/>
              </w:rPr>
              <w:t>originaux</w:t>
            </w:r>
            <w:proofErr w:type="gramEnd"/>
            <w:r w:rsidR="007D3D6C">
              <w:rPr>
                <w:rFonts w:ascii="Tahoma" w:hAnsi="Tahoma" w:cs="Tahoma"/>
                <w:b/>
                <w:spacing w:val="-2"/>
                <w:sz w:val="24"/>
              </w:rPr>
              <w:t xml:space="preserve"> </w:t>
            </w:r>
            <w:r w:rsidR="00310E38" w:rsidRPr="00B865F0">
              <w:rPr>
                <w:rFonts w:ascii="Tahoma" w:hAnsi="Tahoma" w:cs="Tahoma"/>
                <w:b/>
                <w:spacing w:val="-2"/>
                <w:sz w:val="24"/>
              </w:rPr>
              <w:t>ou</w:t>
            </w:r>
            <w:r w:rsidR="007D3D6C">
              <w:rPr>
                <w:rFonts w:ascii="Tahoma" w:hAnsi="Tahoma" w:cs="Tahoma"/>
                <w:b/>
                <w:spacing w:val="-2"/>
                <w:sz w:val="24"/>
              </w:rPr>
              <w:t xml:space="preserve"> </w:t>
            </w:r>
            <w:r w:rsidR="00310E38" w:rsidRPr="00B865F0">
              <w:rPr>
                <w:rFonts w:ascii="Tahoma" w:hAnsi="Tahoma" w:cs="Tahoma"/>
                <w:b/>
                <w:spacing w:val="-2"/>
                <w:sz w:val="24"/>
              </w:rPr>
              <w:t>en</w:t>
            </w:r>
            <w:r w:rsidR="007D3D6C">
              <w:rPr>
                <w:rFonts w:ascii="Tahoma" w:hAnsi="Tahoma" w:cs="Tahoma"/>
                <w:b/>
                <w:spacing w:val="-2"/>
                <w:sz w:val="24"/>
              </w:rPr>
              <w:t xml:space="preserve"> </w:t>
            </w:r>
            <w:r w:rsidR="00310E38" w:rsidRPr="00B865F0">
              <w:rPr>
                <w:rFonts w:ascii="Tahoma" w:hAnsi="Tahoma" w:cs="Tahoma"/>
                <w:b/>
                <w:spacing w:val="-2"/>
                <w:sz w:val="24"/>
              </w:rPr>
              <w:t>copies</w:t>
            </w:r>
            <w:r w:rsidR="007D3D6C">
              <w:rPr>
                <w:rFonts w:ascii="Tahoma" w:hAnsi="Tahoma" w:cs="Tahoma"/>
                <w:b/>
                <w:spacing w:val="-2"/>
                <w:sz w:val="24"/>
              </w:rPr>
              <w:t xml:space="preserve"> </w:t>
            </w:r>
            <w:r w:rsidR="00310E38" w:rsidRPr="00B865F0">
              <w:rPr>
                <w:rFonts w:ascii="Tahoma" w:hAnsi="Tahoma" w:cs="Tahoma"/>
                <w:b/>
                <w:spacing w:val="-2"/>
                <w:sz w:val="24"/>
              </w:rPr>
              <w:t>certifiées</w:t>
            </w:r>
            <w:r w:rsidR="007D3D6C">
              <w:rPr>
                <w:rFonts w:ascii="Tahoma" w:hAnsi="Tahoma" w:cs="Tahoma"/>
                <w:b/>
                <w:spacing w:val="-2"/>
                <w:sz w:val="24"/>
              </w:rPr>
              <w:t xml:space="preserve"> </w:t>
            </w:r>
            <w:r w:rsidR="00310E38" w:rsidRPr="00B865F0">
              <w:rPr>
                <w:rFonts w:ascii="Tahoma" w:hAnsi="Tahoma" w:cs="Tahoma"/>
                <w:b/>
                <w:spacing w:val="-2"/>
                <w:sz w:val="24"/>
              </w:rPr>
              <w:t>conformes</w:t>
            </w:r>
            <w:r w:rsidR="007D3D6C">
              <w:rPr>
                <w:rFonts w:ascii="Tahoma" w:hAnsi="Tahoma" w:cs="Tahoma"/>
                <w:b/>
                <w:spacing w:val="-2"/>
                <w:sz w:val="24"/>
              </w:rPr>
              <w:t xml:space="preserve"> </w:t>
            </w:r>
            <w:r w:rsidR="00310E38" w:rsidRPr="00B865F0">
              <w:rPr>
                <w:rFonts w:ascii="Tahoma" w:hAnsi="Tahoma" w:cs="Tahoma"/>
                <w:b/>
                <w:spacing w:val="-2"/>
                <w:sz w:val="24"/>
              </w:rPr>
              <w:t>parle service émetteur</w:t>
            </w:r>
            <w:r w:rsidR="007D3D6C">
              <w:rPr>
                <w:rFonts w:ascii="Tahoma" w:hAnsi="Tahoma" w:cs="Tahoma"/>
                <w:b/>
                <w:spacing w:val="-2"/>
                <w:sz w:val="24"/>
              </w:rPr>
              <w:t xml:space="preserve"> </w:t>
            </w:r>
            <w:r w:rsidR="00310E38" w:rsidRPr="00B865F0">
              <w:rPr>
                <w:rFonts w:ascii="Tahoma" w:hAnsi="Tahoma" w:cs="Tahoma"/>
                <w:b/>
                <w:spacing w:val="-2"/>
                <w:sz w:val="24"/>
              </w:rPr>
              <w:t>ou l’autorité</w:t>
            </w:r>
            <w:r w:rsidR="007D3D6C">
              <w:rPr>
                <w:rFonts w:ascii="Tahoma" w:hAnsi="Tahoma" w:cs="Tahoma"/>
                <w:b/>
                <w:spacing w:val="-2"/>
                <w:sz w:val="24"/>
              </w:rPr>
              <w:t xml:space="preserve"> </w:t>
            </w:r>
            <w:r w:rsidR="00310E38" w:rsidRPr="00B865F0">
              <w:rPr>
                <w:rFonts w:ascii="Tahoma" w:hAnsi="Tahoma" w:cs="Tahoma"/>
                <w:b/>
                <w:spacing w:val="-2"/>
                <w:sz w:val="24"/>
              </w:rPr>
              <w:t xml:space="preserve">administrative </w:t>
            </w:r>
            <w:r w:rsidR="00310E38" w:rsidRPr="00B865F0">
              <w:rPr>
                <w:rFonts w:ascii="Tahoma" w:hAnsi="Tahoma" w:cs="Tahoma"/>
                <w:b/>
                <w:sz w:val="24"/>
              </w:rPr>
              <w:t>compétente, conformément aux dispositions du Règlement Particulier de l’Appel d’Offres. Elles doivent être</w:t>
            </w:r>
            <w:r w:rsidR="007D3D6C">
              <w:rPr>
                <w:rFonts w:ascii="Tahoma" w:hAnsi="Tahoma" w:cs="Tahoma"/>
                <w:b/>
                <w:sz w:val="24"/>
              </w:rPr>
              <w:t xml:space="preserve"> </w:t>
            </w:r>
            <w:r w:rsidR="00310E38" w:rsidRPr="00B865F0">
              <w:rPr>
                <w:rFonts w:ascii="Tahoma" w:hAnsi="Tahoma" w:cs="Tahoma"/>
                <w:b/>
                <w:sz w:val="24"/>
              </w:rPr>
              <w:t>valides</w:t>
            </w:r>
            <w:r w:rsidR="007D3D6C">
              <w:rPr>
                <w:rFonts w:ascii="Tahoma" w:hAnsi="Tahoma" w:cs="Tahoma"/>
                <w:b/>
                <w:sz w:val="24"/>
              </w:rPr>
              <w:t xml:space="preserve"> </w:t>
            </w:r>
            <w:r w:rsidR="00310E38" w:rsidRPr="00B865F0">
              <w:rPr>
                <w:rFonts w:ascii="Tahoma" w:hAnsi="Tahoma" w:cs="Tahoma"/>
                <w:b/>
                <w:sz w:val="24"/>
              </w:rPr>
              <w:t>à la date limite originelle de dépôt des offres</w:t>
            </w:r>
          </w:p>
          <w:p w14:paraId="67636A54" w14:textId="77777777" w:rsidR="00A02771" w:rsidRPr="00B865F0" w:rsidRDefault="00310E38" w:rsidP="00C62C63">
            <w:pPr>
              <w:pStyle w:val="TableParagraph"/>
              <w:spacing w:before="272"/>
              <w:ind w:left="4"/>
              <w:rPr>
                <w:rFonts w:ascii="Tahoma" w:hAnsi="Tahoma" w:cs="Tahoma"/>
                <w:b/>
                <w:i/>
                <w:sz w:val="24"/>
              </w:rPr>
            </w:pPr>
            <w:r w:rsidRPr="00B865F0">
              <w:rPr>
                <w:rFonts w:ascii="Tahoma" w:hAnsi="Tahoma" w:cs="Tahoma"/>
                <w:b/>
                <w:i/>
                <w:sz w:val="24"/>
              </w:rPr>
              <w:t>B–Volume</w:t>
            </w:r>
            <w:r w:rsidR="00A72481">
              <w:rPr>
                <w:rFonts w:ascii="Tahoma" w:hAnsi="Tahoma" w:cs="Tahoma"/>
                <w:b/>
                <w:i/>
                <w:sz w:val="24"/>
              </w:rPr>
              <w:t xml:space="preserve"> </w:t>
            </w:r>
            <w:proofErr w:type="gramStart"/>
            <w:r w:rsidRPr="00B865F0">
              <w:rPr>
                <w:rFonts w:ascii="Tahoma" w:hAnsi="Tahoma" w:cs="Tahoma"/>
                <w:b/>
                <w:i/>
                <w:sz w:val="24"/>
              </w:rPr>
              <w:t>II:</w:t>
            </w:r>
            <w:proofErr w:type="gramEnd"/>
            <w:r w:rsidR="00A72481">
              <w:rPr>
                <w:rFonts w:ascii="Tahoma" w:hAnsi="Tahoma" w:cs="Tahoma"/>
                <w:b/>
                <w:i/>
                <w:sz w:val="24"/>
              </w:rPr>
              <w:t xml:space="preserve"> </w:t>
            </w:r>
            <w:r w:rsidRPr="00B865F0">
              <w:rPr>
                <w:rFonts w:ascii="Tahoma" w:hAnsi="Tahoma" w:cs="Tahoma"/>
                <w:b/>
                <w:i/>
                <w:sz w:val="24"/>
              </w:rPr>
              <w:t>Offre</w:t>
            </w:r>
            <w:r w:rsidRPr="00B865F0">
              <w:rPr>
                <w:rFonts w:ascii="Tahoma" w:hAnsi="Tahoma" w:cs="Tahoma"/>
                <w:b/>
                <w:i/>
                <w:spacing w:val="-2"/>
                <w:sz w:val="24"/>
              </w:rPr>
              <w:t xml:space="preserve"> technique</w:t>
            </w:r>
          </w:p>
          <w:p w14:paraId="6BF30A8E" w14:textId="77777777" w:rsidR="00A02771" w:rsidRPr="00B865F0" w:rsidRDefault="00310E38" w:rsidP="00C970BB">
            <w:pPr>
              <w:pStyle w:val="TableParagraph"/>
              <w:ind w:left="4"/>
              <w:rPr>
                <w:rFonts w:ascii="Tahoma" w:hAnsi="Tahoma" w:cs="Tahoma"/>
                <w:sz w:val="24"/>
              </w:rPr>
            </w:pPr>
            <w:r w:rsidRPr="00B865F0">
              <w:rPr>
                <w:rFonts w:ascii="Tahoma" w:hAnsi="Tahoma" w:cs="Tahoma"/>
                <w:sz w:val="24"/>
              </w:rPr>
              <w:t>Elle</w:t>
            </w:r>
            <w:r w:rsidR="007D3D6C">
              <w:rPr>
                <w:rFonts w:ascii="Tahoma" w:hAnsi="Tahoma" w:cs="Tahoma"/>
                <w:sz w:val="24"/>
              </w:rPr>
              <w:t xml:space="preserve"> </w:t>
            </w:r>
            <w:r w:rsidRPr="00B865F0">
              <w:rPr>
                <w:rFonts w:ascii="Tahoma" w:hAnsi="Tahoma" w:cs="Tahoma"/>
                <w:sz w:val="24"/>
              </w:rPr>
              <w:t>comprend</w:t>
            </w:r>
            <w:r w:rsidR="007D3D6C">
              <w:rPr>
                <w:rFonts w:ascii="Tahoma" w:hAnsi="Tahoma" w:cs="Tahoma"/>
                <w:sz w:val="24"/>
              </w:rPr>
              <w:t xml:space="preserve"> </w:t>
            </w:r>
            <w:r w:rsidRPr="00B865F0">
              <w:rPr>
                <w:rFonts w:ascii="Tahoma" w:hAnsi="Tahoma" w:cs="Tahoma"/>
                <w:sz w:val="24"/>
              </w:rPr>
              <w:t xml:space="preserve">notamment </w:t>
            </w:r>
            <w:r w:rsidRPr="00B865F0">
              <w:rPr>
                <w:rFonts w:ascii="Tahoma" w:hAnsi="Tahoma" w:cs="Tahoma"/>
                <w:spacing w:val="-10"/>
                <w:sz w:val="24"/>
              </w:rPr>
              <w:t>:</w:t>
            </w:r>
          </w:p>
          <w:p w14:paraId="65E8D4F5" w14:textId="77777777" w:rsidR="00A02771" w:rsidRPr="00B865F0" w:rsidRDefault="00310E38">
            <w:pPr>
              <w:pStyle w:val="TableParagraph"/>
              <w:numPr>
                <w:ilvl w:val="1"/>
                <w:numId w:val="65"/>
              </w:numPr>
              <w:tabs>
                <w:tab w:val="left" w:pos="423"/>
              </w:tabs>
              <w:ind w:left="423" w:hanging="419"/>
              <w:jc w:val="both"/>
              <w:rPr>
                <w:rFonts w:ascii="Tahoma" w:hAnsi="Tahoma" w:cs="Tahoma"/>
                <w:b/>
                <w:i/>
                <w:sz w:val="24"/>
              </w:rPr>
            </w:pPr>
            <w:r w:rsidRPr="00B865F0">
              <w:rPr>
                <w:rFonts w:ascii="Tahoma" w:hAnsi="Tahoma" w:cs="Tahoma"/>
                <w:b/>
                <w:i/>
                <w:sz w:val="24"/>
              </w:rPr>
              <w:t>Les</w:t>
            </w:r>
            <w:r w:rsidR="007D3D6C">
              <w:rPr>
                <w:rFonts w:ascii="Tahoma" w:hAnsi="Tahoma" w:cs="Tahoma"/>
                <w:b/>
                <w:i/>
                <w:sz w:val="24"/>
              </w:rPr>
              <w:t xml:space="preserve"> </w:t>
            </w:r>
            <w:r w:rsidRPr="00B865F0">
              <w:rPr>
                <w:rFonts w:ascii="Tahoma" w:hAnsi="Tahoma" w:cs="Tahoma"/>
                <w:b/>
                <w:i/>
                <w:sz w:val="24"/>
              </w:rPr>
              <w:t>renseignements</w:t>
            </w:r>
            <w:r w:rsidR="007D3D6C">
              <w:rPr>
                <w:rFonts w:ascii="Tahoma" w:hAnsi="Tahoma" w:cs="Tahoma"/>
                <w:b/>
                <w:i/>
                <w:sz w:val="24"/>
              </w:rPr>
              <w:t xml:space="preserve"> </w:t>
            </w:r>
            <w:r w:rsidRPr="00B865F0">
              <w:rPr>
                <w:rFonts w:ascii="Tahoma" w:hAnsi="Tahoma" w:cs="Tahoma"/>
                <w:b/>
                <w:i/>
                <w:sz w:val="24"/>
              </w:rPr>
              <w:t>sur</w:t>
            </w:r>
            <w:r w:rsidR="007D3D6C">
              <w:rPr>
                <w:rFonts w:ascii="Tahoma" w:hAnsi="Tahoma" w:cs="Tahoma"/>
                <w:b/>
                <w:i/>
                <w:sz w:val="24"/>
              </w:rPr>
              <w:t xml:space="preserve"> </w:t>
            </w:r>
            <w:r w:rsidRPr="00B865F0">
              <w:rPr>
                <w:rFonts w:ascii="Tahoma" w:hAnsi="Tahoma" w:cs="Tahoma"/>
                <w:b/>
                <w:i/>
                <w:sz w:val="24"/>
              </w:rPr>
              <w:t xml:space="preserve">la </w:t>
            </w:r>
            <w:r w:rsidRPr="00B865F0">
              <w:rPr>
                <w:rFonts w:ascii="Tahoma" w:hAnsi="Tahoma" w:cs="Tahoma"/>
                <w:b/>
                <w:i/>
                <w:spacing w:val="-2"/>
                <w:sz w:val="24"/>
              </w:rPr>
              <w:t>qualification</w:t>
            </w:r>
          </w:p>
          <w:p w14:paraId="303EA015" w14:textId="77777777" w:rsidR="00A02771" w:rsidRPr="00B865F0" w:rsidRDefault="00310E38" w:rsidP="00C62C63">
            <w:pPr>
              <w:pStyle w:val="TableParagraph"/>
              <w:ind w:left="4" w:right="3"/>
              <w:jc w:val="both"/>
              <w:rPr>
                <w:rFonts w:ascii="Tahoma" w:hAnsi="Tahoma" w:cs="Tahoma"/>
                <w:sz w:val="24"/>
              </w:rPr>
            </w:pPr>
            <w:r w:rsidRPr="00B865F0">
              <w:rPr>
                <w:rFonts w:ascii="Tahoma" w:hAnsi="Tahoma" w:cs="Tahoma"/>
                <w:sz w:val="24"/>
              </w:rPr>
              <w:t>La liste des documents à fournir par les soumissionnaires pour justifier leur qualification, notamment en ce qui concerne les références, le matériel et le personnel comprend :</w:t>
            </w:r>
          </w:p>
          <w:p w14:paraId="6D9020BD" w14:textId="77777777" w:rsidR="00A02771" w:rsidRPr="00B865F0" w:rsidRDefault="00A02771" w:rsidP="00C62C63">
            <w:pPr>
              <w:pStyle w:val="TableParagraph"/>
              <w:spacing w:before="3"/>
              <w:rPr>
                <w:rFonts w:ascii="Tahoma" w:hAnsi="Tahoma" w:cs="Tahoma"/>
                <w:sz w:val="24"/>
              </w:rPr>
            </w:pPr>
          </w:p>
          <w:p w14:paraId="4D44EE11" w14:textId="77777777" w:rsidR="00A02771" w:rsidRPr="00B865F0" w:rsidRDefault="00310E38">
            <w:pPr>
              <w:pStyle w:val="TableParagraph"/>
              <w:numPr>
                <w:ilvl w:val="2"/>
                <w:numId w:val="65"/>
              </w:numPr>
              <w:tabs>
                <w:tab w:val="left" w:pos="603"/>
              </w:tabs>
              <w:ind w:left="603" w:hanging="599"/>
              <w:jc w:val="both"/>
              <w:rPr>
                <w:rFonts w:ascii="Tahoma" w:hAnsi="Tahoma" w:cs="Tahoma"/>
                <w:b/>
                <w:i/>
                <w:sz w:val="24"/>
              </w:rPr>
            </w:pPr>
            <w:r w:rsidRPr="00B865F0">
              <w:rPr>
                <w:rFonts w:ascii="Tahoma" w:hAnsi="Tahoma" w:cs="Tahoma"/>
                <w:b/>
                <w:i/>
                <w:sz w:val="24"/>
              </w:rPr>
              <w:t>Références</w:t>
            </w:r>
            <w:r w:rsidR="007D3D6C">
              <w:rPr>
                <w:rFonts w:ascii="Tahoma" w:hAnsi="Tahoma" w:cs="Tahoma"/>
                <w:b/>
                <w:i/>
                <w:sz w:val="24"/>
              </w:rPr>
              <w:t xml:space="preserve"> </w:t>
            </w:r>
            <w:r w:rsidRPr="00B865F0">
              <w:rPr>
                <w:rFonts w:ascii="Tahoma" w:hAnsi="Tahoma" w:cs="Tahoma"/>
                <w:b/>
                <w:i/>
                <w:sz w:val="24"/>
              </w:rPr>
              <w:t xml:space="preserve">du </w:t>
            </w:r>
            <w:r w:rsidRPr="00B865F0">
              <w:rPr>
                <w:rFonts w:ascii="Tahoma" w:hAnsi="Tahoma" w:cs="Tahoma"/>
                <w:b/>
                <w:i/>
                <w:spacing w:val="-2"/>
                <w:sz w:val="24"/>
              </w:rPr>
              <w:t>soumissionnaire</w:t>
            </w:r>
          </w:p>
          <w:p w14:paraId="686DE24E" w14:textId="77777777" w:rsidR="00A02771" w:rsidRPr="00B865F0" w:rsidRDefault="00310E38">
            <w:pPr>
              <w:pStyle w:val="TableParagraph"/>
              <w:numPr>
                <w:ilvl w:val="3"/>
                <w:numId w:val="65"/>
              </w:numPr>
              <w:tabs>
                <w:tab w:val="left" w:pos="724"/>
              </w:tabs>
              <w:spacing w:before="1"/>
              <w:ind w:right="-15" w:hanging="293"/>
              <w:jc w:val="both"/>
              <w:rPr>
                <w:rFonts w:ascii="Tahoma" w:hAnsi="Tahoma" w:cs="Tahoma"/>
                <w:sz w:val="24"/>
              </w:rPr>
            </w:pPr>
            <w:r w:rsidRPr="00B865F0">
              <w:rPr>
                <w:rFonts w:ascii="Tahoma" w:hAnsi="Tahoma" w:cs="Tahoma"/>
                <w:i/>
                <w:sz w:val="24"/>
              </w:rPr>
              <w:t>La</w:t>
            </w:r>
            <w:r w:rsidR="00F7297F">
              <w:rPr>
                <w:rFonts w:ascii="Tahoma" w:hAnsi="Tahoma" w:cs="Tahoma"/>
                <w:i/>
                <w:sz w:val="24"/>
              </w:rPr>
              <w:t xml:space="preserve"> </w:t>
            </w:r>
            <w:r w:rsidRPr="00B865F0">
              <w:rPr>
                <w:rFonts w:ascii="Tahoma" w:hAnsi="Tahoma" w:cs="Tahoma"/>
                <w:i/>
                <w:sz w:val="24"/>
              </w:rPr>
              <w:t>liste</w:t>
            </w:r>
            <w:r w:rsidR="00F7297F">
              <w:rPr>
                <w:rFonts w:ascii="Tahoma" w:hAnsi="Tahoma" w:cs="Tahoma"/>
                <w:i/>
                <w:sz w:val="24"/>
              </w:rPr>
              <w:t xml:space="preserve"> </w:t>
            </w:r>
            <w:r w:rsidRPr="00B865F0">
              <w:rPr>
                <w:rFonts w:ascii="Tahoma" w:hAnsi="Tahoma" w:cs="Tahoma"/>
                <w:i/>
                <w:sz w:val="24"/>
              </w:rPr>
              <w:t>des</w:t>
            </w:r>
            <w:r w:rsidR="00F7297F">
              <w:rPr>
                <w:rFonts w:ascii="Tahoma" w:hAnsi="Tahoma" w:cs="Tahoma"/>
                <w:i/>
                <w:sz w:val="24"/>
              </w:rPr>
              <w:t xml:space="preserve"> </w:t>
            </w:r>
            <w:r w:rsidRPr="00B865F0">
              <w:rPr>
                <w:rFonts w:ascii="Tahoma" w:hAnsi="Tahoma" w:cs="Tahoma"/>
                <w:i/>
                <w:sz w:val="24"/>
              </w:rPr>
              <w:t>marchés</w:t>
            </w:r>
            <w:r w:rsidR="00F7297F">
              <w:rPr>
                <w:rFonts w:ascii="Tahoma" w:hAnsi="Tahoma" w:cs="Tahoma"/>
                <w:i/>
                <w:sz w:val="24"/>
              </w:rPr>
              <w:t xml:space="preserve"> </w:t>
            </w:r>
            <w:r w:rsidRPr="00B865F0">
              <w:rPr>
                <w:rFonts w:ascii="Tahoma" w:hAnsi="Tahoma" w:cs="Tahoma"/>
                <w:i/>
                <w:sz w:val="24"/>
              </w:rPr>
              <w:t>réalisés</w:t>
            </w:r>
            <w:r w:rsidR="00F7297F">
              <w:rPr>
                <w:rFonts w:ascii="Tahoma" w:hAnsi="Tahoma" w:cs="Tahoma"/>
                <w:i/>
                <w:sz w:val="24"/>
              </w:rPr>
              <w:t xml:space="preserve"> </w:t>
            </w:r>
            <w:r w:rsidRPr="00B865F0">
              <w:rPr>
                <w:rFonts w:ascii="Tahoma" w:hAnsi="Tahoma" w:cs="Tahoma"/>
                <w:i/>
                <w:sz w:val="24"/>
              </w:rPr>
              <w:t>(Maître</w:t>
            </w:r>
            <w:r w:rsidR="00F7297F">
              <w:rPr>
                <w:rFonts w:ascii="Tahoma" w:hAnsi="Tahoma" w:cs="Tahoma"/>
                <w:i/>
                <w:sz w:val="24"/>
              </w:rPr>
              <w:t xml:space="preserve"> </w:t>
            </w:r>
            <w:r w:rsidRPr="00B865F0">
              <w:rPr>
                <w:rFonts w:ascii="Tahoma" w:hAnsi="Tahoma" w:cs="Tahoma"/>
                <w:i/>
                <w:sz w:val="24"/>
              </w:rPr>
              <w:t>d’Ouvrage,</w:t>
            </w:r>
            <w:r w:rsidR="00F7297F">
              <w:rPr>
                <w:rFonts w:ascii="Tahoma" w:hAnsi="Tahoma" w:cs="Tahoma"/>
                <w:i/>
                <w:sz w:val="24"/>
              </w:rPr>
              <w:t xml:space="preserve"> </w:t>
            </w:r>
            <w:r w:rsidRPr="00B865F0">
              <w:rPr>
                <w:rFonts w:ascii="Tahoma" w:hAnsi="Tahoma" w:cs="Tahoma"/>
                <w:i/>
                <w:sz w:val="24"/>
              </w:rPr>
              <w:t>Objet,</w:t>
            </w:r>
            <w:r w:rsidR="00F7297F">
              <w:rPr>
                <w:rFonts w:ascii="Tahoma" w:hAnsi="Tahoma" w:cs="Tahoma"/>
                <w:i/>
                <w:sz w:val="24"/>
              </w:rPr>
              <w:t xml:space="preserve"> </w:t>
            </w:r>
            <w:r w:rsidRPr="00B865F0">
              <w:rPr>
                <w:rFonts w:ascii="Tahoma" w:hAnsi="Tahoma" w:cs="Tahoma"/>
                <w:i/>
                <w:sz w:val="24"/>
              </w:rPr>
              <w:t>Montant,</w:t>
            </w:r>
            <w:r w:rsidR="00F7297F">
              <w:rPr>
                <w:rFonts w:ascii="Tahoma" w:hAnsi="Tahoma" w:cs="Tahoma"/>
                <w:i/>
                <w:sz w:val="24"/>
              </w:rPr>
              <w:t xml:space="preserve"> </w:t>
            </w:r>
            <w:r w:rsidRPr="00B865F0">
              <w:rPr>
                <w:rFonts w:ascii="Tahoma" w:hAnsi="Tahoma" w:cs="Tahoma"/>
                <w:i/>
                <w:sz w:val="24"/>
              </w:rPr>
              <w:t>Date</w:t>
            </w:r>
            <w:r w:rsidR="00F7297F">
              <w:rPr>
                <w:rFonts w:ascii="Tahoma" w:hAnsi="Tahoma" w:cs="Tahoma"/>
                <w:i/>
                <w:sz w:val="24"/>
              </w:rPr>
              <w:t xml:space="preserve"> </w:t>
            </w:r>
            <w:r w:rsidRPr="00B865F0">
              <w:rPr>
                <w:rFonts w:ascii="Tahoma" w:hAnsi="Tahoma" w:cs="Tahoma"/>
                <w:i/>
                <w:sz w:val="24"/>
              </w:rPr>
              <w:t>de</w:t>
            </w:r>
            <w:r w:rsidR="00F7297F">
              <w:rPr>
                <w:rFonts w:ascii="Tahoma" w:hAnsi="Tahoma" w:cs="Tahoma"/>
                <w:i/>
                <w:sz w:val="24"/>
              </w:rPr>
              <w:t xml:space="preserve"> </w:t>
            </w:r>
            <w:r w:rsidRPr="00B865F0">
              <w:rPr>
                <w:rFonts w:ascii="Tahoma" w:hAnsi="Tahoma" w:cs="Tahoma"/>
                <w:i/>
                <w:sz w:val="24"/>
              </w:rPr>
              <w:t>réception)</w:t>
            </w:r>
            <w:r w:rsidR="00F7297F">
              <w:rPr>
                <w:rFonts w:ascii="Tahoma" w:hAnsi="Tahoma" w:cs="Tahoma"/>
                <w:i/>
                <w:sz w:val="24"/>
              </w:rPr>
              <w:t xml:space="preserve"> </w:t>
            </w:r>
            <w:r w:rsidRPr="00B865F0">
              <w:rPr>
                <w:rFonts w:ascii="Tahoma" w:hAnsi="Tahoma" w:cs="Tahoma"/>
                <w:i/>
                <w:sz w:val="24"/>
              </w:rPr>
              <w:t>par</w:t>
            </w:r>
            <w:r w:rsidR="00F7297F">
              <w:rPr>
                <w:rFonts w:ascii="Tahoma" w:hAnsi="Tahoma" w:cs="Tahoma"/>
                <w:i/>
                <w:sz w:val="24"/>
              </w:rPr>
              <w:t xml:space="preserve"> </w:t>
            </w:r>
            <w:r w:rsidRPr="00B865F0">
              <w:rPr>
                <w:rFonts w:ascii="Tahoma" w:hAnsi="Tahoma" w:cs="Tahoma"/>
                <w:i/>
                <w:sz w:val="24"/>
              </w:rPr>
              <w:t>le soumissionnaire</w:t>
            </w:r>
            <w:r w:rsidR="00F7297F">
              <w:rPr>
                <w:rFonts w:ascii="Tahoma" w:hAnsi="Tahoma" w:cs="Tahoma"/>
                <w:i/>
                <w:sz w:val="24"/>
              </w:rPr>
              <w:t xml:space="preserve"> </w:t>
            </w:r>
            <w:r w:rsidRPr="00B865F0">
              <w:rPr>
                <w:rFonts w:ascii="Tahoma" w:hAnsi="Tahoma" w:cs="Tahoma"/>
                <w:i/>
                <w:sz w:val="24"/>
              </w:rPr>
              <w:t>en</w:t>
            </w:r>
            <w:r w:rsidR="00F7297F">
              <w:rPr>
                <w:rFonts w:ascii="Tahoma" w:hAnsi="Tahoma" w:cs="Tahoma"/>
                <w:i/>
                <w:sz w:val="24"/>
              </w:rPr>
              <w:t xml:space="preserve"> </w:t>
            </w:r>
            <w:r w:rsidRPr="00B865F0">
              <w:rPr>
                <w:rFonts w:ascii="Tahoma" w:hAnsi="Tahoma" w:cs="Tahoma"/>
                <w:i/>
                <w:sz w:val="24"/>
              </w:rPr>
              <w:t>tant</w:t>
            </w:r>
            <w:r w:rsidR="00F7297F">
              <w:rPr>
                <w:rFonts w:ascii="Tahoma" w:hAnsi="Tahoma" w:cs="Tahoma"/>
                <w:i/>
                <w:sz w:val="24"/>
              </w:rPr>
              <w:t xml:space="preserve"> </w:t>
            </w:r>
            <w:r w:rsidRPr="00B865F0">
              <w:rPr>
                <w:rFonts w:ascii="Tahoma" w:hAnsi="Tahoma" w:cs="Tahoma"/>
                <w:i/>
                <w:sz w:val="24"/>
              </w:rPr>
              <w:t>qu’entrepreneur</w:t>
            </w:r>
            <w:r w:rsidR="00F7297F">
              <w:rPr>
                <w:rFonts w:ascii="Tahoma" w:hAnsi="Tahoma" w:cs="Tahoma"/>
                <w:i/>
                <w:sz w:val="24"/>
              </w:rPr>
              <w:t xml:space="preserve"> </w:t>
            </w:r>
            <w:r w:rsidRPr="00B865F0">
              <w:rPr>
                <w:rFonts w:ascii="Tahoma" w:hAnsi="Tahoma" w:cs="Tahoma"/>
                <w:i/>
                <w:sz w:val="24"/>
              </w:rPr>
              <w:t>principal</w:t>
            </w:r>
            <w:r w:rsidR="00F7297F">
              <w:rPr>
                <w:rFonts w:ascii="Tahoma" w:hAnsi="Tahoma" w:cs="Tahoma"/>
                <w:i/>
                <w:sz w:val="24"/>
              </w:rPr>
              <w:t xml:space="preserve"> </w:t>
            </w:r>
            <w:r w:rsidRPr="00B865F0">
              <w:rPr>
                <w:rFonts w:ascii="Tahoma" w:hAnsi="Tahoma" w:cs="Tahoma"/>
                <w:i/>
                <w:sz w:val="24"/>
              </w:rPr>
              <w:t>(ou</w:t>
            </w:r>
            <w:r w:rsidR="00F7297F">
              <w:rPr>
                <w:rFonts w:ascii="Tahoma" w:hAnsi="Tahoma" w:cs="Tahoma"/>
                <w:i/>
                <w:sz w:val="24"/>
              </w:rPr>
              <w:t xml:space="preserve"> </w:t>
            </w:r>
            <w:r w:rsidRPr="00B865F0">
              <w:rPr>
                <w:rFonts w:ascii="Tahoma" w:hAnsi="Tahoma" w:cs="Tahoma"/>
                <w:i/>
                <w:sz w:val="24"/>
              </w:rPr>
              <w:t>sous-traitant)</w:t>
            </w:r>
            <w:r w:rsidR="00F7297F">
              <w:rPr>
                <w:rFonts w:ascii="Tahoma" w:hAnsi="Tahoma" w:cs="Tahoma"/>
                <w:i/>
                <w:sz w:val="24"/>
              </w:rPr>
              <w:t xml:space="preserve"> </w:t>
            </w:r>
            <w:r w:rsidRPr="00B865F0">
              <w:rPr>
                <w:rFonts w:ascii="Tahoma" w:hAnsi="Tahoma" w:cs="Tahoma"/>
                <w:i/>
                <w:sz w:val="24"/>
              </w:rPr>
              <w:t>au</w:t>
            </w:r>
            <w:r w:rsidR="00F7297F">
              <w:rPr>
                <w:rFonts w:ascii="Tahoma" w:hAnsi="Tahoma" w:cs="Tahoma"/>
                <w:i/>
                <w:sz w:val="24"/>
              </w:rPr>
              <w:t xml:space="preserve"> </w:t>
            </w:r>
            <w:r w:rsidRPr="00B865F0">
              <w:rPr>
                <w:rFonts w:ascii="Tahoma" w:hAnsi="Tahoma" w:cs="Tahoma"/>
                <w:i/>
                <w:sz w:val="24"/>
              </w:rPr>
              <w:t>cours</w:t>
            </w:r>
            <w:r w:rsidR="00F7297F">
              <w:rPr>
                <w:rFonts w:ascii="Tahoma" w:hAnsi="Tahoma" w:cs="Tahoma"/>
                <w:i/>
                <w:sz w:val="24"/>
              </w:rPr>
              <w:t xml:space="preserve"> </w:t>
            </w:r>
            <w:r w:rsidRPr="00B865F0">
              <w:rPr>
                <w:rFonts w:ascii="Tahoma" w:hAnsi="Tahoma" w:cs="Tahoma"/>
                <w:i/>
                <w:sz w:val="24"/>
              </w:rPr>
              <w:t>des</w:t>
            </w:r>
            <w:r w:rsidR="00F7297F">
              <w:rPr>
                <w:rFonts w:ascii="Tahoma" w:hAnsi="Tahoma" w:cs="Tahoma"/>
                <w:i/>
                <w:sz w:val="24"/>
              </w:rPr>
              <w:t xml:space="preserve"> </w:t>
            </w:r>
            <w:proofErr w:type="gramStart"/>
            <w:r w:rsidRPr="00B865F0">
              <w:rPr>
                <w:rFonts w:ascii="Tahoma" w:hAnsi="Tahoma" w:cs="Tahoma"/>
                <w:i/>
                <w:sz w:val="24"/>
              </w:rPr>
              <w:t>trois(</w:t>
            </w:r>
            <w:proofErr w:type="gramEnd"/>
            <w:r w:rsidRPr="00B865F0">
              <w:rPr>
                <w:rFonts w:ascii="Tahoma" w:hAnsi="Tahoma" w:cs="Tahoma"/>
                <w:i/>
                <w:sz w:val="24"/>
              </w:rPr>
              <w:t>03) dernières années.</w:t>
            </w:r>
          </w:p>
          <w:p w14:paraId="5A8FCC43" w14:textId="77777777" w:rsidR="00A02771" w:rsidRPr="00B865F0" w:rsidRDefault="00310E38" w:rsidP="00C62C63">
            <w:pPr>
              <w:pStyle w:val="TableParagraph"/>
              <w:spacing w:before="3"/>
              <w:ind w:left="4"/>
              <w:jc w:val="both"/>
              <w:rPr>
                <w:rFonts w:ascii="Tahoma" w:hAnsi="Tahoma" w:cs="Tahoma"/>
                <w:i/>
                <w:sz w:val="24"/>
              </w:rPr>
            </w:pPr>
            <w:r w:rsidRPr="00B865F0">
              <w:rPr>
                <w:rFonts w:ascii="Tahoma" w:hAnsi="Tahoma" w:cs="Tahoma"/>
                <w:i/>
                <w:sz w:val="24"/>
              </w:rPr>
              <w:t>Ces</w:t>
            </w:r>
            <w:r w:rsidR="00F7297F">
              <w:rPr>
                <w:rFonts w:ascii="Tahoma" w:hAnsi="Tahoma" w:cs="Tahoma"/>
                <w:i/>
                <w:sz w:val="24"/>
              </w:rPr>
              <w:t xml:space="preserve"> </w:t>
            </w:r>
            <w:r w:rsidRPr="00B865F0">
              <w:rPr>
                <w:rFonts w:ascii="Tahoma" w:hAnsi="Tahoma" w:cs="Tahoma"/>
                <w:i/>
                <w:sz w:val="24"/>
              </w:rPr>
              <w:t>références</w:t>
            </w:r>
            <w:r w:rsidR="00F7297F">
              <w:rPr>
                <w:rFonts w:ascii="Tahoma" w:hAnsi="Tahoma" w:cs="Tahoma"/>
                <w:i/>
                <w:sz w:val="24"/>
              </w:rPr>
              <w:t xml:space="preserve"> </w:t>
            </w:r>
            <w:r w:rsidRPr="00B865F0">
              <w:rPr>
                <w:rFonts w:ascii="Tahoma" w:hAnsi="Tahoma" w:cs="Tahoma"/>
                <w:i/>
                <w:sz w:val="24"/>
              </w:rPr>
              <w:t>devront</w:t>
            </w:r>
            <w:r w:rsidR="00F7297F">
              <w:rPr>
                <w:rFonts w:ascii="Tahoma" w:hAnsi="Tahoma" w:cs="Tahoma"/>
                <w:i/>
                <w:sz w:val="24"/>
              </w:rPr>
              <w:t xml:space="preserve"> </w:t>
            </w:r>
            <w:r w:rsidRPr="00B865F0">
              <w:rPr>
                <w:rFonts w:ascii="Tahoma" w:hAnsi="Tahoma" w:cs="Tahoma"/>
                <w:i/>
                <w:sz w:val="24"/>
              </w:rPr>
              <w:t>être</w:t>
            </w:r>
            <w:r w:rsidR="00F7297F">
              <w:rPr>
                <w:rFonts w:ascii="Tahoma" w:hAnsi="Tahoma" w:cs="Tahoma"/>
                <w:i/>
                <w:sz w:val="24"/>
              </w:rPr>
              <w:t xml:space="preserve"> </w:t>
            </w:r>
            <w:r w:rsidRPr="00B865F0">
              <w:rPr>
                <w:rFonts w:ascii="Tahoma" w:hAnsi="Tahoma" w:cs="Tahoma"/>
                <w:i/>
                <w:sz w:val="24"/>
              </w:rPr>
              <w:t>accompagnées</w:t>
            </w:r>
            <w:r w:rsidR="00F7297F">
              <w:rPr>
                <w:rFonts w:ascii="Tahoma" w:hAnsi="Tahoma" w:cs="Tahoma"/>
                <w:i/>
                <w:sz w:val="24"/>
              </w:rPr>
              <w:t xml:space="preserve"> </w:t>
            </w:r>
            <w:r w:rsidRPr="00B865F0">
              <w:rPr>
                <w:rFonts w:ascii="Tahoma" w:hAnsi="Tahoma" w:cs="Tahoma"/>
                <w:i/>
                <w:sz w:val="24"/>
              </w:rPr>
              <w:t>des</w:t>
            </w:r>
            <w:r w:rsidR="00F7297F">
              <w:rPr>
                <w:rFonts w:ascii="Tahoma" w:hAnsi="Tahoma" w:cs="Tahoma"/>
                <w:i/>
                <w:sz w:val="24"/>
              </w:rPr>
              <w:t xml:space="preserve"> </w:t>
            </w:r>
            <w:r w:rsidRPr="00B865F0">
              <w:rPr>
                <w:rFonts w:ascii="Tahoma" w:hAnsi="Tahoma" w:cs="Tahoma"/>
                <w:i/>
                <w:sz w:val="24"/>
              </w:rPr>
              <w:t>pièces</w:t>
            </w:r>
            <w:r w:rsidR="00F7297F">
              <w:rPr>
                <w:rFonts w:ascii="Tahoma" w:hAnsi="Tahoma" w:cs="Tahoma"/>
                <w:i/>
                <w:sz w:val="24"/>
              </w:rPr>
              <w:t xml:space="preserve"> </w:t>
            </w:r>
            <w:r w:rsidRPr="00B865F0">
              <w:rPr>
                <w:rFonts w:ascii="Tahoma" w:hAnsi="Tahoma" w:cs="Tahoma"/>
                <w:i/>
                <w:sz w:val="24"/>
              </w:rPr>
              <w:t>justificatives,</w:t>
            </w:r>
            <w:r w:rsidR="00F7297F">
              <w:rPr>
                <w:rFonts w:ascii="Tahoma" w:hAnsi="Tahoma" w:cs="Tahoma"/>
                <w:i/>
                <w:sz w:val="24"/>
              </w:rPr>
              <w:t xml:space="preserve"> </w:t>
            </w:r>
            <w:r w:rsidRPr="00B865F0">
              <w:rPr>
                <w:rFonts w:ascii="Tahoma" w:hAnsi="Tahoma" w:cs="Tahoma"/>
                <w:i/>
                <w:sz w:val="24"/>
              </w:rPr>
              <w:t>en</w:t>
            </w:r>
            <w:r w:rsidR="00F7297F">
              <w:rPr>
                <w:rFonts w:ascii="Tahoma" w:hAnsi="Tahoma" w:cs="Tahoma"/>
                <w:i/>
                <w:sz w:val="24"/>
              </w:rPr>
              <w:t xml:space="preserve"> </w:t>
            </w:r>
            <w:proofErr w:type="gramStart"/>
            <w:r w:rsidRPr="00B865F0">
              <w:rPr>
                <w:rFonts w:ascii="Tahoma" w:hAnsi="Tahoma" w:cs="Tahoma"/>
                <w:i/>
                <w:sz w:val="24"/>
              </w:rPr>
              <w:t>l’occurrence</w:t>
            </w:r>
            <w:r w:rsidRPr="00B865F0">
              <w:rPr>
                <w:rFonts w:ascii="Tahoma" w:hAnsi="Tahoma" w:cs="Tahoma"/>
                <w:i/>
                <w:spacing w:val="-10"/>
                <w:sz w:val="24"/>
              </w:rPr>
              <w:t>:</w:t>
            </w:r>
            <w:proofErr w:type="gramEnd"/>
          </w:p>
          <w:p w14:paraId="599BFED4" w14:textId="77777777" w:rsidR="00A02771" w:rsidRPr="00B865F0" w:rsidRDefault="00310E38">
            <w:pPr>
              <w:pStyle w:val="TableParagraph"/>
              <w:numPr>
                <w:ilvl w:val="3"/>
                <w:numId w:val="65"/>
              </w:numPr>
              <w:tabs>
                <w:tab w:val="left" w:pos="723"/>
              </w:tabs>
              <w:spacing w:before="2"/>
              <w:ind w:left="723" w:hanging="359"/>
              <w:jc w:val="both"/>
              <w:rPr>
                <w:rFonts w:ascii="Tahoma" w:hAnsi="Tahoma" w:cs="Tahoma"/>
                <w:sz w:val="24"/>
              </w:rPr>
            </w:pPr>
            <w:r w:rsidRPr="00B865F0">
              <w:rPr>
                <w:rFonts w:ascii="Tahoma" w:hAnsi="Tahoma" w:cs="Tahoma"/>
                <w:i/>
                <w:sz w:val="24"/>
              </w:rPr>
              <w:t>Copies</w:t>
            </w:r>
            <w:r w:rsidR="00F7297F">
              <w:rPr>
                <w:rFonts w:ascii="Tahoma" w:hAnsi="Tahoma" w:cs="Tahoma"/>
                <w:i/>
                <w:sz w:val="24"/>
              </w:rPr>
              <w:t xml:space="preserve"> </w:t>
            </w:r>
            <w:r w:rsidR="00F7297F" w:rsidRPr="00B865F0">
              <w:rPr>
                <w:rFonts w:ascii="Tahoma" w:hAnsi="Tahoma" w:cs="Tahoma"/>
                <w:i/>
                <w:sz w:val="24"/>
              </w:rPr>
              <w:t>de la première, deuxième et dernière page</w:t>
            </w:r>
            <w:r w:rsidR="00F7297F">
              <w:rPr>
                <w:rFonts w:ascii="Tahoma" w:hAnsi="Tahoma" w:cs="Tahoma"/>
                <w:i/>
                <w:sz w:val="24"/>
              </w:rPr>
              <w:t xml:space="preserve"> </w:t>
            </w:r>
            <w:r w:rsidRPr="00B865F0">
              <w:rPr>
                <w:rFonts w:ascii="Tahoma" w:hAnsi="Tahoma" w:cs="Tahoma"/>
                <w:i/>
                <w:sz w:val="24"/>
              </w:rPr>
              <w:t xml:space="preserve">du </w:t>
            </w:r>
            <w:proofErr w:type="gramStart"/>
            <w:r w:rsidRPr="00B865F0">
              <w:rPr>
                <w:rFonts w:ascii="Tahoma" w:hAnsi="Tahoma" w:cs="Tahoma"/>
                <w:i/>
                <w:sz w:val="24"/>
              </w:rPr>
              <w:t>contrat</w:t>
            </w:r>
            <w:r w:rsidRPr="00B865F0">
              <w:rPr>
                <w:rFonts w:ascii="Tahoma" w:hAnsi="Tahoma" w:cs="Tahoma"/>
                <w:i/>
                <w:spacing w:val="-10"/>
                <w:sz w:val="24"/>
              </w:rPr>
              <w:t>;</w:t>
            </w:r>
            <w:proofErr w:type="gramEnd"/>
          </w:p>
          <w:p w14:paraId="508BF8B6" w14:textId="77777777" w:rsidR="00A02771" w:rsidRPr="00B865F0" w:rsidRDefault="00310E38">
            <w:pPr>
              <w:pStyle w:val="TableParagraph"/>
              <w:numPr>
                <w:ilvl w:val="3"/>
                <w:numId w:val="65"/>
              </w:numPr>
              <w:tabs>
                <w:tab w:val="left" w:pos="723"/>
              </w:tabs>
              <w:spacing w:before="1"/>
              <w:ind w:left="723" w:hanging="359"/>
              <w:jc w:val="both"/>
              <w:rPr>
                <w:rFonts w:ascii="Tahoma" w:hAnsi="Tahoma" w:cs="Tahoma"/>
                <w:sz w:val="24"/>
              </w:rPr>
            </w:pPr>
            <w:r w:rsidRPr="00B865F0">
              <w:rPr>
                <w:rFonts w:ascii="Tahoma" w:hAnsi="Tahoma" w:cs="Tahoma"/>
                <w:i/>
                <w:sz w:val="24"/>
              </w:rPr>
              <w:t>PV</w:t>
            </w:r>
            <w:r w:rsidR="00F7297F">
              <w:rPr>
                <w:rFonts w:ascii="Tahoma" w:hAnsi="Tahoma" w:cs="Tahoma"/>
                <w:i/>
                <w:sz w:val="24"/>
              </w:rPr>
              <w:t xml:space="preserve"> </w:t>
            </w:r>
            <w:r w:rsidRPr="00B865F0">
              <w:rPr>
                <w:rFonts w:ascii="Tahoma" w:hAnsi="Tahoma" w:cs="Tahoma"/>
                <w:i/>
                <w:sz w:val="24"/>
              </w:rPr>
              <w:t>de</w:t>
            </w:r>
            <w:r w:rsidR="00F7297F">
              <w:rPr>
                <w:rFonts w:ascii="Tahoma" w:hAnsi="Tahoma" w:cs="Tahoma"/>
                <w:i/>
                <w:sz w:val="24"/>
              </w:rPr>
              <w:t xml:space="preserve"> </w:t>
            </w:r>
            <w:r w:rsidRPr="00B865F0">
              <w:rPr>
                <w:rFonts w:ascii="Tahoma" w:hAnsi="Tahoma" w:cs="Tahoma"/>
                <w:i/>
                <w:sz w:val="24"/>
              </w:rPr>
              <w:t>réception définitive</w:t>
            </w:r>
            <w:r w:rsidR="00F7297F">
              <w:rPr>
                <w:rFonts w:ascii="Tahoma" w:hAnsi="Tahoma" w:cs="Tahoma"/>
                <w:i/>
                <w:sz w:val="24"/>
              </w:rPr>
              <w:t xml:space="preserve"> </w:t>
            </w:r>
            <w:r w:rsidRPr="00B865F0">
              <w:rPr>
                <w:rFonts w:ascii="Tahoma" w:hAnsi="Tahoma" w:cs="Tahoma"/>
                <w:i/>
                <w:sz w:val="24"/>
              </w:rPr>
              <w:t>ou provisoire, ou l’Attestation de bonne</w:t>
            </w:r>
            <w:r w:rsidR="00F7297F">
              <w:rPr>
                <w:rFonts w:ascii="Tahoma" w:hAnsi="Tahoma" w:cs="Tahoma"/>
                <w:i/>
                <w:sz w:val="24"/>
              </w:rPr>
              <w:t xml:space="preserve"> </w:t>
            </w:r>
            <w:r w:rsidRPr="00B865F0">
              <w:rPr>
                <w:rFonts w:ascii="Tahoma" w:hAnsi="Tahoma" w:cs="Tahoma"/>
                <w:i/>
                <w:spacing w:val="-4"/>
                <w:sz w:val="24"/>
              </w:rPr>
              <w:t>fin.</w:t>
            </w:r>
          </w:p>
          <w:p w14:paraId="24D134F6" w14:textId="77777777" w:rsidR="00A02771" w:rsidRPr="00B865F0" w:rsidRDefault="00A02771" w:rsidP="00C62C63">
            <w:pPr>
              <w:pStyle w:val="TableParagraph"/>
              <w:spacing w:before="2"/>
              <w:rPr>
                <w:rFonts w:ascii="Tahoma" w:hAnsi="Tahoma" w:cs="Tahoma"/>
                <w:sz w:val="24"/>
              </w:rPr>
            </w:pPr>
          </w:p>
          <w:p w14:paraId="08E988DA" w14:textId="77777777" w:rsidR="00A02771" w:rsidRPr="00B865F0" w:rsidRDefault="00310E38">
            <w:pPr>
              <w:pStyle w:val="TableParagraph"/>
              <w:numPr>
                <w:ilvl w:val="2"/>
                <w:numId w:val="65"/>
              </w:numPr>
              <w:tabs>
                <w:tab w:val="left" w:pos="617"/>
              </w:tabs>
              <w:ind w:left="617" w:hanging="613"/>
              <w:jc w:val="both"/>
              <w:rPr>
                <w:rFonts w:ascii="Tahoma" w:hAnsi="Tahoma" w:cs="Tahoma"/>
                <w:b/>
                <w:sz w:val="24"/>
              </w:rPr>
            </w:pPr>
            <w:r w:rsidRPr="00B865F0">
              <w:rPr>
                <w:rFonts w:ascii="Tahoma" w:hAnsi="Tahoma" w:cs="Tahoma"/>
                <w:b/>
                <w:spacing w:val="-2"/>
                <w:sz w:val="24"/>
              </w:rPr>
              <w:t>Personnel</w:t>
            </w:r>
          </w:p>
          <w:p w14:paraId="0233D19D" w14:textId="77777777" w:rsidR="00A02771" w:rsidRPr="00B865F0" w:rsidRDefault="00310E38">
            <w:pPr>
              <w:pStyle w:val="TableParagraph"/>
              <w:numPr>
                <w:ilvl w:val="3"/>
                <w:numId w:val="65"/>
              </w:numPr>
              <w:tabs>
                <w:tab w:val="left" w:pos="724"/>
              </w:tabs>
              <w:spacing w:before="1"/>
              <w:ind w:right="-15" w:hanging="293"/>
              <w:jc w:val="both"/>
              <w:rPr>
                <w:rFonts w:ascii="Tahoma" w:hAnsi="Tahoma" w:cs="Tahoma"/>
                <w:sz w:val="24"/>
              </w:rPr>
            </w:pPr>
            <w:r w:rsidRPr="00B865F0">
              <w:rPr>
                <w:rFonts w:ascii="Tahoma" w:hAnsi="Tahoma" w:cs="Tahoma"/>
                <w:sz w:val="24"/>
              </w:rPr>
              <w:t xml:space="preserve">Une liste du personnel clé qualifié pour l’exécution des travaux selon le modèle annexé au </w:t>
            </w:r>
            <w:r w:rsidRPr="00B865F0">
              <w:rPr>
                <w:rFonts w:ascii="Tahoma" w:hAnsi="Tahoma" w:cs="Tahoma"/>
                <w:spacing w:val="-4"/>
                <w:sz w:val="24"/>
              </w:rPr>
              <w:t>DAO.</w:t>
            </w:r>
          </w:p>
          <w:p w14:paraId="18FD3347" w14:textId="77777777" w:rsidR="00A02771" w:rsidRPr="00B865F0" w:rsidRDefault="00310E38" w:rsidP="00C62C63">
            <w:pPr>
              <w:pStyle w:val="TableParagraph"/>
              <w:ind w:left="508" w:right="1199" w:hanging="504"/>
              <w:rPr>
                <w:rFonts w:ascii="Tahoma" w:hAnsi="Tahoma" w:cs="Tahoma"/>
                <w:sz w:val="24"/>
              </w:rPr>
            </w:pPr>
            <w:proofErr w:type="gramStart"/>
            <w:r w:rsidRPr="00B865F0">
              <w:rPr>
                <w:rFonts w:ascii="Tahoma" w:hAnsi="Tahoma" w:cs="Tahoma"/>
                <w:b/>
                <w:w w:val="105"/>
                <w:sz w:val="24"/>
              </w:rPr>
              <w:t>NB</w:t>
            </w:r>
            <w:r w:rsidRPr="00B865F0">
              <w:rPr>
                <w:rFonts w:ascii="Tahoma" w:hAnsi="Tahoma" w:cs="Tahoma"/>
                <w:w w:val="105"/>
                <w:sz w:val="24"/>
              </w:rPr>
              <w:t>:</w:t>
            </w:r>
            <w:proofErr w:type="gramEnd"/>
            <w:r w:rsidR="00F7297F">
              <w:rPr>
                <w:rFonts w:ascii="Tahoma" w:hAnsi="Tahoma" w:cs="Tahoma"/>
                <w:w w:val="105"/>
                <w:sz w:val="24"/>
              </w:rPr>
              <w:t xml:space="preserve"> </w:t>
            </w:r>
            <w:r w:rsidRPr="00B865F0">
              <w:rPr>
                <w:rFonts w:ascii="Tahoma" w:hAnsi="Tahoma" w:cs="Tahoma"/>
                <w:w w:val="105"/>
                <w:sz w:val="24"/>
              </w:rPr>
              <w:t>Joindre,</w:t>
            </w:r>
            <w:r w:rsidR="00F7297F">
              <w:rPr>
                <w:rFonts w:ascii="Tahoma" w:hAnsi="Tahoma" w:cs="Tahoma"/>
                <w:w w:val="105"/>
                <w:sz w:val="24"/>
              </w:rPr>
              <w:t xml:space="preserve"> </w:t>
            </w:r>
            <w:r w:rsidRPr="00B865F0">
              <w:rPr>
                <w:rFonts w:ascii="Tahoma" w:hAnsi="Tahoma" w:cs="Tahoma"/>
                <w:w w:val="105"/>
                <w:sz w:val="24"/>
              </w:rPr>
              <w:t>pour</w:t>
            </w:r>
            <w:r w:rsidR="00F7297F">
              <w:rPr>
                <w:rFonts w:ascii="Tahoma" w:hAnsi="Tahoma" w:cs="Tahoma"/>
                <w:w w:val="105"/>
                <w:sz w:val="24"/>
              </w:rPr>
              <w:t xml:space="preserve"> </w:t>
            </w:r>
            <w:r w:rsidRPr="00B865F0">
              <w:rPr>
                <w:rFonts w:ascii="Tahoma" w:hAnsi="Tahoma" w:cs="Tahoma"/>
                <w:w w:val="105"/>
                <w:sz w:val="24"/>
              </w:rPr>
              <w:t>le</w:t>
            </w:r>
            <w:r w:rsidR="00F7297F">
              <w:rPr>
                <w:rFonts w:ascii="Tahoma" w:hAnsi="Tahoma" w:cs="Tahoma"/>
                <w:w w:val="105"/>
                <w:sz w:val="24"/>
              </w:rPr>
              <w:t xml:space="preserve"> </w:t>
            </w:r>
            <w:r w:rsidRPr="00B865F0">
              <w:rPr>
                <w:rFonts w:ascii="Tahoma" w:hAnsi="Tahoma" w:cs="Tahoma"/>
                <w:w w:val="105"/>
                <w:sz w:val="24"/>
              </w:rPr>
              <w:t>personnel</w:t>
            </w:r>
            <w:r w:rsidR="00F7297F">
              <w:rPr>
                <w:rFonts w:ascii="Tahoma" w:hAnsi="Tahoma" w:cs="Tahoma"/>
                <w:w w:val="105"/>
                <w:sz w:val="24"/>
              </w:rPr>
              <w:t xml:space="preserve"> </w:t>
            </w:r>
            <w:r w:rsidRPr="00B865F0">
              <w:rPr>
                <w:rFonts w:ascii="Tahoma" w:hAnsi="Tahoma" w:cs="Tahoma"/>
                <w:w w:val="105"/>
                <w:sz w:val="24"/>
              </w:rPr>
              <w:t>proposé,</w:t>
            </w:r>
            <w:r w:rsidR="00F7297F">
              <w:rPr>
                <w:rFonts w:ascii="Tahoma" w:hAnsi="Tahoma" w:cs="Tahoma"/>
                <w:w w:val="105"/>
                <w:sz w:val="24"/>
              </w:rPr>
              <w:t xml:space="preserve"> </w:t>
            </w:r>
            <w:r w:rsidRPr="00B865F0">
              <w:rPr>
                <w:rFonts w:ascii="Tahoma" w:hAnsi="Tahoma" w:cs="Tahoma"/>
                <w:w w:val="105"/>
                <w:sz w:val="24"/>
              </w:rPr>
              <w:t>une</w:t>
            </w:r>
            <w:r w:rsidR="00F7297F">
              <w:rPr>
                <w:rFonts w:ascii="Tahoma" w:hAnsi="Tahoma" w:cs="Tahoma"/>
                <w:w w:val="105"/>
                <w:sz w:val="24"/>
              </w:rPr>
              <w:t xml:space="preserve"> </w:t>
            </w:r>
            <w:r w:rsidRPr="00B865F0">
              <w:rPr>
                <w:rFonts w:ascii="Tahoma" w:hAnsi="Tahoma" w:cs="Tahoma"/>
                <w:w w:val="105"/>
                <w:sz w:val="24"/>
              </w:rPr>
              <w:t>copie</w:t>
            </w:r>
            <w:r w:rsidR="00F7297F">
              <w:rPr>
                <w:rFonts w:ascii="Tahoma" w:hAnsi="Tahoma" w:cs="Tahoma"/>
                <w:w w:val="105"/>
                <w:sz w:val="24"/>
              </w:rPr>
              <w:t xml:space="preserve"> </w:t>
            </w:r>
            <w:r w:rsidRPr="00B865F0">
              <w:rPr>
                <w:rFonts w:ascii="Tahoma" w:hAnsi="Tahoma" w:cs="Tahoma"/>
                <w:w w:val="105"/>
                <w:sz w:val="24"/>
              </w:rPr>
              <w:t>du</w:t>
            </w:r>
            <w:r w:rsidR="00F7297F">
              <w:rPr>
                <w:rFonts w:ascii="Tahoma" w:hAnsi="Tahoma" w:cs="Tahoma"/>
                <w:w w:val="105"/>
                <w:sz w:val="24"/>
              </w:rPr>
              <w:t xml:space="preserve"> </w:t>
            </w:r>
            <w:r w:rsidRPr="00B865F0">
              <w:rPr>
                <w:rFonts w:ascii="Tahoma" w:hAnsi="Tahoma" w:cs="Tahoma"/>
                <w:w w:val="105"/>
                <w:sz w:val="24"/>
              </w:rPr>
              <w:t>diplôme</w:t>
            </w:r>
            <w:r w:rsidR="00F7297F">
              <w:rPr>
                <w:rFonts w:ascii="Tahoma" w:hAnsi="Tahoma" w:cs="Tahoma"/>
                <w:w w:val="105"/>
                <w:sz w:val="24"/>
              </w:rPr>
              <w:t xml:space="preserve"> </w:t>
            </w:r>
            <w:r w:rsidRPr="00B865F0">
              <w:rPr>
                <w:rFonts w:ascii="Tahoma" w:hAnsi="Tahoma" w:cs="Tahoma"/>
                <w:w w:val="105"/>
                <w:sz w:val="24"/>
              </w:rPr>
              <w:t>et</w:t>
            </w:r>
            <w:r w:rsidR="00F7297F">
              <w:rPr>
                <w:rFonts w:ascii="Tahoma" w:hAnsi="Tahoma" w:cs="Tahoma"/>
                <w:w w:val="105"/>
                <w:sz w:val="24"/>
              </w:rPr>
              <w:t xml:space="preserve"> </w:t>
            </w:r>
            <w:r w:rsidRPr="00B865F0">
              <w:rPr>
                <w:rFonts w:ascii="Tahoma" w:hAnsi="Tahoma" w:cs="Tahoma"/>
                <w:w w:val="105"/>
                <w:sz w:val="24"/>
              </w:rPr>
              <w:t>les</w:t>
            </w:r>
            <w:r w:rsidR="00F7297F">
              <w:rPr>
                <w:rFonts w:ascii="Tahoma" w:hAnsi="Tahoma" w:cs="Tahoma"/>
                <w:w w:val="105"/>
                <w:sz w:val="24"/>
              </w:rPr>
              <w:t xml:space="preserve"> </w:t>
            </w:r>
            <w:r w:rsidRPr="00B865F0">
              <w:rPr>
                <w:rFonts w:ascii="Tahoma" w:hAnsi="Tahoma" w:cs="Tahoma"/>
                <w:w w:val="105"/>
                <w:sz w:val="24"/>
              </w:rPr>
              <w:t>justificatifs de l’expérience, à savoir :</w:t>
            </w:r>
          </w:p>
          <w:p w14:paraId="44A4E9F6" w14:textId="77777777" w:rsidR="00A02771" w:rsidRPr="00B865F0" w:rsidRDefault="00310E38">
            <w:pPr>
              <w:pStyle w:val="TableParagraph"/>
              <w:numPr>
                <w:ilvl w:val="3"/>
                <w:numId w:val="65"/>
              </w:numPr>
              <w:tabs>
                <w:tab w:val="left" w:pos="723"/>
              </w:tabs>
              <w:spacing w:before="2"/>
              <w:ind w:left="723" w:hanging="292"/>
              <w:rPr>
                <w:rFonts w:ascii="Tahoma" w:hAnsi="Tahoma" w:cs="Tahoma"/>
                <w:sz w:val="24"/>
              </w:rPr>
            </w:pPr>
            <w:r w:rsidRPr="00B865F0">
              <w:rPr>
                <w:rFonts w:ascii="Tahoma" w:hAnsi="Tahoma" w:cs="Tahoma"/>
                <w:sz w:val="24"/>
              </w:rPr>
              <w:t>Copie</w:t>
            </w:r>
            <w:r w:rsidR="00F7297F">
              <w:rPr>
                <w:rFonts w:ascii="Tahoma" w:hAnsi="Tahoma" w:cs="Tahoma"/>
                <w:sz w:val="24"/>
              </w:rPr>
              <w:t xml:space="preserve"> </w:t>
            </w:r>
            <w:r w:rsidRPr="00B865F0">
              <w:rPr>
                <w:rFonts w:ascii="Tahoma" w:hAnsi="Tahoma" w:cs="Tahoma"/>
                <w:sz w:val="24"/>
              </w:rPr>
              <w:t>certifiée</w:t>
            </w:r>
            <w:r w:rsidR="00F7297F">
              <w:rPr>
                <w:rFonts w:ascii="Tahoma" w:hAnsi="Tahoma" w:cs="Tahoma"/>
                <w:sz w:val="24"/>
              </w:rPr>
              <w:t xml:space="preserve"> </w:t>
            </w:r>
            <w:r w:rsidRPr="00B865F0">
              <w:rPr>
                <w:rFonts w:ascii="Tahoma" w:hAnsi="Tahoma" w:cs="Tahoma"/>
                <w:sz w:val="24"/>
              </w:rPr>
              <w:t>conforme du diplôme</w:t>
            </w:r>
            <w:r w:rsidR="00F7297F">
              <w:rPr>
                <w:rFonts w:ascii="Tahoma" w:hAnsi="Tahoma" w:cs="Tahoma"/>
                <w:sz w:val="24"/>
              </w:rPr>
              <w:t xml:space="preserve"> </w:t>
            </w:r>
            <w:proofErr w:type="gramStart"/>
            <w:r w:rsidRPr="00B865F0">
              <w:rPr>
                <w:rFonts w:ascii="Tahoma" w:hAnsi="Tahoma" w:cs="Tahoma"/>
                <w:sz w:val="24"/>
              </w:rPr>
              <w:t>datant</w:t>
            </w:r>
            <w:r w:rsidR="00F7297F">
              <w:rPr>
                <w:rFonts w:ascii="Tahoma" w:hAnsi="Tahoma" w:cs="Tahoma"/>
                <w:sz w:val="24"/>
              </w:rPr>
              <w:t xml:space="preserve"> </w:t>
            </w:r>
            <w:r w:rsidRPr="00B865F0">
              <w:rPr>
                <w:rFonts w:ascii="Tahoma" w:hAnsi="Tahoma" w:cs="Tahoma"/>
                <w:sz w:val="24"/>
              </w:rPr>
              <w:t xml:space="preserve"> de</w:t>
            </w:r>
            <w:proofErr w:type="gramEnd"/>
            <w:r w:rsidR="00F7297F">
              <w:rPr>
                <w:rFonts w:ascii="Tahoma" w:hAnsi="Tahoma" w:cs="Tahoma"/>
                <w:sz w:val="24"/>
              </w:rPr>
              <w:t xml:space="preserve"> </w:t>
            </w:r>
            <w:r w:rsidRPr="00B865F0">
              <w:rPr>
                <w:rFonts w:ascii="Tahoma" w:hAnsi="Tahoma" w:cs="Tahoma"/>
                <w:sz w:val="24"/>
              </w:rPr>
              <w:t>moins de</w:t>
            </w:r>
            <w:r w:rsidR="00F7297F">
              <w:rPr>
                <w:rFonts w:ascii="Tahoma" w:hAnsi="Tahoma" w:cs="Tahoma"/>
                <w:sz w:val="24"/>
              </w:rPr>
              <w:t xml:space="preserve"> </w:t>
            </w:r>
            <w:r w:rsidRPr="00B865F0">
              <w:rPr>
                <w:rFonts w:ascii="Tahoma" w:hAnsi="Tahoma" w:cs="Tahoma"/>
                <w:sz w:val="24"/>
              </w:rPr>
              <w:t>trois (03)</w:t>
            </w:r>
            <w:r w:rsidR="00F7297F">
              <w:rPr>
                <w:rFonts w:ascii="Tahoma" w:hAnsi="Tahoma" w:cs="Tahoma"/>
                <w:sz w:val="24"/>
              </w:rPr>
              <w:t xml:space="preserve"> </w:t>
            </w:r>
            <w:r w:rsidRPr="00B865F0">
              <w:rPr>
                <w:rFonts w:ascii="Tahoma" w:hAnsi="Tahoma" w:cs="Tahoma"/>
                <w:sz w:val="24"/>
              </w:rPr>
              <w:t>mois</w:t>
            </w:r>
            <w:r w:rsidRPr="00B865F0">
              <w:rPr>
                <w:rFonts w:ascii="Tahoma" w:hAnsi="Tahoma" w:cs="Tahoma"/>
                <w:spacing w:val="-10"/>
                <w:sz w:val="24"/>
              </w:rPr>
              <w:t>;</w:t>
            </w:r>
          </w:p>
          <w:p w14:paraId="05B05192" w14:textId="77777777" w:rsidR="00A02771" w:rsidRPr="00B865F0" w:rsidRDefault="00310E38">
            <w:pPr>
              <w:pStyle w:val="TableParagraph"/>
              <w:numPr>
                <w:ilvl w:val="3"/>
                <w:numId w:val="65"/>
              </w:numPr>
              <w:tabs>
                <w:tab w:val="left" w:pos="723"/>
              </w:tabs>
              <w:ind w:left="723" w:hanging="292"/>
              <w:rPr>
                <w:rFonts w:ascii="Tahoma" w:hAnsi="Tahoma" w:cs="Tahoma"/>
                <w:sz w:val="24"/>
              </w:rPr>
            </w:pPr>
            <w:r w:rsidRPr="00B865F0">
              <w:rPr>
                <w:rFonts w:ascii="Tahoma" w:hAnsi="Tahoma" w:cs="Tahoma"/>
                <w:sz w:val="24"/>
              </w:rPr>
              <w:t>Curriculum</w:t>
            </w:r>
            <w:r w:rsidR="00F7297F">
              <w:rPr>
                <w:rFonts w:ascii="Tahoma" w:hAnsi="Tahoma" w:cs="Tahoma"/>
                <w:sz w:val="24"/>
              </w:rPr>
              <w:t xml:space="preserve"> </w:t>
            </w:r>
            <w:r w:rsidRPr="00B865F0">
              <w:rPr>
                <w:rFonts w:ascii="Tahoma" w:hAnsi="Tahoma" w:cs="Tahoma"/>
                <w:sz w:val="24"/>
              </w:rPr>
              <w:t>vitae</w:t>
            </w:r>
            <w:r w:rsidR="00F7297F">
              <w:rPr>
                <w:rFonts w:ascii="Tahoma" w:hAnsi="Tahoma" w:cs="Tahoma"/>
                <w:sz w:val="24"/>
              </w:rPr>
              <w:t xml:space="preserve"> </w:t>
            </w:r>
            <w:r w:rsidRPr="00B865F0">
              <w:rPr>
                <w:rFonts w:ascii="Tahoma" w:hAnsi="Tahoma" w:cs="Tahoma"/>
                <w:sz w:val="24"/>
              </w:rPr>
              <w:t>signé</w:t>
            </w:r>
            <w:r w:rsidR="00F7297F">
              <w:rPr>
                <w:rFonts w:ascii="Tahoma" w:hAnsi="Tahoma" w:cs="Tahoma"/>
                <w:sz w:val="24"/>
              </w:rPr>
              <w:t xml:space="preserve"> </w:t>
            </w:r>
            <w:r w:rsidRPr="00B865F0">
              <w:rPr>
                <w:rFonts w:ascii="Tahoma" w:hAnsi="Tahoma" w:cs="Tahoma"/>
                <w:sz w:val="24"/>
              </w:rPr>
              <w:t>et</w:t>
            </w:r>
            <w:r w:rsidR="00F7297F">
              <w:rPr>
                <w:rFonts w:ascii="Tahoma" w:hAnsi="Tahoma" w:cs="Tahoma"/>
                <w:sz w:val="24"/>
              </w:rPr>
              <w:t xml:space="preserve"> </w:t>
            </w:r>
            <w:r w:rsidRPr="00B865F0">
              <w:rPr>
                <w:rFonts w:ascii="Tahoma" w:hAnsi="Tahoma" w:cs="Tahoma"/>
                <w:sz w:val="24"/>
              </w:rPr>
              <w:t>daté</w:t>
            </w:r>
            <w:r w:rsidR="00F7297F">
              <w:rPr>
                <w:rFonts w:ascii="Tahoma" w:hAnsi="Tahoma" w:cs="Tahoma"/>
                <w:sz w:val="24"/>
              </w:rPr>
              <w:t xml:space="preserve"> </w:t>
            </w:r>
            <w:r w:rsidRPr="00B865F0">
              <w:rPr>
                <w:rFonts w:ascii="Tahoma" w:hAnsi="Tahoma" w:cs="Tahoma"/>
                <w:sz w:val="24"/>
              </w:rPr>
              <w:t>de</w:t>
            </w:r>
            <w:r w:rsidR="00F7297F">
              <w:rPr>
                <w:rFonts w:ascii="Tahoma" w:hAnsi="Tahoma" w:cs="Tahoma"/>
                <w:sz w:val="24"/>
              </w:rPr>
              <w:t xml:space="preserve"> </w:t>
            </w:r>
            <w:r w:rsidRPr="00B865F0">
              <w:rPr>
                <w:rFonts w:ascii="Tahoma" w:hAnsi="Tahoma" w:cs="Tahoma"/>
                <w:sz w:val="24"/>
              </w:rPr>
              <w:t xml:space="preserve">l’expert </w:t>
            </w:r>
            <w:r w:rsidRPr="00B865F0">
              <w:rPr>
                <w:rFonts w:ascii="Tahoma" w:hAnsi="Tahoma" w:cs="Tahoma"/>
                <w:spacing w:val="-10"/>
                <w:sz w:val="24"/>
              </w:rPr>
              <w:t>;</w:t>
            </w:r>
          </w:p>
          <w:p w14:paraId="5836014A" w14:textId="77777777" w:rsidR="00A02771" w:rsidRPr="00B865F0" w:rsidRDefault="00310E38">
            <w:pPr>
              <w:pStyle w:val="TableParagraph"/>
              <w:numPr>
                <w:ilvl w:val="3"/>
                <w:numId w:val="65"/>
              </w:numPr>
              <w:tabs>
                <w:tab w:val="left" w:pos="723"/>
              </w:tabs>
              <w:ind w:left="723" w:hanging="292"/>
              <w:rPr>
                <w:rFonts w:ascii="Tahoma" w:hAnsi="Tahoma" w:cs="Tahoma"/>
                <w:sz w:val="24"/>
              </w:rPr>
            </w:pPr>
            <w:r w:rsidRPr="00B865F0">
              <w:rPr>
                <w:rFonts w:ascii="Tahoma" w:hAnsi="Tahoma" w:cs="Tahoma"/>
                <w:sz w:val="24"/>
              </w:rPr>
              <w:t>Attestation de</w:t>
            </w:r>
            <w:r w:rsidR="00F7297F">
              <w:rPr>
                <w:rFonts w:ascii="Tahoma" w:hAnsi="Tahoma" w:cs="Tahoma"/>
                <w:sz w:val="24"/>
              </w:rPr>
              <w:t xml:space="preserve"> </w:t>
            </w:r>
            <w:r w:rsidRPr="00B865F0">
              <w:rPr>
                <w:rFonts w:ascii="Tahoma" w:hAnsi="Tahoma" w:cs="Tahoma"/>
                <w:sz w:val="24"/>
              </w:rPr>
              <w:t>disponibilité</w:t>
            </w:r>
            <w:r w:rsidR="00F7297F">
              <w:rPr>
                <w:rFonts w:ascii="Tahoma" w:hAnsi="Tahoma" w:cs="Tahoma"/>
                <w:sz w:val="24"/>
              </w:rPr>
              <w:t xml:space="preserve"> </w:t>
            </w:r>
            <w:r w:rsidRPr="00B865F0">
              <w:rPr>
                <w:rFonts w:ascii="Tahoma" w:hAnsi="Tahoma" w:cs="Tahoma"/>
                <w:sz w:val="24"/>
              </w:rPr>
              <w:t>signée</w:t>
            </w:r>
            <w:r w:rsidR="00F7297F">
              <w:rPr>
                <w:rFonts w:ascii="Tahoma" w:hAnsi="Tahoma" w:cs="Tahoma"/>
                <w:sz w:val="24"/>
              </w:rPr>
              <w:t xml:space="preserve"> </w:t>
            </w:r>
            <w:r w:rsidRPr="00B865F0">
              <w:rPr>
                <w:rFonts w:ascii="Tahoma" w:hAnsi="Tahoma" w:cs="Tahoma"/>
                <w:sz w:val="24"/>
              </w:rPr>
              <w:t>et</w:t>
            </w:r>
            <w:r w:rsidR="00F7297F">
              <w:rPr>
                <w:rFonts w:ascii="Tahoma" w:hAnsi="Tahoma" w:cs="Tahoma"/>
                <w:sz w:val="24"/>
              </w:rPr>
              <w:t xml:space="preserve"> </w:t>
            </w:r>
            <w:r w:rsidRPr="00B865F0">
              <w:rPr>
                <w:rFonts w:ascii="Tahoma" w:hAnsi="Tahoma" w:cs="Tahoma"/>
                <w:sz w:val="24"/>
              </w:rPr>
              <w:t>datée</w:t>
            </w:r>
            <w:r w:rsidR="00F7297F">
              <w:rPr>
                <w:rFonts w:ascii="Tahoma" w:hAnsi="Tahoma" w:cs="Tahoma"/>
                <w:sz w:val="24"/>
              </w:rPr>
              <w:t xml:space="preserve"> </w:t>
            </w:r>
            <w:r w:rsidRPr="00B865F0">
              <w:rPr>
                <w:rFonts w:ascii="Tahoma" w:hAnsi="Tahoma" w:cs="Tahoma"/>
                <w:sz w:val="24"/>
              </w:rPr>
              <w:t>de</w:t>
            </w:r>
            <w:r w:rsidR="00F7297F">
              <w:rPr>
                <w:rFonts w:ascii="Tahoma" w:hAnsi="Tahoma" w:cs="Tahoma"/>
                <w:sz w:val="24"/>
              </w:rPr>
              <w:t xml:space="preserve"> </w:t>
            </w:r>
            <w:r w:rsidRPr="00B865F0">
              <w:rPr>
                <w:rFonts w:ascii="Tahoma" w:hAnsi="Tahoma" w:cs="Tahoma"/>
                <w:spacing w:val="-2"/>
                <w:sz w:val="24"/>
              </w:rPr>
              <w:t>l’expert.</w:t>
            </w:r>
          </w:p>
          <w:p w14:paraId="2ADC5704" w14:textId="77777777" w:rsidR="00A02771" w:rsidRPr="00B865F0" w:rsidRDefault="00A02771" w:rsidP="00C62C63">
            <w:pPr>
              <w:pStyle w:val="TableParagraph"/>
              <w:spacing w:before="2"/>
              <w:rPr>
                <w:rFonts w:ascii="Tahoma" w:hAnsi="Tahoma" w:cs="Tahoma"/>
                <w:sz w:val="24"/>
              </w:rPr>
            </w:pPr>
          </w:p>
          <w:p w14:paraId="6202F3D7" w14:textId="77777777" w:rsidR="00A02771" w:rsidRPr="00B865F0" w:rsidRDefault="00310E38" w:rsidP="00C62C63">
            <w:pPr>
              <w:pStyle w:val="TableParagraph"/>
              <w:ind w:left="4" w:right="127"/>
              <w:jc w:val="both"/>
              <w:rPr>
                <w:rFonts w:ascii="Tahoma" w:hAnsi="Tahoma" w:cs="Tahoma"/>
                <w:b/>
                <w:i/>
                <w:sz w:val="24"/>
              </w:rPr>
            </w:pPr>
            <w:r w:rsidRPr="00B865F0">
              <w:rPr>
                <w:rFonts w:ascii="Tahoma" w:hAnsi="Tahoma" w:cs="Tahoma"/>
                <w:b/>
                <w:i/>
                <w:sz w:val="24"/>
                <w:u w:val="single"/>
              </w:rPr>
              <w:t>NB</w:t>
            </w:r>
            <w:r w:rsidRPr="00B865F0">
              <w:rPr>
                <w:rFonts w:ascii="Tahoma" w:hAnsi="Tahoma" w:cs="Tahoma"/>
                <w:b/>
                <w:i/>
                <w:sz w:val="24"/>
              </w:rPr>
              <w:t xml:space="preserve"> : Toutes les pièces citées ci-dessus devront être conformes, signées et datées de moins de trois mois pour compter de la date limite originelle de dépôt des offres.</w:t>
            </w:r>
          </w:p>
          <w:p w14:paraId="26517292" w14:textId="77777777" w:rsidR="00A02771" w:rsidRPr="00B865F0" w:rsidRDefault="00310E38">
            <w:pPr>
              <w:pStyle w:val="TableParagraph"/>
              <w:numPr>
                <w:ilvl w:val="2"/>
                <w:numId w:val="65"/>
              </w:numPr>
              <w:tabs>
                <w:tab w:val="left" w:pos="603"/>
              </w:tabs>
              <w:spacing w:before="271"/>
              <w:ind w:left="603" w:hanging="599"/>
              <w:jc w:val="both"/>
              <w:rPr>
                <w:rFonts w:ascii="Tahoma" w:hAnsi="Tahoma" w:cs="Tahoma"/>
                <w:b/>
                <w:i/>
                <w:sz w:val="24"/>
              </w:rPr>
            </w:pPr>
            <w:r w:rsidRPr="00B865F0">
              <w:rPr>
                <w:rFonts w:ascii="Tahoma" w:hAnsi="Tahoma" w:cs="Tahoma"/>
                <w:b/>
                <w:i/>
                <w:sz w:val="24"/>
              </w:rPr>
              <w:t>Matériels</w:t>
            </w:r>
            <w:r w:rsidR="00F7297F">
              <w:rPr>
                <w:rFonts w:ascii="Tahoma" w:hAnsi="Tahoma" w:cs="Tahoma"/>
                <w:b/>
                <w:i/>
                <w:sz w:val="24"/>
              </w:rPr>
              <w:t xml:space="preserve"> </w:t>
            </w:r>
            <w:r w:rsidRPr="00B865F0">
              <w:rPr>
                <w:rFonts w:ascii="Tahoma" w:hAnsi="Tahoma" w:cs="Tahoma"/>
                <w:b/>
                <w:i/>
                <w:sz w:val="24"/>
              </w:rPr>
              <w:t>à</w:t>
            </w:r>
            <w:r w:rsidR="00F7297F">
              <w:rPr>
                <w:rFonts w:ascii="Tahoma" w:hAnsi="Tahoma" w:cs="Tahoma"/>
                <w:b/>
                <w:i/>
                <w:sz w:val="24"/>
              </w:rPr>
              <w:t xml:space="preserve"> </w:t>
            </w:r>
            <w:r w:rsidRPr="00B865F0">
              <w:rPr>
                <w:rFonts w:ascii="Tahoma" w:hAnsi="Tahoma" w:cs="Tahoma"/>
                <w:b/>
                <w:i/>
                <w:sz w:val="24"/>
              </w:rPr>
              <w:t>mobiliser</w:t>
            </w:r>
            <w:r w:rsidR="00F7297F">
              <w:rPr>
                <w:rFonts w:ascii="Tahoma" w:hAnsi="Tahoma" w:cs="Tahoma"/>
                <w:b/>
                <w:i/>
                <w:sz w:val="24"/>
              </w:rPr>
              <w:t xml:space="preserve"> </w:t>
            </w:r>
            <w:r w:rsidRPr="00B865F0">
              <w:rPr>
                <w:rFonts w:ascii="Tahoma" w:hAnsi="Tahoma" w:cs="Tahoma"/>
                <w:b/>
                <w:i/>
                <w:sz w:val="24"/>
              </w:rPr>
              <w:t>pour</w:t>
            </w:r>
            <w:r w:rsidR="00F7297F">
              <w:rPr>
                <w:rFonts w:ascii="Tahoma" w:hAnsi="Tahoma" w:cs="Tahoma"/>
                <w:b/>
                <w:i/>
                <w:sz w:val="24"/>
              </w:rPr>
              <w:t xml:space="preserve"> </w:t>
            </w:r>
            <w:r w:rsidRPr="00B865F0">
              <w:rPr>
                <w:rFonts w:ascii="Tahoma" w:hAnsi="Tahoma" w:cs="Tahoma"/>
                <w:b/>
                <w:i/>
                <w:sz w:val="24"/>
              </w:rPr>
              <w:t>l’exécution</w:t>
            </w:r>
            <w:r w:rsidR="00F7297F">
              <w:rPr>
                <w:rFonts w:ascii="Tahoma" w:hAnsi="Tahoma" w:cs="Tahoma"/>
                <w:b/>
                <w:i/>
                <w:sz w:val="24"/>
              </w:rPr>
              <w:t xml:space="preserve"> </w:t>
            </w:r>
            <w:r w:rsidRPr="00B865F0">
              <w:rPr>
                <w:rFonts w:ascii="Tahoma" w:hAnsi="Tahoma" w:cs="Tahoma"/>
                <w:b/>
                <w:i/>
                <w:sz w:val="24"/>
              </w:rPr>
              <w:t>des</w:t>
            </w:r>
            <w:r w:rsidR="00F7297F">
              <w:rPr>
                <w:rFonts w:ascii="Tahoma" w:hAnsi="Tahoma" w:cs="Tahoma"/>
                <w:b/>
                <w:i/>
                <w:sz w:val="24"/>
              </w:rPr>
              <w:t xml:space="preserve"> </w:t>
            </w:r>
            <w:r w:rsidRPr="00B865F0">
              <w:rPr>
                <w:rFonts w:ascii="Tahoma" w:hAnsi="Tahoma" w:cs="Tahoma"/>
                <w:b/>
                <w:i/>
                <w:spacing w:val="-2"/>
                <w:sz w:val="24"/>
              </w:rPr>
              <w:t>travaux</w:t>
            </w:r>
          </w:p>
          <w:p w14:paraId="1DA5215C" w14:textId="77777777" w:rsidR="00A02771" w:rsidRPr="00B865F0" w:rsidRDefault="00310E38">
            <w:pPr>
              <w:pStyle w:val="TableParagraph"/>
              <w:numPr>
                <w:ilvl w:val="3"/>
                <w:numId w:val="65"/>
              </w:numPr>
              <w:tabs>
                <w:tab w:val="left" w:pos="724"/>
              </w:tabs>
              <w:spacing w:before="1"/>
              <w:rPr>
                <w:rFonts w:ascii="Tahoma" w:hAnsi="Tahoma" w:cs="Tahoma"/>
              </w:rPr>
            </w:pPr>
            <w:r w:rsidRPr="00B865F0">
              <w:rPr>
                <w:rFonts w:ascii="Tahoma" w:hAnsi="Tahoma" w:cs="Tahoma"/>
              </w:rPr>
              <w:t>Une</w:t>
            </w:r>
            <w:r w:rsidR="00F7297F">
              <w:rPr>
                <w:rFonts w:ascii="Tahoma" w:hAnsi="Tahoma" w:cs="Tahoma"/>
              </w:rPr>
              <w:t xml:space="preserve"> </w:t>
            </w:r>
            <w:r w:rsidRPr="00B865F0">
              <w:rPr>
                <w:rFonts w:ascii="Tahoma" w:hAnsi="Tahoma" w:cs="Tahoma"/>
              </w:rPr>
              <w:t>liste</w:t>
            </w:r>
            <w:r w:rsidR="00F7297F">
              <w:rPr>
                <w:rFonts w:ascii="Tahoma" w:hAnsi="Tahoma" w:cs="Tahoma"/>
              </w:rPr>
              <w:t xml:space="preserve"> </w:t>
            </w:r>
            <w:r w:rsidRPr="00B865F0">
              <w:rPr>
                <w:rFonts w:ascii="Tahoma" w:hAnsi="Tahoma" w:cs="Tahoma"/>
              </w:rPr>
              <w:t>des</w:t>
            </w:r>
            <w:r w:rsidR="00F7297F">
              <w:rPr>
                <w:rFonts w:ascii="Tahoma" w:hAnsi="Tahoma" w:cs="Tahoma"/>
              </w:rPr>
              <w:t xml:space="preserve"> </w:t>
            </w:r>
            <w:r w:rsidRPr="00B865F0">
              <w:rPr>
                <w:rFonts w:ascii="Tahoma" w:hAnsi="Tahoma" w:cs="Tahoma"/>
              </w:rPr>
              <w:t>matériels</w:t>
            </w:r>
            <w:r w:rsidR="00F7297F">
              <w:rPr>
                <w:rFonts w:ascii="Tahoma" w:hAnsi="Tahoma" w:cs="Tahoma"/>
              </w:rPr>
              <w:t xml:space="preserve"> </w:t>
            </w:r>
            <w:r w:rsidRPr="00B865F0">
              <w:rPr>
                <w:rFonts w:ascii="Tahoma" w:hAnsi="Tahoma" w:cs="Tahoma"/>
              </w:rPr>
              <w:t>à</w:t>
            </w:r>
            <w:r w:rsidR="00F7297F">
              <w:rPr>
                <w:rFonts w:ascii="Tahoma" w:hAnsi="Tahoma" w:cs="Tahoma"/>
              </w:rPr>
              <w:t xml:space="preserve"> </w:t>
            </w:r>
            <w:r w:rsidRPr="00B865F0">
              <w:rPr>
                <w:rFonts w:ascii="Tahoma" w:hAnsi="Tahoma" w:cs="Tahoma"/>
              </w:rPr>
              <w:t>mobiliser</w:t>
            </w:r>
            <w:r w:rsidR="00F7297F">
              <w:rPr>
                <w:rFonts w:ascii="Tahoma" w:hAnsi="Tahoma" w:cs="Tahoma"/>
              </w:rPr>
              <w:t xml:space="preserve"> </w:t>
            </w:r>
            <w:r w:rsidRPr="00B865F0">
              <w:rPr>
                <w:rFonts w:ascii="Tahoma" w:hAnsi="Tahoma" w:cs="Tahoma"/>
              </w:rPr>
              <w:t>(en</w:t>
            </w:r>
            <w:r w:rsidR="00F7297F">
              <w:rPr>
                <w:rFonts w:ascii="Tahoma" w:hAnsi="Tahoma" w:cs="Tahoma"/>
              </w:rPr>
              <w:t xml:space="preserve"> </w:t>
            </w:r>
            <w:r w:rsidRPr="00B865F0">
              <w:rPr>
                <w:rFonts w:ascii="Tahoma" w:hAnsi="Tahoma" w:cs="Tahoma"/>
              </w:rPr>
              <w:t>propre</w:t>
            </w:r>
            <w:r w:rsidR="00F7297F">
              <w:rPr>
                <w:rFonts w:ascii="Tahoma" w:hAnsi="Tahoma" w:cs="Tahoma"/>
              </w:rPr>
              <w:t xml:space="preserve"> </w:t>
            </w:r>
            <w:r w:rsidRPr="00B865F0">
              <w:rPr>
                <w:rFonts w:ascii="Tahoma" w:hAnsi="Tahoma" w:cs="Tahoma"/>
              </w:rPr>
              <w:t>ou</w:t>
            </w:r>
            <w:r w:rsidR="00F7297F">
              <w:rPr>
                <w:rFonts w:ascii="Tahoma" w:hAnsi="Tahoma" w:cs="Tahoma"/>
              </w:rPr>
              <w:t xml:space="preserve"> </w:t>
            </w:r>
            <w:r w:rsidRPr="00B865F0">
              <w:rPr>
                <w:rFonts w:ascii="Tahoma" w:hAnsi="Tahoma" w:cs="Tahoma"/>
              </w:rPr>
              <w:t>en</w:t>
            </w:r>
            <w:r w:rsidR="00F7297F">
              <w:rPr>
                <w:rFonts w:ascii="Tahoma" w:hAnsi="Tahoma" w:cs="Tahoma"/>
              </w:rPr>
              <w:t xml:space="preserve"> </w:t>
            </w:r>
            <w:r w:rsidRPr="00B865F0">
              <w:rPr>
                <w:rFonts w:ascii="Tahoma" w:hAnsi="Tahoma" w:cs="Tahoma"/>
              </w:rPr>
              <w:t>location</w:t>
            </w:r>
            <w:proofErr w:type="gramStart"/>
            <w:r w:rsidRPr="00B865F0">
              <w:rPr>
                <w:rFonts w:ascii="Tahoma" w:hAnsi="Tahoma" w:cs="Tahoma"/>
              </w:rPr>
              <w:t>),qui</w:t>
            </w:r>
            <w:proofErr w:type="gramEnd"/>
            <w:r w:rsidR="00F7297F">
              <w:rPr>
                <w:rFonts w:ascii="Tahoma" w:hAnsi="Tahoma" w:cs="Tahoma"/>
              </w:rPr>
              <w:t xml:space="preserve"> </w:t>
            </w:r>
            <w:r w:rsidRPr="00B865F0">
              <w:rPr>
                <w:rFonts w:ascii="Tahoma" w:hAnsi="Tahoma" w:cs="Tahoma"/>
              </w:rPr>
              <w:t>devra</w:t>
            </w:r>
            <w:r w:rsidR="00F7297F">
              <w:rPr>
                <w:rFonts w:ascii="Tahoma" w:hAnsi="Tahoma" w:cs="Tahoma"/>
              </w:rPr>
              <w:t xml:space="preserve"> </w:t>
            </w:r>
            <w:r w:rsidRPr="00B865F0">
              <w:rPr>
                <w:rFonts w:ascii="Tahoma" w:hAnsi="Tahoma" w:cs="Tahoma"/>
              </w:rPr>
              <w:t>comprendre</w:t>
            </w:r>
            <w:r w:rsidR="00F7297F">
              <w:rPr>
                <w:rFonts w:ascii="Tahoma" w:hAnsi="Tahoma" w:cs="Tahoma"/>
              </w:rPr>
              <w:t xml:space="preserve"> </w:t>
            </w:r>
            <w:r w:rsidRPr="00B865F0">
              <w:rPr>
                <w:rFonts w:ascii="Tahoma" w:hAnsi="Tahoma" w:cs="Tahoma"/>
              </w:rPr>
              <w:t>au</w:t>
            </w:r>
            <w:r w:rsidR="00F7297F">
              <w:rPr>
                <w:rFonts w:ascii="Tahoma" w:hAnsi="Tahoma" w:cs="Tahoma"/>
              </w:rPr>
              <w:t xml:space="preserve"> </w:t>
            </w:r>
            <w:r w:rsidRPr="00B865F0">
              <w:rPr>
                <w:rFonts w:ascii="Tahoma" w:hAnsi="Tahoma" w:cs="Tahoma"/>
              </w:rPr>
              <w:t xml:space="preserve">moins </w:t>
            </w:r>
            <w:r w:rsidRPr="00B865F0">
              <w:rPr>
                <w:rFonts w:ascii="Tahoma" w:hAnsi="Tahoma" w:cs="Tahoma"/>
                <w:spacing w:val="-10"/>
              </w:rPr>
              <w:t>:</w:t>
            </w:r>
          </w:p>
          <w:p w14:paraId="62FD837D" w14:textId="77777777" w:rsidR="00A02771" w:rsidRPr="00B865F0" w:rsidRDefault="00310E38">
            <w:pPr>
              <w:pStyle w:val="TableParagraph"/>
              <w:numPr>
                <w:ilvl w:val="4"/>
                <w:numId w:val="65"/>
              </w:numPr>
              <w:tabs>
                <w:tab w:val="left" w:pos="1007"/>
              </w:tabs>
              <w:spacing w:before="166"/>
              <w:rPr>
                <w:rFonts w:ascii="Tahoma" w:hAnsi="Tahoma" w:cs="Tahoma"/>
              </w:rPr>
            </w:pPr>
            <w:proofErr w:type="gramStart"/>
            <w:r w:rsidRPr="00B865F0">
              <w:rPr>
                <w:rFonts w:ascii="Tahoma" w:hAnsi="Tahoma" w:cs="Tahoma"/>
              </w:rPr>
              <w:t>Un(</w:t>
            </w:r>
            <w:proofErr w:type="gramEnd"/>
            <w:r w:rsidRPr="00B865F0">
              <w:rPr>
                <w:rFonts w:ascii="Tahoma" w:hAnsi="Tahoma" w:cs="Tahoma"/>
              </w:rPr>
              <w:t>01)</w:t>
            </w:r>
            <w:r w:rsidR="00F7297F">
              <w:rPr>
                <w:rFonts w:ascii="Tahoma" w:hAnsi="Tahoma" w:cs="Tahoma"/>
              </w:rPr>
              <w:t xml:space="preserve"> </w:t>
            </w:r>
            <w:r w:rsidRPr="00B865F0">
              <w:rPr>
                <w:rFonts w:ascii="Tahoma" w:hAnsi="Tahoma" w:cs="Tahoma"/>
              </w:rPr>
              <w:t>camion</w:t>
            </w:r>
            <w:r w:rsidR="00F7297F">
              <w:rPr>
                <w:rFonts w:ascii="Tahoma" w:hAnsi="Tahoma" w:cs="Tahoma"/>
              </w:rPr>
              <w:t xml:space="preserve"> </w:t>
            </w:r>
            <w:r w:rsidRPr="00B865F0">
              <w:rPr>
                <w:rFonts w:ascii="Tahoma" w:hAnsi="Tahoma" w:cs="Tahoma"/>
              </w:rPr>
              <w:t xml:space="preserve">benne </w:t>
            </w:r>
            <w:r w:rsidRPr="00B865F0">
              <w:rPr>
                <w:rFonts w:ascii="Tahoma" w:hAnsi="Tahoma" w:cs="Tahoma"/>
                <w:spacing w:val="-10"/>
              </w:rPr>
              <w:t>;</w:t>
            </w:r>
          </w:p>
          <w:p w14:paraId="32AA2DAD" w14:textId="77777777" w:rsidR="00A02771" w:rsidRPr="00B865F0" w:rsidRDefault="00310E38">
            <w:pPr>
              <w:pStyle w:val="TableParagraph"/>
              <w:numPr>
                <w:ilvl w:val="4"/>
                <w:numId w:val="65"/>
              </w:numPr>
              <w:tabs>
                <w:tab w:val="left" w:pos="1007"/>
              </w:tabs>
              <w:spacing w:before="161"/>
              <w:rPr>
                <w:rFonts w:ascii="Tahoma" w:hAnsi="Tahoma" w:cs="Tahoma"/>
              </w:rPr>
            </w:pPr>
            <w:proofErr w:type="gramStart"/>
            <w:r w:rsidRPr="00B865F0">
              <w:rPr>
                <w:rFonts w:ascii="Tahoma" w:hAnsi="Tahoma" w:cs="Tahoma"/>
              </w:rPr>
              <w:t>Un(</w:t>
            </w:r>
            <w:proofErr w:type="gramEnd"/>
            <w:r w:rsidRPr="00B865F0">
              <w:rPr>
                <w:rFonts w:ascii="Tahoma" w:hAnsi="Tahoma" w:cs="Tahoma"/>
              </w:rPr>
              <w:t>01)</w:t>
            </w:r>
            <w:r w:rsidR="00F7297F">
              <w:rPr>
                <w:rFonts w:ascii="Tahoma" w:hAnsi="Tahoma" w:cs="Tahoma"/>
              </w:rPr>
              <w:t xml:space="preserve"> </w:t>
            </w:r>
            <w:r w:rsidRPr="00B865F0">
              <w:rPr>
                <w:rFonts w:ascii="Tahoma" w:hAnsi="Tahoma" w:cs="Tahoma"/>
              </w:rPr>
              <w:t>véhicule</w:t>
            </w:r>
            <w:r w:rsidR="00F7297F">
              <w:rPr>
                <w:rFonts w:ascii="Tahoma" w:hAnsi="Tahoma" w:cs="Tahoma"/>
              </w:rPr>
              <w:t xml:space="preserve"> </w:t>
            </w:r>
            <w:r w:rsidRPr="00B865F0">
              <w:rPr>
                <w:rFonts w:ascii="Tahoma" w:hAnsi="Tahoma" w:cs="Tahoma"/>
              </w:rPr>
              <w:t>de</w:t>
            </w:r>
            <w:r w:rsidR="00F7297F">
              <w:rPr>
                <w:rFonts w:ascii="Tahoma" w:hAnsi="Tahoma" w:cs="Tahoma"/>
              </w:rPr>
              <w:t xml:space="preserve"> </w:t>
            </w:r>
            <w:r w:rsidRPr="00B865F0">
              <w:rPr>
                <w:rFonts w:ascii="Tahoma" w:hAnsi="Tahoma" w:cs="Tahoma"/>
              </w:rPr>
              <w:t>liaison</w:t>
            </w:r>
            <w:r w:rsidRPr="00B865F0">
              <w:rPr>
                <w:rFonts w:ascii="Tahoma" w:hAnsi="Tahoma" w:cs="Tahoma"/>
                <w:spacing w:val="-10"/>
              </w:rPr>
              <w:t>;</w:t>
            </w:r>
          </w:p>
          <w:p w14:paraId="45A70277" w14:textId="77777777" w:rsidR="00A02771" w:rsidRPr="00C970BB" w:rsidRDefault="00310E38">
            <w:pPr>
              <w:pStyle w:val="TableParagraph"/>
              <w:numPr>
                <w:ilvl w:val="4"/>
                <w:numId w:val="65"/>
              </w:numPr>
              <w:tabs>
                <w:tab w:val="left" w:pos="1007"/>
              </w:tabs>
              <w:spacing w:before="161"/>
              <w:rPr>
                <w:rFonts w:ascii="Tahoma" w:hAnsi="Tahoma" w:cs="Tahoma"/>
              </w:rPr>
            </w:pPr>
            <w:proofErr w:type="gramStart"/>
            <w:r w:rsidRPr="00B865F0">
              <w:rPr>
                <w:rFonts w:ascii="Tahoma" w:hAnsi="Tahoma" w:cs="Tahoma"/>
              </w:rPr>
              <w:t>Une(</w:t>
            </w:r>
            <w:proofErr w:type="gramEnd"/>
            <w:r w:rsidRPr="00B865F0">
              <w:rPr>
                <w:rFonts w:ascii="Tahoma" w:hAnsi="Tahoma" w:cs="Tahoma"/>
              </w:rPr>
              <w:t>01)</w:t>
            </w:r>
            <w:r w:rsidRPr="00B865F0">
              <w:rPr>
                <w:rFonts w:ascii="Tahoma" w:hAnsi="Tahoma" w:cs="Tahoma"/>
                <w:spacing w:val="-2"/>
              </w:rPr>
              <w:t xml:space="preserve"> </w:t>
            </w:r>
            <w:r w:rsidR="00C970BB">
              <w:rPr>
                <w:rFonts w:ascii="Tahoma" w:hAnsi="Tahoma" w:cs="Tahoma"/>
                <w:spacing w:val="-2"/>
              </w:rPr>
              <w:t>pelle chargeuse</w:t>
            </w:r>
          </w:p>
          <w:p w14:paraId="3316670C" w14:textId="77777777" w:rsidR="00C970BB" w:rsidRPr="00C970BB" w:rsidRDefault="00C970BB">
            <w:pPr>
              <w:pStyle w:val="TableParagraph"/>
              <w:numPr>
                <w:ilvl w:val="4"/>
                <w:numId w:val="65"/>
              </w:numPr>
              <w:tabs>
                <w:tab w:val="left" w:pos="1007"/>
              </w:tabs>
              <w:spacing w:before="161"/>
              <w:rPr>
                <w:rFonts w:ascii="Tahoma" w:hAnsi="Tahoma" w:cs="Tahoma"/>
              </w:rPr>
            </w:pPr>
            <w:r>
              <w:rPr>
                <w:rFonts w:ascii="Tahoma" w:hAnsi="Tahoma" w:cs="Tahoma"/>
                <w:spacing w:val="-2"/>
              </w:rPr>
              <w:t>01 bulldozer</w:t>
            </w:r>
          </w:p>
          <w:p w14:paraId="7D7C0CB3" w14:textId="77777777" w:rsidR="00C970BB" w:rsidRPr="00B865F0" w:rsidRDefault="00C970BB">
            <w:pPr>
              <w:pStyle w:val="TableParagraph"/>
              <w:numPr>
                <w:ilvl w:val="4"/>
                <w:numId w:val="65"/>
              </w:numPr>
              <w:tabs>
                <w:tab w:val="left" w:pos="1007"/>
              </w:tabs>
              <w:spacing w:before="161"/>
              <w:rPr>
                <w:rFonts w:ascii="Tahoma" w:hAnsi="Tahoma" w:cs="Tahoma"/>
              </w:rPr>
            </w:pPr>
            <w:r>
              <w:rPr>
                <w:rFonts w:ascii="Tahoma" w:hAnsi="Tahoma" w:cs="Tahoma"/>
                <w:spacing w:val="-2"/>
              </w:rPr>
              <w:t xml:space="preserve">01 </w:t>
            </w:r>
            <w:proofErr w:type="spellStart"/>
            <w:r>
              <w:rPr>
                <w:rFonts w:ascii="Tahoma" w:hAnsi="Tahoma" w:cs="Tahoma"/>
                <w:spacing w:val="-2"/>
              </w:rPr>
              <w:t>gradaire</w:t>
            </w:r>
            <w:proofErr w:type="spellEnd"/>
            <w:r>
              <w:rPr>
                <w:rFonts w:ascii="Tahoma" w:hAnsi="Tahoma" w:cs="Tahoma"/>
                <w:spacing w:val="-2"/>
              </w:rPr>
              <w:t xml:space="preserve"> </w:t>
            </w:r>
          </w:p>
          <w:p w14:paraId="1B002AF6" w14:textId="77777777" w:rsidR="00A02771" w:rsidRPr="00B865F0" w:rsidRDefault="00310E38">
            <w:pPr>
              <w:pStyle w:val="TableParagraph"/>
              <w:numPr>
                <w:ilvl w:val="4"/>
                <w:numId w:val="65"/>
              </w:numPr>
              <w:tabs>
                <w:tab w:val="left" w:pos="1007"/>
              </w:tabs>
              <w:spacing w:before="161"/>
              <w:rPr>
                <w:rFonts w:ascii="Tahoma" w:hAnsi="Tahoma" w:cs="Tahoma"/>
              </w:rPr>
            </w:pPr>
            <w:proofErr w:type="gramStart"/>
            <w:r w:rsidRPr="00B865F0">
              <w:rPr>
                <w:rFonts w:ascii="Tahoma" w:hAnsi="Tahoma" w:cs="Tahoma"/>
              </w:rPr>
              <w:t>Une(</w:t>
            </w:r>
            <w:proofErr w:type="gramEnd"/>
            <w:r w:rsidRPr="00B865F0">
              <w:rPr>
                <w:rFonts w:ascii="Tahoma" w:hAnsi="Tahoma" w:cs="Tahoma"/>
              </w:rPr>
              <w:t>01)</w:t>
            </w:r>
            <w:r w:rsidR="00F7297F">
              <w:rPr>
                <w:rFonts w:ascii="Tahoma" w:hAnsi="Tahoma" w:cs="Tahoma"/>
              </w:rPr>
              <w:t xml:space="preserve"> </w:t>
            </w:r>
            <w:r w:rsidRPr="00B865F0">
              <w:rPr>
                <w:rFonts w:ascii="Tahoma" w:hAnsi="Tahoma" w:cs="Tahoma"/>
              </w:rPr>
              <w:t>aiguille</w:t>
            </w:r>
            <w:r w:rsidR="00F7297F">
              <w:rPr>
                <w:rFonts w:ascii="Tahoma" w:hAnsi="Tahoma" w:cs="Tahoma"/>
              </w:rPr>
              <w:t xml:space="preserve"> </w:t>
            </w:r>
            <w:r w:rsidRPr="00B865F0">
              <w:rPr>
                <w:rFonts w:ascii="Tahoma" w:hAnsi="Tahoma" w:cs="Tahoma"/>
              </w:rPr>
              <w:t>vibrante</w:t>
            </w:r>
            <w:r w:rsidRPr="00B865F0">
              <w:rPr>
                <w:rFonts w:ascii="Tahoma" w:hAnsi="Tahoma" w:cs="Tahoma"/>
                <w:spacing w:val="-10"/>
              </w:rPr>
              <w:t>;</w:t>
            </w:r>
          </w:p>
          <w:p w14:paraId="707CE3A0" w14:textId="77777777" w:rsidR="00A02771" w:rsidRPr="00B865F0" w:rsidRDefault="00310E38">
            <w:pPr>
              <w:pStyle w:val="TableParagraph"/>
              <w:numPr>
                <w:ilvl w:val="4"/>
                <w:numId w:val="65"/>
              </w:numPr>
              <w:tabs>
                <w:tab w:val="left" w:pos="1007"/>
              </w:tabs>
              <w:spacing w:before="161"/>
              <w:rPr>
                <w:rFonts w:ascii="Tahoma" w:hAnsi="Tahoma" w:cs="Tahoma"/>
              </w:rPr>
            </w:pPr>
            <w:proofErr w:type="gramStart"/>
            <w:r w:rsidRPr="00B865F0">
              <w:rPr>
                <w:rFonts w:ascii="Tahoma" w:hAnsi="Tahoma" w:cs="Tahoma"/>
              </w:rPr>
              <w:t>Un(</w:t>
            </w:r>
            <w:proofErr w:type="gramEnd"/>
            <w:r w:rsidRPr="00B865F0">
              <w:rPr>
                <w:rFonts w:ascii="Tahoma" w:hAnsi="Tahoma" w:cs="Tahoma"/>
              </w:rPr>
              <w:t>01)</w:t>
            </w:r>
            <w:r w:rsidR="00F7297F">
              <w:rPr>
                <w:rFonts w:ascii="Tahoma" w:hAnsi="Tahoma" w:cs="Tahoma"/>
              </w:rPr>
              <w:t xml:space="preserve"> </w:t>
            </w:r>
            <w:r w:rsidRPr="00B865F0">
              <w:rPr>
                <w:rFonts w:ascii="Tahoma" w:hAnsi="Tahoma" w:cs="Tahoma"/>
              </w:rPr>
              <w:t>groupe</w:t>
            </w:r>
            <w:r w:rsidR="00F7297F">
              <w:rPr>
                <w:rFonts w:ascii="Tahoma" w:hAnsi="Tahoma" w:cs="Tahoma"/>
              </w:rPr>
              <w:t xml:space="preserve"> </w:t>
            </w:r>
            <w:r w:rsidRPr="00B865F0">
              <w:rPr>
                <w:rFonts w:ascii="Tahoma" w:hAnsi="Tahoma" w:cs="Tahoma"/>
              </w:rPr>
              <w:t>électrogène</w:t>
            </w:r>
            <w:r w:rsidRPr="00B865F0">
              <w:rPr>
                <w:rFonts w:ascii="Tahoma" w:hAnsi="Tahoma" w:cs="Tahoma"/>
                <w:spacing w:val="-10"/>
              </w:rPr>
              <w:t>;</w:t>
            </w:r>
          </w:p>
          <w:p w14:paraId="02355D2D" w14:textId="77777777" w:rsidR="00A02771" w:rsidRPr="00B865F0" w:rsidRDefault="00310E38">
            <w:pPr>
              <w:pStyle w:val="TableParagraph"/>
              <w:numPr>
                <w:ilvl w:val="4"/>
                <w:numId w:val="65"/>
              </w:numPr>
              <w:tabs>
                <w:tab w:val="left" w:pos="1007"/>
              </w:tabs>
              <w:spacing w:before="160"/>
              <w:rPr>
                <w:rFonts w:ascii="Tahoma" w:hAnsi="Tahoma" w:cs="Tahoma"/>
              </w:rPr>
            </w:pPr>
            <w:r w:rsidRPr="00B865F0">
              <w:rPr>
                <w:rFonts w:ascii="Tahoma" w:hAnsi="Tahoma" w:cs="Tahoma"/>
              </w:rPr>
              <w:t>Petits</w:t>
            </w:r>
            <w:r w:rsidR="00F7297F">
              <w:rPr>
                <w:rFonts w:ascii="Tahoma" w:hAnsi="Tahoma" w:cs="Tahoma"/>
              </w:rPr>
              <w:t xml:space="preserve"> </w:t>
            </w:r>
            <w:r w:rsidRPr="00B865F0">
              <w:rPr>
                <w:rFonts w:ascii="Tahoma" w:hAnsi="Tahoma" w:cs="Tahoma"/>
              </w:rPr>
              <w:t>matériels</w:t>
            </w:r>
            <w:r w:rsidR="00F7297F">
              <w:rPr>
                <w:rFonts w:ascii="Tahoma" w:hAnsi="Tahoma" w:cs="Tahoma"/>
              </w:rPr>
              <w:t xml:space="preserve"> </w:t>
            </w:r>
            <w:r w:rsidRPr="00B865F0">
              <w:rPr>
                <w:rFonts w:ascii="Tahoma" w:hAnsi="Tahoma" w:cs="Tahoma"/>
              </w:rPr>
              <w:t>de</w:t>
            </w:r>
            <w:r w:rsidRPr="00B865F0">
              <w:rPr>
                <w:rFonts w:ascii="Tahoma" w:hAnsi="Tahoma" w:cs="Tahoma"/>
                <w:spacing w:val="-2"/>
              </w:rPr>
              <w:t xml:space="preserve"> chantier.</w:t>
            </w:r>
          </w:p>
          <w:p w14:paraId="54443820" w14:textId="77777777" w:rsidR="00A02771" w:rsidRPr="00B865F0" w:rsidRDefault="00310E38" w:rsidP="00C62C63">
            <w:pPr>
              <w:pStyle w:val="TableParagraph"/>
              <w:spacing w:before="165"/>
              <w:ind w:left="4" w:right="-29"/>
              <w:jc w:val="both"/>
              <w:rPr>
                <w:rFonts w:ascii="Tahoma" w:hAnsi="Tahoma" w:cs="Tahoma"/>
                <w:b/>
                <w:i/>
                <w:sz w:val="24"/>
              </w:rPr>
            </w:pPr>
            <w:r w:rsidRPr="00B865F0">
              <w:rPr>
                <w:rFonts w:ascii="Tahoma" w:hAnsi="Tahoma" w:cs="Tahoma"/>
                <w:b/>
                <w:i/>
                <w:sz w:val="24"/>
                <w:u w:val="single"/>
              </w:rPr>
              <w:t>NB</w:t>
            </w:r>
            <w:proofErr w:type="gramStart"/>
            <w:r w:rsidRPr="00B865F0">
              <w:rPr>
                <w:rFonts w:ascii="Tahoma" w:hAnsi="Tahoma" w:cs="Tahoma"/>
                <w:b/>
                <w:i/>
                <w:sz w:val="24"/>
              </w:rPr>
              <w:t xml:space="preserve"> :Joindre</w:t>
            </w:r>
            <w:proofErr w:type="gramEnd"/>
            <w:r w:rsidR="00F7297F">
              <w:rPr>
                <w:rFonts w:ascii="Tahoma" w:hAnsi="Tahoma" w:cs="Tahoma"/>
                <w:b/>
                <w:i/>
                <w:sz w:val="24"/>
              </w:rPr>
              <w:t xml:space="preserve"> </w:t>
            </w:r>
            <w:r w:rsidRPr="00B865F0">
              <w:rPr>
                <w:rFonts w:ascii="Tahoma" w:hAnsi="Tahoma" w:cs="Tahoma"/>
                <w:b/>
                <w:i/>
                <w:sz w:val="24"/>
              </w:rPr>
              <w:t>les copies certifiées par les</w:t>
            </w:r>
            <w:r w:rsidR="00F7297F">
              <w:rPr>
                <w:rFonts w:ascii="Tahoma" w:hAnsi="Tahoma" w:cs="Tahoma"/>
                <w:b/>
                <w:i/>
                <w:sz w:val="24"/>
              </w:rPr>
              <w:t xml:space="preserve"> </w:t>
            </w:r>
            <w:r w:rsidRPr="00B865F0">
              <w:rPr>
                <w:rFonts w:ascii="Tahoma" w:hAnsi="Tahoma" w:cs="Tahoma"/>
                <w:b/>
                <w:i/>
                <w:sz w:val="24"/>
              </w:rPr>
              <w:t>services émetteurs ou toute</w:t>
            </w:r>
            <w:r w:rsidR="00F7297F">
              <w:rPr>
                <w:rFonts w:ascii="Tahoma" w:hAnsi="Tahoma" w:cs="Tahoma"/>
                <w:b/>
                <w:i/>
                <w:sz w:val="24"/>
              </w:rPr>
              <w:t xml:space="preserve"> </w:t>
            </w:r>
            <w:r w:rsidRPr="00B865F0">
              <w:rPr>
                <w:rFonts w:ascii="Tahoma" w:hAnsi="Tahoma" w:cs="Tahoma"/>
                <w:b/>
                <w:i/>
                <w:sz w:val="24"/>
              </w:rPr>
              <w:t>autre</w:t>
            </w:r>
            <w:r w:rsidR="00F7297F">
              <w:rPr>
                <w:rFonts w:ascii="Tahoma" w:hAnsi="Tahoma" w:cs="Tahoma"/>
                <w:b/>
                <w:i/>
                <w:sz w:val="24"/>
              </w:rPr>
              <w:t xml:space="preserve"> </w:t>
            </w:r>
            <w:r w:rsidRPr="00B865F0">
              <w:rPr>
                <w:rFonts w:ascii="Tahoma" w:hAnsi="Tahoma" w:cs="Tahoma"/>
                <w:b/>
                <w:i/>
                <w:sz w:val="24"/>
              </w:rPr>
              <w:t>autorité</w:t>
            </w:r>
            <w:r w:rsidR="00F7297F">
              <w:rPr>
                <w:rFonts w:ascii="Tahoma" w:hAnsi="Tahoma" w:cs="Tahoma"/>
                <w:b/>
                <w:i/>
                <w:sz w:val="24"/>
              </w:rPr>
              <w:t xml:space="preserve"> </w:t>
            </w:r>
            <w:r w:rsidRPr="00B865F0">
              <w:rPr>
                <w:rFonts w:ascii="Tahoma" w:hAnsi="Tahoma" w:cs="Tahoma"/>
                <w:b/>
                <w:i/>
                <w:sz w:val="24"/>
              </w:rPr>
              <w:t xml:space="preserve">habilitée, des cartes grises pour les matériels roulants et les </w:t>
            </w:r>
            <w:r w:rsidRPr="00B865F0">
              <w:rPr>
                <w:rFonts w:ascii="Tahoma" w:hAnsi="Tahoma" w:cs="Tahoma"/>
                <w:b/>
                <w:i/>
                <w:sz w:val="24"/>
              </w:rPr>
              <w:lastRenderedPageBreak/>
              <w:t>factures d’achat pour les autres, le cas échéant, accompagnées d’un engagement de location de matériel signé.</w:t>
            </w:r>
          </w:p>
          <w:p w14:paraId="582A06FB" w14:textId="77777777" w:rsidR="00A02771" w:rsidRPr="00B865F0" w:rsidRDefault="00A02771" w:rsidP="00C62C63">
            <w:pPr>
              <w:pStyle w:val="TableParagraph"/>
              <w:rPr>
                <w:rFonts w:ascii="Tahoma" w:hAnsi="Tahoma" w:cs="Tahoma"/>
                <w:sz w:val="24"/>
              </w:rPr>
            </w:pPr>
          </w:p>
          <w:p w14:paraId="5F5AB67B" w14:textId="77777777" w:rsidR="00A02771" w:rsidRPr="00B865F0" w:rsidRDefault="00310E38">
            <w:pPr>
              <w:pStyle w:val="TableParagraph"/>
              <w:numPr>
                <w:ilvl w:val="1"/>
                <w:numId w:val="65"/>
              </w:numPr>
              <w:tabs>
                <w:tab w:val="left" w:pos="441"/>
              </w:tabs>
              <w:ind w:left="441" w:hanging="437"/>
              <w:jc w:val="both"/>
              <w:rPr>
                <w:rFonts w:ascii="Tahoma" w:hAnsi="Tahoma" w:cs="Tahoma"/>
                <w:b/>
                <w:sz w:val="24"/>
              </w:rPr>
            </w:pPr>
            <w:r w:rsidRPr="00B865F0">
              <w:rPr>
                <w:rFonts w:ascii="Tahoma" w:hAnsi="Tahoma" w:cs="Tahoma"/>
                <w:b/>
                <w:sz w:val="24"/>
              </w:rPr>
              <w:t>Organisation</w:t>
            </w:r>
            <w:r w:rsidR="00FB4303">
              <w:rPr>
                <w:rFonts w:ascii="Tahoma" w:hAnsi="Tahoma" w:cs="Tahoma"/>
                <w:b/>
                <w:sz w:val="24"/>
              </w:rPr>
              <w:t xml:space="preserve"> </w:t>
            </w:r>
            <w:r w:rsidRPr="00B865F0">
              <w:rPr>
                <w:rFonts w:ascii="Tahoma" w:hAnsi="Tahoma" w:cs="Tahoma"/>
                <w:b/>
                <w:sz w:val="24"/>
              </w:rPr>
              <w:t>et</w:t>
            </w:r>
            <w:r w:rsidR="00FB4303">
              <w:rPr>
                <w:rFonts w:ascii="Tahoma" w:hAnsi="Tahoma" w:cs="Tahoma"/>
                <w:b/>
                <w:sz w:val="24"/>
              </w:rPr>
              <w:t xml:space="preserve"> </w:t>
            </w:r>
            <w:r w:rsidRPr="00B865F0">
              <w:rPr>
                <w:rFonts w:ascii="Tahoma" w:hAnsi="Tahoma" w:cs="Tahoma"/>
                <w:b/>
                <w:spacing w:val="-2"/>
                <w:sz w:val="24"/>
              </w:rPr>
              <w:t>Méthodologie</w:t>
            </w:r>
          </w:p>
          <w:p w14:paraId="36176AB8" w14:textId="77777777" w:rsidR="00EF0254" w:rsidRPr="00B865F0" w:rsidRDefault="00310E38" w:rsidP="00EF0254">
            <w:pPr>
              <w:pStyle w:val="TableParagraph"/>
              <w:jc w:val="both"/>
              <w:rPr>
                <w:rFonts w:ascii="Tahoma" w:hAnsi="Tahoma" w:cs="Tahoma"/>
                <w:sz w:val="24"/>
              </w:rPr>
            </w:pPr>
            <w:r w:rsidRPr="00B865F0">
              <w:rPr>
                <w:rFonts w:ascii="Tahoma" w:hAnsi="Tahoma" w:cs="Tahoma"/>
                <w:sz w:val="24"/>
              </w:rPr>
              <w:t>Le</w:t>
            </w:r>
            <w:r w:rsidR="00EF0254">
              <w:rPr>
                <w:rFonts w:ascii="Tahoma" w:hAnsi="Tahoma" w:cs="Tahoma"/>
                <w:sz w:val="24"/>
              </w:rPr>
              <w:t xml:space="preserve"> </w:t>
            </w:r>
            <w:r w:rsidRPr="00B865F0">
              <w:rPr>
                <w:rFonts w:ascii="Tahoma" w:hAnsi="Tahoma" w:cs="Tahoma"/>
                <w:sz w:val="24"/>
              </w:rPr>
              <w:t>soumissionnaire</w:t>
            </w:r>
            <w:r w:rsidR="00EF0254">
              <w:rPr>
                <w:rFonts w:ascii="Tahoma" w:hAnsi="Tahoma" w:cs="Tahoma"/>
                <w:sz w:val="24"/>
              </w:rPr>
              <w:t xml:space="preserve"> </w:t>
            </w:r>
            <w:r w:rsidRPr="00B865F0">
              <w:rPr>
                <w:rFonts w:ascii="Tahoma" w:hAnsi="Tahoma" w:cs="Tahoma"/>
                <w:sz w:val="24"/>
              </w:rPr>
              <w:t>produira</w:t>
            </w:r>
            <w:r w:rsidR="00EF0254">
              <w:rPr>
                <w:rFonts w:ascii="Tahoma" w:hAnsi="Tahoma" w:cs="Tahoma"/>
                <w:sz w:val="24"/>
              </w:rPr>
              <w:t xml:space="preserve"> </w:t>
            </w:r>
            <w:r w:rsidRPr="00B865F0">
              <w:rPr>
                <w:rFonts w:ascii="Tahoma" w:hAnsi="Tahoma" w:cs="Tahoma"/>
                <w:sz w:val="24"/>
              </w:rPr>
              <w:t>une</w:t>
            </w:r>
            <w:r w:rsidR="00EF0254">
              <w:rPr>
                <w:rFonts w:ascii="Tahoma" w:hAnsi="Tahoma" w:cs="Tahoma"/>
                <w:sz w:val="24"/>
              </w:rPr>
              <w:t xml:space="preserve"> </w:t>
            </w:r>
            <w:r w:rsidRPr="00B865F0">
              <w:rPr>
                <w:rFonts w:ascii="Tahoma" w:hAnsi="Tahoma" w:cs="Tahoma"/>
                <w:sz w:val="24"/>
              </w:rPr>
              <w:t>note</w:t>
            </w:r>
            <w:r w:rsidR="00EF0254">
              <w:rPr>
                <w:rFonts w:ascii="Tahoma" w:hAnsi="Tahoma" w:cs="Tahoma"/>
                <w:sz w:val="24"/>
              </w:rPr>
              <w:t xml:space="preserve"> </w:t>
            </w:r>
            <w:r w:rsidRPr="00B865F0">
              <w:rPr>
                <w:rFonts w:ascii="Tahoma" w:hAnsi="Tahoma" w:cs="Tahoma"/>
                <w:sz w:val="24"/>
              </w:rPr>
              <w:t>descriptive</w:t>
            </w:r>
            <w:r w:rsidR="00EF0254">
              <w:rPr>
                <w:rFonts w:ascii="Tahoma" w:hAnsi="Tahoma" w:cs="Tahoma"/>
                <w:sz w:val="24"/>
              </w:rPr>
              <w:t xml:space="preserve"> </w:t>
            </w:r>
            <w:r w:rsidRPr="00B865F0">
              <w:rPr>
                <w:rFonts w:ascii="Tahoma" w:hAnsi="Tahoma" w:cs="Tahoma"/>
                <w:sz w:val="24"/>
              </w:rPr>
              <w:t>ou</w:t>
            </w:r>
            <w:r w:rsidR="00EF0254">
              <w:rPr>
                <w:rFonts w:ascii="Tahoma" w:hAnsi="Tahoma" w:cs="Tahoma"/>
                <w:sz w:val="24"/>
              </w:rPr>
              <w:t xml:space="preserve"> </w:t>
            </w:r>
            <w:r w:rsidRPr="00B865F0">
              <w:rPr>
                <w:rFonts w:ascii="Tahoma" w:hAnsi="Tahoma" w:cs="Tahoma"/>
                <w:sz w:val="24"/>
              </w:rPr>
              <w:t>méthodologique</w:t>
            </w:r>
            <w:r w:rsidR="00EF0254">
              <w:rPr>
                <w:rFonts w:ascii="Tahoma" w:hAnsi="Tahoma" w:cs="Tahoma"/>
                <w:sz w:val="24"/>
              </w:rPr>
              <w:t xml:space="preserve"> </w:t>
            </w:r>
            <w:r w:rsidRPr="00B865F0">
              <w:rPr>
                <w:rFonts w:ascii="Tahoma" w:hAnsi="Tahoma" w:cs="Tahoma"/>
                <w:sz w:val="24"/>
              </w:rPr>
              <w:t>présentant</w:t>
            </w:r>
            <w:r w:rsidR="00EF0254">
              <w:rPr>
                <w:rFonts w:ascii="Tahoma" w:hAnsi="Tahoma" w:cs="Tahoma"/>
                <w:sz w:val="24"/>
              </w:rPr>
              <w:t xml:space="preserve"> </w:t>
            </w:r>
            <w:r w:rsidRPr="00B865F0">
              <w:rPr>
                <w:rFonts w:ascii="Tahoma" w:hAnsi="Tahoma" w:cs="Tahoma"/>
                <w:sz w:val="24"/>
              </w:rPr>
              <w:t>de</w:t>
            </w:r>
            <w:r w:rsidR="00EF0254">
              <w:rPr>
                <w:rFonts w:ascii="Tahoma" w:hAnsi="Tahoma" w:cs="Tahoma"/>
                <w:sz w:val="24"/>
              </w:rPr>
              <w:t xml:space="preserve"> </w:t>
            </w:r>
            <w:r w:rsidRPr="00B865F0">
              <w:rPr>
                <w:rFonts w:ascii="Tahoma" w:hAnsi="Tahoma" w:cs="Tahoma"/>
                <w:spacing w:val="-2"/>
                <w:sz w:val="24"/>
              </w:rPr>
              <w:t>manière</w:t>
            </w:r>
            <w:r w:rsidR="00EF0254">
              <w:rPr>
                <w:rFonts w:ascii="Tahoma" w:hAnsi="Tahoma" w:cs="Tahoma"/>
                <w:spacing w:val="-2"/>
                <w:sz w:val="24"/>
              </w:rPr>
              <w:t xml:space="preserve"> </w:t>
            </w:r>
            <w:r w:rsidR="00EF0254" w:rsidRPr="00B865F0">
              <w:rPr>
                <w:rFonts w:ascii="Tahoma" w:hAnsi="Tahoma" w:cs="Tahoma"/>
                <w:sz w:val="24"/>
              </w:rPr>
              <w:t>détaillée</w:t>
            </w:r>
            <w:r w:rsidR="00EF0254">
              <w:rPr>
                <w:rFonts w:ascii="Tahoma" w:hAnsi="Tahoma" w:cs="Tahoma"/>
                <w:sz w:val="24"/>
              </w:rPr>
              <w:t xml:space="preserve"> </w:t>
            </w:r>
            <w:r w:rsidR="00EF0254" w:rsidRPr="00B865F0">
              <w:rPr>
                <w:rFonts w:ascii="Tahoma" w:hAnsi="Tahoma" w:cs="Tahoma"/>
                <w:sz w:val="24"/>
              </w:rPr>
              <w:t>les</w:t>
            </w:r>
            <w:r w:rsidR="00EF0254">
              <w:rPr>
                <w:rFonts w:ascii="Tahoma" w:hAnsi="Tahoma" w:cs="Tahoma"/>
                <w:sz w:val="24"/>
              </w:rPr>
              <w:t xml:space="preserve"> </w:t>
            </w:r>
            <w:r w:rsidR="00EF0254" w:rsidRPr="00B865F0">
              <w:rPr>
                <w:rFonts w:ascii="Tahoma" w:hAnsi="Tahoma" w:cs="Tahoma"/>
                <w:sz w:val="24"/>
              </w:rPr>
              <w:t>éléments</w:t>
            </w:r>
            <w:r w:rsidR="00EF0254">
              <w:rPr>
                <w:rFonts w:ascii="Tahoma" w:hAnsi="Tahoma" w:cs="Tahoma"/>
                <w:sz w:val="24"/>
              </w:rPr>
              <w:t xml:space="preserve"> </w:t>
            </w:r>
            <w:r w:rsidR="00EF0254" w:rsidRPr="00B865F0">
              <w:rPr>
                <w:rFonts w:ascii="Tahoma" w:hAnsi="Tahoma" w:cs="Tahoma"/>
                <w:sz w:val="24"/>
              </w:rPr>
              <w:t>constitutifs</w:t>
            </w:r>
            <w:r w:rsidR="00EF0254">
              <w:rPr>
                <w:rFonts w:ascii="Tahoma" w:hAnsi="Tahoma" w:cs="Tahoma"/>
                <w:sz w:val="24"/>
              </w:rPr>
              <w:t xml:space="preserve"> </w:t>
            </w:r>
            <w:r w:rsidR="00EF0254" w:rsidRPr="00B865F0">
              <w:rPr>
                <w:rFonts w:ascii="Tahoma" w:hAnsi="Tahoma" w:cs="Tahoma"/>
                <w:sz w:val="24"/>
              </w:rPr>
              <w:t>de</w:t>
            </w:r>
            <w:r w:rsidR="00EF0254">
              <w:rPr>
                <w:rFonts w:ascii="Tahoma" w:hAnsi="Tahoma" w:cs="Tahoma"/>
                <w:sz w:val="24"/>
              </w:rPr>
              <w:t xml:space="preserve"> </w:t>
            </w:r>
            <w:r w:rsidR="00EF0254" w:rsidRPr="00B865F0">
              <w:rPr>
                <w:rFonts w:ascii="Tahoma" w:hAnsi="Tahoma" w:cs="Tahoma"/>
                <w:sz w:val="24"/>
              </w:rPr>
              <w:t>sa</w:t>
            </w:r>
            <w:r w:rsidR="00EF0254">
              <w:rPr>
                <w:rFonts w:ascii="Tahoma" w:hAnsi="Tahoma" w:cs="Tahoma"/>
                <w:sz w:val="24"/>
              </w:rPr>
              <w:t xml:space="preserve"> </w:t>
            </w:r>
            <w:r w:rsidR="00EF0254" w:rsidRPr="00B865F0">
              <w:rPr>
                <w:rFonts w:ascii="Tahoma" w:hAnsi="Tahoma" w:cs="Tahoma"/>
                <w:sz w:val="24"/>
              </w:rPr>
              <w:t>proposition</w:t>
            </w:r>
            <w:r w:rsidR="00EF0254">
              <w:rPr>
                <w:rFonts w:ascii="Tahoma" w:hAnsi="Tahoma" w:cs="Tahoma"/>
                <w:sz w:val="24"/>
              </w:rPr>
              <w:t xml:space="preserve"> </w:t>
            </w:r>
            <w:r w:rsidR="00EF0254" w:rsidRPr="00B865F0">
              <w:rPr>
                <w:rFonts w:ascii="Tahoma" w:hAnsi="Tahoma" w:cs="Tahoma"/>
                <w:sz w:val="24"/>
              </w:rPr>
              <w:t>technique,</w:t>
            </w:r>
            <w:r w:rsidR="00EF0254">
              <w:rPr>
                <w:rFonts w:ascii="Tahoma" w:hAnsi="Tahoma" w:cs="Tahoma"/>
                <w:sz w:val="24"/>
              </w:rPr>
              <w:t xml:space="preserve"> </w:t>
            </w:r>
            <w:proofErr w:type="gramStart"/>
            <w:r w:rsidR="00EF0254" w:rsidRPr="00B865F0">
              <w:rPr>
                <w:rFonts w:ascii="Tahoma" w:hAnsi="Tahoma" w:cs="Tahoma"/>
                <w:sz w:val="24"/>
              </w:rPr>
              <w:t>notamment</w:t>
            </w:r>
            <w:r w:rsidR="00EF0254" w:rsidRPr="00B865F0">
              <w:rPr>
                <w:rFonts w:ascii="Tahoma" w:hAnsi="Tahoma" w:cs="Tahoma"/>
                <w:spacing w:val="-10"/>
                <w:sz w:val="24"/>
              </w:rPr>
              <w:t>:</w:t>
            </w:r>
            <w:proofErr w:type="gramEnd"/>
          </w:p>
          <w:p w14:paraId="3B65ED1C" w14:textId="77777777" w:rsidR="00EF0254" w:rsidRPr="00B865F0" w:rsidRDefault="00EF0254" w:rsidP="00EF0254">
            <w:pPr>
              <w:pStyle w:val="TableParagraph"/>
              <w:numPr>
                <w:ilvl w:val="0"/>
                <w:numId w:val="64"/>
              </w:numPr>
              <w:tabs>
                <w:tab w:val="left" w:pos="723"/>
              </w:tabs>
              <w:ind w:left="723" w:hanging="359"/>
              <w:jc w:val="both"/>
              <w:rPr>
                <w:rFonts w:ascii="Tahoma" w:hAnsi="Tahoma" w:cs="Tahoma"/>
                <w:sz w:val="24"/>
              </w:rPr>
            </w:pPr>
            <w:r w:rsidRPr="00B865F0">
              <w:rPr>
                <w:rFonts w:ascii="Tahoma" w:hAnsi="Tahoma" w:cs="Tahoma"/>
                <w:sz w:val="24"/>
              </w:rPr>
              <w:t>L’organisation et l’ordonnancement, qu’il envisage mettre en place pour exécuter efficacement</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laquelle</w:t>
            </w:r>
            <w:r>
              <w:rPr>
                <w:rFonts w:ascii="Tahoma" w:hAnsi="Tahoma" w:cs="Tahoma"/>
                <w:sz w:val="24"/>
              </w:rPr>
              <w:t xml:space="preserve"> </w:t>
            </w:r>
            <w:r w:rsidRPr="00B865F0">
              <w:rPr>
                <w:rFonts w:ascii="Tahoma" w:hAnsi="Tahoma" w:cs="Tahoma"/>
                <w:sz w:val="24"/>
              </w:rPr>
              <w:t>est annexé</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rapport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visite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lieux</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l’attestation signée sur l’honneur, le cas échéant ;</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calendrier,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planning</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délai</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livraison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proofErr w:type="gramStart"/>
            <w:r w:rsidRPr="00B865F0">
              <w:rPr>
                <w:rFonts w:ascii="Tahoma" w:hAnsi="Tahoma" w:cs="Tahoma"/>
                <w:sz w:val="24"/>
              </w:rPr>
              <w:t>travaux</w:t>
            </w:r>
            <w:r w:rsidRPr="00B865F0">
              <w:rPr>
                <w:rFonts w:ascii="Tahoma" w:hAnsi="Tahoma" w:cs="Tahoma"/>
                <w:spacing w:val="-10"/>
                <w:sz w:val="24"/>
              </w:rPr>
              <w:t>;</w:t>
            </w:r>
            <w:proofErr w:type="gramEnd"/>
          </w:p>
          <w:p w14:paraId="504623F6" w14:textId="77777777" w:rsidR="00EF0254" w:rsidRPr="00B865F0" w:rsidRDefault="00EF0254" w:rsidP="00EF0254">
            <w:pPr>
              <w:pStyle w:val="TableParagraph"/>
              <w:numPr>
                <w:ilvl w:val="0"/>
                <w:numId w:val="64"/>
              </w:numPr>
              <w:tabs>
                <w:tab w:val="left" w:pos="723"/>
              </w:tabs>
              <w:ind w:left="723" w:hanging="359"/>
              <w:jc w:val="both"/>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dispositions</w:t>
            </w:r>
            <w:r>
              <w:rPr>
                <w:rFonts w:ascii="Tahoma" w:hAnsi="Tahoma" w:cs="Tahoma"/>
                <w:sz w:val="24"/>
              </w:rPr>
              <w:t xml:space="preserve"> </w:t>
            </w:r>
            <w:r w:rsidRPr="00B865F0">
              <w:rPr>
                <w:rFonts w:ascii="Tahoma" w:hAnsi="Tahoma" w:cs="Tahoma"/>
                <w:sz w:val="24"/>
              </w:rPr>
              <w:t>envisagées</w:t>
            </w:r>
            <w:r>
              <w:rPr>
                <w:rFonts w:ascii="Tahoma" w:hAnsi="Tahoma" w:cs="Tahoma"/>
                <w:sz w:val="24"/>
              </w:rPr>
              <w:t xml:space="preserve"> </w:t>
            </w: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l’utilisation</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main</w:t>
            </w:r>
            <w:r>
              <w:rPr>
                <w:rFonts w:ascii="Tahoma" w:hAnsi="Tahoma" w:cs="Tahoma"/>
                <w:sz w:val="24"/>
              </w:rPr>
              <w:t xml:space="preserve"> </w:t>
            </w:r>
            <w:r w:rsidRPr="00B865F0">
              <w:rPr>
                <w:rFonts w:ascii="Tahoma" w:hAnsi="Tahoma" w:cs="Tahoma"/>
                <w:sz w:val="24"/>
              </w:rPr>
              <w:t>d’œuvre</w:t>
            </w:r>
            <w:r>
              <w:rPr>
                <w:rFonts w:ascii="Tahoma" w:hAnsi="Tahoma" w:cs="Tahoma"/>
                <w:sz w:val="24"/>
              </w:rPr>
              <w:t xml:space="preserve"> </w:t>
            </w:r>
            <w:r w:rsidRPr="00B865F0">
              <w:rPr>
                <w:rFonts w:ascii="Tahoma" w:hAnsi="Tahoma" w:cs="Tahoma"/>
                <w:sz w:val="24"/>
              </w:rPr>
              <w:t>locale</w:t>
            </w:r>
            <w:r>
              <w:rPr>
                <w:rFonts w:ascii="Tahoma" w:hAnsi="Tahoma" w:cs="Tahoma"/>
                <w:sz w:val="24"/>
              </w:rPr>
              <w:t xml:space="preserve"> </w:t>
            </w:r>
            <w:r w:rsidRPr="00B865F0">
              <w:rPr>
                <w:rFonts w:ascii="Tahoma" w:hAnsi="Tahoma" w:cs="Tahoma"/>
                <w:sz w:val="24"/>
              </w:rPr>
              <w:t>(technique</w:t>
            </w:r>
            <w:r>
              <w:rPr>
                <w:rFonts w:ascii="Tahoma" w:hAnsi="Tahoma" w:cs="Tahoma"/>
                <w:sz w:val="24"/>
              </w:rPr>
              <w:t xml:space="preserve"> </w:t>
            </w:r>
            <w:r w:rsidRPr="00B865F0">
              <w:rPr>
                <w:rFonts w:ascii="Tahoma" w:hAnsi="Tahoma" w:cs="Tahoma"/>
                <w:sz w:val="24"/>
              </w:rPr>
              <w:t>HIMO</w:t>
            </w:r>
            <w:proofErr w:type="gramStart"/>
            <w:r w:rsidRPr="00B865F0">
              <w:rPr>
                <w:rFonts w:ascii="Tahoma" w:hAnsi="Tahoma" w:cs="Tahoma"/>
                <w:sz w:val="24"/>
              </w:rPr>
              <w:t>)</w:t>
            </w:r>
            <w:r w:rsidRPr="00B865F0">
              <w:rPr>
                <w:rFonts w:ascii="Tahoma" w:hAnsi="Tahoma" w:cs="Tahoma"/>
                <w:spacing w:val="-10"/>
                <w:sz w:val="24"/>
              </w:rPr>
              <w:t>;</w:t>
            </w:r>
            <w:proofErr w:type="gramEnd"/>
          </w:p>
          <w:p w14:paraId="2DDE7793" w14:textId="77777777" w:rsidR="00EF0254" w:rsidRPr="00DC2126" w:rsidRDefault="00EF0254" w:rsidP="00EF0254">
            <w:pPr>
              <w:pStyle w:val="TableParagraph"/>
              <w:numPr>
                <w:ilvl w:val="0"/>
                <w:numId w:val="64"/>
              </w:numPr>
              <w:tabs>
                <w:tab w:val="left" w:pos="723"/>
              </w:tabs>
              <w:ind w:left="723" w:hanging="359"/>
              <w:jc w:val="both"/>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dispositions</w:t>
            </w:r>
            <w:r>
              <w:rPr>
                <w:rFonts w:ascii="Tahoma" w:hAnsi="Tahoma" w:cs="Tahoma"/>
                <w:sz w:val="24"/>
              </w:rPr>
              <w:t xml:space="preserve"> </w:t>
            </w:r>
            <w:r w:rsidRPr="00B865F0">
              <w:rPr>
                <w:rFonts w:ascii="Tahoma" w:hAnsi="Tahoma" w:cs="Tahoma"/>
                <w:sz w:val="24"/>
              </w:rPr>
              <w:t>relatives</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respect</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mesures</w:t>
            </w:r>
            <w:r>
              <w:rPr>
                <w:rFonts w:ascii="Tahoma" w:hAnsi="Tahoma" w:cs="Tahoma"/>
                <w:sz w:val="24"/>
              </w:rPr>
              <w:t xml:space="preserve"> </w:t>
            </w:r>
            <w:r w:rsidRPr="00B865F0">
              <w:rPr>
                <w:rFonts w:ascii="Tahoma" w:hAnsi="Tahoma" w:cs="Tahoma"/>
                <w:sz w:val="24"/>
              </w:rPr>
              <w:t>environnementales,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proofErr w:type="gramStart"/>
            <w:r w:rsidRPr="00B865F0">
              <w:rPr>
                <w:rFonts w:ascii="Tahoma" w:hAnsi="Tahoma" w:cs="Tahoma"/>
                <w:sz w:val="24"/>
              </w:rPr>
              <w:t>échéant</w:t>
            </w:r>
            <w:r w:rsidRPr="00B865F0">
              <w:rPr>
                <w:rFonts w:ascii="Tahoma" w:hAnsi="Tahoma" w:cs="Tahoma"/>
                <w:spacing w:val="-10"/>
                <w:sz w:val="24"/>
              </w:rPr>
              <w:t>;</w:t>
            </w:r>
            <w:proofErr w:type="gramEnd"/>
          </w:p>
          <w:p w14:paraId="4A9E08C2" w14:textId="77777777" w:rsidR="00EF0254" w:rsidRPr="00B865F0" w:rsidRDefault="00EF0254" w:rsidP="00EF0254">
            <w:pPr>
              <w:pStyle w:val="TableParagraph"/>
              <w:spacing w:before="109"/>
              <w:ind w:left="4"/>
              <w:jc w:val="both"/>
              <w:rPr>
                <w:rFonts w:ascii="Tahoma" w:hAnsi="Tahoma" w:cs="Tahoma"/>
                <w:b/>
                <w:i/>
                <w:sz w:val="24"/>
              </w:rPr>
            </w:pPr>
            <w:r w:rsidRPr="00B865F0">
              <w:rPr>
                <w:rFonts w:ascii="Tahoma" w:hAnsi="Tahoma" w:cs="Tahoma"/>
                <w:b/>
                <w:i/>
                <w:sz w:val="24"/>
              </w:rPr>
              <w:t>b.</w:t>
            </w:r>
            <w:r>
              <w:rPr>
                <w:rFonts w:ascii="Tahoma" w:hAnsi="Tahoma" w:cs="Tahoma"/>
                <w:b/>
                <w:i/>
                <w:sz w:val="24"/>
              </w:rPr>
              <w:t>3</w:t>
            </w:r>
            <w:r w:rsidRPr="00B865F0">
              <w:rPr>
                <w:rFonts w:ascii="Tahoma" w:hAnsi="Tahoma" w:cs="Tahoma"/>
                <w:i/>
                <w:sz w:val="24"/>
              </w:rPr>
              <w:t>.</w:t>
            </w:r>
            <w:r w:rsidRPr="00B865F0">
              <w:rPr>
                <w:rFonts w:ascii="Tahoma" w:hAnsi="Tahoma" w:cs="Tahoma"/>
                <w:b/>
                <w:i/>
                <w:sz w:val="24"/>
              </w:rPr>
              <w:t>Les</w:t>
            </w:r>
            <w:r>
              <w:rPr>
                <w:rFonts w:ascii="Tahoma" w:hAnsi="Tahoma" w:cs="Tahoma"/>
                <w:b/>
                <w:i/>
                <w:sz w:val="24"/>
              </w:rPr>
              <w:t xml:space="preserve"> </w:t>
            </w:r>
            <w:r w:rsidRPr="00B865F0">
              <w:rPr>
                <w:rFonts w:ascii="Tahoma" w:hAnsi="Tahoma" w:cs="Tahoma"/>
                <w:b/>
                <w:i/>
                <w:sz w:val="24"/>
              </w:rPr>
              <w:t>preuves</w:t>
            </w:r>
            <w:r>
              <w:rPr>
                <w:rFonts w:ascii="Tahoma" w:hAnsi="Tahoma" w:cs="Tahoma"/>
                <w:b/>
                <w:i/>
                <w:sz w:val="24"/>
              </w:rPr>
              <w:t xml:space="preserve"> </w:t>
            </w:r>
            <w:r w:rsidRPr="00B865F0">
              <w:rPr>
                <w:rFonts w:ascii="Tahoma" w:hAnsi="Tahoma" w:cs="Tahoma"/>
                <w:b/>
                <w:i/>
                <w:sz w:val="24"/>
              </w:rPr>
              <w:t>d’acceptations</w:t>
            </w:r>
            <w:r>
              <w:rPr>
                <w:rFonts w:ascii="Tahoma" w:hAnsi="Tahoma" w:cs="Tahoma"/>
                <w:b/>
                <w:i/>
                <w:sz w:val="24"/>
              </w:rPr>
              <w:t xml:space="preserve"> </w:t>
            </w:r>
            <w:r w:rsidRPr="00B865F0">
              <w:rPr>
                <w:rFonts w:ascii="Tahoma" w:hAnsi="Tahoma" w:cs="Tahoma"/>
                <w:b/>
                <w:i/>
                <w:sz w:val="24"/>
              </w:rPr>
              <w:t>des</w:t>
            </w:r>
            <w:r>
              <w:rPr>
                <w:rFonts w:ascii="Tahoma" w:hAnsi="Tahoma" w:cs="Tahoma"/>
                <w:b/>
                <w:i/>
                <w:sz w:val="24"/>
              </w:rPr>
              <w:t xml:space="preserve"> </w:t>
            </w:r>
            <w:r w:rsidRPr="00B865F0">
              <w:rPr>
                <w:rFonts w:ascii="Tahoma" w:hAnsi="Tahoma" w:cs="Tahoma"/>
                <w:b/>
                <w:i/>
                <w:sz w:val="24"/>
              </w:rPr>
              <w:t>conditions</w:t>
            </w:r>
            <w:r>
              <w:rPr>
                <w:rFonts w:ascii="Tahoma" w:hAnsi="Tahoma" w:cs="Tahoma"/>
                <w:b/>
                <w:i/>
                <w:sz w:val="24"/>
              </w:rPr>
              <w:t xml:space="preserve"> </w:t>
            </w:r>
            <w:r w:rsidRPr="00B865F0">
              <w:rPr>
                <w:rFonts w:ascii="Tahoma" w:hAnsi="Tahoma" w:cs="Tahoma"/>
                <w:b/>
                <w:i/>
                <w:sz w:val="24"/>
              </w:rPr>
              <w:t>du</w:t>
            </w:r>
            <w:r w:rsidRPr="00B865F0">
              <w:rPr>
                <w:rFonts w:ascii="Tahoma" w:hAnsi="Tahoma" w:cs="Tahoma"/>
                <w:b/>
                <w:i/>
                <w:spacing w:val="-2"/>
                <w:sz w:val="24"/>
              </w:rPr>
              <w:t xml:space="preserve"> marché</w:t>
            </w:r>
          </w:p>
          <w:p w14:paraId="2BC2E9D2" w14:textId="77777777" w:rsidR="00EF0254" w:rsidRPr="00B865F0" w:rsidRDefault="00EF0254" w:rsidP="00EF0254">
            <w:pPr>
              <w:pStyle w:val="TableParagraph"/>
              <w:ind w:left="4" w:right="98"/>
              <w:jc w:val="both"/>
              <w:rPr>
                <w:rFonts w:ascii="Tahoma" w:hAnsi="Tahoma" w:cs="Tahoma"/>
                <w:sz w:val="24"/>
              </w:rPr>
            </w:pPr>
            <w:r w:rsidRPr="00B865F0">
              <w:rPr>
                <w:rFonts w:ascii="Tahoma" w:hAnsi="Tahoma" w:cs="Tahoma"/>
                <w:sz w:val="24"/>
              </w:rPr>
              <w:t xml:space="preserve">Le soumissionnaire remettra les copies dûment paraphées sur chaque page et signée à la dernière précédée de la mention </w:t>
            </w:r>
            <w:r w:rsidRPr="00B865F0">
              <w:rPr>
                <w:rFonts w:ascii="Tahoma" w:hAnsi="Tahoma" w:cs="Tahoma"/>
                <w:b/>
                <w:i/>
                <w:sz w:val="24"/>
              </w:rPr>
              <w:t xml:space="preserve">« lu et approuvé » </w:t>
            </w:r>
            <w:r w:rsidRPr="00B865F0">
              <w:rPr>
                <w:rFonts w:ascii="Tahoma" w:hAnsi="Tahoma" w:cs="Tahoma"/>
                <w:sz w:val="24"/>
              </w:rPr>
              <w:t>des documents ci-après :</w:t>
            </w:r>
          </w:p>
          <w:p w14:paraId="6F90F3FB" w14:textId="77777777" w:rsidR="00EF0254" w:rsidRPr="00B865F0" w:rsidRDefault="00EF0254" w:rsidP="00EF0254">
            <w:pPr>
              <w:pStyle w:val="TableParagraph"/>
              <w:numPr>
                <w:ilvl w:val="0"/>
                <w:numId w:val="63"/>
              </w:numPr>
              <w:tabs>
                <w:tab w:val="left" w:pos="722"/>
              </w:tabs>
              <w:ind w:left="722" w:hanging="358"/>
              <w:jc w:val="both"/>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Cahier</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Clauses</w:t>
            </w:r>
            <w:r>
              <w:rPr>
                <w:rFonts w:ascii="Tahoma" w:hAnsi="Tahoma" w:cs="Tahoma"/>
                <w:sz w:val="24"/>
              </w:rPr>
              <w:t xml:space="preserve"> </w:t>
            </w:r>
            <w:r w:rsidRPr="00B865F0">
              <w:rPr>
                <w:rFonts w:ascii="Tahoma" w:hAnsi="Tahoma" w:cs="Tahoma"/>
                <w:sz w:val="24"/>
              </w:rPr>
              <w:t>Administratives</w:t>
            </w:r>
            <w:r>
              <w:rPr>
                <w:rFonts w:ascii="Tahoma" w:hAnsi="Tahoma" w:cs="Tahoma"/>
                <w:sz w:val="24"/>
              </w:rPr>
              <w:t xml:space="preserve"> </w:t>
            </w:r>
            <w:proofErr w:type="gramStart"/>
            <w:r w:rsidRPr="00B865F0">
              <w:rPr>
                <w:rFonts w:ascii="Tahoma" w:hAnsi="Tahoma" w:cs="Tahoma"/>
                <w:sz w:val="24"/>
              </w:rPr>
              <w:t>Particulières(</w:t>
            </w:r>
            <w:proofErr w:type="gramEnd"/>
            <w:r w:rsidRPr="00B865F0">
              <w:rPr>
                <w:rFonts w:ascii="Tahoma" w:hAnsi="Tahoma" w:cs="Tahoma"/>
                <w:sz w:val="24"/>
              </w:rPr>
              <w:t>CCAP)</w:t>
            </w:r>
            <w:r w:rsidRPr="00B865F0">
              <w:rPr>
                <w:rFonts w:ascii="Tahoma" w:hAnsi="Tahoma" w:cs="Tahoma"/>
                <w:spacing w:val="-10"/>
                <w:sz w:val="24"/>
              </w:rPr>
              <w:t>;</w:t>
            </w:r>
          </w:p>
          <w:p w14:paraId="26ECC418" w14:textId="77777777" w:rsidR="00EF0254" w:rsidRPr="00B865F0" w:rsidRDefault="00EF0254" w:rsidP="00EF0254">
            <w:pPr>
              <w:pStyle w:val="TableParagraph"/>
              <w:numPr>
                <w:ilvl w:val="0"/>
                <w:numId w:val="63"/>
              </w:numPr>
              <w:tabs>
                <w:tab w:val="left" w:pos="722"/>
              </w:tabs>
              <w:ind w:left="722" w:hanging="358"/>
              <w:jc w:val="both"/>
              <w:rPr>
                <w:rFonts w:ascii="Tahoma" w:hAnsi="Tahoma" w:cs="Tahoma"/>
                <w:sz w:val="24"/>
              </w:rPr>
            </w:pPr>
            <w:r w:rsidRPr="00B865F0">
              <w:rPr>
                <w:rFonts w:ascii="Tahoma" w:hAnsi="Tahoma" w:cs="Tahoma"/>
                <w:spacing w:val="-2"/>
                <w:sz w:val="24"/>
              </w:rPr>
              <w:t>Les</w:t>
            </w:r>
            <w:r>
              <w:rPr>
                <w:rFonts w:ascii="Tahoma" w:hAnsi="Tahoma" w:cs="Tahoma"/>
                <w:spacing w:val="-2"/>
                <w:sz w:val="24"/>
              </w:rPr>
              <w:t xml:space="preserve"> </w:t>
            </w:r>
            <w:r w:rsidRPr="00B865F0">
              <w:rPr>
                <w:rFonts w:ascii="Tahoma" w:hAnsi="Tahoma" w:cs="Tahoma"/>
                <w:spacing w:val="-2"/>
                <w:sz w:val="24"/>
              </w:rPr>
              <w:t>cahiers</w:t>
            </w:r>
            <w:r>
              <w:rPr>
                <w:rFonts w:ascii="Tahoma" w:hAnsi="Tahoma" w:cs="Tahoma"/>
                <w:spacing w:val="-2"/>
                <w:sz w:val="24"/>
              </w:rPr>
              <w:t xml:space="preserve"> </w:t>
            </w:r>
            <w:r w:rsidRPr="00B865F0">
              <w:rPr>
                <w:rFonts w:ascii="Tahoma" w:hAnsi="Tahoma" w:cs="Tahoma"/>
                <w:spacing w:val="-2"/>
                <w:sz w:val="24"/>
              </w:rPr>
              <w:t>des</w:t>
            </w:r>
            <w:r>
              <w:rPr>
                <w:rFonts w:ascii="Tahoma" w:hAnsi="Tahoma" w:cs="Tahoma"/>
                <w:spacing w:val="-2"/>
                <w:sz w:val="24"/>
              </w:rPr>
              <w:t xml:space="preserve"> </w:t>
            </w:r>
            <w:r w:rsidRPr="00B865F0">
              <w:rPr>
                <w:rFonts w:ascii="Tahoma" w:hAnsi="Tahoma" w:cs="Tahoma"/>
                <w:spacing w:val="-2"/>
                <w:sz w:val="24"/>
              </w:rPr>
              <w:t>clauses</w:t>
            </w:r>
            <w:r>
              <w:rPr>
                <w:rFonts w:ascii="Tahoma" w:hAnsi="Tahoma" w:cs="Tahoma"/>
                <w:spacing w:val="-2"/>
                <w:sz w:val="24"/>
              </w:rPr>
              <w:t xml:space="preserve"> </w:t>
            </w:r>
            <w:r w:rsidRPr="00B865F0">
              <w:rPr>
                <w:rFonts w:ascii="Tahoma" w:hAnsi="Tahoma" w:cs="Tahoma"/>
                <w:spacing w:val="-2"/>
                <w:sz w:val="24"/>
              </w:rPr>
              <w:t>techniques</w:t>
            </w:r>
            <w:r>
              <w:rPr>
                <w:rFonts w:ascii="Tahoma" w:hAnsi="Tahoma" w:cs="Tahoma"/>
                <w:spacing w:val="-2"/>
                <w:sz w:val="24"/>
              </w:rPr>
              <w:t xml:space="preserve"> </w:t>
            </w:r>
            <w:proofErr w:type="gramStart"/>
            <w:r w:rsidRPr="00B865F0">
              <w:rPr>
                <w:rFonts w:ascii="Tahoma" w:hAnsi="Tahoma" w:cs="Tahoma"/>
                <w:spacing w:val="-2"/>
                <w:sz w:val="24"/>
              </w:rPr>
              <w:t>Particulières(</w:t>
            </w:r>
            <w:proofErr w:type="gramEnd"/>
            <w:r w:rsidRPr="00B865F0">
              <w:rPr>
                <w:rFonts w:ascii="Tahoma" w:hAnsi="Tahoma" w:cs="Tahoma"/>
                <w:spacing w:val="-2"/>
                <w:sz w:val="24"/>
              </w:rPr>
              <w:t>CCTP).</w:t>
            </w:r>
          </w:p>
          <w:p w14:paraId="642B9360" w14:textId="77777777" w:rsidR="00EF0254" w:rsidRPr="00B865F0" w:rsidRDefault="00EF0254" w:rsidP="00EF0254">
            <w:pPr>
              <w:pStyle w:val="TableParagraph"/>
              <w:rPr>
                <w:rFonts w:ascii="Tahoma" w:hAnsi="Tahoma" w:cs="Tahoma"/>
                <w:sz w:val="24"/>
              </w:rPr>
            </w:pPr>
          </w:p>
          <w:p w14:paraId="76C1AEBA" w14:textId="77777777" w:rsidR="00D74BA4" w:rsidRPr="00B865F0" w:rsidRDefault="00EF0254" w:rsidP="00F425BF">
            <w:pPr>
              <w:pStyle w:val="TableParagraph"/>
              <w:ind w:left="364"/>
              <w:rPr>
                <w:rFonts w:ascii="Tahoma" w:hAnsi="Tahoma" w:cs="Tahoma"/>
                <w:sz w:val="24"/>
              </w:rPr>
            </w:pPr>
            <w:proofErr w:type="gramStart"/>
            <w:r w:rsidRPr="00B865F0">
              <w:rPr>
                <w:rFonts w:ascii="Tahoma" w:hAnsi="Tahoma" w:cs="Tahoma"/>
                <w:b/>
                <w:spacing w:val="-4"/>
                <w:sz w:val="24"/>
                <w:u w:val="single"/>
              </w:rPr>
              <w:t>NB</w:t>
            </w:r>
            <w:r w:rsidRPr="00B865F0">
              <w:rPr>
                <w:rFonts w:ascii="Tahoma" w:hAnsi="Tahoma" w:cs="Tahoma"/>
                <w:spacing w:val="-4"/>
                <w:sz w:val="24"/>
              </w:rPr>
              <w:t>:</w:t>
            </w:r>
            <w:proofErr w:type="gramEnd"/>
            <w:r w:rsidR="00D74BA4">
              <w:rPr>
                <w:rFonts w:ascii="Tahoma" w:hAnsi="Tahoma" w:cs="Tahoma"/>
                <w:spacing w:val="-4"/>
                <w:sz w:val="24"/>
              </w:rPr>
              <w:t xml:space="preserve"> </w:t>
            </w:r>
            <w:r w:rsidRPr="00B865F0">
              <w:rPr>
                <w:rFonts w:ascii="Tahoma" w:hAnsi="Tahoma" w:cs="Tahoma"/>
                <w:b/>
                <w:i/>
                <w:spacing w:val="-4"/>
                <w:sz w:val="24"/>
              </w:rPr>
              <w:t>la</w:t>
            </w:r>
            <w:r>
              <w:rPr>
                <w:rFonts w:ascii="Tahoma" w:hAnsi="Tahoma" w:cs="Tahoma"/>
                <w:b/>
                <w:i/>
                <w:spacing w:val="-4"/>
                <w:sz w:val="24"/>
              </w:rPr>
              <w:t xml:space="preserve"> </w:t>
            </w:r>
            <w:r w:rsidRPr="00B865F0">
              <w:rPr>
                <w:rFonts w:ascii="Tahoma" w:hAnsi="Tahoma" w:cs="Tahoma"/>
                <w:b/>
                <w:i/>
                <w:spacing w:val="-4"/>
                <w:sz w:val="24"/>
              </w:rPr>
              <w:t>non</w:t>
            </w:r>
            <w:r>
              <w:rPr>
                <w:rFonts w:ascii="Tahoma" w:hAnsi="Tahoma" w:cs="Tahoma"/>
                <w:b/>
                <w:i/>
                <w:spacing w:val="-4"/>
                <w:sz w:val="24"/>
              </w:rPr>
              <w:t xml:space="preserve"> </w:t>
            </w:r>
            <w:r w:rsidRPr="00B865F0">
              <w:rPr>
                <w:rFonts w:ascii="Tahoma" w:hAnsi="Tahoma" w:cs="Tahoma"/>
                <w:b/>
                <w:i/>
                <w:spacing w:val="-4"/>
                <w:sz w:val="24"/>
              </w:rPr>
              <w:t>acceptation</w:t>
            </w:r>
            <w:r>
              <w:rPr>
                <w:rFonts w:ascii="Tahoma" w:hAnsi="Tahoma" w:cs="Tahoma"/>
                <w:b/>
                <w:i/>
                <w:spacing w:val="-4"/>
                <w:sz w:val="24"/>
              </w:rPr>
              <w:t xml:space="preserve"> </w:t>
            </w:r>
            <w:r w:rsidRPr="00B865F0">
              <w:rPr>
                <w:rFonts w:ascii="Tahoma" w:hAnsi="Tahoma" w:cs="Tahoma"/>
                <w:b/>
                <w:i/>
                <w:spacing w:val="-4"/>
                <w:sz w:val="24"/>
              </w:rPr>
              <w:t>des clauses du</w:t>
            </w:r>
            <w:r>
              <w:rPr>
                <w:rFonts w:ascii="Tahoma" w:hAnsi="Tahoma" w:cs="Tahoma"/>
                <w:b/>
                <w:i/>
                <w:spacing w:val="-4"/>
                <w:sz w:val="24"/>
              </w:rPr>
              <w:t xml:space="preserve"> </w:t>
            </w:r>
            <w:r w:rsidRPr="00B865F0">
              <w:rPr>
                <w:rFonts w:ascii="Tahoma" w:hAnsi="Tahoma" w:cs="Tahoma"/>
                <w:b/>
                <w:i/>
                <w:spacing w:val="-4"/>
                <w:sz w:val="24"/>
              </w:rPr>
              <w:t>marché</w:t>
            </w:r>
            <w:r>
              <w:rPr>
                <w:rFonts w:ascii="Tahoma" w:hAnsi="Tahoma" w:cs="Tahoma"/>
                <w:b/>
                <w:i/>
                <w:spacing w:val="-4"/>
                <w:sz w:val="24"/>
              </w:rPr>
              <w:t xml:space="preserve"> </w:t>
            </w:r>
            <w:r w:rsidRPr="00B865F0">
              <w:rPr>
                <w:rFonts w:ascii="Tahoma" w:hAnsi="Tahoma" w:cs="Tahoma"/>
                <w:b/>
                <w:i/>
                <w:spacing w:val="-4"/>
                <w:sz w:val="24"/>
              </w:rPr>
              <w:t>entrainera</w:t>
            </w:r>
            <w:r>
              <w:rPr>
                <w:rFonts w:ascii="Tahoma" w:hAnsi="Tahoma" w:cs="Tahoma"/>
                <w:b/>
                <w:i/>
                <w:spacing w:val="-4"/>
                <w:sz w:val="24"/>
              </w:rPr>
              <w:t xml:space="preserve"> </w:t>
            </w:r>
            <w:r w:rsidRPr="00B865F0">
              <w:rPr>
                <w:rFonts w:ascii="Tahoma" w:hAnsi="Tahoma" w:cs="Tahoma"/>
                <w:b/>
                <w:i/>
                <w:spacing w:val="-4"/>
                <w:sz w:val="24"/>
              </w:rPr>
              <w:t>l’élimination</w:t>
            </w:r>
            <w:r>
              <w:rPr>
                <w:rFonts w:ascii="Tahoma" w:hAnsi="Tahoma" w:cs="Tahoma"/>
                <w:b/>
                <w:i/>
                <w:spacing w:val="-4"/>
                <w:sz w:val="24"/>
              </w:rPr>
              <w:t xml:space="preserve"> </w:t>
            </w:r>
            <w:r w:rsidRPr="00B865F0">
              <w:rPr>
                <w:rFonts w:ascii="Tahoma" w:hAnsi="Tahoma" w:cs="Tahoma"/>
                <w:b/>
                <w:i/>
                <w:spacing w:val="-4"/>
                <w:sz w:val="24"/>
              </w:rPr>
              <w:t>du</w:t>
            </w:r>
            <w:r w:rsidR="007E21BE">
              <w:rPr>
                <w:rFonts w:ascii="Tahoma" w:hAnsi="Tahoma" w:cs="Tahoma"/>
                <w:b/>
                <w:i/>
                <w:spacing w:val="-4"/>
                <w:sz w:val="24"/>
              </w:rPr>
              <w:t xml:space="preserve">    </w:t>
            </w:r>
            <w:r w:rsidRPr="00B865F0">
              <w:rPr>
                <w:rFonts w:ascii="Tahoma" w:hAnsi="Tahoma" w:cs="Tahoma"/>
                <w:b/>
                <w:i/>
                <w:spacing w:val="-4"/>
                <w:sz w:val="24"/>
              </w:rPr>
              <w:t>soumissionnaire</w:t>
            </w:r>
            <w:r w:rsidRPr="00B865F0">
              <w:rPr>
                <w:rFonts w:ascii="Tahoma" w:hAnsi="Tahoma" w:cs="Tahoma"/>
                <w:spacing w:val="-4"/>
                <w:sz w:val="24"/>
              </w:rPr>
              <w:t>.</w:t>
            </w:r>
          </w:p>
          <w:p w14:paraId="7F590223" w14:textId="77777777" w:rsidR="00D74BA4" w:rsidRPr="00B865F0" w:rsidRDefault="00D74BA4" w:rsidP="00D74BA4">
            <w:pPr>
              <w:pStyle w:val="TableParagraph"/>
              <w:ind w:left="4"/>
              <w:jc w:val="both"/>
              <w:rPr>
                <w:rFonts w:ascii="Tahoma" w:hAnsi="Tahoma" w:cs="Tahoma"/>
                <w:b/>
                <w:i/>
                <w:sz w:val="24"/>
              </w:rPr>
            </w:pPr>
            <w:r w:rsidRPr="00B865F0">
              <w:rPr>
                <w:rFonts w:ascii="Tahoma" w:hAnsi="Tahoma" w:cs="Tahoma"/>
                <w:b/>
                <w:i/>
                <w:sz w:val="24"/>
              </w:rPr>
              <w:t>b.</w:t>
            </w:r>
            <w:r>
              <w:rPr>
                <w:rFonts w:ascii="Tahoma" w:hAnsi="Tahoma" w:cs="Tahoma"/>
                <w:b/>
                <w:i/>
                <w:sz w:val="24"/>
              </w:rPr>
              <w:t>4</w:t>
            </w:r>
            <w:r w:rsidRPr="00B865F0">
              <w:rPr>
                <w:rFonts w:ascii="Tahoma" w:hAnsi="Tahoma" w:cs="Tahoma"/>
                <w:b/>
                <w:i/>
                <w:sz w:val="24"/>
              </w:rPr>
              <w:t>.Commentaires</w:t>
            </w:r>
            <w:r>
              <w:rPr>
                <w:rFonts w:ascii="Tahoma" w:hAnsi="Tahoma" w:cs="Tahoma"/>
                <w:b/>
                <w:i/>
                <w:sz w:val="24"/>
              </w:rPr>
              <w:t xml:space="preserve"> </w:t>
            </w:r>
            <w:r w:rsidRPr="00B865F0">
              <w:rPr>
                <w:rFonts w:ascii="Tahoma" w:hAnsi="Tahoma" w:cs="Tahoma"/>
                <w:b/>
                <w:i/>
                <w:sz w:val="24"/>
              </w:rPr>
              <w:t>CCAP</w:t>
            </w:r>
            <w:r>
              <w:rPr>
                <w:rFonts w:ascii="Tahoma" w:hAnsi="Tahoma" w:cs="Tahoma"/>
                <w:b/>
                <w:i/>
                <w:sz w:val="24"/>
              </w:rPr>
              <w:t xml:space="preserve"> </w:t>
            </w:r>
            <w:r w:rsidRPr="00B865F0">
              <w:rPr>
                <w:rFonts w:ascii="Tahoma" w:hAnsi="Tahoma" w:cs="Tahoma"/>
                <w:b/>
                <w:i/>
                <w:sz w:val="24"/>
              </w:rPr>
              <w:t>et</w:t>
            </w:r>
            <w:r>
              <w:rPr>
                <w:rFonts w:ascii="Tahoma" w:hAnsi="Tahoma" w:cs="Tahoma"/>
                <w:b/>
                <w:i/>
                <w:sz w:val="24"/>
              </w:rPr>
              <w:t xml:space="preserve"> </w:t>
            </w:r>
            <w:r w:rsidRPr="00B865F0">
              <w:rPr>
                <w:rFonts w:ascii="Tahoma" w:hAnsi="Tahoma" w:cs="Tahoma"/>
                <w:b/>
                <w:i/>
                <w:spacing w:val="-4"/>
                <w:sz w:val="24"/>
              </w:rPr>
              <w:t>CCTP</w:t>
            </w:r>
          </w:p>
          <w:p w14:paraId="14B40090" w14:textId="77777777" w:rsidR="00D74BA4" w:rsidRPr="00B865F0" w:rsidRDefault="00D74BA4" w:rsidP="00F425BF">
            <w:pPr>
              <w:pStyle w:val="TableParagraph"/>
              <w:ind w:left="4"/>
              <w:jc w:val="both"/>
              <w:rPr>
                <w:rFonts w:ascii="Tahoma" w:hAnsi="Tahoma" w:cs="Tahoma"/>
                <w:sz w:val="24"/>
              </w:rPr>
            </w:pPr>
            <w:r w:rsidRPr="00B865F0">
              <w:rPr>
                <w:rFonts w:ascii="Tahoma" w:hAnsi="Tahoma" w:cs="Tahoma"/>
                <w:sz w:val="24"/>
              </w:rPr>
              <w:t>Le soumissionnaire devra joindre la note d’observation sur les CCAP et/ou les CCTP, assortie d’éventuelles propositions.</w:t>
            </w:r>
          </w:p>
          <w:p w14:paraId="588653ED" w14:textId="77777777" w:rsidR="00D74BA4" w:rsidRPr="00B865F0" w:rsidRDefault="00D74BA4" w:rsidP="00D74BA4">
            <w:pPr>
              <w:pStyle w:val="TableParagraph"/>
              <w:ind w:left="4"/>
              <w:rPr>
                <w:rFonts w:ascii="Tahoma" w:hAnsi="Tahoma" w:cs="Tahoma"/>
                <w:b/>
                <w:i/>
                <w:sz w:val="24"/>
              </w:rPr>
            </w:pPr>
            <w:proofErr w:type="gramStart"/>
            <w:r w:rsidRPr="00B865F0">
              <w:rPr>
                <w:rFonts w:ascii="Tahoma" w:hAnsi="Tahoma" w:cs="Tahoma"/>
                <w:b/>
                <w:i/>
                <w:sz w:val="24"/>
              </w:rPr>
              <w:t>b</w:t>
            </w:r>
            <w:proofErr w:type="gramEnd"/>
            <w:r>
              <w:rPr>
                <w:rFonts w:ascii="Tahoma" w:hAnsi="Tahoma" w:cs="Tahoma"/>
                <w:b/>
                <w:i/>
                <w:sz w:val="24"/>
              </w:rPr>
              <w:t>5</w:t>
            </w:r>
            <w:r w:rsidRPr="00B865F0">
              <w:rPr>
                <w:rFonts w:ascii="Tahoma" w:hAnsi="Tahoma" w:cs="Tahoma"/>
                <w:b/>
                <w:i/>
                <w:sz w:val="24"/>
              </w:rPr>
              <w:t>-La</w:t>
            </w:r>
            <w:r>
              <w:rPr>
                <w:rFonts w:ascii="Tahoma" w:hAnsi="Tahoma" w:cs="Tahoma"/>
                <w:b/>
                <w:i/>
                <w:sz w:val="24"/>
              </w:rPr>
              <w:t xml:space="preserve"> </w:t>
            </w:r>
            <w:r w:rsidRPr="00B865F0">
              <w:rPr>
                <w:rFonts w:ascii="Tahoma" w:hAnsi="Tahoma" w:cs="Tahoma"/>
                <w:b/>
                <w:i/>
                <w:sz w:val="24"/>
              </w:rPr>
              <w:t>capacité</w:t>
            </w:r>
            <w:r>
              <w:rPr>
                <w:rFonts w:ascii="Tahoma" w:hAnsi="Tahoma" w:cs="Tahoma"/>
                <w:b/>
                <w:i/>
                <w:sz w:val="24"/>
              </w:rPr>
              <w:t xml:space="preserve"> </w:t>
            </w:r>
            <w:r w:rsidRPr="00B865F0">
              <w:rPr>
                <w:rFonts w:ascii="Tahoma" w:hAnsi="Tahoma" w:cs="Tahoma"/>
                <w:b/>
                <w:i/>
                <w:sz w:val="24"/>
              </w:rPr>
              <w:t>financière</w:t>
            </w:r>
            <w:r w:rsidRPr="00B865F0">
              <w:rPr>
                <w:rFonts w:ascii="Tahoma" w:hAnsi="Tahoma" w:cs="Tahoma"/>
                <w:b/>
                <w:i/>
                <w:spacing w:val="-10"/>
                <w:sz w:val="24"/>
              </w:rPr>
              <w:t>;</w:t>
            </w:r>
          </w:p>
          <w:p w14:paraId="344E8D1B" w14:textId="77777777" w:rsidR="00D74BA4" w:rsidRPr="00B865F0" w:rsidRDefault="00D74BA4" w:rsidP="00D74BA4">
            <w:pPr>
              <w:pStyle w:val="TableParagraph"/>
              <w:ind w:left="4"/>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Soumissionnaires</w:t>
            </w:r>
            <w:r>
              <w:rPr>
                <w:rFonts w:ascii="Tahoma" w:hAnsi="Tahoma" w:cs="Tahoma"/>
                <w:sz w:val="24"/>
              </w:rPr>
              <w:t xml:space="preserve"> </w:t>
            </w:r>
            <w:r w:rsidRPr="00B865F0">
              <w:rPr>
                <w:rFonts w:ascii="Tahoma" w:hAnsi="Tahoma" w:cs="Tahoma"/>
                <w:sz w:val="24"/>
              </w:rPr>
              <w:t>devront</w:t>
            </w:r>
            <w:r>
              <w:rPr>
                <w:rFonts w:ascii="Tahoma" w:hAnsi="Tahoma" w:cs="Tahoma"/>
                <w:sz w:val="24"/>
              </w:rPr>
              <w:t xml:space="preserve"> </w:t>
            </w:r>
            <w:r w:rsidRPr="00B865F0">
              <w:rPr>
                <w:rFonts w:ascii="Tahoma" w:hAnsi="Tahoma" w:cs="Tahoma"/>
                <w:sz w:val="24"/>
              </w:rPr>
              <w:t>présenter</w:t>
            </w:r>
            <w:r>
              <w:rPr>
                <w:rFonts w:ascii="Tahoma" w:hAnsi="Tahoma" w:cs="Tahoma"/>
                <w:sz w:val="24"/>
              </w:rPr>
              <w:t xml:space="preserve"> </w:t>
            </w:r>
            <w:proofErr w:type="gramStart"/>
            <w:r w:rsidRPr="00B865F0">
              <w:rPr>
                <w:rFonts w:ascii="Tahoma" w:hAnsi="Tahoma" w:cs="Tahoma"/>
                <w:sz w:val="24"/>
              </w:rPr>
              <w:t>notamment</w:t>
            </w:r>
            <w:r w:rsidRPr="00B865F0">
              <w:rPr>
                <w:rFonts w:ascii="Tahoma" w:hAnsi="Tahoma" w:cs="Tahoma"/>
                <w:spacing w:val="-10"/>
                <w:sz w:val="24"/>
              </w:rPr>
              <w:t>:</w:t>
            </w:r>
            <w:proofErr w:type="gramEnd"/>
          </w:p>
          <w:p w14:paraId="44880EC3" w14:textId="77777777" w:rsidR="00D74BA4" w:rsidRPr="00D74BA4" w:rsidRDefault="00D74BA4" w:rsidP="00D74BA4">
            <w:pPr>
              <w:pStyle w:val="TableParagraph"/>
              <w:numPr>
                <w:ilvl w:val="0"/>
                <w:numId w:val="8"/>
              </w:numPr>
              <w:tabs>
                <w:tab w:val="left" w:pos="1444"/>
              </w:tabs>
              <w:ind w:right="-15"/>
              <w:rPr>
                <w:rFonts w:ascii="Tahoma" w:hAnsi="Tahoma" w:cs="Tahoma"/>
                <w:sz w:val="24"/>
              </w:rPr>
            </w:pPr>
            <w:r w:rsidRPr="00B865F0">
              <w:rPr>
                <w:rFonts w:ascii="Tahoma" w:hAnsi="Tahoma" w:cs="Tahoma"/>
                <w:sz w:val="24"/>
              </w:rPr>
              <w:t xml:space="preserve">L’attestation de capacité financière d’un montant de </w:t>
            </w:r>
            <w:r>
              <w:rPr>
                <w:rFonts w:ascii="Tahoma" w:hAnsi="Tahoma" w:cs="Tahoma"/>
                <w:sz w:val="24"/>
              </w:rPr>
              <w:t>20</w:t>
            </w:r>
            <w:r w:rsidRPr="00B865F0">
              <w:rPr>
                <w:rFonts w:ascii="Tahoma" w:hAnsi="Tahoma" w:cs="Tahoma"/>
                <w:sz w:val="24"/>
              </w:rPr>
              <w:t>000000 (</w:t>
            </w:r>
            <w:r>
              <w:rPr>
                <w:rFonts w:ascii="Tahoma" w:hAnsi="Tahoma" w:cs="Tahoma"/>
                <w:sz w:val="24"/>
              </w:rPr>
              <w:t>vingt</w:t>
            </w:r>
            <w:r w:rsidRPr="00B865F0">
              <w:rPr>
                <w:rFonts w:ascii="Tahoma" w:hAnsi="Tahoma" w:cs="Tahoma"/>
                <w:sz w:val="24"/>
              </w:rPr>
              <w:t xml:space="preserve"> millions) francs CFA délivrée par une banque agréée de 1</w:t>
            </w:r>
            <w:r w:rsidRPr="00B865F0">
              <w:rPr>
                <w:rFonts w:ascii="Tahoma" w:hAnsi="Tahoma" w:cs="Tahoma"/>
                <w:sz w:val="24"/>
                <w:vertAlign w:val="superscript"/>
              </w:rPr>
              <w:t>er</w:t>
            </w:r>
            <w:r w:rsidRPr="00B865F0">
              <w:rPr>
                <w:rFonts w:ascii="Tahoma" w:hAnsi="Tahoma" w:cs="Tahoma"/>
                <w:sz w:val="24"/>
              </w:rPr>
              <w:t xml:space="preserve"> ordre,</w:t>
            </w:r>
          </w:p>
          <w:p w14:paraId="32AB3365" w14:textId="77777777" w:rsidR="00D74BA4" w:rsidRPr="00D74BA4" w:rsidRDefault="00D74BA4" w:rsidP="00D74BA4">
            <w:pPr>
              <w:pStyle w:val="TableParagraph"/>
              <w:ind w:left="4"/>
              <w:jc w:val="both"/>
              <w:rPr>
                <w:rFonts w:ascii="Tahoma" w:hAnsi="Tahoma" w:cs="Tahoma"/>
                <w:b/>
                <w:i/>
                <w:sz w:val="24"/>
              </w:rPr>
            </w:pPr>
            <w:proofErr w:type="gramStart"/>
            <w:r w:rsidRPr="00B865F0">
              <w:rPr>
                <w:rFonts w:ascii="Tahoma" w:hAnsi="Tahoma" w:cs="Tahoma"/>
                <w:b/>
                <w:i/>
                <w:sz w:val="24"/>
              </w:rPr>
              <w:t>b</w:t>
            </w:r>
            <w:proofErr w:type="gramEnd"/>
            <w:r w:rsidRPr="00B865F0">
              <w:rPr>
                <w:rFonts w:ascii="Tahoma" w:hAnsi="Tahoma" w:cs="Tahoma"/>
                <w:b/>
                <w:i/>
                <w:sz w:val="24"/>
              </w:rPr>
              <w:t>-</w:t>
            </w:r>
            <w:r>
              <w:rPr>
                <w:rFonts w:ascii="Tahoma" w:hAnsi="Tahoma" w:cs="Tahoma"/>
                <w:b/>
                <w:i/>
                <w:sz w:val="24"/>
              </w:rPr>
              <w:t>6</w:t>
            </w:r>
            <w:r w:rsidRPr="00B865F0">
              <w:rPr>
                <w:rFonts w:ascii="Tahoma" w:hAnsi="Tahoma" w:cs="Tahoma"/>
                <w:b/>
                <w:i/>
                <w:sz w:val="24"/>
              </w:rPr>
              <w:t>-l’attestation</w:t>
            </w:r>
            <w:r>
              <w:rPr>
                <w:rFonts w:ascii="Tahoma" w:hAnsi="Tahoma" w:cs="Tahoma"/>
                <w:b/>
                <w:i/>
                <w:sz w:val="24"/>
              </w:rPr>
              <w:t xml:space="preserve"> </w:t>
            </w:r>
            <w:r w:rsidRPr="00B865F0">
              <w:rPr>
                <w:rFonts w:ascii="Tahoma" w:hAnsi="Tahoma" w:cs="Tahoma"/>
                <w:b/>
                <w:i/>
                <w:sz w:val="24"/>
              </w:rPr>
              <w:t>de</w:t>
            </w:r>
            <w:r>
              <w:rPr>
                <w:rFonts w:ascii="Tahoma" w:hAnsi="Tahoma" w:cs="Tahoma"/>
                <w:b/>
                <w:i/>
                <w:sz w:val="24"/>
              </w:rPr>
              <w:t xml:space="preserve"> </w:t>
            </w:r>
            <w:r w:rsidRPr="00B865F0">
              <w:rPr>
                <w:rFonts w:ascii="Tahoma" w:hAnsi="Tahoma" w:cs="Tahoma"/>
                <w:b/>
                <w:i/>
                <w:sz w:val="24"/>
              </w:rPr>
              <w:t>non</w:t>
            </w:r>
            <w:r>
              <w:rPr>
                <w:rFonts w:ascii="Tahoma" w:hAnsi="Tahoma" w:cs="Tahoma"/>
                <w:b/>
                <w:i/>
                <w:sz w:val="24"/>
              </w:rPr>
              <w:t xml:space="preserve"> </w:t>
            </w:r>
            <w:r w:rsidRPr="00B865F0">
              <w:rPr>
                <w:rFonts w:ascii="Tahoma" w:hAnsi="Tahoma" w:cs="Tahoma"/>
                <w:b/>
                <w:i/>
                <w:sz w:val="24"/>
              </w:rPr>
              <w:t>abandon</w:t>
            </w:r>
            <w:r>
              <w:rPr>
                <w:rFonts w:ascii="Tahoma" w:hAnsi="Tahoma" w:cs="Tahoma"/>
                <w:b/>
                <w:i/>
                <w:sz w:val="24"/>
              </w:rPr>
              <w:t xml:space="preserve"> </w:t>
            </w:r>
            <w:r w:rsidRPr="00B865F0">
              <w:rPr>
                <w:rFonts w:ascii="Tahoma" w:hAnsi="Tahoma" w:cs="Tahoma"/>
                <w:b/>
                <w:i/>
                <w:sz w:val="24"/>
              </w:rPr>
              <w:t>de</w:t>
            </w:r>
            <w:r>
              <w:rPr>
                <w:rFonts w:ascii="Tahoma" w:hAnsi="Tahoma" w:cs="Tahoma"/>
                <w:b/>
                <w:i/>
                <w:sz w:val="24"/>
              </w:rPr>
              <w:t xml:space="preserve"> </w:t>
            </w:r>
            <w:r w:rsidRPr="00B865F0">
              <w:rPr>
                <w:rFonts w:ascii="Tahoma" w:hAnsi="Tahoma" w:cs="Tahoma"/>
                <w:b/>
                <w:i/>
                <w:sz w:val="24"/>
              </w:rPr>
              <w:t>chantier</w:t>
            </w:r>
            <w:r>
              <w:rPr>
                <w:rFonts w:ascii="Tahoma" w:hAnsi="Tahoma" w:cs="Tahoma"/>
                <w:b/>
                <w:i/>
                <w:sz w:val="24"/>
              </w:rPr>
              <w:t xml:space="preserve"> </w:t>
            </w:r>
            <w:r w:rsidRPr="00B865F0">
              <w:rPr>
                <w:rFonts w:ascii="Tahoma" w:hAnsi="Tahoma" w:cs="Tahoma"/>
                <w:b/>
                <w:i/>
                <w:sz w:val="24"/>
              </w:rPr>
              <w:t>au</w:t>
            </w:r>
            <w:r>
              <w:rPr>
                <w:rFonts w:ascii="Tahoma" w:hAnsi="Tahoma" w:cs="Tahoma"/>
                <w:b/>
                <w:i/>
                <w:sz w:val="24"/>
              </w:rPr>
              <w:t xml:space="preserve"> </w:t>
            </w:r>
            <w:r w:rsidRPr="00B865F0">
              <w:rPr>
                <w:rFonts w:ascii="Tahoma" w:hAnsi="Tahoma" w:cs="Tahoma"/>
                <w:b/>
                <w:i/>
                <w:sz w:val="24"/>
              </w:rPr>
              <w:t>cours</w:t>
            </w:r>
            <w:r>
              <w:rPr>
                <w:rFonts w:ascii="Tahoma" w:hAnsi="Tahoma" w:cs="Tahoma"/>
                <w:b/>
                <w:i/>
                <w:sz w:val="24"/>
              </w:rPr>
              <w:t xml:space="preserve"> </w:t>
            </w:r>
            <w:r w:rsidRPr="00B865F0">
              <w:rPr>
                <w:rFonts w:ascii="Tahoma" w:hAnsi="Tahoma" w:cs="Tahoma"/>
                <w:b/>
                <w:i/>
                <w:sz w:val="24"/>
              </w:rPr>
              <w:t>des</w:t>
            </w:r>
            <w:r>
              <w:rPr>
                <w:rFonts w:ascii="Tahoma" w:hAnsi="Tahoma" w:cs="Tahoma"/>
                <w:b/>
                <w:i/>
                <w:sz w:val="24"/>
              </w:rPr>
              <w:t xml:space="preserve"> </w:t>
            </w:r>
            <w:r w:rsidRPr="00B865F0">
              <w:rPr>
                <w:rFonts w:ascii="Tahoma" w:hAnsi="Tahoma" w:cs="Tahoma"/>
                <w:b/>
                <w:i/>
                <w:sz w:val="24"/>
              </w:rPr>
              <w:t>trois</w:t>
            </w:r>
            <w:r>
              <w:rPr>
                <w:rFonts w:ascii="Tahoma" w:hAnsi="Tahoma" w:cs="Tahoma"/>
                <w:b/>
                <w:i/>
                <w:sz w:val="24"/>
              </w:rPr>
              <w:t xml:space="preserve"> </w:t>
            </w:r>
            <w:r w:rsidRPr="00B865F0">
              <w:rPr>
                <w:rFonts w:ascii="Tahoma" w:hAnsi="Tahoma" w:cs="Tahoma"/>
                <w:b/>
                <w:i/>
                <w:sz w:val="24"/>
              </w:rPr>
              <w:t>dernières</w:t>
            </w:r>
            <w:r w:rsidRPr="00B865F0">
              <w:rPr>
                <w:rFonts w:ascii="Tahoma" w:hAnsi="Tahoma" w:cs="Tahoma"/>
                <w:b/>
                <w:i/>
                <w:spacing w:val="-2"/>
                <w:sz w:val="24"/>
              </w:rPr>
              <w:t xml:space="preserve"> années</w:t>
            </w:r>
            <w:r>
              <w:rPr>
                <w:rFonts w:ascii="Tahoma" w:hAnsi="Tahoma" w:cs="Tahoma"/>
                <w:b/>
                <w:i/>
                <w:spacing w:val="-2"/>
                <w:sz w:val="24"/>
              </w:rPr>
              <w:t xml:space="preserve"> (Facultatif)</w:t>
            </w:r>
            <w:r w:rsidRPr="00B865F0">
              <w:rPr>
                <w:rFonts w:ascii="Tahoma" w:hAnsi="Tahoma" w:cs="Tahoma"/>
                <w:b/>
                <w:i/>
                <w:spacing w:val="-2"/>
                <w:sz w:val="24"/>
              </w:rPr>
              <w:t>.</w:t>
            </w:r>
          </w:p>
          <w:p w14:paraId="6CDF7A63" w14:textId="77777777" w:rsidR="00D74BA4" w:rsidRPr="00B865F0" w:rsidRDefault="00D74BA4" w:rsidP="00D74BA4">
            <w:pPr>
              <w:pStyle w:val="TableParagraph"/>
              <w:ind w:left="38"/>
              <w:rPr>
                <w:rFonts w:ascii="Tahoma" w:hAnsi="Tahoma" w:cs="Tahoma"/>
                <w:b/>
                <w:sz w:val="24"/>
              </w:rPr>
            </w:pPr>
            <w:r w:rsidRPr="00B865F0">
              <w:rPr>
                <w:rFonts w:ascii="Tahoma" w:hAnsi="Tahoma" w:cs="Tahoma"/>
                <w:b/>
                <w:sz w:val="24"/>
              </w:rPr>
              <w:t>C.Volume</w:t>
            </w:r>
            <w:proofErr w:type="gramStart"/>
            <w:r w:rsidRPr="00B865F0">
              <w:rPr>
                <w:rFonts w:ascii="Tahoma" w:hAnsi="Tahoma" w:cs="Tahoma"/>
                <w:b/>
                <w:sz w:val="24"/>
              </w:rPr>
              <w:t>3:</w:t>
            </w:r>
            <w:proofErr w:type="gramEnd"/>
            <w:r>
              <w:rPr>
                <w:rFonts w:ascii="Tahoma" w:hAnsi="Tahoma" w:cs="Tahoma"/>
                <w:b/>
                <w:sz w:val="24"/>
              </w:rPr>
              <w:t xml:space="preserve"> </w:t>
            </w:r>
            <w:r w:rsidRPr="00B865F0">
              <w:rPr>
                <w:rFonts w:ascii="Tahoma" w:hAnsi="Tahoma" w:cs="Tahoma"/>
                <w:b/>
                <w:sz w:val="24"/>
              </w:rPr>
              <w:t>Offre</w:t>
            </w:r>
            <w:r>
              <w:rPr>
                <w:rFonts w:ascii="Tahoma" w:hAnsi="Tahoma" w:cs="Tahoma"/>
                <w:b/>
                <w:sz w:val="24"/>
              </w:rPr>
              <w:t xml:space="preserve"> </w:t>
            </w:r>
            <w:r w:rsidRPr="00B865F0">
              <w:rPr>
                <w:rFonts w:ascii="Tahoma" w:hAnsi="Tahoma" w:cs="Tahoma"/>
                <w:b/>
                <w:spacing w:val="-2"/>
                <w:sz w:val="24"/>
              </w:rPr>
              <w:t>financière</w:t>
            </w:r>
          </w:p>
          <w:p w14:paraId="546719DB" w14:textId="77777777" w:rsidR="00D74BA4" w:rsidRPr="00B865F0" w:rsidRDefault="00D74BA4" w:rsidP="00D74BA4">
            <w:pPr>
              <w:pStyle w:val="TableParagraph"/>
              <w:ind w:left="38"/>
              <w:rPr>
                <w:rFonts w:ascii="Tahoma" w:hAnsi="Tahoma" w:cs="Tahoma"/>
                <w:sz w:val="24"/>
              </w:rPr>
            </w:pPr>
            <w:r w:rsidRPr="00B865F0">
              <w:rPr>
                <w:rFonts w:ascii="Tahoma" w:hAnsi="Tahoma" w:cs="Tahoma"/>
                <w:sz w:val="24"/>
              </w:rPr>
              <w:t>Cette</w:t>
            </w:r>
            <w:r>
              <w:rPr>
                <w:rFonts w:ascii="Tahoma" w:hAnsi="Tahoma" w:cs="Tahoma"/>
                <w:sz w:val="24"/>
              </w:rPr>
              <w:t xml:space="preserve"> </w:t>
            </w:r>
            <w:r w:rsidRPr="00B865F0">
              <w:rPr>
                <w:rFonts w:ascii="Tahoma" w:hAnsi="Tahoma" w:cs="Tahoma"/>
                <w:sz w:val="24"/>
              </w:rPr>
              <w:t>enveloppe</w:t>
            </w:r>
            <w:r>
              <w:rPr>
                <w:rFonts w:ascii="Tahoma" w:hAnsi="Tahoma" w:cs="Tahoma"/>
                <w:sz w:val="24"/>
              </w:rPr>
              <w:t xml:space="preserve"> </w:t>
            </w:r>
            <w:r w:rsidRPr="00B865F0">
              <w:rPr>
                <w:rFonts w:ascii="Tahoma" w:hAnsi="Tahoma" w:cs="Tahoma"/>
                <w:sz w:val="24"/>
              </w:rPr>
              <w:t>comprendra</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documents</w:t>
            </w:r>
            <w:r>
              <w:rPr>
                <w:rFonts w:ascii="Tahoma" w:hAnsi="Tahoma" w:cs="Tahoma"/>
                <w:sz w:val="24"/>
              </w:rPr>
              <w:t xml:space="preserve"> </w:t>
            </w:r>
            <w:r w:rsidRPr="00B865F0">
              <w:rPr>
                <w:rFonts w:ascii="Tahoma" w:hAnsi="Tahoma" w:cs="Tahoma"/>
                <w:sz w:val="24"/>
              </w:rPr>
              <w:t>ci-</w:t>
            </w:r>
            <w:proofErr w:type="gramStart"/>
            <w:r w:rsidRPr="00B865F0">
              <w:rPr>
                <w:rFonts w:ascii="Tahoma" w:hAnsi="Tahoma" w:cs="Tahoma"/>
                <w:sz w:val="24"/>
              </w:rPr>
              <w:t>après</w:t>
            </w:r>
            <w:r w:rsidRPr="00B865F0">
              <w:rPr>
                <w:rFonts w:ascii="Tahoma" w:hAnsi="Tahoma" w:cs="Tahoma"/>
                <w:spacing w:val="-10"/>
                <w:sz w:val="24"/>
              </w:rPr>
              <w:t>:</w:t>
            </w:r>
            <w:proofErr w:type="gramEnd"/>
          </w:p>
          <w:p w14:paraId="1257C3FF" w14:textId="77777777" w:rsidR="00D74BA4" w:rsidRPr="00B865F0" w:rsidRDefault="00D74BA4" w:rsidP="00D74BA4">
            <w:pPr>
              <w:pStyle w:val="TableParagraph"/>
              <w:numPr>
                <w:ilvl w:val="1"/>
                <w:numId w:val="62"/>
              </w:numPr>
              <w:tabs>
                <w:tab w:val="left" w:pos="428"/>
              </w:tabs>
              <w:ind w:right="149" w:firstLine="0"/>
              <w:rPr>
                <w:rFonts w:ascii="Tahoma" w:hAnsi="Tahoma" w:cs="Tahoma"/>
                <w:sz w:val="24"/>
              </w:rPr>
            </w:pPr>
            <w:r w:rsidRPr="00B865F0">
              <w:rPr>
                <w:rFonts w:ascii="Tahoma" w:hAnsi="Tahoma" w:cs="Tahoma"/>
                <w:b/>
                <w:sz w:val="24"/>
              </w:rPr>
              <w:t>La soumission proprement dite</w:t>
            </w:r>
            <w:r w:rsidRPr="00B865F0">
              <w:rPr>
                <w:rFonts w:ascii="Tahoma" w:hAnsi="Tahoma" w:cs="Tahoma"/>
                <w:sz w:val="24"/>
              </w:rPr>
              <w:t>, en original rédigée selon le modèle joint, timbré au tarif en vigueur, signée et datée ;</w:t>
            </w:r>
          </w:p>
          <w:p w14:paraId="4C06D485" w14:textId="77777777" w:rsidR="00D74BA4" w:rsidRPr="00B865F0" w:rsidRDefault="00D74BA4" w:rsidP="00D74BA4">
            <w:pPr>
              <w:pStyle w:val="TableParagraph"/>
              <w:numPr>
                <w:ilvl w:val="1"/>
                <w:numId w:val="62"/>
              </w:numPr>
              <w:tabs>
                <w:tab w:val="left" w:pos="416"/>
              </w:tabs>
              <w:ind w:left="416" w:hanging="412"/>
              <w:rPr>
                <w:rFonts w:ascii="Tahoma" w:hAnsi="Tahoma" w:cs="Tahoma"/>
                <w:sz w:val="24"/>
              </w:rPr>
            </w:pPr>
            <w:r w:rsidRPr="00B865F0">
              <w:rPr>
                <w:rFonts w:ascii="Tahoma" w:hAnsi="Tahoma" w:cs="Tahoma"/>
                <w:b/>
                <w:sz w:val="24"/>
              </w:rPr>
              <w:t>Le</w:t>
            </w:r>
            <w:r>
              <w:rPr>
                <w:rFonts w:ascii="Tahoma" w:hAnsi="Tahoma" w:cs="Tahoma"/>
                <w:b/>
                <w:sz w:val="24"/>
              </w:rPr>
              <w:t xml:space="preserve"> </w:t>
            </w:r>
            <w:r w:rsidRPr="00B865F0">
              <w:rPr>
                <w:rFonts w:ascii="Tahoma" w:hAnsi="Tahoma" w:cs="Tahoma"/>
                <w:b/>
                <w:sz w:val="24"/>
              </w:rPr>
              <w:t>Bordereau</w:t>
            </w:r>
            <w:r>
              <w:rPr>
                <w:rFonts w:ascii="Tahoma" w:hAnsi="Tahoma" w:cs="Tahoma"/>
                <w:b/>
                <w:sz w:val="24"/>
              </w:rPr>
              <w:t xml:space="preserve"> </w:t>
            </w:r>
            <w:r w:rsidRPr="00B865F0">
              <w:rPr>
                <w:rFonts w:ascii="Tahoma" w:hAnsi="Tahoma" w:cs="Tahoma"/>
                <w:b/>
                <w:sz w:val="24"/>
              </w:rPr>
              <w:t>des</w:t>
            </w:r>
            <w:r>
              <w:rPr>
                <w:rFonts w:ascii="Tahoma" w:hAnsi="Tahoma" w:cs="Tahoma"/>
                <w:b/>
                <w:sz w:val="24"/>
              </w:rPr>
              <w:t xml:space="preserve"> </w:t>
            </w:r>
            <w:r w:rsidRPr="00B865F0">
              <w:rPr>
                <w:rFonts w:ascii="Tahoma" w:hAnsi="Tahoma" w:cs="Tahoma"/>
                <w:b/>
                <w:sz w:val="24"/>
              </w:rPr>
              <w:t>prix</w:t>
            </w:r>
            <w:r>
              <w:rPr>
                <w:rFonts w:ascii="Tahoma" w:hAnsi="Tahoma" w:cs="Tahoma"/>
                <w:b/>
                <w:sz w:val="24"/>
              </w:rPr>
              <w:t xml:space="preserve"> </w:t>
            </w:r>
            <w:r w:rsidRPr="00B865F0">
              <w:rPr>
                <w:rFonts w:ascii="Tahoma" w:hAnsi="Tahoma" w:cs="Tahoma"/>
                <w:b/>
                <w:sz w:val="24"/>
              </w:rPr>
              <w:t>unitaires</w:t>
            </w:r>
            <w:r>
              <w:rPr>
                <w:rFonts w:ascii="Tahoma" w:hAnsi="Tahoma" w:cs="Tahoma"/>
                <w:b/>
                <w:sz w:val="24"/>
              </w:rPr>
              <w:t xml:space="preserve"> </w:t>
            </w:r>
            <w:r w:rsidRPr="00B865F0">
              <w:rPr>
                <w:rFonts w:ascii="Tahoma" w:hAnsi="Tahoma" w:cs="Tahoma"/>
                <w:b/>
                <w:sz w:val="24"/>
              </w:rPr>
              <w:t>et/ou</w:t>
            </w:r>
            <w:r>
              <w:rPr>
                <w:rFonts w:ascii="Tahoma" w:hAnsi="Tahoma" w:cs="Tahoma"/>
                <w:b/>
                <w:sz w:val="24"/>
              </w:rPr>
              <w:t xml:space="preserve"> </w:t>
            </w:r>
            <w:r w:rsidRPr="00B865F0">
              <w:rPr>
                <w:rFonts w:ascii="Tahoma" w:hAnsi="Tahoma" w:cs="Tahoma"/>
                <w:b/>
                <w:sz w:val="24"/>
              </w:rPr>
              <w:t>forfaitaires</w:t>
            </w:r>
            <w:r>
              <w:rPr>
                <w:rFonts w:ascii="Tahoma" w:hAnsi="Tahoma" w:cs="Tahoma"/>
                <w:b/>
                <w:sz w:val="24"/>
              </w:rPr>
              <w:t xml:space="preserve"> </w:t>
            </w:r>
            <w:r w:rsidRPr="00B865F0">
              <w:rPr>
                <w:rFonts w:ascii="Tahoma" w:hAnsi="Tahoma" w:cs="Tahoma"/>
                <w:sz w:val="24"/>
              </w:rPr>
              <w:t>dûment</w:t>
            </w:r>
            <w:r>
              <w:rPr>
                <w:rFonts w:ascii="Tahoma" w:hAnsi="Tahoma" w:cs="Tahoma"/>
                <w:sz w:val="24"/>
              </w:rPr>
              <w:t xml:space="preserve"> </w:t>
            </w:r>
            <w:proofErr w:type="gramStart"/>
            <w:r w:rsidRPr="00B865F0">
              <w:rPr>
                <w:rFonts w:ascii="Tahoma" w:hAnsi="Tahoma" w:cs="Tahoma"/>
                <w:sz w:val="24"/>
              </w:rPr>
              <w:t>rempli</w:t>
            </w:r>
            <w:r w:rsidRPr="00B865F0">
              <w:rPr>
                <w:rFonts w:ascii="Tahoma" w:hAnsi="Tahoma" w:cs="Tahoma"/>
                <w:spacing w:val="-10"/>
                <w:sz w:val="24"/>
              </w:rPr>
              <w:t>;</w:t>
            </w:r>
            <w:proofErr w:type="gramEnd"/>
          </w:p>
          <w:p w14:paraId="3D13C5B6" w14:textId="77777777" w:rsidR="00D74BA4" w:rsidRPr="00B865F0" w:rsidRDefault="00D74BA4" w:rsidP="00D74BA4">
            <w:pPr>
              <w:pStyle w:val="TableParagraph"/>
              <w:numPr>
                <w:ilvl w:val="1"/>
                <w:numId w:val="62"/>
              </w:numPr>
              <w:tabs>
                <w:tab w:val="left" w:pos="408"/>
              </w:tabs>
              <w:ind w:left="408" w:hanging="404"/>
              <w:rPr>
                <w:rFonts w:ascii="Tahoma" w:hAnsi="Tahoma" w:cs="Tahoma"/>
                <w:sz w:val="24"/>
              </w:rPr>
            </w:pPr>
            <w:r w:rsidRPr="00B865F0">
              <w:rPr>
                <w:rFonts w:ascii="Tahoma" w:hAnsi="Tahoma" w:cs="Tahoma"/>
                <w:b/>
                <w:sz w:val="24"/>
              </w:rPr>
              <w:t>Le</w:t>
            </w:r>
            <w:r>
              <w:rPr>
                <w:rFonts w:ascii="Tahoma" w:hAnsi="Tahoma" w:cs="Tahoma"/>
                <w:b/>
                <w:sz w:val="24"/>
              </w:rPr>
              <w:t xml:space="preserve"> </w:t>
            </w:r>
            <w:r w:rsidRPr="00B865F0">
              <w:rPr>
                <w:rFonts w:ascii="Tahoma" w:hAnsi="Tahoma" w:cs="Tahoma"/>
                <w:b/>
                <w:sz w:val="24"/>
              </w:rPr>
              <w:t>Détail</w:t>
            </w:r>
            <w:r>
              <w:rPr>
                <w:rFonts w:ascii="Tahoma" w:hAnsi="Tahoma" w:cs="Tahoma"/>
                <w:b/>
                <w:sz w:val="24"/>
              </w:rPr>
              <w:t xml:space="preserve"> </w:t>
            </w:r>
            <w:r w:rsidRPr="00B865F0">
              <w:rPr>
                <w:rFonts w:ascii="Tahoma" w:hAnsi="Tahoma" w:cs="Tahoma"/>
                <w:b/>
                <w:sz w:val="24"/>
              </w:rPr>
              <w:t>quantitatif</w:t>
            </w:r>
            <w:r>
              <w:rPr>
                <w:rFonts w:ascii="Tahoma" w:hAnsi="Tahoma" w:cs="Tahoma"/>
                <w:b/>
                <w:sz w:val="24"/>
              </w:rPr>
              <w:t xml:space="preserve"> </w:t>
            </w:r>
            <w:r w:rsidRPr="00B865F0">
              <w:rPr>
                <w:rFonts w:ascii="Tahoma" w:hAnsi="Tahoma" w:cs="Tahoma"/>
                <w:b/>
                <w:sz w:val="24"/>
              </w:rPr>
              <w:t>et</w:t>
            </w:r>
            <w:r>
              <w:rPr>
                <w:rFonts w:ascii="Tahoma" w:hAnsi="Tahoma" w:cs="Tahoma"/>
                <w:b/>
                <w:sz w:val="24"/>
              </w:rPr>
              <w:t xml:space="preserve"> </w:t>
            </w:r>
            <w:r w:rsidRPr="00B865F0">
              <w:rPr>
                <w:rFonts w:ascii="Tahoma" w:hAnsi="Tahoma" w:cs="Tahoma"/>
                <w:b/>
                <w:sz w:val="24"/>
              </w:rPr>
              <w:t>estimatif</w:t>
            </w:r>
            <w:r>
              <w:rPr>
                <w:rFonts w:ascii="Tahoma" w:hAnsi="Tahoma" w:cs="Tahoma"/>
                <w:b/>
                <w:sz w:val="24"/>
              </w:rPr>
              <w:t xml:space="preserve"> </w:t>
            </w:r>
            <w:r w:rsidRPr="00B865F0">
              <w:rPr>
                <w:rFonts w:ascii="Tahoma" w:hAnsi="Tahoma" w:cs="Tahoma"/>
                <w:sz w:val="24"/>
              </w:rPr>
              <w:t>dûment</w:t>
            </w:r>
            <w:r>
              <w:rPr>
                <w:rFonts w:ascii="Tahoma" w:hAnsi="Tahoma" w:cs="Tahoma"/>
                <w:sz w:val="24"/>
              </w:rPr>
              <w:t xml:space="preserve"> </w:t>
            </w:r>
            <w:proofErr w:type="gramStart"/>
            <w:r w:rsidRPr="00B865F0">
              <w:rPr>
                <w:rFonts w:ascii="Tahoma" w:hAnsi="Tahoma" w:cs="Tahoma"/>
                <w:sz w:val="24"/>
              </w:rPr>
              <w:t>rempli</w:t>
            </w:r>
            <w:r w:rsidRPr="00B865F0">
              <w:rPr>
                <w:rFonts w:ascii="Tahoma" w:hAnsi="Tahoma" w:cs="Tahoma"/>
                <w:spacing w:val="-10"/>
                <w:sz w:val="24"/>
              </w:rPr>
              <w:t>;</w:t>
            </w:r>
            <w:proofErr w:type="gramEnd"/>
          </w:p>
          <w:p w14:paraId="3A94B753" w14:textId="77777777" w:rsidR="00D74BA4" w:rsidRPr="00B865F0" w:rsidRDefault="00D74BA4" w:rsidP="00D74BA4">
            <w:pPr>
              <w:pStyle w:val="TableParagraph"/>
              <w:numPr>
                <w:ilvl w:val="1"/>
                <w:numId w:val="62"/>
              </w:numPr>
              <w:tabs>
                <w:tab w:val="left" w:pos="416"/>
              </w:tabs>
              <w:spacing w:before="7"/>
              <w:ind w:right="1145" w:firstLine="0"/>
              <w:jc w:val="both"/>
              <w:rPr>
                <w:rFonts w:ascii="Tahoma" w:hAnsi="Tahoma" w:cs="Tahoma"/>
                <w:sz w:val="24"/>
              </w:rPr>
            </w:pPr>
            <w:r w:rsidRPr="00B865F0">
              <w:rPr>
                <w:rFonts w:ascii="Tahoma" w:hAnsi="Tahoma" w:cs="Tahoma"/>
                <w:b/>
                <w:sz w:val="24"/>
              </w:rPr>
              <w:t xml:space="preserve">Le Sous-détail des prix unitaires et/ou la décomposition des prix forfaitaires. </w:t>
            </w:r>
            <w:r w:rsidRPr="00B865F0">
              <w:rPr>
                <w:rFonts w:ascii="Tahoma" w:hAnsi="Tahoma" w:cs="Tahoma"/>
                <w:sz w:val="24"/>
              </w:rPr>
              <w:t>Les soumissionnaires utiliseront à cet effet les pièces et modèle</w:t>
            </w:r>
            <w:r>
              <w:rPr>
                <w:rFonts w:ascii="Tahoma" w:hAnsi="Tahoma" w:cs="Tahoma"/>
                <w:sz w:val="24"/>
              </w:rPr>
              <w:t xml:space="preserve"> de </w:t>
            </w:r>
            <w:r w:rsidRPr="00B865F0">
              <w:rPr>
                <w:rFonts w:ascii="Tahoma" w:hAnsi="Tahoma" w:cs="Tahoma"/>
                <w:sz w:val="24"/>
              </w:rPr>
              <w:t>formulaires</w:t>
            </w:r>
            <w:r>
              <w:rPr>
                <w:rFonts w:ascii="Tahoma" w:hAnsi="Tahoma" w:cs="Tahoma"/>
                <w:sz w:val="24"/>
              </w:rPr>
              <w:t xml:space="preserve"> </w:t>
            </w:r>
            <w:r w:rsidRPr="00B865F0">
              <w:rPr>
                <w:rFonts w:ascii="Tahoma" w:hAnsi="Tahoma" w:cs="Tahoma"/>
                <w:sz w:val="24"/>
              </w:rPr>
              <w:t>types prévus dans le Dossier d’Appel d’Offres.</w:t>
            </w:r>
          </w:p>
          <w:p w14:paraId="7649CDAE" w14:textId="77777777" w:rsidR="00F425BF" w:rsidRPr="00B865F0" w:rsidRDefault="00F425BF" w:rsidP="00F425BF">
            <w:pPr>
              <w:pStyle w:val="TableParagraph"/>
              <w:spacing w:before="1"/>
              <w:rPr>
                <w:rFonts w:ascii="Tahoma" w:hAnsi="Tahoma" w:cs="Tahoma"/>
                <w:sz w:val="24"/>
              </w:rPr>
            </w:pPr>
          </w:p>
          <w:p w14:paraId="086486F2" w14:textId="77777777" w:rsidR="00A02771" w:rsidRPr="00B865F0" w:rsidRDefault="00F425BF" w:rsidP="00F425BF">
            <w:pPr>
              <w:pStyle w:val="TableParagraph"/>
              <w:ind w:left="4"/>
              <w:rPr>
                <w:rFonts w:ascii="Tahoma" w:hAnsi="Tahoma" w:cs="Tahoma"/>
                <w:sz w:val="24"/>
              </w:rPr>
            </w:pPr>
            <w:proofErr w:type="gramStart"/>
            <w:r w:rsidRPr="00B865F0">
              <w:rPr>
                <w:rFonts w:ascii="Tahoma" w:hAnsi="Tahoma" w:cs="Tahoma"/>
                <w:b/>
                <w:i/>
                <w:sz w:val="24"/>
                <w:u w:val="single"/>
              </w:rPr>
              <w:t>NB</w:t>
            </w:r>
            <w:r w:rsidRPr="00B865F0">
              <w:rPr>
                <w:rFonts w:ascii="Tahoma" w:hAnsi="Tahoma" w:cs="Tahoma"/>
                <w:i/>
                <w:sz w:val="24"/>
              </w:rPr>
              <w:t>:</w:t>
            </w:r>
            <w:proofErr w:type="gramEnd"/>
            <w:r w:rsidRPr="00B865F0">
              <w:rPr>
                <w:rFonts w:ascii="Tahoma" w:hAnsi="Tahoma" w:cs="Tahoma"/>
                <w:i/>
                <w:sz w:val="24"/>
              </w:rPr>
              <w:t xml:space="preserve"> Les différentes parties d’un même dossier seront séparées par les intercalaires de couleur autre que le blanc, aussi bien dans l’original que dans les copies, de manière à faciliter son </w:t>
            </w:r>
            <w:r w:rsidRPr="00B865F0">
              <w:rPr>
                <w:rFonts w:ascii="Tahoma" w:hAnsi="Tahoma" w:cs="Tahoma"/>
                <w:i/>
                <w:spacing w:val="-2"/>
                <w:sz w:val="24"/>
              </w:rPr>
              <w:t>examen.</w:t>
            </w:r>
            <w:r>
              <w:rPr>
                <w:rFonts w:ascii="Tahoma" w:hAnsi="Tahoma" w:cs="Tahoma"/>
                <w:i/>
                <w:spacing w:val="-2"/>
                <w:sz w:val="24"/>
              </w:rPr>
              <w:t xml:space="preserve"> </w:t>
            </w:r>
          </w:p>
        </w:tc>
      </w:tr>
    </w:tbl>
    <w:p w14:paraId="0B789BD4" w14:textId="77777777" w:rsidR="00A02771" w:rsidRPr="00B865F0" w:rsidRDefault="00A02771" w:rsidP="00C62C63">
      <w:pPr>
        <w:rPr>
          <w:rFonts w:ascii="Tahoma" w:hAnsi="Tahoma" w:cs="Tahoma"/>
          <w:sz w:val="24"/>
        </w:rPr>
        <w:sectPr w:rsidR="00A02771"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9214"/>
      </w:tblGrid>
      <w:tr w:rsidR="00A02771" w:rsidRPr="00B865F0" w14:paraId="12AE9923" w14:textId="77777777" w:rsidTr="00815045">
        <w:trPr>
          <w:trHeight w:val="672"/>
        </w:trPr>
        <w:tc>
          <w:tcPr>
            <w:tcW w:w="1724" w:type="dxa"/>
          </w:tcPr>
          <w:p w14:paraId="2CFEBEA7" w14:textId="77777777" w:rsidR="00A02771" w:rsidRDefault="00F425BF" w:rsidP="00C62C63">
            <w:pPr>
              <w:pStyle w:val="TableParagraph"/>
              <w:spacing w:before="56"/>
              <w:ind w:left="184" w:right="139" w:hanging="34"/>
              <w:rPr>
                <w:rFonts w:ascii="Tahoma" w:hAnsi="Tahoma" w:cs="Tahoma"/>
                <w:b/>
                <w:sz w:val="24"/>
              </w:rPr>
            </w:pPr>
            <w:r>
              <w:rPr>
                <w:rFonts w:ascii="Tahoma" w:hAnsi="Tahoma" w:cs="Tahoma"/>
                <w:b/>
                <w:sz w:val="24"/>
              </w:rPr>
              <w:t>14.3</w:t>
            </w:r>
          </w:p>
          <w:p w14:paraId="43E4CDB5" w14:textId="77777777" w:rsidR="00F425BF" w:rsidRPr="00B865F0" w:rsidRDefault="00F425BF" w:rsidP="00C62C63">
            <w:pPr>
              <w:pStyle w:val="TableParagraph"/>
              <w:spacing w:before="56"/>
              <w:ind w:left="184" w:right="139" w:hanging="34"/>
              <w:rPr>
                <w:rFonts w:ascii="Tahoma" w:hAnsi="Tahoma" w:cs="Tahoma"/>
                <w:b/>
                <w:sz w:val="24"/>
              </w:rPr>
            </w:pPr>
          </w:p>
        </w:tc>
        <w:tc>
          <w:tcPr>
            <w:tcW w:w="9214" w:type="dxa"/>
          </w:tcPr>
          <w:p w14:paraId="3BB465B5" w14:textId="77777777" w:rsidR="00A02771" w:rsidRPr="00B865F0" w:rsidRDefault="00F425BF" w:rsidP="00C62C63">
            <w:pPr>
              <w:pStyle w:val="TableParagraph"/>
              <w:spacing w:before="195"/>
              <w:ind w:left="9" w:right="5"/>
              <w:jc w:val="center"/>
              <w:rPr>
                <w:rFonts w:ascii="Tahoma" w:hAnsi="Tahoma" w:cs="Tahoma"/>
                <w:b/>
                <w:sz w:val="24"/>
              </w:rPr>
            </w:pPr>
            <w:r w:rsidRPr="00B865F0">
              <w:rPr>
                <w:rFonts w:ascii="Tahoma" w:hAnsi="Tahoma" w:cs="Tahoma"/>
                <w:b/>
                <w:i/>
                <w:sz w:val="24"/>
              </w:rPr>
              <w:t>Impôts</w:t>
            </w:r>
            <w:r>
              <w:rPr>
                <w:rFonts w:ascii="Tahoma" w:hAnsi="Tahoma" w:cs="Tahoma"/>
                <w:b/>
                <w:i/>
                <w:sz w:val="24"/>
              </w:rPr>
              <w:t xml:space="preserve"> </w:t>
            </w:r>
            <w:r w:rsidRPr="00B865F0">
              <w:rPr>
                <w:rFonts w:ascii="Tahoma" w:hAnsi="Tahoma" w:cs="Tahoma"/>
                <w:b/>
                <w:i/>
                <w:sz w:val="24"/>
              </w:rPr>
              <w:t>et</w:t>
            </w:r>
            <w:r>
              <w:rPr>
                <w:rFonts w:ascii="Tahoma" w:hAnsi="Tahoma" w:cs="Tahoma"/>
                <w:b/>
                <w:i/>
                <w:sz w:val="24"/>
              </w:rPr>
              <w:t xml:space="preserve"> </w:t>
            </w:r>
            <w:r w:rsidRPr="00B865F0">
              <w:rPr>
                <w:rFonts w:ascii="Tahoma" w:hAnsi="Tahoma" w:cs="Tahoma"/>
                <w:b/>
                <w:i/>
                <w:sz w:val="24"/>
              </w:rPr>
              <w:t>taxes :</w:t>
            </w:r>
            <w:r>
              <w:rPr>
                <w:rFonts w:ascii="Tahoma" w:hAnsi="Tahoma" w:cs="Tahoma"/>
                <w:b/>
                <w:i/>
                <w:sz w:val="24"/>
              </w:rPr>
              <w:t xml:space="preserve"> </w:t>
            </w:r>
            <w:r w:rsidRPr="00B865F0">
              <w:rPr>
                <w:rFonts w:ascii="Tahoma" w:hAnsi="Tahoma" w:cs="Tahoma"/>
                <w:b/>
                <w:i/>
                <w:sz w:val="24"/>
              </w:rPr>
              <w:t>Les</w:t>
            </w:r>
            <w:r>
              <w:rPr>
                <w:rFonts w:ascii="Tahoma" w:hAnsi="Tahoma" w:cs="Tahoma"/>
                <w:b/>
                <w:i/>
                <w:sz w:val="24"/>
              </w:rPr>
              <w:t xml:space="preserve"> </w:t>
            </w:r>
            <w:r w:rsidRPr="00B865F0">
              <w:rPr>
                <w:rFonts w:ascii="Tahoma" w:hAnsi="Tahoma" w:cs="Tahoma"/>
                <w:i/>
                <w:sz w:val="24"/>
              </w:rPr>
              <w:t>prix proposés</w:t>
            </w:r>
            <w:r>
              <w:rPr>
                <w:rFonts w:ascii="Tahoma" w:hAnsi="Tahoma" w:cs="Tahoma"/>
                <w:i/>
                <w:sz w:val="24"/>
              </w:rPr>
              <w:t xml:space="preserve"> </w:t>
            </w:r>
            <w:r w:rsidRPr="00B865F0">
              <w:rPr>
                <w:rFonts w:ascii="Tahoma" w:hAnsi="Tahoma" w:cs="Tahoma"/>
                <w:i/>
                <w:sz w:val="24"/>
              </w:rPr>
              <w:t>doivent</w:t>
            </w:r>
            <w:r>
              <w:rPr>
                <w:rFonts w:ascii="Tahoma" w:hAnsi="Tahoma" w:cs="Tahoma"/>
                <w:i/>
                <w:sz w:val="24"/>
              </w:rPr>
              <w:t xml:space="preserve"> </w:t>
            </w:r>
            <w:r w:rsidRPr="00B865F0">
              <w:rPr>
                <w:rFonts w:ascii="Tahoma" w:hAnsi="Tahoma" w:cs="Tahoma"/>
                <w:i/>
                <w:sz w:val="24"/>
              </w:rPr>
              <w:t>être</w:t>
            </w:r>
            <w:r>
              <w:rPr>
                <w:rFonts w:ascii="Tahoma" w:hAnsi="Tahoma" w:cs="Tahoma"/>
                <w:i/>
                <w:sz w:val="24"/>
              </w:rPr>
              <w:t xml:space="preserve"> </w:t>
            </w:r>
            <w:r w:rsidRPr="00B865F0">
              <w:rPr>
                <w:rFonts w:ascii="Tahoma" w:hAnsi="Tahoma" w:cs="Tahoma"/>
                <w:i/>
                <w:sz w:val="24"/>
              </w:rPr>
              <w:t>libellés</w:t>
            </w:r>
            <w:r>
              <w:rPr>
                <w:rFonts w:ascii="Tahoma" w:hAnsi="Tahoma" w:cs="Tahoma"/>
                <w:i/>
                <w:sz w:val="24"/>
              </w:rPr>
              <w:t xml:space="preserve"> </w:t>
            </w:r>
            <w:r w:rsidRPr="00B865F0">
              <w:rPr>
                <w:rFonts w:ascii="Tahoma" w:hAnsi="Tahoma" w:cs="Tahoma"/>
                <w:i/>
                <w:sz w:val="24"/>
              </w:rPr>
              <w:t>Toutes</w:t>
            </w:r>
            <w:r>
              <w:rPr>
                <w:rFonts w:ascii="Tahoma" w:hAnsi="Tahoma" w:cs="Tahoma"/>
                <w:i/>
                <w:sz w:val="24"/>
              </w:rPr>
              <w:t xml:space="preserve"> </w:t>
            </w:r>
            <w:r w:rsidRPr="00B865F0">
              <w:rPr>
                <w:rFonts w:ascii="Tahoma" w:hAnsi="Tahoma" w:cs="Tahoma"/>
                <w:i/>
                <w:sz w:val="24"/>
              </w:rPr>
              <w:t xml:space="preserve">Taxes </w:t>
            </w:r>
            <w:r w:rsidRPr="00B865F0">
              <w:rPr>
                <w:rFonts w:ascii="Tahoma" w:hAnsi="Tahoma" w:cs="Tahoma"/>
                <w:i/>
                <w:spacing w:val="-2"/>
                <w:sz w:val="24"/>
              </w:rPr>
              <w:t>Comprises.</w:t>
            </w:r>
          </w:p>
        </w:tc>
      </w:tr>
      <w:tr w:rsidR="00B45520" w:rsidRPr="00B865F0" w14:paraId="63B05153" w14:textId="77777777" w:rsidTr="00815045">
        <w:trPr>
          <w:trHeight w:val="672"/>
        </w:trPr>
        <w:tc>
          <w:tcPr>
            <w:tcW w:w="1724" w:type="dxa"/>
          </w:tcPr>
          <w:p w14:paraId="4F359906" w14:textId="77777777" w:rsidR="00B45520" w:rsidRPr="00417A26" w:rsidRDefault="00B45520" w:rsidP="00417A26">
            <w:pPr>
              <w:pStyle w:val="TableParagraph"/>
              <w:ind w:left="184" w:right="139" w:hanging="34"/>
              <w:jc w:val="center"/>
              <w:rPr>
                <w:rFonts w:ascii="Tahoma" w:hAnsi="Tahoma" w:cs="Tahoma"/>
              </w:rPr>
            </w:pPr>
            <w:r w:rsidRPr="00417A26">
              <w:rPr>
                <w:rFonts w:ascii="Tahoma" w:hAnsi="Tahoma" w:cs="Tahoma"/>
              </w:rPr>
              <w:lastRenderedPageBreak/>
              <w:t>14.4</w:t>
            </w:r>
          </w:p>
        </w:tc>
        <w:tc>
          <w:tcPr>
            <w:tcW w:w="9214" w:type="dxa"/>
          </w:tcPr>
          <w:p w14:paraId="563C55B1" w14:textId="77777777" w:rsidR="00B45520" w:rsidRPr="00417A26" w:rsidRDefault="00B45520" w:rsidP="00B45520">
            <w:pPr>
              <w:pStyle w:val="TableParagraph"/>
              <w:ind w:left="9" w:right="5"/>
              <w:rPr>
                <w:rFonts w:ascii="Tahoma" w:hAnsi="Tahoma" w:cs="Tahoma"/>
              </w:rPr>
            </w:pPr>
            <w:r w:rsidRPr="00417A26">
              <w:rPr>
                <w:rFonts w:ascii="Tahoma" w:hAnsi="Tahoma" w:cs="Tahoma"/>
              </w:rPr>
              <w:t xml:space="preserve">Les prix du marché ne seront </w:t>
            </w:r>
            <w:r w:rsidR="003D55B1" w:rsidRPr="00417A26">
              <w:rPr>
                <w:rFonts w:ascii="Tahoma" w:hAnsi="Tahoma" w:cs="Tahoma"/>
              </w:rPr>
              <w:t>révisables</w:t>
            </w:r>
          </w:p>
        </w:tc>
      </w:tr>
      <w:tr w:rsidR="00B45520" w:rsidRPr="00B865F0" w14:paraId="24924D2E" w14:textId="77777777" w:rsidTr="00815045">
        <w:trPr>
          <w:trHeight w:val="672"/>
        </w:trPr>
        <w:tc>
          <w:tcPr>
            <w:tcW w:w="1724" w:type="dxa"/>
          </w:tcPr>
          <w:p w14:paraId="7E2CB7D0" w14:textId="77777777" w:rsidR="00B45520" w:rsidRPr="00417A26" w:rsidRDefault="00B45520" w:rsidP="00417A26">
            <w:pPr>
              <w:pStyle w:val="TableParagraph"/>
              <w:ind w:left="184" w:right="139" w:hanging="34"/>
              <w:jc w:val="center"/>
              <w:rPr>
                <w:rFonts w:ascii="Tahoma" w:hAnsi="Tahoma" w:cs="Tahoma"/>
              </w:rPr>
            </w:pPr>
            <w:r w:rsidRPr="00417A26">
              <w:rPr>
                <w:rFonts w:ascii="Tahoma" w:hAnsi="Tahoma" w:cs="Tahoma"/>
              </w:rPr>
              <w:t>15.1</w:t>
            </w:r>
          </w:p>
        </w:tc>
        <w:tc>
          <w:tcPr>
            <w:tcW w:w="9214" w:type="dxa"/>
          </w:tcPr>
          <w:p w14:paraId="14949E87" w14:textId="77777777" w:rsidR="00B45520" w:rsidRPr="00417A26" w:rsidRDefault="00B45520" w:rsidP="00B45520">
            <w:pPr>
              <w:pStyle w:val="TableParagraph"/>
              <w:ind w:left="9" w:right="5"/>
              <w:rPr>
                <w:rFonts w:ascii="Tahoma" w:hAnsi="Tahoma" w:cs="Tahoma"/>
              </w:rPr>
            </w:pPr>
            <w:r w:rsidRPr="00417A26">
              <w:rPr>
                <w:rFonts w:ascii="Tahoma" w:hAnsi="Tahoma" w:cs="Tahoma"/>
              </w:rPr>
              <w:t>Dans le cadre de la présente consultation, la monnaie de l’offre est définie suivant l’</w:t>
            </w:r>
            <w:proofErr w:type="spellStart"/>
            <w:r w:rsidRPr="00417A26">
              <w:rPr>
                <w:rFonts w:ascii="Tahoma" w:hAnsi="Tahoma" w:cs="Tahoma"/>
              </w:rPr>
              <w:t>optionA</w:t>
            </w:r>
            <w:proofErr w:type="spellEnd"/>
            <w:r w:rsidRPr="00417A26">
              <w:rPr>
                <w:rFonts w:ascii="Tahoma" w:hAnsi="Tahoma" w:cs="Tahoma"/>
              </w:rPr>
              <w:t xml:space="preserve"> (monnaie locale uniquement) de l’article 15.1 du RGAO</w:t>
            </w:r>
          </w:p>
        </w:tc>
      </w:tr>
      <w:tr w:rsidR="00B45520" w:rsidRPr="00B865F0" w14:paraId="01791655" w14:textId="77777777" w:rsidTr="00815045">
        <w:trPr>
          <w:trHeight w:val="672"/>
        </w:trPr>
        <w:tc>
          <w:tcPr>
            <w:tcW w:w="1724" w:type="dxa"/>
          </w:tcPr>
          <w:p w14:paraId="1BA790AA" w14:textId="77777777" w:rsidR="00B45520" w:rsidRPr="00417A26" w:rsidRDefault="00B45520" w:rsidP="00417A26">
            <w:pPr>
              <w:pStyle w:val="TableParagraph"/>
              <w:ind w:left="184" w:right="139" w:hanging="34"/>
              <w:jc w:val="center"/>
              <w:rPr>
                <w:rFonts w:ascii="Tahoma" w:hAnsi="Tahoma" w:cs="Tahoma"/>
              </w:rPr>
            </w:pPr>
            <w:r w:rsidRPr="00417A26">
              <w:rPr>
                <w:rFonts w:ascii="Tahoma" w:hAnsi="Tahoma" w:cs="Tahoma"/>
              </w:rPr>
              <w:t>15.2</w:t>
            </w:r>
          </w:p>
        </w:tc>
        <w:tc>
          <w:tcPr>
            <w:tcW w:w="9214" w:type="dxa"/>
          </w:tcPr>
          <w:p w14:paraId="06659105" w14:textId="77777777" w:rsidR="00B45520" w:rsidRPr="00417A26" w:rsidRDefault="00693A5D" w:rsidP="00417A26">
            <w:pPr>
              <w:pStyle w:val="TableParagraph"/>
              <w:ind w:right="5"/>
              <w:rPr>
                <w:rFonts w:ascii="Tahoma" w:hAnsi="Tahoma" w:cs="Tahoma"/>
              </w:rPr>
            </w:pPr>
            <w:r w:rsidRPr="00417A26">
              <w:rPr>
                <w:rFonts w:ascii="Tahoma" w:hAnsi="Tahoma" w:cs="Tahoma"/>
              </w:rPr>
              <w:t>Le taux de c</w:t>
            </w:r>
            <w:r w:rsidR="00221CBD" w:rsidRPr="00417A26">
              <w:rPr>
                <w:rFonts w:ascii="Tahoma" w:hAnsi="Tahoma" w:cs="Tahoma"/>
              </w:rPr>
              <w:t>h</w:t>
            </w:r>
            <w:r w:rsidRPr="00417A26">
              <w:rPr>
                <w:rFonts w:ascii="Tahoma" w:hAnsi="Tahoma" w:cs="Tahoma"/>
              </w:rPr>
              <w:t xml:space="preserve">ange </w:t>
            </w:r>
            <w:r w:rsidR="00221CBD" w:rsidRPr="00417A26">
              <w:rPr>
                <w:rFonts w:ascii="Tahoma" w:hAnsi="Tahoma" w:cs="Tahoma"/>
              </w:rPr>
              <w:t>p</w:t>
            </w:r>
            <w:r w:rsidRPr="00417A26">
              <w:rPr>
                <w:rFonts w:ascii="Tahoma" w:hAnsi="Tahoma" w:cs="Tahoma"/>
              </w:rPr>
              <w:t>our con</w:t>
            </w:r>
            <w:r w:rsidR="00221CBD" w:rsidRPr="00417A26">
              <w:rPr>
                <w:rFonts w:ascii="Tahoma" w:hAnsi="Tahoma" w:cs="Tahoma"/>
              </w:rPr>
              <w:t>v</w:t>
            </w:r>
            <w:r w:rsidRPr="00417A26">
              <w:rPr>
                <w:rFonts w:ascii="Tahoma" w:hAnsi="Tahoma" w:cs="Tahoma"/>
              </w:rPr>
              <w:t>ertir l’off</w:t>
            </w:r>
            <w:r w:rsidR="00221CBD" w:rsidRPr="00417A26">
              <w:rPr>
                <w:rFonts w:ascii="Tahoma" w:hAnsi="Tahoma" w:cs="Tahoma"/>
              </w:rPr>
              <w:t>re du soumissionnaire en monnaie locale et pour convertir les futurs décomptes en monnaie étrangère, sera celui de la BEAC trois jours ouvrables avant la date limite de dépôt des offres.</w:t>
            </w:r>
          </w:p>
        </w:tc>
      </w:tr>
      <w:tr w:rsidR="00417A26" w:rsidRPr="00B865F0" w14:paraId="573F3100" w14:textId="77777777" w:rsidTr="00815045">
        <w:trPr>
          <w:trHeight w:val="672"/>
        </w:trPr>
        <w:tc>
          <w:tcPr>
            <w:tcW w:w="1724" w:type="dxa"/>
          </w:tcPr>
          <w:p w14:paraId="1D5A601F" w14:textId="77777777" w:rsidR="00417A26" w:rsidRPr="00417A26" w:rsidRDefault="00417A26" w:rsidP="00417A26">
            <w:pPr>
              <w:pStyle w:val="TableParagraph"/>
              <w:ind w:left="184" w:right="139" w:hanging="34"/>
              <w:jc w:val="center"/>
              <w:rPr>
                <w:rFonts w:ascii="Tahoma" w:hAnsi="Tahoma" w:cs="Tahoma"/>
              </w:rPr>
            </w:pPr>
            <w:r w:rsidRPr="00417A26">
              <w:rPr>
                <w:rFonts w:ascii="Tahoma" w:hAnsi="Tahoma" w:cs="Tahoma"/>
              </w:rPr>
              <w:t>16.1</w:t>
            </w:r>
          </w:p>
        </w:tc>
        <w:tc>
          <w:tcPr>
            <w:tcW w:w="9214" w:type="dxa"/>
          </w:tcPr>
          <w:p w14:paraId="2F26434E" w14:textId="77777777" w:rsidR="00417A26" w:rsidRPr="00417A26" w:rsidRDefault="00417A26" w:rsidP="00B45520">
            <w:pPr>
              <w:pStyle w:val="TableParagraph"/>
              <w:ind w:left="9" w:right="5"/>
              <w:rPr>
                <w:rFonts w:ascii="Tahoma" w:hAnsi="Tahoma" w:cs="Tahoma"/>
              </w:rPr>
            </w:pPr>
            <w:r w:rsidRPr="00417A26">
              <w:rPr>
                <w:rFonts w:ascii="Tahoma" w:hAnsi="Tahoma" w:cs="Tahoma"/>
                <w:b/>
              </w:rPr>
              <w:t>Validité des offres</w:t>
            </w:r>
            <w:r w:rsidRPr="00417A26">
              <w:rPr>
                <w:rFonts w:ascii="Tahoma" w:hAnsi="Tahoma" w:cs="Tahoma"/>
              </w:rPr>
              <w:t> :</w:t>
            </w:r>
          </w:p>
          <w:p w14:paraId="69F0D599" w14:textId="77777777" w:rsidR="00417A26" w:rsidRPr="00417A26" w:rsidRDefault="00417A26" w:rsidP="00B45520">
            <w:pPr>
              <w:pStyle w:val="TableParagraph"/>
              <w:ind w:left="9" w:right="5"/>
              <w:rPr>
                <w:rFonts w:ascii="Tahoma" w:hAnsi="Tahoma" w:cs="Tahoma"/>
              </w:rPr>
            </w:pPr>
            <w:r w:rsidRPr="00417A26">
              <w:rPr>
                <w:rFonts w:ascii="Tahoma" w:hAnsi="Tahoma" w:cs="Tahoma"/>
              </w:rPr>
              <w:t xml:space="preserve">La période de validité des offres est de </w:t>
            </w:r>
            <w:proofErr w:type="spellStart"/>
            <w:r w:rsidRPr="00417A26">
              <w:rPr>
                <w:rFonts w:ascii="Tahoma" w:hAnsi="Tahoma" w:cs="Tahoma"/>
              </w:rPr>
              <w:t>Quatre vingt</w:t>
            </w:r>
            <w:proofErr w:type="spellEnd"/>
            <w:r w:rsidRPr="00417A26">
              <w:rPr>
                <w:rFonts w:ascii="Tahoma" w:hAnsi="Tahoma" w:cs="Tahoma"/>
              </w:rPr>
              <w:t xml:space="preserve"> dix jours (90) à partir de la date limite de dépôt des offres.</w:t>
            </w:r>
          </w:p>
        </w:tc>
      </w:tr>
      <w:tr w:rsidR="004C05AA" w:rsidRPr="00B865F0" w14:paraId="45800FFB" w14:textId="77777777" w:rsidTr="00815045">
        <w:trPr>
          <w:trHeight w:val="672"/>
        </w:trPr>
        <w:tc>
          <w:tcPr>
            <w:tcW w:w="1724" w:type="dxa"/>
          </w:tcPr>
          <w:p w14:paraId="2E47AA10" w14:textId="77777777" w:rsidR="004C05AA" w:rsidRPr="00417A26" w:rsidRDefault="004C05AA" w:rsidP="00417A26">
            <w:pPr>
              <w:pStyle w:val="TableParagraph"/>
              <w:ind w:left="184" w:right="139" w:hanging="34"/>
              <w:jc w:val="center"/>
              <w:rPr>
                <w:rFonts w:ascii="Tahoma" w:hAnsi="Tahoma" w:cs="Tahoma"/>
              </w:rPr>
            </w:pPr>
            <w:r>
              <w:rPr>
                <w:rFonts w:ascii="Tahoma" w:hAnsi="Tahoma" w:cs="Tahoma"/>
              </w:rPr>
              <w:t>17.1</w:t>
            </w:r>
          </w:p>
        </w:tc>
        <w:tc>
          <w:tcPr>
            <w:tcW w:w="9214" w:type="dxa"/>
          </w:tcPr>
          <w:p w14:paraId="0E53F238" w14:textId="77777777" w:rsidR="004C05AA" w:rsidRPr="004C05AA" w:rsidRDefault="004C05AA" w:rsidP="00B45520">
            <w:pPr>
              <w:pStyle w:val="TableParagraph"/>
              <w:ind w:left="9" w:right="5"/>
              <w:rPr>
                <w:rFonts w:ascii="Tahoma" w:hAnsi="Tahoma" w:cs="Tahoma"/>
              </w:rPr>
            </w:pPr>
            <w:r w:rsidRPr="004C05AA">
              <w:rPr>
                <w:rFonts w:ascii="Tahoma" w:hAnsi="Tahoma" w:cs="Tahoma"/>
              </w:rPr>
              <w:t>Le montant du cautionnement de soumission s’élève à 1 300</w:t>
            </w:r>
            <w:r>
              <w:rPr>
                <w:rFonts w:ascii="Tahoma" w:hAnsi="Tahoma" w:cs="Tahoma"/>
              </w:rPr>
              <w:t> </w:t>
            </w:r>
            <w:r w:rsidRPr="004C05AA">
              <w:rPr>
                <w:rFonts w:ascii="Tahoma" w:hAnsi="Tahoma" w:cs="Tahoma"/>
              </w:rPr>
              <w:t>000</w:t>
            </w:r>
            <w:r>
              <w:rPr>
                <w:rFonts w:ascii="Tahoma" w:hAnsi="Tahoma" w:cs="Tahoma"/>
              </w:rPr>
              <w:t xml:space="preserve"> (un million trois cent mille) Franc CFA.</w:t>
            </w:r>
          </w:p>
        </w:tc>
      </w:tr>
      <w:tr w:rsidR="004C05AA" w:rsidRPr="00B865F0" w14:paraId="386F41BD" w14:textId="77777777" w:rsidTr="00815045">
        <w:trPr>
          <w:trHeight w:val="672"/>
        </w:trPr>
        <w:tc>
          <w:tcPr>
            <w:tcW w:w="1724" w:type="dxa"/>
          </w:tcPr>
          <w:p w14:paraId="5CF1EE84" w14:textId="77777777" w:rsidR="003D55B1" w:rsidRDefault="003D55B1" w:rsidP="00417A26">
            <w:pPr>
              <w:pStyle w:val="TableParagraph"/>
              <w:ind w:left="184" w:right="139" w:hanging="34"/>
              <w:jc w:val="center"/>
              <w:rPr>
                <w:rFonts w:ascii="Tahoma" w:hAnsi="Tahoma" w:cs="Tahoma"/>
              </w:rPr>
            </w:pPr>
          </w:p>
          <w:p w14:paraId="48583217" w14:textId="77777777" w:rsidR="003D55B1" w:rsidRDefault="003D55B1" w:rsidP="00417A26">
            <w:pPr>
              <w:pStyle w:val="TableParagraph"/>
              <w:ind w:left="184" w:right="139" w:hanging="34"/>
              <w:jc w:val="center"/>
              <w:rPr>
                <w:rFonts w:ascii="Tahoma" w:hAnsi="Tahoma" w:cs="Tahoma"/>
              </w:rPr>
            </w:pPr>
          </w:p>
          <w:p w14:paraId="7A868B05" w14:textId="77777777" w:rsidR="004C05AA" w:rsidRDefault="004C05AA" w:rsidP="00417A26">
            <w:pPr>
              <w:pStyle w:val="TableParagraph"/>
              <w:ind w:left="184" w:right="139" w:hanging="34"/>
              <w:jc w:val="center"/>
              <w:rPr>
                <w:rFonts w:ascii="Tahoma" w:hAnsi="Tahoma" w:cs="Tahoma"/>
              </w:rPr>
            </w:pPr>
            <w:r>
              <w:rPr>
                <w:rFonts w:ascii="Tahoma" w:hAnsi="Tahoma" w:cs="Tahoma"/>
              </w:rPr>
              <w:t>18.3</w:t>
            </w:r>
          </w:p>
        </w:tc>
        <w:tc>
          <w:tcPr>
            <w:tcW w:w="9214" w:type="dxa"/>
          </w:tcPr>
          <w:p w14:paraId="169049E3" w14:textId="77777777" w:rsidR="004C05AA" w:rsidRPr="004C05AA" w:rsidRDefault="004C05AA" w:rsidP="00B45520">
            <w:pPr>
              <w:pStyle w:val="TableParagraph"/>
              <w:ind w:left="9" w:right="5"/>
              <w:rPr>
                <w:rFonts w:ascii="Tahoma" w:hAnsi="Tahoma" w:cs="Tahoma"/>
              </w:rPr>
            </w:pPr>
            <w:r>
              <w:rPr>
                <w:rFonts w:ascii="Tahoma" w:hAnsi="Tahoma" w:cs="Tahoma"/>
              </w:rPr>
              <w:t>Les variantes techniques sur la ou les parties des travaux spécifiés ci</w:t>
            </w:r>
            <w:r w:rsidR="00F73F90">
              <w:rPr>
                <w:rFonts w:ascii="Tahoma" w:hAnsi="Tahoma" w:cs="Tahoma"/>
              </w:rPr>
              <w:t>-</w:t>
            </w:r>
            <w:r>
              <w:rPr>
                <w:rFonts w:ascii="Tahoma" w:hAnsi="Tahoma" w:cs="Tahoma"/>
              </w:rPr>
              <w:t>dessous ont permis</w:t>
            </w:r>
            <w:r w:rsidR="00F73F90">
              <w:rPr>
                <w:rFonts w:ascii="Tahoma" w:hAnsi="Tahoma" w:cs="Tahoma"/>
              </w:rPr>
              <w:t>es dans le cadre des spécificités techniques. Il est dans cette rubrique autorisé au soumissionnaire d’émettre une ou des variantes techniques à l’attention du Maître d’Ouvrage pour l’exécution du projet dans le respect des coûts des objectifs et dans les délais impartis en mettant l’accent sur les critères pertinents d’adoption éventuels de sa variante. Cette partie est facultative et le soumissionnaire ne peut se prévaloir de relancer le Maitre d’Ouvrage des coûts supplémentaires liés aux études en vue de formuler sa variante</w:t>
            </w:r>
          </w:p>
        </w:tc>
      </w:tr>
      <w:tr w:rsidR="004D03DC" w:rsidRPr="00B865F0" w14:paraId="31ACC149" w14:textId="77777777" w:rsidTr="00815045">
        <w:trPr>
          <w:trHeight w:val="672"/>
        </w:trPr>
        <w:tc>
          <w:tcPr>
            <w:tcW w:w="1724" w:type="dxa"/>
          </w:tcPr>
          <w:p w14:paraId="1F39B2F3" w14:textId="77777777" w:rsidR="004D03DC" w:rsidRDefault="004D03DC" w:rsidP="00417A26">
            <w:pPr>
              <w:pStyle w:val="TableParagraph"/>
              <w:ind w:left="184" w:right="139" w:hanging="34"/>
              <w:jc w:val="center"/>
              <w:rPr>
                <w:rFonts w:ascii="Tahoma" w:hAnsi="Tahoma" w:cs="Tahoma"/>
              </w:rPr>
            </w:pPr>
            <w:r>
              <w:rPr>
                <w:rFonts w:ascii="Tahoma" w:hAnsi="Tahoma" w:cs="Tahoma"/>
              </w:rPr>
              <w:t>19.1</w:t>
            </w:r>
          </w:p>
        </w:tc>
        <w:tc>
          <w:tcPr>
            <w:tcW w:w="9214" w:type="dxa"/>
          </w:tcPr>
          <w:p w14:paraId="0392CC1A" w14:textId="77777777" w:rsidR="004D03DC" w:rsidRDefault="004D03DC" w:rsidP="00B45520">
            <w:pPr>
              <w:pStyle w:val="TableParagraph"/>
              <w:ind w:left="9" w:right="5"/>
              <w:rPr>
                <w:rFonts w:ascii="Tahoma" w:hAnsi="Tahoma" w:cs="Tahoma"/>
              </w:rPr>
            </w:pPr>
            <w:r>
              <w:rPr>
                <w:rFonts w:ascii="Tahoma" w:hAnsi="Tahoma" w:cs="Tahoma"/>
              </w:rPr>
              <w:t xml:space="preserve">La réunion préparatoire à l’établissement des offres : </w:t>
            </w:r>
            <w:r w:rsidRPr="004D03DC">
              <w:rPr>
                <w:rFonts w:ascii="Tahoma" w:hAnsi="Tahoma" w:cs="Tahoma"/>
                <w:b/>
              </w:rPr>
              <w:t>NEANT</w:t>
            </w:r>
          </w:p>
        </w:tc>
      </w:tr>
      <w:tr w:rsidR="004D03DC" w:rsidRPr="00B865F0" w14:paraId="3D6DE30D" w14:textId="77777777" w:rsidTr="00815045">
        <w:trPr>
          <w:trHeight w:val="672"/>
        </w:trPr>
        <w:tc>
          <w:tcPr>
            <w:tcW w:w="1724" w:type="dxa"/>
          </w:tcPr>
          <w:p w14:paraId="4B7FDE11" w14:textId="77777777" w:rsidR="004D03DC" w:rsidRDefault="004D03DC" w:rsidP="00417A26">
            <w:pPr>
              <w:pStyle w:val="TableParagraph"/>
              <w:ind w:left="184" w:right="139" w:hanging="34"/>
              <w:jc w:val="center"/>
              <w:rPr>
                <w:rFonts w:ascii="Tahoma" w:hAnsi="Tahoma" w:cs="Tahoma"/>
              </w:rPr>
            </w:pPr>
            <w:r>
              <w:rPr>
                <w:rFonts w:ascii="Tahoma" w:hAnsi="Tahoma" w:cs="Tahoma"/>
              </w:rPr>
              <w:t>20</w:t>
            </w:r>
          </w:p>
        </w:tc>
        <w:tc>
          <w:tcPr>
            <w:tcW w:w="9214" w:type="dxa"/>
          </w:tcPr>
          <w:p w14:paraId="03771622" w14:textId="77777777" w:rsidR="004D03DC" w:rsidRDefault="004D03DC" w:rsidP="00B45520">
            <w:pPr>
              <w:pStyle w:val="TableParagraph"/>
              <w:ind w:left="9" w:right="5"/>
              <w:rPr>
                <w:rFonts w:ascii="Tahoma" w:hAnsi="Tahoma" w:cs="Tahoma"/>
              </w:rPr>
            </w:pPr>
            <w:r>
              <w:rPr>
                <w:rFonts w:ascii="Tahoma" w:hAnsi="Tahoma" w:cs="Tahoma"/>
              </w:rPr>
              <w:t>Soumission hors ligne</w:t>
            </w:r>
          </w:p>
          <w:p w14:paraId="0A98D5AB" w14:textId="77777777" w:rsidR="004D03DC" w:rsidRDefault="004D03DC" w:rsidP="00B45520">
            <w:pPr>
              <w:pStyle w:val="TableParagraph"/>
              <w:ind w:left="9" w:right="5"/>
              <w:rPr>
                <w:rFonts w:ascii="Tahoma" w:hAnsi="Tahoma" w:cs="Tahoma"/>
              </w:rPr>
            </w:pPr>
            <w:r>
              <w:rPr>
                <w:rFonts w:ascii="Tahoma" w:hAnsi="Tahoma" w:cs="Tahoma"/>
              </w:rPr>
              <w:t xml:space="preserve">Chaque offre rédigée en </w:t>
            </w:r>
            <w:r w:rsidR="00734902">
              <w:rPr>
                <w:rFonts w:ascii="Tahoma" w:hAnsi="Tahoma" w:cs="Tahoma"/>
              </w:rPr>
              <w:t>français</w:t>
            </w:r>
            <w:r>
              <w:rPr>
                <w:rFonts w:ascii="Tahoma" w:hAnsi="Tahoma" w:cs="Tahoma"/>
              </w:rPr>
              <w:t xml:space="preserve"> ou en an</w:t>
            </w:r>
            <w:r w:rsidR="00734902">
              <w:rPr>
                <w:rFonts w:ascii="Tahoma" w:hAnsi="Tahoma" w:cs="Tahoma"/>
              </w:rPr>
              <w:t>g</w:t>
            </w:r>
            <w:r>
              <w:rPr>
                <w:rFonts w:ascii="Tahoma" w:hAnsi="Tahoma" w:cs="Tahoma"/>
              </w:rPr>
              <w:t>lais en sept (07) exemplaires</w:t>
            </w:r>
            <w:r w:rsidR="00734902">
              <w:rPr>
                <w:rFonts w:ascii="Tahoma" w:hAnsi="Tahoma" w:cs="Tahoma"/>
              </w:rPr>
              <w:t>, dont un (01) original et six (06) copies marquées comme tels, devra parvenir (lieu d’enregistrement des offres), au plus tard le    /     /2025 à 12heures et devra porter la mention suivante sur les enveloppes fermées :</w:t>
            </w:r>
          </w:p>
          <w:p w14:paraId="2449C742" w14:textId="77777777" w:rsidR="00734902" w:rsidRDefault="00734902" w:rsidP="0037160E">
            <w:pPr>
              <w:pStyle w:val="TableParagraph"/>
              <w:ind w:left="9" w:right="5"/>
              <w:rPr>
                <w:rFonts w:ascii="Tahoma" w:hAnsi="Tahoma" w:cs="Tahoma"/>
              </w:rPr>
            </w:pPr>
            <w:r>
              <w:rPr>
                <w:rFonts w:ascii="Tahoma" w:hAnsi="Tahoma" w:cs="Tahoma"/>
              </w:rPr>
              <w:t>Numéro de l’appel d’offres : N° 00</w:t>
            </w:r>
            <w:r w:rsidR="0037160E">
              <w:rPr>
                <w:rFonts w:ascii="Tahoma" w:hAnsi="Tahoma" w:cs="Tahoma"/>
              </w:rPr>
              <w:t>1</w:t>
            </w:r>
            <w:r>
              <w:rPr>
                <w:rFonts w:ascii="Tahoma" w:hAnsi="Tahoma" w:cs="Tahoma"/>
              </w:rPr>
              <w:t>/AONO/COM.HYETE/SG/SIGAMP/2025 du ____/____/</w:t>
            </w:r>
          </w:p>
        </w:tc>
      </w:tr>
      <w:tr w:rsidR="00734902" w:rsidRPr="00B865F0" w14:paraId="1AAD965B" w14:textId="77777777" w:rsidTr="00815045">
        <w:trPr>
          <w:trHeight w:val="672"/>
        </w:trPr>
        <w:tc>
          <w:tcPr>
            <w:tcW w:w="1724" w:type="dxa"/>
          </w:tcPr>
          <w:p w14:paraId="3BAC4CC7" w14:textId="77777777" w:rsidR="00734902" w:rsidRDefault="0001653B" w:rsidP="00417A26">
            <w:pPr>
              <w:pStyle w:val="TableParagraph"/>
              <w:ind w:left="184" w:right="139" w:hanging="34"/>
              <w:jc w:val="center"/>
              <w:rPr>
                <w:rFonts w:ascii="Tahoma" w:hAnsi="Tahoma" w:cs="Tahoma"/>
              </w:rPr>
            </w:pPr>
            <w:r>
              <w:rPr>
                <w:rFonts w:ascii="Tahoma" w:hAnsi="Tahoma" w:cs="Tahoma"/>
              </w:rPr>
              <w:t>20</w:t>
            </w:r>
            <w:r w:rsidR="00734902">
              <w:rPr>
                <w:rFonts w:ascii="Tahoma" w:hAnsi="Tahoma" w:cs="Tahoma"/>
              </w:rPr>
              <w:t>.1</w:t>
            </w:r>
          </w:p>
        </w:tc>
        <w:tc>
          <w:tcPr>
            <w:tcW w:w="9214" w:type="dxa"/>
          </w:tcPr>
          <w:p w14:paraId="5C0A4D13" w14:textId="77777777" w:rsidR="00734902" w:rsidRDefault="00734902" w:rsidP="00B45520">
            <w:pPr>
              <w:pStyle w:val="TableParagraph"/>
              <w:ind w:left="9" w:right="5"/>
              <w:rPr>
                <w:rFonts w:ascii="Tahoma" w:hAnsi="Tahoma" w:cs="Tahoma"/>
              </w:rPr>
            </w:pPr>
            <w:r w:rsidRPr="00130846">
              <w:rPr>
                <w:rFonts w:ascii="Tahoma" w:hAnsi="Tahoma" w:cs="Tahoma"/>
                <w:b/>
              </w:rPr>
              <w:t>La date et heure limites de remise des offres sont les suivantes</w:t>
            </w:r>
            <w:r w:rsidR="00CC2BBB">
              <w:rPr>
                <w:rFonts w:ascii="Tahoma" w:hAnsi="Tahoma" w:cs="Tahoma"/>
              </w:rPr>
              <w:t> </w:t>
            </w:r>
            <w:r>
              <w:rPr>
                <w:rFonts w:ascii="Tahoma" w:hAnsi="Tahoma" w:cs="Tahoma"/>
              </w:rPr>
              <w:t>:</w:t>
            </w:r>
          </w:p>
          <w:p w14:paraId="123BC97E" w14:textId="77777777" w:rsidR="00734902" w:rsidRDefault="00734902" w:rsidP="00B45520">
            <w:pPr>
              <w:pStyle w:val="TableParagraph"/>
              <w:ind w:left="9" w:right="5"/>
              <w:rPr>
                <w:rFonts w:ascii="Tahoma" w:hAnsi="Tahoma" w:cs="Tahoma"/>
              </w:rPr>
            </w:pPr>
            <w:r>
              <w:rPr>
                <w:rFonts w:ascii="Tahoma" w:hAnsi="Tahoma" w:cs="Tahoma"/>
              </w:rPr>
              <w:t>Date</w:t>
            </w:r>
            <w:proofErr w:type="gramStart"/>
            <w:r w:rsidR="00CC2BBB">
              <w:rPr>
                <w:rFonts w:ascii="Tahoma" w:hAnsi="Tahoma" w:cs="Tahoma"/>
              </w:rPr>
              <w:t> </w:t>
            </w:r>
            <w:r>
              <w:rPr>
                <w:rFonts w:ascii="Tahoma" w:hAnsi="Tahoma" w:cs="Tahoma"/>
              </w:rPr>
              <w:t>:_</w:t>
            </w:r>
            <w:proofErr w:type="gramEnd"/>
            <w:r>
              <w:rPr>
                <w:rFonts w:ascii="Tahoma" w:hAnsi="Tahoma" w:cs="Tahoma"/>
              </w:rPr>
              <w:t>____/_____/2025 Heure</w:t>
            </w:r>
            <w:r w:rsidR="00CC2BBB">
              <w:rPr>
                <w:rFonts w:ascii="Tahoma" w:hAnsi="Tahoma" w:cs="Tahoma"/>
              </w:rPr>
              <w:t> </w:t>
            </w:r>
            <w:r>
              <w:rPr>
                <w:rFonts w:ascii="Tahoma" w:hAnsi="Tahoma" w:cs="Tahoma"/>
              </w:rPr>
              <w:t>: 14heures (heure locale)</w:t>
            </w:r>
          </w:p>
        </w:tc>
      </w:tr>
      <w:tr w:rsidR="00CC2BBB" w:rsidRPr="00B865F0" w14:paraId="50733DC2" w14:textId="77777777" w:rsidTr="00815045">
        <w:trPr>
          <w:trHeight w:val="672"/>
        </w:trPr>
        <w:tc>
          <w:tcPr>
            <w:tcW w:w="1724" w:type="dxa"/>
          </w:tcPr>
          <w:p w14:paraId="106DE1A6" w14:textId="77777777" w:rsidR="0037160E" w:rsidRPr="0037160E" w:rsidRDefault="0037160E" w:rsidP="00417A26">
            <w:pPr>
              <w:pStyle w:val="TableParagraph"/>
              <w:ind w:left="184" w:right="139" w:hanging="34"/>
              <w:jc w:val="center"/>
              <w:rPr>
                <w:rFonts w:ascii="Tahoma" w:hAnsi="Tahoma" w:cs="Tahoma"/>
                <w:b/>
                <w:sz w:val="24"/>
                <w:szCs w:val="24"/>
              </w:rPr>
            </w:pPr>
            <w:r w:rsidRPr="0037160E">
              <w:rPr>
                <w:rFonts w:ascii="Tahoma" w:hAnsi="Tahoma" w:cs="Tahoma"/>
                <w:b/>
                <w:sz w:val="24"/>
                <w:szCs w:val="24"/>
              </w:rPr>
              <w:t>Références</w:t>
            </w:r>
          </w:p>
          <w:p w14:paraId="627666CF" w14:textId="77777777" w:rsidR="00CC2BBB" w:rsidRDefault="0037160E" w:rsidP="00417A26">
            <w:pPr>
              <w:pStyle w:val="TableParagraph"/>
              <w:ind w:left="184" w:right="139" w:hanging="34"/>
              <w:jc w:val="center"/>
              <w:rPr>
                <w:rFonts w:ascii="Tahoma" w:hAnsi="Tahoma" w:cs="Tahoma"/>
              </w:rPr>
            </w:pPr>
            <w:proofErr w:type="gramStart"/>
            <w:r w:rsidRPr="00B865F0">
              <w:rPr>
                <w:rFonts w:ascii="Tahoma" w:hAnsi="Tahoma" w:cs="Tahoma"/>
                <w:b/>
                <w:sz w:val="24"/>
              </w:rPr>
              <w:t>du</w:t>
            </w:r>
            <w:proofErr w:type="gramEnd"/>
            <w:r w:rsidRPr="00B865F0">
              <w:rPr>
                <w:rFonts w:ascii="Tahoma" w:hAnsi="Tahoma" w:cs="Tahoma"/>
                <w:b/>
                <w:sz w:val="24"/>
              </w:rPr>
              <w:t xml:space="preserve"> </w:t>
            </w:r>
            <w:r w:rsidRPr="00B865F0">
              <w:rPr>
                <w:rFonts w:ascii="Tahoma" w:hAnsi="Tahoma" w:cs="Tahoma"/>
                <w:b/>
                <w:spacing w:val="-4"/>
                <w:sz w:val="24"/>
              </w:rPr>
              <w:t>RPAO</w:t>
            </w:r>
            <w:r w:rsidR="00CC2BBB">
              <w:rPr>
                <w:rFonts w:ascii="Tahoma" w:hAnsi="Tahoma" w:cs="Tahoma"/>
              </w:rPr>
              <w:t xml:space="preserve"> </w:t>
            </w:r>
          </w:p>
        </w:tc>
        <w:tc>
          <w:tcPr>
            <w:tcW w:w="9214" w:type="dxa"/>
          </w:tcPr>
          <w:p w14:paraId="7352F44E" w14:textId="77777777" w:rsidR="00CC2BBB" w:rsidRPr="00130846" w:rsidRDefault="0037160E" w:rsidP="0037160E">
            <w:pPr>
              <w:pStyle w:val="TableParagraph"/>
              <w:ind w:left="9" w:right="5"/>
              <w:jc w:val="center"/>
              <w:rPr>
                <w:rFonts w:ascii="Tahoma" w:hAnsi="Tahoma" w:cs="Tahoma"/>
                <w:b/>
              </w:rPr>
            </w:pPr>
            <w:r w:rsidRPr="00B865F0">
              <w:rPr>
                <w:rFonts w:ascii="Tahoma" w:hAnsi="Tahoma" w:cs="Tahoma"/>
                <w:b/>
                <w:sz w:val="24"/>
              </w:rPr>
              <w:t>Description</w:t>
            </w:r>
            <w:r>
              <w:rPr>
                <w:rFonts w:ascii="Tahoma" w:hAnsi="Tahoma" w:cs="Tahoma"/>
                <w:b/>
                <w:sz w:val="24"/>
              </w:rPr>
              <w:t xml:space="preserve"> </w:t>
            </w:r>
            <w:r w:rsidRPr="00B865F0">
              <w:rPr>
                <w:rFonts w:ascii="Tahoma" w:hAnsi="Tahoma" w:cs="Tahoma"/>
                <w:b/>
                <w:sz w:val="24"/>
              </w:rPr>
              <w:t>de</w:t>
            </w:r>
            <w:r>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3F37A5" w:rsidRPr="00B865F0" w14:paraId="73C3A839" w14:textId="77777777" w:rsidTr="00815045">
        <w:trPr>
          <w:trHeight w:val="672"/>
        </w:trPr>
        <w:tc>
          <w:tcPr>
            <w:tcW w:w="1724" w:type="dxa"/>
            <w:vMerge w:val="restart"/>
          </w:tcPr>
          <w:p w14:paraId="70152B31" w14:textId="77777777" w:rsidR="003F37A5" w:rsidRDefault="003F37A5" w:rsidP="00417A26">
            <w:pPr>
              <w:pStyle w:val="TableParagraph"/>
              <w:ind w:left="184" w:right="139" w:hanging="34"/>
              <w:jc w:val="center"/>
              <w:rPr>
                <w:rFonts w:ascii="Tahoma" w:hAnsi="Tahoma" w:cs="Tahoma"/>
                <w:b/>
                <w:sz w:val="24"/>
                <w:szCs w:val="24"/>
              </w:rPr>
            </w:pPr>
          </w:p>
          <w:p w14:paraId="7726F055" w14:textId="77777777" w:rsidR="003F37A5" w:rsidRDefault="003F37A5" w:rsidP="00417A26">
            <w:pPr>
              <w:pStyle w:val="TableParagraph"/>
              <w:ind w:left="184" w:right="139" w:hanging="34"/>
              <w:jc w:val="center"/>
              <w:rPr>
                <w:rFonts w:ascii="Tahoma" w:hAnsi="Tahoma" w:cs="Tahoma"/>
                <w:b/>
                <w:sz w:val="24"/>
                <w:szCs w:val="24"/>
              </w:rPr>
            </w:pPr>
          </w:p>
          <w:p w14:paraId="2BDEDEB2" w14:textId="77777777" w:rsidR="003F37A5" w:rsidRPr="0037160E" w:rsidRDefault="003F37A5" w:rsidP="00417A26">
            <w:pPr>
              <w:pStyle w:val="TableParagraph"/>
              <w:ind w:left="184" w:right="139" w:hanging="34"/>
              <w:jc w:val="center"/>
              <w:rPr>
                <w:rFonts w:ascii="Tahoma" w:hAnsi="Tahoma" w:cs="Tahoma"/>
                <w:b/>
                <w:sz w:val="24"/>
                <w:szCs w:val="24"/>
              </w:rPr>
            </w:pPr>
            <w:r>
              <w:rPr>
                <w:rFonts w:ascii="Tahoma" w:hAnsi="Tahoma" w:cs="Tahoma"/>
                <w:b/>
                <w:sz w:val="24"/>
                <w:szCs w:val="24"/>
              </w:rPr>
              <w:t>22.2</w:t>
            </w:r>
          </w:p>
        </w:tc>
        <w:tc>
          <w:tcPr>
            <w:tcW w:w="9214" w:type="dxa"/>
          </w:tcPr>
          <w:p w14:paraId="20122935" w14:textId="77777777" w:rsidR="003F37A5" w:rsidRPr="00B865F0" w:rsidRDefault="003F37A5" w:rsidP="0037160E">
            <w:pPr>
              <w:pStyle w:val="TableParagraph"/>
              <w:ind w:left="9" w:right="5"/>
              <w:jc w:val="center"/>
              <w:rPr>
                <w:rFonts w:ascii="Tahoma" w:hAnsi="Tahoma" w:cs="Tahoma"/>
                <w:b/>
                <w:sz w:val="24"/>
              </w:rPr>
            </w:pPr>
            <w:r>
              <w:rPr>
                <w:rFonts w:ascii="Tahoma" w:hAnsi="Tahoma" w:cs="Tahoma"/>
                <w:b/>
                <w:sz w:val="24"/>
              </w:rPr>
              <w:t>D. DEPOT DES OFFRES</w:t>
            </w:r>
          </w:p>
        </w:tc>
      </w:tr>
      <w:tr w:rsidR="003F37A5" w:rsidRPr="00B865F0" w14:paraId="643ECE70" w14:textId="77777777" w:rsidTr="00815045">
        <w:trPr>
          <w:trHeight w:val="672"/>
        </w:trPr>
        <w:tc>
          <w:tcPr>
            <w:tcW w:w="1724" w:type="dxa"/>
            <w:vMerge/>
          </w:tcPr>
          <w:p w14:paraId="341987F9" w14:textId="77777777" w:rsidR="003F37A5" w:rsidRPr="0037160E" w:rsidRDefault="003F37A5" w:rsidP="00417A26">
            <w:pPr>
              <w:pStyle w:val="TableParagraph"/>
              <w:ind w:left="184" w:right="139" w:hanging="34"/>
              <w:jc w:val="center"/>
              <w:rPr>
                <w:rFonts w:ascii="Tahoma" w:hAnsi="Tahoma" w:cs="Tahoma"/>
                <w:b/>
                <w:sz w:val="24"/>
                <w:szCs w:val="24"/>
              </w:rPr>
            </w:pPr>
          </w:p>
        </w:tc>
        <w:tc>
          <w:tcPr>
            <w:tcW w:w="9214" w:type="dxa"/>
          </w:tcPr>
          <w:p w14:paraId="52821946" w14:textId="77777777" w:rsidR="003F37A5" w:rsidRDefault="003F37A5" w:rsidP="0037160E">
            <w:pPr>
              <w:pStyle w:val="TableParagraph"/>
              <w:ind w:left="9" w:right="5"/>
              <w:jc w:val="center"/>
              <w:rPr>
                <w:rFonts w:ascii="Tahoma" w:hAnsi="Tahoma" w:cs="Tahoma"/>
                <w:b/>
                <w:sz w:val="24"/>
              </w:rPr>
            </w:pPr>
            <w:r>
              <w:rPr>
                <w:rFonts w:ascii="Tahoma" w:hAnsi="Tahoma" w:cs="Tahoma"/>
                <w:b/>
                <w:sz w:val="24"/>
              </w:rPr>
              <w:t>MODE DE SOUMISSION</w:t>
            </w:r>
          </w:p>
          <w:p w14:paraId="641066A6" w14:textId="77777777" w:rsidR="003F37A5" w:rsidRPr="003F37A5" w:rsidRDefault="003F37A5" w:rsidP="003F37A5">
            <w:pPr>
              <w:pStyle w:val="TableParagraph"/>
              <w:ind w:left="9" w:right="5"/>
              <w:rPr>
                <w:rFonts w:ascii="Tahoma" w:hAnsi="Tahoma" w:cs="Tahoma"/>
              </w:rPr>
            </w:pPr>
            <w:r>
              <w:rPr>
                <w:rFonts w:ascii="Tahoma" w:hAnsi="Tahoma" w:cs="Tahoma"/>
              </w:rPr>
              <w:t>Le mode de soumission retenu pour cette consultation est la soumission hors ligne.</w:t>
            </w:r>
          </w:p>
        </w:tc>
      </w:tr>
      <w:tr w:rsidR="00A5179E" w:rsidRPr="00B865F0" w14:paraId="1F4D5D5C" w14:textId="77777777" w:rsidTr="00815045">
        <w:trPr>
          <w:trHeight w:val="672"/>
        </w:trPr>
        <w:tc>
          <w:tcPr>
            <w:tcW w:w="1724" w:type="dxa"/>
          </w:tcPr>
          <w:p w14:paraId="58827A40" w14:textId="77777777" w:rsidR="00A5179E" w:rsidRPr="0037160E" w:rsidRDefault="00A5179E" w:rsidP="00417A26">
            <w:pPr>
              <w:pStyle w:val="TableParagraph"/>
              <w:ind w:left="184" w:right="139" w:hanging="34"/>
              <w:jc w:val="center"/>
              <w:rPr>
                <w:rFonts w:ascii="Tahoma" w:hAnsi="Tahoma" w:cs="Tahoma"/>
                <w:b/>
                <w:sz w:val="24"/>
                <w:szCs w:val="24"/>
              </w:rPr>
            </w:pPr>
          </w:p>
        </w:tc>
        <w:tc>
          <w:tcPr>
            <w:tcW w:w="9214" w:type="dxa"/>
          </w:tcPr>
          <w:p w14:paraId="2098C1BE" w14:textId="77777777" w:rsidR="00A5179E" w:rsidRDefault="00A5179E" w:rsidP="0037160E">
            <w:pPr>
              <w:pStyle w:val="TableParagraph"/>
              <w:ind w:left="9" w:right="5"/>
              <w:jc w:val="center"/>
              <w:rPr>
                <w:rFonts w:ascii="Tahoma" w:hAnsi="Tahoma" w:cs="Tahoma"/>
                <w:b/>
                <w:sz w:val="24"/>
              </w:rPr>
            </w:pPr>
            <w:r>
              <w:rPr>
                <w:rFonts w:ascii="Tahoma" w:hAnsi="Tahoma" w:cs="Tahoma"/>
                <w:b/>
                <w:sz w:val="24"/>
              </w:rPr>
              <w:t>E. OUVERTURE DES PLIS ET EVALUATION DES OFFRES</w:t>
            </w:r>
          </w:p>
        </w:tc>
      </w:tr>
      <w:tr w:rsidR="00A5179E" w:rsidRPr="00B865F0" w14:paraId="06FB1344" w14:textId="77777777" w:rsidTr="00815045">
        <w:trPr>
          <w:trHeight w:val="672"/>
        </w:trPr>
        <w:tc>
          <w:tcPr>
            <w:tcW w:w="1724" w:type="dxa"/>
          </w:tcPr>
          <w:p w14:paraId="760342E6" w14:textId="77777777" w:rsidR="00A5179E" w:rsidRPr="0037160E" w:rsidRDefault="00A5179E" w:rsidP="00417A26">
            <w:pPr>
              <w:pStyle w:val="TableParagraph"/>
              <w:ind w:left="184" w:right="139" w:hanging="34"/>
              <w:jc w:val="center"/>
              <w:rPr>
                <w:rFonts w:ascii="Tahoma" w:hAnsi="Tahoma" w:cs="Tahoma"/>
                <w:b/>
                <w:sz w:val="24"/>
                <w:szCs w:val="24"/>
              </w:rPr>
            </w:pPr>
          </w:p>
        </w:tc>
        <w:tc>
          <w:tcPr>
            <w:tcW w:w="9214" w:type="dxa"/>
          </w:tcPr>
          <w:p w14:paraId="762A5F66" w14:textId="77777777" w:rsidR="00A5179E" w:rsidRDefault="00A5179E" w:rsidP="008077A9">
            <w:pPr>
              <w:pStyle w:val="TableParagraph"/>
              <w:ind w:left="9" w:right="5"/>
              <w:jc w:val="both"/>
              <w:rPr>
                <w:rFonts w:ascii="Tahoma" w:hAnsi="Tahoma" w:cs="Tahoma"/>
              </w:rPr>
            </w:pPr>
            <w:r w:rsidRPr="00A5179E">
              <w:rPr>
                <w:rFonts w:ascii="Tahoma" w:hAnsi="Tahoma" w:cs="Tahoma"/>
              </w:rPr>
              <w:t xml:space="preserve">L’ouverture des plis se fait en un temps et aura lieu </w:t>
            </w:r>
            <w:proofErr w:type="gramStart"/>
            <w:r w:rsidRPr="00A5179E">
              <w:rPr>
                <w:rFonts w:ascii="Tahoma" w:hAnsi="Tahoma" w:cs="Tahoma"/>
              </w:rPr>
              <w:t>le</w:t>
            </w:r>
            <w:r w:rsidR="006B0197">
              <w:rPr>
                <w:rFonts w:ascii="Tahoma" w:hAnsi="Tahoma" w:cs="Tahoma"/>
              </w:rPr>
              <w:t xml:space="preserve">  /</w:t>
            </w:r>
            <w:proofErr w:type="gramEnd"/>
            <w:r w:rsidR="006B0197">
              <w:rPr>
                <w:rFonts w:ascii="Tahoma" w:hAnsi="Tahoma" w:cs="Tahoma"/>
              </w:rPr>
              <w:t xml:space="preserve">    /2025 à 15 heures, heure locale, par la Commission Interne de Passation des Marchés dans la salle de réunions de la Mairie de NYETE.</w:t>
            </w:r>
          </w:p>
          <w:p w14:paraId="529AB0FB" w14:textId="77777777" w:rsidR="006B0197" w:rsidRDefault="006B0197" w:rsidP="008077A9">
            <w:pPr>
              <w:pStyle w:val="TableParagraph"/>
              <w:ind w:left="9" w:right="5"/>
              <w:jc w:val="both"/>
              <w:rPr>
                <w:rFonts w:ascii="Tahoma" w:hAnsi="Tahoma" w:cs="Tahoma"/>
              </w:rPr>
            </w:pPr>
            <w:r>
              <w:rPr>
                <w:rFonts w:ascii="Tahoma" w:hAnsi="Tahoma" w:cs="Tahoma"/>
              </w:rPr>
              <w:t xml:space="preserve">Seuls les soumissionnaires peuvent assister à cette séance d’ouverture ou s’y faire </w:t>
            </w:r>
            <w:r w:rsidR="00487C20">
              <w:rPr>
                <w:rFonts w:ascii="Tahoma" w:hAnsi="Tahoma" w:cs="Tahoma"/>
              </w:rPr>
              <w:t>représenter</w:t>
            </w:r>
            <w:r>
              <w:rPr>
                <w:rFonts w:ascii="Tahoma" w:hAnsi="Tahoma" w:cs="Tahoma"/>
              </w:rPr>
              <w:t xml:space="preserve"> par une seule personne de leur choix dûment mandatée même en cas de groupement d’entreprise.</w:t>
            </w:r>
          </w:p>
          <w:p w14:paraId="138480CD" w14:textId="77777777" w:rsidR="00F71641" w:rsidRDefault="00F71641" w:rsidP="008077A9">
            <w:pPr>
              <w:pStyle w:val="TableParagraph"/>
              <w:ind w:left="9" w:right="5"/>
              <w:jc w:val="both"/>
              <w:rPr>
                <w:rFonts w:ascii="Tahoma" w:hAnsi="Tahoma" w:cs="Tahoma"/>
              </w:rPr>
            </w:pPr>
            <w:r>
              <w:rPr>
                <w:rFonts w:ascii="Tahoma" w:hAnsi="Tahoma" w:cs="Tahoma"/>
              </w:rPr>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être valides au moment du dépôt de l’offre, datées de moins de trois (03) mois à compter de la date limite originelle d’ouverture des offres ou avoir été établies postérieurement à la date de signature de l’Avis d’Appel d’Offres.</w:t>
            </w:r>
          </w:p>
          <w:p w14:paraId="5D4DF65D" w14:textId="77777777" w:rsidR="00487C20" w:rsidRDefault="00487C20" w:rsidP="008077A9">
            <w:pPr>
              <w:pStyle w:val="TableParagraph"/>
              <w:ind w:left="9" w:right="5"/>
              <w:jc w:val="both"/>
              <w:rPr>
                <w:rFonts w:ascii="Tahoma" w:hAnsi="Tahoma" w:cs="Tahoma"/>
              </w:rPr>
            </w:pPr>
            <w:r>
              <w:rPr>
                <w:rFonts w:ascii="Tahoma" w:hAnsi="Tahoma" w:cs="Tahoma"/>
              </w:rPr>
              <w:lastRenderedPageBreak/>
              <w:t xml:space="preserve">En cas d’absence ou de non-conformité d’une pièce du dossier administratif lors de l’ouverture des plis, un </w:t>
            </w:r>
            <w:r w:rsidR="008077A9">
              <w:rPr>
                <w:rFonts w:ascii="Tahoma" w:hAnsi="Tahoma" w:cs="Tahoma"/>
              </w:rPr>
              <w:t>délai</w:t>
            </w:r>
            <w:r>
              <w:rPr>
                <w:rFonts w:ascii="Tahoma" w:hAnsi="Tahoma" w:cs="Tahoma"/>
              </w:rPr>
              <w:t xml:space="preserve"> de </w:t>
            </w:r>
            <w:proofErr w:type="spellStart"/>
            <w:r>
              <w:rPr>
                <w:rFonts w:ascii="Tahoma" w:hAnsi="Tahoma" w:cs="Tahoma"/>
              </w:rPr>
              <w:t>quarante huit</w:t>
            </w:r>
            <w:proofErr w:type="spellEnd"/>
            <w:r>
              <w:rPr>
                <w:rFonts w:ascii="Tahoma" w:hAnsi="Tahoma" w:cs="Tahoma"/>
              </w:rPr>
              <w:t xml:space="preserve"> (48) heures est accordé aux soumissionnaires concernés pour produire ou remplacer la pièce en question.</w:t>
            </w:r>
          </w:p>
          <w:p w14:paraId="12F128FA" w14:textId="77777777" w:rsidR="00463D1F" w:rsidRDefault="00463D1F" w:rsidP="008077A9">
            <w:pPr>
              <w:pStyle w:val="TableParagraph"/>
              <w:ind w:left="9" w:right="5"/>
              <w:jc w:val="both"/>
              <w:rPr>
                <w:rFonts w:ascii="Tahoma" w:hAnsi="Tahoma" w:cs="Tahoma"/>
              </w:rPr>
            </w:pPr>
            <w:r>
              <w:rPr>
                <w:rFonts w:ascii="Tahoma" w:hAnsi="Tahoma" w:cs="Tahoma"/>
              </w:rPr>
              <w:t>Est déclarée irrecevable et rejetée par la Commission de Passation des Marchés :</w:t>
            </w:r>
          </w:p>
          <w:p w14:paraId="48BDB478" w14:textId="77777777" w:rsidR="00463D1F" w:rsidRDefault="00463D1F" w:rsidP="008077A9">
            <w:pPr>
              <w:pStyle w:val="TableParagraph"/>
              <w:numPr>
                <w:ilvl w:val="0"/>
                <w:numId w:val="155"/>
              </w:numPr>
              <w:ind w:right="5"/>
              <w:jc w:val="both"/>
              <w:rPr>
                <w:rFonts w:ascii="Tahoma" w:hAnsi="Tahoma" w:cs="Tahoma"/>
              </w:rPr>
            </w:pPr>
            <w:r>
              <w:rPr>
                <w:rFonts w:ascii="Tahoma" w:hAnsi="Tahoma" w:cs="Tahoma"/>
              </w:rPr>
              <w:t>Toute offre produite en nombre insuffisant ou uniquement en copies pour la soumission physique ;</w:t>
            </w:r>
          </w:p>
          <w:p w14:paraId="30C13B88" w14:textId="77777777" w:rsidR="00463D1F" w:rsidRDefault="00463D1F" w:rsidP="008077A9">
            <w:pPr>
              <w:pStyle w:val="TableParagraph"/>
              <w:numPr>
                <w:ilvl w:val="0"/>
                <w:numId w:val="155"/>
              </w:numPr>
              <w:ind w:right="5"/>
              <w:jc w:val="both"/>
              <w:rPr>
                <w:rFonts w:ascii="Tahoma" w:hAnsi="Tahoma" w:cs="Tahoma"/>
              </w:rPr>
            </w:pPr>
            <w:r>
              <w:rPr>
                <w:rFonts w:ascii="Tahoma" w:hAnsi="Tahoma" w:cs="Tahoma"/>
              </w:rPr>
              <w:t>Les plis portant les indications sur l’identité des soumissionnaires ;</w:t>
            </w:r>
          </w:p>
          <w:p w14:paraId="0015A561" w14:textId="77777777" w:rsidR="00463D1F" w:rsidRDefault="00463D1F" w:rsidP="008077A9">
            <w:pPr>
              <w:pStyle w:val="TableParagraph"/>
              <w:numPr>
                <w:ilvl w:val="0"/>
                <w:numId w:val="155"/>
              </w:numPr>
              <w:ind w:right="5"/>
              <w:jc w:val="both"/>
              <w:rPr>
                <w:rFonts w:ascii="Tahoma" w:hAnsi="Tahoma" w:cs="Tahoma"/>
              </w:rPr>
            </w:pPr>
            <w:r>
              <w:rPr>
                <w:rFonts w:ascii="Tahoma" w:hAnsi="Tahoma" w:cs="Tahoma"/>
              </w:rPr>
              <w:t>Les plis parvenus postérieurement aux dates et heures limites de dépôt ;</w:t>
            </w:r>
          </w:p>
          <w:p w14:paraId="59762CF7" w14:textId="77777777" w:rsidR="00463D1F" w:rsidRDefault="00463D1F" w:rsidP="008077A9">
            <w:pPr>
              <w:pStyle w:val="TableParagraph"/>
              <w:numPr>
                <w:ilvl w:val="0"/>
                <w:numId w:val="155"/>
              </w:numPr>
              <w:ind w:right="5"/>
              <w:jc w:val="both"/>
              <w:rPr>
                <w:rFonts w:ascii="Tahoma" w:hAnsi="Tahoma" w:cs="Tahoma"/>
              </w:rPr>
            </w:pPr>
            <w:r>
              <w:rPr>
                <w:rFonts w:ascii="Tahoma" w:hAnsi="Tahoma" w:cs="Tahoma"/>
              </w:rPr>
              <w:t>Les plis sans indication de l’identité de l’Appel d’Offres ;</w:t>
            </w:r>
          </w:p>
          <w:p w14:paraId="25A7D873" w14:textId="77777777" w:rsidR="008646C6" w:rsidRDefault="008646C6" w:rsidP="008077A9">
            <w:pPr>
              <w:pStyle w:val="TableParagraph"/>
              <w:numPr>
                <w:ilvl w:val="0"/>
                <w:numId w:val="155"/>
              </w:numPr>
              <w:ind w:right="5"/>
              <w:jc w:val="both"/>
              <w:rPr>
                <w:rFonts w:ascii="Tahoma" w:hAnsi="Tahoma" w:cs="Tahoma"/>
              </w:rPr>
            </w:pPr>
            <w:proofErr w:type="gramStart"/>
            <w:r>
              <w:rPr>
                <w:rFonts w:ascii="Tahoma" w:hAnsi="Tahoma" w:cs="Tahoma"/>
              </w:rPr>
              <w:t>Les plis non conforme</w:t>
            </w:r>
            <w:proofErr w:type="gramEnd"/>
            <w:r>
              <w:rPr>
                <w:rFonts w:ascii="Tahoma" w:hAnsi="Tahoma" w:cs="Tahoma"/>
              </w:rPr>
              <w:t xml:space="preserve"> au mode de soumission ;</w:t>
            </w:r>
          </w:p>
          <w:p w14:paraId="3327774A" w14:textId="77777777" w:rsidR="008646C6" w:rsidRDefault="008646C6" w:rsidP="008077A9">
            <w:pPr>
              <w:pStyle w:val="TableParagraph"/>
              <w:numPr>
                <w:ilvl w:val="0"/>
                <w:numId w:val="155"/>
              </w:numPr>
              <w:ind w:right="5"/>
              <w:jc w:val="both"/>
              <w:rPr>
                <w:rFonts w:ascii="Tahoma" w:hAnsi="Tahoma" w:cs="Tahoma"/>
              </w:rPr>
            </w:pPr>
            <w:r>
              <w:rPr>
                <w:rFonts w:ascii="Tahoma" w:hAnsi="Tahoma" w:cs="Tahoma"/>
              </w:rPr>
              <w:t>Toute offre non conforme</w:t>
            </w:r>
            <w:r w:rsidR="00EB3C53">
              <w:rPr>
                <w:rFonts w:ascii="Tahoma" w:hAnsi="Tahoma" w:cs="Tahoma"/>
              </w:rPr>
              <w:t xml:space="preserve"> aux prescriptions du D</w:t>
            </w:r>
            <w:r>
              <w:rPr>
                <w:rFonts w:ascii="Tahoma" w:hAnsi="Tahoma" w:cs="Tahoma"/>
              </w:rPr>
              <w:t>AO</w:t>
            </w:r>
            <w:r w:rsidR="00EB3C53">
              <w:rPr>
                <w:rFonts w:ascii="Tahoma" w:hAnsi="Tahoma" w:cs="Tahoma"/>
              </w:rPr>
              <w:t>.</w:t>
            </w:r>
          </w:p>
          <w:p w14:paraId="0C181E9D" w14:textId="77777777" w:rsidR="00EB3C53" w:rsidRDefault="00EB3C53" w:rsidP="008077A9">
            <w:pPr>
              <w:pStyle w:val="TableParagraph"/>
              <w:numPr>
                <w:ilvl w:val="0"/>
                <w:numId w:val="155"/>
              </w:numPr>
              <w:ind w:right="5"/>
              <w:jc w:val="both"/>
              <w:rPr>
                <w:rFonts w:ascii="Tahoma" w:hAnsi="Tahoma" w:cs="Tahoma"/>
              </w:rPr>
            </w:pPr>
            <w:r>
              <w:rPr>
                <w:rFonts w:ascii="Tahoma" w:hAnsi="Tahoma" w:cs="Tahoma"/>
              </w:rPr>
              <w:t>L’absence de la caution de soumission délivrée par un organisme ou une institution financière agrée par le Ministre en charge des Finances pour émettre les cautions dans le domaine des marchés publics ou le non-respect des modèles des pièces du Dossier d’Appel d’Offres, entrainera le rejet pur et simple de l’</w:t>
            </w:r>
            <w:proofErr w:type="spellStart"/>
            <w:r>
              <w:rPr>
                <w:rFonts w:ascii="Tahoma" w:hAnsi="Tahoma" w:cs="Tahoma"/>
              </w:rPr>
              <w:t>offr</w:t>
            </w:r>
            <w:proofErr w:type="spellEnd"/>
            <w:r>
              <w:rPr>
                <w:rFonts w:ascii="Tahoma" w:hAnsi="Tahoma" w:cs="Tahoma"/>
              </w:rPr>
              <w:t xml:space="preserve"> sans aucun recours. Une caution de soumission produite mais n’ayant aucun </w:t>
            </w:r>
            <w:proofErr w:type="spellStart"/>
            <w:r>
              <w:rPr>
                <w:rFonts w:ascii="Tahoma" w:hAnsi="Tahoma" w:cs="Tahoma"/>
              </w:rPr>
              <w:t>apport</w:t>
            </w:r>
            <w:proofErr w:type="spellEnd"/>
            <w:r>
              <w:rPr>
                <w:rFonts w:ascii="Tahoma" w:hAnsi="Tahoma" w:cs="Tahoma"/>
              </w:rPr>
              <w:t xml:space="preserve"> avec la consultation concernée est considérée comme absente. La caution de soumission présentée par un soumissionnaire au cours de la séance d’ouverture des plis est irrecevable.</w:t>
            </w:r>
          </w:p>
          <w:p w14:paraId="145B2084" w14:textId="77777777" w:rsidR="00EB3C53" w:rsidRPr="00A5179E" w:rsidRDefault="00EB3C53" w:rsidP="008077A9">
            <w:pPr>
              <w:pStyle w:val="TableParagraph"/>
              <w:numPr>
                <w:ilvl w:val="0"/>
                <w:numId w:val="155"/>
              </w:numPr>
              <w:ind w:right="5"/>
              <w:jc w:val="both"/>
              <w:rPr>
                <w:rFonts w:ascii="Tahoma" w:hAnsi="Tahoma" w:cs="Tahoma"/>
              </w:rPr>
            </w:pPr>
            <w:r>
              <w:rPr>
                <w:rFonts w:ascii="Tahoma" w:hAnsi="Tahoma" w:cs="Tahoma"/>
              </w:rPr>
              <w:t>La Commission de Passation des Marchés établira un procès-verbal de la séance d’ouverture des plis, dont une copie sera remise à tous les soumissionnaires.</w:t>
            </w:r>
          </w:p>
        </w:tc>
      </w:tr>
      <w:tr w:rsidR="0088435D" w:rsidRPr="00B865F0" w14:paraId="0DCCDE23" w14:textId="77777777" w:rsidTr="00815045">
        <w:trPr>
          <w:trHeight w:val="672"/>
        </w:trPr>
        <w:tc>
          <w:tcPr>
            <w:tcW w:w="1724" w:type="dxa"/>
          </w:tcPr>
          <w:p w14:paraId="691ECABA" w14:textId="77777777" w:rsidR="0088435D" w:rsidRDefault="0088435D" w:rsidP="00417A26">
            <w:pPr>
              <w:pStyle w:val="TableParagraph"/>
              <w:ind w:left="184" w:right="139" w:hanging="34"/>
              <w:jc w:val="center"/>
              <w:rPr>
                <w:rFonts w:ascii="Tahoma" w:hAnsi="Tahoma" w:cs="Tahoma"/>
                <w:b/>
                <w:sz w:val="24"/>
                <w:szCs w:val="24"/>
              </w:rPr>
            </w:pPr>
          </w:p>
          <w:p w14:paraId="5D543628" w14:textId="77777777" w:rsidR="008077A9" w:rsidRDefault="008077A9" w:rsidP="00417A26">
            <w:pPr>
              <w:pStyle w:val="TableParagraph"/>
              <w:ind w:left="184" w:right="139" w:hanging="34"/>
              <w:jc w:val="center"/>
              <w:rPr>
                <w:rFonts w:ascii="Tahoma" w:hAnsi="Tahoma" w:cs="Tahoma"/>
                <w:b/>
                <w:sz w:val="24"/>
                <w:szCs w:val="24"/>
              </w:rPr>
            </w:pPr>
          </w:p>
          <w:p w14:paraId="02AE8EA7" w14:textId="77777777" w:rsidR="008077A9" w:rsidRDefault="008077A9" w:rsidP="00417A26">
            <w:pPr>
              <w:pStyle w:val="TableParagraph"/>
              <w:ind w:left="184" w:right="139" w:hanging="34"/>
              <w:jc w:val="center"/>
              <w:rPr>
                <w:rFonts w:ascii="Tahoma" w:hAnsi="Tahoma" w:cs="Tahoma"/>
                <w:b/>
                <w:sz w:val="24"/>
                <w:szCs w:val="24"/>
              </w:rPr>
            </w:pPr>
          </w:p>
          <w:p w14:paraId="7DA34247" w14:textId="77777777" w:rsidR="008077A9" w:rsidRDefault="008077A9" w:rsidP="00417A26">
            <w:pPr>
              <w:pStyle w:val="TableParagraph"/>
              <w:ind w:left="184" w:right="139" w:hanging="34"/>
              <w:jc w:val="center"/>
              <w:rPr>
                <w:rFonts w:ascii="Tahoma" w:hAnsi="Tahoma" w:cs="Tahoma"/>
                <w:b/>
                <w:sz w:val="24"/>
                <w:szCs w:val="24"/>
              </w:rPr>
            </w:pPr>
          </w:p>
          <w:p w14:paraId="7B32A50A" w14:textId="77777777" w:rsidR="008077A9" w:rsidRDefault="008077A9" w:rsidP="00417A26">
            <w:pPr>
              <w:pStyle w:val="TableParagraph"/>
              <w:ind w:left="184" w:right="139" w:hanging="34"/>
              <w:jc w:val="center"/>
              <w:rPr>
                <w:rFonts w:ascii="Tahoma" w:hAnsi="Tahoma" w:cs="Tahoma"/>
                <w:b/>
                <w:sz w:val="24"/>
                <w:szCs w:val="24"/>
              </w:rPr>
            </w:pPr>
          </w:p>
          <w:p w14:paraId="60F25C27" w14:textId="77777777" w:rsidR="008077A9" w:rsidRDefault="008077A9" w:rsidP="00417A26">
            <w:pPr>
              <w:pStyle w:val="TableParagraph"/>
              <w:ind w:left="184" w:right="139" w:hanging="34"/>
              <w:jc w:val="center"/>
              <w:rPr>
                <w:rFonts w:ascii="Tahoma" w:hAnsi="Tahoma" w:cs="Tahoma"/>
                <w:b/>
                <w:sz w:val="24"/>
                <w:szCs w:val="24"/>
              </w:rPr>
            </w:pPr>
          </w:p>
          <w:p w14:paraId="4CC6372F" w14:textId="77777777" w:rsidR="008077A9" w:rsidRDefault="008077A9" w:rsidP="00417A26">
            <w:pPr>
              <w:pStyle w:val="TableParagraph"/>
              <w:ind w:left="184" w:right="139" w:hanging="34"/>
              <w:jc w:val="center"/>
              <w:rPr>
                <w:rFonts w:ascii="Tahoma" w:hAnsi="Tahoma" w:cs="Tahoma"/>
                <w:b/>
                <w:sz w:val="24"/>
                <w:szCs w:val="24"/>
              </w:rPr>
            </w:pPr>
          </w:p>
          <w:p w14:paraId="6B3FD8F1" w14:textId="77777777" w:rsidR="008077A9" w:rsidRDefault="008077A9" w:rsidP="00417A26">
            <w:pPr>
              <w:pStyle w:val="TableParagraph"/>
              <w:ind w:left="184" w:right="139" w:hanging="34"/>
              <w:jc w:val="center"/>
              <w:rPr>
                <w:rFonts w:ascii="Tahoma" w:hAnsi="Tahoma" w:cs="Tahoma"/>
                <w:b/>
                <w:sz w:val="24"/>
                <w:szCs w:val="24"/>
              </w:rPr>
            </w:pPr>
          </w:p>
          <w:p w14:paraId="0B7291B6" w14:textId="77777777" w:rsidR="008077A9" w:rsidRDefault="008077A9" w:rsidP="00417A26">
            <w:pPr>
              <w:pStyle w:val="TableParagraph"/>
              <w:ind w:left="184" w:right="139" w:hanging="34"/>
              <w:jc w:val="center"/>
              <w:rPr>
                <w:rFonts w:ascii="Tahoma" w:hAnsi="Tahoma" w:cs="Tahoma"/>
                <w:b/>
                <w:sz w:val="24"/>
                <w:szCs w:val="24"/>
              </w:rPr>
            </w:pPr>
          </w:p>
          <w:p w14:paraId="454CA5D8" w14:textId="77777777" w:rsidR="008077A9" w:rsidRDefault="008077A9" w:rsidP="00417A26">
            <w:pPr>
              <w:pStyle w:val="TableParagraph"/>
              <w:ind w:left="184" w:right="139" w:hanging="34"/>
              <w:jc w:val="center"/>
              <w:rPr>
                <w:rFonts w:ascii="Tahoma" w:hAnsi="Tahoma" w:cs="Tahoma"/>
                <w:b/>
                <w:sz w:val="24"/>
                <w:szCs w:val="24"/>
              </w:rPr>
            </w:pPr>
          </w:p>
          <w:p w14:paraId="28832830" w14:textId="77777777" w:rsidR="008077A9" w:rsidRPr="008077A9" w:rsidRDefault="008077A9" w:rsidP="00417A26">
            <w:pPr>
              <w:pStyle w:val="TableParagraph"/>
              <w:ind w:left="184" w:right="139" w:hanging="34"/>
              <w:jc w:val="center"/>
              <w:rPr>
                <w:rFonts w:ascii="Tahoma" w:hAnsi="Tahoma" w:cs="Tahoma"/>
                <w:sz w:val="24"/>
                <w:szCs w:val="24"/>
              </w:rPr>
            </w:pPr>
            <w:r w:rsidRPr="008077A9">
              <w:rPr>
                <w:rFonts w:ascii="Tahoma" w:hAnsi="Tahoma" w:cs="Tahoma"/>
                <w:sz w:val="24"/>
                <w:szCs w:val="24"/>
              </w:rPr>
              <w:t>29</w:t>
            </w:r>
          </w:p>
        </w:tc>
        <w:tc>
          <w:tcPr>
            <w:tcW w:w="9214" w:type="dxa"/>
          </w:tcPr>
          <w:p w14:paraId="4AA96F50" w14:textId="77777777" w:rsidR="0088435D" w:rsidRPr="008077A9" w:rsidRDefault="0088435D" w:rsidP="008077A9">
            <w:pPr>
              <w:pStyle w:val="TableParagraph"/>
              <w:numPr>
                <w:ilvl w:val="0"/>
                <w:numId w:val="155"/>
              </w:numPr>
              <w:ind w:right="5"/>
              <w:jc w:val="both"/>
              <w:rPr>
                <w:rFonts w:ascii="Tahoma" w:hAnsi="Tahoma" w:cs="Tahoma"/>
                <w:b/>
              </w:rPr>
            </w:pPr>
            <w:r w:rsidRPr="008077A9">
              <w:rPr>
                <w:rFonts w:ascii="Tahoma" w:hAnsi="Tahoma" w:cs="Tahoma"/>
                <w:b/>
              </w:rPr>
              <w:t>Les critères éliminatoires</w:t>
            </w:r>
          </w:p>
          <w:p w14:paraId="61201A8A" w14:textId="77777777" w:rsidR="0088435D" w:rsidRDefault="0088435D" w:rsidP="008077A9">
            <w:pPr>
              <w:pStyle w:val="TableParagraph"/>
              <w:ind w:left="729" w:right="5"/>
              <w:jc w:val="both"/>
              <w:rPr>
                <w:rFonts w:ascii="Tahoma" w:hAnsi="Tahoma" w:cs="Tahoma"/>
              </w:rPr>
            </w:pPr>
            <w:r>
              <w:rPr>
                <w:rFonts w:ascii="Tahoma" w:hAnsi="Tahoma" w:cs="Tahoma"/>
              </w:rPr>
              <w:t>Il s’agit notamment :</w:t>
            </w:r>
          </w:p>
          <w:p w14:paraId="27A70F1A" w14:textId="77777777" w:rsidR="0088435D" w:rsidRDefault="0088435D" w:rsidP="008077A9">
            <w:pPr>
              <w:pStyle w:val="TableParagraph"/>
              <w:numPr>
                <w:ilvl w:val="0"/>
                <w:numId w:val="156"/>
              </w:numPr>
              <w:ind w:right="5"/>
              <w:jc w:val="both"/>
              <w:rPr>
                <w:rFonts w:ascii="Tahoma" w:hAnsi="Tahoma" w:cs="Tahoma"/>
              </w:rPr>
            </w:pPr>
            <w:r>
              <w:rPr>
                <w:rFonts w:ascii="Tahoma" w:hAnsi="Tahoma" w:cs="Tahoma"/>
              </w:rPr>
              <w:t>De l’absence du cautionnement de soumission à l’ouverture des plis ;</w:t>
            </w:r>
          </w:p>
          <w:p w14:paraId="4EFB32A9" w14:textId="77777777" w:rsidR="0088435D" w:rsidRDefault="0088435D" w:rsidP="008077A9">
            <w:pPr>
              <w:pStyle w:val="TableParagraph"/>
              <w:numPr>
                <w:ilvl w:val="0"/>
                <w:numId w:val="156"/>
              </w:numPr>
              <w:ind w:right="5"/>
              <w:jc w:val="both"/>
              <w:rPr>
                <w:rFonts w:ascii="Tahoma" w:hAnsi="Tahoma" w:cs="Tahoma"/>
              </w:rPr>
            </w:pPr>
            <w:proofErr w:type="gramStart"/>
            <w:r>
              <w:rPr>
                <w:rFonts w:ascii="Tahoma" w:hAnsi="Tahoma" w:cs="Tahoma"/>
              </w:rPr>
              <w:t>De</w:t>
            </w:r>
            <w:r w:rsidR="00266B4A">
              <w:rPr>
                <w:rFonts w:ascii="Tahoma" w:hAnsi="Tahoma" w:cs="Tahoma"/>
              </w:rPr>
              <w:t xml:space="preserve"> </w:t>
            </w:r>
            <w:r>
              <w:rPr>
                <w:rFonts w:ascii="Tahoma" w:hAnsi="Tahoma" w:cs="Tahoma"/>
              </w:rPr>
              <w:t xml:space="preserve"> la</w:t>
            </w:r>
            <w:proofErr w:type="gramEnd"/>
            <w:r>
              <w:rPr>
                <w:rFonts w:ascii="Tahoma" w:hAnsi="Tahoma" w:cs="Tahoma"/>
              </w:rPr>
              <w:t xml:space="preserve"> non production au-delà du délai de 48h après l’ouverture des plis, d’une pièce du dossier administratif jugée non conforme ou absente ;</w:t>
            </w:r>
          </w:p>
          <w:p w14:paraId="15D34B8C" w14:textId="77777777" w:rsidR="0088435D" w:rsidRDefault="0088435D" w:rsidP="008077A9">
            <w:pPr>
              <w:pStyle w:val="TableParagraph"/>
              <w:numPr>
                <w:ilvl w:val="0"/>
                <w:numId w:val="156"/>
              </w:numPr>
              <w:ind w:right="5"/>
              <w:jc w:val="both"/>
              <w:rPr>
                <w:rFonts w:ascii="Tahoma" w:hAnsi="Tahoma" w:cs="Tahoma"/>
              </w:rPr>
            </w:pPr>
            <w:r>
              <w:rPr>
                <w:rFonts w:ascii="Tahoma" w:hAnsi="Tahoma" w:cs="Tahoma"/>
              </w:rPr>
              <w:t>Des fausses déclarations, manœuvres frauduleuses ou des pièces falsifiées ;</w:t>
            </w:r>
          </w:p>
          <w:p w14:paraId="6605FEA4" w14:textId="77777777" w:rsidR="0088435D" w:rsidRDefault="0088435D" w:rsidP="008077A9">
            <w:pPr>
              <w:pStyle w:val="TableParagraph"/>
              <w:numPr>
                <w:ilvl w:val="0"/>
                <w:numId w:val="156"/>
              </w:numPr>
              <w:ind w:right="5"/>
              <w:jc w:val="both"/>
              <w:rPr>
                <w:rFonts w:ascii="Tahoma" w:hAnsi="Tahoma" w:cs="Tahoma"/>
              </w:rPr>
            </w:pPr>
            <w:r>
              <w:rPr>
                <w:rFonts w:ascii="Tahoma" w:hAnsi="Tahoma" w:cs="Tahoma"/>
              </w:rPr>
              <w:t xml:space="preserve">Du </w:t>
            </w:r>
            <w:proofErr w:type="spellStart"/>
            <w:r>
              <w:rPr>
                <w:rFonts w:ascii="Tahoma" w:hAnsi="Tahoma" w:cs="Tahoma"/>
              </w:rPr>
              <w:t>non respect</w:t>
            </w:r>
            <w:proofErr w:type="spellEnd"/>
            <w:r>
              <w:rPr>
                <w:rFonts w:ascii="Tahoma" w:hAnsi="Tahoma" w:cs="Tahoma"/>
              </w:rPr>
              <w:t xml:space="preserve"> de deux (02) critères essentiels ;</w:t>
            </w:r>
          </w:p>
          <w:p w14:paraId="0F06D00B" w14:textId="77777777" w:rsidR="0088435D" w:rsidRDefault="00974CFC" w:rsidP="008077A9">
            <w:pPr>
              <w:pStyle w:val="TableParagraph"/>
              <w:numPr>
                <w:ilvl w:val="0"/>
                <w:numId w:val="156"/>
              </w:numPr>
              <w:ind w:right="5"/>
              <w:jc w:val="both"/>
              <w:rPr>
                <w:rFonts w:ascii="Tahoma" w:hAnsi="Tahoma" w:cs="Tahoma"/>
              </w:rPr>
            </w:pPr>
            <w:r>
              <w:rPr>
                <w:rFonts w:ascii="Tahoma" w:hAnsi="Tahoma" w:cs="Tahoma"/>
              </w:rPr>
              <w:t>De l’absence de la déclaration sur l’honneur de non abandon des chantiers au cours des trois dernières années ;</w:t>
            </w:r>
          </w:p>
          <w:p w14:paraId="1367F025" w14:textId="77777777" w:rsidR="00974CFC" w:rsidRDefault="00974CFC" w:rsidP="008077A9">
            <w:pPr>
              <w:pStyle w:val="TableParagraph"/>
              <w:numPr>
                <w:ilvl w:val="0"/>
                <w:numId w:val="156"/>
              </w:numPr>
              <w:ind w:right="5"/>
              <w:jc w:val="both"/>
              <w:rPr>
                <w:rFonts w:ascii="Tahoma" w:hAnsi="Tahoma" w:cs="Tahoma"/>
              </w:rPr>
            </w:pPr>
            <w:r>
              <w:rPr>
                <w:rFonts w:ascii="Tahoma" w:hAnsi="Tahoma" w:cs="Tahoma"/>
              </w:rPr>
              <w:t>L’absence d’un prix unitaire quantifié dans l’offre financière ;</w:t>
            </w:r>
          </w:p>
          <w:p w14:paraId="15746D1F" w14:textId="77777777" w:rsidR="00974CFC" w:rsidRDefault="00974CFC" w:rsidP="008077A9">
            <w:pPr>
              <w:pStyle w:val="TableParagraph"/>
              <w:numPr>
                <w:ilvl w:val="0"/>
                <w:numId w:val="156"/>
              </w:numPr>
              <w:ind w:right="5"/>
              <w:jc w:val="both"/>
              <w:rPr>
                <w:rFonts w:ascii="Tahoma" w:hAnsi="Tahoma" w:cs="Tahoma"/>
              </w:rPr>
            </w:pPr>
            <w:r>
              <w:rPr>
                <w:rFonts w:ascii="Tahoma" w:hAnsi="Tahoma" w:cs="Tahoma"/>
              </w:rPr>
              <w:t>De l’absence d’un élément de l’offre financière (la soumission, le BPU, le DQE) ;</w:t>
            </w:r>
          </w:p>
          <w:p w14:paraId="2E8B0226" w14:textId="77777777" w:rsidR="00974CFC" w:rsidRDefault="00266B4A" w:rsidP="008077A9">
            <w:pPr>
              <w:pStyle w:val="TableParagraph"/>
              <w:numPr>
                <w:ilvl w:val="0"/>
                <w:numId w:val="156"/>
              </w:numPr>
              <w:ind w:right="5"/>
              <w:jc w:val="both"/>
              <w:rPr>
                <w:rFonts w:ascii="Tahoma" w:hAnsi="Tahoma" w:cs="Tahoma"/>
              </w:rPr>
            </w:pPr>
            <w:r>
              <w:rPr>
                <w:rFonts w:ascii="Tahoma" w:hAnsi="Tahoma" w:cs="Tahoma"/>
              </w:rPr>
              <w:t>De l’absence de la charte d’Intégrité datée et signée ;</w:t>
            </w:r>
          </w:p>
          <w:p w14:paraId="25DE3503" w14:textId="77777777" w:rsidR="00266B4A" w:rsidRDefault="00266B4A" w:rsidP="008077A9">
            <w:pPr>
              <w:pStyle w:val="TableParagraph"/>
              <w:numPr>
                <w:ilvl w:val="0"/>
                <w:numId w:val="156"/>
              </w:numPr>
              <w:ind w:right="5"/>
              <w:jc w:val="both"/>
              <w:rPr>
                <w:rFonts w:ascii="Tahoma" w:hAnsi="Tahoma" w:cs="Tahoma"/>
              </w:rPr>
            </w:pPr>
            <w:r>
              <w:rPr>
                <w:rFonts w:ascii="Tahoma" w:hAnsi="Tahoma" w:cs="Tahoma"/>
              </w:rPr>
              <w:t>De l’absence de la déclaration d’engagement au respect des clauses sociales et environnementales datée et signée.</w:t>
            </w:r>
          </w:p>
          <w:p w14:paraId="58A47953" w14:textId="77777777" w:rsidR="008077A9" w:rsidRDefault="008077A9" w:rsidP="008077A9">
            <w:pPr>
              <w:pStyle w:val="TableParagraph"/>
              <w:ind w:right="5"/>
              <w:jc w:val="both"/>
              <w:rPr>
                <w:rFonts w:ascii="Tahoma" w:hAnsi="Tahoma" w:cs="Tahoma"/>
              </w:rPr>
            </w:pPr>
          </w:p>
          <w:p w14:paraId="38CF38B3" w14:textId="77777777" w:rsidR="008077A9" w:rsidRPr="008077A9" w:rsidRDefault="008077A9" w:rsidP="008077A9">
            <w:pPr>
              <w:pStyle w:val="TableParagraph"/>
              <w:numPr>
                <w:ilvl w:val="0"/>
                <w:numId w:val="156"/>
              </w:numPr>
              <w:ind w:right="5"/>
              <w:jc w:val="both"/>
              <w:rPr>
                <w:rFonts w:ascii="Tahoma" w:hAnsi="Tahoma" w:cs="Tahoma"/>
                <w:b/>
              </w:rPr>
            </w:pPr>
            <w:r w:rsidRPr="008077A9">
              <w:rPr>
                <w:rFonts w:ascii="Tahoma" w:hAnsi="Tahoma" w:cs="Tahoma"/>
                <w:b/>
              </w:rPr>
              <w:t>Les critères essentiels</w:t>
            </w:r>
          </w:p>
          <w:p w14:paraId="00BEF2D0" w14:textId="77777777" w:rsidR="008077A9" w:rsidRDefault="008077A9" w:rsidP="008077A9">
            <w:pPr>
              <w:pStyle w:val="TableParagraph"/>
              <w:ind w:right="5"/>
              <w:jc w:val="both"/>
              <w:rPr>
                <w:rFonts w:ascii="Tahoma" w:hAnsi="Tahoma" w:cs="Tahoma"/>
              </w:rPr>
            </w:pPr>
            <w:r>
              <w:rPr>
                <w:rFonts w:ascii="Tahoma" w:hAnsi="Tahoma" w:cs="Tahoma"/>
              </w:rPr>
              <w:t xml:space="preserve">Les critères </w:t>
            </w:r>
            <w:proofErr w:type="gramStart"/>
            <w:r>
              <w:rPr>
                <w:rFonts w:ascii="Tahoma" w:hAnsi="Tahoma" w:cs="Tahoma"/>
              </w:rPr>
              <w:t>essentiels  la</w:t>
            </w:r>
            <w:proofErr w:type="gramEnd"/>
            <w:r>
              <w:rPr>
                <w:rFonts w:ascii="Tahoma" w:hAnsi="Tahoma" w:cs="Tahoma"/>
              </w:rPr>
              <w:t xml:space="preserve"> qualification des soumissionnaires porteront  titre indicatif sur :</w:t>
            </w:r>
          </w:p>
          <w:p w14:paraId="3875C97D" w14:textId="77777777" w:rsidR="008077A9" w:rsidRDefault="008077A9" w:rsidP="008077A9">
            <w:pPr>
              <w:pStyle w:val="TableParagraph"/>
              <w:numPr>
                <w:ilvl w:val="0"/>
                <w:numId w:val="157"/>
              </w:numPr>
              <w:ind w:right="5"/>
              <w:jc w:val="both"/>
              <w:rPr>
                <w:rFonts w:ascii="Tahoma" w:hAnsi="Tahoma" w:cs="Tahoma"/>
              </w:rPr>
            </w:pPr>
            <w:r>
              <w:rPr>
                <w:rFonts w:ascii="Tahoma" w:hAnsi="Tahoma" w:cs="Tahoma"/>
              </w:rPr>
              <w:t>La présentation de l’offre ;</w:t>
            </w:r>
          </w:p>
          <w:p w14:paraId="19BF9588" w14:textId="77777777" w:rsidR="008077A9" w:rsidRDefault="008077A9" w:rsidP="008077A9">
            <w:pPr>
              <w:pStyle w:val="TableParagraph"/>
              <w:numPr>
                <w:ilvl w:val="0"/>
                <w:numId w:val="157"/>
              </w:numPr>
              <w:ind w:right="5"/>
              <w:jc w:val="both"/>
              <w:rPr>
                <w:rFonts w:ascii="Tahoma" w:hAnsi="Tahoma" w:cs="Tahoma"/>
              </w:rPr>
            </w:pPr>
            <w:r>
              <w:rPr>
                <w:rFonts w:ascii="Tahoma" w:hAnsi="Tahoma" w:cs="Tahoma"/>
              </w:rPr>
              <w:t>Les références du soumissionnaire ;</w:t>
            </w:r>
          </w:p>
          <w:p w14:paraId="65D84E88" w14:textId="77777777" w:rsidR="008077A9" w:rsidRDefault="008077A9" w:rsidP="008077A9">
            <w:pPr>
              <w:pStyle w:val="TableParagraph"/>
              <w:numPr>
                <w:ilvl w:val="0"/>
                <w:numId w:val="157"/>
              </w:numPr>
              <w:ind w:right="5"/>
              <w:jc w:val="both"/>
              <w:rPr>
                <w:rFonts w:ascii="Tahoma" w:hAnsi="Tahoma" w:cs="Tahoma"/>
              </w:rPr>
            </w:pPr>
            <w:r>
              <w:rPr>
                <w:rFonts w:ascii="Tahoma" w:hAnsi="Tahoma" w:cs="Tahoma"/>
              </w:rPr>
              <w:t>La capacité financière (l’acc</w:t>
            </w:r>
            <w:r w:rsidR="0067664D">
              <w:rPr>
                <w:rFonts w:ascii="Tahoma" w:hAnsi="Tahoma" w:cs="Tahoma"/>
              </w:rPr>
              <w:t>è</w:t>
            </w:r>
            <w:r>
              <w:rPr>
                <w:rFonts w:ascii="Tahoma" w:hAnsi="Tahoma" w:cs="Tahoma"/>
              </w:rPr>
              <w:t>s à une ligne de crédit ou au</w:t>
            </w:r>
            <w:r w:rsidR="0067664D">
              <w:rPr>
                <w:rFonts w:ascii="Tahoma" w:hAnsi="Tahoma" w:cs="Tahoma"/>
              </w:rPr>
              <w:t>t</w:t>
            </w:r>
            <w:r>
              <w:rPr>
                <w:rFonts w:ascii="Tahoma" w:hAnsi="Tahoma" w:cs="Tahoma"/>
              </w:rPr>
              <w:t>res res</w:t>
            </w:r>
            <w:r w:rsidR="0067664D">
              <w:rPr>
                <w:rFonts w:ascii="Tahoma" w:hAnsi="Tahoma" w:cs="Tahoma"/>
              </w:rPr>
              <w:t>s</w:t>
            </w:r>
            <w:r>
              <w:rPr>
                <w:rFonts w:ascii="Tahoma" w:hAnsi="Tahoma" w:cs="Tahoma"/>
              </w:rPr>
              <w:t>ources financières, le chiffre d’affaires, attestation de solvabilité financière) ;</w:t>
            </w:r>
          </w:p>
          <w:p w14:paraId="3649A63A" w14:textId="77777777" w:rsidR="008077A9" w:rsidRDefault="0067664D" w:rsidP="008077A9">
            <w:pPr>
              <w:pStyle w:val="TableParagraph"/>
              <w:numPr>
                <w:ilvl w:val="0"/>
                <w:numId w:val="157"/>
              </w:numPr>
              <w:ind w:right="5"/>
              <w:jc w:val="both"/>
              <w:rPr>
                <w:rFonts w:ascii="Tahoma" w:hAnsi="Tahoma" w:cs="Tahoma"/>
              </w:rPr>
            </w:pPr>
            <w:r>
              <w:rPr>
                <w:rFonts w:ascii="Tahoma" w:hAnsi="Tahoma" w:cs="Tahoma"/>
              </w:rPr>
              <w:t>Q</w:t>
            </w:r>
            <w:r w:rsidR="008077A9">
              <w:rPr>
                <w:rFonts w:ascii="Tahoma" w:hAnsi="Tahoma" w:cs="Tahoma"/>
              </w:rPr>
              <w:t>ualification</w:t>
            </w:r>
            <w:r>
              <w:rPr>
                <w:rFonts w:ascii="Tahoma" w:hAnsi="Tahoma" w:cs="Tahoma"/>
              </w:rPr>
              <w:t xml:space="preserve"> et expérience du personnel ;</w:t>
            </w:r>
          </w:p>
          <w:p w14:paraId="427ACB59" w14:textId="77777777" w:rsidR="0067664D" w:rsidRDefault="0067664D" w:rsidP="008077A9">
            <w:pPr>
              <w:pStyle w:val="TableParagraph"/>
              <w:numPr>
                <w:ilvl w:val="0"/>
                <w:numId w:val="157"/>
              </w:numPr>
              <w:ind w:right="5"/>
              <w:jc w:val="both"/>
              <w:rPr>
                <w:rFonts w:ascii="Tahoma" w:hAnsi="Tahoma" w:cs="Tahoma"/>
              </w:rPr>
            </w:pPr>
            <w:r>
              <w:rPr>
                <w:rFonts w:ascii="Tahoma" w:hAnsi="Tahoma" w:cs="Tahoma"/>
              </w:rPr>
              <w:t>Moyens logistiques ;</w:t>
            </w:r>
          </w:p>
          <w:p w14:paraId="7BD7EBB9" w14:textId="77777777" w:rsidR="0067664D" w:rsidRDefault="0067664D" w:rsidP="008077A9">
            <w:pPr>
              <w:pStyle w:val="TableParagraph"/>
              <w:numPr>
                <w:ilvl w:val="0"/>
                <w:numId w:val="157"/>
              </w:numPr>
              <w:ind w:right="5"/>
              <w:jc w:val="both"/>
              <w:rPr>
                <w:rFonts w:ascii="Tahoma" w:hAnsi="Tahoma" w:cs="Tahoma"/>
              </w:rPr>
            </w:pPr>
            <w:r>
              <w:rPr>
                <w:rFonts w:ascii="Tahoma" w:hAnsi="Tahoma" w:cs="Tahoma"/>
              </w:rPr>
              <w:t>Méthodologie ;</w:t>
            </w:r>
          </w:p>
          <w:p w14:paraId="257B029B" w14:textId="77777777" w:rsidR="0067664D" w:rsidRDefault="0067664D" w:rsidP="008077A9">
            <w:pPr>
              <w:pStyle w:val="TableParagraph"/>
              <w:numPr>
                <w:ilvl w:val="0"/>
                <w:numId w:val="157"/>
              </w:numPr>
              <w:ind w:right="5"/>
              <w:jc w:val="both"/>
              <w:rPr>
                <w:rFonts w:ascii="Tahoma" w:hAnsi="Tahoma" w:cs="Tahoma"/>
              </w:rPr>
            </w:pPr>
            <w:r>
              <w:rPr>
                <w:rFonts w:ascii="Tahoma" w:hAnsi="Tahoma" w:cs="Tahoma"/>
              </w:rPr>
              <w:t>Les preuves d’acceptation des conditions du marché.</w:t>
            </w:r>
          </w:p>
          <w:p w14:paraId="7B1FCB72" w14:textId="77777777" w:rsidR="008077A9" w:rsidRPr="009673BC" w:rsidRDefault="008077A9" w:rsidP="009673BC">
            <w:pPr>
              <w:pStyle w:val="TableParagraph"/>
              <w:ind w:right="5"/>
              <w:jc w:val="both"/>
              <w:rPr>
                <w:rFonts w:ascii="Tahoma" w:hAnsi="Tahoma" w:cs="Tahoma"/>
                <w:b/>
              </w:rPr>
            </w:pPr>
          </w:p>
        </w:tc>
      </w:tr>
      <w:tr w:rsidR="00A02771" w:rsidRPr="00B865F0" w14:paraId="513CEDF5" w14:textId="77777777" w:rsidTr="00815045">
        <w:trPr>
          <w:trHeight w:val="12798"/>
        </w:trPr>
        <w:tc>
          <w:tcPr>
            <w:tcW w:w="1724" w:type="dxa"/>
          </w:tcPr>
          <w:p w14:paraId="077292CD" w14:textId="77777777" w:rsidR="00A02771" w:rsidRPr="00B865F0" w:rsidRDefault="00A02771" w:rsidP="00C62C63">
            <w:pPr>
              <w:pStyle w:val="TableParagraph"/>
              <w:rPr>
                <w:rFonts w:ascii="Tahoma" w:hAnsi="Tahoma" w:cs="Tahoma"/>
              </w:rPr>
            </w:pPr>
          </w:p>
        </w:tc>
        <w:tc>
          <w:tcPr>
            <w:tcW w:w="9214" w:type="dxa"/>
          </w:tcPr>
          <w:p w14:paraId="51766AC9" w14:textId="77777777" w:rsidR="00A02771" w:rsidRPr="00130846" w:rsidRDefault="00000000" w:rsidP="00130846">
            <w:pPr>
              <w:pStyle w:val="TableParagraph"/>
              <w:numPr>
                <w:ilvl w:val="0"/>
                <w:numId w:val="154"/>
              </w:numPr>
              <w:ind w:right="-15"/>
              <w:jc w:val="both"/>
              <w:rPr>
                <w:rFonts w:ascii="Tahoma" w:hAnsi="Tahoma" w:cs="Tahoma"/>
                <w:b/>
                <w:sz w:val="24"/>
              </w:rPr>
            </w:pPr>
            <w:r>
              <w:rPr>
                <w:rFonts w:ascii="Tahoma" w:hAnsi="Tahoma" w:cs="Tahoma"/>
                <w:b/>
                <w:noProof/>
                <w:lang w:eastAsia="fr-FR"/>
              </w:rPr>
              <w:pict w14:anchorId="08FFC0E8">
                <v:shape id="Textbox 36" o:spid="_x0000_s2055" type="#_x0000_t202" style="position:absolute;left:0;text-align:left;margin-left:15.75pt;margin-top:274pt;width:423.55pt;height:153.1pt;z-index:251637760;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" filled="f" stroked="f">
                  <v:textbox style="mso-next-textbox:#Textbox 36" inset="0,0,0,0">
                    <w:txbxContent>
                      <w:p w14:paraId="1D937C8D" w14:textId="77777777" w:rsidR="00BC2192" w:rsidRDefault="00BC2192">
                        <w:pPr>
                          <w:pStyle w:val="Corpsdetexte"/>
                          <w:ind w:left="0"/>
                        </w:pPr>
                      </w:p>
                    </w:txbxContent>
                  </v:textbox>
                  <w10:wrap anchorx="page" anchory="page"/>
                </v:shape>
              </w:pict>
            </w:r>
            <w:r>
              <w:rPr>
                <w:rFonts w:ascii="Tahoma" w:hAnsi="Tahoma" w:cs="Tahoma"/>
                <w:b/>
                <w:noProof/>
                <w:lang w:eastAsia="fr-FR"/>
              </w:rPr>
              <w:pict w14:anchorId="56982C5E">
                <v:shape id="Textbox 35" o:spid="_x0000_s2056" type="#_x0000_t202" style="position:absolute;left:0;text-align:left;margin-left:24.6pt;margin-top:113.15pt;width:420.5pt;height:441.75pt;z-index:2516367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" filled="f" stroked="f">
                  <v:textbox style="mso-next-textbox:#Textbox 35"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5757"/>
                          <w:gridCol w:w="1798"/>
                        </w:tblGrid>
                        <w:tr w:rsidR="00BC2192" w14:paraId="0CEF2311" w14:textId="77777777">
                          <w:trPr>
                            <w:trHeight w:val="251"/>
                          </w:trPr>
                          <w:tc>
                            <w:tcPr>
                              <w:tcW w:w="725" w:type="dxa"/>
                              <w:shd w:val="clear" w:color="auto" w:fill="DDD9C3"/>
                            </w:tcPr>
                            <w:p w14:paraId="1A986C55" w14:textId="77777777" w:rsidR="00BC2192" w:rsidRDefault="00BC2192">
                              <w:pPr>
                                <w:pStyle w:val="TableParagraph"/>
                                <w:spacing w:line="232" w:lineRule="exact"/>
                                <w:ind w:left="237"/>
                                <w:rPr>
                                  <w:b/>
                                </w:rPr>
                              </w:pPr>
                              <w:r>
                                <w:rPr>
                                  <w:b/>
                                  <w:spacing w:val="-5"/>
                                </w:rPr>
                                <w:t>N°</w:t>
                              </w:r>
                            </w:p>
                          </w:tc>
                          <w:tc>
                            <w:tcPr>
                              <w:tcW w:w="5757" w:type="dxa"/>
                              <w:shd w:val="clear" w:color="auto" w:fill="DDD9C3"/>
                            </w:tcPr>
                            <w:p w14:paraId="6480B8DE" w14:textId="77777777" w:rsidR="00BC2192" w:rsidRDefault="00BC2192">
                              <w:pPr>
                                <w:pStyle w:val="TableParagraph"/>
                                <w:spacing w:line="232" w:lineRule="exact"/>
                                <w:ind w:left="89"/>
                                <w:jc w:val="center"/>
                                <w:rPr>
                                  <w:b/>
                                </w:rPr>
                              </w:pPr>
                              <w:r>
                                <w:rPr>
                                  <w:b/>
                                  <w:spacing w:val="-2"/>
                                </w:rPr>
                                <w:t>Rubrique</w:t>
                              </w:r>
                            </w:p>
                          </w:tc>
                          <w:tc>
                            <w:tcPr>
                              <w:tcW w:w="1798" w:type="dxa"/>
                              <w:shd w:val="clear" w:color="auto" w:fill="DDD9C3"/>
                            </w:tcPr>
                            <w:p w14:paraId="3940FB22" w14:textId="77777777" w:rsidR="00BC2192" w:rsidRDefault="00BC2192">
                              <w:pPr>
                                <w:pStyle w:val="TableParagraph"/>
                                <w:spacing w:line="232" w:lineRule="exact"/>
                                <w:ind w:left="510"/>
                                <w:rPr>
                                  <w:b/>
                                </w:rPr>
                              </w:pPr>
                              <w:r>
                                <w:rPr>
                                  <w:b/>
                                  <w:spacing w:val="-2"/>
                                </w:rPr>
                                <w:t>Oui/Non</w:t>
                              </w:r>
                            </w:p>
                          </w:tc>
                        </w:tr>
                        <w:tr w:rsidR="00BC2192" w14:paraId="623E26ED" w14:textId="77777777">
                          <w:trPr>
                            <w:trHeight w:val="254"/>
                          </w:trPr>
                          <w:tc>
                            <w:tcPr>
                              <w:tcW w:w="725" w:type="dxa"/>
                              <w:tcBorders>
                                <w:right w:val="nil"/>
                              </w:tcBorders>
                            </w:tcPr>
                            <w:p w14:paraId="4D21033D" w14:textId="77777777" w:rsidR="00BC2192" w:rsidRDefault="00BC2192">
                              <w:pPr>
                                <w:pStyle w:val="TableParagraph"/>
                                <w:spacing w:line="234" w:lineRule="exact"/>
                                <w:ind w:left="390"/>
                                <w:rPr>
                                  <w:b/>
                                </w:rPr>
                              </w:pPr>
                              <w:r>
                                <w:rPr>
                                  <w:b/>
                                  <w:spacing w:val="-5"/>
                                </w:rPr>
                                <w:t>I-</w:t>
                              </w:r>
                            </w:p>
                          </w:tc>
                          <w:tc>
                            <w:tcPr>
                              <w:tcW w:w="5757" w:type="dxa"/>
                              <w:tcBorders>
                                <w:left w:val="nil"/>
                                <w:right w:val="nil"/>
                              </w:tcBorders>
                            </w:tcPr>
                            <w:p w14:paraId="0686209E" w14:textId="77777777" w:rsidR="00BC2192" w:rsidRDefault="00BC2192">
                              <w:pPr>
                                <w:pStyle w:val="TableParagraph"/>
                                <w:spacing w:line="234" w:lineRule="exact"/>
                                <w:ind w:left="391"/>
                                <w:rPr>
                                  <w:b/>
                                </w:rPr>
                              </w:pPr>
                              <w:r>
                                <w:rPr>
                                  <w:b/>
                                </w:rPr>
                                <w:t xml:space="preserve">Critères éliminatoires relatifs au dossier </w:t>
                              </w:r>
                              <w:r>
                                <w:rPr>
                                  <w:b/>
                                  <w:spacing w:val="-2"/>
                                </w:rPr>
                                <w:t>administratif</w:t>
                              </w:r>
                            </w:p>
                          </w:tc>
                          <w:tc>
                            <w:tcPr>
                              <w:tcW w:w="1798" w:type="dxa"/>
                              <w:tcBorders>
                                <w:left w:val="nil"/>
                              </w:tcBorders>
                            </w:tcPr>
                            <w:p w14:paraId="629DFEA0" w14:textId="77777777" w:rsidR="00BC2192" w:rsidRDefault="00BC2192">
                              <w:pPr>
                                <w:pStyle w:val="TableParagraph"/>
                                <w:rPr>
                                  <w:sz w:val="18"/>
                                </w:rPr>
                              </w:pPr>
                            </w:p>
                          </w:tc>
                        </w:tr>
                        <w:tr w:rsidR="00BC2192" w14:paraId="5A664B4D" w14:textId="77777777">
                          <w:trPr>
                            <w:trHeight w:val="2275"/>
                          </w:trPr>
                          <w:tc>
                            <w:tcPr>
                              <w:tcW w:w="725" w:type="dxa"/>
                            </w:tcPr>
                            <w:p w14:paraId="05683408" w14:textId="77777777" w:rsidR="00BC2192" w:rsidRDefault="00BC2192">
                              <w:pPr>
                                <w:pStyle w:val="TableParagraph"/>
                              </w:pPr>
                            </w:p>
                            <w:p w14:paraId="09A0D9E5" w14:textId="77777777" w:rsidR="00BC2192" w:rsidRDefault="00BC2192">
                              <w:pPr>
                                <w:pStyle w:val="TableParagraph"/>
                              </w:pPr>
                            </w:p>
                            <w:p w14:paraId="7AD3E880" w14:textId="77777777" w:rsidR="00BC2192" w:rsidRDefault="00BC2192">
                              <w:pPr>
                                <w:pStyle w:val="TableParagraph"/>
                                <w:spacing w:before="245"/>
                              </w:pPr>
                            </w:p>
                            <w:p w14:paraId="2E8B6D30" w14:textId="77777777" w:rsidR="00BC2192" w:rsidRDefault="00BC2192">
                              <w:pPr>
                                <w:pStyle w:val="TableParagraph"/>
                                <w:ind w:left="390"/>
                              </w:pPr>
                              <w:r>
                                <w:rPr>
                                  <w:spacing w:val="-10"/>
                                </w:rPr>
                                <w:t>1</w:t>
                              </w:r>
                            </w:p>
                          </w:tc>
                          <w:tc>
                            <w:tcPr>
                              <w:tcW w:w="5757" w:type="dxa"/>
                            </w:tcPr>
                            <w:p w14:paraId="35E8997D" w14:textId="77777777" w:rsidR="00BC2192" w:rsidRDefault="00BC2192">
                              <w:pPr>
                                <w:pStyle w:val="TableParagraph"/>
                                <w:ind w:left="393" w:right="95"/>
                                <w:jc w:val="both"/>
                              </w:pPr>
                              <w:r>
                                <w:t>Absence de la caution de soumission à l’ouverture des plis délivrée par un organisme financier de première catégorie autorisé par le Ministère chargé des Finances à émettre des cautions dans le cadre des marchés publics</w:t>
                              </w:r>
                            </w:p>
                            <w:p w14:paraId="37551C17" w14:textId="77777777" w:rsidR="00BC2192" w:rsidRDefault="00BC2192">
                              <w:pPr>
                                <w:pStyle w:val="TableParagraph"/>
                                <w:ind w:left="393" w:right="96"/>
                                <w:jc w:val="both"/>
                              </w:pPr>
                              <w:proofErr w:type="gramStart"/>
                              <w:r>
                                <w:rPr>
                                  <w:b/>
                                  <w:u w:val="single"/>
                                </w:rPr>
                                <w:t>NB</w:t>
                              </w:r>
                              <w:r>
                                <w:t>:</w:t>
                              </w:r>
                              <w:proofErr w:type="gramEnd"/>
                              <w:r>
                                <w:t xml:space="preserve"> Une caution de soumission produite mais n'ayant au- </w:t>
                              </w:r>
                              <w:proofErr w:type="spellStart"/>
                              <w:r>
                                <w:t>cun</w:t>
                              </w:r>
                              <w:proofErr w:type="spellEnd"/>
                              <w:r>
                                <w:t xml:space="preserve"> rapport avec la consultation concernée est considérée comme absente. La caution de soumission présentée par </w:t>
                              </w:r>
                              <w:r>
                                <w:rPr>
                                  <w:spacing w:val="-5"/>
                                </w:rPr>
                                <w:t>un</w:t>
                              </w:r>
                            </w:p>
                            <w:p w14:paraId="5723635D" w14:textId="77777777" w:rsidR="00BC2192" w:rsidRDefault="00BC2192">
                              <w:pPr>
                                <w:pStyle w:val="TableParagraph"/>
                                <w:spacing w:line="252" w:lineRule="exact"/>
                                <w:ind w:left="393" w:right="96"/>
                                <w:jc w:val="both"/>
                              </w:pPr>
                              <w:proofErr w:type="gramStart"/>
                              <w:r>
                                <w:t>soumissionnaire</w:t>
                              </w:r>
                              <w:proofErr w:type="gramEnd"/>
                              <w:r>
                                <w:t xml:space="preserve"> au cours de la séance d’ouverture des plis est irrecevable.</w:t>
                              </w:r>
                            </w:p>
                          </w:tc>
                          <w:tc>
                            <w:tcPr>
                              <w:tcW w:w="1798" w:type="dxa"/>
                            </w:tcPr>
                            <w:p w14:paraId="03A7CBCB" w14:textId="77777777" w:rsidR="00BC2192" w:rsidRDefault="00BC2192">
                              <w:pPr>
                                <w:pStyle w:val="TableParagraph"/>
                              </w:pPr>
                            </w:p>
                            <w:p w14:paraId="5741D887" w14:textId="77777777" w:rsidR="00BC2192" w:rsidRDefault="00BC2192">
                              <w:pPr>
                                <w:pStyle w:val="TableParagraph"/>
                              </w:pPr>
                            </w:p>
                            <w:p w14:paraId="141C8C36" w14:textId="77777777" w:rsidR="00BC2192" w:rsidRDefault="00BC2192">
                              <w:pPr>
                                <w:pStyle w:val="TableParagraph"/>
                                <w:spacing w:before="245"/>
                              </w:pPr>
                            </w:p>
                            <w:p w14:paraId="263BACF0" w14:textId="77777777" w:rsidR="00BC2192" w:rsidRDefault="00BC2192">
                              <w:pPr>
                                <w:pStyle w:val="TableParagraph"/>
                                <w:ind w:right="359"/>
                                <w:jc w:val="right"/>
                              </w:pPr>
                              <w:r>
                                <w:rPr>
                                  <w:spacing w:val="-2"/>
                                </w:rPr>
                                <w:t>Oui/Non</w:t>
                              </w:r>
                            </w:p>
                          </w:tc>
                        </w:tr>
                        <w:tr w:rsidR="00BC2192" w14:paraId="3A311EC0" w14:textId="77777777">
                          <w:trPr>
                            <w:trHeight w:val="1012"/>
                          </w:trPr>
                          <w:tc>
                            <w:tcPr>
                              <w:tcW w:w="725" w:type="dxa"/>
                            </w:tcPr>
                            <w:p w14:paraId="2163BA31" w14:textId="77777777" w:rsidR="00BC2192" w:rsidRDefault="00BC2192">
                              <w:pPr>
                                <w:pStyle w:val="TableParagraph"/>
                                <w:spacing w:before="122"/>
                              </w:pPr>
                            </w:p>
                            <w:p w14:paraId="09EAAEE3" w14:textId="77777777" w:rsidR="00BC2192" w:rsidRDefault="00BC2192">
                              <w:pPr>
                                <w:pStyle w:val="TableParagraph"/>
                                <w:ind w:left="390"/>
                              </w:pPr>
                              <w:r>
                                <w:rPr>
                                  <w:spacing w:val="-10"/>
                                </w:rPr>
                                <w:t>2</w:t>
                              </w:r>
                            </w:p>
                          </w:tc>
                          <w:tc>
                            <w:tcPr>
                              <w:tcW w:w="5757" w:type="dxa"/>
                            </w:tcPr>
                            <w:p w14:paraId="0B440014" w14:textId="77777777" w:rsidR="00BC2192" w:rsidRDefault="00BC2192">
                              <w:pPr>
                                <w:pStyle w:val="TableParagraph"/>
                                <w:ind w:left="393" w:right="95"/>
                                <w:jc w:val="both"/>
                              </w:pPr>
                              <w:r>
                                <w:t xml:space="preserve">Non-production au-delà du délai de 48h d’une pièce du dossier administratif jugée non conforme ou absente lors de l’ouverture des plis, (excepté le cautionnement de </w:t>
                              </w:r>
                              <w:r>
                                <w:rPr>
                                  <w:spacing w:val="-2"/>
                                </w:rPr>
                                <w:t>soumis-</w:t>
                              </w:r>
                            </w:p>
                            <w:p w14:paraId="4AC3A8ED" w14:textId="77777777" w:rsidR="00BC2192" w:rsidRDefault="00BC2192">
                              <w:pPr>
                                <w:pStyle w:val="TableParagraph"/>
                                <w:spacing w:line="237" w:lineRule="exact"/>
                                <w:ind w:left="393"/>
                              </w:pPr>
                              <w:proofErr w:type="spellStart"/>
                              <w:proofErr w:type="gramStart"/>
                              <w:r>
                                <w:rPr>
                                  <w:spacing w:val="-2"/>
                                </w:rPr>
                                <w:t>sion</w:t>
                              </w:r>
                              <w:proofErr w:type="spellEnd"/>
                              <w:proofErr w:type="gramEnd"/>
                              <w:r>
                                <w:rPr>
                                  <w:spacing w:val="-2"/>
                                </w:rPr>
                                <w:t>)</w:t>
                              </w:r>
                            </w:p>
                          </w:tc>
                          <w:tc>
                            <w:tcPr>
                              <w:tcW w:w="1798" w:type="dxa"/>
                            </w:tcPr>
                            <w:p w14:paraId="4F3465A3" w14:textId="77777777" w:rsidR="00BC2192" w:rsidRDefault="00BC2192">
                              <w:pPr>
                                <w:pStyle w:val="TableParagraph"/>
                                <w:spacing w:before="122"/>
                              </w:pPr>
                            </w:p>
                            <w:p w14:paraId="282BFA61" w14:textId="77777777" w:rsidR="00BC2192" w:rsidRDefault="00BC2192">
                              <w:pPr>
                                <w:pStyle w:val="TableParagraph"/>
                                <w:ind w:right="359"/>
                                <w:jc w:val="right"/>
                              </w:pPr>
                              <w:r>
                                <w:rPr>
                                  <w:spacing w:val="-2"/>
                                </w:rPr>
                                <w:t>Oui/Non</w:t>
                              </w:r>
                            </w:p>
                          </w:tc>
                        </w:tr>
                        <w:tr w:rsidR="00BC2192" w14:paraId="4420FC37" w14:textId="77777777">
                          <w:trPr>
                            <w:trHeight w:val="254"/>
                          </w:trPr>
                          <w:tc>
                            <w:tcPr>
                              <w:tcW w:w="725" w:type="dxa"/>
                              <w:tcBorders>
                                <w:right w:val="nil"/>
                              </w:tcBorders>
                            </w:tcPr>
                            <w:p w14:paraId="0975787B" w14:textId="77777777" w:rsidR="00BC2192" w:rsidRDefault="00BC2192">
                              <w:pPr>
                                <w:pStyle w:val="TableParagraph"/>
                                <w:spacing w:line="234" w:lineRule="exact"/>
                                <w:ind w:right="80"/>
                                <w:jc w:val="right"/>
                                <w:rPr>
                                  <w:b/>
                                </w:rPr>
                              </w:pPr>
                              <w:r>
                                <w:rPr>
                                  <w:b/>
                                  <w:spacing w:val="-5"/>
                                </w:rPr>
                                <w:t>II-</w:t>
                              </w:r>
                            </w:p>
                          </w:tc>
                          <w:tc>
                            <w:tcPr>
                              <w:tcW w:w="5757" w:type="dxa"/>
                              <w:tcBorders>
                                <w:left w:val="nil"/>
                                <w:right w:val="nil"/>
                              </w:tcBorders>
                            </w:tcPr>
                            <w:p w14:paraId="7A9BBA28" w14:textId="77777777" w:rsidR="00BC2192" w:rsidRDefault="00BC2192">
                              <w:pPr>
                                <w:pStyle w:val="TableParagraph"/>
                                <w:spacing w:line="234" w:lineRule="exact"/>
                                <w:ind w:left="391"/>
                                <w:rPr>
                                  <w:b/>
                                </w:rPr>
                              </w:pPr>
                              <w:r>
                                <w:rPr>
                                  <w:b/>
                                </w:rPr>
                                <w:t xml:space="preserve">Critères éliminatoires relatifs à l’offre </w:t>
                              </w:r>
                              <w:r>
                                <w:rPr>
                                  <w:b/>
                                  <w:spacing w:val="-2"/>
                                </w:rPr>
                                <w:t>technique</w:t>
                              </w:r>
                            </w:p>
                          </w:tc>
                          <w:tc>
                            <w:tcPr>
                              <w:tcW w:w="1798" w:type="dxa"/>
                              <w:tcBorders>
                                <w:left w:val="nil"/>
                              </w:tcBorders>
                            </w:tcPr>
                            <w:p w14:paraId="43418891" w14:textId="77777777" w:rsidR="00BC2192" w:rsidRDefault="00BC2192">
                              <w:pPr>
                                <w:pStyle w:val="TableParagraph"/>
                                <w:rPr>
                                  <w:sz w:val="18"/>
                                </w:rPr>
                              </w:pPr>
                            </w:p>
                          </w:tc>
                        </w:tr>
                        <w:tr w:rsidR="00BC2192" w14:paraId="1CD834FD" w14:textId="77777777">
                          <w:trPr>
                            <w:trHeight w:val="251"/>
                          </w:trPr>
                          <w:tc>
                            <w:tcPr>
                              <w:tcW w:w="725" w:type="dxa"/>
                            </w:tcPr>
                            <w:p w14:paraId="4078A624" w14:textId="77777777" w:rsidR="00BC2192" w:rsidRDefault="00BC2192">
                              <w:pPr>
                                <w:pStyle w:val="TableParagraph"/>
                                <w:spacing w:line="232" w:lineRule="exact"/>
                                <w:ind w:left="390"/>
                              </w:pPr>
                              <w:r>
                                <w:rPr>
                                  <w:spacing w:val="-10"/>
                                </w:rPr>
                                <w:t>3</w:t>
                              </w:r>
                            </w:p>
                          </w:tc>
                          <w:tc>
                            <w:tcPr>
                              <w:tcW w:w="5757" w:type="dxa"/>
                            </w:tcPr>
                            <w:p w14:paraId="6F8A9CF3" w14:textId="77777777" w:rsidR="00BC2192" w:rsidRDefault="00BC2192">
                              <w:pPr>
                                <w:pStyle w:val="TableParagraph"/>
                                <w:spacing w:line="232" w:lineRule="exact"/>
                                <w:ind w:left="393"/>
                              </w:pPr>
                              <w:r>
                                <w:t>Absence de la charte d’intégrité datée et</w:t>
                              </w:r>
                              <w:r>
                                <w:rPr>
                                  <w:spacing w:val="-2"/>
                                </w:rPr>
                                <w:t xml:space="preserve"> signée</w:t>
                              </w:r>
                            </w:p>
                          </w:tc>
                          <w:tc>
                            <w:tcPr>
                              <w:tcW w:w="1798" w:type="dxa"/>
                            </w:tcPr>
                            <w:p w14:paraId="33B4095E" w14:textId="77777777" w:rsidR="00BC2192" w:rsidRDefault="00BC2192">
                              <w:pPr>
                                <w:pStyle w:val="TableParagraph"/>
                                <w:spacing w:line="232" w:lineRule="exact"/>
                                <w:ind w:left="390"/>
                              </w:pPr>
                              <w:r>
                                <w:rPr>
                                  <w:spacing w:val="-2"/>
                                </w:rPr>
                                <w:t>Oui/Non</w:t>
                              </w:r>
                            </w:p>
                          </w:tc>
                        </w:tr>
                        <w:tr w:rsidR="00BC2192" w14:paraId="1964CF3B" w14:textId="77777777">
                          <w:trPr>
                            <w:trHeight w:val="505"/>
                          </w:trPr>
                          <w:tc>
                            <w:tcPr>
                              <w:tcW w:w="725" w:type="dxa"/>
                            </w:tcPr>
                            <w:p w14:paraId="2D759F95" w14:textId="77777777" w:rsidR="00BC2192" w:rsidRDefault="00BC2192">
                              <w:pPr>
                                <w:pStyle w:val="TableParagraph"/>
                                <w:spacing w:before="121"/>
                                <w:ind w:left="390"/>
                              </w:pPr>
                              <w:r>
                                <w:rPr>
                                  <w:spacing w:val="-10"/>
                                </w:rPr>
                                <w:t>4</w:t>
                              </w:r>
                            </w:p>
                          </w:tc>
                          <w:tc>
                            <w:tcPr>
                              <w:tcW w:w="5757" w:type="dxa"/>
                            </w:tcPr>
                            <w:p w14:paraId="1477F085" w14:textId="77777777" w:rsidR="00BC2192" w:rsidRDefault="00BC2192">
                              <w:pPr>
                                <w:pStyle w:val="TableParagraph"/>
                                <w:spacing w:line="248" w:lineRule="exact"/>
                                <w:ind w:left="393"/>
                              </w:pPr>
                              <w:r>
                                <w:t xml:space="preserve">Absence de la déclaration d’engagement au respect </w:t>
                              </w:r>
                              <w:r>
                                <w:rPr>
                                  <w:spacing w:val="-5"/>
                                </w:rPr>
                                <w:t>des</w:t>
                              </w:r>
                            </w:p>
                            <w:p w14:paraId="5852EC8A" w14:textId="77777777" w:rsidR="00BC2192" w:rsidRDefault="00BC2192">
                              <w:pPr>
                                <w:pStyle w:val="TableParagraph"/>
                                <w:spacing w:line="238" w:lineRule="exact"/>
                                <w:ind w:left="393"/>
                              </w:pPr>
                              <w:r>
                                <w:t xml:space="preserve">Clauses </w:t>
                              </w:r>
                              <w:r>
                                <w:rPr>
                                  <w:spacing w:val="-2"/>
                                </w:rPr>
                                <w:t>environnementales</w:t>
                              </w:r>
                            </w:p>
                          </w:tc>
                          <w:tc>
                            <w:tcPr>
                              <w:tcW w:w="1798" w:type="dxa"/>
                            </w:tcPr>
                            <w:p w14:paraId="00495C41" w14:textId="77777777" w:rsidR="00BC2192" w:rsidRDefault="00BC2192">
                              <w:pPr>
                                <w:pStyle w:val="TableParagraph"/>
                                <w:spacing w:before="121"/>
                                <w:ind w:left="390"/>
                              </w:pPr>
                              <w:r>
                                <w:rPr>
                                  <w:spacing w:val="-2"/>
                                </w:rPr>
                                <w:t>Oui/Non</w:t>
                              </w:r>
                            </w:p>
                          </w:tc>
                        </w:tr>
                        <w:tr w:rsidR="00BC2192" w14:paraId="1603F4B7" w14:textId="77777777">
                          <w:trPr>
                            <w:trHeight w:val="254"/>
                          </w:trPr>
                          <w:tc>
                            <w:tcPr>
                              <w:tcW w:w="725" w:type="dxa"/>
                              <w:tcBorders>
                                <w:right w:val="nil"/>
                              </w:tcBorders>
                            </w:tcPr>
                            <w:p w14:paraId="4B6EC4F4" w14:textId="77777777" w:rsidR="00BC2192" w:rsidRDefault="00BC2192">
                              <w:pPr>
                                <w:pStyle w:val="TableParagraph"/>
                                <w:spacing w:before="1" w:line="233" w:lineRule="exact"/>
                                <w:ind w:right="-15"/>
                                <w:jc w:val="right"/>
                                <w:rPr>
                                  <w:b/>
                                </w:rPr>
                              </w:pPr>
                              <w:r>
                                <w:rPr>
                                  <w:b/>
                                  <w:spacing w:val="-4"/>
                                </w:rPr>
                                <w:t>III-</w:t>
                              </w:r>
                            </w:p>
                          </w:tc>
                          <w:tc>
                            <w:tcPr>
                              <w:tcW w:w="5757" w:type="dxa"/>
                              <w:tcBorders>
                                <w:left w:val="nil"/>
                                <w:right w:val="nil"/>
                              </w:tcBorders>
                            </w:tcPr>
                            <w:p w14:paraId="7386A786" w14:textId="77777777" w:rsidR="00BC2192" w:rsidRDefault="00BC2192">
                              <w:pPr>
                                <w:pStyle w:val="TableParagraph"/>
                                <w:spacing w:before="1" w:line="233" w:lineRule="exact"/>
                                <w:ind w:left="391"/>
                                <w:rPr>
                                  <w:b/>
                                </w:rPr>
                              </w:pPr>
                              <w:r>
                                <w:rPr>
                                  <w:b/>
                                </w:rPr>
                                <w:t xml:space="preserve">Critères éliminatoires relatifs à l’offre </w:t>
                              </w:r>
                              <w:r>
                                <w:rPr>
                                  <w:b/>
                                  <w:spacing w:val="-2"/>
                                </w:rPr>
                                <w:t>financière</w:t>
                              </w:r>
                            </w:p>
                          </w:tc>
                          <w:tc>
                            <w:tcPr>
                              <w:tcW w:w="1798" w:type="dxa"/>
                              <w:tcBorders>
                                <w:left w:val="nil"/>
                              </w:tcBorders>
                            </w:tcPr>
                            <w:p w14:paraId="0FD5BEC3" w14:textId="77777777" w:rsidR="00BC2192" w:rsidRDefault="00BC2192">
                              <w:pPr>
                                <w:pStyle w:val="TableParagraph"/>
                                <w:rPr>
                                  <w:sz w:val="18"/>
                                </w:rPr>
                              </w:pPr>
                            </w:p>
                          </w:tc>
                        </w:tr>
                        <w:tr w:rsidR="00BC2192" w14:paraId="0EC6A5A3" w14:textId="77777777">
                          <w:trPr>
                            <w:trHeight w:val="254"/>
                          </w:trPr>
                          <w:tc>
                            <w:tcPr>
                              <w:tcW w:w="725" w:type="dxa"/>
                            </w:tcPr>
                            <w:p w14:paraId="30CFDAF6" w14:textId="77777777" w:rsidR="00BC2192" w:rsidRDefault="00BC2192">
                              <w:pPr>
                                <w:pStyle w:val="TableParagraph"/>
                                <w:spacing w:line="234" w:lineRule="exact"/>
                                <w:ind w:left="311"/>
                              </w:pPr>
                              <w:r>
                                <w:rPr>
                                  <w:spacing w:val="-10"/>
                                </w:rPr>
                                <w:t>5</w:t>
                              </w:r>
                            </w:p>
                          </w:tc>
                          <w:tc>
                            <w:tcPr>
                              <w:tcW w:w="5757" w:type="dxa"/>
                            </w:tcPr>
                            <w:p w14:paraId="310FD7F9" w14:textId="77777777" w:rsidR="00BC2192" w:rsidRDefault="00BC2192">
                              <w:pPr>
                                <w:pStyle w:val="TableParagraph"/>
                                <w:spacing w:line="234" w:lineRule="exact"/>
                                <w:ind w:left="393"/>
                              </w:pPr>
                              <w:r>
                                <w:t xml:space="preserve">Absence d’un prix unitaire quantifié dans l’offre </w:t>
                              </w:r>
                              <w:r>
                                <w:rPr>
                                  <w:spacing w:val="-2"/>
                                </w:rPr>
                                <w:t>financière</w:t>
                              </w:r>
                            </w:p>
                          </w:tc>
                          <w:tc>
                            <w:tcPr>
                              <w:tcW w:w="1798" w:type="dxa"/>
                            </w:tcPr>
                            <w:p w14:paraId="47DD45AC" w14:textId="77777777" w:rsidR="00BC2192" w:rsidRDefault="00BC2192">
                              <w:pPr>
                                <w:pStyle w:val="TableParagraph"/>
                                <w:spacing w:line="234" w:lineRule="exact"/>
                                <w:ind w:left="390"/>
                              </w:pPr>
                              <w:r>
                                <w:rPr>
                                  <w:spacing w:val="-2"/>
                                </w:rPr>
                                <w:t>Oui/Non</w:t>
                              </w:r>
                            </w:p>
                          </w:tc>
                        </w:tr>
                        <w:tr w:rsidR="00BC2192" w14:paraId="54140175" w14:textId="77777777">
                          <w:trPr>
                            <w:trHeight w:val="1070"/>
                          </w:trPr>
                          <w:tc>
                            <w:tcPr>
                              <w:tcW w:w="725" w:type="dxa"/>
                            </w:tcPr>
                            <w:p w14:paraId="75CD22FF" w14:textId="77777777" w:rsidR="00BC2192" w:rsidRDefault="00BC2192">
                              <w:pPr>
                                <w:pStyle w:val="TableParagraph"/>
                                <w:spacing w:before="148"/>
                              </w:pPr>
                            </w:p>
                            <w:p w14:paraId="59C48719" w14:textId="77777777" w:rsidR="00BC2192" w:rsidRDefault="00BC2192">
                              <w:pPr>
                                <w:pStyle w:val="TableParagraph"/>
                                <w:ind w:left="311"/>
                              </w:pPr>
                              <w:r>
                                <w:rPr>
                                  <w:spacing w:val="-10"/>
                                </w:rPr>
                                <w:t>6</w:t>
                              </w:r>
                            </w:p>
                          </w:tc>
                          <w:tc>
                            <w:tcPr>
                              <w:tcW w:w="5757" w:type="dxa"/>
                            </w:tcPr>
                            <w:p w14:paraId="637FAAAA" w14:textId="77777777" w:rsidR="00BC2192" w:rsidRDefault="00BC2192">
                              <w:pPr>
                                <w:pStyle w:val="TableParagraph"/>
                                <w:spacing w:line="360" w:lineRule="auto"/>
                                <w:ind w:left="110" w:firstLine="276"/>
                              </w:pPr>
                              <w:r>
                                <w:t>Absence d’un élément de l’offre financière (la soumission, les BPU, le DQE) ;</w:t>
                              </w:r>
                            </w:p>
                          </w:tc>
                          <w:tc>
                            <w:tcPr>
                              <w:tcW w:w="1798" w:type="dxa"/>
                            </w:tcPr>
                            <w:p w14:paraId="33C31AC5" w14:textId="77777777" w:rsidR="00BC2192" w:rsidRDefault="00BC2192">
                              <w:pPr>
                                <w:pStyle w:val="TableParagraph"/>
                                <w:spacing w:before="148"/>
                              </w:pPr>
                            </w:p>
                            <w:p w14:paraId="5EE6B754" w14:textId="77777777" w:rsidR="00BC2192" w:rsidRDefault="00BC2192">
                              <w:pPr>
                                <w:pStyle w:val="TableParagraph"/>
                                <w:ind w:left="390"/>
                              </w:pPr>
                              <w:r>
                                <w:rPr>
                                  <w:spacing w:val="-2"/>
                                </w:rPr>
                                <w:t>Oui/Non</w:t>
                              </w:r>
                            </w:p>
                          </w:tc>
                        </w:tr>
                        <w:tr w:rsidR="00BC2192" w14:paraId="0C813ED9" w14:textId="77777777">
                          <w:trPr>
                            <w:trHeight w:val="253"/>
                          </w:trPr>
                          <w:tc>
                            <w:tcPr>
                              <w:tcW w:w="725" w:type="dxa"/>
                              <w:tcBorders>
                                <w:right w:val="nil"/>
                              </w:tcBorders>
                            </w:tcPr>
                            <w:p w14:paraId="1E88CD95" w14:textId="77777777" w:rsidR="00BC2192" w:rsidRDefault="00BC2192">
                              <w:pPr>
                                <w:pStyle w:val="TableParagraph"/>
                                <w:spacing w:before="1" w:line="233" w:lineRule="exact"/>
                                <w:ind w:right="8"/>
                                <w:jc w:val="right"/>
                                <w:rPr>
                                  <w:b/>
                                </w:rPr>
                              </w:pPr>
                              <w:r>
                                <w:rPr>
                                  <w:b/>
                                  <w:spacing w:val="-5"/>
                                </w:rPr>
                                <w:t>IV-</w:t>
                              </w:r>
                            </w:p>
                          </w:tc>
                          <w:tc>
                            <w:tcPr>
                              <w:tcW w:w="5757" w:type="dxa"/>
                              <w:tcBorders>
                                <w:left w:val="nil"/>
                                <w:right w:val="nil"/>
                              </w:tcBorders>
                            </w:tcPr>
                            <w:p w14:paraId="01438C13" w14:textId="77777777" w:rsidR="00BC2192" w:rsidRDefault="00BC2192">
                              <w:pPr>
                                <w:pStyle w:val="TableParagraph"/>
                                <w:spacing w:before="1" w:line="233" w:lineRule="exact"/>
                                <w:ind w:left="391"/>
                                <w:rPr>
                                  <w:b/>
                                </w:rPr>
                              </w:pPr>
                              <w:r>
                                <w:rPr>
                                  <w:b/>
                                </w:rPr>
                                <w:t xml:space="preserve">Critères éliminatoires d’ordre </w:t>
                              </w:r>
                              <w:r>
                                <w:rPr>
                                  <w:b/>
                                  <w:spacing w:val="-2"/>
                                </w:rPr>
                                <w:t>général</w:t>
                              </w:r>
                            </w:p>
                          </w:tc>
                          <w:tc>
                            <w:tcPr>
                              <w:tcW w:w="1798" w:type="dxa"/>
                              <w:tcBorders>
                                <w:left w:val="nil"/>
                              </w:tcBorders>
                            </w:tcPr>
                            <w:p w14:paraId="17615832" w14:textId="77777777" w:rsidR="00BC2192" w:rsidRDefault="00BC2192">
                              <w:pPr>
                                <w:pStyle w:val="TableParagraph"/>
                                <w:rPr>
                                  <w:sz w:val="18"/>
                                </w:rPr>
                              </w:pPr>
                            </w:p>
                          </w:tc>
                        </w:tr>
                        <w:tr w:rsidR="00BC2192" w14:paraId="42170634" w14:textId="77777777">
                          <w:trPr>
                            <w:trHeight w:val="506"/>
                          </w:trPr>
                          <w:tc>
                            <w:tcPr>
                              <w:tcW w:w="725" w:type="dxa"/>
                            </w:tcPr>
                            <w:p w14:paraId="5554D127" w14:textId="77777777" w:rsidR="00BC2192" w:rsidRDefault="00BC2192">
                              <w:pPr>
                                <w:pStyle w:val="TableParagraph"/>
                                <w:spacing w:before="121"/>
                                <w:ind w:left="311"/>
                              </w:pPr>
                              <w:r>
                                <w:rPr>
                                  <w:spacing w:val="-10"/>
                                </w:rPr>
                                <w:t>7</w:t>
                              </w:r>
                            </w:p>
                          </w:tc>
                          <w:tc>
                            <w:tcPr>
                              <w:tcW w:w="5757" w:type="dxa"/>
                            </w:tcPr>
                            <w:p w14:paraId="31E89DD9" w14:textId="77777777" w:rsidR="00BC2192" w:rsidRDefault="00BC2192" w:rsidP="005B56C0">
                              <w:pPr>
                                <w:pStyle w:val="TableParagraph"/>
                                <w:spacing w:line="247" w:lineRule="exact"/>
                                <w:ind w:left="393"/>
                              </w:pPr>
                              <w:r>
                                <w:t xml:space="preserve">CCAP et CCTP paraphés sur chaque page et signés à la </w:t>
                              </w:r>
                              <w:r>
                                <w:rPr>
                                  <w:spacing w:val="-4"/>
                                </w:rPr>
                                <w:t>der</w:t>
                              </w:r>
                              <w:r>
                                <w:t xml:space="preserve">nière précédée de la mention «lu et </w:t>
                              </w:r>
                              <w:proofErr w:type="gramStart"/>
                              <w:r>
                                <w:t>approuvé</w:t>
                              </w:r>
                              <w:r>
                                <w:rPr>
                                  <w:spacing w:val="-10"/>
                                </w:rPr>
                                <w:t>»</w:t>
                              </w:r>
                              <w:proofErr w:type="gramEnd"/>
                            </w:p>
                          </w:tc>
                          <w:tc>
                            <w:tcPr>
                              <w:tcW w:w="1798" w:type="dxa"/>
                            </w:tcPr>
                            <w:p w14:paraId="43FC535E" w14:textId="77777777" w:rsidR="00BC2192" w:rsidRDefault="00BC2192">
                              <w:pPr>
                                <w:pStyle w:val="TableParagraph"/>
                                <w:spacing w:before="121"/>
                                <w:ind w:left="390"/>
                              </w:pPr>
                              <w:r>
                                <w:rPr>
                                  <w:spacing w:val="-2"/>
                                </w:rPr>
                                <w:t>Oui/Non</w:t>
                              </w:r>
                            </w:p>
                          </w:tc>
                        </w:tr>
                        <w:tr w:rsidR="00BC2192" w14:paraId="28D16B98" w14:textId="77777777">
                          <w:trPr>
                            <w:trHeight w:val="505"/>
                          </w:trPr>
                          <w:tc>
                            <w:tcPr>
                              <w:tcW w:w="725" w:type="dxa"/>
                            </w:tcPr>
                            <w:p w14:paraId="0855D68E" w14:textId="77777777" w:rsidR="00BC2192" w:rsidRDefault="00BC2192">
                              <w:pPr>
                                <w:pStyle w:val="TableParagraph"/>
                                <w:spacing w:before="121"/>
                                <w:ind w:left="311"/>
                              </w:pPr>
                              <w:r>
                                <w:rPr>
                                  <w:spacing w:val="-10"/>
                                </w:rPr>
                                <w:t>8</w:t>
                              </w:r>
                            </w:p>
                          </w:tc>
                          <w:tc>
                            <w:tcPr>
                              <w:tcW w:w="5757" w:type="dxa"/>
                            </w:tcPr>
                            <w:p w14:paraId="6014BB02" w14:textId="77777777" w:rsidR="00BC2192" w:rsidRDefault="00BC2192" w:rsidP="00526624">
                              <w:pPr>
                                <w:pStyle w:val="TableParagraph"/>
                                <w:spacing w:line="246" w:lineRule="exact"/>
                                <w:ind w:left="393"/>
                              </w:pPr>
                              <w:r>
                                <w:t xml:space="preserve">Fausses déclarations, manœuvres frauduleuses ou </w:t>
                              </w:r>
                              <w:r>
                                <w:rPr>
                                  <w:spacing w:val="-2"/>
                                </w:rPr>
                                <w:t>falsificat</w:t>
                              </w:r>
                              <w:r>
                                <w:t>ion des</w:t>
                              </w:r>
                              <w:r>
                                <w:rPr>
                                  <w:spacing w:val="-2"/>
                                </w:rPr>
                                <w:t xml:space="preserve"> pièces</w:t>
                              </w:r>
                            </w:p>
                          </w:tc>
                          <w:tc>
                            <w:tcPr>
                              <w:tcW w:w="1798" w:type="dxa"/>
                            </w:tcPr>
                            <w:p w14:paraId="16572920" w14:textId="77777777" w:rsidR="00BC2192" w:rsidRDefault="00BC2192">
                              <w:pPr>
                                <w:pStyle w:val="TableParagraph"/>
                                <w:spacing w:before="121"/>
                                <w:ind w:left="390"/>
                              </w:pPr>
                              <w:r>
                                <w:rPr>
                                  <w:spacing w:val="-2"/>
                                </w:rPr>
                                <w:t>Oui/Non</w:t>
                              </w:r>
                            </w:p>
                          </w:tc>
                        </w:tr>
                        <w:tr w:rsidR="00BC2192" w14:paraId="49A19ED3" w14:textId="77777777">
                          <w:trPr>
                            <w:trHeight w:val="251"/>
                          </w:trPr>
                          <w:tc>
                            <w:tcPr>
                              <w:tcW w:w="725" w:type="dxa"/>
                            </w:tcPr>
                            <w:p w14:paraId="05197E30" w14:textId="77777777" w:rsidR="00BC2192" w:rsidRDefault="00BC2192">
                              <w:pPr>
                                <w:pStyle w:val="TableParagraph"/>
                                <w:spacing w:line="232" w:lineRule="exact"/>
                                <w:ind w:left="311"/>
                              </w:pPr>
                              <w:r>
                                <w:rPr>
                                  <w:spacing w:val="-10"/>
                                </w:rPr>
                                <w:t>9</w:t>
                              </w:r>
                            </w:p>
                          </w:tc>
                          <w:tc>
                            <w:tcPr>
                              <w:tcW w:w="5757" w:type="dxa"/>
                            </w:tcPr>
                            <w:p w14:paraId="3E0AB45B" w14:textId="77777777" w:rsidR="00BC2192" w:rsidRDefault="00BC2192">
                              <w:pPr>
                                <w:pStyle w:val="TableParagraph"/>
                                <w:spacing w:line="232" w:lineRule="exact"/>
                                <w:ind w:left="393"/>
                              </w:pPr>
                              <w:r>
                                <w:t xml:space="preserve">Non-respect d’au moins 2 critères essentiels sur </w:t>
                              </w:r>
                              <w:r>
                                <w:rPr>
                                  <w:spacing w:val="-10"/>
                                </w:rPr>
                                <w:t>6</w:t>
                              </w:r>
                            </w:p>
                          </w:tc>
                          <w:tc>
                            <w:tcPr>
                              <w:tcW w:w="1798" w:type="dxa"/>
                            </w:tcPr>
                            <w:p w14:paraId="3BB5D463" w14:textId="77777777" w:rsidR="00BC2192" w:rsidRDefault="00BC2192">
                              <w:pPr>
                                <w:pStyle w:val="TableParagraph"/>
                                <w:spacing w:line="232" w:lineRule="exact"/>
                                <w:ind w:left="390"/>
                              </w:pPr>
                              <w:r>
                                <w:rPr>
                                  <w:spacing w:val="-2"/>
                                </w:rPr>
                                <w:t>Oui/Non</w:t>
                              </w:r>
                            </w:p>
                          </w:tc>
                        </w:tr>
                        <w:tr w:rsidR="00BC2192" w14:paraId="3D846C8F" w14:textId="77777777">
                          <w:trPr>
                            <w:trHeight w:val="631"/>
                          </w:trPr>
                          <w:tc>
                            <w:tcPr>
                              <w:tcW w:w="725" w:type="dxa"/>
                            </w:tcPr>
                            <w:p w14:paraId="5856DBB8" w14:textId="77777777" w:rsidR="00BC2192" w:rsidRDefault="00BC2192">
                              <w:pPr>
                                <w:pStyle w:val="TableParagraph"/>
                                <w:spacing w:before="183"/>
                                <w:ind w:left="311"/>
                              </w:pPr>
                              <w:r>
                                <w:rPr>
                                  <w:spacing w:val="-5"/>
                                </w:rPr>
                                <w:t>10</w:t>
                              </w:r>
                            </w:p>
                          </w:tc>
                          <w:tc>
                            <w:tcPr>
                              <w:tcW w:w="5757" w:type="dxa"/>
                            </w:tcPr>
                            <w:p w14:paraId="1737FE3C" w14:textId="77777777" w:rsidR="00BC2192" w:rsidRDefault="00BC2192">
                              <w:pPr>
                                <w:pStyle w:val="TableParagraph"/>
                                <w:spacing w:before="56"/>
                                <w:ind w:left="393"/>
                              </w:pPr>
                              <w:r>
                                <w:t>Absence d’une déclaration sur l’honneur d’en avoir pas abandonné de chantier durant les trois dernières années</w:t>
                              </w:r>
                            </w:p>
                          </w:tc>
                          <w:tc>
                            <w:tcPr>
                              <w:tcW w:w="1798" w:type="dxa"/>
                            </w:tcPr>
                            <w:p w14:paraId="5A20F5D9" w14:textId="77777777" w:rsidR="00BC2192" w:rsidRDefault="00BC2192">
                              <w:pPr>
                                <w:pStyle w:val="TableParagraph"/>
                                <w:spacing w:before="183"/>
                                <w:ind w:left="390"/>
                              </w:pPr>
                              <w:r>
                                <w:rPr>
                                  <w:spacing w:val="-2"/>
                                </w:rPr>
                                <w:t>Oui/Non</w:t>
                              </w:r>
                            </w:p>
                          </w:tc>
                        </w:tr>
                      </w:tbl>
                      <w:p w14:paraId="1C4584EA" w14:textId="77777777" w:rsidR="00BC2192" w:rsidRDefault="00BC2192">
                        <w:pPr>
                          <w:pStyle w:val="Corpsdetexte"/>
                          <w:ind w:left="0"/>
                        </w:pPr>
                      </w:p>
                    </w:txbxContent>
                  </v:textbox>
                  <w10:wrap anchorx="page" anchory="page"/>
                </v:shape>
              </w:pict>
            </w:r>
            <w:proofErr w:type="gramStart"/>
            <w:r w:rsidR="009673BC">
              <w:rPr>
                <w:rFonts w:ascii="Tahoma" w:hAnsi="Tahoma" w:cs="Tahoma"/>
                <w:b/>
                <w:sz w:val="24"/>
              </w:rPr>
              <w:t>critères</w:t>
            </w:r>
            <w:proofErr w:type="gramEnd"/>
            <w:r w:rsidR="009673BC">
              <w:rPr>
                <w:rFonts w:ascii="Tahoma" w:hAnsi="Tahoma" w:cs="Tahoma"/>
                <w:b/>
                <w:sz w:val="24"/>
              </w:rPr>
              <w:t xml:space="preserve"> éliminatoires</w:t>
            </w:r>
          </w:p>
          <w:p w14:paraId="46EB7038" w14:textId="77777777" w:rsidR="00130846" w:rsidRPr="00B865F0" w:rsidRDefault="009673BC" w:rsidP="00A23681">
            <w:pPr>
              <w:pStyle w:val="TableParagraph"/>
              <w:ind w:right="-15"/>
              <w:jc w:val="both"/>
              <w:rPr>
                <w:rFonts w:ascii="Tahoma" w:hAnsi="Tahoma" w:cs="Tahoma"/>
                <w:i/>
                <w:sz w:val="24"/>
              </w:rPr>
            </w:pPr>
            <w:proofErr w:type="gramStart"/>
            <w:r>
              <w:rPr>
                <w:rFonts w:ascii="Tahoma" w:hAnsi="Tahoma" w:cs="Tahoma"/>
                <w:i/>
                <w:sz w:val="24"/>
              </w:rPr>
              <w:t>les</w:t>
            </w:r>
            <w:proofErr w:type="gramEnd"/>
            <w:r>
              <w:rPr>
                <w:rFonts w:ascii="Tahoma" w:hAnsi="Tahoma" w:cs="Tahoma"/>
                <w:i/>
                <w:sz w:val="24"/>
              </w:rPr>
              <w:t xml:space="preserve"> critères éliminatoires seront à titre indicatifs évalués en fonction des sous critères ci-après</w:t>
            </w:r>
            <w:r w:rsidR="00130846">
              <w:rPr>
                <w:rFonts w:ascii="Tahoma" w:hAnsi="Tahoma" w:cs="Tahoma"/>
                <w:i/>
                <w:sz w:val="24"/>
              </w:rPr>
              <w:t> :</w:t>
            </w:r>
          </w:p>
        </w:tc>
      </w:tr>
      <w:tr w:rsidR="009673BC" w:rsidRPr="00B865F0" w14:paraId="5373DAF9" w14:textId="77777777" w:rsidTr="00815045">
        <w:trPr>
          <w:trHeight w:val="12798"/>
        </w:trPr>
        <w:tc>
          <w:tcPr>
            <w:tcW w:w="1724" w:type="dxa"/>
          </w:tcPr>
          <w:p w14:paraId="2981B323" w14:textId="77777777" w:rsidR="009673BC" w:rsidRPr="00B865F0" w:rsidRDefault="009673BC" w:rsidP="00C62C63">
            <w:pPr>
              <w:pStyle w:val="TableParagraph"/>
              <w:rPr>
                <w:rFonts w:ascii="Tahoma" w:hAnsi="Tahoma" w:cs="Tahoma"/>
              </w:rPr>
            </w:pPr>
          </w:p>
        </w:tc>
        <w:tc>
          <w:tcPr>
            <w:tcW w:w="9214" w:type="dxa"/>
          </w:tcPr>
          <w:p w14:paraId="6FC2051A" w14:textId="77777777" w:rsidR="009673BC" w:rsidRDefault="009673BC" w:rsidP="00130846">
            <w:pPr>
              <w:pStyle w:val="TableParagraph"/>
              <w:numPr>
                <w:ilvl w:val="0"/>
                <w:numId w:val="154"/>
              </w:numPr>
              <w:ind w:right="-15"/>
              <w:jc w:val="both"/>
              <w:rPr>
                <w:rFonts w:ascii="Tahoma" w:hAnsi="Tahoma" w:cs="Tahoma"/>
                <w:b/>
                <w:noProof/>
                <w:lang w:eastAsia="fr-FR"/>
              </w:rPr>
            </w:pPr>
            <w:r>
              <w:rPr>
                <w:rFonts w:ascii="Tahoma" w:hAnsi="Tahoma" w:cs="Tahoma"/>
                <w:b/>
                <w:noProof/>
                <w:lang w:eastAsia="fr-FR"/>
              </w:rPr>
              <w:t>Critères éssentiels</w:t>
            </w:r>
          </w:p>
          <w:p w14:paraId="014AA9EA" w14:textId="77777777" w:rsidR="009673BC" w:rsidRDefault="009673BC" w:rsidP="009673BC">
            <w:pPr>
              <w:pStyle w:val="TableParagraph"/>
              <w:ind w:right="-15"/>
              <w:jc w:val="both"/>
              <w:rPr>
                <w:rFonts w:ascii="Tahoma" w:hAnsi="Tahoma" w:cs="Tahoma"/>
                <w:noProof/>
                <w:lang w:eastAsia="fr-FR"/>
              </w:rPr>
            </w:pPr>
            <w:r w:rsidRPr="009673BC">
              <w:rPr>
                <w:rFonts w:ascii="Tahoma" w:hAnsi="Tahoma" w:cs="Tahoma"/>
                <w:noProof/>
                <w:lang w:eastAsia="fr-FR"/>
              </w:rPr>
              <w:t>L’évaluation des critères éssentiels ou relatis à la qualification des Soumissionnaires portera à titre indicatif sur :</w:t>
            </w:r>
          </w:p>
          <w:p w14:paraId="2865260A" w14:textId="77777777" w:rsidR="009673BC" w:rsidRDefault="009673BC" w:rsidP="009673BC">
            <w:pPr>
              <w:pStyle w:val="TableParagraph"/>
              <w:ind w:right="-15"/>
              <w:jc w:val="both"/>
              <w:rPr>
                <w:rFonts w:ascii="Tahoma" w:hAnsi="Tahoma" w:cs="Tahoma"/>
                <w:noProof/>
                <w:lang w:eastAsia="fr-FR"/>
              </w:rPr>
            </w:pPr>
          </w:p>
          <w:p w14:paraId="4B7111AB" w14:textId="77777777" w:rsidR="009673BC" w:rsidRPr="009673BC" w:rsidRDefault="009673BC" w:rsidP="009673BC">
            <w:pPr>
              <w:pStyle w:val="TableParagraph"/>
              <w:numPr>
                <w:ilvl w:val="0"/>
                <w:numId w:val="154"/>
              </w:numPr>
              <w:ind w:right="-15"/>
              <w:jc w:val="both"/>
              <w:rPr>
                <w:rFonts w:ascii="Tahoma" w:hAnsi="Tahoma" w:cs="Tahoma"/>
                <w:b/>
                <w:noProof/>
                <w:lang w:eastAsia="fr-FR"/>
              </w:rPr>
            </w:pPr>
            <w:r w:rsidRPr="009673BC">
              <w:rPr>
                <w:rFonts w:ascii="Tahoma" w:hAnsi="Tahoma" w:cs="Tahoma"/>
                <w:b/>
                <w:noProof/>
                <w:lang w:eastAsia="fr-FR"/>
              </w:rPr>
              <w:t>La présentation de l’offre :</w:t>
            </w:r>
          </w:p>
          <w:p w14:paraId="4BBFAFC4" w14:textId="77777777" w:rsidR="009673BC" w:rsidRDefault="009673BC" w:rsidP="009673BC">
            <w:pPr>
              <w:pStyle w:val="TableParagraph"/>
              <w:ind w:left="724" w:right="-15"/>
              <w:jc w:val="both"/>
              <w:rPr>
                <w:rFonts w:ascii="Tahoma" w:hAnsi="Tahoma" w:cs="Tahoma"/>
                <w:noProof/>
                <w:lang w:eastAsia="fr-FR"/>
              </w:rPr>
            </w:pPr>
            <w:r>
              <w:rPr>
                <w:rFonts w:ascii="Tahoma" w:hAnsi="Tahoma" w:cs="Tahoma"/>
                <w:noProof/>
                <w:lang w:eastAsia="fr-FR"/>
              </w:rPr>
              <w:t>Les offres seront lisibles, pièces dans l’ordre du RPAO, présence des sommaires, présence des intercalaires de couleur, paginées et reliées.</w:t>
            </w:r>
          </w:p>
          <w:p w14:paraId="13C6BDE2" w14:textId="77777777" w:rsidR="009673BC" w:rsidRDefault="009673BC" w:rsidP="009673BC">
            <w:pPr>
              <w:pStyle w:val="TableParagraph"/>
              <w:ind w:left="724" w:right="-15"/>
              <w:jc w:val="both"/>
              <w:rPr>
                <w:rFonts w:ascii="Tahoma" w:hAnsi="Tahoma" w:cs="Tahoma"/>
                <w:noProof/>
                <w:lang w:eastAsia="fr-FR"/>
              </w:rPr>
            </w:pPr>
          </w:p>
          <w:p w14:paraId="4A6F4C1C" w14:textId="77777777" w:rsidR="009673BC" w:rsidRDefault="009673BC" w:rsidP="009673BC">
            <w:pPr>
              <w:pStyle w:val="TableParagraph"/>
              <w:ind w:left="724" w:right="-15"/>
              <w:jc w:val="both"/>
              <w:rPr>
                <w:rFonts w:ascii="Tahoma" w:hAnsi="Tahoma" w:cs="Tahoma"/>
                <w:b/>
                <w:noProof/>
                <w:lang w:eastAsia="fr-FR"/>
              </w:rPr>
            </w:pPr>
            <w:r w:rsidRPr="009673BC">
              <w:rPr>
                <w:rFonts w:ascii="Tahoma" w:hAnsi="Tahoma" w:cs="Tahoma"/>
                <w:b/>
                <w:noProof/>
                <w:u w:val="single"/>
                <w:lang w:eastAsia="fr-FR"/>
              </w:rPr>
              <w:t>NB</w:t>
            </w:r>
            <w:r w:rsidRPr="009673BC">
              <w:rPr>
                <w:rFonts w:ascii="Tahoma" w:hAnsi="Tahoma" w:cs="Tahoma"/>
                <w:b/>
                <w:noProof/>
                <w:lang w:eastAsia="fr-FR"/>
              </w:rPr>
              <w:t> : l’invalidité d’un élément exigé annule le critère.</w:t>
            </w:r>
          </w:p>
          <w:p w14:paraId="2AC7B32D" w14:textId="77777777" w:rsidR="00AD357A" w:rsidRDefault="00AD357A" w:rsidP="009673BC">
            <w:pPr>
              <w:pStyle w:val="TableParagraph"/>
              <w:ind w:left="724" w:right="-15"/>
              <w:jc w:val="both"/>
              <w:rPr>
                <w:rFonts w:ascii="Tahoma" w:hAnsi="Tahoma" w:cs="Tahoma"/>
                <w:b/>
                <w:noProof/>
                <w:lang w:eastAsia="fr-FR"/>
              </w:rPr>
            </w:pPr>
          </w:p>
          <w:p w14:paraId="4A31997E" w14:textId="77777777" w:rsidR="00AD357A" w:rsidRPr="003725FB" w:rsidRDefault="00AD357A" w:rsidP="00AD357A">
            <w:pPr>
              <w:pStyle w:val="TableParagraph"/>
              <w:numPr>
                <w:ilvl w:val="0"/>
                <w:numId w:val="154"/>
              </w:numPr>
              <w:ind w:right="-15"/>
              <w:jc w:val="both"/>
              <w:rPr>
                <w:rFonts w:ascii="Tahoma" w:hAnsi="Tahoma" w:cs="Tahoma"/>
                <w:b/>
                <w:noProof/>
                <w:u w:val="single"/>
                <w:lang w:eastAsia="fr-FR"/>
              </w:rPr>
            </w:pPr>
            <w:r w:rsidRPr="003725FB">
              <w:rPr>
                <w:rFonts w:ascii="Tahoma" w:hAnsi="Tahoma" w:cs="Tahoma"/>
                <w:b/>
                <w:noProof/>
                <w:u w:val="single"/>
                <w:lang w:eastAsia="fr-FR"/>
              </w:rPr>
              <w:t xml:space="preserve">Expérience </w:t>
            </w:r>
          </w:p>
          <w:p w14:paraId="6BDA4FF0" w14:textId="77777777" w:rsidR="00AD357A" w:rsidRPr="003725FB" w:rsidRDefault="00AD357A" w:rsidP="00AD357A">
            <w:pPr>
              <w:pStyle w:val="TableParagraph"/>
              <w:numPr>
                <w:ilvl w:val="0"/>
                <w:numId w:val="154"/>
              </w:numPr>
              <w:ind w:right="-15"/>
              <w:jc w:val="both"/>
              <w:rPr>
                <w:rFonts w:ascii="Tahoma" w:hAnsi="Tahoma" w:cs="Tahoma"/>
                <w:b/>
                <w:noProof/>
                <w:u w:val="single"/>
                <w:lang w:eastAsia="fr-FR"/>
              </w:rPr>
            </w:pPr>
            <w:r w:rsidRPr="003725FB">
              <w:rPr>
                <w:rFonts w:ascii="Tahoma" w:hAnsi="Tahoma" w:cs="Tahoma"/>
                <w:b/>
                <w:noProof/>
                <w:u w:val="single"/>
                <w:lang w:eastAsia="fr-FR"/>
              </w:rPr>
              <w:t>Expérience générale en travaux</w:t>
            </w:r>
          </w:p>
          <w:p w14:paraId="313989DF" w14:textId="77777777" w:rsidR="00AD357A" w:rsidRDefault="00AD357A" w:rsidP="00AD357A">
            <w:pPr>
              <w:pStyle w:val="TableParagraph"/>
              <w:ind w:right="-15"/>
              <w:jc w:val="both"/>
              <w:rPr>
                <w:rFonts w:ascii="Tahoma" w:hAnsi="Tahoma" w:cs="Tahoma"/>
                <w:b/>
                <w:noProof/>
                <w:lang w:eastAsia="fr-FR"/>
              </w:rPr>
            </w:pPr>
            <w:r w:rsidRPr="005868BD">
              <w:rPr>
                <w:rFonts w:ascii="Tahoma" w:hAnsi="Tahoma" w:cs="Tahoma"/>
                <w:noProof/>
                <w:lang w:eastAsia="fr-FR"/>
              </w:rPr>
              <w:t xml:space="preserve">Expérience dans les marchés de travaux : au moins deux (02) </w:t>
            </w:r>
            <w:r w:rsidR="005868BD" w:rsidRPr="005868BD">
              <w:rPr>
                <w:rFonts w:ascii="Tahoma" w:hAnsi="Tahoma" w:cs="Tahoma"/>
                <w:noProof/>
                <w:lang w:eastAsia="fr-FR"/>
              </w:rPr>
              <w:t>marchés exécutés de manière satisfaisante et achevés dans le domaine des BTP à titre d’entrepreneur sous traitant au cours des quatre (04) dernières années qui précdent la date limite de dépôt des soumissions</w:t>
            </w:r>
            <w:r w:rsidR="005868BD">
              <w:rPr>
                <w:rFonts w:ascii="Tahoma" w:hAnsi="Tahoma" w:cs="Tahoma"/>
                <w:b/>
                <w:noProof/>
                <w:lang w:eastAsia="fr-FR"/>
              </w:rPr>
              <w:t>.</w:t>
            </w:r>
          </w:p>
          <w:p w14:paraId="076B0835" w14:textId="77777777" w:rsidR="005868BD" w:rsidRPr="005868BD" w:rsidRDefault="005868BD" w:rsidP="005868BD">
            <w:pPr>
              <w:pStyle w:val="TableParagraph"/>
              <w:numPr>
                <w:ilvl w:val="0"/>
                <w:numId w:val="158"/>
              </w:numPr>
              <w:ind w:right="-15"/>
              <w:jc w:val="both"/>
              <w:rPr>
                <w:rFonts w:ascii="Tahoma" w:hAnsi="Tahoma" w:cs="Tahoma"/>
                <w:noProof/>
                <w:lang w:eastAsia="fr-FR"/>
              </w:rPr>
            </w:pPr>
            <w:r w:rsidRPr="005868BD">
              <w:rPr>
                <w:rFonts w:ascii="Tahoma" w:hAnsi="Tahoma" w:cs="Tahoma"/>
                <w:noProof/>
                <w:lang w:eastAsia="fr-FR"/>
              </w:rPr>
              <w:t>Un (01) marché d’un montant minimal de 27 000 000 (vingt sept millions) Francs CFA</w:t>
            </w:r>
            <w:r w:rsidR="00157B7A">
              <w:rPr>
                <w:rFonts w:ascii="Tahoma" w:hAnsi="Tahoma" w:cs="Tahoma"/>
                <w:noProof/>
                <w:lang w:eastAsia="fr-FR"/>
              </w:rPr>
              <w:t xml:space="preserve"> TTC</w:t>
            </w:r>
            <w:r w:rsidRPr="005868BD">
              <w:rPr>
                <w:rFonts w:ascii="Tahoma" w:hAnsi="Tahoma" w:cs="Tahoma"/>
                <w:noProof/>
                <w:lang w:eastAsia="fr-FR"/>
              </w:rPr>
              <w:t> ;</w:t>
            </w:r>
          </w:p>
          <w:p w14:paraId="302684B7" w14:textId="77777777" w:rsidR="005868BD" w:rsidRDefault="005868BD" w:rsidP="005868BD">
            <w:pPr>
              <w:pStyle w:val="TableParagraph"/>
              <w:numPr>
                <w:ilvl w:val="0"/>
                <w:numId w:val="158"/>
              </w:numPr>
              <w:ind w:right="-15"/>
              <w:jc w:val="both"/>
              <w:rPr>
                <w:rFonts w:ascii="Tahoma" w:hAnsi="Tahoma" w:cs="Tahoma"/>
                <w:noProof/>
                <w:lang w:eastAsia="fr-FR"/>
              </w:rPr>
            </w:pPr>
            <w:r>
              <w:rPr>
                <w:rFonts w:ascii="Tahoma" w:hAnsi="Tahoma" w:cs="Tahoma"/>
                <w:noProof/>
                <w:lang w:eastAsia="fr-FR"/>
              </w:rPr>
              <w:t xml:space="preserve">Un (01) marché d’un montant minimal de 60 000 000 </w:t>
            </w:r>
            <w:r w:rsidR="00157B7A">
              <w:rPr>
                <w:rFonts w:ascii="Tahoma" w:hAnsi="Tahoma" w:cs="Tahoma"/>
                <w:noProof/>
                <w:lang w:eastAsia="fr-FR"/>
              </w:rPr>
              <w:t>(soixante millions) Francs CFA TTC</w:t>
            </w:r>
            <w:r w:rsidR="004D6F4F">
              <w:rPr>
                <w:rFonts w:ascii="Tahoma" w:hAnsi="Tahoma" w:cs="Tahoma"/>
                <w:noProof/>
                <w:lang w:eastAsia="fr-FR"/>
              </w:rPr>
              <w:t>.</w:t>
            </w:r>
          </w:p>
          <w:p w14:paraId="50BE2171" w14:textId="77777777" w:rsidR="00302B3A" w:rsidRPr="003725FB" w:rsidRDefault="00302B3A" w:rsidP="00302B3A">
            <w:pPr>
              <w:pStyle w:val="TableParagraph"/>
              <w:ind w:right="-15"/>
              <w:jc w:val="both"/>
              <w:rPr>
                <w:rFonts w:ascii="Tahoma" w:hAnsi="Tahoma" w:cs="Tahoma"/>
                <w:b/>
                <w:noProof/>
                <w:lang w:eastAsia="fr-FR"/>
              </w:rPr>
            </w:pPr>
            <w:r w:rsidRPr="003725FB">
              <w:rPr>
                <w:rFonts w:ascii="Tahoma" w:hAnsi="Tahoma" w:cs="Tahoma"/>
                <w:b/>
                <w:noProof/>
                <w:u w:val="single"/>
                <w:lang w:eastAsia="fr-FR"/>
              </w:rPr>
              <w:t>NB</w:t>
            </w:r>
            <w:r w:rsidRPr="003725FB">
              <w:rPr>
                <w:rFonts w:ascii="Tahoma" w:hAnsi="Tahoma" w:cs="Tahoma"/>
                <w:b/>
                <w:noProof/>
                <w:lang w:eastAsia="fr-FR"/>
              </w:rPr>
              <w:t> : l’invalidation d’une pièce exigée annule le sous critère.</w:t>
            </w:r>
            <w:r>
              <w:rPr>
                <w:rFonts w:ascii="Tahoma" w:hAnsi="Tahoma" w:cs="Tahoma"/>
                <w:b/>
                <w:noProof/>
                <w:lang w:eastAsia="fr-FR"/>
              </w:rPr>
              <w:t xml:space="preserve"> </w:t>
            </w:r>
          </w:p>
          <w:p w14:paraId="2915D866" w14:textId="77777777" w:rsidR="004D6F4F" w:rsidRDefault="004D6F4F" w:rsidP="004D6F4F">
            <w:pPr>
              <w:pStyle w:val="TableParagraph"/>
              <w:ind w:right="-15"/>
              <w:jc w:val="both"/>
              <w:rPr>
                <w:rFonts w:ascii="Tahoma" w:hAnsi="Tahoma" w:cs="Tahoma"/>
                <w:noProof/>
                <w:lang w:eastAsia="fr-FR"/>
              </w:rPr>
            </w:pPr>
          </w:p>
          <w:p w14:paraId="461B8D8E" w14:textId="77777777" w:rsidR="004D6F4F" w:rsidRPr="00302B3A" w:rsidRDefault="004D6F4F" w:rsidP="004D6F4F">
            <w:pPr>
              <w:pStyle w:val="TableParagraph"/>
              <w:numPr>
                <w:ilvl w:val="0"/>
                <w:numId w:val="159"/>
              </w:numPr>
              <w:ind w:right="-15"/>
              <w:jc w:val="both"/>
              <w:rPr>
                <w:rFonts w:ascii="Tahoma" w:hAnsi="Tahoma" w:cs="Tahoma"/>
                <w:b/>
                <w:noProof/>
                <w:u w:val="single"/>
                <w:lang w:eastAsia="fr-FR"/>
              </w:rPr>
            </w:pPr>
            <w:r w:rsidRPr="00302B3A">
              <w:rPr>
                <w:rFonts w:ascii="Tahoma" w:hAnsi="Tahoma" w:cs="Tahoma"/>
                <w:b/>
                <w:noProof/>
                <w:u w:val="single"/>
                <w:lang w:eastAsia="fr-FR"/>
              </w:rPr>
              <w:t>Expérience spécifique en travaux similaires (à ceux de l’Appel d’offres)</w:t>
            </w:r>
          </w:p>
          <w:p w14:paraId="2A126BE3" w14:textId="77777777" w:rsidR="004D6F4F" w:rsidRDefault="004D6F4F" w:rsidP="004D6F4F">
            <w:pPr>
              <w:pStyle w:val="TableParagraph"/>
              <w:ind w:right="-15"/>
              <w:jc w:val="both"/>
              <w:rPr>
                <w:rFonts w:ascii="Tahoma" w:hAnsi="Tahoma" w:cs="Tahoma"/>
                <w:noProof/>
                <w:lang w:eastAsia="fr-FR"/>
              </w:rPr>
            </w:pPr>
            <w:r>
              <w:rPr>
                <w:rFonts w:ascii="Tahoma" w:hAnsi="Tahoma" w:cs="Tahoma"/>
                <w:noProof/>
                <w:lang w:eastAsia="fr-FR"/>
              </w:rPr>
              <w:t>Avoir efectivement exécuté de manière satisfaisante et achevé pour l’essentiel, en tant qu’entrepreneur, ou sous traitant au moins deux (02) marchés de BTP d’une envergure au moins similaire au cours des quatre (04)</w:t>
            </w:r>
            <w:r w:rsidR="003725FB">
              <w:rPr>
                <w:rFonts w:ascii="Tahoma" w:hAnsi="Tahoma" w:cs="Tahoma"/>
                <w:noProof/>
                <w:lang w:eastAsia="fr-FR"/>
              </w:rPr>
              <w:t xml:space="preserve"> dernières années avec une valeur minimale cumulée de 35 000 000 (trente cinq millions) Francs CFA TTC.</w:t>
            </w:r>
          </w:p>
          <w:p w14:paraId="1FC19B24" w14:textId="77777777" w:rsidR="00107256" w:rsidRPr="005868BD" w:rsidRDefault="00107256" w:rsidP="004D6F4F">
            <w:pPr>
              <w:pStyle w:val="TableParagraph"/>
              <w:ind w:right="-15"/>
              <w:jc w:val="both"/>
              <w:rPr>
                <w:rFonts w:ascii="Tahoma" w:hAnsi="Tahoma" w:cs="Tahoma"/>
                <w:noProof/>
                <w:lang w:eastAsia="fr-FR"/>
              </w:rPr>
            </w:pPr>
          </w:p>
          <w:p w14:paraId="616965FB" w14:textId="77777777" w:rsidR="00302B3A" w:rsidRDefault="00302B3A" w:rsidP="00302B3A">
            <w:pPr>
              <w:pStyle w:val="TableParagraph"/>
              <w:ind w:right="-15"/>
              <w:jc w:val="both"/>
              <w:rPr>
                <w:rFonts w:ascii="Tahoma" w:hAnsi="Tahoma" w:cs="Tahoma"/>
                <w:b/>
                <w:noProof/>
                <w:lang w:eastAsia="fr-FR"/>
              </w:rPr>
            </w:pPr>
            <w:r w:rsidRPr="003725FB">
              <w:rPr>
                <w:rFonts w:ascii="Tahoma" w:hAnsi="Tahoma" w:cs="Tahoma"/>
                <w:b/>
                <w:noProof/>
                <w:u w:val="single"/>
                <w:lang w:eastAsia="fr-FR"/>
              </w:rPr>
              <w:t>NB</w:t>
            </w:r>
            <w:r w:rsidRPr="003725FB">
              <w:rPr>
                <w:rFonts w:ascii="Tahoma" w:hAnsi="Tahoma" w:cs="Tahoma"/>
                <w:b/>
                <w:noProof/>
                <w:lang w:eastAsia="fr-FR"/>
              </w:rPr>
              <w:t> : l’invalidation d’une pièce exigée annule le sous critère.</w:t>
            </w:r>
          </w:p>
          <w:p w14:paraId="237A26FA" w14:textId="77777777" w:rsidR="00107256" w:rsidRDefault="00107256" w:rsidP="00302B3A">
            <w:pPr>
              <w:pStyle w:val="TableParagraph"/>
              <w:ind w:right="-15"/>
              <w:jc w:val="both"/>
              <w:rPr>
                <w:rFonts w:ascii="Tahoma" w:hAnsi="Tahoma" w:cs="Tahoma"/>
                <w:b/>
                <w:noProof/>
                <w:lang w:eastAsia="fr-FR"/>
              </w:rPr>
            </w:pPr>
          </w:p>
          <w:p w14:paraId="203601AA" w14:textId="77777777" w:rsidR="00107256" w:rsidRDefault="00107256" w:rsidP="00302B3A">
            <w:pPr>
              <w:pStyle w:val="TableParagraph"/>
              <w:ind w:right="-15"/>
              <w:jc w:val="both"/>
              <w:rPr>
                <w:rFonts w:ascii="Tahoma" w:hAnsi="Tahoma" w:cs="Tahoma"/>
                <w:b/>
                <w:noProof/>
                <w:lang w:eastAsia="fr-FR"/>
              </w:rPr>
            </w:pPr>
          </w:p>
          <w:p w14:paraId="52EA9D1D" w14:textId="77777777" w:rsidR="00302B3A" w:rsidRDefault="00302B3A" w:rsidP="00302B3A">
            <w:pPr>
              <w:pStyle w:val="TableParagraph"/>
              <w:ind w:right="-15"/>
              <w:jc w:val="both"/>
              <w:rPr>
                <w:rFonts w:ascii="Tahoma" w:hAnsi="Tahoma" w:cs="Tahoma"/>
                <w:b/>
                <w:noProof/>
                <w:lang w:eastAsia="fr-FR"/>
              </w:rPr>
            </w:pPr>
          </w:p>
          <w:p w14:paraId="0D9A50E2" w14:textId="77777777" w:rsidR="00302B3A" w:rsidRDefault="00302B3A" w:rsidP="00302B3A">
            <w:pPr>
              <w:pStyle w:val="TableParagraph"/>
              <w:ind w:right="-15"/>
              <w:jc w:val="both"/>
              <w:rPr>
                <w:rFonts w:ascii="Tahoma" w:hAnsi="Tahoma" w:cs="Tahoma"/>
                <w:b/>
                <w:noProof/>
                <w:lang w:eastAsia="fr-FR"/>
              </w:rPr>
            </w:pPr>
            <w:r w:rsidRPr="00AD3DDE">
              <w:rPr>
                <w:rFonts w:ascii="Tahoma" w:hAnsi="Tahoma" w:cs="Tahoma"/>
                <w:b/>
                <w:noProof/>
                <w:u w:val="single"/>
                <w:lang w:eastAsia="fr-FR"/>
              </w:rPr>
              <w:t>NB </w:t>
            </w:r>
            <w:r>
              <w:rPr>
                <w:rFonts w:ascii="Tahoma" w:hAnsi="Tahoma" w:cs="Tahoma"/>
                <w:b/>
                <w:noProof/>
                <w:lang w:eastAsia="fr-FR"/>
              </w:rPr>
              <w:t>: ces références devront être accompagnées des pièces justificatives, en l’occurrence :</w:t>
            </w:r>
          </w:p>
          <w:p w14:paraId="741D9E6D" w14:textId="77777777" w:rsidR="00302B3A" w:rsidRDefault="00302B3A" w:rsidP="00302B3A">
            <w:pPr>
              <w:pStyle w:val="TableParagraph"/>
              <w:numPr>
                <w:ilvl w:val="0"/>
                <w:numId w:val="159"/>
              </w:numPr>
              <w:ind w:right="-15"/>
              <w:jc w:val="both"/>
              <w:rPr>
                <w:rFonts w:ascii="Tahoma" w:hAnsi="Tahoma" w:cs="Tahoma"/>
                <w:b/>
                <w:noProof/>
                <w:lang w:eastAsia="fr-FR"/>
              </w:rPr>
            </w:pPr>
            <w:r>
              <w:rPr>
                <w:rFonts w:ascii="Tahoma" w:hAnsi="Tahoma" w:cs="Tahoma"/>
                <w:b/>
                <w:noProof/>
                <w:lang w:eastAsia="fr-FR"/>
              </w:rPr>
              <w:t>Copies des première, deuxième et dernière page</w:t>
            </w:r>
            <w:r w:rsidR="00AD3DDE">
              <w:rPr>
                <w:rFonts w:ascii="Tahoma" w:hAnsi="Tahoma" w:cs="Tahoma"/>
                <w:b/>
                <w:noProof/>
                <w:lang w:eastAsia="fr-FR"/>
              </w:rPr>
              <w:t>s du contrat ;</w:t>
            </w:r>
          </w:p>
          <w:p w14:paraId="2F53C1DF" w14:textId="77777777" w:rsidR="00AD3DDE" w:rsidRPr="003725FB" w:rsidRDefault="00AD3DDE" w:rsidP="00302B3A">
            <w:pPr>
              <w:pStyle w:val="TableParagraph"/>
              <w:numPr>
                <w:ilvl w:val="0"/>
                <w:numId w:val="159"/>
              </w:numPr>
              <w:ind w:right="-15"/>
              <w:jc w:val="both"/>
              <w:rPr>
                <w:rFonts w:ascii="Tahoma" w:hAnsi="Tahoma" w:cs="Tahoma"/>
                <w:b/>
                <w:noProof/>
                <w:lang w:eastAsia="fr-FR"/>
              </w:rPr>
            </w:pPr>
            <w:r>
              <w:rPr>
                <w:rFonts w:ascii="Tahoma" w:hAnsi="Tahoma" w:cs="Tahoma"/>
                <w:b/>
                <w:noProof/>
                <w:lang w:eastAsia="fr-FR"/>
              </w:rPr>
              <w:t>PV de réception provisoire ou définitive ou attestation de bonne fin signée du Maître d’Ouvrage.</w:t>
            </w:r>
          </w:p>
          <w:p w14:paraId="3B414EAB" w14:textId="77777777" w:rsidR="005868BD" w:rsidRPr="009673BC" w:rsidRDefault="005868BD" w:rsidP="00AD357A">
            <w:pPr>
              <w:pStyle w:val="TableParagraph"/>
              <w:ind w:right="-15"/>
              <w:jc w:val="both"/>
              <w:rPr>
                <w:rFonts w:ascii="Tahoma" w:hAnsi="Tahoma" w:cs="Tahoma"/>
                <w:b/>
                <w:noProof/>
                <w:lang w:eastAsia="fr-FR"/>
              </w:rPr>
            </w:pPr>
          </w:p>
        </w:tc>
      </w:tr>
    </w:tbl>
    <w:p w14:paraId="1EA46F08" w14:textId="77777777" w:rsidR="00A02771" w:rsidRPr="00B865F0" w:rsidRDefault="00A02771" w:rsidP="00C62C63">
      <w:pPr>
        <w:rPr>
          <w:rFonts w:ascii="Tahoma" w:hAnsi="Tahoma" w:cs="Tahoma"/>
          <w:sz w:val="24"/>
        </w:rPr>
        <w:sectPr w:rsidR="00A02771" w:rsidRPr="00B865F0">
          <w:type w:val="continuous"/>
          <w:pgSz w:w="11900" w:h="16820"/>
          <w:pgMar w:top="1100" w:right="380" w:bottom="1252" w:left="380" w:header="0" w:footer="787" w:gutter="0"/>
          <w:cols w:space="720"/>
        </w:sectPr>
      </w:pPr>
    </w:p>
    <w:p w14:paraId="254440F4" w14:textId="77777777" w:rsidR="00A02771" w:rsidRPr="00B865F0" w:rsidRDefault="00A02771" w:rsidP="00C62C63">
      <w:pPr>
        <w:rPr>
          <w:rFonts w:ascii="Tahoma" w:hAnsi="Tahoma" w:cs="Tahoma"/>
          <w:sz w:val="24"/>
        </w:rPr>
        <w:sectPr w:rsidR="00A02771" w:rsidRPr="00B865F0">
          <w:type w:val="continuous"/>
          <w:pgSz w:w="11900" w:h="16820"/>
          <w:pgMar w:top="1100" w:right="380" w:bottom="980" w:left="380" w:header="0" w:footer="787" w:gutter="0"/>
          <w:cols w:space="720"/>
        </w:sectPr>
      </w:pPr>
    </w:p>
    <w:p w14:paraId="467C8936" w14:textId="77777777" w:rsidR="00A02771" w:rsidRPr="00B865F0" w:rsidRDefault="00A02771" w:rsidP="00C62C63">
      <w:pPr>
        <w:jc w:val="both"/>
        <w:rPr>
          <w:rFonts w:ascii="Tahoma" w:hAnsi="Tahoma" w:cs="Tahoma"/>
          <w:sz w:val="24"/>
        </w:rPr>
        <w:sectPr w:rsidR="00A02771" w:rsidRPr="00B865F0">
          <w:type w:val="continuous"/>
          <w:pgSz w:w="11900" w:h="16820"/>
          <w:pgMar w:top="1100" w:right="380" w:bottom="980" w:left="380" w:header="0" w:footer="787" w:gutter="0"/>
          <w:cols w:space="720"/>
        </w:sectPr>
      </w:pPr>
    </w:p>
    <w:p w14:paraId="32A8BBC7" w14:textId="77777777" w:rsidR="00A02771" w:rsidRPr="00B865F0" w:rsidRDefault="00A02771" w:rsidP="00C62C63">
      <w:pPr>
        <w:rPr>
          <w:rFonts w:ascii="Tahoma" w:hAnsi="Tahoma" w:cs="Tahoma"/>
          <w:sz w:val="24"/>
        </w:rPr>
        <w:sectPr w:rsidR="00A02771" w:rsidRPr="00B865F0">
          <w:type w:val="continuous"/>
          <w:pgSz w:w="11900" w:h="16820"/>
          <w:pgMar w:top="1100" w:right="380" w:bottom="980" w:left="380" w:header="0" w:footer="787" w:gutter="0"/>
          <w:cols w:space="720"/>
        </w:sectPr>
      </w:pPr>
    </w:p>
    <w:p w14:paraId="0E388EFF" w14:textId="77777777" w:rsidR="00A02771" w:rsidRPr="00B865F0" w:rsidRDefault="00A02771" w:rsidP="00C62C63">
      <w:pPr>
        <w:rPr>
          <w:rFonts w:ascii="Tahoma" w:hAnsi="Tahoma" w:cs="Tahoma"/>
          <w:sz w:val="2"/>
          <w:szCs w:val="2"/>
        </w:rPr>
      </w:pPr>
    </w:p>
    <w:p w14:paraId="2AD28DFA" w14:textId="77777777" w:rsidR="00A02771" w:rsidRPr="00B865F0" w:rsidRDefault="00A02771" w:rsidP="00C62C63">
      <w:pPr>
        <w:rPr>
          <w:rFonts w:ascii="Tahoma" w:hAnsi="Tahoma" w:cs="Tahoma"/>
          <w:sz w:val="2"/>
          <w:szCs w:val="2"/>
        </w:rPr>
        <w:sectPr w:rsidR="00A02771" w:rsidRPr="00B865F0">
          <w:type w:val="continuous"/>
          <w:pgSz w:w="11900" w:h="16820"/>
          <w:pgMar w:top="1100" w:right="380" w:bottom="980" w:left="380" w:header="0" w:footer="787" w:gutter="0"/>
          <w:cols w:space="720"/>
        </w:sectPr>
      </w:pPr>
    </w:p>
    <w:p w14:paraId="6A9D7248" w14:textId="77777777" w:rsidR="00A02771" w:rsidRPr="00B865F0" w:rsidRDefault="00A02771" w:rsidP="00C62C63">
      <w:pPr>
        <w:rPr>
          <w:rFonts w:ascii="Tahoma" w:hAnsi="Tahoma" w:cs="Tahoma"/>
        </w:rPr>
        <w:sectPr w:rsidR="00A02771" w:rsidRPr="00B865F0">
          <w:type w:val="continuous"/>
          <w:pgSz w:w="11900" w:h="16820"/>
          <w:pgMar w:top="1100" w:right="380" w:bottom="980" w:left="380" w:header="0" w:footer="787" w:gutter="0"/>
          <w:cols w:space="720"/>
        </w:sectPr>
      </w:pPr>
    </w:p>
    <w:p w14:paraId="3536126B" w14:textId="77777777" w:rsidR="00A02771" w:rsidRPr="00B865F0" w:rsidRDefault="00000000" w:rsidP="00C62C63">
      <w:pPr>
        <w:pStyle w:val="Corpsdetexte"/>
        <w:spacing w:before="5"/>
        <w:ind w:left="0"/>
        <w:rPr>
          <w:rFonts w:ascii="Tahoma" w:hAnsi="Tahoma" w:cs="Tahoma"/>
          <w:sz w:val="2"/>
        </w:rPr>
      </w:pPr>
      <w:r>
        <w:rPr>
          <w:rFonts w:ascii="Tahoma" w:hAnsi="Tahoma" w:cs="Tahoma"/>
          <w:noProof/>
          <w:lang w:eastAsia="fr-FR"/>
        </w:rPr>
        <w:lastRenderedPageBreak/>
        <w:pict w14:anchorId="26EAF2CF">
          <v:shape id="Textbox 41" o:spid="_x0000_s2057" type="#_x0000_t202" style="position:absolute;margin-left:107.2pt;margin-top:146.6pt;width:424.3pt;height:325.3pt;z-index:251638784;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" filled="f" stroked="f">
            <v:textbox inset="0,0,0,0">
              <w:txbxContent>
                <w:tbl>
                  <w:tblPr>
                    <w:tblStyle w:val="TableNormal"/>
                    <w:tblW w:w="0" w:type="auto"/>
                    <w:tblInd w:w="6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064"/>
                    <w:gridCol w:w="1418"/>
                    <w:gridCol w:w="2126"/>
                    <w:gridCol w:w="1062"/>
                    <w:gridCol w:w="1185"/>
                    <w:gridCol w:w="1506"/>
                  </w:tblGrid>
                  <w:tr w:rsidR="00BC2192" w14:paraId="33F2CEB4" w14:textId="77777777" w:rsidTr="00B40F2F">
                    <w:trPr>
                      <w:trHeight w:val="1559"/>
                    </w:trPr>
                    <w:tc>
                      <w:tcPr>
                        <w:tcW w:w="1064" w:type="dxa"/>
                        <w:shd w:val="clear" w:color="auto" w:fill="D9D9D9"/>
                      </w:tcPr>
                      <w:p w14:paraId="168B5CD7" w14:textId="77777777" w:rsidR="00BC2192" w:rsidRDefault="00BC2192">
                        <w:pPr>
                          <w:pStyle w:val="TableParagraph"/>
                        </w:pPr>
                      </w:p>
                      <w:p w14:paraId="7B755195" w14:textId="77777777" w:rsidR="00BC2192" w:rsidRDefault="00BC2192">
                        <w:pPr>
                          <w:pStyle w:val="TableParagraph"/>
                          <w:spacing w:before="147"/>
                        </w:pPr>
                      </w:p>
                      <w:p w14:paraId="5EC7CB25" w14:textId="77777777" w:rsidR="00BC2192" w:rsidRDefault="00BC2192">
                        <w:pPr>
                          <w:pStyle w:val="TableParagraph"/>
                          <w:ind w:left="412"/>
                          <w:rPr>
                            <w:b/>
                          </w:rPr>
                        </w:pPr>
                        <w:r>
                          <w:rPr>
                            <w:b/>
                            <w:spacing w:val="-5"/>
                          </w:rPr>
                          <w:t>Nom</w:t>
                        </w:r>
                      </w:p>
                    </w:tc>
                    <w:tc>
                      <w:tcPr>
                        <w:tcW w:w="1418" w:type="dxa"/>
                        <w:shd w:val="clear" w:color="auto" w:fill="D9D9D9"/>
                      </w:tcPr>
                      <w:p w14:paraId="31C93AC3" w14:textId="77777777" w:rsidR="00BC2192" w:rsidRDefault="00BC2192">
                        <w:pPr>
                          <w:pStyle w:val="TableParagraph"/>
                        </w:pPr>
                      </w:p>
                      <w:p w14:paraId="0FE00909" w14:textId="77777777" w:rsidR="00BC2192" w:rsidRDefault="00BC2192">
                        <w:pPr>
                          <w:pStyle w:val="TableParagraph"/>
                          <w:spacing w:before="20"/>
                        </w:pPr>
                      </w:p>
                      <w:p w14:paraId="20C7489B" w14:textId="77777777" w:rsidR="00BC2192" w:rsidRDefault="00BC2192">
                        <w:pPr>
                          <w:pStyle w:val="TableParagraph"/>
                          <w:ind w:left="143" w:right="418" w:firstLine="4"/>
                          <w:rPr>
                            <w:b/>
                          </w:rPr>
                        </w:pPr>
                        <w:r>
                          <w:rPr>
                            <w:b/>
                            <w:spacing w:val="-2"/>
                          </w:rPr>
                          <w:t>Fonction proposée</w:t>
                        </w:r>
                      </w:p>
                    </w:tc>
                    <w:tc>
                      <w:tcPr>
                        <w:tcW w:w="2126" w:type="dxa"/>
                        <w:shd w:val="clear" w:color="auto" w:fill="D9D9D9"/>
                      </w:tcPr>
                      <w:p w14:paraId="18392DD7" w14:textId="77777777" w:rsidR="00BC2192" w:rsidRDefault="00BC2192">
                        <w:pPr>
                          <w:pStyle w:val="TableParagraph"/>
                        </w:pPr>
                      </w:p>
                      <w:p w14:paraId="64A0482D" w14:textId="77777777" w:rsidR="00BC2192" w:rsidRDefault="00BC2192">
                        <w:pPr>
                          <w:pStyle w:val="TableParagraph"/>
                          <w:spacing w:before="20"/>
                        </w:pPr>
                      </w:p>
                      <w:p w14:paraId="73FDD397" w14:textId="77777777" w:rsidR="00BC2192" w:rsidRDefault="00BC2192">
                        <w:pPr>
                          <w:pStyle w:val="TableParagraph"/>
                          <w:ind w:left="190" w:hanging="178"/>
                          <w:rPr>
                            <w:b/>
                          </w:rPr>
                        </w:pPr>
                        <w:r>
                          <w:rPr>
                            <w:b/>
                            <w:spacing w:val="-2"/>
                          </w:rPr>
                          <w:t>Qualification minimale</w:t>
                        </w:r>
                      </w:p>
                    </w:tc>
                    <w:tc>
                      <w:tcPr>
                        <w:tcW w:w="1062" w:type="dxa"/>
                        <w:shd w:val="clear" w:color="auto" w:fill="D9D9D9"/>
                      </w:tcPr>
                      <w:p w14:paraId="6BAB419D" w14:textId="77777777" w:rsidR="00BC2192" w:rsidRDefault="00BC2192">
                        <w:pPr>
                          <w:pStyle w:val="TableParagraph"/>
                          <w:spacing w:before="146"/>
                        </w:pPr>
                      </w:p>
                      <w:p w14:paraId="24010452" w14:textId="77777777" w:rsidR="00BC2192" w:rsidRDefault="00BC2192">
                        <w:pPr>
                          <w:pStyle w:val="TableParagraph"/>
                          <w:ind w:left="21" w:hanging="1"/>
                          <w:jc w:val="center"/>
                          <w:rPr>
                            <w:b/>
                          </w:rPr>
                        </w:pPr>
                        <w:r>
                          <w:rPr>
                            <w:b/>
                            <w:spacing w:val="-4"/>
                          </w:rPr>
                          <w:t xml:space="preserve">Année </w:t>
                        </w:r>
                        <w:r>
                          <w:rPr>
                            <w:b/>
                            <w:spacing w:val="-2"/>
                          </w:rPr>
                          <w:t>d’Expérience Générale</w:t>
                        </w:r>
                      </w:p>
                    </w:tc>
                    <w:tc>
                      <w:tcPr>
                        <w:tcW w:w="1185" w:type="dxa"/>
                        <w:shd w:val="clear" w:color="auto" w:fill="D9D9D9"/>
                      </w:tcPr>
                      <w:p w14:paraId="560F8100" w14:textId="77777777" w:rsidR="00BC2192" w:rsidRDefault="00BC2192">
                        <w:pPr>
                          <w:pStyle w:val="TableParagraph"/>
                          <w:spacing w:before="20"/>
                          <w:ind w:left="23"/>
                          <w:jc w:val="center"/>
                          <w:rPr>
                            <w:b/>
                          </w:rPr>
                        </w:pPr>
                        <w:r>
                          <w:rPr>
                            <w:b/>
                            <w:spacing w:val="-2"/>
                          </w:rPr>
                          <w:t xml:space="preserve">Expérience Spécifique </w:t>
                        </w:r>
                        <w:r>
                          <w:rPr>
                            <w:b/>
                            <w:spacing w:val="-6"/>
                          </w:rPr>
                          <w:t>En</w:t>
                        </w:r>
                      </w:p>
                      <w:p w14:paraId="2BD4B438" w14:textId="77777777" w:rsidR="00BC2192" w:rsidRDefault="00BC2192">
                        <w:pPr>
                          <w:pStyle w:val="TableParagraph"/>
                          <w:ind w:left="146" w:right="120" w:hanging="2"/>
                          <w:jc w:val="center"/>
                          <w:rPr>
                            <w:b/>
                          </w:rPr>
                        </w:pPr>
                        <w:r>
                          <w:rPr>
                            <w:b/>
                          </w:rPr>
                          <w:t xml:space="preserve">Terme de </w:t>
                        </w:r>
                        <w:r>
                          <w:rPr>
                            <w:b/>
                            <w:spacing w:val="-2"/>
                          </w:rPr>
                          <w:t>projets similaires</w:t>
                        </w:r>
                      </w:p>
                    </w:tc>
                    <w:tc>
                      <w:tcPr>
                        <w:tcW w:w="1506" w:type="dxa"/>
                        <w:shd w:val="clear" w:color="auto" w:fill="D9D9D9"/>
                      </w:tcPr>
                      <w:p w14:paraId="1A128C4E" w14:textId="77777777" w:rsidR="00BC2192" w:rsidRDefault="00BC2192">
                        <w:pPr>
                          <w:pStyle w:val="TableParagraph"/>
                          <w:spacing w:before="147" w:line="252" w:lineRule="exact"/>
                          <w:ind w:left="351"/>
                          <w:jc w:val="both"/>
                          <w:rPr>
                            <w:b/>
                          </w:rPr>
                        </w:pPr>
                        <w:r>
                          <w:rPr>
                            <w:b/>
                          </w:rPr>
                          <w:t xml:space="preserve">Poste </w:t>
                        </w:r>
                        <w:proofErr w:type="gramStart"/>
                        <w:r>
                          <w:rPr>
                            <w:b/>
                            <w:spacing w:val="-7"/>
                          </w:rPr>
                          <w:t>ou</w:t>
                        </w:r>
                        <w:proofErr w:type="gramEnd"/>
                      </w:p>
                      <w:p w14:paraId="549D5C82" w14:textId="77777777" w:rsidR="00BC2192" w:rsidRDefault="00BC2192">
                        <w:pPr>
                          <w:pStyle w:val="TableParagraph"/>
                          <w:ind w:left="77" w:right="52" w:firstLine="580"/>
                          <w:jc w:val="both"/>
                          <w:rPr>
                            <w:b/>
                          </w:rPr>
                        </w:pPr>
                        <w:proofErr w:type="spellStart"/>
                        <w:proofErr w:type="gramStart"/>
                        <w:r>
                          <w:rPr>
                            <w:b/>
                            <w:spacing w:val="-2"/>
                          </w:rPr>
                          <w:t>fonction</w:t>
                        </w:r>
                        <w:r>
                          <w:rPr>
                            <w:b/>
                          </w:rPr>
                          <w:t>Occupé</w:t>
                        </w:r>
                        <w:proofErr w:type="spellEnd"/>
                        <w:proofErr w:type="gramEnd"/>
                        <w:r>
                          <w:rPr>
                            <w:b/>
                          </w:rPr>
                          <w:t xml:space="preserve"> pour Chaque </w:t>
                        </w:r>
                        <w:r>
                          <w:rPr>
                            <w:b/>
                            <w:spacing w:val="-2"/>
                          </w:rPr>
                          <w:t>projet</w:t>
                        </w:r>
                      </w:p>
                    </w:tc>
                  </w:tr>
                  <w:tr w:rsidR="00BC2192" w14:paraId="632B3D8C" w14:textId="77777777" w:rsidTr="00B40F2F">
                    <w:trPr>
                      <w:trHeight w:val="1159"/>
                    </w:trPr>
                    <w:tc>
                      <w:tcPr>
                        <w:tcW w:w="1064" w:type="dxa"/>
                        <w:vMerge w:val="restart"/>
                      </w:tcPr>
                      <w:p w14:paraId="04F0A350" w14:textId="77777777" w:rsidR="00BC2192" w:rsidRDefault="00BC2192">
                        <w:pPr>
                          <w:pStyle w:val="TableParagraph"/>
                        </w:pPr>
                      </w:p>
                    </w:tc>
                    <w:tc>
                      <w:tcPr>
                        <w:tcW w:w="1418" w:type="dxa"/>
                        <w:tcBorders>
                          <w:bottom w:val="nil"/>
                        </w:tcBorders>
                      </w:tcPr>
                      <w:p w14:paraId="1EB5F853" w14:textId="77777777" w:rsidR="00BC2192" w:rsidRDefault="00BC2192">
                        <w:pPr>
                          <w:pStyle w:val="TableParagraph"/>
                          <w:spacing w:before="43"/>
                        </w:pPr>
                      </w:p>
                      <w:p w14:paraId="46044DD6" w14:textId="77777777" w:rsidR="00BC2192" w:rsidRDefault="00BC2192">
                        <w:pPr>
                          <w:pStyle w:val="TableParagraph"/>
                          <w:spacing w:before="1" w:line="380" w:lineRule="atLeast"/>
                          <w:ind w:left="376" w:right="54" w:hanging="317"/>
                        </w:pPr>
                        <w:r>
                          <w:t xml:space="preserve">Conducteur de </w:t>
                        </w:r>
                        <w:r>
                          <w:rPr>
                            <w:spacing w:val="-2"/>
                          </w:rPr>
                          <w:t>travaux</w:t>
                        </w:r>
                      </w:p>
                    </w:tc>
                    <w:tc>
                      <w:tcPr>
                        <w:tcW w:w="2126" w:type="dxa"/>
                        <w:tcBorders>
                          <w:bottom w:val="nil"/>
                        </w:tcBorders>
                      </w:tcPr>
                      <w:p w14:paraId="2E2AE1BC" w14:textId="77777777" w:rsidR="00BC2192" w:rsidRDefault="00BC2192">
                        <w:pPr>
                          <w:pStyle w:val="TableParagraph"/>
                          <w:spacing w:line="380" w:lineRule="atLeast"/>
                          <w:ind w:left="262" w:right="254" w:firstLine="4"/>
                        </w:pPr>
                        <w:r>
                          <w:rPr>
                            <w:spacing w:val="-2"/>
                          </w:rPr>
                          <w:t xml:space="preserve">Ingénieur des Travaux </w:t>
                        </w:r>
                        <w:r>
                          <w:t>de Génie Civil ou Rural ou autres Diplôme équivalent</w:t>
                        </w:r>
                      </w:p>
                    </w:tc>
                    <w:tc>
                      <w:tcPr>
                        <w:tcW w:w="1062" w:type="dxa"/>
                        <w:tcBorders>
                          <w:bottom w:val="nil"/>
                        </w:tcBorders>
                      </w:tcPr>
                      <w:p w14:paraId="3E22BEB7" w14:textId="77777777" w:rsidR="00BC2192" w:rsidRDefault="00BC2192">
                        <w:pPr>
                          <w:pStyle w:val="TableParagraph"/>
                          <w:spacing w:before="43"/>
                        </w:pPr>
                      </w:p>
                      <w:p w14:paraId="55FB4F04" w14:textId="77777777" w:rsidR="00BC2192" w:rsidRDefault="00BC2192">
                        <w:pPr>
                          <w:pStyle w:val="TableParagraph"/>
                          <w:spacing w:before="1" w:line="380" w:lineRule="atLeast"/>
                          <w:ind w:left="60" w:firstLine="144"/>
                        </w:pPr>
                        <w:r>
                          <w:t xml:space="preserve">Au moins </w:t>
                        </w:r>
                        <w:proofErr w:type="gramStart"/>
                        <w:r>
                          <w:t>trois(</w:t>
                        </w:r>
                        <w:proofErr w:type="gramEnd"/>
                        <w:r>
                          <w:t>03)ans</w:t>
                        </w:r>
                      </w:p>
                    </w:tc>
                    <w:tc>
                      <w:tcPr>
                        <w:tcW w:w="1185" w:type="dxa"/>
                        <w:tcBorders>
                          <w:bottom w:val="nil"/>
                        </w:tcBorders>
                      </w:tcPr>
                      <w:p w14:paraId="251332CF" w14:textId="77777777" w:rsidR="00BC2192" w:rsidRDefault="00BC2192">
                        <w:pPr>
                          <w:pStyle w:val="TableParagraph"/>
                          <w:spacing w:before="43"/>
                        </w:pPr>
                      </w:p>
                      <w:p w14:paraId="6C90E751" w14:textId="77777777" w:rsidR="00BC2192" w:rsidRDefault="00BC2192">
                        <w:pPr>
                          <w:pStyle w:val="TableParagraph"/>
                          <w:spacing w:before="1" w:line="380" w:lineRule="atLeast"/>
                          <w:ind w:left="6" w:firstLine="148"/>
                        </w:pPr>
                        <w:r>
                          <w:t xml:space="preserve">Au moins </w:t>
                        </w:r>
                        <w:proofErr w:type="gramStart"/>
                        <w:r>
                          <w:t>trois(</w:t>
                        </w:r>
                        <w:proofErr w:type="gramEnd"/>
                        <w:r>
                          <w:t>03)ans</w:t>
                        </w:r>
                      </w:p>
                    </w:tc>
                    <w:tc>
                      <w:tcPr>
                        <w:tcW w:w="1506" w:type="dxa"/>
                        <w:tcBorders>
                          <w:bottom w:val="nil"/>
                        </w:tcBorders>
                      </w:tcPr>
                      <w:p w14:paraId="0E071081" w14:textId="77777777" w:rsidR="00BC2192" w:rsidRDefault="00BC2192">
                        <w:pPr>
                          <w:pStyle w:val="TableParagraph"/>
                          <w:spacing w:before="43"/>
                        </w:pPr>
                      </w:p>
                      <w:p w14:paraId="4010E4ED" w14:textId="77777777" w:rsidR="00BC2192" w:rsidRDefault="00BC2192">
                        <w:pPr>
                          <w:pStyle w:val="TableParagraph"/>
                          <w:spacing w:before="1" w:line="380" w:lineRule="atLeast"/>
                          <w:ind w:left="418" w:right="99" w:hanging="317"/>
                        </w:pPr>
                        <w:r>
                          <w:t xml:space="preserve">Conducteur de </w:t>
                        </w:r>
                        <w:r>
                          <w:rPr>
                            <w:spacing w:val="-2"/>
                          </w:rPr>
                          <w:t>travaux</w:t>
                        </w:r>
                      </w:p>
                    </w:tc>
                  </w:tr>
                  <w:tr w:rsidR="00BC2192" w14:paraId="07EEDCF6" w14:textId="77777777" w:rsidTr="00B40F2F">
                    <w:trPr>
                      <w:trHeight w:val="446"/>
                    </w:trPr>
                    <w:tc>
                      <w:tcPr>
                        <w:tcW w:w="1064" w:type="dxa"/>
                        <w:vMerge/>
                        <w:tcBorders>
                          <w:top w:val="nil"/>
                        </w:tcBorders>
                      </w:tcPr>
                      <w:p w14:paraId="0CE521D1" w14:textId="77777777" w:rsidR="00BC2192" w:rsidRDefault="00BC2192">
                        <w:pPr>
                          <w:rPr>
                            <w:sz w:val="2"/>
                            <w:szCs w:val="2"/>
                          </w:rPr>
                        </w:pPr>
                      </w:p>
                    </w:tc>
                    <w:tc>
                      <w:tcPr>
                        <w:tcW w:w="1418" w:type="dxa"/>
                        <w:tcBorders>
                          <w:top w:val="nil"/>
                        </w:tcBorders>
                      </w:tcPr>
                      <w:p w14:paraId="4D4F0F5D" w14:textId="77777777" w:rsidR="00BC2192" w:rsidRDefault="00BC2192">
                        <w:pPr>
                          <w:pStyle w:val="TableParagraph"/>
                        </w:pPr>
                      </w:p>
                    </w:tc>
                    <w:tc>
                      <w:tcPr>
                        <w:tcW w:w="2126" w:type="dxa"/>
                        <w:tcBorders>
                          <w:top w:val="nil"/>
                        </w:tcBorders>
                      </w:tcPr>
                      <w:p w14:paraId="6D0D44B7" w14:textId="77777777" w:rsidR="00BC2192" w:rsidRDefault="00BC2192">
                        <w:pPr>
                          <w:pStyle w:val="TableParagraph"/>
                          <w:spacing w:before="85"/>
                          <w:ind w:left="1"/>
                          <w:jc w:val="center"/>
                        </w:pPr>
                        <w:r>
                          <w:t>(Au</w:t>
                        </w:r>
                        <w:r>
                          <w:rPr>
                            <w:spacing w:val="-2"/>
                          </w:rPr>
                          <w:t xml:space="preserve"> moins)</w:t>
                        </w:r>
                      </w:p>
                    </w:tc>
                    <w:tc>
                      <w:tcPr>
                        <w:tcW w:w="1062" w:type="dxa"/>
                        <w:tcBorders>
                          <w:top w:val="nil"/>
                        </w:tcBorders>
                      </w:tcPr>
                      <w:p w14:paraId="311209D5" w14:textId="77777777" w:rsidR="00BC2192" w:rsidRDefault="00BC2192">
                        <w:pPr>
                          <w:pStyle w:val="TableParagraph"/>
                        </w:pPr>
                      </w:p>
                    </w:tc>
                    <w:tc>
                      <w:tcPr>
                        <w:tcW w:w="1185" w:type="dxa"/>
                        <w:tcBorders>
                          <w:top w:val="nil"/>
                        </w:tcBorders>
                      </w:tcPr>
                      <w:p w14:paraId="1C0FF2D8" w14:textId="77777777" w:rsidR="00BC2192" w:rsidRDefault="00BC2192">
                        <w:pPr>
                          <w:pStyle w:val="TableParagraph"/>
                        </w:pPr>
                      </w:p>
                    </w:tc>
                    <w:tc>
                      <w:tcPr>
                        <w:tcW w:w="1506" w:type="dxa"/>
                        <w:tcBorders>
                          <w:top w:val="nil"/>
                        </w:tcBorders>
                      </w:tcPr>
                      <w:p w14:paraId="2AE4005E" w14:textId="77777777" w:rsidR="00BC2192" w:rsidRDefault="00BC2192">
                        <w:pPr>
                          <w:pStyle w:val="TableParagraph"/>
                        </w:pPr>
                      </w:p>
                    </w:tc>
                  </w:tr>
                  <w:tr w:rsidR="00BC2192" w14:paraId="5D1D9741" w14:textId="77777777" w:rsidTr="00B40F2F">
                    <w:trPr>
                      <w:trHeight w:val="1236"/>
                    </w:trPr>
                    <w:tc>
                      <w:tcPr>
                        <w:tcW w:w="1064" w:type="dxa"/>
                        <w:vMerge w:val="restart"/>
                      </w:tcPr>
                      <w:p w14:paraId="719F6F6E" w14:textId="77777777" w:rsidR="00BC2192" w:rsidRDefault="00BC2192">
                        <w:pPr>
                          <w:pStyle w:val="TableParagraph"/>
                        </w:pPr>
                      </w:p>
                    </w:tc>
                    <w:tc>
                      <w:tcPr>
                        <w:tcW w:w="1418" w:type="dxa"/>
                        <w:tcBorders>
                          <w:bottom w:val="nil"/>
                        </w:tcBorders>
                      </w:tcPr>
                      <w:p w14:paraId="0C82B34B" w14:textId="77777777" w:rsidR="00BC2192" w:rsidRDefault="00BC2192">
                        <w:pPr>
                          <w:pStyle w:val="TableParagraph"/>
                        </w:pPr>
                      </w:p>
                      <w:p w14:paraId="0D25001E" w14:textId="77777777" w:rsidR="00BC2192" w:rsidRDefault="00BC2192">
                        <w:pPr>
                          <w:pStyle w:val="TableParagraph"/>
                          <w:spacing w:before="82"/>
                        </w:pPr>
                      </w:p>
                      <w:p w14:paraId="5F823765" w14:textId="77777777" w:rsidR="00BC2192" w:rsidRDefault="00BC2192">
                        <w:pPr>
                          <w:pStyle w:val="TableParagraph"/>
                          <w:spacing w:before="1"/>
                          <w:ind w:left="109"/>
                        </w:pPr>
                        <w:r>
                          <w:t>Chef</w:t>
                        </w:r>
                        <w:r>
                          <w:rPr>
                            <w:spacing w:val="-2"/>
                          </w:rPr>
                          <w:t xml:space="preserve"> chantier</w:t>
                        </w:r>
                      </w:p>
                    </w:tc>
                    <w:tc>
                      <w:tcPr>
                        <w:tcW w:w="2126" w:type="dxa"/>
                        <w:tcBorders>
                          <w:bottom w:val="nil"/>
                        </w:tcBorders>
                      </w:tcPr>
                      <w:p w14:paraId="2193F5E2" w14:textId="77777777" w:rsidR="00BC2192" w:rsidRDefault="00BC2192">
                        <w:pPr>
                          <w:pStyle w:val="TableParagraph"/>
                          <w:spacing w:before="53" w:line="360" w:lineRule="auto"/>
                          <w:ind w:left="212" w:right="209" w:hanging="3"/>
                          <w:jc w:val="center"/>
                        </w:pPr>
                        <w:r>
                          <w:rPr>
                            <w:spacing w:val="-2"/>
                          </w:rPr>
                          <w:t xml:space="preserve">Technicien supérieur </w:t>
                        </w:r>
                        <w:r>
                          <w:t>de Génie Civil ou Rural ou autres Diplôme équivalent</w:t>
                        </w:r>
                      </w:p>
                    </w:tc>
                    <w:tc>
                      <w:tcPr>
                        <w:tcW w:w="1062" w:type="dxa"/>
                        <w:tcBorders>
                          <w:bottom w:val="nil"/>
                        </w:tcBorders>
                      </w:tcPr>
                      <w:p w14:paraId="444CB0EC" w14:textId="77777777" w:rsidR="00BC2192" w:rsidRDefault="00BC2192">
                        <w:pPr>
                          <w:pStyle w:val="TableParagraph"/>
                          <w:spacing w:before="76" w:line="380" w:lineRule="atLeast"/>
                          <w:ind w:left="149" w:right="145" w:hanging="2"/>
                          <w:jc w:val="center"/>
                        </w:pPr>
                        <w:r>
                          <w:t xml:space="preserve">Au moins </w:t>
                        </w:r>
                        <w:proofErr w:type="gramStart"/>
                        <w:r>
                          <w:t>trois(</w:t>
                        </w:r>
                        <w:proofErr w:type="gramEnd"/>
                        <w:r>
                          <w:t xml:space="preserve">03) </w:t>
                        </w:r>
                        <w:r>
                          <w:rPr>
                            <w:spacing w:val="-4"/>
                          </w:rPr>
                          <w:t>ans</w:t>
                        </w:r>
                      </w:p>
                    </w:tc>
                    <w:tc>
                      <w:tcPr>
                        <w:tcW w:w="1185" w:type="dxa"/>
                        <w:tcBorders>
                          <w:bottom w:val="nil"/>
                        </w:tcBorders>
                      </w:tcPr>
                      <w:p w14:paraId="4D2C350F" w14:textId="77777777" w:rsidR="00BC2192" w:rsidRDefault="00BC2192">
                        <w:pPr>
                          <w:pStyle w:val="TableParagraph"/>
                          <w:spacing w:before="146"/>
                        </w:pPr>
                      </w:p>
                      <w:p w14:paraId="33FC6CCC" w14:textId="77777777" w:rsidR="00BC2192" w:rsidRDefault="00BC2192">
                        <w:pPr>
                          <w:pStyle w:val="TableParagraph"/>
                          <w:spacing w:line="360" w:lineRule="auto"/>
                          <w:ind w:left="6" w:firstLine="148"/>
                        </w:pPr>
                        <w:r>
                          <w:t xml:space="preserve">Au moins </w:t>
                        </w:r>
                        <w:proofErr w:type="gramStart"/>
                        <w:r>
                          <w:t>trois(</w:t>
                        </w:r>
                        <w:proofErr w:type="gramEnd"/>
                        <w:r>
                          <w:t>03)ans</w:t>
                        </w:r>
                      </w:p>
                    </w:tc>
                    <w:tc>
                      <w:tcPr>
                        <w:tcW w:w="1506" w:type="dxa"/>
                        <w:tcBorders>
                          <w:bottom w:val="nil"/>
                        </w:tcBorders>
                      </w:tcPr>
                      <w:p w14:paraId="75E69A9C" w14:textId="77777777" w:rsidR="00BC2192" w:rsidRDefault="00BC2192">
                        <w:pPr>
                          <w:pStyle w:val="TableParagraph"/>
                        </w:pPr>
                      </w:p>
                      <w:p w14:paraId="2AC63DF9" w14:textId="77777777" w:rsidR="00BC2192" w:rsidRDefault="00BC2192">
                        <w:pPr>
                          <w:pStyle w:val="TableParagraph"/>
                          <w:spacing w:before="82"/>
                        </w:pPr>
                      </w:p>
                      <w:p w14:paraId="12443122" w14:textId="77777777" w:rsidR="00BC2192" w:rsidRDefault="00BC2192">
                        <w:pPr>
                          <w:pStyle w:val="TableParagraph"/>
                          <w:spacing w:before="1"/>
                          <w:ind w:left="151"/>
                        </w:pPr>
                        <w:r>
                          <w:t>Chef</w:t>
                        </w:r>
                        <w:r>
                          <w:rPr>
                            <w:spacing w:val="-2"/>
                          </w:rPr>
                          <w:t xml:space="preserve"> chantier</w:t>
                        </w:r>
                      </w:p>
                    </w:tc>
                  </w:tr>
                  <w:tr w:rsidR="00BC2192" w14:paraId="553DF369" w14:textId="77777777" w:rsidTr="00B40F2F">
                    <w:trPr>
                      <w:trHeight w:val="322"/>
                    </w:trPr>
                    <w:tc>
                      <w:tcPr>
                        <w:tcW w:w="1064" w:type="dxa"/>
                        <w:vMerge/>
                        <w:tcBorders>
                          <w:top w:val="nil"/>
                        </w:tcBorders>
                      </w:tcPr>
                      <w:p w14:paraId="53407167" w14:textId="77777777" w:rsidR="00BC2192" w:rsidRDefault="00BC2192">
                        <w:pPr>
                          <w:rPr>
                            <w:sz w:val="2"/>
                            <w:szCs w:val="2"/>
                          </w:rPr>
                        </w:pPr>
                      </w:p>
                    </w:tc>
                    <w:tc>
                      <w:tcPr>
                        <w:tcW w:w="1418" w:type="dxa"/>
                        <w:tcBorders>
                          <w:top w:val="nil"/>
                        </w:tcBorders>
                      </w:tcPr>
                      <w:p w14:paraId="6A4B5F9F" w14:textId="77777777" w:rsidR="00BC2192" w:rsidRDefault="00BC2192">
                        <w:pPr>
                          <w:pStyle w:val="TableParagraph"/>
                        </w:pPr>
                      </w:p>
                    </w:tc>
                    <w:tc>
                      <w:tcPr>
                        <w:tcW w:w="2126" w:type="dxa"/>
                        <w:tcBorders>
                          <w:top w:val="nil"/>
                        </w:tcBorders>
                      </w:tcPr>
                      <w:p w14:paraId="68A0437B" w14:textId="77777777" w:rsidR="00BC2192" w:rsidRDefault="00BC2192">
                        <w:pPr>
                          <w:pStyle w:val="TableParagraph"/>
                          <w:spacing w:before="7"/>
                          <w:ind w:left="1" w:right="1"/>
                          <w:jc w:val="center"/>
                        </w:pPr>
                        <w:r>
                          <w:t>(Au</w:t>
                        </w:r>
                        <w:r>
                          <w:rPr>
                            <w:spacing w:val="-2"/>
                          </w:rPr>
                          <w:t xml:space="preserve"> moins)</w:t>
                        </w:r>
                      </w:p>
                    </w:tc>
                    <w:tc>
                      <w:tcPr>
                        <w:tcW w:w="1062" w:type="dxa"/>
                        <w:tcBorders>
                          <w:top w:val="nil"/>
                        </w:tcBorders>
                      </w:tcPr>
                      <w:p w14:paraId="6749B506" w14:textId="77777777" w:rsidR="00BC2192" w:rsidRDefault="00BC2192">
                        <w:pPr>
                          <w:pStyle w:val="TableParagraph"/>
                        </w:pPr>
                      </w:p>
                    </w:tc>
                    <w:tc>
                      <w:tcPr>
                        <w:tcW w:w="1185" w:type="dxa"/>
                        <w:tcBorders>
                          <w:top w:val="nil"/>
                        </w:tcBorders>
                      </w:tcPr>
                      <w:p w14:paraId="11B2A43D" w14:textId="77777777" w:rsidR="00BC2192" w:rsidRDefault="00BC2192">
                        <w:pPr>
                          <w:pStyle w:val="TableParagraph"/>
                        </w:pPr>
                      </w:p>
                    </w:tc>
                    <w:tc>
                      <w:tcPr>
                        <w:tcW w:w="1506" w:type="dxa"/>
                        <w:tcBorders>
                          <w:top w:val="nil"/>
                        </w:tcBorders>
                      </w:tcPr>
                      <w:p w14:paraId="0D5371B5" w14:textId="77777777" w:rsidR="00BC2192" w:rsidRDefault="00BC2192">
                        <w:pPr>
                          <w:pStyle w:val="TableParagraph"/>
                        </w:pPr>
                      </w:p>
                    </w:tc>
                  </w:tr>
                </w:tbl>
                <w:p w14:paraId="44AFE800" w14:textId="77777777" w:rsidR="00BC2192" w:rsidRDefault="00BC2192">
                  <w:pPr>
                    <w:pStyle w:val="Corpsdetexte"/>
                    <w:ind w:left="0"/>
                  </w:pPr>
                </w:p>
              </w:txbxContent>
            </v:textbox>
            <w10:wrap anchorx="page" anchory="page"/>
          </v:shape>
        </w:pic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20"/>
        <w:gridCol w:w="523"/>
        <w:gridCol w:w="2158"/>
        <w:gridCol w:w="840"/>
        <w:gridCol w:w="1200"/>
        <w:gridCol w:w="1254"/>
        <w:gridCol w:w="1134"/>
        <w:gridCol w:w="1560"/>
        <w:gridCol w:w="397"/>
      </w:tblGrid>
      <w:tr w:rsidR="00A02771" w:rsidRPr="00B865F0" w14:paraId="5AEE358B" w14:textId="77777777" w:rsidTr="00526624">
        <w:trPr>
          <w:trHeight w:val="672"/>
        </w:trPr>
        <w:tc>
          <w:tcPr>
            <w:tcW w:w="1724" w:type="dxa"/>
          </w:tcPr>
          <w:p w14:paraId="766D59AD"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t xml:space="preserve">Références </w:t>
            </w:r>
            <w:r w:rsidRPr="00B865F0">
              <w:rPr>
                <w:rFonts w:ascii="Tahoma" w:hAnsi="Tahoma" w:cs="Tahoma"/>
                <w:b/>
                <w:sz w:val="24"/>
              </w:rPr>
              <w:t>du</w:t>
            </w:r>
            <w:r w:rsidR="00526624">
              <w:rPr>
                <w:rFonts w:ascii="Tahoma" w:hAnsi="Tahoma" w:cs="Tahoma"/>
                <w:b/>
                <w:sz w:val="24"/>
              </w:rPr>
              <w:t xml:space="preserve"> </w:t>
            </w:r>
            <w:r w:rsidRPr="00B865F0">
              <w:rPr>
                <w:rFonts w:ascii="Tahoma" w:hAnsi="Tahoma" w:cs="Tahoma"/>
                <w:b/>
                <w:spacing w:val="-4"/>
                <w:sz w:val="24"/>
              </w:rPr>
              <w:t>RGAO</w:t>
            </w:r>
          </w:p>
        </w:tc>
        <w:tc>
          <w:tcPr>
            <w:tcW w:w="9186" w:type="dxa"/>
            <w:gridSpan w:val="9"/>
          </w:tcPr>
          <w:p w14:paraId="5C1634A3" w14:textId="77777777" w:rsidR="00A02771" w:rsidRPr="00B865F0" w:rsidRDefault="00310E38" w:rsidP="00C62C63">
            <w:pPr>
              <w:pStyle w:val="TableParagraph"/>
              <w:spacing w:before="195"/>
              <w:ind w:left="7"/>
              <w:jc w:val="center"/>
              <w:rPr>
                <w:rFonts w:ascii="Tahoma" w:hAnsi="Tahoma" w:cs="Tahoma"/>
                <w:b/>
                <w:sz w:val="24"/>
              </w:rPr>
            </w:pPr>
            <w:r w:rsidRPr="00B865F0">
              <w:rPr>
                <w:rFonts w:ascii="Tahoma" w:hAnsi="Tahoma" w:cs="Tahoma"/>
                <w:b/>
                <w:sz w:val="24"/>
              </w:rPr>
              <w:t>Description</w:t>
            </w:r>
            <w:r w:rsidR="00526624">
              <w:rPr>
                <w:rFonts w:ascii="Tahoma" w:hAnsi="Tahoma" w:cs="Tahoma"/>
                <w:b/>
                <w:sz w:val="24"/>
              </w:rPr>
              <w:t xml:space="preserve"> </w:t>
            </w:r>
            <w:r w:rsidRPr="00B865F0">
              <w:rPr>
                <w:rFonts w:ascii="Tahoma" w:hAnsi="Tahoma" w:cs="Tahoma"/>
                <w:b/>
                <w:sz w:val="24"/>
              </w:rPr>
              <w:t>de</w:t>
            </w:r>
            <w:r w:rsidR="00526624">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797FF4C9" w14:textId="77777777" w:rsidTr="00526624">
        <w:trPr>
          <w:trHeight w:val="10314"/>
        </w:trPr>
        <w:tc>
          <w:tcPr>
            <w:tcW w:w="1724" w:type="dxa"/>
            <w:vMerge w:val="restart"/>
          </w:tcPr>
          <w:p w14:paraId="7F88F7A6" w14:textId="77777777" w:rsidR="00A02771" w:rsidRPr="00B865F0" w:rsidRDefault="00A02771" w:rsidP="00C62C63">
            <w:pPr>
              <w:pStyle w:val="TableParagraph"/>
              <w:rPr>
                <w:rFonts w:ascii="Tahoma" w:hAnsi="Tahoma" w:cs="Tahoma"/>
              </w:rPr>
            </w:pPr>
          </w:p>
        </w:tc>
        <w:tc>
          <w:tcPr>
            <w:tcW w:w="9186" w:type="dxa"/>
            <w:gridSpan w:val="9"/>
            <w:tcBorders>
              <w:bottom w:val="nil"/>
            </w:tcBorders>
          </w:tcPr>
          <w:p w14:paraId="4491998F" w14:textId="77777777" w:rsidR="00A02771" w:rsidRPr="00B865F0" w:rsidRDefault="00310E38">
            <w:pPr>
              <w:pStyle w:val="TableParagraph"/>
              <w:numPr>
                <w:ilvl w:val="0"/>
                <w:numId w:val="56"/>
              </w:numPr>
              <w:tabs>
                <w:tab w:val="left" w:pos="723"/>
              </w:tabs>
              <w:ind w:left="723" w:hanging="359"/>
              <w:jc w:val="both"/>
              <w:rPr>
                <w:rFonts w:ascii="Tahoma" w:hAnsi="Tahoma" w:cs="Tahoma"/>
                <w:b/>
              </w:rPr>
            </w:pPr>
            <w:proofErr w:type="gramStart"/>
            <w:r w:rsidRPr="00B865F0">
              <w:rPr>
                <w:rFonts w:ascii="Tahoma" w:hAnsi="Tahoma" w:cs="Tahoma"/>
                <w:b/>
                <w:u w:val="single"/>
              </w:rPr>
              <w:t>Personnel</w:t>
            </w:r>
            <w:r w:rsidRPr="00B865F0">
              <w:rPr>
                <w:rFonts w:ascii="Tahoma" w:hAnsi="Tahoma" w:cs="Tahoma"/>
                <w:b/>
                <w:spacing w:val="-10"/>
              </w:rPr>
              <w:t>:</w:t>
            </w:r>
            <w:proofErr w:type="gramEnd"/>
          </w:p>
          <w:p w14:paraId="20BCDF57" w14:textId="77777777" w:rsidR="00A02771" w:rsidRPr="00B865F0" w:rsidRDefault="00A02771" w:rsidP="00C62C63">
            <w:pPr>
              <w:pStyle w:val="TableParagraph"/>
              <w:spacing w:before="31"/>
              <w:rPr>
                <w:rFonts w:ascii="Tahoma" w:hAnsi="Tahoma" w:cs="Tahoma"/>
              </w:rPr>
            </w:pPr>
          </w:p>
          <w:p w14:paraId="08D0BEA9" w14:textId="77777777" w:rsidR="00A02771" w:rsidRPr="00B865F0" w:rsidRDefault="00310E38" w:rsidP="00C62C63">
            <w:pPr>
              <w:pStyle w:val="TableParagraph"/>
              <w:ind w:left="4"/>
              <w:jc w:val="both"/>
              <w:rPr>
                <w:rFonts w:ascii="Tahoma" w:hAnsi="Tahoma" w:cs="Tahoma"/>
              </w:rPr>
            </w:pPr>
            <w:r w:rsidRPr="00B865F0">
              <w:rPr>
                <w:rFonts w:ascii="Tahoma" w:hAnsi="Tahoma" w:cs="Tahoma"/>
              </w:rPr>
              <w:t>Le</w:t>
            </w:r>
            <w:r w:rsidR="00526624">
              <w:rPr>
                <w:rFonts w:ascii="Tahoma" w:hAnsi="Tahoma" w:cs="Tahoma"/>
              </w:rPr>
              <w:t xml:space="preserve"> </w:t>
            </w:r>
            <w:r w:rsidRPr="00B865F0">
              <w:rPr>
                <w:rFonts w:ascii="Tahoma" w:hAnsi="Tahoma" w:cs="Tahoma"/>
              </w:rPr>
              <w:t>Candidat</w:t>
            </w:r>
            <w:r w:rsidR="00526624">
              <w:rPr>
                <w:rFonts w:ascii="Tahoma" w:hAnsi="Tahoma" w:cs="Tahoma"/>
              </w:rPr>
              <w:t xml:space="preserve"> </w:t>
            </w:r>
            <w:r w:rsidRPr="00B865F0">
              <w:rPr>
                <w:rFonts w:ascii="Tahoma" w:hAnsi="Tahoma" w:cs="Tahoma"/>
              </w:rPr>
              <w:t>doit</w:t>
            </w:r>
            <w:r w:rsidR="00526624">
              <w:rPr>
                <w:rFonts w:ascii="Tahoma" w:hAnsi="Tahoma" w:cs="Tahoma"/>
              </w:rPr>
              <w:t xml:space="preserve"> </w:t>
            </w:r>
            <w:r w:rsidRPr="00B865F0">
              <w:rPr>
                <w:rFonts w:ascii="Tahoma" w:hAnsi="Tahoma" w:cs="Tahoma"/>
              </w:rPr>
              <w:t>établir</w:t>
            </w:r>
            <w:r w:rsidR="00526624">
              <w:rPr>
                <w:rFonts w:ascii="Tahoma" w:hAnsi="Tahoma" w:cs="Tahoma"/>
              </w:rPr>
              <w:t xml:space="preserve"> </w:t>
            </w:r>
            <w:r w:rsidRPr="00B865F0">
              <w:rPr>
                <w:rFonts w:ascii="Tahoma" w:hAnsi="Tahoma" w:cs="Tahoma"/>
              </w:rPr>
              <w:t>qu’il</w:t>
            </w:r>
            <w:r w:rsidR="00526624">
              <w:rPr>
                <w:rFonts w:ascii="Tahoma" w:hAnsi="Tahoma" w:cs="Tahoma"/>
              </w:rPr>
              <w:t xml:space="preserve"> </w:t>
            </w:r>
            <w:r w:rsidRPr="00B865F0">
              <w:rPr>
                <w:rFonts w:ascii="Tahoma" w:hAnsi="Tahoma" w:cs="Tahoma"/>
              </w:rPr>
              <w:t>dispose</w:t>
            </w:r>
            <w:r w:rsidR="00526624">
              <w:rPr>
                <w:rFonts w:ascii="Tahoma" w:hAnsi="Tahoma" w:cs="Tahoma"/>
              </w:rPr>
              <w:t xml:space="preserve"> </w:t>
            </w:r>
            <w:r w:rsidRPr="00B865F0">
              <w:rPr>
                <w:rFonts w:ascii="Tahoma" w:hAnsi="Tahoma" w:cs="Tahoma"/>
              </w:rPr>
              <w:t>du</w:t>
            </w:r>
            <w:r w:rsidR="00526624">
              <w:rPr>
                <w:rFonts w:ascii="Tahoma" w:hAnsi="Tahoma" w:cs="Tahoma"/>
              </w:rPr>
              <w:t xml:space="preserve"> </w:t>
            </w:r>
            <w:r w:rsidRPr="00B865F0">
              <w:rPr>
                <w:rFonts w:ascii="Tahoma" w:hAnsi="Tahoma" w:cs="Tahoma"/>
              </w:rPr>
              <w:t>personnel</w:t>
            </w:r>
            <w:r w:rsidR="00526624">
              <w:rPr>
                <w:rFonts w:ascii="Tahoma" w:hAnsi="Tahoma" w:cs="Tahoma"/>
              </w:rPr>
              <w:t xml:space="preserve"> </w:t>
            </w:r>
            <w:r w:rsidRPr="00B865F0">
              <w:rPr>
                <w:rFonts w:ascii="Tahoma" w:hAnsi="Tahoma" w:cs="Tahoma"/>
              </w:rPr>
              <w:t>requis</w:t>
            </w:r>
            <w:r w:rsidR="00526624">
              <w:rPr>
                <w:rFonts w:ascii="Tahoma" w:hAnsi="Tahoma" w:cs="Tahoma"/>
              </w:rPr>
              <w:t xml:space="preserve"> </w:t>
            </w:r>
            <w:r w:rsidRPr="00B865F0">
              <w:rPr>
                <w:rFonts w:ascii="Tahoma" w:hAnsi="Tahoma" w:cs="Tahoma"/>
              </w:rPr>
              <w:t>pour</w:t>
            </w:r>
            <w:r w:rsidR="00526624">
              <w:rPr>
                <w:rFonts w:ascii="Tahoma" w:hAnsi="Tahoma" w:cs="Tahoma"/>
              </w:rPr>
              <w:t xml:space="preserve"> </w:t>
            </w:r>
            <w:r w:rsidRPr="00B865F0">
              <w:rPr>
                <w:rFonts w:ascii="Tahoma" w:hAnsi="Tahoma" w:cs="Tahoma"/>
              </w:rPr>
              <w:t>les</w:t>
            </w:r>
            <w:r w:rsidR="00526624">
              <w:rPr>
                <w:rFonts w:ascii="Tahoma" w:hAnsi="Tahoma" w:cs="Tahoma"/>
              </w:rPr>
              <w:t xml:space="preserve"> </w:t>
            </w:r>
            <w:r w:rsidRPr="00B865F0">
              <w:rPr>
                <w:rFonts w:ascii="Tahoma" w:hAnsi="Tahoma" w:cs="Tahoma"/>
              </w:rPr>
              <w:t>postes-clés</w:t>
            </w:r>
            <w:r w:rsidR="00526624">
              <w:rPr>
                <w:rFonts w:ascii="Tahoma" w:hAnsi="Tahoma" w:cs="Tahoma"/>
              </w:rPr>
              <w:t xml:space="preserve"> </w:t>
            </w:r>
            <w:r w:rsidRPr="00B865F0">
              <w:rPr>
                <w:rFonts w:ascii="Tahoma" w:hAnsi="Tahoma" w:cs="Tahoma"/>
              </w:rPr>
              <w:t>exigés,</w:t>
            </w:r>
            <w:r w:rsidR="00526624">
              <w:rPr>
                <w:rFonts w:ascii="Tahoma" w:hAnsi="Tahoma" w:cs="Tahoma"/>
              </w:rPr>
              <w:t xml:space="preserve"> </w:t>
            </w:r>
            <w:proofErr w:type="gramStart"/>
            <w:r w:rsidRPr="00B865F0">
              <w:rPr>
                <w:rFonts w:ascii="Tahoma" w:hAnsi="Tahoma" w:cs="Tahoma"/>
              </w:rPr>
              <w:t>notamment</w:t>
            </w:r>
            <w:r w:rsidRPr="00B865F0">
              <w:rPr>
                <w:rFonts w:ascii="Tahoma" w:hAnsi="Tahoma" w:cs="Tahoma"/>
                <w:spacing w:val="-10"/>
              </w:rPr>
              <w:t>:</w:t>
            </w:r>
            <w:proofErr w:type="gramEnd"/>
          </w:p>
          <w:p w14:paraId="4B2F19C2" w14:textId="77777777" w:rsidR="00A02771" w:rsidRPr="00B865F0" w:rsidRDefault="00A02771" w:rsidP="00C62C63">
            <w:pPr>
              <w:pStyle w:val="TableParagraph"/>
              <w:rPr>
                <w:rFonts w:ascii="Tahoma" w:hAnsi="Tahoma" w:cs="Tahoma"/>
              </w:rPr>
            </w:pPr>
          </w:p>
          <w:p w14:paraId="68FC0270" w14:textId="77777777" w:rsidR="00A02771" w:rsidRPr="00B865F0" w:rsidRDefault="00000000" w:rsidP="00C62C63">
            <w:pPr>
              <w:pStyle w:val="TableParagraph"/>
              <w:rPr>
                <w:rFonts w:ascii="Tahoma" w:hAnsi="Tahoma" w:cs="Tahoma"/>
              </w:rPr>
            </w:pPr>
            <w:r>
              <w:rPr>
                <w:rFonts w:ascii="Tahoma" w:hAnsi="Tahoma" w:cs="Tahoma"/>
                <w:noProof/>
                <w:lang w:eastAsia="fr-FR"/>
              </w:rPr>
              <w:pict w14:anchorId="1E71AED1">
                <v:shape id="Textbox 42" o:spid="_x0000_s2058" type="#_x0000_t202" style="position:absolute;margin-left:10.55pt;margin-top:58.4pt;width:423.8pt;height:3.6pt;z-index:251639808;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1417"/>
                          <w:gridCol w:w="1419"/>
                          <w:gridCol w:w="1554"/>
                          <w:gridCol w:w="1280"/>
                          <w:gridCol w:w="1185"/>
                          <w:gridCol w:w="1506"/>
                        </w:tblGrid>
                        <w:tr w:rsidR="00BC2192" w14:paraId="62186BE4" w14:textId="77777777">
                          <w:trPr>
                            <w:trHeight w:val="1569"/>
                          </w:trPr>
                          <w:tc>
                            <w:tcPr>
                              <w:tcW w:w="1417" w:type="dxa"/>
                            </w:tcPr>
                            <w:p w14:paraId="3881E8A9" w14:textId="77777777" w:rsidR="00BC2192" w:rsidRDefault="00BC2192">
                              <w:pPr>
                                <w:pStyle w:val="TableParagraph"/>
                              </w:pPr>
                            </w:p>
                          </w:tc>
                          <w:tc>
                            <w:tcPr>
                              <w:tcW w:w="1419" w:type="dxa"/>
                            </w:tcPr>
                            <w:p w14:paraId="6AC77A54" w14:textId="77777777" w:rsidR="00BC2192" w:rsidRDefault="00BC2192">
                              <w:pPr>
                                <w:pStyle w:val="TableParagraph"/>
                              </w:pPr>
                            </w:p>
                          </w:tc>
                          <w:tc>
                            <w:tcPr>
                              <w:tcW w:w="1554" w:type="dxa"/>
                            </w:tcPr>
                            <w:p w14:paraId="01ACC7AE" w14:textId="77777777" w:rsidR="00BC2192" w:rsidRDefault="00BC2192">
                              <w:pPr>
                                <w:pStyle w:val="TableParagraph"/>
                              </w:pPr>
                            </w:p>
                          </w:tc>
                          <w:tc>
                            <w:tcPr>
                              <w:tcW w:w="1280" w:type="dxa"/>
                            </w:tcPr>
                            <w:p w14:paraId="5C7505B2" w14:textId="77777777" w:rsidR="00BC2192" w:rsidRDefault="00BC2192">
                              <w:pPr>
                                <w:pStyle w:val="TableParagraph"/>
                              </w:pPr>
                            </w:p>
                          </w:tc>
                          <w:tc>
                            <w:tcPr>
                              <w:tcW w:w="1185" w:type="dxa"/>
                            </w:tcPr>
                            <w:p w14:paraId="1068734F" w14:textId="77777777" w:rsidR="00BC2192" w:rsidRDefault="00BC2192">
                              <w:pPr>
                                <w:pStyle w:val="TableParagraph"/>
                              </w:pPr>
                            </w:p>
                          </w:tc>
                          <w:tc>
                            <w:tcPr>
                              <w:tcW w:w="1506" w:type="dxa"/>
                            </w:tcPr>
                            <w:p w14:paraId="121C4890" w14:textId="77777777" w:rsidR="00BC2192" w:rsidRDefault="00BC2192">
                              <w:pPr>
                                <w:pStyle w:val="TableParagraph"/>
                              </w:pPr>
                            </w:p>
                          </w:tc>
                        </w:tr>
                        <w:tr w:rsidR="00BC2192" w14:paraId="70419A79" w14:textId="77777777">
                          <w:trPr>
                            <w:trHeight w:val="1625"/>
                          </w:trPr>
                          <w:tc>
                            <w:tcPr>
                              <w:tcW w:w="1417" w:type="dxa"/>
                            </w:tcPr>
                            <w:p w14:paraId="5DEFF0C7" w14:textId="77777777" w:rsidR="00BC2192" w:rsidRDefault="00BC2192">
                              <w:pPr>
                                <w:pStyle w:val="TableParagraph"/>
                              </w:pPr>
                            </w:p>
                          </w:tc>
                          <w:tc>
                            <w:tcPr>
                              <w:tcW w:w="1419" w:type="dxa"/>
                            </w:tcPr>
                            <w:p w14:paraId="58F4F229" w14:textId="77777777" w:rsidR="00BC2192" w:rsidRDefault="00BC2192">
                              <w:pPr>
                                <w:pStyle w:val="TableParagraph"/>
                              </w:pPr>
                            </w:p>
                          </w:tc>
                          <w:tc>
                            <w:tcPr>
                              <w:tcW w:w="1554" w:type="dxa"/>
                            </w:tcPr>
                            <w:p w14:paraId="47FAF000" w14:textId="77777777" w:rsidR="00BC2192" w:rsidRDefault="00BC2192">
                              <w:pPr>
                                <w:pStyle w:val="TableParagraph"/>
                              </w:pPr>
                            </w:p>
                          </w:tc>
                          <w:tc>
                            <w:tcPr>
                              <w:tcW w:w="1280" w:type="dxa"/>
                            </w:tcPr>
                            <w:p w14:paraId="00D6196E" w14:textId="77777777" w:rsidR="00BC2192" w:rsidRDefault="00BC2192">
                              <w:pPr>
                                <w:pStyle w:val="TableParagraph"/>
                              </w:pPr>
                            </w:p>
                          </w:tc>
                          <w:tc>
                            <w:tcPr>
                              <w:tcW w:w="1185" w:type="dxa"/>
                            </w:tcPr>
                            <w:p w14:paraId="309A33E1" w14:textId="77777777" w:rsidR="00BC2192" w:rsidRDefault="00BC2192">
                              <w:pPr>
                                <w:pStyle w:val="TableParagraph"/>
                              </w:pPr>
                            </w:p>
                          </w:tc>
                          <w:tc>
                            <w:tcPr>
                              <w:tcW w:w="1506" w:type="dxa"/>
                            </w:tcPr>
                            <w:p w14:paraId="26C50AF2" w14:textId="77777777" w:rsidR="00BC2192" w:rsidRDefault="00BC2192">
                              <w:pPr>
                                <w:pStyle w:val="TableParagraph"/>
                              </w:pPr>
                            </w:p>
                          </w:tc>
                        </w:tr>
                        <w:tr w:rsidR="00BC2192" w14:paraId="70AA0E2B" w14:textId="77777777">
                          <w:trPr>
                            <w:trHeight w:val="1579"/>
                          </w:trPr>
                          <w:tc>
                            <w:tcPr>
                              <w:tcW w:w="1417" w:type="dxa"/>
                            </w:tcPr>
                            <w:p w14:paraId="1FD01121" w14:textId="77777777" w:rsidR="00BC2192" w:rsidRDefault="00BC2192">
                              <w:pPr>
                                <w:pStyle w:val="TableParagraph"/>
                              </w:pPr>
                            </w:p>
                          </w:tc>
                          <w:tc>
                            <w:tcPr>
                              <w:tcW w:w="1419" w:type="dxa"/>
                            </w:tcPr>
                            <w:p w14:paraId="0C2DCFEC" w14:textId="77777777" w:rsidR="00BC2192" w:rsidRDefault="00BC2192">
                              <w:pPr>
                                <w:pStyle w:val="TableParagraph"/>
                              </w:pPr>
                            </w:p>
                          </w:tc>
                          <w:tc>
                            <w:tcPr>
                              <w:tcW w:w="1554" w:type="dxa"/>
                            </w:tcPr>
                            <w:p w14:paraId="548E354C" w14:textId="77777777" w:rsidR="00BC2192" w:rsidRDefault="00BC2192">
                              <w:pPr>
                                <w:pStyle w:val="TableParagraph"/>
                              </w:pPr>
                            </w:p>
                          </w:tc>
                          <w:tc>
                            <w:tcPr>
                              <w:tcW w:w="1280" w:type="dxa"/>
                            </w:tcPr>
                            <w:p w14:paraId="6E9F9706" w14:textId="77777777" w:rsidR="00BC2192" w:rsidRDefault="00BC2192">
                              <w:pPr>
                                <w:pStyle w:val="TableParagraph"/>
                              </w:pPr>
                            </w:p>
                          </w:tc>
                          <w:tc>
                            <w:tcPr>
                              <w:tcW w:w="1185" w:type="dxa"/>
                            </w:tcPr>
                            <w:p w14:paraId="7B71A907" w14:textId="77777777" w:rsidR="00BC2192" w:rsidRDefault="00BC2192">
                              <w:pPr>
                                <w:pStyle w:val="TableParagraph"/>
                              </w:pPr>
                            </w:p>
                          </w:tc>
                          <w:tc>
                            <w:tcPr>
                              <w:tcW w:w="1506" w:type="dxa"/>
                            </w:tcPr>
                            <w:p w14:paraId="526E6874" w14:textId="77777777" w:rsidR="00BC2192" w:rsidRDefault="00BC2192">
                              <w:pPr>
                                <w:pStyle w:val="TableParagraph"/>
                              </w:pPr>
                            </w:p>
                          </w:tc>
                        </w:tr>
                      </w:tbl>
                      <w:p w14:paraId="46EE7444" w14:textId="77777777" w:rsidR="00BC2192" w:rsidRDefault="00BC2192">
                        <w:pPr>
                          <w:pStyle w:val="Corpsdetexte"/>
                          <w:ind w:left="0"/>
                        </w:pPr>
                      </w:p>
                    </w:txbxContent>
                  </v:textbox>
                  <w10:wrap anchorx="page" anchory="page"/>
                </v:shape>
              </w:pict>
            </w:r>
          </w:p>
          <w:p w14:paraId="26F67029" w14:textId="77777777" w:rsidR="00A02771" w:rsidRPr="00B865F0" w:rsidRDefault="00A02771" w:rsidP="00C62C63">
            <w:pPr>
              <w:pStyle w:val="TableParagraph"/>
              <w:rPr>
                <w:rFonts w:ascii="Tahoma" w:hAnsi="Tahoma" w:cs="Tahoma"/>
              </w:rPr>
            </w:pPr>
          </w:p>
          <w:p w14:paraId="573996D5" w14:textId="77777777" w:rsidR="00A02771" w:rsidRPr="00B865F0" w:rsidRDefault="00A02771" w:rsidP="00C62C63">
            <w:pPr>
              <w:pStyle w:val="TableParagraph"/>
              <w:rPr>
                <w:rFonts w:ascii="Tahoma" w:hAnsi="Tahoma" w:cs="Tahoma"/>
              </w:rPr>
            </w:pPr>
          </w:p>
          <w:p w14:paraId="575C3D39" w14:textId="77777777" w:rsidR="00A02771" w:rsidRPr="00B865F0" w:rsidRDefault="00A02771" w:rsidP="00C62C63">
            <w:pPr>
              <w:pStyle w:val="TableParagraph"/>
              <w:rPr>
                <w:rFonts w:ascii="Tahoma" w:hAnsi="Tahoma" w:cs="Tahoma"/>
              </w:rPr>
            </w:pPr>
          </w:p>
          <w:p w14:paraId="08A5975E" w14:textId="77777777" w:rsidR="00A02771" w:rsidRPr="00B865F0" w:rsidRDefault="00A02771" w:rsidP="00C62C63">
            <w:pPr>
              <w:pStyle w:val="TableParagraph"/>
              <w:rPr>
                <w:rFonts w:ascii="Tahoma" w:hAnsi="Tahoma" w:cs="Tahoma"/>
              </w:rPr>
            </w:pPr>
          </w:p>
          <w:p w14:paraId="53AC9497" w14:textId="77777777" w:rsidR="00A02771" w:rsidRPr="00B865F0" w:rsidRDefault="00A02771" w:rsidP="00C62C63">
            <w:pPr>
              <w:pStyle w:val="TableParagraph"/>
              <w:rPr>
                <w:rFonts w:ascii="Tahoma" w:hAnsi="Tahoma" w:cs="Tahoma"/>
              </w:rPr>
            </w:pPr>
          </w:p>
          <w:p w14:paraId="1ECD3B7A" w14:textId="77777777" w:rsidR="00A02771" w:rsidRPr="00B865F0" w:rsidRDefault="00A02771" w:rsidP="00C62C63">
            <w:pPr>
              <w:pStyle w:val="TableParagraph"/>
              <w:rPr>
                <w:rFonts w:ascii="Tahoma" w:hAnsi="Tahoma" w:cs="Tahoma"/>
              </w:rPr>
            </w:pPr>
          </w:p>
          <w:p w14:paraId="426F69E6" w14:textId="77777777" w:rsidR="00A02771" w:rsidRPr="00B865F0" w:rsidRDefault="00A02771" w:rsidP="00C62C63">
            <w:pPr>
              <w:pStyle w:val="TableParagraph"/>
              <w:rPr>
                <w:rFonts w:ascii="Tahoma" w:hAnsi="Tahoma" w:cs="Tahoma"/>
              </w:rPr>
            </w:pPr>
          </w:p>
          <w:p w14:paraId="473E6755" w14:textId="77777777" w:rsidR="00A02771" w:rsidRPr="00B865F0" w:rsidRDefault="00A02771" w:rsidP="00C62C63">
            <w:pPr>
              <w:pStyle w:val="TableParagraph"/>
              <w:rPr>
                <w:rFonts w:ascii="Tahoma" w:hAnsi="Tahoma" w:cs="Tahoma"/>
              </w:rPr>
            </w:pPr>
          </w:p>
          <w:p w14:paraId="400F0C5C" w14:textId="77777777" w:rsidR="00A02771" w:rsidRPr="00B865F0" w:rsidRDefault="00A02771" w:rsidP="00C62C63">
            <w:pPr>
              <w:pStyle w:val="TableParagraph"/>
              <w:rPr>
                <w:rFonts w:ascii="Tahoma" w:hAnsi="Tahoma" w:cs="Tahoma"/>
              </w:rPr>
            </w:pPr>
          </w:p>
          <w:p w14:paraId="1C59EF27" w14:textId="77777777" w:rsidR="00A02771" w:rsidRPr="00B865F0" w:rsidRDefault="00A02771" w:rsidP="00C62C63">
            <w:pPr>
              <w:pStyle w:val="TableParagraph"/>
              <w:rPr>
                <w:rFonts w:ascii="Tahoma" w:hAnsi="Tahoma" w:cs="Tahoma"/>
              </w:rPr>
            </w:pPr>
          </w:p>
          <w:p w14:paraId="41387AD1" w14:textId="77777777" w:rsidR="00A02771" w:rsidRPr="00B865F0" w:rsidRDefault="00A02771" w:rsidP="00C62C63">
            <w:pPr>
              <w:pStyle w:val="TableParagraph"/>
              <w:rPr>
                <w:rFonts w:ascii="Tahoma" w:hAnsi="Tahoma" w:cs="Tahoma"/>
              </w:rPr>
            </w:pPr>
          </w:p>
          <w:p w14:paraId="2ECC80FD" w14:textId="77777777" w:rsidR="00A02771" w:rsidRPr="00B865F0" w:rsidRDefault="00A02771" w:rsidP="00C62C63">
            <w:pPr>
              <w:pStyle w:val="TableParagraph"/>
              <w:rPr>
                <w:rFonts w:ascii="Tahoma" w:hAnsi="Tahoma" w:cs="Tahoma"/>
              </w:rPr>
            </w:pPr>
          </w:p>
          <w:p w14:paraId="767D3450" w14:textId="77777777" w:rsidR="00A02771" w:rsidRPr="00B865F0" w:rsidRDefault="00A02771" w:rsidP="00C62C63">
            <w:pPr>
              <w:pStyle w:val="TableParagraph"/>
              <w:rPr>
                <w:rFonts w:ascii="Tahoma" w:hAnsi="Tahoma" w:cs="Tahoma"/>
              </w:rPr>
            </w:pPr>
          </w:p>
          <w:p w14:paraId="3C4CC910" w14:textId="77777777" w:rsidR="00A02771" w:rsidRPr="00B865F0" w:rsidRDefault="00A02771" w:rsidP="00C62C63">
            <w:pPr>
              <w:pStyle w:val="TableParagraph"/>
              <w:rPr>
                <w:rFonts w:ascii="Tahoma" w:hAnsi="Tahoma" w:cs="Tahoma"/>
              </w:rPr>
            </w:pPr>
          </w:p>
          <w:p w14:paraId="68CA4925" w14:textId="77777777" w:rsidR="00A02771" w:rsidRPr="00B865F0" w:rsidRDefault="00A02771" w:rsidP="00C62C63">
            <w:pPr>
              <w:pStyle w:val="TableParagraph"/>
              <w:rPr>
                <w:rFonts w:ascii="Tahoma" w:hAnsi="Tahoma" w:cs="Tahoma"/>
              </w:rPr>
            </w:pPr>
          </w:p>
          <w:p w14:paraId="33650495" w14:textId="77777777" w:rsidR="00A02771" w:rsidRPr="00B865F0" w:rsidRDefault="00A02771" w:rsidP="00C62C63">
            <w:pPr>
              <w:pStyle w:val="TableParagraph"/>
              <w:rPr>
                <w:rFonts w:ascii="Tahoma" w:hAnsi="Tahoma" w:cs="Tahoma"/>
              </w:rPr>
            </w:pPr>
          </w:p>
          <w:p w14:paraId="456D906F" w14:textId="77777777" w:rsidR="00A02771" w:rsidRPr="00B865F0" w:rsidRDefault="00A02771" w:rsidP="00C62C63">
            <w:pPr>
              <w:pStyle w:val="TableParagraph"/>
              <w:rPr>
                <w:rFonts w:ascii="Tahoma" w:hAnsi="Tahoma" w:cs="Tahoma"/>
              </w:rPr>
            </w:pPr>
          </w:p>
          <w:p w14:paraId="174AD708" w14:textId="77777777" w:rsidR="00A02771" w:rsidRDefault="00A02771" w:rsidP="00C62C63">
            <w:pPr>
              <w:pStyle w:val="TableParagraph"/>
              <w:spacing w:before="135"/>
              <w:rPr>
                <w:rFonts w:ascii="Tahoma" w:hAnsi="Tahoma" w:cs="Tahoma"/>
              </w:rPr>
            </w:pPr>
          </w:p>
          <w:p w14:paraId="2D28062E" w14:textId="77777777" w:rsidR="00B40F2F" w:rsidRDefault="00B40F2F" w:rsidP="00C62C63">
            <w:pPr>
              <w:pStyle w:val="TableParagraph"/>
              <w:spacing w:before="135"/>
              <w:rPr>
                <w:rFonts w:ascii="Tahoma" w:hAnsi="Tahoma" w:cs="Tahoma"/>
              </w:rPr>
            </w:pPr>
          </w:p>
          <w:p w14:paraId="7381D5FE" w14:textId="77777777" w:rsidR="00B40F2F" w:rsidRDefault="00B40F2F" w:rsidP="00C62C63">
            <w:pPr>
              <w:pStyle w:val="TableParagraph"/>
              <w:spacing w:before="135"/>
              <w:rPr>
                <w:rFonts w:ascii="Tahoma" w:hAnsi="Tahoma" w:cs="Tahoma"/>
              </w:rPr>
            </w:pPr>
          </w:p>
          <w:p w14:paraId="56FB75D2" w14:textId="77777777" w:rsidR="00B40F2F" w:rsidRPr="00B865F0" w:rsidRDefault="00B40F2F" w:rsidP="00C62C63">
            <w:pPr>
              <w:pStyle w:val="TableParagraph"/>
              <w:spacing w:before="135"/>
              <w:rPr>
                <w:rFonts w:ascii="Tahoma" w:hAnsi="Tahoma" w:cs="Tahoma"/>
              </w:rPr>
            </w:pPr>
          </w:p>
          <w:p w14:paraId="07E3DF92" w14:textId="77777777" w:rsidR="00A02771" w:rsidRPr="00B865F0" w:rsidRDefault="00310E38" w:rsidP="00C62C63">
            <w:pPr>
              <w:pStyle w:val="TableParagraph"/>
              <w:ind w:left="4"/>
              <w:jc w:val="both"/>
              <w:rPr>
                <w:rFonts w:ascii="Tahoma" w:hAnsi="Tahoma" w:cs="Tahoma"/>
                <w:b/>
                <w:i/>
                <w:sz w:val="24"/>
              </w:rPr>
            </w:pPr>
            <w:proofErr w:type="gramStart"/>
            <w:r w:rsidRPr="00B865F0">
              <w:rPr>
                <w:rFonts w:ascii="Tahoma" w:hAnsi="Tahoma" w:cs="Tahoma"/>
                <w:b/>
                <w:i/>
                <w:sz w:val="24"/>
                <w:u w:val="single"/>
              </w:rPr>
              <w:t>NB</w:t>
            </w:r>
            <w:r w:rsidRPr="00B865F0">
              <w:rPr>
                <w:rFonts w:ascii="Tahoma" w:hAnsi="Tahoma" w:cs="Tahoma"/>
                <w:b/>
                <w:i/>
                <w:sz w:val="24"/>
              </w:rPr>
              <w:t>:</w:t>
            </w:r>
            <w:proofErr w:type="gramEnd"/>
            <w:r w:rsidR="00526624">
              <w:rPr>
                <w:rFonts w:ascii="Tahoma" w:hAnsi="Tahoma" w:cs="Tahoma"/>
                <w:b/>
                <w:i/>
                <w:sz w:val="24"/>
              </w:rPr>
              <w:t xml:space="preserve"> </w:t>
            </w:r>
            <w:r w:rsidRPr="00B865F0">
              <w:rPr>
                <w:rFonts w:ascii="Tahoma" w:hAnsi="Tahoma" w:cs="Tahoma"/>
                <w:b/>
                <w:i/>
                <w:sz w:val="24"/>
              </w:rPr>
              <w:t>L’invalidation</w:t>
            </w:r>
            <w:r w:rsidR="00526624">
              <w:rPr>
                <w:rFonts w:ascii="Tahoma" w:hAnsi="Tahoma" w:cs="Tahoma"/>
                <w:b/>
                <w:i/>
                <w:sz w:val="24"/>
              </w:rPr>
              <w:t xml:space="preserve"> </w:t>
            </w:r>
            <w:r w:rsidRPr="00B865F0">
              <w:rPr>
                <w:rFonts w:ascii="Tahoma" w:hAnsi="Tahoma" w:cs="Tahoma"/>
                <w:b/>
                <w:i/>
                <w:sz w:val="24"/>
              </w:rPr>
              <w:t>d’un</w:t>
            </w:r>
            <w:r w:rsidR="00526624">
              <w:rPr>
                <w:rFonts w:ascii="Tahoma" w:hAnsi="Tahoma" w:cs="Tahoma"/>
                <w:b/>
                <w:i/>
                <w:sz w:val="24"/>
              </w:rPr>
              <w:t xml:space="preserve"> </w:t>
            </w:r>
            <w:r w:rsidRPr="00B865F0">
              <w:rPr>
                <w:rFonts w:ascii="Tahoma" w:hAnsi="Tahoma" w:cs="Tahoma"/>
                <w:b/>
                <w:i/>
                <w:sz w:val="24"/>
              </w:rPr>
              <w:t>sous-critère</w:t>
            </w:r>
            <w:r w:rsidR="00526624">
              <w:rPr>
                <w:rFonts w:ascii="Tahoma" w:hAnsi="Tahoma" w:cs="Tahoma"/>
                <w:b/>
                <w:i/>
                <w:sz w:val="24"/>
              </w:rPr>
              <w:t xml:space="preserve"> </w:t>
            </w:r>
            <w:r w:rsidRPr="00B865F0">
              <w:rPr>
                <w:rFonts w:ascii="Tahoma" w:hAnsi="Tahoma" w:cs="Tahoma"/>
                <w:b/>
                <w:i/>
                <w:sz w:val="24"/>
              </w:rPr>
              <w:t>ou</w:t>
            </w:r>
            <w:r w:rsidR="00526624">
              <w:rPr>
                <w:rFonts w:ascii="Tahoma" w:hAnsi="Tahoma" w:cs="Tahoma"/>
                <w:b/>
                <w:i/>
                <w:sz w:val="24"/>
              </w:rPr>
              <w:t xml:space="preserve"> </w:t>
            </w:r>
            <w:r w:rsidRPr="00B865F0">
              <w:rPr>
                <w:rFonts w:ascii="Tahoma" w:hAnsi="Tahoma" w:cs="Tahoma"/>
                <w:b/>
                <w:i/>
                <w:sz w:val="24"/>
              </w:rPr>
              <w:t>un</w:t>
            </w:r>
            <w:r w:rsidR="00526624">
              <w:rPr>
                <w:rFonts w:ascii="Tahoma" w:hAnsi="Tahoma" w:cs="Tahoma"/>
                <w:b/>
                <w:i/>
                <w:sz w:val="24"/>
              </w:rPr>
              <w:t xml:space="preserve"> </w:t>
            </w:r>
            <w:r w:rsidRPr="00B865F0">
              <w:rPr>
                <w:rFonts w:ascii="Tahoma" w:hAnsi="Tahoma" w:cs="Tahoma"/>
                <w:b/>
                <w:i/>
                <w:sz w:val="24"/>
              </w:rPr>
              <w:t>CV</w:t>
            </w:r>
            <w:r w:rsidR="00526624">
              <w:rPr>
                <w:rFonts w:ascii="Tahoma" w:hAnsi="Tahoma" w:cs="Tahoma"/>
                <w:b/>
                <w:i/>
                <w:sz w:val="24"/>
              </w:rPr>
              <w:t xml:space="preserve"> </w:t>
            </w:r>
            <w:r w:rsidRPr="00B865F0">
              <w:rPr>
                <w:rFonts w:ascii="Tahoma" w:hAnsi="Tahoma" w:cs="Tahoma"/>
                <w:b/>
                <w:i/>
                <w:sz w:val="24"/>
              </w:rPr>
              <w:t>non</w:t>
            </w:r>
            <w:r w:rsidR="00526624">
              <w:rPr>
                <w:rFonts w:ascii="Tahoma" w:hAnsi="Tahoma" w:cs="Tahoma"/>
                <w:b/>
                <w:i/>
                <w:sz w:val="24"/>
              </w:rPr>
              <w:t xml:space="preserve"> </w:t>
            </w:r>
            <w:r w:rsidRPr="00B865F0">
              <w:rPr>
                <w:rFonts w:ascii="Tahoma" w:hAnsi="Tahoma" w:cs="Tahoma"/>
                <w:b/>
                <w:i/>
                <w:sz w:val="24"/>
              </w:rPr>
              <w:t>signé</w:t>
            </w:r>
            <w:r w:rsidR="00526624">
              <w:rPr>
                <w:rFonts w:ascii="Tahoma" w:hAnsi="Tahoma" w:cs="Tahoma"/>
                <w:b/>
                <w:i/>
                <w:sz w:val="24"/>
              </w:rPr>
              <w:t xml:space="preserve"> </w:t>
            </w:r>
            <w:r w:rsidRPr="00B865F0">
              <w:rPr>
                <w:rFonts w:ascii="Tahoma" w:hAnsi="Tahoma" w:cs="Tahoma"/>
                <w:b/>
                <w:i/>
                <w:sz w:val="24"/>
              </w:rPr>
              <w:t>et</w:t>
            </w:r>
            <w:r w:rsidR="00526624">
              <w:rPr>
                <w:rFonts w:ascii="Tahoma" w:hAnsi="Tahoma" w:cs="Tahoma"/>
                <w:b/>
                <w:i/>
                <w:sz w:val="24"/>
              </w:rPr>
              <w:t xml:space="preserve"> </w:t>
            </w:r>
            <w:r w:rsidRPr="00B865F0">
              <w:rPr>
                <w:rFonts w:ascii="Tahoma" w:hAnsi="Tahoma" w:cs="Tahoma"/>
                <w:b/>
                <w:i/>
                <w:sz w:val="24"/>
              </w:rPr>
              <w:t>non</w:t>
            </w:r>
            <w:r w:rsidR="00526624">
              <w:rPr>
                <w:rFonts w:ascii="Tahoma" w:hAnsi="Tahoma" w:cs="Tahoma"/>
                <w:b/>
                <w:i/>
                <w:sz w:val="24"/>
              </w:rPr>
              <w:t xml:space="preserve"> </w:t>
            </w:r>
            <w:r w:rsidRPr="00B865F0">
              <w:rPr>
                <w:rFonts w:ascii="Tahoma" w:hAnsi="Tahoma" w:cs="Tahoma"/>
                <w:b/>
                <w:i/>
                <w:sz w:val="24"/>
              </w:rPr>
              <w:t>daté</w:t>
            </w:r>
            <w:r w:rsidR="00526624">
              <w:rPr>
                <w:rFonts w:ascii="Tahoma" w:hAnsi="Tahoma" w:cs="Tahoma"/>
                <w:b/>
                <w:i/>
                <w:sz w:val="24"/>
              </w:rPr>
              <w:t xml:space="preserve"> </w:t>
            </w:r>
            <w:r w:rsidRPr="00B865F0">
              <w:rPr>
                <w:rFonts w:ascii="Tahoma" w:hAnsi="Tahoma" w:cs="Tahoma"/>
                <w:b/>
                <w:i/>
                <w:sz w:val="24"/>
              </w:rPr>
              <w:t>annule</w:t>
            </w:r>
            <w:r w:rsidR="00C12BE6">
              <w:rPr>
                <w:rFonts w:ascii="Tahoma" w:hAnsi="Tahoma" w:cs="Tahoma"/>
                <w:b/>
                <w:i/>
                <w:sz w:val="24"/>
              </w:rPr>
              <w:t xml:space="preserve"> </w:t>
            </w:r>
            <w:r w:rsidRPr="00B865F0">
              <w:rPr>
                <w:rFonts w:ascii="Tahoma" w:hAnsi="Tahoma" w:cs="Tahoma"/>
                <w:b/>
                <w:i/>
                <w:sz w:val="24"/>
              </w:rPr>
              <w:t>le</w:t>
            </w:r>
            <w:r w:rsidRPr="00B865F0">
              <w:rPr>
                <w:rFonts w:ascii="Tahoma" w:hAnsi="Tahoma" w:cs="Tahoma"/>
                <w:b/>
                <w:i/>
                <w:spacing w:val="-2"/>
                <w:sz w:val="24"/>
              </w:rPr>
              <w:t xml:space="preserve"> critère.</w:t>
            </w:r>
          </w:p>
          <w:p w14:paraId="4C049531" w14:textId="77777777" w:rsidR="00A02771" w:rsidRPr="00B865F0" w:rsidRDefault="00A02771" w:rsidP="00C62C63">
            <w:pPr>
              <w:pStyle w:val="TableParagraph"/>
              <w:spacing w:before="201"/>
              <w:rPr>
                <w:rFonts w:ascii="Tahoma" w:hAnsi="Tahoma" w:cs="Tahoma"/>
                <w:sz w:val="24"/>
              </w:rPr>
            </w:pPr>
          </w:p>
          <w:p w14:paraId="66DC58A2" w14:textId="77777777" w:rsidR="00A02771" w:rsidRPr="00B865F0" w:rsidRDefault="00310E38" w:rsidP="00C62C63">
            <w:pPr>
              <w:pStyle w:val="TableParagraph"/>
              <w:ind w:left="4" w:right="-15"/>
              <w:jc w:val="both"/>
              <w:rPr>
                <w:rFonts w:ascii="Tahoma" w:hAnsi="Tahoma" w:cs="Tahoma"/>
              </w:rPr>
            </w:pPr>
            <w:proofErr w:type="gramStart"/>
            <w:r w:rsidRPr="00B865F0">
              <w:rPr>
                <w:rFonts w:ascii="Tahoma" w:hAnsi="Tahoma" w:cs="Tahoma"/>
                <w:b/>
                <w:u w:val="single"/>
              </w:rPr>
              <w:t>NB</w:t>
            </w:r>
            <w:r w:rsidRPr="00B865F0">
              <w:rPr>
                <w:rFonts w:ascii="Tahoma" w:hAnsi="Tahoma" w:cs="Tahoma"/>
              </w:rPr>
              <w:t>:</w:t>
            </w:r>
            <w:proofErr w:type="gramEnd"/>
            <w:r w:rsidRPr="00B865F0">
              <w:rPr>
                <w:rFonts w:ascii="Tahoma" w:hAnsi="Tahoma" w:cs="Tahoma"/>
              </w:rPr>
              <w:t xml:space="preserve"> Tout agent public listé parmi le personnel et qui n’a pas présenté tous les documents susceptibles de justifier sa libération de l’Administration sera considéré dans l’évaluation.</w:t>
            </w:r>
          </w:p>
          <w:p w14:paraId="2E4124E8" w14:textId="77777777" w:rsidR="00A02771" w:rsidRPr="00B865F0" w:rsidRDefault="00310E38" w:rsidP="00C62C63">
            <w:pPr>
              <w:pStyle w:val="TableParagraph"/>
              <w:spacing w:before="165"/>
              <w:ind w:left="4" w:right="-15"/>
              <w:jc w:val="both"/>
              <w:rPr>
                <w:rFonts w:ascii="Tahoma" w:hAnsi="Tahoma" w:cs="Tahoma"/>
              </w:rPr>
            </w:pPr>
            <w:r w:rsidRPr="00B865F0">
              <w:rPr>
                <w:rFonts w:ascii="Tahoma" w:hAnsi="Tahoma" w:cs="Tahoma"/>
              </w:rPr>
              <w:t>En cas de présence du CV d’un même expert dans plus d’une offre ou s’il y a divergence entre les CV présentés</w:t>
            </w:r>
            <w:r w:rsidR="00C12BE6">
              <w:rPr>
                <w:rFonts w:ascii="Tahoma" w:hAnsi="Tahoma" w:cs="Tahoma"/>
              </w:rPr>
              <w:t xml:space="preserve"> </w:t>
            </w:r>
            <w:r w:rsidRPr="00B865F0">
              <w:rPr>
                <w:rFonts w:ascii="Tahoma" w:hAnsi="Tahoma" w:cs="Tahoma"/>
              </w:rPr>
              <w:t>pour</w:t>
            </w:r>
            <w:r w:rsidR="00C12BE6">
              <w:rPr>
                <w:rFonts w:ascii="Tahoma" w:hAnsi="Tahoma" w:cs="Tahoma"/>
              </w:rPr>
              <w:t xml:space="preserve"> </w:t>
            </w:r>
            <w:r w:rsidRPr="00B865F0">
              <w:rPr>
                <w:rFonts w:ascii="Tahoma" w:hAnsi="Tahoma" w:cs="Tahoma"/>
              </w:rPr>
              <w:t>le</w:t>
            </w:r>
            <w:r w:rsidR="00C12BE6">
              <w:rPr>
                <w:rFonts w:ascii="Tahoma" w:hAnsi="Tahoma" w:cs="Tahoma"/>
              </w:rPr>
              <w:t xml:space="preserve"> </w:t>
            </w:r>
            <w:r w:rsidRPr="00B865F0">
              <w:rPr>
                <w:rFonts w:ascii="Tahoma" w:hAnsi="Tahoma" w:cs="Tahoma"/>
              </w:rPr>
              <w:t>même</w:t>
            </w:r>
            <w:r w:rsidR="00C12BE6">
              <w:rPr>
                <w:rFonts w:ascii="Tahoma" w:hAnsi="Tahoma" w:cs="Tahoma"/>
              </w:rPr>
              <w:t xml:space="preserve"> </w:t>
            </w:r>
            <w:r w:rsidRPr="00B865F0">
              <w:rPr>
                <w:rFonts w:ascii="Tahoma" w:hAnsi="Tahoma" w:cs="Tahoma"/>
              </w:rPr>
              <w:t>expert,</w:t>
            </w:r>
            <w:r w:rsidR="00C12BE6">
              <w:rPr>
                <w:rFonts w:ascii="Tahoma" w:hAnsi="Tahoma" w:cs="Tahoma"/>
              </w:rPr>
              <w:t xml:space="preserve"> </w:t>
            </w:r>
            <w:r w:rsidRPr="00B865F0">
              <w:rPr>
                <w:rFonts w:ascii="Tahoma" w:hAnsi="Tahoma" w:cs="Tahoma"/>
              </w:rPr>
              <w:t>une</w:t>
            </w:r>
            <w:r w:rsidR="00C12BE6">
              <w:rPr>
                <w:rFonts w:ascii="Tahoma" w:hAnsi="Tahoma" w:cs="Tahoma"/>
              </w:rPr>
              <w:t xml:space="preserve"> </w:t>
            </w:r>
            <w:r w:rsidRPr="00B865F0">
              <w:rPr>
                <w:rFonts w:ascii="Tahoma" w:hAnsi="Tahoma" w:cs="Tahoma"/>
              </w:rPr>
              <w:t>demande</w:t>
            </w:r>
            <w:r w:rsidR="00C12BE6">
              <w:rPr>
                <w:rFonts w:ascii="Tahoma" w:hAnsi="Tahoma" w:cs="Tahoma"/>
              </w:rPr>
              <w:t xml:space="preserve"> </w:t>
            </w:r>
            <w:r w:rsidRPr="00B865F0">
              <w:rPr>
                <w:rFonts w:ascii="Tahoma" w:hAnsi="Tahoma" w:cs="Tahoma"/>
              </w:rPr>
              <w:t>d’éclaircissements</w:t>
            </w:r>
            <w:r w:rsidR="00C12BE6">
              <w:rPr>
                <w:rFonts w:ascii="Tahoma" w:hAnsi="Tahoma" w:cs="Tahoma"/>
              </w:rPr>
              <w:t xml:space="preserve"> </w:t>
            </w:r>
            <w:r w:rsidRPr="00B865F0">
              <w:rPr>
                <w:rFonts w:ascii="Tahoma" w:hAnsi="Tahoma" w:cs="Tahoma"/>
              </w:rPr>
              <w:t>lui</w:t>
            </w:r>
            <w:r w:rsidR="00C12BE6">
              <w:rPr>
                <w:rFonts w:ascii="Tahoma" w:hAnsi="Tahoma" w:cs="Tahoma"/>
              </w:rPr>
              <w:t xml:space="preserve"> </w:t>
            </w:r>
            <w:r w:rsidRPr="00B865F0">
              <w:rPr>
                <w:rFonts w:ascii="Tahoma" w:hAnsi="Tahoma" w:cs="Tahoma"/>
              </w:rPr>
              <w:t>sera</w:t>
            </w:r>
            <w:r w:rsidR="00C12BE6">
              <w:rPr>
                <w:rFonts w:ascii="Tahoma" w:hAnsi="Tahoma" w:cs="Tahoma"/>
              </w:rPr>
              <w:t xml:space="preserve"> </w:t>
            </w:r>
            <w:r w:rsidRPr="00B865F0">
              <w:rPr>
                <w:rFonts w:ascii="Tahoma" w:hAnsi="Tahoma" w:cs="Tahoma"/>
              </w:rPr>
              <w:t>adressée</w:t>
            </w:r>
            <w:r w:rsidR="00C12BE6">
              <w:rPr>
                <w:rFonts w:ascii="Tahoma" w:hAnsi="Tahoma" w:cs="Tahoma"/>
              </w:rPr>
              <w:t xml:space="preserve"> </w:t>
            </w:r>
            <w:r w:rsidRPr="00B865F0">
              <w:rPr>
                <w:rFonts w:ascii="Tahoma" w:hAnsi="Tahoma" w:cs="Tahoma"/>
              </w:rPr>
              <w:t>en</w:t>
            </w:r>
            <w:r w:rsidR="00C12BE6">
              <w:rPr>
                <w:rFonts w:ascii="Tahoma" w:hAnsi="Tahoma" w:cs="Tahoma"/>
              </w:rPr>
              <w:t xml:space="preserve"> </w:t>
            </w:r>
            <w:r w:rsidRPr="00B865F0">
              <w:rPr>
                <w:rFonts w:ascii="Tahoma" w:hAnsi="Tahoma" w:cs="Tahoma"/>
              </w:rPr>
              <w:t>vue d’établir</w:t>
            </w:r>
            <w:r w:rsidR="00C12BE6">
              <w:rPr>
                <w:rFonts w:ascii="Tahoma" w:hAnsi="Tahoma" w:cs="Tahoma"/>
              </w:rPr>
              <w:t xml:space="preserve"> </w:t>
            </w:r>
            <w:r w:rsidRPr="00B865F0">
              <w:rPr>
                <w:rFonts w:ascii="Tahoma" w:hAnsi="Tahoma" w:cs="Tahoma"/>
              </w:rPr>
              <w:t>l’offre</w:t>
            </w:r>
            <w:r w:rsidR="00C12BE6">
              <w:rPr>
                <w:rFonts w:ascii="Tahoma" w:hAnsi="Tahoma" w:cs="Tahoma"/>
              </w:rPr>
              <w:t xml:space="preserve"> </w:t>
            </w:r>
            <w:r w:rsidRPr="00B865F0">
              <w:rPr>
                <w:rFonts w:ascii="Tahoma" w:hAnsi="Tahoma" w:cs="Tahoma"/>
              </w:rPr>
              <w:t>du soumissionnaire à considérer pour son évaluation. Dans ce cas l’expert en question ne sera pas évalué dans l’Offre</w:t>
            </w:r>
            <w:r w:rsidR="00C12BE6">
              <w:rPr>
                <w:rFonts w:ascii="Tahoma" w:hAnsi="Tahoma" w:cs="Tahoma"/>
              </w:rPr>
              <w:t xml:space="preserve"> </w:t>
            </w:r>
            <w:r w:rsidRPr="00B865F0">
              <w:rPr>
                <w:rFonts w:ascii="Tahoma" w:hAnsi="Tahoma" w:cs="Tahoma"/>
              </w:rPr>
              <w:t>concurrente</w:t>
            </w:r>
            <w:r w:rsidR="00C12BE6">
              <w:rPr>
                <w:rFonts w:ascii="Tahoma" w:hAnsi="Tahoma" w:cs="Tahoma"/>
              </w:rPr>
              <w:t xml:space="preserve"> </w:t>
            </w:r>
            <w:r w:rsidRPr="00B865F0">
              <w:rPr>
                <w:rFonts w:ascii="Tahoma" w:hAnsi="Tahoma" w:cs="Tahoma"/>
              </w:rPr>
              <w:t>et</w:t>
            </w:r>
            <w:r w:rsidR="00C12BE6">
              <w:rPr>
                <w:rFonts w:ascii="Tahoma" w:hAnsi="Tahoma" w:cs="Tahoma"/>
              </w:rPr>
              <w:t xml:space="preserve"> </w:t>
            </w:r>
            <w:r w:rsidRPr="00B865F0">
              <w:rPr>
                <w:rFonts w:ascii="Tahoma" w:hAnsi="Tahoma" w:cs="Tahoma"/>
              </w:rPr>
              <w:t>son</w:t>
            </w:r>
            <w:r w:rsidR="00C12BE6">
              <w:rPr>
                <w:rFonts w:ascii="Tahoma" w:hAnsi="Tahoma" w:cs="Tahoma"/>
              </w:rPr>
              <w:t xml:space="preserve"> </w:t>
            </w:r>
            <w:r w:rsidRPr="00B865F0">
              <w:rPr>
                <w:rFonts w:ascii="Tahoma" w:hAnsi="Tahoma" w:cs="Tahoma"/>
              </w:rPr>
              <w:t>CV</w:t>
            </w:r>
            <w:r w:rsidR="00C12BE6">
              <w:rPr>
                <w:rFonts w:ascii="Tahoma" w:hAnsi="Tahoma" w:cs="Tahoma"/>
              </w:rPr>
              <w:t xml:space="preserve"> </w:t>
            </w:r>
            <w:r w:rsidRPr="00B865F0">
              <w:rPr>
                <w:rFonts w:ascii="Tahoma" w:hAnsi="Tahoma" w:cs="Tahoma"/>
              </w:rPr>
              <w:t>sera</w:t>
            </w:r>
            <w:r w:rsidR="00C12BE6">
              <w:rPr>
                <w:rFonts w:ascii="Tahoma" w:hAnsi="Tahoma" w:cs="Tahoma"/>
              </w:rPr>
              <w:t xml:space="preserve"> </w:t>
            </w:r>
            <w:r w:rsidRPr="00B865F0">
              <w:rPr>
                <w:rFonts w:ascii="Tahoma" w:hAnsi="Tahoma" w:cs="Tahoma"/>
              </w:rPr>
              <w:t>examiné</w:t>
            </w:r>
            <w:r w:rsidR="00C12BE6">
              <w:rPr>
                <w:rFonts w:ascii="Tahoma" w:hAnsi="Tahoma" w:cs="Tahoma"/>
              </w:rPr>
              <w:t xml:space="preserve"> </w:t>
            </w:r>
            <w:r w:rsidRPr="00B865F0">
              <w:rPr>
                <w:rFonts w:ascii="Tahoma" w:hAnsi="Tahoma" w:cs="Tahoma"/>
              </w:rPr>
              <w:t>à</w:t>
            </w:r>
            <w:r w:rsidR="00C12BE6">
              <w:rPr>
                <w:rFonts w:ascii="Tahoma" w:hAnsi="Tahoma" w:cs="Tahoma"/>
              </w:rPr>
              <w:t xml:space="preserve"> </w:t>
            </w:r>
            <w:r w:rsidRPr="00B865F0">
              <w:rPr>
                <w:rFonts w:ascii="Tahoma" w:hAnsi="Tahoma" w:cs="Tahoma"/>
              </w:rPr>
              <w:t>condition</w:t>
            </w:r>
            <w:r w:rsidR="00C12BE6">
              <w:rPr>
                <w:rFonts w:ascii="Tahoma" w:hAnsi="Tahoma" w:cs="Tahoma"/>
              </w:rPr>
              <w:t xml:space="preserve"> </w:t>
            </w:r>
            <w:r w:rsidRPr="00B865F0">
              <w:rPr>
                <w:rFonts w:ascii="Tahoma" w:hAnsi="Tahoma" w:cs="Tahoma"/>
              </w:rPr>
              <w:t>que</w:t>
            </w:r>
            <w:r w:rsidR="00C12BE6">
              <w:rPr>
                <w:rFonts w:ascii="Tahoma" w:hAnsi="Tahoma" w:cs="Tahoma"/>
              </w:rPr>
              <w:t xml:space="preserve"> </w:t>
            </w:r>
            <w:r w:rsidRPr="00B865F0">
              <w:rPr>
                <w:rFonts w:ascii="Tahoma" w:hAnsi="Tahoma" w:cs="Tahoma"/>
              </w:rPr>
              <w:t>celui</w:t>
            </w:r>
            <w:r w:rsidR="00C12BE6">
              <w:rPr>
                <w:rFonts w:ascii="Tahoma" w:hAnsi="Tahoma" w:cs="Tahoma"/>
              </w:rPr>
              <w:t xml:space="preserve"> </w:t>
            </w:r>
            <w:r w:rsidRPr="00B865F0">
              <w:rPr>
                <w:rFonts w:ascii="Tahoma" w:hAnsi="Tahoma" w:cs="Tahoma"/>
              </w:rPr>
              <w:t>produit</w:t>
            </w:r>
            <w:r w:rsidR="00C12BE6">
              <w:rPr>
                <w:rFonts w:ascii="Tahoma" w:hAnsi="Tahoma" w:cs="Tahoma"/>
              </w:rPr>
              <w:t xml:space="preserve"> </w:t>
            </w:r>
            <w:r w:rsidRPr="00B865F0">
              <w:rPr>
                <w:rFonts w:ascii="Tahoma" w:hAnsi="Tahoma" w:cs="Tahoma"/>
              </w:rPr>
              <w:t>pour</w:t>
            </w:r>
            <w:r w:rsidR="00C12BE6">
              <w:rPr>
                <w:rFonts w:ascii="Tahoma" w:hAnsi="Tahoma" w:cs="Tahoma"/>
              </w:rPr>
              <w:t xml:space="preserve"> </w:t>
            </w:r>
            <w:r w:rsidRPr="00B865F0">
              <w:rPr>
                <w:rFonts w:ascii="Tahoma" w:hAnsi="Tahoma" w:cs="Tahoma"/>
              </w:rPr>
              <w:t>la</w:t>
            </w:r>
            <w:r w:rsidR="00C12BE6">
              <w:rPr>
                <w:rFonts w:ascii="Tahoma" w:hAnsi="Tahoma" w:cs="Tahoma"/>
              </w:rPr>
              <w:t xml:space="preserve"> </w:t>
            </w:r>
            <w:r w:rsidRPr="00B865F0">
              <w:rPr>
                <w:rFonts w:ascii="Tahoma" w:hAnsi="Tahoma" w:cs="Tahoma"/>
              </w:rPr>
              <w:t>demande</w:t>
            </w:r>
            <w:r w:rsidR="00C12BE6">
              <w:rPr>
                <w:rFonts w:ascii="Tahoma" w:hAnsi="Tahoma" w:cs="Tahoma"/>
              </w:rPr>
              <w:t xml:space="preserve"> </w:t>
            </w:r>
            <w:r w:rsidRPr="00B865F0">
              <w:rPr>
                <w:rFonts w:ascii="Tahoma" w:hAnsi="Tahoma" w:cs="Tahoma"/>
              </w:rPr>
              <w:t>d’éclaircissement soit identique à celui dans l’offres considérée.</w:t>
            </w:r>
          </w:p>
          <w:p w14:paraId="14319AE5" w14:textId="77777777" w:rsidR="00A02771" w:rsidRPr="00B865F0" w:rsidRDefault="00310E38">
            <w:pPr>
              <w:pStyle w:val="TableParagraph"/>
              <w:numPr>
                <w:ilvl w:val="0"/>
                <w:numId w:val="56"/>
              </w:numPr>
              <w:tabs>
                <w:tab w:val="left" w:pos="723"/>
              </w:tabs>
              <w:spacing w:before="4"/>
              <w:ind w:left="723" w:hanging="359"/>
              <w:jc w:val="both"/>
              <w:rPr>
                <w:rFonts w:ascii="Tahoma" w:hAnsi="Tahoma" w:cs="Tahoma"/>
                <w:b/>
              </w:rPr>
            </w:pPr>
            <w:r w:rsidRPr="00B865F0">
              <w:rPr>
                <w:rFonts w:ascii="Tahoma" w:hAnsi="Tahoma" w:cs="Tahoma"/>
                <w:b/>
                <w:spacing w:val="-2"/>
                <w:u w:val="single"/>
              </w:rPr>
              <w:t>Matériels</w:t>
            </w:r>
          </w:p>
          <w:p w14:paraId="4E100906" w14:textId="77777777" w:rsidR="00A02771" w:rsidRDefault="00310E38" w:rsidP="00C62C63">
            <w:pPr>
              <w:pStyle w:val="TableParagraph"/>
              <w:spacing w:before="122"/>
              <w:ind w:left="4"/>
              <w:jc w:val="both"/>
              <w:rPr>
                <w:rFonts w:ascii="Tahoma" w:hAnsi="Tahoma" w:cs="Tahoma"/>
                <w:spacing w:val="-10"/>
              </w:rPr>
            </w:pPr>
            <w:r w:rsidRPr="00B865F0">
              <w:rPr>
                <w:rFonts w:ascii="Tahoma" w:hAnsi="Tahoma" w:cs="Tahoma"/>
              </w:rPr>
              <w:t>Le</w:t>
            </w:r>
            <w:r w:rsidR="003A7AF1">
              <w:rPr>
                <w:rFonts w:ascii="Tahoma" w:hAnsi="Tahoma" w:cs="Tahoma"/>
              </w:rPr>
              <w:t xml:space="preserve"> </w:t>
            </w:r>
            <w:r w:rsidRPr="00B865F0">
              <w:rPr>
                <w:rFonts w:ascii="Tahoma" w:hAnsi="Tahoma" w:cs="Tahoma"/>
              </w:rPr>
              <w:t>Soumissionnaire</w:t>
            </w:r>
            <w:r w:rsidR="003A7AF1">
              <w:rPr>
                <w:rFonts w:ascii="Tahoma" w:hAnsi="Tahoma" w:cs="Tahoma"/>
              </w:rPr>
              <w:t xml:space="preserve"> </w:t>
            </w:r>
            <w:r w:rsidRPr="00B865F0">
              <w:rPr>
                <w:rFonts w:ascii="Tahoma" w:hAnsi="Tahoma" w:cs="Tahoma"/>
              </w:rPr>
              <w:t>doit</w:t>
            </w:r>
            <w:r w:rsidR="003A7AF1">
              <w:rPr>
                <w:rFonts w:ascii="Tahoma" w:hAnsi="Tahoma" w:cs="Tahoma"/>
              </w:rPr>
              <w:t xml:space="preserve"> </w:t>
            </w:r>
            <w:r w:rsidRPr="00B865F0">
              <w:rPr>
                <w:rFonts w:ascii="Tahoma" w:hAnsi="Tahoma" w:cs="Tahoma"/>
              </w:rPr>
              <w:t>justifier</w:t>
            </w:r>
            <w:r w:rsidR="003A7AF1">
              <w:rPr>
                <w:rFonts w:ascii="Tahoma" w:hAnsi="Tahoma" w:cs="Tahoma"/>
              </w:rPr>
              <w:t xml:space="preserve"> </w:t>
            </w:r>
            <w:r w:rsidRPr="00B865F0">
              <w:rPr>
                <w:rFonts w:ascii="Tahoma" w:hAnsi="Tahoma" w:cs="Tahoma"/>
              </w:rPr>
              <w:t>qu’il</w:t>
            </w:r>
            <w:r w:rsidR="003A7AF1">
              <w:rPr>
                <w:rFonts w:ascii="Tahoma" w:hAnsi="Tahoma" w:cs="Tahoma"/>
              </w:rPr>
              <w:t xml:space="preserve"> </w:t>
            </w:r>
            <w:r w:rsidRPr="00B865F0">
              <w:rPr>
                <w:rFonts w:ascii="Tahoma" w:hAnsi="Tahoma" w:cs="Tahoma"/>
              </w:rPr>
              <w:t>dispose</w:t>
            </w:r>
            <w:r w:rsidR="003A7AF1">
              <w:rPr>
                <w:rFonts w:ascii="Tahoma" w:hAnsi="Tahoma" w:cs="Tahoma"/>
              </w:rPr>
              <w:t xml:space="preserve"> </w:t>
            </w:r>
            <w:r w:rsidRPr="00B865F0">
              <w:rPr>
                <w:rFonts w:ascii="Tahoma" w:hAnsi="Tahoma" w:cs="Tahoma"/>
              </w:rPr>
              <w:t>en</w:t>
            </w:r>
            <w:r w:rsidR="003A7AF1">
              <w:rPr>
                <w:rFonts w:ascii="Tahoma" w:hAnsi="Tahoma" w:cs="Tahoma"/>
              </w:rPr>
              <w:t xml:space="preserve"> </w:t>
            </w:r>
            <w:r w:rsidRPr="00B865F0">
              <w:rPr>
                <w:rFonts w:ascii="Tahoma" w:hAnsi="Tahoma" w:cs="Tahoma"/>
              </w:rPr>
              <w:t>propre</w:t>
            </w:r>
            <w:r w:rsidR="003A7AF1">
              <w:rPr>
                <w:rFonts w:ascii="Tahoma" w:hAnsi="Tahoma" w:cs="Tahoma"/>
              </w:rPr>
              <w:t xml:space="preserve"> </w:t>
            </w:r>
            <w:r w:rsidRPr="00B865F0">
              <w:rPr>
                <w:rFonts w:ascii="Tahoma" w:hAnsi="Tahoma" w:cs="Tahoma"/>
              </w:rPr>
              <w:t>ou</w:t>
            </w:r>
            <w:r w:rsidR="003A7AF1">
              <w:rPr>
                <w:rFonts w:ascii="Tahoma" w:hAnsi="Tahoma" w:cs="Tahoma"/>
              </w:rPr>
              <w:t xml:space="preserve"> </w:t>
            </w:r>
            <w:r w:rsidRPr="00B865F0">
              <w:rPr>
                <w:rFonts w:ascii="Tahoma" w:hAnsi="Tahoma" w:cs="Tahoma"/>
              </w:rPr>
              <w:t>location</w:t>
            </w:r>
            <w:r w:rsidR="003A7AF1">
              <w:rPr>
                <w:rFonts w:ascii="Tahoma" w:hAnsi="Tahoma" w:cs="Tahoma"/>
              </w:rPr>
              <w:t xml:space="preserve"> </w:t>
            </w:r>
            <w:r w:rsidRPr="00B865F0">
              <w:rPr>
                <w:rFonts w:ascii="Tahoma" w:hAnsi="Tahoma" w:cs="Tahoma"/>
              </w:rPr>
              <w:t>les</w:t>
            </w:r>
            <w:r w:rsidR="00223934">
              <w:rPr>
                <w:rFonts w:ascii="Tahoma" w:hAnsi="Tahoma" w:cs="Tahoma"/>
              </w:rPr>
              <w:t xml:space="preserve"> </w:t>
            </w:r>
            <w:r w:rsidRPr="00B865F0">
              <w:rPr>
                <w:rFonts w:ascii="Tahoma" w:hAnsi="Tahoma" w:cs="Tahoma"/>
              </w:rPr>
              <w:t>matériels</w:t>
            </w:r>
            <w:r w:rsidR="00223934">
              <w:rPr>
                <w:rFonts w:ascii="Tahoma" w:hAnsi="Tahoma" w:cs="Tahoma"/>
              </w:rPr>
              <w:t xml:space="preserve"> </w:t>
            </w:r>
            <w:r w:rsidRPr="00B865F0">
              <w:rPr>
                <w:rFonts w:ascii="Tahoma" w:hAnsi="Tahoma" w:cs="Tahoma"/>
              </w:rPr>
              <w:t>ci-</w:t>
            </w:r>
            <w:proofErr w:type="gramStart"/>
            <w:r w:rsidRPr="00B865F0">
              <w:rPr>
                <w:rFonts w:ascii="Tahoma" w:hAnsi="Tahoma" w:cs="Tahoma"/>
              </w:rPr>
              <w:t>après</w:t>
            </w:r>
            <w:r w:rsidRPr="00B865F0">
              <w:rPr>
                <w:rFonts w:ascii="Tahoma" w:hAnsi="Tahoma" w:cs="Tahoma"/>
                <w:spacing w:val="-10"/>
              </w:rPr>
              <w:t>:</w:t>
            </w:r>
            <w:proofErr w:type="gramEnd"/>
          </w:p>
          <w:p w14:paraId="5837101B" w14:textId="77777777" w:rsidR="00526624" w:rsidRDefault="00526624" w:rsidP="00C62C63">
            <w:pPr>
              <w:pStyle w:val="TableParagraph"/>
              <w:spacing w:before="122"/>
              <w:ind w:left="4"/>
              <w:jc w:val="both"/>
              <w:rPr>
                <w:rFonts w:ascii="Tahoma" w:hAnsi="Tahoma" w:cs="Tahoma"/>
                <w:spacing w:val="-10"/>
              </w:rPr>
            </w:pPr>
          </w:p>
          <w:p w14:paraId="5371CF59" w14:textId="77777777" w:rsidR="00526624" w:rsidRDefault="00526624" w:rsidP="00C62C63">
            <w:pPr>
              <w:pStyle w:val="TableParagraph"/>
              <w:spacing w:before="122"/>
              <w:ind w:left="4"/>
              <w:jc w:val="both"/>
              <w:rPr>
                <w:rFonts w:ascii="Tahoma" w:hAnsi="Tahoma" w:cs="Tahoma"/>
                <w:spacing w:val="-10"/>
              </w:rPr>
            </w:pPr>
          </w:p>
          <w:p w14:paraId="502C669E" w14:textId="77777777" w:rsidR="00526624" w:rsidRDefault="00526624" w:rsidP="00C62C63">
            <w:pPr>
              <w:pStyle w:val="TableParagraph"/>
              <w:spacing w:before="122"/>
              <w:ind w:left="4"/>
              <w:jc w:val="both"/>
              <w:rPr>
                <w:rFonts w:ascii="Tahoma" w:hAnsi="Tahoma" w:cs="Tahoma"/>
                <w:spacing w:val="-10"/>
              </w:rPr>
            </w:pPr>
          </w:p>
          <w:p w14:paraId="52699AB5" w14:textId="77777777" w:rsidR="00526624" w:rsidRDefault="00526624" w:rsidP="00C62C63">
            <w:pPr>
              <w:pStyle w:val="TableParagraph"/>
              <w:spacing w:before="122"/>
              <w:ind w:left="4"/>
              <w:jc w:val="both"/>
              <w:rPr>
                <w:rFonts w:ascii="Tahoma" w:hAnsi="Tahoma" w:cs="Tahoma"/>
                <w:spacing w:val="-10"/>
              </w:rPr>
            </w:pPr>
          </w:p>
          <w:p w14:paraId="3860ED64" w14:textId="77777777" w:rsidR="00526624" w:rsidRPr="00B865F0" w:rsidRDefault="00526624" w:rsidP="00C62C63">
            <w:pPr>
              <w:pStyle w:val="TableParagraph"/>
              <w:spacing w:before="122"/>
              <w:ind w:left="4"/>
              <w:jc w:val="both"/>
              <w:rPr>
                <w:rFonts w:ascii="Tahoma" w:hAnsi="Tahoma" w:cs="Tahoma"/>
              </w:rPr>
            </w:pPr>
          </w:p>
        </w:tc>
      </w:tr>
      <w:tr w:rsidR="00A02771" w:rsidRPr="00B865F0" w14:paraId="5C121C5B" w14:textId="77777777" w:rsidTr="00211951">
        <w:trPr>
          <w:trHeight w:val="760"/>
        </w:trPr>
        <w:tc>
          <w:tcPr>
            <w:tcW w:w="1724" w:type="dxa"/>
            <w:vMerge/>
            <w:tcBorders>
              <w:top w:val="nil"/>
            </w:tcBorders>
          </w:tcPr>
          <w:p w14:paraId="3CDEAC98" w14:textId="77777777" w:rsidR="00A02771" w:rsidRPr="00B865F0" w:rsidRDefault="00A02771" w:rsidP="00C62C63">
            <w:pPr>
              <w:rPr>
                <w:rFonts w:ascii="Tahoma" w:hAnsi="Tahoma" w:cs="Tahoma"/>
                <w:sz w:val="2"/>
                <w:szCs w:val="2"/>
              </w:rPr>
            </w:pPr>
          </w:p>
        </w:tc>
        <w:tc>
          <w:tcPr>
            <w:tcW w:w="120" w:type="dxa"/>
            <w:vMerge w:val="restart"/>
            <w:tcBorders>
              <w:top w:val="nil"/>
            </w:tcBorders>
          </w:tcPr>
          <w:p w14:paraId="45901A83" w14:textId="77777777" w:rsidR="00A02771" w:rsidRPr="00B865F0" w:rsidRDefault="00A02771" w:rsidP="00C62C63">
            <w:pPr>
              <w:pStyle w:val="TableParagraph"/>
              <w:rPr>
                <w:rFonts w:ascii="Tahoma" w:hAnsi="Tahoma" w:cs="Tahoma"/>
              </w:rPr>
            </w:pPr>
          </w:p>
        </w:tc>
        <w:tc>
          <w:tcPr>
            <w:tcW w:w="523" w:type="dxa"/>
          </w:tcPr>
          <w:p w14:paraId="4455DE85" w14:textId="77777777" w:rsidR="00A02771" w:rsidRPr="00B865F0" w:rsidRDefault="00310E38" w:rsidP="00C62C63">
            <w:pPr>
              <w:pStyle w:val="TableParagraph"/>
              <w:spacing w:before="253"/>
              <w:ind w:left="9" w:right="4"/>
              <w:jc w:val="center"/>
              <w:rPr>
                <w:rFonts w:ascii="Tahoma" w:hAnsi="Tahoma" w:cs="Tahoma"/>
                <w:b/>
              </w:rPr>
            </w:pPr>
            <w:r w:rsidRPr="00B865F0">
              <w:rPr>
                <w:rFonts w:ascii="Tahoma" w:hAnsi="Tahoma" w:cs="Tahoma"/>
                <w:b/>
                <w:spacing w:val="-5"/>
              </w:rPr>
              <w:t>N°</w:t>
            </w:r>
          </w:p>
        </w:tc>
        <w:tc>
          <w:tcPr>
            <w:tcW w:w="2158" w:type="dxa"/>
          </w:tcPr>
          <w:p w14:paraId="2D46605F" w14:textId="77777777" w:rsidR="00A02771" w:rsidRPr="00B865F0" w:rsidRDefault="00310E38" w:rsidP="00C62C63">
            <w:pPr>
              <w:pStyle w:val="TableParagraph"/>
              <w:ind w:left="182" w:right="171" w:hanging="2"/>
              <w:jc w:val="center"/>
              <w:rPr>
                <w:rFonts w:ascii="Tahoma" w:hAnsi="Tahoma" w:cs="Tahoma"/>
                <w:b/>
              </w:rPr>
            </w:pPr>
            <w:r w:rsidRPr="00B865F0">
              <w:rPr>
                <w:rFonts w:ascii="Tahoma" w:hAnsi="Tahoma" w:cs="Tahoma"/>
                <w:b/>
              </w:rPr>
              <w:t xml:space="preserve">Désignation et </w:t>
            </w:r>
            <w:proofErr w:type="spellStart"/>
            <w:r w:rsidRPr="00B865F0">
              <w:rPr>
                <w:rFonts w:ascii="Tahoma" w:hAnsi="Tahoma" w:cs="Tahoma"/>
                <w:b/>
              </w:rPr>
              <w:t>caractéristiquesdu</w:t>
            </w:r>
            <w:proofErr w:type="spellEnd"/>
            <w:r w:rsidRPr="00B865F0">
              <w:rPr>
                <w:rFonts w:ascii="Tahoma" w:hAnsi="Tahoma" w:cs="Tahoma"/>
                <w:b/>
              </w:rPr>
              <w:t xml:space="preserve"> </w:t>
            </w:r>
            <w:r w:rsidRPr="00B865F0">
              <w:rPr>
                <w:rFonts w:ascii="Tahoma" w:hAnsi="Tahoma" w:cs="Tahoma"/>
                <w:b/>
                <w:spacing w:val="-2"/>
              </w:rPr>
              <w:t>matériel</w:t>
            </w:r>
          </w:p>
        </w:tc>
        <w:tc>
          <w:tcPr>
            <w:tcW w:w="840" w:type="dxa"/>
          </w:tcPr>
          <w:p w14:paraId="7FEBDDFF" w14:textId="77777777" w:rsidR="00A02771" w:rsidRPr="00B865F0" w:rsidRDefault="00310E38" w:rsidP="00C62C63">
            <w:pPr>
              <w:pStyle w:val="TableParagraph"/>
              <w:spacing w:before="125"/>
              <w:ind w:left="218" w:right="164" w:hanging="41"/>
              <w:rPr>
                <w:rFonts w:ascii="Tahoma" w:hAnsi="Tahoma" w:cs="Tahoma"/>
                <w:b/>
              </w:rPr>
            </w:pPr>
            <w:r w:rsidRPr="00B865F0">
              <w:rPr>
                <w:rFonts w:ascii="Tahoma" w:hAnsi="Tahoma" w:cs="Tahoma"/>
                <w:b/>
              </w:rPr>
              <w:t xml:space="preserve">Age/ </w:t>
            </w:r>
            <w:r w:rsidRPr="00B865F0">
              <w:rPr>
                <w:rFonts w:ascii="Tahoma" w:hAnsi="Tahoma" w:cs="Tahoma"/>
                <w:b/>
                <w:spacing w:val="-4"/>
              </w:rPr>
              <w:t>Etat</w:t>
            </w:r>
          </w:p>
        </w:tc>
        <w:tc>
          <w:tcPr>
            <w:tcW w:w="1200" w:type="dxa"/>
          </w:tcPr>
          <w:p w14:paraId="16B07667" w14:textId="77777777" w:rsidR="00A02771" w:rsidRPr="00B865F0" w:rsidRDefault="00310E38" w:rsidP="00C62C63">
            <w:pPr>
              <w:pStyle w:val="TableParagraph"/>
              <w:ind w:left="206" w:right="198" w:firstLine="4"/>
              <w:jc w:val="both"/>
              <w:rPr>
                <w:rFonts w:ascii="Tahoma" w:hAnsi="Tahoma" w:cs="Tahoma"/>
                <w:b/>
              </w:rPr>
            </w:pPr>
            <w:r w:rsidRPr="00B865F0">
              <w:rPr>
                <w:rFonts w:ascii="Tahoma" w:hAnsi="Tahoma" w:cs="Tahoma"/>
                <w:b/>
                <w:spacing w:val="-2"/>
              </w:rPr>
              <w:t>Nombre minimal requis</w:t>
            </w:r>
          </w:p>
        </w:tc>
        <w:tc>
          <w:tcPr>
            <w:tcW w:w="1254" w:type="dxa"/>
          </w:tcPr>
          <w:p w14:paraId="0ABAFD27" w14:textId="77777777" w:rsidR="00A02771" w:rsidRPr="00B865F0" w:rsidRDefault="00310E38" w:rsidP="00C62C63">
            <w:pPr>
              <w:pStyle w:val="TableParagraph"/>
              <w:ind w:left="10"/>
              <w:jc w:val="center"/>
              <w:rPr>
                <w:rFonts w:ascii="Tahoma" w:hAnsi="Tahoma" w:cs="Tahoma"/>
                <w:b/>
              </w:rPr>
            </w:pPr>
            <w:proofErr w:type="spellStart"/>
            <w:r w:rsidRPr="00B865F0">
              <w:rPr>
                <w:rFonts w:ascii="Tahoma" w:hAnsi="Tahoma" w:cs="Tahoma"/>
                <w:b/>
                <w:spacing w:val="-2"/>
              </w:rPr>
              <w:t>Propriéta</w:t>
            </w:r>
            <w:proofErr w:type="spellEnd"/>
            <w:r w:rsidRPr="00B865F0">
              <w:rPr>
                <w:rFonts w:ascii="Tahoma" w:hAnsi="Tahoma" w:cs="Tahoma"/>
                <w:b/>
                <w:spacing w:val="-2"/>
              </w:rPr>
              <w:t xml:space="preserve"> ire/locati</w:t>
            </w:r>
            <w:r w:rsidRPr="00B865F0">
              <w:rPr>
                <w:rFonts w:ascii="Tahoma" w:hAnsi="Tahoma" w:cs="Tahoma"/>
                <w:b/>
                <w:spacing w:val="-6"/>
              </w:rPr>
              <w:t>on</w:t>
            </w:r>
          </w:p>
        </w:tc>
        <w:tc>
          <w:tcPr>
            <w:tcW w:w="1134" w:type="dxa"/>
          </w:tcPr>
          <w:p w14:paraId="428E6954" w14:textId="77777777" w:rsidR="00A02771" w:rsidRPr="00B865F0" w:rsidRDefault="00310E38" w:rsidP="00C62C63">
            <w:pPr>
              <w:pStyle w:val="TableParagraph"/>
              <w:spacing w:before="125"/>
              <w:ind w:left="56" w:firstLine="244"/>
              <w:rPr>
                <w:rFonts w:ascii="Tahoma" w:hAnsi="Tahoma" w:cs="Tahoma"/>
                <w:b/>
              </w:rPr>
            </w:pPr>
            <w:r w:rsidRPr="00B865F0">
              <w:rPr>
                <w:rFonts w:ascii="Tahoma" w:hAnsi="Tahoma" w:cs="Tahoma"/>
                <w:b/>
                <w:spacing w:val="-2"/>
              </w:rPr>
              <w:t>Année d’obtention</w:t>
            </w:r>
          </w:p>
        </w:tc>
        <w:tc>
          <w:tcPr>
            <w:tcW w:w="1560" w:type="dxa"/>
          </w:tcPr>
          <w:p w14:paraId="6C6BA324" w14:textId="77777777" w:rsidR="00A02771" w:rsidRPr="00B865F0" w:rsidRDefault="00310E38" w:rsidP="00C62C63">
            <w:pPr>
              <w:pStyle w:val="TableParagraph"/>
              <w:spacing w:before="253"/>
              <w:ind w:left="95"/>
              <w:rPr>
                <w:rFonts w:ascii="Tahoma" w:hAnsi="Tahoma" w:cs="Tahoma"/>
                <w:b/>
              </w:rPr>
            </w:pPr>
            <w:r w:rsidRPr="00B865F0">
              <w:rPr>
                <w:rFonts w:ascii="Tahoma" w:hAnsi="Tahoma" w:cs="Tahoma"/>
                <w:b/>
                <w:spacing w:val="-2"/>
              </w:rPr>
              <w:t>Justificatif</w:t>
            </w:r>
          </w:p>
        </w:tc>
        <w:tc>
          <w:tcPr>
            <w:tcW w:w="397" w:type="dxa"/>
            <w:vMerge w:val="restart"/>
            <w:tcBorders>
              <w:top w:val="nil"/>
            </w:tcBorders>
          </w:tcPr>
          <w:p w14:paraId="785E7DEE" w14:textId="77777777" w:rsidR="00A02771" w:rsidRPr="00B865F0" w:rsidRDefault="00A02771" w:rsidP="00C62C63">
            <w:pPr>
              <w:pStyle w:val="TableParagraph"/>
              <w:rPr>
                <w:rFonts w:ascii="Tahoma" w:hAnsi="Tahoma" w:cs="Tahoma"/>
              </w:rPr>
            </w:pPr>
          </w:p>
        </w:tc>
      </w:tr>
      <w:tr w:rsidR="00A02771" w:rsidRPr="00B865F0" w14:paraId="46E6449C" w14:textId="77777777" w:rsidTr="00211951">
        <w:trPr>
          <w:trHeight w:val="758"/>
        </w:trPr>
        <w:tc>
          <w:tcPr>
            <w:tcW w:w="1724" w:type="dxa"/>
            <w:vMerge/>
            <w:tcBorders>
              <w:top w:val="nil"/>
            </w:tcBorders>
          </w:tcPr>
          <w:p w14:paraId="3DD6A381" w14:textId="77777777" w:rsidR="00A02771" w:rsidRPr="00B865F0" w:rsidRDefault="00A02771" w:rsidP="00C62C63">
            <w:pPr>
              <w:rPr>
                <w:rFonts w:ascii="Tahoma" w:hAnsi="Tahoma" w:cs="Tahoma"/>
                <w:sz w:val="2"/>
                <w:szCs w:val="2"/>
              </w:rPr>
            </w:pPr>
          </w:p>
        </w:tc>
        <w:tc>
          <w:tcPr>
            <w:tcW w:w="120" w:type="dxa"/>
            <w:vMerge/>
            <w:tcBorders>
              <w:top w:val="nil"/>
            </w:tcBorders>
          </w:tcPr>
          <w:p w14:paraId="6E4B5A89" w14:textId="77777777" w:rsidR="00A02771" w:rsidRPr="00B865F0" w:rsidRDefault="00A02771" w:rsidP="00C62C63">
            <w:pPr>
              <w:rPr>
                <w:rFonts w:ascii="Tahoma" w:hAnsi="Tahoma" w:cs="Tahoma"/>
                <w:sz w:val="2"/>
                <w:szCs w:val="2"/>
              </w:rPr>
            </w:pPr>
          </w:p>
        </w:tc>
        <w:tc>
          <w:tcPr>
            <w:tcW w:w="523" w:type="dxa"/>
          </w:tcPr>
          <w:p w14:paraId="5BDD2F55" w14:textId="77777777" w:rsidR="00A02771" w:rsidRPr="00B865F0" w:rsidRDefault="00310E38" w:rsidP="00C62C63">
            <w:pPr>
              <w:pStyle w:val="TableParagraph"/>
              <w:spacing w:before="245"/>
              <w:ind w:left="9"/>
              <w:jc w:val="center"/>
              <w:rPr>
                <w:rFonts w:ascii="Tahoma" w:hAnsi="Tahoma" w:cs="Tahoma"/>
              </w:rPr>
            </w:pPr>
            <w:r w:rsidRPr="00B865F0">
              <w:rPr>
                <w:rFonts w:ascii="Tahoma" w:hAnsi="Tahoma" w:cs="Tahoma"/>
                <w:spacing w:val="-10"/>
              </w:rPr>
              <w:t>1</w:t>
            </w:r>
          </w:p>
        </w:tc>
        <w:tc>
          <w:tcPr>
            <w:tcW w:w="2158" w:type="dxa"/>
          </w:tcPr>
          <w:p w14:paraId="4F6DA991" w14:textId="77777777" w:rsidR="00A02771" w:rsidRPr="00B865F0" w:rsidRDefault="00310E38" w:rsidP="00C62C63">
            <w:pPr>
              <w:pStyle w:val="TableParagraph"/>
              <w:spacing w:before="245"/>
              <w:ind w:left="8"/>
              <w:jc w:val="center"/>
              <w:rPr>
                <w:rFonts w:ascii="Tahoma" w:hAnsi="Tahoma" w:cs="Tahoma"/>
              </w:rPr>
            </w:pPr>
            <w:r w:rsidRPr="00B865F0">
              <w:rPr>
                <w:rFonts w:ascii="Tahoma" w:hAnsi="Tahoma" w:cs="Tahoma"/>
              </w:rPr>
              <w:t>Camion</w:t>
            </w:r>
            <w:r w:rsidR="00211951">
              <w:rPr>
                <w:rFonts w:ascii="Tahoma" w:hAnsi="Tahoma" w:cs="Tahoma"/>
              </w:rPr>
              <w:t xml:space="preserve"> </w:t>
            </w:r>
            <w:r w:rsidRPr="00B865F0">
              <w:rPr>
                <w:rFonts w:ascii="Tahoma" w:hAnsi="Tahoma" w:cs="Tahoma"/>
                <w:spacing w:val="-2"/>
              </w:rPr>
              <w:t>benne</w:t>
            </w:r>
          </w:p>
        </w:tc>
        <w:tc>
          <w:tcPr>
            <w:tcW w:w="840" w:type="dxa"/>
          </w:tcPr>
          <w:p w14:paraId="3D0F09C6" w14:textId="77777777" w:rsidR="00A02771" w:rsidRPr="00B865F0" w:rsidRDefault="00310E38" w:rsidP="00C62C63">
            <w:pPr>
              <w:pStyle w:val="TableParagraph"/>
              <w:spacing w:before="245"/>
              <w:ind w:left="10"/>
              <w:jc w:val="center"/>
              <w:rPr>
                <w:rFonts w:ascii="Tahoma" w:hAnsi="Tahoma" w:cs="Tahoma"/>
              </w:rPr>
            </w:pPr>
            <w:r w:rsidRPr="00B865F0">
              <w:rPr>
                <w:rFonts w:ascii="Tahoma" w:hAnsi="Tahoma" w:cs="Tahoma"/>
              </w:rPr>
              <w:t>Bon</w:t>
            </w:r>
            <w:r w:rsidR="00211951">
              <w:rPr>
                <w:rFonts w:ascii="Tahoma" w:hAnsi="Tahoma" w:cs="Tahoma"/>
              </w:rPr>
              <w:t xml:space="preserve"> </w:t>
            </w:r>
            <w:r w:rsidRPr="00B865F0">
              <w:rPr>
                <w:rFonts w:ascii="Tahoma" w:hAnsi="Tahoma" w:cs="Tahoma"/>
                <w:spacing w:val="-4"/>
              </w:rPr>
              <w:t>état</w:t>
            </w:r>
          </w:p>
        </w:tc>
        <w:tc>
          <w:tcPr>
            <w:tcW w:w="1200" w:type="dxa"/>
          </w:tcPr>
          <w:p w14:paraId="04F6D291" w14:textId="77777777" w:rsidR="00A02771" w:rsidRPr="00B865F0" w:rsidRDefault="00310E38" w:rsidP="00C62C63">
            <w:pPr>
              <w:pStyle w:val="TableParagraph"/>
              <w:spacing w:before="245"/>
              <w:ind w:left="5"/>
              <w:jc w:val="center"/>
              <w:rPr>
                <w:rFonts w:ascii="Tahoma" w:hAnsi="Tahoma" w:cs="Tahoma"/>
              </w:rPr>
            </w:pPr>
            <w:r w:rsidRPr="00B865F0">
              <w:rPr>
                <w:rFonts w:ascii="Tahoma" w:hAnsi="Tahoma" w:cs="Tahoma"/>
                <w:spacing w:val="-5"/>
              </w:rPr>
              <w:t>01</w:t>
            </w:r>
          </w:p>
        </w:tc>
        <w:tc>
          <w:tcPr>
            <w:tcW w:w="1254" w:type="dxa"/>
          </w:tcPr>
          <w:p w14:paraId="0BF8ABCB" w14:textId="77777777" w:rsidR="00A02771" w:rsidRPr="00B865F0" w:rsidRDefault="00310E38" w:rsidP="00C62C63">
            <w:pPr>
              <w:pStyle w:val="TableParagraph"/>
              <w:ind w:left="372" w:right="38" w:hanging="329"/>
              <w:rPr>
                <w:rFonts w:ascii="Tahoma" w:hAnsi="Tahoma" w:cs="Tahoma"/>
              </w:rPr>
            </w:pPr>
            <w:r w:rsidRPr="00B865F0">
              <w:rPr>
                <w:rFonts w:ascii="Tahoma" w:hAnsi="Tahoma" w:cs="Tahoma"/>
              </w:rPr>
              <w:t>Propre</w:t>
            </w:r>
            <w:r w:rsidR="00211951">
              <w:rPr>
                <w:rFonts w:ascii="Tahoma" w:hAnsi="Tahoma" w:cs="Tahoma"/>
              </w:rPr>
              <w:t xml:space="preserve"> </w:t>
            </w:r>
            <w:r w:rsidRPr="00B865F0">
              <w:rPr>
                <w:rFonts w:ascii="Tahoma" w:hAnsi="Tahoma" w:cs="Tahoma"/>
              </w:rPr>
              <w:t xml:space="preserve">ou </w:t>
            </w:r>
            <w:r w:rsidRPr="00B865F0">
              <w:rPr>
                <w:rFonts w:ascii="Tahoma" w:hAnsi="Tahoma" w:cs="Tahoma"/>
                <w:spacing w:val="-6"/>
              </w:rPr>
              <w:t>en</w:t>
            </w:r>
          </w:p>
          <w:p w14:paraId="5DE3372D" w14:textId="77777777" w:rsidR="00A02771" w:rsidRPr="00B865F0" w:rsidRDefault="00310E38" w:rsidP="00C62C63">
            <w:pPr>
              <w:pStyle w:val="TableParagraph"/>
              <w:ind w:left="122"/>
              <w:rPr>
                <w:rFonts w:ascii="Tahoma" w:hAnsi="Tahoma" w:cs="Tahoma"/>
              </w:rPr>
            </w:pPr>
            <w:proofErr w:type="gramStart"/>
            <w:r w:rsidRPr="00B865F0">
              <w:rPr>
                <w:rFonts w:ascii="Tahoma" w:hAnsi="Tahoma" w:cs="Tahoma"/>
                <w:spacing w:val="-2"/>
              </w:rPr>
              <w:t>location</w:t>
            </w:r>
            <w:proofErr w:type="gramEnd"/>
          </w:p>
        </w:tc>
        <w:tc>
          <w:tcPr>
            <w:tcW w:w="1134" w:type="dxa"/>
          </w:tcPr>
          <w:p w14:paraId="70C8AE88" w14:textId="77777777" w:rsidR="00A02771" w:rsidRPr="00B865F0" w:rsidRDefault="00A02771" w:rsidP="00C62C63">
            <w:pPr>
              <w:pStyle w:val="TableParagraph"/>
              <w:rPr>
                <w:rFonts w:ascii="Tahoma" w:hAnsi="Tahoma" w:cs="Tahoma"/>
              </w:rPr>
            </w:pPr>
          </w:p>
        </w:tc>
        <w:tc>
          <w:tcPr>
            <w:tcW w:w="1560" w:type="dxa"/>
          </w:tcPr>
          <w:p w14:paraId="5DDC9AE7" w14:textId="77777777" w:rsidR="00A02771" w:rsidRPr="00B865F0" w:rsidRDefault="00310E38" w:rsidP="00C62C63">
            <w:pPr>
              <w:pStyle w:val="TableParagraph"/>
              <w:ind w:left="13" w:firstLine="100"/>
              <w:rPr>
                <w:rFonts w:ascii="Tahoma" w:hAnsi="Tahoma" w:cs="Tahoma"/>
              </w:rPr>
            </w:pPr>
            <w:r w:rsidRPr="00B865F0">
              <w:rPr>
                <w:rFonts w:ascii="Tahoma" w:hAnsi="Tahoma" w:cs="Tahoma"/>
              </w:rPr>
              <w:t>Carte grise et/ou</w:t>
            </w:r>
            <w:r w:rsidR="00211951">
              <w:rPr>
                <w:rFonts w:ascii="Tahoma" w:hAnsi="Tahoma" w:cs="Tahoma"/>
              </w:rPr>
              <w:t xml:space="preserve"> </w:t>
            </w:r>
            <w:r w:rsidRPr="00B865F0">
              <w:rPr>
                <w:rFonts w:ascii="Tahoma" w:hAnsi="Tahoma" w:cs="Tahoma"/>
                <w:spacing w:val="-2"/>
              </w:rPr>
              <w:t>contrat</w:t>
            </w:r>
          </w:p>
          <w:p w14:paraId="732F87BA" w14:textId="77777777" w:rsidR="00A02771" w:rsidRPr="00B865F0" w:rsidRDefault="00211951" w:rsidP="00C62C63">
            <w:pPr>
              <w:pStyle w:val="TableParagraph"/>
              <w:ind w:left="109"/>
              <w:rPr>
                <w:rFonts w:ascii="Tahoma" w:hAnsi="Tahoma" w:cs="Tahoma"/>
              </w:rPr>
            </w:pPr>
            <w:r w:rsidRPr="00B865F0">
              <w:rPr>
                <w:rFonts w:ascii="Tahoma" w:hAnsi="Tahoma" w:cs="Tahoma"/>
              </w:rPr>
              <w:t>D</w:t>
            </w:r>
            <w:r w:rsidR="00310E38" w:rsidRPr="00B865F0">
              <w:rPr>
                <w:rFonts w:ascii="Tahoma" w:hAnsi="Tahoma" w:cs="Tahoma"/>
              </w:rPr>
              <w:t>e</w:t>
            </w:r>
            <w:r>
              <w:rPr>
                <w:rFonts w:ascii="Tahoma" w:hAnsi="Tahoma" w:cs="Tahoma"/>
              </w:rPr>
              <w:t xml:space="preserve"> </w:t>
            </w:r>
            <w:r w:rsidR="00310E38" w:rsidRPr="00B865F0">
              <w:rPr>
                <w:rFonts w:ascii="Tahoma" w:hAnsi="Tahoma" w:cs="Tahoma"/>
                <w:spacing w:val="-2"/>
              </w:rPr>
              <w:t>location</w:t>
            </w:r>
          </w:p>
        </w:tc>
        <w:tc>
          <w:tcPr>
            <w:tcW w:w="397" w:type="dxa"/>
            <w:vMerge/>
            <w:tcBorders>
              <w:top w:val="nil"/>
            </w:tcBorders>
          </w:tcPr>
          <w:p w14:paraId="0176D56C" w14:textId="77777777" w:rsidR="00A02771" w:rsidRPr="00B865F0" w:rsidRDefault="00A02771" w:rsidP="00C62C63">
            <w:pPr>
              <w:rPr>
                <w:rFonts w:ascii="Tahoma" w:hAnsi="Tahoma" w:cs="Tahoma"/>
                <w:sz w:val="2"/>
                <w:szCs w:val="2"/>
              </w:rPr>
            </w:pPr>
          </w:p>
        </w:tc>
      </w:tr>
      <w:tr w:rsidR="00A02771" w:rsidRPr="00B865F0" w14:paraId="4CE99508" w14:textId="77777777" w:rsidTr="00211951">
        <w:trPr>
          <w:trHeight w:val="760"/>
        </w:trPr>
        <w:tc>
          <w:tcPr>
            <w:tcW w:w="1724" w:type="dxa"/>
            <w:vMerge/>
            <w:tcBorders>
              <w:top w:val="nil"/>
            </w:tcBorders>
          </w:tcPr>
          <w:p w14:paraId="0AE2ED3E" w14:textId="77777777" w:rsidR="00A02771" w:rsidRPr="00B865F0" w:rsidRDefault="00A02771" w:rsidP="00C62C63">
            <w:pPr>
              <w:rPr>
                <w:rFonts w:ascii="Tahoma" w:hAnsi="Tahoma" w:cs="Tahoma"/>
                <w:sz w:val="2"/>
                <w:szCs w:val="2"/>
              </w:rPr>
            </w:pPr>
          </w:p>
        </w:tc>
        <w:tc>
          <w:tcPr>
            <w:tcW w:w="120" w:type="dxa"/>
            <w:vMerge/>
            <w:tcBorders>
              <w:top w:val="nil"/>
            </w:tcBorders>
          </w:tcPr>
          <w:p w14:paraId="3EB416ED" w14:textId="77777777" w:rsidR="00A02771" w:rsidRPr="00B865F0" w:rsidRDefault="00A02771" w:rsidP="00C62C63">
            <w:pPr>
              <w:rPr>
                <w:rFonts w:ascii="Tahoma" w:hAnsi="Tahoma" w:cs="Tahoma"/>
                <w:sz w:val="2"/>
                <w:szCs w:val="2"/>
              </w:rPr>
            </w:pPr>
          </w:p>
        </w:tc>
        <w:tc>
          <w:tcPr>
            <w:tcW w:w="523" w:type="dxa"/>
          </w:tcPr>
          <w:p w14:paraId="1DE04CCE" w14:textId="77777777" w:rsidR="00A02771" w:rsidRPr="00B865F0" w:rsidRDefault="00310E38" w:rsidP="00C62C63">
            <w:pPr>
              <w:pStyle w:val="TableParagraph"/>
              <w:spacing w:before="248"/>
              <w:ind w:left="9"/>
              <w:jc w:val="center"/>
              <w:rPr>
                <w:rFonts w:ascii="Tahoma" w:hAnsi="Tahoma" w:cs="Tahoma"/>
              </w:rPr>
            </w:pPr>
            <w:r w:rsidRPr="00B865F0">
              <w:rPr>
                <w:rFonts w:ascii="Tahoma" w:hAnsi="Tahoma" w:cs="Tahoma"/>
                <w:spacing w:val="-10"/>
              </w:rPr>
              <w:t>2</w:t>
            </w:r>
          </w:p>
        </w:tc>
        <w:tc>
          <w:tcPr>
            <w:tcW w:w="2158" w:type="dxa"/>
          </w:tcPr>
          <w:p w14:paraId="40EF31FC" w14:textId="77777777" w:rsidR="00A02771" w:rsidRPr="00B865F0" w:rsidRDefault="00310E38" w:rsidP="00C62C63">
            <w:pPr>
              <w:pStyle w:val="TableParagraph"/>
              <w:spacing w:before="248"/>
              <w:ind w:left="8" w:right="1"/>
              <w:jc w:val="center"/>
              <w:rPr>
                <w:rFonts w:ascii="Tahoma" w:hAnsi="Tahoma" w:cs="Tahoma"/>
              </w:rPr>
            </w:pPr>
            <w:r w:rsidRPr="00B865F0">
              <w:rPr>
                <w:rFonts w:ascii="Tahoma" w:hAnsi="Tahoma" w:cs="Tahoma"/>
              </w:rPr>
              <w:t>Véhicule</w:t>
            </w:r>
            <w:r w:rsidR="00211951">
              <w:rPr>
                <w:rFonts w:ascii="Tahoma" w:hAnsi="Tahoma" w:cs="Tahoma"/>
              </w:rPr>
              <w:t xml:space="preserve"> </w:t>
            </w:r>
            <w:r w:rsidRPr="00B865F0">
              <w:rPr>
                <w:rFonts w:ascii="Tahoma" w:hAnsi="Tahoma" w:cs="Tahoma"/>
              </w:rPr>
              <w:t>de</w:t>
            </w:r>
            <w:r w:rsidRPr="00B865F0">
              <w:rPr>
                <w:rFonts w:ascii="Tahoma" w:hAnsi="Tahoma" w:cs="Tahoma"/>
                <w:spacing w:val="-2"/>
              </w:rPr>
              <w:t xml:space="preserve"> liaison</w:t>
            </w:r>
          </w:p>
        </w:tc>
        <w:tc>
          <w:tcPr>
            <w:tcW w:w="840" w:type="dxa"/>
          </w:tcPr>
          <w:p w14:paraId="335D5E66" w14:textId="77777777" w:rsidR="00A02771" w:rsidRPr="00B865F0" w:rsidRDefault="00310E38" w:rsidP="00C62C63">
            <w:pPr>
              <w:pStyle w:val="TableParagraph"/>
              <w:spacing w:before="248"/>
              <w:ind w:left="10"/>
              <w:jc w:val="center"/>
              <w:rPr>
                <w:rFonts w:ascii="Tahoma" w:hAnsi="Tahoma" w:cs="Tahoma"/>
              </w:rPr>
            </w:pPr>
            <w:r w:rsidRPr="00B865F0">
              <w:rPr>
                <w:rFonts w:ascii="Tahoma" w:hAnsi="Tahoma" w:cs="Tahoma"/>
              </w:rPr>
              <w:t>Bon</w:t>
            </w:r>
            <w:r w:rsidR="00211951">
              <w:rPr>
                <w:rFonts w:ascii="Tahoma" w:hAnsi="Tahoma" w:cs="Tahoma"/>
              </w:rPr>
              <w:t xml:space="preserve"> </w:t>
            </w:r>
            <w:r w:rsidRPr="00B865F0">
              <w:rPr>
                <w:rFonts w:ascii="Tahoma" w:hAnsi="Tahoma" w:cs="Tahoma"/>
                <w:spacing w:val="-4"/>
              </w:rPr>
              <w:t>état</w:t>
            </w:r>
          </w:p>
        </w:tc>
        <w:tc>
          <w:tcPr>
            <w:tcW w:w="1200" w:type="dxa"/>
          </w:tcPr>
          <w:p w14:paraId="1FFB3E55" w14:textId="77777777" w:rsidR="00A02771" w:rsidRPr="00B865F0" w:rsidRDefault="00310E38" w:rsidP="00C62C63">
            <w:pPr>
              <w:pStyle w:val="TableParagraph"/>
              <w:spacing w:before="248"/>
              <w:ind w:left="5"/>
              <w:jc w:val="center"/>
              <w:rPr>
                <w:rFonts w:ascii="Tahoma" w:hAnsi="Tahoma" w:cs="Tahoma"/>
              </w:rPr>
            </w:pPr>
            <w:r w:rsidRPr="00B865F0">
              <w:rPr>
                <w:rFonts w:ascii="Tahoma" w:hAnsi="Tahoma" w:cs="Tahoma"/>
                <w:spacing w:val="-5"/>
              </w:rPr>
              <w:t>01</w:t>
            </w:r>
          </w:p>
        </w:tc>
        <w:tc>
          <w:tcPr>
            <w:tcW w:w="1254" w:type="dxa"/>
          </w:tcPr>
          <w:p w14:paraId="0492FD1A" w14:textId="77777777" w:rsidR="00A02771" w:rsidRPr="00B865F0" w:rsidRDefault="00310E38" w:rsidP="00C62C63">
            <w:pPr>
              <w:pStyle w:val="TableParagraph"/>
              <w:ind w:left="10" w:right="7"/>
              <w:jc w:val="center"/>
              <w:rPr>
                <w:rFonts w:ascii="Tahoma" w:hAnsi="Tahoma" w:cs="Tahoma"/>
              </w:rPr>
            </w:pPr>
            <w:r w:rsidRPr="00B865F0">
              <w:rPr>
                <w:rFonts w:ascii="Tahoma" w:hAnsi="Tahoma" w:cs="Tahoma"/>
              </w:rPr>
              <w:t>Propre</w:t>
            </w:r>
            <w:r w:rsidR="00211951">
              <w:rPr>
                <w:rFonts w:ascii="Tahoma" w:hAnsi="Tahoma" w:cs="Tahoma"/>
              </w:rPr>
              <w:t xml:space="preserve"> </w:t>
            </w:r>
            <w:proofErr w:type="gramStart"/>
            <w:r w:rsidRPr="00B865F0">
              <w:rPr>
                <w:rFonts w:ascii="Tahoma" w:hAnsi="Tahoma" w:cs="Tahoma"/>
                <w:spacing w:val="-5"/>
              </w:rPr>
              <w:t>ou</w:t>
            </w:r>
            <w:proofErr w:type="gramEnd"/>
          </w:p>
          <w:p w14:paraId="16048718" w14:textId="77777777" w:rsidR="00A02771" w:rsidRPr="00B865F0" w:rsidRDefault="00211951" w:rsidP="00C62C63">
            <w:pPr>
              <w:pStyle w:val="TableParagraph"/>
              <w:ind w:left="122" w:right="112" w:hanging="3"/>
              <w:jc w:val="center"/>
              <w:rPr>
                <w:rFonts w:ascii="Tahoma" w:hAnsi="Tahoma" w:cs="Tahoma"/>
              </w:rPr>
            </w:pPr>
            <w:r w:rsidRPr="00B865F0">
              <w:rPr>
                <w:rFonts w:ascii="Tahoma" w:hAnsi="Tahoma" w:cs="Tahoma"/>
                <w:spacing w:val="-6"/>
              </w:rPr>
              <w:t>E</w:t>
            </w:r>
            <w:r w:rsidR="00310E38" w:rsidRPr="00B865F0">
              <w:rPr>
                <w:rFonts w:ascii="Tahoma" w:hAnsi="Tahoma" w:cs="Tahoma"/>
                <w:spacing w:val="-6"/>
              </w:rPr>
              <w:t>n</w:t>
            </w:r>
            <w:r>
              <w:rPr>
                <w:rFonts w:ascii="Tahoma" w:hAnsi="Tahoma" w:cs="Tahoma"/>
                <w:spacing w:val="-6"/>
              </w:rPr>
              <w:t xml:space="preserve"> </w:t>
            </w:r>
            <w:r w:rsidR="00310E38" w:rsidRPr="00B865F0">
              <w:rPr>
                <w:rFonts w:ascii="Tahoma" w:hAnsi="Tahoma" w:cs="Tahoma"/>
                <w:spacing w:val="-2"/>
              </w:rPr>
              <w:t>location</w:t>
            </w:r>
          </w:p>
        </w:tc>
        <w:tc>
          <w:tcPr>
            <w:tcW w:w="1134" w:type="dxa"/>
          </w:tcPr>
          <w:p w14:paraId="46BF637C" w14:textId="77777777" w:rsidR="00A02771" w:rsidRPr="00B865F0" w:rsidRDefault="00A02771" w:rsidP="00C62C63">
            <w:pPr>
              <w:pStyle w:val="TableParagraph"/>
              <w:rPr>
                <w:rFonts w:ascii="Tahoma" w:hAnsi="Tahoma" w:cs="Tahoma"/>
              </w:rPr>
            </w:pPr>
          </w:p>
        </w:tc>
        <w:tc>
          <w:tcPr>
            <w:tcW w:w="1560" w:type="dxa"/>
          </w:tcPr>
          <w:p w14:paraId="375855A1" w14:textId="77777777" w:rsidR="00A02771" w:rsidRPr="00B865F0" w:rsidRDefault="00310E38" w:rsidP="00C62C63">
            <w:pPr>
              <w:pStyle w:val="TableParagraph"/>
              <w:ind w:left="13" w:firstLine="100"/>
              <w:rPr>
                <w:rFonts w:ascii="Tahoma" w:hAnsi="Tahoma" w:cs="Tahoma"/>
              </w:rPr>
            </w:pPr>
            <w:r w:rsidRPr="00B865F0">
              <w:rPr>
                <w:rFonts w:ascii="Tahoma" w:hAnsi="Tahoma" w:cs="Tahoma"/>
              </w:rPr>
              <w:t>Carte</w:t>
            </w:r>
            <w:r w:rsidRPr="00B865F0">
              <w:rPr>
                <w:rFonts w:ascii="Tahoma" w:hAnsi="Tahoma" w:cs="Tahoma"/>
                <w:spacing w:val="-2"/>
              </w:rPr>
              <w:t xml:space="preserve"> grise</w:t>
            </w:r>
          </w:p>
          <w:p w14:paraId="52D9C333" w14:textId="77777777" w:rsidR="00A02771" w:rsidRPr="00B865F0" w:rsidRDefault="00310E38" w:rsidP="00C62C63">
            <w:pPr>
              <w:pStyle w:val="TableParagraph"/>
              <w:ind w:left="109" w:hanging="96"/>
              <w:rPr>
                <w:rFonts w:ascii="Tahoma" w:hAnsi="Tahoma" w:cs="Tahoma"/>
              </w:rPr>
            </w:pPr>
            <w:proofErr w:type="gramStart"/>
            <w:r w:rsidRPr="00B865F0">
              <w:rPr>
                <w:rFonts w:ascii="Tahoma" w:hAnsi="Tahoma" w:cs="Tahoma"/>
              </w:rPr>
              <w:t>et</w:t>
            </w:r>
            <w:proofErr w:type="gramEnd"/>
            <w:r w:rsidRPr="00B865F0">
              <w:rPr>
                <w:rFonts w:ascii="Tahoma" w:hAnsi="Tahoma" w:cs="Tahoma"/>
              </w:rPr>
              <w:t>/ou</w:t>
            </w:r>
            <w:r w:rsidR="00211951">
              <w:rPr>
                <w:rFonts w:ascii="Tahoma" w:hAnsi="Tahoma" w:cs="Tahoma"/>
              </w:rPr>
              <w:t xml:space="preserve"> </w:t>
            </w:r>
            <w:r w:rsidRPr="00B865F0">
              <w:rPr>
                <w:rFonts w:ascii="Tahoma" w:hAnsi="Tahoma" w:cs="Tahoma"/>
              </w:rPr>
              <w:t>contrat de location</w:t>
            </w:r>
          </w:p>
        </w:tc>
        <w:tc>
          <w:tcPr>
            <w:tcW w:w="397" w:type="dxa"/>
            <w:vMerge/>
            <w:tcBorders>
              <w:top w:val="nil"/>
            </w:tcBorders>
          </w:tcPr>
          <w:p w14:paraId="072260D6" w14:textId="77777777" w:rsidR="00A02771" w:rsidRPr="00B865F0" w:rsidRDefault="00A02771" w:rsidP="00C62C63">
            <w:pPr>
              <w:rPr>
                <w:rFonts w:ascii="Tahoma" w:hAnsi="Tahoma" w:cs="Tahoma"/>
                <w:sz w:val="2"/>
                <w:szCs w:val="2"/>
              </w:rPr>
            </w:pPr>
          </w:p>
        </w:tc>
      </w:tr>
      <w:tr w:rsidR="00A02771" w:rsidRPr="00B865F0" w14:paraId="6215C45A" w14:textId="77777777" w:rsidTr="00211951">
        <w:trPr>
          <w:trHeight w:val="1016"/>
        </w:trPr>
        <w:tc>
          <w:tcPr>
            <w:tcW w:w="1724" w:type="dxa"/>
            <w:vMerge/>
            <w:tcBorders>
              <w:top w:val="nil"/>
            </w:tcBorders>
          </w:tcPr>
          <w:p w14:paraId="380742F3" w14:textId="77777777" w:rsidR="00A02771" w:rsidRPr="00B865F0" w:rsidRDefault="00A02771" w:rsidP="00C62C63">
            <w:pPr>
              <w:rPr>
                <w:rFonts w:ascii="Tahoma" w:hAnsi="Tahoma" w:cs="Tahoma"/>
                <w:sz w:val="2"/>
                <w:szCs w:val="2"/>
              </w:rPr>
            </w:pPr>
          </w:p>
        </w:tc>
        <w:tc>
          <w:tcPr>
            <w:tcW w:w="120" w:type="dxa"/>
            <w:vMerge/>
            <w:tcBorders>
              <w:top w:val="nil"/>
            </w:tcBorders>
          </w:tcPr>
          <w:p w14:paraId="09A04577" w14:textId="77777777" w:rsidR="00A02771" w:rsidRPr="00B865F0" w:rsidRDefault="00A02771" w:rsidP="00C62C63">
            <w:pPr>
              <w:rPr>
                <w:rFonts w:ascii="Tahoma" w:hAnsi="Tahoma" w:cs="Tahoma"/>
                <w:sz w:val="2"/>
                <w:szCs w:val="2"/>
              </w:rPr>
            </w:pPr>
          </w:p>
        </w:tc>
        <w:tc>
          <w:tcPr>
            <w:tcW w:w="523" w:type="dxa"/>
            <w:tcBorders>
              <w:bottom w:val="single" w:sz="8" w:space="0" w:color="000000"/>
            </w:tcBorders>
          </w:tcPr>
          <w:p w14:paraId="649589E5" w14:textId="77777777" w:rsidR="00A02771" w:rsidRPr="00B865F0" w:rsidRDefault="00A02771" w:rsidP="00C62C63">
            <w:pPr>
              <w:pStyle w:val="TableParagraph"/>
              <w:spacing w:before="119"/>
              <w:rPr>
                <w:rFonts w:ascii="Tahoma" w:hAnsi="Tahoma" w:cs="Tahoma"/>
              </w:rPr>
            </w:pPr>
          </w:p>
          <w:p w14:paraId="57D801B6" w14:textId="77777777" w:rsidR="00A02771" w:rsidRPr="00B865F0" w:rsidRDefault="00310E38" w:rsidP="00C62C63">
            <w:pPr>
              <w:pStyle w:val="TableParagraph"/>
              <w:spacing w:before="1"/>
              <w:ind w:left="9"/>
              <w:jc w:val="center"/>
              <w:rPr>
                <w:rFonts w:ascii="Tahoma" w:hAnsi="Tahoma" w:cs="Tahoma"/>
              </w:rPr>
            </w:pPr>
            <w:r w:rsidRPr="00B865F0">
              <w:rPr>
                <w:rFonts w:ascii="Tahoma" w:hAnsi="Tahoma" w:cs="Tahoma"/>
                <w:spacing w:val="-10"/>
              </w:rPr>
              <w:t>3</w:t>
            </w:r>
          </w:p>
        </w:tc>
        <w:tc>
          <w:tcPr>
            <w:tcW w:w="2158" w:type="dxa"/>
            <w:tcBorders>
              <w:bottom w:val="single" w:sz="8" w:space="0" w:color="000000"/>
            </w:tcBorders>
          </w:tcPr>
          <w:p w14:paraId="14C6960F" w14:textId="77777777" w:rsidR="00A02771" w:rsidRPr="00B865F0" w:rsidRDefault="00A02771" w:rsidP="00C62C63">
            <w:pPr>
              <w:pStyle w:val="TableParagraph"/>
              <w:spacing w:before="119"/>
              <w:rPr>
                <w:rFonts w:ascii="Tahoma" w:hAnsi="Tahoma" w:cs="Tahoma"/>
              </w:rPr>
            </w:pPr>
          </w:p>
          <w:p w14:paraId="2177895B" w14:textId="77777777" w:rsidR="00A02771" w:rsidRPr="00B865F0" w:rsidRDefault="00211951" w:rsidP="00C62C63">
            <w:pPr>
              <w:pStyle w:val="TableParagraph"/>
              <w:spacing w:before="1"/>
              <w:ind w:left="8" w:right="1"/>
              <w:jc w:val="center"/>
              <w:rPr>
                <w:rFonts w:ascii="Tahoma" w:hAnsi="Tahoma" w:cs="Tahoma"/>
              </w:rPr>
            </w:pPr>
            <w:r>
              <w:rPr>
                <w:rFonts w:ascii="Tahoma" w:hAnsi="Tahoma" w:cs="Tahoma"/>
                <w:spacing w:val="-2"/>
              </w:rPr>
              <w:t>Pelle chargeuse</w:t>
            </w:r>
          </w:p>
        </w:tc>
        <w:tc>
          <w:tcPr>
            <w:tcW w:w="840" w:type="dxa"/>
            <w:tcBorders>
              <w:bottom w:val="single" w:sz="8" w:space="0" w:color="000000"/>
            </w:tcBorders>
          </w:tcPr>
          <w:p w14:paraId="01DD1B9D" w14:textId="77777777" w:rsidR="00A02771" w:rsidRPr="00B865F0" w:rsidRDefault="00A02771" w:rsidP="00C62C63">
            <w:pPr>
              <w:pStyle w:val="TableParagraph"/>
              <w:spacing w:before="119"/>
              <w:rPr>
                <w:rFonts w:ascii="Tahoma" w:hAnsi="Tahoma" w:cs="Tahoma"/>
              </w:rPr>
            </w:pPr>
          </w:p>
          <w:p w14:paraId="1A790851" w14:textId="77777777" w:rsidR="00A02771" w:rsidRPr="00B865F0" w:rsidRDefault="00310E38" w:rsidP="00C62C63">
            <w:pPr>
              <w:pStyle w:val="TableParagraph"/>
              <w:spacing w:before="1"/>
              <w:ind w:left="10"/>
              <w:jc w:val="center"/>
              <w:rPr>
                <w:rFonts w:ascii="Tahoma" w:hAnsi="Tahoma" w:cs="Tahoma"/>
              </w:rPr>
            </w:pPr>
            <w:r w:rsidRPr="00B865F0">
              <w:rPr>
                <w:rFonts w:ascii="Tahoma" w:hAnsi="Tahoma" w:cs="Tahoma"/>
              </w:rPr>
              <w:t>Bon</w:t>
            </w:r>
            <w:r w:rsidR="00211951">
              <w:rPr>
                <w:rFonts w:ascii="Tahoma" w:hAnsi="Tahoma" w:cs="Tahoma"/>
              </w:rPr>
              <w:t xml:space="preserve"> </w:t>
            </w:r>
            <w:r w:rsidRPr="00B865F0">
              <w:rPr>
                <w:rFonts w:ascii="Tahoma" w:hAnsi="Tahoma" w:cs="Tahoma"/>
                <w:spacing w:val="-4"/>
              </w:rPr>
              <w:t>état</w:t>
            </w:r>
          </w:p>
        </w:tc>
        <w:tc>
          <w:tcPr>
            <w:tcW w:w="1200" w:type="dxa"/>
            <w:tcBorders>
              <w:bottom w:val="single" w:sz="8" w:space="0" w:color="000000"/>
            </w:tcBorders>
          </w:tcPr>
          <w:p w14:paraId="3040BA56" w14:textId="77777777" w:rsidR="00A02771" w:rsidRPr="00B865F0" w:rsidRDefault="00A02771" w:rsidP="00C62C63">
            <w:pPr>
              <w:pStyle w:val="TableParagraph"/>
              <w:spacing w:before="119"/>
              <w:rPr>
                <w:rFonts w:ascii="Tahoma" w:hAnsi="Tahoma" w:cs="Tahoma"/>
              </w:rPr>
            </w:pPr>
          </w:p>
          <w:p w14:paraId="3E39347B" w14:textId="77777777" w:rsidR="00A02771" w:rsidRPr="00B865F0" w:rsidRDefault="00310E38" w:rsidP="00C62C63">
            <w:pPr>
              <w:pStyle w:val="TableParagraph"/>
              <w:spacing w:before="1"/>
              <w:ind w:left="5"/>
              <w:jc w:val="center"/>
              <w:rPr>
                <w:rFonts w:ascii="Tahoma" w:hAnsi="Tahoma" w:cs="Tahoma"/>
              </w:rPr>
            </w:pPr>
            <w:r w:rsidRPr="00B865F0">
              <w:rPr>
                <w:rFonts w:ascii="Tahoma" w:hAnsi="Tahoma" w:cs="Tahoma"/>
                <w:spacing w:val="-5"/>
              </w:rPr>
              <w:t>01</w:t>
            </w:r>
          </w:p>
        </w:tc>
        <w:tc>
          <w:tcPr>
            <w:tcW w:w="1254" w:type="dxa"/>
            <w:tcBorders>
              <w:bottom w:val="single" w:sz="8" w:space="0" w:color="000000"/>
            </w:tcBorders>
          </w:tcPr>
          <w:p w14:paraId="339F3836" w14:textId="77777777" w:rsidR="00A02771" w:rsidRPr="00B865F0" w:rsidRDefault="00310E38" w:rsidP="00C62C63">
            <w:pPr>
              <w:pStyle w:val="TableParagraph"/>
              <w:spacing w:before="121"/>
              <w:ind w:left="43" w:right="38"/>
              <w:jc w:val="center"/>
              <w:rPr>
                <w:rFonts w:ascii="Tahoma" w:hAnsi="Tahoma" w:cs="Tahoma"/>
              </w:rPr>
            </w:pPr>
            <w:r w:rsidRPr="00B865F0">
              <w:rPr>
                <w:rFonts w:ascii="Tahoma" w:hAnsi="Tahoma" w:cs="Tahoma"/>
              </w:rPr>
              <w:t>Propre</w:t>
            </w:r>
            <w:r w:rsidR="00211951">
              <w:rPr>
                <w:rFonts w:ascii="Tahoma" w:hAnsi="Tahoma" w:cs="Tahoma"/>
              </w:rPr>
              <w:t xml:space="preserve"> </w:t>
            </w:r>
            <w:r w:rsidRPr="00B865F0">
              <w:rPr>
                <w:rFonts w:ascii="Tahoma" w:hAnsi="Tahoma" w:cs="Tahoma"/>
              </w:rPr>
              <w:t xml:space="preserve">ou </w:t>
            </w:r>
            <w:r w:rsidRPr="00B865F0">
              <w:rPr>
                <w:rFonts w:ascii="Tahoma" w:hAnsi="Tahoma" w:cs="Tahoma"/>
                <w:spacing w:val="-6"/>
              </w:rPr>
              <w:t xml:space="preserve">en </w:t>
            </w:r>
            <w:r w:rsidRPr="00B865F0">
              <w:rPr>
                <w:rFonts w:ascii="Tahoma" w:hAnsi="Tahoma" w:cs="Tahoma"/>
                <w:spacing w:val="-2"/>
              </w:rPr>
              <w:t>location</w:t>
            </w:r>
          </w:p>
        </w:tc>
        <w:tc>
          <w:tcPr>
            <w:tcW w:w="1134" w:type="dxa"/>
            <w:tcBorders>
              <w:bottom w:val="single" w:sz="8" w:space="0" w:color="000000"/>
            </w:tcBorders>
          </w:tcPr>
          <w:p w14:paraId="7E3C4E2C" w14:textId="77777777" w:rsidR="00A02771" w:rsidRPr="00B865F0" w:rsidRDefault="00A02771" w:rsidP="00C62C63">
            <w:pPr>
              <w:pStyle w:val="TableParagraph"/>
              <w:rPr>
                <w:rFonts w:ascii="Tahoma" w:hAnsi="Tahoma" w:cs="Tahoma"/>
              </w:rPr>
            </w:pPr>
          </w:p>
        </w:tc>
        <w:tc>
          <w:tcPr>
            <w:tcW w:w="1560" w:type="dxa"/>
            <w:tcBorders>
              <w:bottom w:val="single" w:sz="8" w:space="0" w:color="000000"/>
            </w:tcBorders>
          </w:tcPr>
          <w:p w14:paraId="6A8FF707" w14:textId="77777777" w:rsidR="00A02771" w:rsidRPr="00B865F0" w:rsidRDefault="00310E38" w:rsidP="00C62C63">
            <w:pPr>
              <w:pStyle w:val="TableParagraph"/>
              <w:ind w:left="20" w:right="6" w:hanging="1"/>
              <w:jc w:val="center"/>
              <w:rPr>
                <w:rFonts w:ascii="Tahoma" w:hAnsi="Tahoma" w:cs="Tahoma"/>
              </w:rPr>
            </w:pPr>
            <w:r w:rsidRPr="00B865F0">
              <w:rPr>
                <w:rFonts w:ascii="Tahoma" w:hAnsi="Tahoma" w:cs="Tahoma"/>
                <w:spacing w:val="-2"/>
              </w:rPr>
              <w:t xml:space="preserve">Facture </w:t>
            </w:r>
            <w:r w:rsidRPr="00B865F0">
              <w:rPr>
                <w:rFonts w:ascii="Tahoma" w:hAnsi="Tahoma" w:cs="Tahoma"/>
              </w:rPr>
              <w:t>d’achat et/ ou</w:t>
            </w:r>
            <w:r w:rsidR="00211951">
              <w:rPr>
                <w:rFonts w:ascii="Tahoma" w:hAnsi="Tahoma" w:cs="Tahoma"/>
              </w:rPr>
              <w:t xml:space="preserve"> </w:t>
            </w:r>
            <w:r w:rsidRPr="00B865F0">
              <w:rPr>
                <w:rFonts w:ascii="Tahoma" w:hAnsi="Tahoma" w:cs="Tahoma"/>
              </w:rPr>
              <w:t>contrat</w:t>
            </w:r>
            <w:r w:rsidR="00211951">
              <w:rPr>
                <w:rFonts w:ascii="Tahoma" w:hAnsi="Tahoma" w:cs="Tahoma"/>
              </w:rPr>
              <w:t xml:space="preserve"> </w:t>
            </w:r>
            <w:r w:rsidRPr="00B865F0">
              <w:rPr>
                <w:rFonts w:ascii="Tahoma" w:hAnsi="Tahoma" w:cs="Tahoma"/>
                <w:spacing w:val="-5"/>
              </w:rPr>
              <w:t>de</w:t>
            </w:r>
          </w:p>
          <w:p w14:paraId="3004A9ED" w14:textId="77777777" w:rsidR="00A02771" w:rsidRPr="00B865F0" w:rsidRDefault="00310E38" w:rsidP="00C62C63">
            <w:pPr>
              <w:pStyle w:val="TableParagraph"/>
              <w:ind w:left="12"/>
              <w:jc w:val="center"/>
              <w:rPr>
                <w:rFonts w:ascii="Tahoma" w:hAnsi="Tahoma" w:cs="Tahoma"/>
              </w:rPr>
            </w:pPr>
            <w:proofErr w:type="gramStart"/>
            <w:r w:rsidRPr="00B865F0">
              <w:rPr>
                <w:rFonts w:ascii="Tahoma" w:hAnsi="Tahoma" w:cs="Tahoma"/>
                <w:spacing w:val="-2"/>
              </w:rPr>
              <w:t>location</w:t>
            </w:r>
            <w:proofErr w:type="gramEnd"/>
          </w:p>
        </w:tc>
        <w:tc>
          <w:tcPr>
            <w:tcW w:w="397" w:type="dxa"/>
            <w:vMerge/>
            <w:tcBorders>
              <w:top w:val="nil"/>
            </w:tcBorders>
          </w:tcPr>
          <w:p w14:paraId="3DF7AF88" w14:textId="77777777" w:rsidR="00A02771" w:rsidRPr="00B865F0" w:rsidRDefault="00A02771" w:rsidP="00C62C63">
            <w:pPr>
              <w:rPr>
                <w:rFonts w:ascii="Tahoma" w:hAnsi="Tahoma" w:cs="Tahoma"/>
                <w:sz w:val="2"/>
                <w:szCs w:val="2"/>
              </w:rPr>
            </w:pPr>
          </w:p>
        </w:tc>
      </w:tr>
    </w:tbl>
    <w:p w14:paraId="781AA9A0" w14:textId="77777777" w:rsidR="00A02771" w:rsidRPr="00B865F0" w:rsidRDefault="00A02771" w:rsidP="00C62C63">
      <w:pPr>
        <w:rPr>
          <w:rFonts w:ascii="Tahoma" w:hAnsi="Tahoma" w:cs="Tahoma"/>
          <w:sz w:val="2"/>
          <w:szCs w:val="2"/>
        </w:rPr>
        <w:sectPr w:rsidR="00A02771" w:rsidRPr="00B865F0">
          <w:pgSz w:w="11900" w:h="16820"/>
          <w:pgMar w:top="108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20"/>
        <w:gridCol w:w="523"/>
        <w:gridCol w:w="2158"/>
        <w:gridCol w:w="840"/>
        <w:gridCol w:w="1200"/>
        <w:gridCol w:w="957"/>
        <w:gridCol w:w="1200"/>
        <w:gridCol w:w="1190"/>
        <w:gridCol w:w="998"/>
      </w:tblGrid>
      <w:tr w:rsidR="00A02771" w:rsidRPr="00B865F0" w14:paraId="5E90DC4B" w14:textId="77777777" w:rsidTr="00CD3E97">
        <w:trPr>
          <w:trHeight w:val="667"/>
        </w:trPr>
        <w:tc>
          <w:tcPr>
            <w:tcW w:w="1724" w:type="dxa"/>
          </w:tcPr>
          <w:p w14:paraId="31EA65C6"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t xml:space="preserve">Références </w:t>
            </w:r>
            <w:r w:rsidRPr="00B865F0">
              <w:rPr>
                <w:rFonts w:ascii="Tahoma" w:hAnsi="Tahoma" w:cs="Tahoma"/>
                <w:b/>
                <w:sz w:val="24"/>
              </w:rPr>
              <w:t>du</w:t>
            </w:r>
            <w:r w:rsidR="00CD3E97">
              <w:rPr>
                <w:rFonts w:ascii="Tahoma" w:hAnsi="Tahoma" w:cs="Tahoma"/>
                <w:b/>
                <w:sz w:val="24"/>
              </w:rPr>
              <w:t xml:space="preserve"> </w:t>
            </w:r>
            <w:r w:rsidRPr="00B865F0">
              <w:rPr>
                <w:rFonts w:ascii="Tahoma" w:hAnsi="Tahoma" w:cs="Tahoma"/>
                <w:b/>
                <w:spacing w:val="-4"/>
                <w:sz w:val="24"/>
              </w:rPr>
              <w:t>RGAO</w:t>
            </w:r>
          </w:p>
        </w:tc>
        <w:tc>
          <w:tcPr>
            <w:tcW w:w="9186" w:type="dxa"/>
            <w:gridSpan w:val="9"/>
            <w:tcBorders>
              <w:bottom w:val="single" w:sz="8" w:space="0" w:color="000000"/>
            </w:tcBorders>
          </w:tcPr>
          <w:p w14:paraId="084F2025" w14:textId="77777777" w:rsidR="00A02771" w:rsidRPr="00B865F0" w:rsidRDefault="00310E38" w:rsidP="00C62C63">
            <w:pPr>
              <w:pStyle w:val="TableParagraph"/>
              <w:spacing w:before="195"/>
              <w:ind w:left="7"/>
              <w:jc w:val="center"/>
              <w:rPr>
                <w:rFonts w:ascii="Tahoma" w:hAnsi="Tahoma" w:cs="Tahoma"/>
                <w:b/>
                <w:sz w:val="24"/>
              </w:rPr>
            </w:pPr>
            <w:r w:rsidRPr="00B865F0">
              <w:rPr>
                <w:rFonts w:ascii="Tahoma" w:hAnsi="Tahoma" w:cs="Tahoma"/>
                <w:b/>
                <w:sz w:val="24"/>
              </w:rPr>
              <w:t>Description</w:t>
            </w:r>
            <w:r w:rsidR="00CD3E97">
              <w:rPr>
                <w:rFonts w:ascii="Tahoma" w:hAnsi="Tahoma" w:cs="Tahoma"/>
                <w:b/>
                <w:sz w:val="24"/>
              </w:rPr>
              <w:t xml:space="preserve"> </w:t>
            </w:r>
            <w:r w:rsidRPr="00B865F0">
              <w:rPr>
                <w:rFonts w:ascii="Tahoma" w:hAnsi="Tahoma" w:cs="Tahoma"/>
                <w:b/>
                <w:sz w:val="24"/>
              </w:rPr>
              <w:t>de</w:t>
            </w:r>
            <w:r w:rsidR="00CD3E97">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5A7A50B3" w14:textId="77777777" w:rsidTr="00CD3E97">
        <w:trPr>
          <w:trHeight w:val="1016"/>
        </w:trPr>
        <w:tc>
          <w:tcPr>
            <w:tcW w:w="1724" w:type="dxa"/>
            <w:vMerge w:val="restart"/>
          </w:tcPr>
          <w:p w14:paraId="76601391" w14:textId="77777777" w:rsidR="00A02771" w:rsidRPr="00B865F0" w:rsidRDefault="00A02771" w:rsidP="00C62C63">
            <w:pPr>
              <w:pStyle w:val="TableParagraph"/>
              <w:rPr>
                <w:rFonts w:ascii="Tahoma" w:hAnsi="Tahoma" w:cs="Tahoma"/>
              </w:rPr>
            </w:pPr>
          </w:p>
        </w:tc>
        <w:tc>
          <w:tcPr>
            <w:tcW w:w="120" w:type="dxa"/>
            <w:vMerge w:val="restart"/>
            <w:tcBorders>
              <w:bottom w:val="nil"/>
            </w:tcBorders>
          </w:tcPr>
          <w:p w14:paraId="5EDB9836" w14:textId="77777777" w:rsidR="00A02771" w:rsidRPr="00B865F0" w:rsidRDefault="00A02771" w:rsidP="00C62C63">
            <w:pPr>
              <w:pStyle w:val="TableParagraph"/>
              <w:rPr>
                <w:rFonts w:ascii="Tahoma" w:hAnsi="Tahoma" w:cs="Tahoma"/>
              </w:rPr>
            </w:pPr>
          </w:p>
        </w:tc>
        <w:tc>
          <w:tcPr>
            <w:tcW w:w="523" w:type="dxa"/>
            <w:tcBorders>
              <w:top w:val="single" w:sz="8" w:space="0" w:color="000000"/>
            </w:tcBorders>
          </w:tcPr>
          <w:p w14:paraId="296B373F" w14:textId="77777777" w:rsidR="00A02771" w:rsidRPr="00B865F0" w:rsidRDefault="00A02771" w:rsidP="00C62C63">
            <w:pPr>
              <w:pStyle w:val="TableParagraph"/>
              <w:spacing w:before="126"/>
              <w:rPr>
                <w:rFonts w:ascii="Tahoma" w:hAnsi="Tahoma" w:cs="Tahoma"/>
              </w:rPr>
            </w:pPr>
          </w:p>
          <w:p w14:paraId="11332762" w14:textId="77777777" w:rsidR="00A02771" w:rsidRPr="00B865F0" w:rsidRDefault="00310E38" w:rsidP="00C62C63">
            <w:pPr>
              <w:pStyle w:val="TableParagraph"/>
              <w:spacing w:before="1"/>
              <w:ind w:left="9"/>
              <w:jc w:val="center"/>
              <w:rPr>
                <w:rFonts w:ascii="Tahoma" w:hAnsi="Tahoma" w:cs="Tahoma"/>
              </w:rPr>
            </w:pPr>
            <w:r w:rsidRPr="00B865F0">
              <w:rPr>
                <w:rFonts w:ascii="Tahoma" w:hAnsi="Tahoma" w:cs="Tahoma"/>
                <w:spacing w:val="-10"/>
              </w:rPr>
              <w:t>4</w:t>
            </w:r>
          </w:p>
        </w:tc>
        <w:tc>
          <w:tcPr>
            <w:tcW w:w="2158" w:type="dxa"/>
            <w:tcBorders>
              <w:top w:val="single" w:sz="8" w:space="0" w:color="000000"/>
            </w:tcBorders>
          </w:tcPr>
          <w:p w14:paraId="727A969E" w14:textId="77777777" w:rsidR="00A02771" w:rsidRPr="00B865F0" w:rsidRDefault="00A02771" w:rsidP="00C62C63">
            <w:pPr>
              <w:pStyle w:val="TableParagraph"/>
              <w:spacing w:before="126"/>
              <w:rPr>
                <w:rFonts w:ascii="Tahoma" w:hAnsi="Tahoma" w:cs="Tahoma"/>
              </w:rPr>
            </w:pPr>
          </w:p>
          <w:p w14:paraId="63F11831" w14:textId="77777777" w:rsidR="00A02771" w:rsidRPr="00B865F0" w:rsidRDefault="00310E38" w:rsidP="00C62C63">
            <w:pPr>
              <w:pStyle w:val="TableParagraph"/>
              <w:spacing w:before="1"/>
              <w:ind w:right="319"/>
              <w:jc w:val="right"/>
              <w:rPr>
                <w:rFonts w:ascii="Tahoma" w:hAnsi="Tahoma" w:cs="Tahoma"/>
              </w:rPr>
            </w:pPr>
            <w:r w:rsidRPr="00B865F0">
              <w:rPr>
                <w:rFonts w:ascii="Tahoma" w:hAnsi="Tahoma" w:cs="Tahoma"/>
              </w:rPr>
              <w:t>Aiguille</w:t>
            </w:r>
            <w:r w:rsidR="00211951">
              <w:rPr>
                <w:rFonts w:ascii="Tahoma" w:hAnsi="Tahoma" w:cs="Tahoma"/>
              </w:rPr>
              <w:t xml:space="preserve"> </w:t>
            </w:r>
            <w:r w:rsidRPr="00B865F0">
              <w:rPr>
                <w:rFonts w:ascii="Tahoma" w:hAnsi="Tahoma" w:cs="Tahoma"/>
                <w:spacing w:val="-2"/>
              </w:rPr>
              <w:t>vibrante</w:t>
            </w:r>
          </w:p>
        </w:tc>
        <w:tc>
          <w:tcPr>
            <w:tcW w:w="840" w:type="dxa"/>
            <w:tcBorders>
              <w:top w:val="single" w:sz="8" w:space="0" w:color="000000"/>
            </w:tcBorders>
          </w:tcPr>
          <w:p w14:paraId="333A061D" w14:textId="77777777" w:rsidR="00A02771" w:rsidRPr="00B865F0" w:rsidRDefault="00A02771" w:rsidP="00C62C63">
            <w:pPr>
              <w:pStyle w:val="TableParagraph"/>
              <w:spacing w:before="126"/>
              <w:rPr>
                <w:rFonts w:ascii="Tahoma" w:hAnsi="Tahoma" w:cs="Tahoma"/>
              </w:rPr>
            </w:pPr>
          </w:p>
          <w:p w14:paraId="5409591B" w14:textId="77777777" w:rsidR="00A02771" w:rsidRPr="00B865F0" w:rsidRDefault="00310E38" w:rsidP="00C62C63">
            <w:pPr>
              <w:pStyle w:val="TableParagraph"/>
              <w:spacing w:before="1"/>
              <w:ind w:left="10"/>
              <w:jc w:val="center"/>
              <w:rPr>
                <w:rFonts w:ascii="Tahoma" w:hAnsi="Tahoma" w:cs="Tahoma"/>
              </w:rPr>
            </w:pPr>
            <w:r w:rsidRPr="00B865F0">
              <w:rPr>
                <w:rFonts w:ascii="Tahoma" w:hAnsi="Tahoma" w:cs="Tahoma"/>
              </w:rPr>
              <w:t>Bon</w:t>
            </w:r>
            <w:r w:rsidR="00211951">
              <w:rPr>
                <w:rFonts w:ascii="Tahoma" w:hAnsi="Tahoma" w:cs="Tahoma"/>
              </w:rPr>
              <w:t xml:space="preserve"> </w:t>
            </w:r>
            <w:r w:rsidRPr="00B865F0">
              <w:rPr>
                <w:rFonts w:ascii="Tahoma" w:hAnsi="Tahoma" w:cs="Tahoma"/>
                <w:spacing w:val="-4"/>
              </w:rPr>
              <w:t>état</w:t>
            </w:r>
          </w:p>
        </w:tc>
        <w:tc>
          <w:tcPr>
            <w:tcW w:w="1200" w:type="dxa"/>
            <w:tcBorders>
              <w:top w:val="single" w:sz="8" w:space="0" w:color="000000"/>
            </w:tcBorders>
          </w:tcPr>
          <w:p w14:paraId="05AC4118" w14:textId="77777777" w:rsidR="00A02771" w:rsidRPr="00B865F0" w:rsidRDefault="00A02771" w:rsidP="00C62C63">
            <w:pPr>
              <w:pStyle w:val="TableParagraph"/>
              <w:spacing w:before="126"/>
              <w:rPr>
                <w:rFonts w:ascii="Tahoma" w:hAnsi="Tahoma" w:cs="Tahoma"/>
              </w:rPr>
            </w:pPr>
          </w:p>
          <w:p w14:paraId="3C49F8DB" w14:textId="77777777" w:rsidR="00A02771" w:rsidRPr="00B865F0" w:rsidRDefault="00310E38" w:rsidP="00C62C63">
            <w:pPr>
              <w:pStyle w:val="TableParagraph"/>
              <w:spacing w:before="1"/>
              <w:ind w:left="5"/>
              <w:jc w:val="center"/>
              <w:rPr>
                <w:rFonts w:ascii="Tahoma" w:hAnsi="Tahoma" w:cs="Tahoma"/>
              </w:rPr>
            </w:pPr>
            <w:r w:rsidRPr="00B865F0">
              <w:rPr>
                <w:rFonts w:ascii="Tahoma" w:hAnsi="Tahoma" w:cs="Tahoma"/>
                <w:spacing w:val="-5"/>
              </w:rPr>
              <w:t>01</w:t>
            </w:r>
          </w:p>
        </w:tc>
        <w:tc>
          <w:tcPr>
            <w:tcW w:w="957" w:type="dxa"/>
            <w:tcBorders>
              <w:top w:val="single" w:sz="8" w:space="0" w:color="000000"/>
            </w:tcBorders>
          </w:tcPr>
          <w:p w14:paraId="7CDCB9CE" w14:textId="77777777" w:rsidR="00A02771" w:rsidRPr="00B865F0" w:rsidRDefault="00310E38" w:rsidP="00C62C63">
            <w:pPr>
              <w:pStyle w:val="TableParagraph"/>
              <w:spacing w:before="125"/>
              <w:ind w:left="43" w:right="38"/>
              <w:jc w:val="center"/>
              <w:rPr>
                <w:rFonts w:ascii="Tahoma" w:hAnsi="Tahoma" w:cs="Tahoma"/>
              </w:rPr>
            </w:pPr>
            <w:r w:rsidRPr="00B865F0">
              <w:rPr>
                <w:rFonts w:ascii="Tahoma" w:hAnsi="Tahoma" w:cs="Tahoma"/>
              </w:rPr>
              <w:t>Propre</w:t>
            </w:r>
            <w:r w:rsidR="00211951">
              <w:rPr>
                <w:rFonts w:ascii="Tahoma" w:hAnsi="Tahoma" w:cs="Tahoma"/>
              </w:rPr>
              <w:t xml:space="preserve"> </w:t>
            </w:r>
            <w:r w:rsidRPr="00B865F0">
              <w:rPr>
                <w:rFonts w:ascii="Tahoma" w:hAnsi="Tahoma" w:cs="Tahoma"/>
              </w:rPr>
              <w:t xml:space="preserve">ou </w:t>
            </w:r>
            <w:r w:rsidRPr="00B865F0">
              <w:rPr>
                <w:rFonts w:ascii="Tahoma" w:hAnsi="Tahoma" w:cs="Tahoma"/>
                <w:spacing w:val="-6"/>
              </w:rPr>
              <w:t xml:space="preserve">en </w:t>
            </w:r>
            <w:r w:rsidRPr="00B865F0">
              <w:rPr>
                <w:rFonts w:ascii="Tahoma" w:hAnsi="Tahoma" w:cs="Tahoma"/>
                <w:spacing w:val="-2"/>
              </w:rPr>
              <w:t>location</w:t>
            </w:r>
          </w:p>
        </w:tc>
        <w:tc>
          <w:tcPr>
            <w:tcW w:w="1200" w:type="dxa"/>
            <w:tcBorders>
              <w:top w:val="single" w:sz="8" w:space="0" w:color="000000"/>
            </w:tcBorders>
          </w:tcPr>
          <w:p w14:paraId="3AD10248" w14:textId="77777777" w:rsidR="00A02771" w:rsidRPr="00B865F0" w:rsidRDefault="00A02771" w:rsidP="00C62C63">
            <w:pPr>
              <w:pStyle w:val="TableParagraph"/>
              <w:rPr>
                <w:rFonts w:ascii="Tahoma" w:hAnsi="Tahoma" w:cs="Tahoma"/>
              </w:rPr>
            </w:pPr>
          </w:p>
        </w:tc>
        <w:tc>
          <w:tcPr>
            <w:tcW w:w="1190" w:type="dxa"/>
            <w:tcBorders>
              <w:top w:val="single" w:sz="8" w:space="0" w:color="000000"/>
            </w:tcBorders>
          </w:tcPr>
          <w:p w14:paraId="7F51541A" w14:textId="77777777" w:rsidR="00A02771" w:rsidRPr="00B865F0" w:rsidRDefault="00310E38" w:rsidP="00C62C63">
            <w:pPr>
              <w:pStyle w:val="TableParagraph"/>
              <w:ind w:left="20" w:right="6" w:hanging="1"/>
              <w:jc w:val="center"/>
              <w:rPr>
                <w:rFonts w:ascii="Tahoma" w:hAnsi="Tahoma" w:cs="Tahoma"/>
              </w:rPr>
            </w:pPr>
            <w:r w:rsidRPr="00B865F0">
              <w:rPr>
                <w:rFonts w:ascii="Tahoma" w:hAnsi="Tahoma" w:cs="Tahoma"/>
                <w:spacing w:val="-2"/>
              </w:rPr>
              <w:t xml:space="preserve">Facture </w:t>
            </w:r>
            <w:r w:rsidRPr="00B865F0">
              <w:rPr>
                <w:rFonts w:ascii="Tahoma" w:hAnsi="Tahoma" w:cs="Tahoma"/>
              </w:rPr>
              <w:t>d’achat et/ ou</w:t>
            </w:r>
            <w:r w:rsidR="00211951">
              <w:rPr>
                <w:rFonts w:ascii="Tahoma" w:hAnsi="Tahoma" w:cs="Tahoma"/>
              </w:rPr>
              <w:t xml:space="preserve"> </w:t>
            </w:r>
            <w:r w:rsidRPr="00B865F0">
              <w:rPr>
                <w:rFonts w:ascii="Tahoma" w:hAnsi="Tahoma" w:cs="Tahoma"/>
              </w:rPr>
              <w:t>contrat</w:t>
            </w:r>
            <w:r w:rsidR="00211951">
              <w:rPr>
                <w:rFonts w:ascii="Tahoma" w:hAnsi="Tahoma" w:cs="Tahoma"/>
              </w:rPr>
              <w:t xml:space="preserve"> </w:t>
            </w:r>
            <w:r w:rsidRPr="00B865F0">
              <w:rPr>
                <w:rFonts w:ascii="Tahoma" w:hAnsi="Tahoma" w:cs="Tahoma"/>
                <w:spacing w:val="-5"/>
              </w:rPr>
              <w:t>de</w:t>
            </w:r>
          </w:p>
          <w:p w14:paraId="6E146261" w14:textId="77777777" w:rsidR="00A02771" w:rsidRPr="00B865F0" w:rsidRDefault="00310E38" w:rsidP="00C62C63">
            <w:pPr>
              <w:pStyle w:val="TableParagraph"/>
              <w:ind w:left="12"/>
              <w:jc w:val="center"/>
              <w:rPr>
                <w:rFonts w:ascii="Tahoma" w:hAnsi="Tahoma" w:cs="Tahoma"/>
              </w:rPr>
            </w:pPr>
            <w:proofErr w:type="gramStart"/>
            <w:r w:rsidRPr="00B865F0">
              <w:rPr>
                <w:rFonts w:ascii="Tahoma" w:hAnsi="Tahoma" w:cs="Tahoma"/>
                <w:spacing w:val="-2"/>
              </w:rPr>
              <w:t>location</w:t>
            </w:r>
            <w:proofErr w:type="gramEnd"/>
          </w:p>
        </w:tc>
        <w:tc>
          <w:tcPr>
            <w:tcW w:w="998" w:type="dxa"/>
            <w:vMerge w:val="restart"/>
            <w:tcBorders>
              <w:bottom w:val="nil"/>
            </w:tcBorders>
          </w:tcPr>
          <w:p w14:paraId="1F0F03AC" w14:textId="77777777" w:rsidR="00A02771" w:rsidRDefault="00A02771" w:rsidP="00C62C63">
            <w:pPr>
              <w:pStyle w:val="TableParagraph"/>
              <w:rPr>
                <w:rFonts w:ascii="Tahoma" w:hAnsi="Tahoma" w:cs="Tahoma"/>
              </w:rPr>
            </w:pPr>
          </w:p>
          <w:p w14:paraId="1E0CAEA2" w14:textId="77777777" w:rsidR="00211951" w:rsidRDefault="00211951" w:rsidP="00C62C63">
            <w:pPr>
              <w:pStyle w:val="TableParagraph"/>
              <w:rPr>
                <w:rFonts w:ascii="Tahoma" w:hAnsi="Tahoma" w:cs="Tahoma"/>
              </w:rPr>
            </w:pPr>
          </w:p>
          <w:p w14:paraId="67944BD3" w14:textId="77777777" w:rsidR="00211951" w:rsidRDefault="00211951" w:rsidP="00C62C63">
            <w:pPr>
              <w:pStyle w:val="TableParagraph"/>
              <w:rPr>
                <w:rFonts w:ascii="Tahoma" w:hAnsi="Tahoma" w:cs="Tahoma"/>
              </w:rPr>
            </w:pPr>
          </w:p>
          <w:p w14:paraId="3F2DC8BA" w14:textId="77777777" w:rsidR="00211951" w:rsidRPr="00B865F0" w:rsidRDefault="00211951" w:rsidP="00C62C63">
            <w:pPr>
              <w:pStyle w:val="TableParagraph"/>
              <w:rPr>
                <w:rFonts w:ascii="Tahoma" w:hAnsi="Tahoma" w:cs="Tahoma"/>
              </w:rPr>
            </w:pPr>
          </w:p>
        </w:tc>
      </w:tr>
      <w:tr w:rsidR="00CD3E97" w:rsidRPr="00B865F0" w14:paraId="15C26AD4" w14:textId="77777777" w:rsidTr="00CD3E97">
        <w:trPr>
          <w:trHeight w:val="1016"/>
        </w:trPr>
        <w:tc>
          <w:tcPr>
            <w:tcW w:w="1724" w:type="dxa"/>
            <w:vMerge/>
          </w:tcPr>
          <w:p w14:paraId="2176C7A9" w14:textId="77777777" w:rsidR="00CD3E97" w:rsidRPr="00B865F0" w:rsidRDefault="00CD3E97" w:rsidP="00C62C63">
            <w:pPr>
              <w:pStyle w:val="TableParagraph"/>
              <w:rPr>
                <w:rFonts w:ascii="Tahoma" w:hAnsi="Tahoma" w:cs="Tahoma"/>
              </w:rPr>
            </w:pPr>
          </w:p>
        </w:tc>
        <w:tc>
          <w:tcPr>
            <w:tcW w:w="120" w:type="dxa"/>
            <w:vMerge/>
            <w:tcBorders>
              <w:bottom w:val="nil"/>
            </w:tcBorders>
          </w:tcPr>
          <w:p w14:paraId="64D64FB2" w14:textId="77777777" w:rsidR="00CD3E97" w:rsidRPr="00B865F0" w:rsidRDefault="00CD3E97" w:rsidP="00C62C63">
            <w:pPr>
              <w:pStyle w:val="TableParagraph"/>
              <w:rPr>
                <w:rFonts w:ascii="Tahoma" w:hAnsi="Tahoma" w:cs="Tahoma"/>
              </w:rPr>
            </w:pPr>
          </w:p>
        </w:tc>
        <w:tc>
          <w:tcPr>
            <w:tcW w:w="523" w:type="dxa"/>
            <w:tcBorders>
              <w:top w:val="single" w:sz="8" w:space="0" w:color="000000"/>
            </w:tcBorders>
          </w:tcPr>
          <w:p w14:paraId="0CBC4D70" w14:textId="77777777" w:rsidR="00CD3E97" w:rsidRPr="00B865F0" w:rsidRDefault="00CD3E97" w:rsidP="0084628B">
            <w:pPr>
              <w:pStyle w:val="TableParagraph"/>
              <w:spacing w:before="121"/>
              <w:ind w:left="9"/>
              <w:jc w:val="center"/>
              <w:rPr>
                <w:rFonts w:ascii="Tahoma" w:hAnsi="Tahoma" w:cs="Tahoma"/>
              </w:rPr>
            </w:pPr>
            <w:r w:rsidRPr="00B865F0">
              <w:rPr>
                <w:rFonts w:ascii="Tahoma" w:hAnsi="Tahoma" w:cs="Tahoma"/>
                <w:spacing w:val="-10"/>
              </w:rPr>
              <w:t>5</w:t>
            </w:r>
          </w:p>
        </w:tc>
        <w:tc>
          <w:tcPr>
            <w:tcW w:w="2158" w:type="dxa"/>
            <w:tcBorders>
              <w:top w:val="single" w:sz="8" w:space="0" w:color="000000"/>
            </w:tcBorders>
          </w:tcPr>
          <w:p w14:paraId="2EF37923" w14:textId="77777777" w:rsidR="00CD3E97" w:rsidRPr="00B865F0" w:rsidRDefault="00CD3E97" w:rsidP="00211951">
            <w:pPr>
              <w:pStyle w:val="TableParagraph"/>
              <w:spacing w:before="126"/>
              <w:jc w:val="center"/>
              <w:rPr>
                <w:rFonts w:ascii="Tahoma" w:hAnsi="Tahoma" w:cs="Tahoma"/>
              </w:rPr>
            </w:pPr>
            <w:proofErr w:type="gramStart"/>
            <w:r>
              <w:rPr>
                <w:rFonts w:ascii="Tahoma" w:hAnsi="Tahoma" w:cs="Tahoma"/>
              </w:rPr>
              <w:t>bulldozer</w:t>
            </w:r>
            <w:proofErr w:type="gramEnd"/>
          </w:p>
        </w:tc>
        <w:tc>
          <w:tcPr>
            <w:tcW w:w="840" w:type="dxa"/>
            <w:tcBorders>
              <w:top w:val="single" w:sz="8" w:space="0" w:color="000000"/>
            </w:tcBorders>
          </w:tcPr>
          <w:p w14:paraId="4D7AF713" w14:textId="77777777" w:rsidR="00CD3E97" w:rsidRDefault="00CD3E97" w:rsidP="00C62C63">
            <w:pPr>
              <w:pStyle w:val="TableParagraph"/>
              <w:spacing w:before="126"/>
              <w:rPr>
                <w:rFonts w:ascii="Tahoma" w:hAnsi="Tahoma" w:cs="Tahoma"/>
              </w:rPr>
            </w:pPr>
          </w:p>
          <w:p w14:paraId="0165790F" w14:textId="77777777" w:rsidR="00CD3E97" w:rsidRPr="00211951" w:rsidRDefault="00CD3E97" w:rsidP="00211951">
            <w:r>
              <w:t>Bon état</w:t>
            </w:r>
          </w:p>
        </w:tc>
        <w:tc>
          <w:tcPr>
            <w:tcW w:w="1200" w:type="dxa"/>
            <w:tcBorders>
              <w:top w:val="single" w:sz="8" w:space="0" w:color="000000"/>
            </w:tcBorders>
          </w:tcPr>
          <w:p w14:paraId="2CE1F02B" w14:textId="77777777" w:rsidR="00CD3E97" w:rsidRPr="00B865F0" w:rsidRDefault="00CD3E97" w:rsidP="00211951">
            <w:pPr>
              <w:pStyle w:val="TableParagraph"/>
              <w:spacing w:before="126"/>
              <w:jc w:val="center"/>
              <w:rPr>
                <w:rFonts w:ascii="Tahoma" w:hAnsi="Tahoma" w:cs="Tahoma"/>
              </w:rPr>
            </w:pPr>
            <w:r>
              <w:rPr>
                <w:rFonts w:ascii="Tahoma" w:hAnsi="Tahoma" w:cs="Tahoma"/>
              </w:rPr>
              <w:t>01</w:t>
            </w:r>
          </w:p>
        </w:tc>
        <w:tc>
          <w:tcPr>
            <w:tcW w:w="957" w:type="dxa"/>
            <w:tcBorders>
              <w:top w:val="single" w:sz="8" w:space="0" w:color="000000"/>
            </w:tcBorders>
          </w:tcPr>
          <w:p w14:paraId="72C7728B" w14:textId="77777777" w:rsidR="00CD3E97" w:rsidRPr="00B865F0" w:rsidRDefault="00CD3E97" w:rsidP="0084628B">
            <w:pPr>
              <w:pStyle w:val="TableParagraph"/>
              <w:spacing w:before="125"/>
              <w:ind w:left="43" w:right="38"/>
              <w:jc w:val="center"/>
              <w:rPr>
                <w:rFonts w:ascii="Tahoma" w:hAnsi="Tahoma" w:cs="Tahoma"/>
              </w:rPr>
            </w:pPr>
            <w:r w:rsidRPr="00B865F0">
              <w:rPr>
                <w:rFonts w:ascii="Tahoma" w:hAnsi="Tahoma" w:cs="Tahoma"/>
              </w:rPr>
              <w:t>Propre</w:t>
            </w:r>
            <w:r>
              <w:rPr>
                <w:rFonts w:ascii="Tahoma" w:hAnsi="Tahoma" w:cs="Tahoma"/>
              </w:rPr>
              <w:t xml:space="preserve"> </w:t>
            </w:r>
            <w:r w:rsidRPr="00B865F0">
              <w:rPr>
                <w:rFonts w:ascii="Tahoma" w:hAnsi="Tahoma" w:cs="Tahoma"/>
              </w:rPr>
              <w:t xml:space="preserve">ou </w:t>
            </w:r>
            <w:r w:rsidRPr="00B865F0">
              <w:rPr>
                <w:rFonts w:ascii="Tahoma" w:hAnsi="Tahoma" w:cs="Tahoma"/>
                <w:spacing w:val="-6"/>
              </w:rPr>
              <w:t xml:space="preserve">en </w:t>
            </w:r>
            <w:r w:rsidRPr="00B865F0">
              <w:rPr>
                <w:rFonts w:ascii="Tahoma" w:hAnsi="Tahoma" w:cs="Tahoma"/>
                <w:spacing w:val="-2"/>
              </w:rPr>
              <w:t>location</w:t>
            </w:r>
          </w:p>
        </w:tc>
        <w:tc>
          <w:tcPr>
            <w:tcW w:w="1200" w:type="dxa"/>
            <w:tcBorders>
              <w:top w:val="single" w:sz="8" w:space="0" w:color="000000"/>
            </w:tcBorders>
          </w:tcPr>
          <w:p w14:paraId="68822A6E" w14:textId="77777777" w:rsidR="00CD3E97" w:rsidRPr="00B865F0" w:rsidRDefault="00CD3E97" w:rsidP="0084628B">
            <w:pPr>
              <w:pStyle w:val="TableParagraph"/>
              <w:rPr>
                <w:rFonts w:ascii="Tahoma" w:hAnsi="Tahoma" w:cs="Tahoma"/>
              </w:rPr>
            </w:pPr>
          </w:p>
        </w:tc>
        <w:tc>
          <w:tcPr>
            <w:tcW w:w="1190" w:type="dxa"/>
            <w:tcBorders>
              <w:top w:val="single" w:sz="8" w:space="0" w:color="000000"/>
            </w:tcBorders>
          </w:tcPr>
          <w:p w14:paraId="64A29DCB" w14:textId="77777777" w:rsidR="00CD3E97" w:rsidRPr="00B865F0" w:rsidRDefault="00CD3E97" w:rsidP="0084628B">
            <w:pPr>
              <w:pStyle w:val="TableParagraph"/>
              <w:ind w:left="20" w:right="6" w:hanging="1"/>
              <w:jc w:val="center"/>
              <w:rPr>
                <w:rFonts w:ascii="Tahoma" w:hAnsi="Tahoma" w:cs="Tahoma"/>
              </w:rPr>
            </w:pPr>
            <w:r w:rsidRPr="00B865F0">
              <w:rPr>
                <w:rFonts w:ascii="Tahoma" w:hAnsi="Tahoma" w:cs="Tahoma"/>
                <w:spacing w:val="-2"/>
              </w:rPr>
              <w:t xml:space="preserve">Facture </w:t>
            </w:r>
            <w:r w:rsidRPr="00B865F0">
              <w:rPr>
                <w:rFonts w:ascii="Tahoma" w:hAnsi="Tahoma" w:cs="Tahoma"/>
              </w:rPr>
              <w:t>d’achat et/ ou</w:t>
            </w:r>
            <w:r>
              <w:rPr>
                <w:rFonts w:ascii="Tahoma" w:hAnsi="Tahoma" w:cs="Tahoma"/>
              </w:rPr>
              <w:t xml:space="preserve"> </w:t>
            </w:r>
            <w:r w:rsidRPr="00B865F0">
              <w:rPr>
                <w:rFonts w:ascii="Tahoma" w:hAnsi="Tahoma" w:cs="Tahoma"/>
              </w:rPr>
              <w:t>contrat</w:t>
            </w:r>
            <w:r>
              <w:rPr>
                <w:rFonts w:ascii="Tahoma" w:hAnsi="Tahoma" w:cs="Tahoma"/>
              </w:rPr>
              <w:t xml:space="preserve"> </w:t>
            </w:r>
            <w:r w:rsidRPr="00B865F0">
              <w:rPr>
                <w:rFonts w:ascii="Tahoma" w:hAnsi="Tahoma" w:cs="Tahoma"/>
                <w:spacing w:val="-5"/>
              </w:rPr>
              <w:t>de</w:t>
            </w:r>
          </w:p>
          <w:p w14:paraId="4D8C5ACC" w14:textId="77777777" w:rsidR="00CD3E97" w:rsidRPr="00B865F0" w:rsidRDefault="00CD3E97" w:rsidP="0084628B">
            <w:pPr>
              <w:pStyle w:val="TableParagraph"/>
              <w:ind w:left="12"/>
              <w:jc w:val="center"/>
              <w:rPr>
                <w:rFonts w:ascii="Tahoma" w:hAnsi="Tahoma" w:cs="Tahoma"/>
              </w:rPr>
            </w:pPr>
            <w:proofErr w:type="gramStart"/>
            <w:r w:rsidRPr="00B865F0">
              <w:rPr>
                <w:rFonts w:ascii="Tahoma" w:hAnsi="Tahoma" w:cs="Tahoma"/>
                <w:spacing w:val="-2"/>
              </w:rPr>
              <w:t>location</w:t>
            </w:r>
            <w:proofErr w:type="gramEnd"/>
          </w:p>
        </w:tc>
        <w:tc>
          <w:tcPr>
            <w:tcW w:w="998" w:type="dxa"/>
            <w:vMerge/>
            <w:tcBorders>
              <w:bottom w:val="nil"/>
            </w:tcBorders>
          </w:tcPr>
          <w:p w14:paraId="1C842D16" w14:textId="77777777" w:rsidR="00CD3E97" w:rsidRPr="00B865F0" w:rsidRDefault="00CD3E97" w:rsidP="00C62C63">
            <w:pPr>
              <w:pStyle w:val="TableParagraph"/>
              <w:rPr>
                <w:rFonts w:ascii="Tahoma" w:hAnsi="Tahoma" w:cs="Tahoma"/>
              </w:rPr>
            </w:pPr>
          </w:p>
        </w:tc>
      </w:tr>
      <w:tr w:rsidR="00CD3E97" w:rsidRPr="00B865F0" w14:paraId="6B62273F" w14:textId="77777777" w:rsidTr="00CD3E97">
        <w:trPr>
          <w:trHeight w:val="1016"/>
        </w:trPr>
        <w:tc>
          <w:tcPr>
            <w:tcW w:w="1724" w:type="dxa"/>
            <w:vMerge/>
          </w:tcPr>
          <w:p w14:paraId="5E890594" w14:textId="77777777" w:rsidR="00CD3E97" w:rsidRPr="00B865F0" w:rsidRDefault="00CD3E97" w:rsidP="00C62C63">
            <w:pPr>
              <w:pStyle w:val="TableParagraph"/>
              <w:rPr>
                <w:rFonts w:ascii="Tahoma" w:hAnsi="Tahoma" w:cs="Tahoma"/>
              </w:rPr>
            </w:pPr>
          </w:p>
        </w:tc>
        <w:tc>
          <w:tcPr>
            <w:tcW w:w="120" w:type="dxa"/>
            <w:vMerge/>
            <w:tcBorders>
              <w:bottom w:val="nil"/>
            </w:tcBorders>
          </w:tcPr>
          <w:p w14:paraId="49A7F24E" w14:textId="77777777" w:rsidR="00CD3E97" w:rsidRPr="00B865F0" w:rsidRDefault="00CD3E97" w:rsidP="00C62C63">
            <w:pPr>
              <w:pStyle w:val="TableParagraph"/>
              <w:rPr>
                <w:rFonts w:ascii="Tahoma" w:hAnsi="Tahoma" w:cs="Tahoma"/>
              </w:rPr>
            </w:pPr>
          </w:p>
        </w:tc>
        <w:tc>
          <w:tcPr>
            <w:tcW w:w="523" w:type="dxa"/>
            <w:tcBorders>
              <w:top w:val="single" w:sz="8" w:space="0" w:color="000000"/>
            </w:tcBorders>
          </w:tcPr>
          <w:p w14:paraId="4B07779F" w14:textId="77777777" w:rsidR="00CD3E97" w:rsidRPr="00B865F0" w:rsidRDefault="00CD3E97" w:rsidP="0084628B">
            <w:pPr>
              <w:pStyle w:val="TableParagraph"/>
              <w:spacing w:before="121"/>
              <w:ind w:left="9"/>
              <w:jc w:val="center"/>
              <w:rPr>
                <w:rFonts w:ascii="Tahoma" w:hAnsi="Tahoma" w:cs="Tahoma"/>
                <w:spacing w:val="-10"/>
              </w:rPr>
            </w:pPr>
            <w:r w:rsidRPr="00B865F0">
              <w:rPr>
                <w:rFonts w:ascii="Tahoma" w:hAnsi="Tahoma" w:cs="Tahoma"/>
                <w:spacing w:val="-10"/>
              </w:rPr>
              <w:t>6</w:t>
            </w:r>
          </w:p>
        </w:tc>
        <w:tc>
          <w:tcPr>
            <w:tcW w:w="2158" w:type="dxa"/>
            <w:tcBorders>
              <w:top w:val="single" w:sz="8" w:space="0" w:color="000000"/>
            </w:tcBorders>
          </w:tcPr>
          <w:p w14:paraId="7884EE11" w14:textId="77777777" w:rsidR="00CD3E97" w:rsidRDefault="00CD3E97" w:rsidP="00211951">
            <w:pPr>
              <w:pStyle w:val="TableParagraph"/>
              <w:spacing w:before="126"/>
              <w:jc w:val="center"/>
              <w:rPr>
                <w:rFonts w:ascii="Tahoma" w:hAnsi="Tahoma" w:cs="Tahoma"/>
              </w:rPr>
            </w:pPr>
            <w:proofErr w:type="spellStart"/>
            <w:r>
              <w:rPr>
                <w:rFonts w:ascii="Tahoma" w:hAnsi="Tahoma" w:cs="Tahoma"/>
              </w:rPr>
              <w:t>Gradaire</w:t>
            </w:r>
            <w:proofErr w:type="spellEnd"/>
            <w:r>
              <w:rPr>
                <w:rFonts w:ascii="Tahoma" w:hAnsi="Tahoma" w:cs="Tahoma"/>
              </w:rPr>
              <w:t xml:space="preserve"> </w:t>
            </w:r>
          </w:p>
        </w:tc>
        <w:tc>
          <w:tcPr>
            <w:tcW w:w="840" w:type="dxa"/>
            <w:tcBorders>
              <w:top w:val="single" w:sz="8" w:space="0" w:color="000000"/>
            </w:tcBorders>
          </w:tcPr>
          <w:p w14:paraId="1EAE042E" w14:textId="77777777" w:rsidR="00CD3E97" w:rsidRPr="00B865F0" w:rsidRDefault="00CD3E97" w:rsidP="0084628B">
            <w:pPr>
              <w:pStyle w:val="TableParagraph"/>
              <w:spacing w:before="126"/>
              <w:rPr>
                <w:rFonts w:ascii="Tahoma" w:hAnsi="Tahoma" w:cs="Tahoma"/>
              </w:rPr>
            </w:pPr>
          </w:p>
          <w:p w14:paraId="14E311E2" w14:textId="77777777" w:rsidR="00CD3E97" w:rsidRPr="00B865F0" w:rsidRDefault="00CD3E97" w:rsidP="0084628B">
            <w:pPr>
              <w:pStyle w:val="TableParagraph"/>
              <w:spacing w:before="1"/>
              <w:ind w:left="10"/>
              <w:jc w:val="center"/>
              <w:rPr>
                <w:rFonts w:ascii="Tahoma" w:hAnsi="Tahoma" w:cs="Tahoma"/>
              </w:rPr>
            </w:pPr>
            <w:r w:rsidRPr="00B865F0">
              <w:rPr>
                <w:rFonts w:ascii="Tahoma" w:hAnsi="Tahoma" w:cs="Tahoma"/>
              </w:rPr>
              <w:t>Bon</w:t>
            </w:r>
            <w:r>
              <w:rPr>
                <w:rFonts w:ascii="Tahoma" w:hAnsi="Tahoma" w:cs="Tahoma"/>
              </w:rPr>
              <w:t xml:space="preserve"> </w:t>
            </w:r>
            <w:r w:rsidRPr="00B865F0">
              <w:rPr>
                <w:rFonts w:ascii="Tahoma" w:hAnsi="Tahoma" w:cs="Tahoma"/>
                <w:spacing w:val="-4"/>
              </w:rPr>
              <w:t>état</w:t>
            </w:r>
          </w:p>
        </w:tc>
        <w:tc>
          <w:tcPr>
            <w:tcW w:w="1200" w:type="dxa"/>
            <w:tcBorders>
              <w:top w:val="single" w:sz="8" w:space="0" w:color="000000"/>
            </w:tcBorders>
          </w:tcPr>
          <w:p w14:paraId="6631D547" w14:textId="77777777" w:rsidR="00CD3E97" w:rsidRPr="00B865F0" w:rsidRDefault="00CD3E97" w:rsidP="0084628B">
            <w:pPr>
              <w:pStyle w:val="TableParagraph"/>
              <w:spacing w:before="126"/>
              <w:rPr>
                <w:rFonts w:ascii="Tahoma" w:hAnsi="Tahoma" w:cs="Tahoma"/>
              </w:rPr>
            </w:pPr>
          </w:p>
          <w:p w14:paraId="20CFFE41" w14:textId="77777777" w:rsidR="00CD3E97" w:rsidRPr="00B865F0" w:rsidRDefault="00CD3E97" w:rsidP="0084628B">
            <w:pPr>
              <w:pStyle w:val="TableParagraph"/>
              <w:spacing w:before="1"/>
              <w:ind w:left="5"/>
              <w:jc w:val="center"/>
              <w:rPr>
                <w:rFonts w:ascii="Tahoma" w:hAnsi="Tahoma" w:cs="Tahoma"/>
              </w:rPr>
            </w:pPr>
            <w:r w:rsidRPr="00B865F0">
              <w:rPr>
                <w:rFonts w:ascii="Tahoma" w:hAnsi="Tahoma" w:cs="Tahoma"/>
                <w:spacing w:val="-5"/>
              </w:rPr>
              <w:t>01</w:t>
            </w:r>
          </w:p>
        </w:tc>
        <w:tc>
          <w:tcPr>
            <w:tcW w:w="957" w:type="dxa"/>
            <w:tcBorders>
              <w:top w:val="single" w:sz="8" w:space="0" w:color="000000"/>
            </w:tcBorders>
          </w:tcPr>
          <w:p w14:paraId="6659C7F2" w14:textId="77777777" w:rsidR="00CD3E97" w:rsidRPr="00B865F0" w:rsidRDefault="00CD3E97" w:rsidP="0084628B">
            <w:pPr>
              <w:pStyle w:val="TableParagraph"/>
              <w:spacing w:before="125"/>
              <w:ind w:left="43" w:right="38"/>
              <w:jc w:val="center"/>
              <w:rPr>
                <w:rFonts w:ascii="Tahoma" w:hAnsi="Tahoma" w:cs="Tahoma"/>
              </w:rPr>
            </w:pPr>
            <w:r w:rsidRPr="00B865F0">
              <w:rPr>
                <w:rFonts w:ascii="Tahoma" w:hAnsi="Tahoma" w:cs="Tahoma"/>
              </w:rPr>
              <w:t>Propre</w:t>
            </w:r>
            <w:r>
              <w:rPr>
                <w:rFonts w:ascii="Tahoma" w:hAnsi="Tahoma" w:cs="Tahoma"/>
              </w:rPr>
              <w:t xml:space="preserve"> </w:t>
            </w:r>
            <w:r w:rsidRPr="00B865F0">
              <w:rPr>
                <w:rFonts w:ascii="Tahoma" w:hAnsi="Tahoma" w:cs="Tahoma"/>
              </w:rPr>
              <w:t xml:space="preserve">ou </w:t>
            </w:r>
            <w:r w:rsidRPr="00B865F0">
              <w:rPr>
                <w:rFonts w:ascii="Tahoma" w:hAnsi="Tahoma" w:cs="Tahoma"/>
                <w:spacing w:val="-6"/>
              </w:rPr>
              <w:t xml:space="preserve">en </w:t>
            </w:r>
            <w:r w:rsidRPr="00B865F0">
              <w:rPr>
                <w:rFonts w:ascii="Tahoma" w:hAnsi="Tahoma" w:cs="Tahoma"/>
                <w:spacing w:val="-2"/>
              </w:rPr>
              <w:t>location</w:t>
            </w:r>
          </w:p>
        </w:tc>
        <w:tc>
          <w:tcPr>
            <w:tcW w:w="1200" w:type="dxa"/>
            <w:tcBorders>
              <w:top w:val="single" w:sz="8" w:space="0" w:color="000000"/>
            </w:tcBorders>
          </w:tcPr>
          <w:p w14:paraId="1D5881EE" w14:textId="77777777" w:rsidR="00CD3E97" w:rsidRPr="00B865F0" w:rsidRDefault="00CD3E97" w:rsidP="0084628B">
            <w:pPr>
              <w:pStyle w:val="TableParagraph"/>
              <w:rPr>
                <w:rFonts w:ascii="Tahoma" w:hAnsi="Tahoma" w:cs="Tahoma"/>
              </w:rPr>
            </w:pPr>
          </w:p>
        </w:tc>
        <w:tc>
          <w:tcPr>
            <w:tcW w:w="1190" w:type="dxa"/>
            <w:tcBorders>
              <w:top w:val="single" w:sz="8" w:space="0" w:color="000000"/>
            </w:tcBorders>
          </w:tcPr>
          <w:p w14:paraId="677D5A54" w14:textId="77777777" w:rsidR="00CD3E97" w:rsidRPr="00B865F0" w:rsidRDefault="00CD3E97" w:rsidP="0084628B">
            <w:pPr>
              <w:pStyle w:val="TableParagraph"/>
              <w:ind w:left="20" w:right="6" w:hanging="1"/>
              <w:jc w:val="center"/>
              <w:rPr>
                <w:rFonts w:ascii="Tahoma" w:hAnsi="Tahoma" w:cs="Tahoma"/>
              </w:rPr>
            </w:pPr>
            <w:r w:rsidRPr="00B865F0">
              <w:rPr>
                <w:rFonts w:ascii="Tahoma" w:hAnsi="Tahoma" w:cs="Tahoma"/>
                <w:spacing w:val="-2"/>
              </w:rPr>
              <w:t xml:space="preserve">Facture </w:t>
            </w:r>
            <w:r w:rsidRPr="00B865F0">
              <w:rPr>
                <w:rFonts w:ascii="Tahoma" w:hAnsi="Tahoma" w:cs="Tahoma"/>
              </w:rPr>
              <w:t>d’achat et/ ou</w:t>
            </w:r>
            <w:r>
              <w:rPr>
                <w:rFonts w:ascii="Tahoma" w:hAnsi="Tahoma" w:cs="Tahoma"/>
              </w:rPr>
              <w:t xml:space="preserve"> </w:t>
            </w:r>
            <w:r w:rsidRPr="00B865F0">
              <w:rPr>
                <w:rFonts w:ascii="Tahoma" w:hAnsi="Tahoma" w:cs="Tahoma"/>
              </w:rPr>
              <w:t>contrat</w:t>
            </w:r>
            <w:r>
              <w:rPr>
                <w:rFonts w:ascii="Tahoma" w:hAnsi="Tahoma" w:cs="Tahoma"/>
              </w:rPr>
              <w:t xml:space="preserve"> </w:t>
            </w:r>
            <w:r w:rsidRPr="00B865F0">
              <w:rPr>
                <w:rFonts w:ascii="Tahoma" w:hAnsi="Tahoma" w:cs="Tahoma"/>
                <w:spacing w:val="-5"/>
              </w:rPr>
              <w:t>de</w:t>
            </w:r>
          </w:p>
          <w:p w14:paraId="4EFF44AC" w14:textId="77777777" w:rsidR="00CD3E97" w:rsidRPr="00B865F0" w:rsidRDefault="00CD3E97" w:rsidP="0084628B">
            <w:pPr>
              <w:pStyle w:val="TableParagraph"/>
              <w:ind w:left="12"/>
              <w:jc w:val="center"/>
              <w:rPr>
                <w:rFonts w:ascii="Tahoma" w:hAnsi="Tahoma" w:cs="Tahoma"/>
              </w:rPr>
            </w:pPr>
            <w:proofErr w:type="gramStart"/>
            <w:r w:rsidRPr="00B865F0">
              <w:rPr>
                <w:rFonts w:ascii="Tahoma" w:hAnsi="Tahoma" w:cs="Tahoma"/>
                <w:spacing w:val="-2"/>
              </w:rPr>
              <w:t>location</w:t>
            </w:r>
            <w:proofErr w:type="gramEnd"/>
          </w:p>
        </w:tc>
        <w:tc>
          <w:tcPr>
            <w:tcW w:w="998" w:type="dxa"/>
            <w:vMerge/>
            <w:tcBorders>
              <w:bottom w:val="nil"/>
            </w:tcBorders>
          </w:tcPr>
          <w:p w14:paraId="31FA5380" w14:textId="77777777" w:rsidR="00CD3E97" w:rsidRPr="00B865F0" w:rsidRDefault="00CD3E97" w:rsidP="00C62C63">
            <w:pPr>
              <w:pStyle w:val="TableParagraph"/>
              <w:rPr>
                <w:rFonts w:ascii="Tahoma" w:hAnsi="Tahoma" w:cs="Tahoma"/>
              </w:rPr>
            </w:pPr>
          </w:p>
        </w:tc>
      </w:tr>
      <w:tr w:rsidR="00CD3E97" w:rsidRPr="00B865F0" w14:paraId="4B7082D4" w14:textId="77777777" w:rsidTr="00CD3E97">
        <w:trPr>
          <w:trHeight w:val="505"/>
        </w:trPr>
        <w:tc>
          <w:tcPr>
            <w:tcW w:w="1724" w:type="dxa"/>
            <w:vMerge/>
            <w:tcBorders>
              <w:top w:val="nil"/>
            </w:tcBorders>
          </w:tcPr>
          <w:p w14:paraId="2F887C3F" w14:textId="77777777" w:rsidR="00CD3E97" w:rsidRPr="00B865F0" w:rsidRDefault="00CD3E97" w:rsidP="00C62C63">
            <w:pPr>
              <w:rPr>
                <w:rFonts w:ascii="Tahoma" w:hAnsi="Tahoma" w:cs="Tahoma"/>
                <w:sz w:val="2"/>
                <w:szCs w:val="2"/>
              </w:rPr>
            </w:pPr>
          </w:p>
        </w:tc>
        <w:tc>
          <w:tcPr>
            <w:tcW w:w="120" w:type="dxa"/>
            <w:vMerge/>
            <w:tcBorders>
              <w:top w:val="nil"/>
              <w:bottom w:val="nil"/>
            </w:tcBorders>
          </w:tcPr>
          <w:p w14:paraId="22134725" w14:textId="77777777" w:rsidR="00CD3E97" w:rsidRPr="00B865F0" w:rsidRDefault="00CD3E97" w:rsidP="00C62C63">
            <w:pPr>
              <w:rPr>
                <w:rFonts w:ascii="Tahoma" w:hAnsi="Tahoma" w:cs="Tahoma"/>
                <w:sz w:val="2"/>
                <w:szCs w:val="2"/>
              </w:rPr>
            </w:pPr>
          </w:p>
        </w:tc>
        <w:tc>
          <w:tcPr>
            <w:tcW w:w="523" w:type="dxa"/>
          </w:tcPr>
          <w:p w14:paraId="589D0A24" w14:textId="77777777" w:rsidR="00CD3E97" w:rsidRPr="00B865F0" w:rsidRDefault="00CD3E97" w:rsidP="0084628B">
            <w:pPr>
              <w:pStyle w:val="TableParagraph"/>
              <w:spacing w:before="121"/>
              <w:ind w:left="9"/>
              <w:jc w:val="center"/>
              <w:rPr>
                <w:rFonts w:ascii="Tahoma" w:hAnsi="Tahoma" w:cs="Tahoma"/>
              </w:rPr>
            </w:pPr>
            <w:r>
              <w:rPr>
                <w:rFonts w:ascii="Tahoma" w:hAnsi="Tahoma" w:cs="Tahoma"/>
              </w:rPr>
              <w:t>7</w:t>
            </w:r>
          </w:p>
        </w:tc>
        <w:tc>
          <w:tcPr>
            <w:tcW w:w="2158" w:type="dxa"/>
          </w:tcPr>
          <w:p w14:paraId="1B9AEDA8" w14:textId="77777777" w:rsidR="00CD3E97" w:rsidRPr="00B865F0" w:rsidRDefault="00CD3E97" w:rsidP="00C62C63">
            <w:pPr>
              <w:pStyle w:val="TableParagraph"/>
              <w:spacing w:before="121"/>
              <w:ind w:right="309"/>
              <w:jc w:val="right"/>
              <w:rPr>
                <w:rFonts w:ascii="Tahoma" w:hAnsi="Tahoma" w:cs="Tahoma"/>
              </w:rPr>
            </w:pPr>
            <w:r w:rsidRPr="00B865F0">
              <w:rPr>
                <w:rFonts w:ascii="Tahoma" w:hAnsi="Tahoma" w:cs="Tahoma"/>
              </w:rPr>
              <w:t>Groupe</w:t>
            </w:r>
            <w:r w:rsidRPr="00B865F0">
              <w:rPr>
                <w:rFonts w:ascii="Tahoma" w:hAnsi="Tahoma" w:cs="Tahoma"/>
                <w:spacing w:val="-2"/>
              </w:rPr>
              <w:t xml:space="preserve"> électrogène</w:t>
            </w:r>
          </w:p>
        </w:tc>
        <w:tc>
          <w:tcPr>
            <w:tcW w:w="840" w:type="dxa"/>
          </w:tcPr>
          <w:p w14:paraId="219C130F" w14:textId="77777777" w:rsidR="00CD3E97" w:rsidRPr="00B865F0" w:rsidRDefault="00CD3E97" w:rsidP="00C62C63">
            <w:pPr>
              <w:pStyle w:val="TableParagraph"/>
              <w:spacing w:before="121"/>
              <w:ind w:right="70"/>
              <w:jc w:val="center"/>
              <w:rPr>
                <w:rFonts w:ascii="Tahoma" w:hAnsi="Tahoma" w:cs="Tahoma"/>
              </w:rPr>
            </w:pPr>
            <w:r w:rsidRPr="00B865F0">
              <w:rPr>
                <w:rFonts w:ascii="Tahoma" w:hAnsi="Tahoma" w:cs="Tahoma"/>
              </w:rPr>
              <w:t>Bon</w:t>
            </w:r>
            <w:r>
              <w:rPr>
                <w:rFonts w:ascii="Tahoma" w:hAnsi="Tahoma" w:cs="Tahoma"/>
              </w:rPr>
              <w:t xml:space="preserve"> </w:t>
            </w:r>
            <w:r w:rsidRPr="00B865F0">
              <w:rPr>
                <w:rFonts w:ascii="Tahoma" w:hAnsi="Tahoma" w:cs="Tahoma"/>
                <w:spacing w:val="-4"/>
              </w:rPr>
              <w:t>état</w:t>
            </w:r>
          </w:p>
        </w:tc>
        <w:tc>
          <w:tcPr>
            <w:tcW w:w="1200" w:type="dxa"/>
          </w:tcPr>
          <w:p w14:paraId="7B93F5CC" w14:textId="77777777" w:rsidR="00CD3E97" w:rsidRPr="00B865F0" w:rsidRDefault="00CD3E97" w:rsidP="00C62C63">
            <w:pPr>
              <w:pStyle w:val="TableParagraph"/>
              <w:spacing w:before="121"/>
              <w:ind w:left="5"/>
              <w:jc w:val="center"/>
              <w:rPr>
                <w:rFonts w:ascii="Tahoma" w:hAnsi="Tahoma" w:cs="Tahoma"/>
              </w:rPr>
            </w:pPr>
            <w:r w:rsidRPr="00B865F0">
              <w:rPr>
                <w:rFonts w:ascii="Tahoma" w:hAnsi="Tahoma" w:cs="Tahoma"/>
                <w:spacing w:val="-5"/>
              </w:rPr>
              <w:t>01</w:t>
            </w:r>
          </w:p>
        </w:tc>
        <w:tc>
          <w:tcPr>
            <w:tcW w:w="957" w:type="dxa"/>
          </w:tcPr>
          <w:p w14:paraId="76497AA8" w14:textId="77777777" w:rsidR="00CD3E97" w:rsidRPr="00B865F0" w:rsidRDefault="00CD3E97" w:rsidP="00C62C63">
            <w:pPr>
              <w:pStyle w:val="TableParagraph"/>
              <w:spacing w:before="121"/>
              <w:ind w:left="10" w:right="5"/>
              <w:jc w:val="center"/>
              <w:rPr>
                <w:rFonts w:ascii="Tahoma" w:hAnsi="Tahoma" w:cs="Tahoma"/>
              </w:rPr>
            </w:pPr>
            <w:r w:rsidRPr="00B865F0">
              <w:rPr>
                <w:rFonts w:ascii="Tahoma" w:hAnsi="Tahoma" w:cs="Tahoma"/>
                <w:spacing w:val="-2"/>
              </w:rPr>
              <w:t>Propre</w:t>
            </w:r>
          </w:p>
        </w:tc>
        <w:tc>
          <w:tcPr>
            <w:tcW w:w="1200" w:type="dxa"/>
          </w:tcPr>
          <w:p w14:paraId="7BF3806E" w14:textId="77777777" w:rsidR="00CD3E97" w:rsidRPr="00B865F0" w:rsidRDefault="00CD3E97" w:rsidP="00C62C63">
            <w:pPr>
              <w:pStyle w:val="TableParagraph"/>
              <w:rPr>
                <w:rFonts w:ascii="Tahoma" w:hAnsi="Tahoma" w:cs="Tahoma"/>
              </w:rPr>
            </w:pPr>
          </w:p>
        </w:tc>
        <w:tc>
          <w:tcPr>
            <w:tcW w:w="1190" w:type="dxa"/>
          </w:tcPr>
          <w:p w14:paraId="4792F079" w14:textId="77777777" w:rsidR="00CD3E97" w:rsidRPr="00B865F0" w:rsidRDefault="00CD3E97" w:rsidP="00C62C63">
            <w:pPr>
              <w:pStyle w:val="TableParagraph"/>
              <w:ind w:left="265"/>
              <w:rPr>
                <w:rFonts w:ascii="Tahoma" w:hAnsi="Tahoma" w:cs="Tahoma"/>
              </w:rPr>
            </w:pPr>
            <w:r w:rsidRPr="00B865F0">
              <w:rPr>
                <w:rFonts w:ascii="Tahoma" w:hAnsi="Tahoma" w:cs="Tahoma"/>
                <w:spacing w:val="-2"/>
              </w:rPr>
              <w:t>Facture</w:t>
            </w:r>
          </w:p>
          <w:p w14:paraId="6B203D2D" w14:textId="77777777" w:rsidR="00CD3E97" w:rsidRPr="00B865F0" w:rsidRDefault="00CD3E97" w:rsidP="00C62C63">
            <w:pPr>
              <w:pStyle w:val="TableParagraph"/>
              <w:spacing w:before="1"/>
              <w:ind w:left="272"/>
              <w:rPr>
                <w:rFonts w:ascii="Tahoma" w:hAnsi="Tahoma" w:cs="Tahoma"/>
              </w:rPr>
            </w:pPr>
            <w:proofErr w:type="gramStart"/>
            <w:r w:rsidRPr="00B865F0">
              <w:rPr>
                <w:rFonts w:ascii="Tahoma" w:hAnsi="Tahoma" w:cs="Tahoma"/>
                <w:spacing w:val="-2"/>
              </w:rPr>
              <w:t>d’achat</w:t>
            </w:r>
            <w:proofErr w:type="gramEnd"/>
          </w:p>
        </w:tc>
        <w:tc>
          <w:tcPr>
            <w:tcW w:w="998" w:type="dxa"/>
            <w:vMerge/>
            <w:tcBorders>
              <w:top w:val="nil"/>
              <w:bottom w:val="nil"/>
            </w:tcBorders>
          </w:tcPr>
          <w:p w14:paraId="4ED7E4C7" w14:textId="77777777" w:rsidR="00CD3E97" w:rsidRPr="00B865F0" w:rsidRDefault="00CD3E97" w:rsidP="00C62C63">
            <w:pPr>
              <w:rPr>
                <w:rFonts w:ascii="Tahoma" w:hAnsi="Tahoma" w:cs="Tahoma"/>
                <w:sz w:val="2"/>
                <w:szCs w:val="2"/>
              </w:rPr>
            </w:pPr>
          </w:p>
        </w:tc>
      </w:tr>
      <w:tr w:rsidR="00CD3E97" w:rsidRPr="00B865F0" w14:paraId="6A78C0A9" w14:textId="77777777" w:rsidTr="00CD3E97">
        <w:trPr>
          <w:trHeight w:val="506"/>
        </w:trPr>
        <w:tc>
          <w:tcPr>
            <w:tcW w:w="1724" w:type="dxa"/>
            <w:vMerge/>
            <w:tcBorders>
              <w:top w:val="nil"/>
            </w:tcBorders>
          </w:tcPr>
          <w:p w14:paraId="3657E55E" w14:textId="77777777" w:rsidR="00CD3E97" w:rsidRPr="00B865F0" w:rsidRDefault="00CD3E97" w:rsidP="00C62C63">
            <w:pPr>
              <w:rPr>
                <w:rFonts w:ascii="Tahoma" w:hAnsi="Tahoma" w:cs="Tahoma"/>
                <w:sz w:val="2"/>
                <w:szCs w:val="2"/>
              </w:rPr>
            </w:pPr>
          </w:p>
        </w:tc>
        <w:tc>
          <w:tcPr>
            <w:tcW w:w="120" w:type="dxa"/>
            <w:vMerge/>
            <w:tcBorders>
              <w:top w:val="nil"/>
              <w:bottom w:val="nil"/>
            </w:tcBorders>
          </w:tcPr>
          <w:p w14:paraId="650725A2" w14:textId="77777777" w:rsidR="00CD3E97" w:rsidRPr="00B865F0" w:rsidRDefault="00CD3E97" w:rsidP="00C62C63">
            <w:pPr>
              <w:rPr>
                <w:rFonts w:ascii="Tahoma" w:hAnsi="Tahoma" w:cs="Tahoma"/>
                <w:sz w:val="2"/>
                <w:szCs w:val="2"/>
              </w:rPr>
            </w:pPr>
          </w:p>
        </w:tc>
        <w:tc>
          <w:tcPr>
            <w:tcW w:w="523" w:type="dxa"/>
          </w:tcPr>
          <w:p w14:paraId="5E3B9390" w14:textId="77777777" w:rsidR="00CD3E97" w:rsidRPr="00B865F0" w:rsidRDefault="00CD3E97" w:rsidP="00C62C63">
            <w:pPr>
              <w:pStyle w:val="TableParagraph"/>
              <w:spacing w:before="121"/>
              <w:ind w:left="9"/>
              <w:jc w:val="center"/>
              <w:rPr>
                <w:rFonts w:ascii="Tahoma" w:hAnsi="Tahoma" w:cs="Tahoma"/>
              </w:rPr>
            </w:pPr>
            <w:r>
              <w:rPr>
                <w:rFonts w:ascii="Tahoma" w:hAnsi="Tahoma" w:cs="Tahoma"/>
              </w:rPr>
              <w:t>8</w:t>
            </w:r>
          </w:p>
        </w:tc>
        <w:tc>
          <w:tcPr>
            <w:tcW w:w="2158" w:type="dxa"/>
          </w:tcPr>
          <w:p w14:paraId="2E98E1BE" w14:textId="77777777" w:rsidR="00CD3E97" w:rsidRPr="00B865F0" w:rsidRDefault="00CD3E97" w:rsidP="00C62C63">
            <w:pPr>
              <w:pStyle w:val="TableParagraph"/>
              <w:ind w:left="107"/>
              <w:rPr>
                <w:rFonts w:ascii="Tahoma" w:hAnsi="Tahoma" w:cs="Tahoma"/>
              </w:rPr>
            </w:pPr>
            <w:r w:rsidRPr="00B865F0">
              <w:rPr>
                <w:rFonts w:ascii="Tahoma" w:hAnsi="Tahoma" w:cs="Tahoma"/>
              </w:rPr>
              <w:t>Petits</w:t>
            </w:r>
            <w:r>
              <w:rPr>
                <w:rFonts w:ascii="Tahoma" w:hAnsi="Tahoma" w:cs="Tahoma"/>
              </w:rPr>
              <w:t xml:space="preserve"> </w:t>
            </w:r>
            <w:r w:rsidRPr="00B865F0">
              <w:rPr>
                <w:rFonts w:ascii="Tahoma" w:hAnsi="Tahoma" w:cs="Tahoma"/>
              </w:rPr>
              <w:t>matériels</w:t>
            </w:r>
            <w:r>
              <w:rPr>
                <w:rFonts w:ascii="Tahoma" w:hAnsi="Tahoma" w:cs="Tahoma"/>
              </w:rPr>
              <w:t xml:space="preserve"> </w:t>
            </w:r>
            <w:r w:rsidRPr="00B865F0">
              <w:rPr>
                <w:rFonts w:ascii="Tahoma" w:hAnsi="Tahoma" w:cs="Tahoma"/>
                <w:spacing w:val="-5"/>
              </w:rPr>
              <w:t>de</w:t>
            </w:r>
          </w:p>
          <w:p w14:paraId="3A18F51D" w14:textId="77777777" w:rsidR="00CD3E97" w:rsidRPr="00B865F0" w:rsidRDefault="00CD3E97" w:rsidP="00C62C63">
            <w:pPr>
              <w:pStyle w:val="TableParagraph"/>
              <w:spacing w:before="1"/>
              <w:ind w:left="107"/>
              <w:rPr>
                <w:rFonts w:ascii="Tahoma" w:hAnsi="Tahoma" w:cs="Tahoma"/>
              </w:rPr>
            </w:pPr>
            <w:proofErr w:type="gramStart"/>
            <w:r w:rsidRPr="00B865F0">
              <w:rPr>
                <w:rFonts w:ascii="Tahoma" w:hAnsi="Tahoma" w:cs="Tahoma"/>
                <w:spacing w:val="-2"/>
              </w:rPr>
              <w:t>chantier</w:t>
            </w:r>
            <w:proofErr w:type="gramEnd"/>
          </w:p>
        </w:tc>
        <w:tc>
          <w:tcPr>
            <w:tcW w:w="840" w:type="dxa"/>
          </w:tcPr>
          <w:p w14:paraId="6A803120" w14:textId="77777777" w:rsidR="00CD3E97" w:rsidRPr="00B865F0" w:rsidRDefault="00CD3E97" w:rsidP="00C62C63">
            <w:pPr>
              <w:pStyle w:val="TableParagraph"/>
              <w:spacing w:before="121"/>
              <w:ind w:right="70"/>
              <w:jc w:val="center"/>
              <w:rPr>
                <w:rFonts w:ascii="Tahoma" w:hAnsi="Tahoma" w:cs="Tahoma"/>
              </w:rPr>
            </w:pPr>
            <w:r w:rsidRPr="00B865F0">
              <w:rPr>
                <w:rFonts w:ascii="Tahoma" w:hAnsi="Tahoma" w:cs="Tahoma"/>
              </w:rPr>
              <w:t>Bon</w:t>
            </w:r>
            <w:r>
              <w:rPr>
                <w:rFonts w:ascii="Tahoma" w:hAnsi="Tahoma" w:cs="Tahoma"/>
              </w:rPr>
              <w:t xml:space="preserve"> </w:t>
            </w:r>
            <w:r w:rsidRPr="00B865F0">
              <w:rPr>
                <w:rFonts w:ascii="Tahoma" w:hAnsi="Tahoma" w:cs="Tahoma"/>
                <w:spacing w:val="-4"/>
              </w:rPr>
              <w:t>état</w:t>
            </w:r>
          </w:p>
        </w:tc>
        <w:tc>
          <w:tcPr>
            <w:tcW w:w="1200" w:type="dxa"/>
          </w:tcPr>
          <w:p w14:paraId="52E97F6D" w14:textId="77777777" w:rsidR="00CD3E97" w:rsidRPr="00B865F0" w:rsidRDefault="00CD3E97" w:rsidP="00C62C63">
            <w:pPr>
              <w:pStyle w:val="TableParagraph"/>
              <w:spacing w:before="121"/>
              <w:ind w:left="5"/>
              <w:jc w:val="center"/>
              <w:rPr>
                <w:rFonts w:ascii="Tahoma" w:hAnsi="Tahoma" w:cs="Tahoma"/>
              </w:rPr>
            </w:pPr>
            <w:r w:rsidRPr="00B865F0">
              <w:rPr>
                <w:rFonts w:ascii="Tahoma" w:hAnsi="Tahoma" w:cs="Tahoma"/>
                <w:spacing w:val="-2"/>
              </w:rPr>
              <w:t>Ensemble</w:t>
            </w:r>
          </w:p>
        </w:tc>
        <w:tc>
          <w:tcPr>
            <w:tcW w:w="957" w:type="dxa"/>
          </w:tcPr>
          <w:p w14:paraId="62CA5A87" w14:textId="77777777" w:rsidR="00CD3E97" w:rsidRPr="00B865F0" w:rsidRDefault="00CD3E97" w:rsidP="00C62C63">
            <w:pPr>
              <w:pStyle w:val="TableParagraph"/>
              <w:spacing w:before="121"/>
              <w:ind w:left="10" w:right="5"/>
              <w:jc w:val="center"/>
              <w:rPr>
                <w:rFonts w:ascii="Tahoma" w:hAnsi="Tahoma" w:cs="Tahoma"/>
              </w:rPr>
            </w:pPr>
            <w:r w:rsidRPr="00B865F0">
              <w:rPr>
                <w:rFonts w:ascii="Tahoma" w:hAnsi="Tahoma" w:cs="Tahoma"/>
                <w:spacing w:val="-2"/>
              </w:rPr>
              <w:t>Propre</w:t>
            </w:r>
          </w:p>
        </w:tc>
        <w:tc>
          <w:tcPr>
            <w:tcW w:w="1200" w:type="dxa"/>
          </w:tcPr>
          <w:p w14:paraId="07FFD665" w14:textId="77777777" w:rsidR="00CD3E97" w:rsidRPr="00B865F0" w:rsidRDefault="00CD3E97" w:rsidP="00C62C63">
            <w:pPr>
              <w:pStyle w:val="TableParagraph"/>
              <w:rPr>
                <w:rFonts w:ascii="Tahoma" w:hAnsi="Tahoma" w:cs="Tahoma"/>
              </w:rPr>
            </w:pPr>
          </w:p>
        </w:tc>
        <w:tc>
          <w:tcPr>
            <w:tcW w:w="1190" w:type="dxa"/>
          </w:tcPr>
          <w:p w14:paraId="7CD0A300" w14:textId="77777777" w:rsidR="00CD3E97" w:rsidRPr="00B865F0" w:rsidRDefault="00CD3E97" w:rsidP="00C62C63">
            <w:pPr>
              <w:pStyle w:val="TableParagraph"/>
              <w:ind w:left="265"/>
              <w:rPr>
                <w:rFonts w:ascii="Tahoma" w:hAnsi="Tahoma" w:cs="Tahoma"/>
              </w:rPr>
            </w:pPr>
            <w:r w:rsidRPr="00B865F0">
              <w:rPr>
                <w:rFonts w:ascii="Tahoma" w:hAnsi="Tahoma" w:cs="Tahoma"/>
                <w:spacing w:val="-2"/>
              </w:rPr>
              <w:t>Facture</w:t>
            </w:r>
          </w:p>
          <w:p w14:paraId="6B0A2DAF" w14:textId="77777777" w:rsidR="00CD3E97" w:rsidRPr="00B865F0" w:rsidRDefault="00CD3E97" w:rsidP="00C62C63">
            <w:pPr>
              <w:pStyle w:val="TableParagraph"/>
              <w:spacing w:before="1"/>
              <w:ind w:left="272"/>
              <w:rPr>
                <w:rFonts w:ascii="Tahoma" w:hAnsi="Tahoma" w:cs="Tahoma"/>
              </w:rPr>
            </w:pPr>
            <w:proofErr w:type="gramStart"/>
            <w:r w:rsidRPr="00B865F0">
              <w:rPr>
                <w:rFonts w:ascii="Tahoma" w:hAnsi="Tahoma" w:cs="Tahoma"/>
                <w:spacing w:val="-2"/>
              </w:rPr>
              <w:t>d’achat</w:t>
            </w:r>
            <w:proofErr w:type="gramEnd"/>
          </w:p>
        </w:tc>
        <w:tc>
          <w:tcPr>
            <w:tcW w:w="998" w:type="dxa"/>
            <w:vMerge/>
            <w:tcBorders>
              <w:top w:val="nil"/>
              <w:bottom w:val="nil"/>
            </w:tcBorders>
          </w:tcPr>
          <w:p w14:paraId="008787FE" w14:textId="77777777" w:rsidR="00CD3E97" w:rsidRPr="00B865F0" w:rsidRDefault="00CD3E97" w:rsidP="00C62C63">
            <w:pPr>
              <w:rPr>
                <w:rFonts w:ascii="Tahoma" w:hAnsi="Tahoma" w:cs="Tahoma"/>
                <w:sz w:val="2"/>
                <w:szCs w:val="2"/>
              </w:rPr>
            </w:pPr>
          </w:p>
        </w:tc>
      </w:tr>
      <w:tr w:rsidR="00CD3E97" w:rsidRPr="00B865F0" w14:paraId="28D5D943" w14:textId="77777777" w:rsidTr="00CD3E97">
        <w:trPr>
          <w:trHeight w:val="10921"/>
        </w:trPr>
        <w:tc>
          <w:tcPr>
            <w:tcW w:w="1724" w:type="dxa"/>
            <w:vMerge/>
            <w:tcBorders>
              <w:top w:val="nil"/>
            </w:tcBorders>
          </w:tcPr>
          <w:p w14:paraId="358405BD" w14:textId="77777777" w:rsidR="00CD3E97" w:rsidRPr="00B865F0" w:rsidRDefault="00CD3E97" w:rsidP="00C62C63">
            <w:pPr>
              <w:rPr>
                <w:rFonts w:ascii="Tahoma" w:hAnsi="Tahoma" w:cs="Tahoma"/>
                <w:sz w:val="2"/>
                <w:szCs w:val="2"/>
              </w:rPr>
            </w:pPr>
          </w:p>
        </w:tc>
        <w:tc>
          <w:tcPr>
            <w:tcW w:w="9186" w:type="dxa"/>
            <w:gridSpan w:val="9"/>
            <w:tcBorders>
              <w:top w:val="nil"/>
            </w:tcBorders>
          </w:tcPr>
          <w:p w14:paraId="24DCE9A5" w14:textId="77777777" w:rsidR="00CD3E97" w:rsidRPr="00B865F0" w:rsidRDefault="00CD3E97" w:rsidP="00C62C63">
            <w:pPr>
              <w:pStyle w:val="TableParagraph"/>
              <w:spacing w:before="171"/>
              <w:ind w:left="4"/>
              <w:rPr>
                <w:rFonts w:ascii="Tahoma" w:hAnsi="Tahoma" w:cs="Tahoma"/>
                <w:b/>
                <w:i/>
                <w:sz w:val="24"/>
              </w:rPr>
            </w:pPr>
            <w:proofErr w:type="gramStart"/>
            <w:r w:rsidRPr="00B865F0">
              <w:rPr>
                <w:rFonts w:ascii="Tahoma" w:hAnsi="Tahoma" w:cs="Tahoma"/>
                <w:b/>
                <w:i/>
                <w:sz w:val="24"/>
                <w:u w:val="single"/>
              </w:rPr>
              <w:t>NB</w:t>
            </w:r>
            <w:r w:rsidRPr="00B865F0">
              <w:rPr>
                <w:rFonts w:ascii="Tahoma" w:hAnsi="Tahoma" w:cs="Tahoma"/>
                <w:b/>
                <w:i/>
                <w:sz w:val="24"/>
              </w:rPr>
              <w:t>:</w:t>
            </w:r>
            <w:proofErr w:type="gramEnd"/>
            <w:r w:rsidR="00F02D75">
              <w:rPr>
                <w:rFonts w:ascii="Tahoma" w:hAnsi="Tahoma" w:cs="Tahoma"/>
                <w:b/>
                <w:i/>
                <w:sz w:val="24"/>
              </w:rPr>
              <w:t xml:space="preserve"> </w:t>
            </w:r>
            <w:r w:rsidRPr="00B865F0">
              <w:rPr>
                <w:rFonts w:ascii="Tahoma" w:hAnsi="Tahoma" w:cs="Tahoma"/>
                <w:b/>
                <w:i/>
                <w:sz w:val="24"/>
              </w:rPr>
              <w:t>l’invalidation</w:t>
            </w:r>
            <w:r w:rsidR="00F02D75">
              <w:rPr>
                <w:rFonts w:ascii="Tahoma" w:hAnsi="Tahoma" w:cs="Tahoma"/>
                <w:b/>
                <w:i/>
                <w:sz w:val="24"/>
              </w:rPr>
              <w:t xml:space="preserve"> </w:t>
            </w:r>
            <w:r w:rsidRPr="00B865F0">
              <w:rPr>
                <w:rFonts w:ascii="Tahoma" w:hAnsi="Tahoma" w:cs="Tahoma"/>
                <w:b/>
                <w:i/>
                <w:sz w:val="24"/>
              </w:rPr>
              <w:t>d’une</w:t>
            </w:r>
            <w:r w:rsidR="00F02D75">
              <w:rPr>
                <w:rFonts w:ascii="Tahoma" w:hAnsi="Tahoma" w:cs="Tahoma"/>
                <w:b/>
                <w:i/>
                <w:sz w:val="24"/>
              </w:rPr>
              <w:t xml:space="preserve"> </w:t>
            </w:r>
            <w:r w:rsidRPr="00B865F0">
              <w:rPr>
                <w:rFonts w:ascii="Tahoma" w:hAnsi="Tahoma" w:cs="Tahoma"/>
                <w:b/>
                <w:i/>
                <w:sz w:val="24"/>
              </w:rPr>
              <w:t>pièce</w:t>
            </w:r>
            <w:r w:rsidR="00F02D75">
              <w:rPr>
                <w:rFonts w:ascii="Tahoma" w:hAnsi="Tahoma" w:cs="Tahoma"/>
                <w:b/>
                <w:i/>
                <w:sz w:val="24"/>
              </w:rPr>
              <w:t xml:space="preserve"> </w:t>
            </w:r>
            <w:r w:rsidRPr="00B865F0">
              <w:rPr>
                <w:rFonts w:ascii="Tahoma" w:hAnsi="Tahoma" w:cs="Tahoma"/>
                <w:b/>
                <w:i/>
                <w:sz w:val="24"/>
              </w:rPr>
              <w:t>exigée</w:t>
            </w:r>
            <w:r w:rsidR="00F02D75">
              <w:rPr>
                <w:rFonts w:ascii="Tahoma" w:hAnsi="Tahoma" w:cs="Tahoma"/>
                <w:b/>
                <w:i/>
                <w:sz w:val="24"/>
              </w:rPr>
              <w:t xml:space="preserve"> </w:t>
            </w:r>
            <w:r w:rsidRPr="00B865F0">
              <w:rPr>
                <w:rFonts w:ascii="Tahoma" w:hAnsi="Tahoma" w:cs="Tahoma"/>
                <w:b/>
                <w:i/>
                <w:sz w:val="24"/>
              </w:rPr>
              <w:t>annule</w:t>
            </w:r>
            <w:r w:rsidR="00F02D75">
              <w:rPr>
                <w:rFonts w:ascii="Tahoma" w:hAnsi="Tahoma" w:cs="Tahoma"/>
                <w:b/>
                <w:i/>
                <w:sz w:val="24"/>
              </w:rPr>
              <w:t xml:space="preserve"> </w:t>
            </w:r>
            <w:r w:rsidRPr="00B865F0">
              <w:rPr>
                <w:rFonts w:ascii="Tahoma" w:hAnsi="Tahoma" w:cs="Tahoma"/>
                <w:b/>
                <w:i/>
                <w:sz w:val="24"/>
              </w:rPr>
              <w:t>le</w:t>
            </w:r>
            <w:r w:rsidR="00F02D75">
              <w:rPr>
                <w:rFonts w:ascii="Tahoma" w:hAnsi="Tahoma" w:cs="Tahoma"/>
                <w:b/>
                <w:i/>
                <w:sz w:val="24"/>
              </w:rPr>
              <w:t xml:space="preserve"> </w:t>
            </w:r>
            <w:r w:rsidRPr="00B865F0">
              <w:rPr>
                <w:rFonts w:ascii="Tahoma" w:hAnsi="Tahoma" w:cs="Tahoma"/>
                <w:b/>
                <w:i/>
                <w:spacing w:val="-2"/>
                <w:sz w:val="24"/>
              </w:rPr>
              <w:t>critère.</w:t>
            </w:r>
          </w:p>
          <w:p w14:paraId="49FC2B71" w14:textId="77777777" w:rsidR="00CD3E97" w:rsidRPr="00B865F0" w:rsidRDefault="00CD3E97" w:rsidP="00C62C63">
            <w:pPr>
              <w:pStyle w:val="TableParagraph"/>
              <w:spacing w:before="202"/>
              <w:rPr>
                <w:rFonts w:ascii="Tahoma" w:hAnsi="Tahoma" w:cs="Tahoma"/>
                <w:sz w:val="24"/>
              </w:rPr>
            </w:pPr>
          </w:p>
          <w:p w14:paraId="6A1B7959" w14:textId="77777777" w:rsidR="00CD3E97" w:rsidRPr="00B865F0" w:rsidRDefault="00CD3E97" w:rsidP="00C62C63">
            <w:pPr>
              <w:pStyle w:val="TableParagraph"/>
              <w:ind w:left="4" w:right="-15"/>
              <w:jc w:val="both"/>
              <w:rPr>
                <w:rFonts w:ascii="Tahoma" w:hAnsi="Tahoma" w:cs="Tahoma"/>
              </w:rPr>
            </w:pPr>
            <w:proofErr w:type="gramStart"/>
            <w:r w:rsidRPr="00B865F0">
              <w:rPr>
                <w:rFonts w:ascii="Tahoma" w:hAnsi="Tahoma" w:cs="Tahoma"/>
                <w:b/>
                <w:u w:val="single"/>
              </w:rPr>
              <w:t>NB</w:t>
            </w:r>
            <w:r w:rsidRPr="00B865F0">
              <w:rPr>
                <w:rFonts w:ascii="Tahoma" w:hAnsi="Tahoma" w:cs="Tahoma"/>
                <w:b/>
              </w:rPr>
              <w:t>:</w:t>
            </w:r>
            <w:proofErr w:type="gramEnd"/>
            <w:r w:rsidR="00F02D75">
              <w:rPr>
                <w:rFonts w:ascii="Tahoma" w:hAnsi="Tahoma" w:cs="Tahoma"/>
                <w:b/>
              </w:rPr>
              <w:t xml:space="preserve"> </w:t>
            </w:r>
            <w:r w:rsidRPr="00B865F0">
              <w:rPr>
                <w:rFonts w:ascii="Tahoma" w:hAnsi="Tahoma" w:cs="Tahoma"/>
              </w:rPr>
              <w:t>Joindre</w:t>
            </w:r>
            <w:r w:rsidR="00F02D75">
              <w:rPr>
                <w:rFonts w:ascii="Tahoma" w:hAnsi="Tahoma" w:cs="Tahoma"/>
              </w:rPr>
              <w:t xml:space="preserve"> </w:t>
            </w:r>
            <w:r w:rsidRPr="00B865F0">
              <w:rPr>
                <w:rFonts w:ascii="Tahoma" w:hAnsi="Tahoma" w:cs="Tahoma"/>
              </w:rPr>
              <w:t>les</w:t>
            </w:r>
            <w:r w:rsidR="00F02D75">
              <w:rPr>
                <w:rFonts w:ascii="Tahoma" w:hAnsi="Tahoma" w:cs="Tahoma"/>
              </w:rPr>
              <w:t xml:space="preserve"> </w:t>
            </w:r>
            <w:r w:rsidRPr="00B865F0">
              <w:rPr>
                <w:rFonts w:ascii="Tahoma" w:hAnsi="Tahoma" w:cs="Tahoma"/>
              </w:rPr>
              <w:t>copies</w:t>
            </w:r>
            <w:r w:rsidR="00F02D75">
              <w:rPr>
                <w:rFonts w:ascii="Tahoma" w:hAnsi="Tahoma" w:cs="Tahoma"/>
              </w:rPr>
              <w:t xml:space="preserve"> </w:t>
            </w:r>
            <w:r w:rsidRPr="00B865F0">
              <w:rPr>
                <w:rFonts w:ascii="Tahoma" w:hAnsi="Tahoma" w:cs="Tahoma"/>
              </w:rPr>
              <w:t>certifiées</w:t>
            </w:r>
            <w:r w:rsidR="00F02D75">
              <w:rPr>
                <w:rFonts w:ascii="Tahoma" w:hAnsi="Tahoma" w:cs="Tahoma"/>
              </w:rPr>
              <w:t xml:space="preserve"> </w:t>
            </w:r>
            <w:r w:rsidRPr="00B865F0">
              <w:rPr>
                <w:rFonts w:ascii="Tahoma" w:hAnsi="Tahoma" w:cs="Tahoma"/>
              </w:rPr>
              <w:t>par</w:t>
            </w:r>
            <w:r w:rsidR="00F02D75">
              <w:rPr>
                <w:rFonts w:ascii="Tahoma" w:hAnsi="Tahoma" w:cs="Tahoma"/>
              </w:rPr>
              <w:t xml:space="preserve"> </w:t>
            </w:r>
            <w:r w:rsidRPr="00B865F0">
              <w:rPr>
                <w:rFonts w:ascii="Tahoma" w:hAnsi="Tahoma" w:cs="Tahoma"/>
              </w:rPr>
              <w:t>les</w:t>
            </w:r>
            <w:r w:rsidR="00F02D75">
              <w:rPr>
                <w:rFonts w:ascii="Tahoma" w:hAnsi="Tahoma" w:cs="Tahoma"/>
              </w:rPr>
              <w:t xml:space="preserve"> </w:t>
            </w:r>
            <w:r w:rsidRPr="00B865F0">
              <w:rPr>
                <w:rFonts w:ascii="Tahoma" w:hAnsi="Tahoma" w:cs="Tahoma"/>
              </w:rPr>
              <w:t>services</w:t>
            </w:r>
            <w:r w:rsidR="00F02D75">
              <w:rPr>
                <w:rFonts w:ascii="Tahoma" w:hAnsi="Tahoma" w:cs="Tahoma"/>
              </w:rPr>
              <w:t xml:space="preserve"> </w:t>
            </w:r>
            <w:r w:rsidRPr="00B865F0">
              <w:rPr>
                <w:rFonts w:ascii="Tahoma" w:hAnsi="Tahoma" w:cs="Tahoma"/>
              </w:rPr>
              <w:t>émetteurs</w:t>
            </w:r>
            <w:r w:rsidR="00F02D75">
              <w:rPr>
                <w:rFonts w:ascii="Tahoma" w:hAnsi="Tahoma" w:cs="Tahoma"/>
              </w:rPr>
              <w:t xml:space="preserve"> </w:t>
            </w:r>
            <w:r w:rsidRPr="00B865F0">
              <w:rPr>
                <w:rFonts w:ascii="Tahoma" w:hAnsi="Tahoma" w:cs="Tahoma"/>
              </w:rPr>
              <w:t>ou</w:t>
            </w:r>
            <w:r w:rsidR="00F02D75">
              <w:rPr>
                <w:rFonts w:ascii="Tahoma" w:hAnsi="Tahoma" w:cs="Tahoma"/>
              </w:rPr>
              <w:t xml:space="preserve"> </w:t>
            </w:r>
            <w:r w:rsidRPr="00B865F0">
              <w:rPr>
                <w:rFonts w:ascii="Tahoma" w:hAnsi="Tahoma" w:cs="Tahoma"/>
              </w:rPr>
              <w:t>toute</w:t>
            </w:r>
            <w:r w:rsidR="00F02D75">
              <w:rPr>
                <w:rFonts w:ascii="Tahoma" w:hAnsi="Tahoma" w:cs="Tahoma"/>
              </w:rPr>
              <w:t xml:space="preserve"> </w:t>
            </w:r>
            <w:r w:rsidRPr="00B865F0">
              <w:rPr>
                <w:rFonts w:ascii="Tahoma" w:hAnsi="Tahoma" w:cs="Tahoma"/>
              </w:rPr>
              <w:t>autre</w:t>
            </w:r>
            <w:r w:rsidR="00F02D75">
              <w:rPr>
                <w:rFonts w:ascii="Tahoma" w:hAnsi="Tahoma" w:cs="Tahoma"/>
              </w:rPr>
              <w:t xml:space="preserve"> </w:t>
            </w:r>
            <w:r w:rsidRPr="00B865F0">
              <w:rPr>
                <w:rFonts w:ascii="Tahoma" w:hAnsi="Tahoma" w:cs="Tahoma"/>
              </w:rPr>
              <w:t>autorité</w:t>
            </w:r>
            <w:r w:rsidR="00F02D75">
              <w:rPr>
                <w:rFonts w:ascii="Tahoma" w:hAnsi="Tahoma" w:cs="Tahoma"/>
              </w:rPr>
              <w:t xml:space="preserve"> </w:t>
            </w:r>
            <w:r w:rsidRPr="00B865F0">
              <w:rPr>
                <w:rFonts w:ascii="Tahoma" w:hAnsi="Tahoma" w:cs="Tahoma"/>
              </w:rPr>
              <w:t>habilitée,</w:t>
            </w:r>
            <w:r w:rsidR="00F02D75">
              <w:rPr>
                <w:rFonts w:ascii="Tahoma" w:hAnsi="Tahoma" w:cs="Tahoma"/>
              </w:rPr>
              <w:t xml:space="preserve"> </w:t>
            </w:r>
            <w:r w:rsidRPr="00B865F0">
              <w:rPr>
                <w:rFonts w:ascii="Tahoma" w:hAnsi="Tahoma" w:cs="Tahoma"/>
              </w:rPr>
              <w:t>des</w:t>
            </w:r>
            <w:r w:rsidR="00F02D75">
              <w:rPr>
                <w:rFonts w:ascii="Tahoma" w:hAnsi="Tahoma" w:cs="Tahoma"/>
              </w:rPr>
              <w:t xml:space="preserve"> </w:t>
            </w:r>
            <w:r w:rsidRPr="00B865F0">
              <w:rPr>
                <w:rFonts w:ascii="Tahoma" w:hAnsi="Tahoma" w:cs="Tahoma"/>
              </w:rPr>
              <w:t>cartes</w:t>
            </w:r>
            <w:r w:rsidR="00F02D75">
              <w:rPr>
                <w:rFonts w:ascii="Tahoma" w:hAnsi="Tahoma" w:cs="Tahoma"/>
              </w:rPr>
              <w:t xml:space="preserve"> </w:t>
            </w:r>
            <w:r w:rsidRPr="00B865F0">
              <w:rPr>
                <w:rFonts w:ascii="Tahoma" w:hAnsi="Tahoma" w:cs="Tahoma"/>
              </w:rPr>
              <w:t>grises pour les matériels roulants et les factures d’achat indiquant le numéro de contribuable de chaque émetteur pour les autres, le cas échéant, accompagnées d’un engagement de location de matériel signé.</w:t>
            </w:r>
          </w:p>
          <w:p w14:paraId="3B0B295E" w14:textId="77777777" w:rsidR="00CD3E97" w:rsidRPr="00B865F0" w:rsidRDefault="00CD3E97">
            <w:pPr>
              <w:pStyle w:val="TableParagraph"/>
              <w:numPr>
                <w:ilvl w:val="0"/>
                <w:numId w:val="55"/>
              </w:numPr>
              <w:tabs>
                <w:tab w:val="left" w:pos="724"/>
              </w:tabs>
              <w:spacing w:before="179"/>
              <w:rPr>
                <w:rFonts w:ascii="Tahoma" w:hAnsi="Tahoma" w:cs="Tahoma"/>
                <w:b/>
              </w:rPr>
            </w:pPr>
            <w:r w:rsidRPr="00B865F0">
              <w:rPr>
                <w:rFonts w:ascii="Tahoma" w:hAnsi="Tahoma" w:cs="Tahoma"/>
                <w:b/>
                <w:u w:val="single"/>
              </w:rPr>
              <w:t>Capacité</w:t>
            </w:r>
            <w:r w:rsidR="00F02D75">
              <w:rPr>
                <w:rFonts w:ascii="Tahoma" w:hAnsi="Tahoma" w:cs="Tahoma"/>
                <w:b/>
                <w:u w:val="single"/>
              </w:rPr>
              <w:t xml:space="preserve"> </w:t>
            </w:r>
            <w:r w:rsidRPr="00B865F0">
              <w:rPr>
                <w:rFonts w:ascii="Tahoma" w:hAnsi="Tahoma" w:cs="Tahoma"/>
                <w:b/>
                <w:spacing w:val="-2"/>
                <w:u w:val="single"/>
              </w:rPr>
              <w:t>financière</w:t>
            </w:r>
          </w:p>
          <w:p w14:paraId="363ED36A" w14:textId="77777777" w:rsidR="00CD3E97" w:rsidRPr="00B865F0" w:rsidRDefault="00CD3E97" w:rsidP="00C62C63">
            <w:pPr>
              <w:pStyle w:val="TableParagraph"/>
              <w:spacing w:before="121"/>
              <w:ind w:left="4"/>
              <w:rPr>
                <w:rFonts w:ascii="Tahoma" w:hAnsi="Tahoma" w:cs="Tahoma"/>
              </w:rPr>
            </w:pPr>
            <w:r w:rsidRPr="00B865F0">
              <w:rPr>
                <w:rFonts w:ascii="Tahoma" w:hAnsi="Tahoma" w:cs="Tahoma"/>
              </w:rPr>
              <w:t>Les</w:t>
            </w:r>
            <w:r w:rsidR="00F02D75">
              <w:rPr>
                <w:rFonts w:ascii="Tahoma" w:hAnsi="Tahoma" w:cs="Tahoma"/>
              </w:rPr>
              <w:t xml:space="preserve"> </w:t>
            </w:r>
            <w:r w:rsidRPr="00B865F0">
              <w:rPr>
                <w:rFonts w:ascii="Tahoma" w:hAnsi="Tahoma" w:cs="Tahoma"/>
              </w:rPr>
              <w:t>Soumissionnaires</w:t>
            </w:r>
            <w:r w:rsidR="00F02D75">
              <w:rPr>
                <w:rFonts w:ascii="Tahoma" w:hAnsi="Tahoma" w:cs="Tahoma"/>
              </w:rPr>
              <w:t xml:space="preserve"> </w:t>
            </w:r>
            <w:r w:rsidRPr="00B865F0">
              <w:rPr>
                <w:rFonts w:ascii="Tahoma" w:hAnsi="Tahoma" w:cs="Tahoma"/>
              </w:rPr>
              <w:t>devront</w:t>
            </w:r>
            <w:r w:rsidR="00F02D75">
              <w:rPr>
                <w:rFonts w:ascii="Tahoma" w:hAnsi="Tahoma" w:cs="Tahoma"/>
              </w:rPr>
              <w:t xml:space="preserve"> </w:t>
            </w:r>
            <w:r w:rsidRPr="00B865F0">
              <w:rPr>
                <w:rFonts w:ascii="Tahoma" w:hAnsi="Tahoma" w:cs="Tahoma"/>
              </w:rPr>
              <w:t>présenter</w:t>
            </w:r>
            <w:r w:rsidR="00F02D75">
              <w:rPr>
                <w:rFonts w:ascii="Tahoma" w:hAnsi="Tahoma" w:cs="Tahoma"/>
              </w:rPr>
              <w:t xml:space="preserve"> </w:t>
            </w:r>
            <w:proofErr w:type="gramStart"/>
            <w:r w:rsidRPr="00B865F0">
              <w:rPr>
                <w:rFonts w:ascii="Tahoma" w:hAnsi="Tahoma" w:cs="Tahoma"/>
              </w:rPr>
              <w:t>notamment</w:t>
            </w:r>
            <w:r w:rsidRPr="00B865F0">
              <w:rPr>
                <w:rFonts w:ascii="Tahoma" w:hAnsi="Tahoma" w:cs="Tahoma"/>
                <w:spacing w:val="-10"/>
              </w:rPr>
              <w:t>:</w:t>
            </w:r>
            <w:proofErr w:type="gramEnd"/>
          </w:p>
          <w:p w14:paraId="2341624D" w14:textId="77777777" w:rsidR="00CD3E97" w:rsidRPr="00B865F0" w:rsidRDefault="00CD3E97">
            <w:pPr>
              <w:pStyle w:val="TableParagraph"/>
              <w:numPr>
                <w:ilvl w:val="0"/>
                <w:numId w:val="55"/>
              </w:numPr>
              <w:tabs>
                <w:tab w:val="left" w:pos="724"/>
              </w:tabs>
              <w:spacing w:before="126"/>
              <w:ind w:right="-15"/>
              <w:rPr>
                <w:rFonts w:ascii="Tahoma" w:hAnsi="Tahoma" w:cs="Tahoma"/>
              </w:rPr>
            </w:pPr>
            <w:r w:rsidRPr="00B865F0">
              <w:rPr>
                <w:rFonts w:ascii="Tahoma" w:hAnsi="Tahoma" w:cs="Tahoma"/>
              </w:rPr>
              <w:t>L’attestation</w:t>
            </w:r>
            <w:r w:rsidR="00F02D75">
              <w:rPr>
                <w:rFonts w:ascii="Tahoma" w:hAnsi="Tahoma" w:cs="Tahoma"/>
              </w:rPr>
              <w:t xml:space="preserve"> </w:t>
            </w:r>
            <w:r w:rsidRPr="00B865F0">
              <w:rPr>
                <w:rFonts w:ascii="Tahoma" w:hAnsi="Tahoma" w:cs="Tahoma"/>
              </w:rPr>
              <w:t>de</w:t>
            </w:r>
            <w:r w:rsidR="00F02D75">
              <w:rPr>
                <w:rFonts w:ascii="Tahoma" w:hAnsi="Tahoma" w:cs="Tahoma"/>
              </w:rPr>
              <w:t xml:space="preserve"> </w:t>
            </w:r>
            <w:r w:rsidRPr="00B865F0">
              <w:rPr>
                <w:rFonts w:ascii="Tahoma" w:hAnsi="Tahoma" w:cs="Tahoma"/>
              </w:rPr>
              <w:t>capacité</w:t>
            </w:r>
            <w:r w:rsidR="00F02D75">
              <w:rPr>
                <w:rFonts w:ascii="Tahoma" w:hAnsi="Tahoma" w:cs="Tahoma"/>
              </w:rPr>
              <w:t xml:space="preserve"> </w:t>
            </w:r>
            <w:r w:rsidRPr="00B865F0">
              <w:rPr>
                <w:rFonts w:ascii="Tahoma" w:hAnsi="Tahoma" w:cs="Tahoma"/>
              </w:rPr>
              <w:t>financière</w:t>
            </w:r>
            <w:r w:rsidR="00F02D75">
              <w:rPr>
                <w:rFonts w:ascii="Tahoma" w:hAnsi="Tahoma" w:cs="Tahoma"/>
              </w:rPr>
              <w:t xml:space="preserve"> </w:t>
            </w:r>
            <w:r w:rsidRPr="00B865F0">
              <w:rPr>
                <w:rFonts w:ascii="Tahoma" w:hAnsi="Tahoma" w:cs="Tahoma"/>
              </w:rPr>
              <w:t>d’un</w:t>
            </w:r>
            <w:r w:rsidR="00F02D75">
              <w:rPr>
                <w:rFonts w:ascii="Tahoma" w:hAnsi="Tahoma" w:cs="Tahoma"/>
              </w:rPr>
              <w:t xml:space="preserve"> </w:t>
            </w:r>
            <w:r w:rsidRPr="00B865F0">
              <w:rPr>
                <w:rFonts w:ascii="Tahoma" w:hAnsi="Tahoma" w:cs="Tahoma"/>
              </w:rPr>
              <w:t>montant</w:t>
            </w:r>
            <w:r w:rsidR="00F02D75">
              <w:rPr>
                <w:rFonts w:ascii="Tahoma" w:hAnsi="Tahoma" w:cs="Tahoma"/>
              </w:rPr>
              <w:t xml:space="preserve"> </w:t>
            </w:r>
            <w:r w:rsidRPr="00B865F0">
              <w:rPr>
                <w:rFonts w:ascii="Tahoma" w:hAnsi="Tahoma" w:cs="Tahoma"/>
              </w:rPr>
              <w:t>d’au</w:t>
            </w:r>
            <w:r w:rsidR="00F02D75">
              <w:rPr>
                <w:rFonts w:ascii="Tahoma" w:hAnsi="Tahoma" w:cs="Tahoma"/>
              </w:rPr>
              <w:t xml:space="preserve"> </w:t>
            </w:r>
            <w:r w:rsidRPr="00B865F0">
              <w:rPr>
                <w:rFonts w:ascii="Tahoma" w:hAnsi="Tahoma" w:cs="Tahoma"/>
              </w:rPr>
              <w:t>moins</w:t>
            </w:r>
            <w:r w:rsidR="00F02D75">
              <w:rPr>
                <w:rFonts w:ascii="Tahoma" w:hAnsi="Tahoma" w:cs="Tahoma"/>
              </w:rPr>
              <w:t xml:space="preserve"> </w:t>
            </w:r>
            <w:r w:rsidR="0040722D">
              <w:rPr>
                <w:rFonts w:ascii="Tahoma" w:hAnsi="Tahoma" w:cs="Tahoma"/>
              </w:rPr>
              <w:t>21 7</w:t>
            </w:r>
            <w:r w:rsidRPr="00B865F0">
              <w:rPr>
                <w:rFonts w:ascii="Tahoma" w:hAnsi="Tahoma" w:cs="Tahoma"/>
              </w:rPr>
              <w:t>00</w:t>
            </w:r>
            <w:r w:rsidR="0040722D">
              <w:rPr>
                <w:rFonts w:ascii="Tahoma" w:hAnsi="Tahoma" w:cs="Tahoma"/>
              </w:rPr>
              <w:t> </w:t>
            </w:r>
            <w:r w:rsidRPr="00B865F0">
              <w:rPr>
                <w:rFonts w:ascii="Tahoma" w:hAnsi="Tahoma" w:cs="Tahoma"/>
              </w:rPr>
              <w:t>000</w:t>
            </w:r>
            <w:r w:rsidR="0040722D">
              <w:rPr>
                <w:rFonts w:ascii="Tahoma" w:hAnsi="Tahoma" w:cs="Tahoma"/>
              </w:rPr>
              <w:t xml:space="preserve"> </w:t>
            </w:r>
            <w:r w:rsidRPr="00B865F0">
              <w:rPr>
                <w:rFonts w:ascii="Tahoma" w:hAnsi="Tahoma" w:cs="Tahoma"/>
              </w:rPr>
              <w:t>(</w:t>
            </w:r>
            <w:r>
              <w:rPr>
                <w:rFonts w:ascii="Tahoma" w:hAnsi="Tahoma" w:cs="Tahoma"/>
              </w:rPr>
              <w:t>Vingt</w:t>
            </w:r>
            <w:r w:rsidR="00F02D75">
              <w:rPr>
                <w:rFonts w:ascii="Tahoma" w:hAnsi="Tahoma" w:cs="Tahoma"/>
              </w:rPr>
              <w:t xml:space="preserve"> </w:t>
            </w:r>
            <w:r w:rsidR="0040722D">
              <w:rPr>
                <w:rFonts w:ascii="Tahoma" w:hAnsi="Tahoma" w:cs="Tahoma"/>
              </w:rPr>
              <w:t xml:space="preserve">un </w:t>
            </w:r>
            <w:r w:rsidRPr="00B865F0">
              <w:rPr>
                <w:rFonts w:ascii="Tahoma" w:hAnsi="Tahoma" w:cs="Tahoma"/>
              </w:rPr>
              <w:t>millions</w:t>
            </w:r>
            <w:r w:rsidR="0040722D">
              <w:rPr>
                <w:rFonts w:ascii="Tahoma" w:hAnsi="Tahoma" w:cs="Tahoma"/>
              </w:rPr>
              <w:t xml:space="preserve"> sept cent mille</w:t>
            </w:r>
            <w:r w:rsidRPr="00B865F0">
              <w:rPr>
                <w:rFonts w:ascii="Tahoma" w:hAnsi="Tahoma" w:cs="Tahoma"/>
              </w:rPr>
              <w:t>) francs CFA délivrée par une banque agréée de 1</w:t>
            </w:r>
            <w:r w:rsidRPr="00B865F0">
              <w:rPr>
                <w:rFonts w:ascii="Tahoma" w:hAnsi="Tahoma" w:cs="Tahoma"/>
                <w:vertAlign w:val="superscript"/>
              </w:rPr>
              <w:t>er</w:t>
            </w:r>
            <w:r w:rsidRPr="00B865F0">
              <w:rPr>
                <w:rFonts w:ascii="Tahoma" w:hAnsi="Tahoma" w:cs="Tahoma"/>
              </w:rPr>
              <w:t xml:space="preserve"> ordre,</w:t>
            </w:r>
          </w:p>
          <w:p w14:paraId="1E64E0D1" w14:textId="77777777" w:rsidR="00CD3E97" w:rsidRPr="00B865F0" w:rsidRDefault="00CD3E97" w:rsidP="00C62C63">
            <w:pPr>
              <w:pStyle w:val="TableParagraph"/>
              <w:spacing w:before="4"/>
              <w:rPr>
                <w:rFonts w:ascii="Tahoma" w:hAnsi="Tahoma" w:cs="Tahoma"/>
              </w:rPr>
            </w:pPr>
          </w:p>
          <w:p w14:paraId="1F117849" w14:textId="77777777" w:rsidR="00CD3E97" w:rsidRPr="00B865F0" w:rsidRDefault="00CD3E97" w:rsidP="00C62C63">
            <w:pPr>
              <w:pStyle w:val="TableParagraph"/>
              <w:ind w:left="4"/>
              <w:rPr>
                <w:rFonts w:ascii="Tahoma" w:hAnsi="Tahoma" w:cs="Tahoma"/>
                <w:b/>
                <w:i/>
              </w:rPr>
            </w:pPr>
            <w:proofErr w:type="gramStart"/>
            <w:r w:rsidRPr="00B865F0">
              <w:rPr>
                <w:rFonts w:ascii="Tahoma" w:hAnsi="Tahoma" w:cs="Tahoma"/>
                <w:b/>
                <w:i/>
                <w:u w:val="single"/>
              </w:rPr>
              <w:t>NB</w:t>
            </w:r>
            <w:r w:rsidRPr="00B865F0">
              <w:rPr>
                <w:rFonts w:ascii="Tahoma" w:hAnsi="Tahoma" w:cs="Tahoma"/>
                <w:b/>
                <w:i/>
              </w:rPr>
              <w:t>:</w:t>
            </w:r>
            <w:proofErr w:type="gramEnd"/>
            <w:r w:rsidR="00F02D75">
              <w:rPr>
                <w:rFonts w:ascii="Tahoma" w:hAnsi="Tahoma" w:cs="Tahoma"/>
                <w:b/>
                <w:i/>
              </w:rPr>
              <w:t xml:space="preserve"> </w:t>
            </w:r>
            <w:r w:rsidRPr="00B865F0">
              <w:rPr>
                <w:rFonts w:ascii="Tahoma" w:hAnsi="Tahoma" w:cs="Tahoma"/>
                <w:b/>
                <w:i/>
              </w:rPr>
              <w:t>l’invalidation</w:t>
            </w:r>
            <w:r w:rsidR="00F02D75">
              <w:rPr>
                <w:rFonts w:ascii="Tahoma" w:hAnsi="Tahoma" w:cs="Tahoma"/>
                <w:b/>
                <w:i/>
              </w:rPr>
              <w:t xml:space="preserve"> </w:t>
            </w:r>
            <w:r w:rsidRPr="00B865F0">
              <w:rPr>
                <w:rFonts w:ascii="Tahoma" w:hAnsi="Tahoma" w:cs="Tahoma"/>
                <w:b/>
                <w:i/>
              </w:rPr>
              <w:t>d’un</w:t>
            </w:r>
            <w:r w:rsidR="00F02D75">
              <w:rPr>
                <w:rFonts w:ascii="Tahoma" w:hAnsi="Tahoma" w:cs="Tahoma"/>
                <w:b/>
                <w:i/>
              </w:rPr>
              <w:t xml:space="preserve"> </w:t>
            </w:r>
            <w:r w:rsidRPr="00B865F0">
              <w:rPr>
                <w:rFonts w:ascii="Tahoma" w:hAnsi="Tahoma" w:cs="Tahoma"/>
                <w:b/>
                <w:i/>
              </w:rPr>
              <w:t>sous-critère</w:t>
            </w:r>
            <w:r w:rsidR="00F02D75">
              <w:rPr>
                <w:rFonts w:ascii="Tahoma" w:hAnsi="Tahoma" w:cs="Tahoma"/>
                <w:b/>
                <w:i/>
              </w:rPr>
              <w:t xml:space="preserve"> </w:t>
            </w:r>
            <w:r w:rsidRPr="00B865F0">
              <w:rPr>
                <w:rFonts w:ascii="Tahoma" w:hAnsi="Tahoma" w:cs="Tahoma"/>
                <w:b/>
                <w:i/>
              </w:rPr>
              <w:t>annule</w:t>
            </w:r>
            <w:r w:rsidR="00F02D75">
              <w:rPr>
                <w:rFonts w:ascii="Tahoma" w:hAnsi="Tahoma" w:cs="Tahoma"/>
                <w:b/>
                <w:i/>
              </w:rPr>
              <w:t xml:space="preserve"> </w:t>
            </w:r>
            <w:r w:rsidRPr="00B865F0">
              <w:rPr>
                <w:rFonts w:ascii="Tahoma" w:hAnsi="Tahoma" w:cs="Tahoma"/>
                <w:b/>
                <w:i/>
              </w:rPr>
              <w:t>le</w:t>
            </w:r>
            <w:r w:rsidR="00F02D75">
              <w:rPr>
                <w:rFonts w:ascii="Tahoma" w:hAnsi="Tahoma" w:cs="Tahoma"/>
                <w:b/>
                <w:i/>
              </w:rPr>
              <w:t xml:space="preserve"> </w:t>
            </w:r>
            <w:r w:rsidRPr="00B865F0">
              <w:rPr>
                <w:rFonts w:ascii="Tahoma" w:hAnsi="Tahoma" w:cs="Tahoma"/>
                <w:b/>
                <w:i/>
                <w:spacing w:val="-2"/>
              </w:rPr>
              <w:t>critère.</w:t>
            </w:r>
          </w:p>
          <w:p w14:paraId="7C40517F" w14:textId="77777777" w:rsidR="00CD3E97" w:rsidRPr="00B865F0" w:rsidRDefault="00CD3E97">
            <w:pPr>
              <w:pStyle w:val="TableParagraph"/>
              <w:numPr>
                <w:ilvl w:val="0"/>
                <w:numId w:val="55"/>
              </w:numPr>
              <w:tabs>
                <w:tab w:val="left" w:pos="647"/>
              </w:tabs>
              <w:spacing w:before="170"/>
              <w:ind w:left="647"/>
              <w:rPr>
                <w:rFonts w:ascii="Tahoma" w:hAnsi="Tahoma" w:cs="Tahoma"/>
                <w:b/>
              </w:rPr>
            </w:pPr>
            <w:r w:rsidRPr="00B865F0">
              <w:rPr>
                <w:rFonts w:ascii="Tahoma" w:hAnsi="Tahoma" w:cs="Tahoma"/>
                <w:b/>
              </w:rPr>
              <w:t>Organisation</w:t>
            </w:r>
            <w:r w:rsidR="00120514">
              <w:rPr>
                <w:rFonts w:ascii="Tahoma" w:hAnsi="Tahoma" w:cs="Tahoma"/>
                <w:b/>
              </w:rPr>
              <w:t xml:space="preserve"> </w:t>
            </w:r>
            <w:r w:rsidRPr="00B865F0">
              <w:rPr>
                <w:rFonts w:ascii="Tahoma" w:hAnsi="Tahoma" w:cs="Tahoma"/>
                <w:b/>
              </w:rPr>
              <w:t>et</w:t>
            </w:r>
            <w:r w:rsidR="00120514">
              <w:rPr>
                <w:rFonts w:ascii="Tahoma" w:hAnsi="Tahoma" w:cs="Tahoma"/>
                <w:b/>
              </w:rPr>
              <w:t xml:space="preserve"> </w:t>
            </w:r>
            <w:r w:rsidRPr="00B865F0">
              <w:rPr>
                <w:rFonts w:ascii="Tahoma" w:hAnsi="Tahoma" w:cs="Tahoma"/>
                <w:b/>
                <w:spacing w:val="-2"/>
              </w:rPr>
              <w:t>Méthodologie</w:t>
            </w:r>
          </w:p>
          <w:p w14:paraId="4A837231" w14:textId="77777777" w:rsidR="00CD3E97" w:rsidRPr="00B865F0" w:rsidRDefault="00CD3E97" w:rsidP="00C62C63">
            <w:pPr>
              <w:pStyle w:val="TableParagraph"/>
              <w:spacing w:before="124"/>
              <w:ind w:left="4"/>
              <w:rPr>
                <w:rFonts w:ascii="Tahoma" w:hAnsi="Tahoma" w:cs="Tahoma"/>
              </w:rPr>
            </w:pPr>
            <w:r w:rsidRPr="00B865F0">
              <w:rPr>
                <w:rFonts w:ascii="Tahoma" w:hAnsi="Tahoma" w:cs="Tahoma"/>
              </w:rPr>
              <w:t>Le soumissionnaire produira une note descriptive ou méthodologique présentant de manière détaillée les éléments constitutifs de sa proposition technique, notamment :</w:t>
            </w:r>
          </w:p>
          <w:p w14:paraId="2FC0A1C9" w14:textId="77777777" w:rsidR="00CD3E97" w:rsidRPr="00B865F0" w:rsidRDefault="00CD3E97">
            <w:pPr>
              <w:pStyle w:val="TableParagraph"/>
              <w:numPr>
                <w:ilvl w:val="0"/>
                <w:numId w:val="54"/>
              </w:numPr>
              <w:tabs>
                <w:tab w:val="left" w:pos="724"/>
              </w:tabs>
              <w:ind w:right="88"/>
              <w:rPr>
                <w:rFonts w:ascii="Tahoma" w:hAnsi="Tahoma" w:cs="Tahoma"/>
              </w:rPr>
            </w:pPr>
            <w:r w:rsidRPr="00B865F0">
              <w:rPr>
                <w:rFonts w:ascii="Tahoma" w:hAnsi="Tahoma" w:cs="Tahoma"/>
              </w:rPr>
              <w:t>L’organisation</w:t>
            </w:r>
            <w:r w:rsidR="00120514">
              <w:rPr>
                <w:rFonts w:ascii="Tahoma" w:hAnsi="Tahoma" w:cs="Tahoma"/>
              </w:rPr>
              <w:t xml:space="preserve"> </w:t>
            </w:r>
            <w:r w:rsidRPr="00B865F0">
              <w:rPr>
                <w:rFonts w:ascii="Tahoma" w:hAnsi="Tahoma" w:cs="Tahoma"/>
              </w:rPr>
              <w:t>et</w:t>
            </w:r>
            <w:r w:rsidR="00120514">
              <w:rPr>
                <w:rFonts w:ascii="Tahoma" w:hAnsi="Tahoma" w:cs="Tahoma"/>
              </w:rPr>
              <w:t xml:space="preserve"> </w:t>
            </w:r>
            <w:r w:rsidRPr="00B865F0">
              <w:rPr>
                <w:rFonts w:ascii="Tahoma" w:hAnsi="Tahoma" w:cs="Tahoma"/>
              </w:rPr>
              <w:t>l’ordonnancement,</w:t>
            </w:r>
            <w:r w:rsidR="00120514">
              <w:rPr>
                <w:rFonts w:ascii="Tahoma" w:hAnsi="Tahoma" w:cs="Tahoma"/>
              </w:rPr>
              <w:t xml:space="preserve"> </w:t>
            </w:r>
            <w:r w:rsidRPr="00B865F0">
              <w:rPr>
                <w:rFonts w:ascii="Tahoma" w:hAnsi="Tahoma" w:cs="Tahoma"/>
              </w:rPr>
              <w:t>qu’il</w:t>
            </w:r>
            <w:r w:rsidR="00120514">
              <w:rPr>
                <w:rFonts w:ascii="Tahoma" w:hAnsi="Tahoma" w:cs="Tahoma"/>
              </w:rPr>
              <w:t xml:space="preserve"> </w:t>
            </w:r>
            <w:r w:rsidRPr="00B865F0">
              <w:rPr>
                <w:rFonts w:ascii="Tahoma" w:hAnsi="Tahoma" w:cs="Tahoma"/>
              </w:rPr>
              <w:t>envisage</w:t>
            </w:r>
            <w:r w:rsidR="00120514">
              <w:rPr>
                <w:rFonts w:ascii="Tahoma" w:hAnsi="Tahoma" w:cs="Tahoma"/>
              </w:rPr>
              <w:t xml:space="preserve"> </w:t>
            </w:r>
            <w:r w:rsidRPr="00B865F0">
              <w:rPr>
                <w:rFonts w:ascii="Tahoma" w:hAnsi="Tahoma" w:cs="Tahoma"/>
              </w:rPr>
              <w:t>mettre</w:t>
            </w:r>
            <w:r w:rsidR="00120514">
              <w:rPr>
                <w:rFonts w:ascii="Tahoma" w:hAnsi="Tahoma" w:cs="Tahoma"/>
              </w:rPr>
              <w:t xml:space="preserve"> </w:t>
            </w:r>
            <w:r w:rsidRPr="00B865F0">
              <w:rPr>
                <w:rFonts w:ascii="Tahoma" w:hAnsi="Tahoma" w:cs="Tahoma"/>
              </w:rPr>
              <w:t>en</w:t>
            </w:r>
            <w:r w:rsidR="00120514">
              <w:rPr>
                <w:rFonts w:ascii="Tahoma" w:hAnsi="Tahoma" w:cs="Tahoma"/>
              </w:rPr>
              <w:t xml:space="preserve"> </w:t>
            </w:r>
            <w:r w:rsidRPr="00B865F0">
              <w:rPr>
                <w:rFonts w:ascii="Tahoma" w:hAnsi="Tahoma" w:cs="Tahoma"/>
              </w:rPr>
              <w:t>place</w:t>
            </w:r>
            <w:r w:rsidR="00120514">
              <w:rPr>
                <w:rFonts w:ascii="Tahoma" w:hAnsi="Tahoma" w:cs="Tahoma"/>
              </w:rPr>
              <w:t xml:space="preserve"> </w:t>
            </w:r>
            <w:r w:rsidRPr="00B865F0">
              <w:rPr>
                <w:rFonts w:ascii="Tahoma" w:hAnsi="Tahoma" w:cs="Tahoma"/>
              </w:rPr>
              <w:t>pour</w:t>
            </w:r>
            <w:r w:rsidR="00120514">
              <w:rPr>
                <w:rFonts w:ascii="Tahoma" w:hAnsi="Tahoma" w:cs="Tahoma"/>
              </w:rPr>
              <w:t xml:space="preserve"> </w:t>
            </w:r>
            <w:r w:rsidRPr="00B865F0">
              <w:rPr>
                <w:rFonts w:ascii="Tahoma" w:hAnsi="Tahoma" w:cs="Tahoma"/>
              </w:rPr>
              <w:t>exécuter</w:t>
            </w:r>
            <w:r w:rsidR="00120514">
              <w:rPr>
                <w:rFonts w:ascii="Tahoma" w:hAnsi="Tahoma" w:cs="Tahoma"/>
              </w:rPr>
              <w:t xml:space="preserve"> </w:t>
            </w:r>
            <w:r w:rsidRPr="00B865F0">
              <w:rPr>
                <w:rFonts w:ascii="Tahoma" w:hAnsi="Tahoma" w:cs="Tahoma"/>
              </w:rPr>
              <w:t>efficacement</w:t>
            </w:r>
            <w:r w:rsidR="00120514">
              <w:rPr>
                <w:rFonts w:ascii="Tahoma" w:hAnsi="Tahoma" w:cs="Tahoma"/>
              </w:rPr>
              <w:t xml:space="preserve"> </w:t>
            </w:r>
            <w:r w:rsidRPr="00B865F0">
              <w:rPr>
                <w:rFonts w:ascii="Tahoma" w:hAnsi="Tahoma" w:cs="Tahoma"/>
              </w:rPr>
              <w:t>les travaux à laquelle est annexé le rapport de visite des lieux et l’attestation signée sur l’honneur ;</w:t>
            </w:r>
          </w:p>
          <w:p w14:paraId="0C0B69A6" w14:textId="77777777" w:rsidR="00CD3E97" w:rsidRPr="00B865F0" w:rsidRDefault="00CD3E97">
            <w:pPr>
              <w:pStyle w:val="TableParagraph"/>
              <w:numPr>
                <w:ilvl w:val="0"/>
                <w:numId w:val="54"/>
              </w:numPr>
              <w:tabs>
                <w:tab w:val="left" w:pos="723"/>
              </w:tabs>
              <w:ind w:left="723" w:hanging="359"/>
              <w:rPr>
                <w:rFonts w:ascii="Tahoma" w:hAnsi="Tahoma" w:cs="Tahoma"/>
              </w:rPr>
            </w:pPr>
            <w:r w:rsidRPr="00B865F0">
              <w:rPr>
                <w:rFonts w:ascii="Tahoma" w:hAnsi="Tahoma" w:cs="Tahoma"/>
              </w:rPr>
              <w:t>Le</w:t>
            </w:r>
            <w:r w:rsidR="00120514">
              <w:rPr>
                <w:rFonts w:ascii="Tahoma" w:hAnsi="Tahoma" w:cs="Tahoma"/>
              </w:rPr>
              <w:t xml:space="preserve"> </w:t>
            </w:r>
            <w:r w:rsidRPr="00B865F0">
              <w:rPr>
                <w:rFonts w:ascii="Tahoma" w:hAnsi="Tahoma" w:cs="Tahoma"/>
              </w:rPr>
              <w:t>calendrier,</w:t>
            </w:r>
            <w:r w:rsidR="00120514">
              <w:rPr>
                <w:rFonts w:ascii="Tahoma" w:hAnsi="Tahoma" w:cs="Tahoma"/>
              </w:rPr>
              <w:t xml:space="preserve"> </w:t>
            </w:r>
            <w:r w:rsidRPr="00B865F0">
              <w:rPr>
                <w:rFonts w:ascii="Tahoma" w:hAnsi="Tahoma" w:cs="Tahoma"/>
              </w:rPr>
              <w:t>le</w:t>
            </w:r>
            <w:r w:rsidR="00120514">
              <w:rPr>
                <w:rFonts w:ascii="Tahoma" w:hAnsi="Tahoma" w:cs="Tahoma"/>
              </w:rPr>
              <w:t xml:space="preserve"> </w:t>
            </w:r>
            <w:r w:rsidRPr="00B865F0">
              <w:rPr>
                <w:rFonts w:ascii="Tahoma" w:hAnsi="Tahoma" w:cs="Tahoma"/>
              </w:rPr>
              <w:t>planning</w:t>
            </w:r>
            <w:r w:rsidR="00120514">
              <w:rPr>
                <w:rFonts w:ascii="Tahoma" w:hAnsi="Tahoma" w:cs="Tahoma"/>
              </w:rPr>
              <w:t xml:space="preserve"> </w:t>
            </w:r>
            <w:r w:rsidRPr="00B865F0">
              <w:rPr>
                <w:rFonts w:ascii="Tahoma" w:hAnsi="Tahoma" w:cs="Tahoma"/>
              </w:rPr>
              <w:t>et</w:t>
            </w:r>
            <w:r w:rsidR="00120514">
              <w:rPr>
                <w:rFonts w:ascii="Tahoma" w:hAnsi="Tahoma" w:cs="Tahoma"/>
              </w:rPr>
              <w:t xml:space="preserve"> </w:t>
            </w:r>
            <w:r w:rsidRPr="00B865F0">
              <w:rPr>
                <w:rFonts w:ascii="Tahoma" w:hAnsi="Tahoma" w:cs="Tahoma"/>
              </w:rPr>
              <w:t>le</w:t>
            </w:r>
            <w:r w:rsidR="00120514">
              <w:rPr>
                <w:rFonts w:ascii="Tahoma" w:hAnsi="Tahoma" w:cs="Tahoma"/>
              </w:rPr>
              <w:t xml:space="preserve"> </w:t>
            </w:r>
            <w:r w:rsidRPr="00B865F0">
              <w:rPr>
                <w:rFonts w:ascii="Tahoma" w:hAnsi="Tahoma" w:cs="Tahoma"/>
              </w:rPr>
              <w:t>délai</w:t>
            </w:r>
            <w:r w:rsidR="00120514">
              <w:rPr>
                <w:rFonts w:ascii="Tahoma" w:hAnsi="Tahoma" w:cs="Tahoma"/>
              </w:rPr>
              <w:t xml:space="preserve"> </w:t>
            </w:r>
            <w:r w:rsidRPr="00B865F0">
              <w:rPr>
                <w:rFonts w:ascii="Tahoma" w:hAnsi="Tahoma" w:cs="Tahoma"/>
              </w:rPr>
              <w:t>de</w:t>
            </w:r>
            <w:r w:rsidR="00120514">
              <w:rPr>
                <w:rFonts w:ascii="Tahoma" w:hAnsi="Tahoma" w:cs="Tahoma"/>
              </w:rPr>
              <w:t xml:space="preserve"> </w:t>
            </w:r>
            <w:r w:rsidRPr="00B865F0">
              <w:rPr>
                <w:rFonts w:ascii="Tahoma" w:hAnsi="Tahoma" w:cs="Tahoma"/>
              </w:rPr>
              <w:t>livraison</w:t>
            </w:r>
            <w:r w:rsidR="00120514">
              <w:rPr>
                <w:rFonts w:ascii="Tahoma" w:hAnsi="Tahoma" w:cs="Tahoma"/>
              </w:rPr>
              <w:t xml:space="preserve"> </w:t>
            </w:r>
            <w:r w:rsidRPr="00B865F0">
              <w:rPr>
                <w:rFonts w:ascii="Tahoma" w:hAnsi="Tahoma" w:cs="Tahoma"/>
              </w:rPr>
              <w:t>des</w:t>
            </w:r>
            <w:r w:rsidR="00120514">
              <w:rPr>
                <w:rFonts w:ascii="Tahoma" w:hAnsi="Tahoma" w:cs="Tahoma"/>
              </w:rPr>
              <w:t xml:space="preserve"> </w:t>
            </w:r>
            <w:proofErr w:type="gramStart"/>
            <w:r w:rsidRPr="00B865F0">
              <w:rPr>
                <w:rFonts w:ascii="Tahoma" w:hAnsi="Tahoma" w:cs="Tahoma"/>
              </w:rPr>
              <w:t>travaux</w:t>
            </w:r>
            <w:r w:rsidRPr="00B865F0">
              <w:rPr>
                <w:rFonts w:ascii="Tahoma" w:hAnsi="Tahoma" w:cs="Tahoma"/>
                <w:spacing w:val="-10"/>
              </w:rPr>
              <w:t>;</w:t>
            </w:r>
            <w:proofErr w:type="gramEnd"/>
          </w:p>
          <w:p w14:paraId="2CE0BFAD" w14:textId="77777777" w:rsidR="00CD3E97" w:rsidRPr="00B865F0" w:rsidRDefault="00CD3E97">
            <w:pPr>
              <w:pStyle w:val="TableParagraph"/>
              <w:numPr>
                <w:ilvl w:val="0"/>
                <w:numId w:val="54"/>
              </w:numPr>
              <w:tabs>
                <w:tab w:val="left" w:pos="723"/>
              </w:tabs>
              <w:spacing w:before="1"/>
              <w:ind w:left="723" w:hanging="359"/>
              <w:rPr>
                <w:rFonts w:ascii="Tahoma" w:hAnsi="Tahoma" w:cs="Tahoma"/>
              </w:rPr>
            </w:pPr>
            <w:r w:rsidRPr="00B865F0">
              <w:rPr>
                <w:rFonts w:ascii="Tahoma" w:hAnsi="Tahoma" w:cs="Tahoma"/>
              </w:rPr>
              <w:t>Les</w:t>
            </w:r>
            <w:r w:rsidR="00120514">
              <w:rPr>
                <w:rFonts w:ascii="Tahoma" w:hAnsi="Tahoma" w:cs="Tahoma"/>
              </w:rPr>
              <w:t xml:space="preserve"> </w:t>
            </w:r>
            <w:r w:rsidRPr="00B865F0">
              <w:rPr>
                <w:rFonts w:ascii="Tahoma" w:hAnsi="Tahoma" w:cs="Tahoma"/>
              </w:rPr>
              <w:t>dispositions</w:t>
            </w:r>
            <w:r w:rsidR="00120514">
              <w:rPr>
                <w:rFonts w:ascii="Tahoma" w:hAnsi="Tahoma" w:cs="Tahoma"/>
              </w:rPr>
              <w:t xml:space="preserve"> </w:t>
            </w:r>
            <w:r w:rsidRPr="00B865F0">
              <w:rPr>
                <w:rFonts w:ascii="Tahoma" w:hAnsi="Tahoma" w:cs="Tahoma"/>
              </w:rPr>
              <w:t>envisagées</w:t>
            </w:r>
            <w:r w:rsidR="00120514">
              <w:rPr>
                <w:rFonts w:ascii="Tahoma" w:hAnsi="Tahoma" w:cs="Tahoma"/>
              </w:rPr>
              <w:t xml:space="preserve"> </w:t>
            </w:r>
            <w:r w:rsidRPr="00B865F0">
              <w:rPr>
                <w:rFonts w:ascii="Tahoma" w:hAnsi="Tahoma" w:cs="Tahoma"/>
              </w:rPr>
              <w:t>pour</w:t>
            </w:r>
            <w:r w:rsidR="00120514">
              <w:rPr>
                <w:rFonts w:ascii="Tahoma" w:hAnsi="Tahoma" w:cs="Tahoma"/>
              </w:rPr>
              <w:t xml:space="preserve"> </w:t>
            </w:r>
            <w:r w:rsidRPr="00B865F0">
              <w:rPr>
                <w:rFonts w:ascii="Tahoma" w:hAnsi="Tahoma" w:cs="Tahoma"/>
              </w:rPr>
              <w:t>l’utilisation</w:t>
            </w:r>
            <w:r w:rsidR="00120514">
              <w:rPr>
                <w:rFonts w:ascii="Tahoma" w:hAnsi="Tahoma" w:cs="Tahoma"/>
              </w:rPr>
              <w:t xml:space="preserve"> </w:t>
            </w:r>
            <w:r w:rsidRPr="00B865F0">
              <w:rPr>
                <w:rFonts w:ascii="Tahoma" w:hAnsi="Tahoma" w:cs="Tahoma"/>
              </w:rPr>
              <w:t>de</w:t>
            </w:r>
            <w:r w:rsidR="00120514">
              <w:rPr>
                <w:rFonts w:ascii="Tahoma" w:hAnsi="Tahoma" w:cs="Tahoma"/>
              </w:rPr>
              <w:t xml:space="preserve"> </w:t>
            </w:r>
            <w:r w:rsidRPr="00B865F0">
              <w:rPr>
                <w:rFonts w:ascii="Tahoma" w:hAnsi="Tahoma" w:cs="Tahoma"/>
              </w:rPr>
              <w:t>la</w:t>
            </w:r>
            <w:r w:rsidR="00120514">
              <w:rPr>
                <w:rFonts w:ascii="Tahoma" w:hAnsi="Tahoma" w:cs="Tahoma"/>
              </w:rPr>
              <w:t xml:space="preserve"> </w:t>
            </w:r>
            <w:r w:rsidRPr="00B865F0">
              <w:rPr>
                <w:rFonts w:ascii="Tahoma" w:hAnsi="Tahoma" w:cs="Tahoma"/>
              </w:rPr>
              <w:t>main</w:t>
            </w:r>
            <w:r w:rsidR="00120514">
              <w:rPr>
                <w:rFonts w:ascii="Tahoma" w:hAnsi="Tahoma" w:cs="Tahoma"/>
              </w:rPr>
              <w:t xml:space="preserve"> </w:t>
            </w:r>
            <w:r w:rsidRPr="00B865F0">
              <w:rPr>
                <w:rFonts w:ascii="Tahoma" w:hAnsi="Tahoma" w:cs="Tahoma"/>
              </w:rPr>
              <w:t>d’œuvre</w:t>
            </w:r>
            <w:r w:rsidR="00120514">
              <w:rPr>
                <w:rFonts w:ascii="Tahoma" w:hAnsi="Tahoma" w:cs="Tahoma"/>
              </w:rPr>
              <w:t xml:space="preserve"> </w:t>
            </w:r>
            <w:r w:rsidRPr="00B865F0">
              <w:rPr>
                <w:rFonts w:ascii="Tahoma" w:hAnsi="Tahoma" w:cs="Tahoma"/>
              </w:rPr>
              <w:t>locale</w:t>
            </w:r>
            <w:r w:rsidR="00120514">
              <w:rPr>
                <w:rFonts w:ascii="Tahoma" w:hAnsi="Tahoma" w:cs="Tahoma"/>
              </w:rPr>
              <w:t xml:space="preserve"> </w:t>
            </w:r>
            <w:r w:rsidRPr="00B865F0">
              <w:rPr>
                <w:rFonts w:ascii="Tahoma" w:hAnsi="Tahoma" w:cs="Tahoma"/>
              </w:rPr>
              <w:t>(technique</w:t>
            </w:r>
            <w:r w:rsidR="00120514">
              <w:rPr>
                <w:rFonts w:ascii="Tahoma" w:hAnsi="Tahoma" w:cs="Tahoma"/>
              </w:rPr>
              <w:t xml:space="preserve"> </w:t>
            </w:r>
            <w:r w:rsidRPr="00B865F0">
              <w:rPr>
                <w:rFonts w:ascii="Tahoma" w:hAnsi="Tahoma" w:cs="Tahoma"/>
              </w:rPr>
              <w:t xml:space="preserve">HIMO) </w:t>
            </w:r>
            <w:r w:rsidRPr="00B865F0">
              <w:rPr>
                <w:rFonts w:ascii="Tahoma" w:hAnsi="Tahoma" w:cs="Tahoma"/>
                <w:spacing w:val="-10"/>
              </w:rPr>
              <w:t>;</w:t>
            </w:r>
          </w:p>
          <w:p w14:paraId="4526166E" w14:textId="77777777" w:rsidR="00CD3E97" w:rsidRPr="00B865F0" w:rsidRDefault="00CD3E97">
            <w:pPr>
              <w:pStyle w:val="TableParagraph"/>
              <w:numPr>
                <w:ilvl w:val="0"/>
                <w:numId w:val="54"/>
              </w:numPr>
              <w:tabs>
                <w:tab w:val="left" w:pos="723"/>
              </w:tabs>
              <w:ind w:left="723" w:hanging="359"/>
              <w:rPr>
                <w:rFonts w:ascii="Tahoma" w:hAnsi="Tahoma" w:cs="Tahoma"/>
              </w:rPr>
            </w:pPr>
            <w:r w:rsidRPr="00B865F0">
              <w:rPr>
                <w:rFonts w:ascii="Tahoma" w:hAnsi="Tahoma" w:cs="Tahoma"/>
              </w:rPr>
              <w:t>Les</w:t>
            </w:r>
            <w:r w:rsidR="00120514">
              <w:rPr>
                <w:rFonts w:ascii="Tahoma" w:hAnsi="Tahoma" w:cs="Tahoma"/>
              </w:rPr>
              <w:t xml:space="preserve"> </w:t>
            </w:r>
            <w:r w:rsidRPr="00B865F0">
              <w:rPr>
                <w:rFonts w:ascii="Tahoma" w:hAnsi="Tahoma" w:cs="Tahoma"/>
              </w:rPr>
              <w:t>dispositions</w:t>
            </w:r>
            <w:r w:rsidR="00120514">
              <w:rPr>
                <w:rFonts w:ascii="Tahoma" w:hAnsi="Tahoma" w:cs="Tahoma"/>
              </w:rPr>
              <w:t xml:space="preserve"> </w:t>
            </w:r>
            <w:r w:rsidRPr="00B865F0">
              <w:rPr>
                <w:rFonts w:ascii="Tahoma" w:hAnsi="Tahoma" w:cs="Tahoma"/>
              </w:rPr>
              <w:t>relatives</w:t>
            </w:r>
            <w:r w:rsidR="00120514">
              <w:rPr>
                <w:rFonts w:ascii="Tahoma" w:hAnsi="Tahoma" w:cs="Tahoma"/>
              </w:rPr>
              <w:t xml:space="preserve"> </w:t>
            </w:r>
            <w:r w:rsidRPr="00B865F0">
              <w:rPr>
                <w:rFonts w:ascii="Tahoma" w:hAnsi="Tahoma" w:cs="Tahoma"/>
              </w:rPr>
              <w:t>au</w:t>
            </w:r>
            <w:r w:rsidR="00120514">
              <w:rPr>
                <w:rFonts w:ascii="Tahoma" w:hAnsi="Tahoma" w:cs="Tahoma"/>
              </w:rPr>
              <w:t xml:space="preserve"> </w:t>
            </w:r>
            <w:r w:rsidRPr="00B865F0">
              <w:rPr>
                <w:rFonts w:ascii="Tahoma" w:hAnsi="Tahoma" w:cs="Tahoma"/>
              </w:rPr>
              <w:t>respect</w:t>
            </w:r>
            <w:r w:rsidR="00120514">
              <w:rPr>
                <w:rFonts w:ascii="Tahoma" w:hAnsi="Tahoma" w:cs="Tahoma"/>
              </w:rPr>
              <w:t xml:space="preserve"> </w:t>
            </w:r>
            <w:r w:rsidRPr="00B865F0">
              <w:rPr>
                <w:rFonts w:ascii="Tahoma" w:hAnsi="Tahoma" w:cs="Tahoma"/>
              </w:rPr>
              <w:t>des</w:t>
            </w:r>
            <w:r w:rsidR="00120514">
              <w:rPr>
                <w:rFonts w:ascii="Tahoma" w:hAnsi="Tahoma" w:cs="Tahoma"/>
              </w:rPr>
              <w:t xml:space="preserve"> </w:t>
            </w:r>
            <w:r w:rsidRPr="00B865F0">
              <w:rPr>
                <w:rFonts w:ascii="Tahoma" w:hAnsi="Tahoma" w:cs="Tahoma"/>
              </w:rPr>
              <w:t>mesures</w:t>
            </w:r>
            <w:r w:rsidR="00120514">
              <w:rPr>
                <w:rFonts w:ascii="Tahoma" w:hAnsi="Tahoma" w:cs="Tahoma"/>
              </w:rPr>
              <w:t xml:space="preserve"> </w:t>
            </w:r>
            <w:r w:rsidRPr="00B865F0">
              <w:rPr>
                <w:rFonts w:ascii="Tahoma" w:hAnsi="Tahoma" w:cs="Tahoma"/>
              </w:rPr>
              <w:t>environnementales,</w:t>
            </w:r>
            <w:r w:rsidR="00120514">
              <w:rPr>
                <w:rFonts w:ascii="Tahoma" w:hAnsi="Tahoma" w:cs="Tahoma"/>
              </w:rPr>
              <w:t xml:space="preserve"> </w:t>
            </w:r>
            <w:r w:rsidRPr="00B865F0">
              <w:rPr>
                <w:rFonts w:ascii="Tahoma" w:hAnsi="Tahoma" w:cs="Tahoma"/>
              </w:rPr>
              <w:t>le</w:t>
            </w:r>
            <w:r w:rsidR="00120514">
              <w:rPr>
                <w:rFonts w:ascii="Tahoma" w:hAnsi="Tahoma" w:cs="Tahoma"/>
              </w:rPr>
              <w:t xml:space="preserve"> </w:t>
            </w:r>
            <w:r w:rsidRPr="00B865F0">
              <w:rPr>
                <w:rFonts w:ascii="Tahoma" w:hAnsi="Tahoma" w:cs="Tahoma"/>
              </w:rPr>
              <w:t>cas</w:t>
            </w:r>
            <w:r w:rsidR="00120514">
              <w:rPr>
                <w:rFonts w:ascii="Tahoma" w:hAnsi="Tahoma" w:cs="Tahoma"/>
              </w:rPr>
              <w:t xml:space="preserve"> </w:t>
            </w:r>
            <w:proofErr w:type="gramStart"/>
            <w:r w:rsidRPr="00B865F0">
              <w:rPr>
                <w:rFonts w:ascii="Tahoma" w:hAnsi="Tahoma" w:cs="Tahoma"/>
              </w:rPr>
              <w:t>échéant</w:t>
            </w:r>
            <w:r w:rsidRPr="00B865F0">
              <w:rPr>
                <w:rFonts w:ascii="Tahoma" w:hAnsi="Tahoma" w:cs="Tahoma"/>
                <w:spacing w:val="-10"/>
              </w:rPr>
              <w:t>;</w:t>
            </w:r>
            <w:proofErr w:type="gramEnd"/>
          </w:p>
          <w:p w14:paraId="613757D8" w14:textId="77777777" w:rsidR="00CD3E97" w:rsidRPr="00B865F0" w:rsidRDefault="00CD3E97" w:rsidP="00C62C63">
            <w:pPr>
              <w:pStyle w:val="TableParagraph"/>
              <w:spacing w:before="97"/>
              <w:rPr>
                <w:rFonts w:ascii="Tahoma" w:hAnsi="Tahoma" w:cs="Tahoma"/>
              </w:rPr>
            </w:pPr>
          </w:p>
          <w:p w14:paraId="2331EA2A" w14:textId="77777777" w:rsidR="00CD3E97" w:rsidRPr="00B865F0" w:rsidRDefault="00CD3E97" w:rsidP="00C62C63">
            <w:pPr>
              <w:pStyle w:val="TableParagraph"/>
              <w:ind w:left="4"/>
              <w:rPr>
                <w:rFonts w:ascii="Tahoma" w:hAnsi="Tahoma" w:cs="Tahoma"/>
                <w:b/>
                <w:i/>
              </w:rPr>
            </w:pPr>
            <w:proofErr w:type="gramStart"/>
            <w:r w:rsidRPr="00B865F0">
              <w:rPr>
                <w:rFonts w:ascii="Tahoma" w:hAnsi="Tahoma" w:cs="Tahoma"/>
                <w:b/>
                <w:i/>
                <w:u w:val="single"/>
              </w:rPr>
              <w:t>NB</w:t>
            </w:r>
            <w:r w:rsidRPr="00B865F0">
              <w:rPr>
                <w:rFonts w:ascii="Tahoma" w:hAnsi="Tahoma" w:cs="Tahoma"/>
                <w:b/>
                <w:i/>
              </w:rPr>
              <w:t>:</w:t>
            </w:r>
            <w:proofErr w:type="gramEnd"/>
            <w:r w:rsidR="00120514">
              <w:rPr>
                <w:rFonts w:ascii="Tahoma" w:hAnsi="Tahoma" w:cs="Tahoma"/>
                <w:b/>
                <w:i/>
              </w:rPr>
              <w:t xml:space="preserve"> </w:t>
            </w:r>
            <w:r w:rsidRPr="00B865F0">
              <w:rPr>
                <w:rFonts w:ascii="Tahoma" w:hAnsi="Tahoma" w:cs="Tahoma"/>
                <w:b/>
                <w:i/>
              </w:rPr>
              <w:t>l’invalidation</w:t>
            </w:r>
            <w:r w:rsidR="00120514">
              <w:rPr>
                <w:rFonts w:ascii="Tahoma" w:hAnsi="Tahoma" w:cs="Tahoma"/>
                <w:b/>
                <w:i/>
              </w:rPr>
              <w:t xml:space="preserve"> </w:t>
            </w:r>
            <w:r w:rsidRPr="00B865F0">
              <w:rPr>
                <w:rFonts w:ascii="Tahoma" w:hAnsi="Tahoma" w:cs="Tahoma"/>
                <w:b/>
                <w:i/>
              </w:rPr>
              <w:t>de</w:t>
            </w:r>
            <w:r w:rsidR="00120514">
              <w:rPr>
                <w:rFonts w:ascii="Tahoma" w:hAnsi="Tahoma" w:cs="Tahoma"/>
                <w:b/>
                <w:i/>
              </w:rPr>
              <w:t xml:space="preserve"> </w:t>
            </w:r>
            <w:r w:rsidRPr="00B865F0">
              <w:rPr>
                <w:rFonts w:ascii="Tahoma" w:hAnsi="Tahoma" w:cs="Tahoma"/>
                <w:b/>
                <w:i/>
              </w:rPr>
              <w:t>deux</w:t>
            </w:r>
            <w:r w:rsidR="00120514">
              <w:rPr>
                <w:rFonts w:ascii="Tahoma" w:hAnsi="Tahoma" w:cs="Tahoma"/>
                <w:b/>
                <w:i/>
              </w:rPr>
              <w:t xml:space="preserve"> </w:t>
            </w:r>
            <w:r w:rsidRPr="00B865F0">
              <w:rPr>
                <w:rFonts w:ascii="Tahoma" w:hAnsi="Tahoma" w:cs="Tahoma"/>
                <w:b/>
                <w:i/>
              </w:rPr>
              <w:t>sous-critères</w:t>
            </w:r>
            <w:r w:rsidR="00120514">
              <w:rPr>
                <w:rFonts w:ascii="Tahoma" w:hAnsi="Tahoma" w:cs="Tahoma"/>
                <w:b/>
                <w:i/>
              </w:rPr>
              <w:t xml:space="preserve"> </w:t>
            </w:r>
            <w:r w:rsidRPr="00B865F0">
              <w:rPr>
                <w:rFonts w:ascii="Tahoma" w:hAnsi="Tahoma" w:cs="Tahoma"/>
                <w:b/>
                <w:i/>
              </w:rPr>
              <w:t>annule</w:t>
            </w:r>
            <w:r w:rsidR="00120514">
              <w:rPr>
                <w:rFonts w:ascii="Tahoma" w:hAnsi="Tahoma" w:cs="Tahoma"/>
                <w:b/>
                <w:i/>
              </w:rPr>
              <w:t xml:space="preserve"> </w:t>
            </w:r>
            <w:r w:rsidRPr="00B865F0">
              <w:rPr>
                <w:rFonts w:ascii="Tahoma" w:hAnsi="Tahoma" w:cs="Tahoma"/>
                <w:b/>
                <w:i/>
              </w:rPr>
              <w:t>le</w:t>
            </w:r>
            <w:r w:rsidR="00120514">
              <w:rPr>
                <w:rFonts w:ascii="Tahoma" w:hAnsi="Tahoma" w:cs="Tahoma"/>
                <w:b/>
                <w:i/>
              </w:rPr>
              <w:t xml:space="preserve"> </w:t>
            </w:r>
            <w:r w:rsidRPr="00B865F0">
              <w:rPr>
                <w:rFonts w:ascii="Tahoma" w:hAnsi="Tahoma" w:cs="Tahoma"/>
                <w:b/>
                <w:i/>
                <w:spacing w:val="-2"/>
              </w:rPr>
              <w:t>critère.</w:t>
            </w:r>
          </w:p>
          <w:p w14:paraId="4CF107ED" w14:textId="77777777" w:rsidR="00CD3E97" w:rsidRPr="00B865F0" w:rsidRDefault="00CD3E97">
            <w:pPr>
              <w:pStyle w:val="TableParagraph"/>
              <w:numPr>
                <w:ilvl w:val="1"/>
                <w:numId w:val="54"/>
              </w:numPr>
              <w:tabs>
                <w:tab w:val="left" w:pos="724"/>
              </w:tabs>
              <w:spacing w:before="126"/>
              <w:rPr>
                <w:rFonts w:ascii="Tahoma" w:hAnsi="Tahoma" w:cs="Tahoma"/>
                <w:b/>
              </w:rPr>
            </w:pPr>
            <w:r w:rsidRPr="00B865F0">
              <w:rPr>
                <w:rFonts w:ascii="Tahoma" w:hAnsi="Tahoma" w:cs="Tahoma"/>
                <w:b/>
                <w:u w:val="single"/>
              </w:rPr>
              <w:t>Les</w:t>
            </w:r>
            <w:r w:rsidR="00120514">
              <w:rPr>
                <w:rFonts w:ascii="Tahoma" w:hAnsi="Tahoma" w:cs="Tahoma"/>
                <w:b/>
                <w:u w:val="single"/>
              </w:rPr>
              <w:t xml:space="preserve"> </w:t>
            </w:r>
            <w:r w:rsidRPr="00B865F0">
              <w:rPr>
                <w:rFonts w:ascii="Tahoma" w:hAnsi="Tahoma" w:cs="Tahoma"/>
                <w:b/>
                <w:u w:val="single"/>
              </w:rPr>
              <w:t>preuves</w:t>
            </w:r>
            <w:r w:rsidR="00120514">
              <w:rPr>
                <w:rFonts w:ascii="Tahoma" w:hAnsi="Tahoma" w:cs="Tahoma"/>
                <w:b/>
                <w:u w:val="single"/>
              </w:rPr>
              <w:t xml:space="preserve"> </w:t>
            </w:r>
            <w:r w:rsidRPr="00B865F0">
              <w:rPr>
                <w:rFonts w:ascii="Tahoma" w:hAnsi="Tahoma" w:cs="Tahoma"/>
                <w:b/>
                <w:u w:val="single"/>
              </w:rPr>
              <w:t>d’acceptations</w:t>
            </w:r>
            <w:r w:rsidR="00120514">
              <w:rPr>
                <w:rFonts w:ascii="Tahoma" w:hAnsi="Tahoma" w:cs="Tahoma"/>
                <w:b/>
                <w:u w:val="single"/>
              </w:rPr>
              <w:t xml:space="preserve"> </w:t>
            </w:r>
            <w:r w:rsidRPr="00B865F0">
              <w:rPr>
                <w:rFonts w:ascii="Tahoma" w:hAnsi="Tahoma" w:cs="Tahoma"/>
                <w:b/>
                <w:u w:val="single"/>
              </w:rPr>
              <w:t>des</w:t>
            </w:r>
            <w:r w:rsidR="00120514">
              <w:rPr>
                <w:rFonts w:ascii="Tahoma" w:hAnsi="Tahoma" w:cs="Tahoma"/>
                <w:b/>
                <w:u w:val="single"/>
              </w:rPr>
              <w:t xml:space="preserve"> </w:t>
            </w:r>
            <w:r w:rsidRPr="00B865F0">
              <w:rPr>
                <w:rFonts w:ascii="Tahoma" w:hAnsi="Tahoma" w:cs="Tahoma"/>
                <w:b/>
                <w:u w:val="single"/>
              </w:rPr>
              <w:t>conditions</w:t>
            </w:r>
            <w:r w:rsidR="00120514">
              <w:rPr>
                <w:rFonts w:ascii="Tahoma" w:hAnsi="Tahoma" w:cs="Tahoma"/>
                <w:b/>
                <w:u w:val="single"/>
              </w:rPr>
              <w:t xml:space="preserve"> </w:t>
            </w:r>
            <w:r w:rsidRPr="00B865F0">
              <w:rPr>
                <w:rFonts w:ascii="Tahoma" w:hAnsi="Tahoma" w:cs="Tahoma"/>
                <w:b/>
                <w:u w:val="single"/>
              </w:rPr>
              <w:t>du</w:t>
            </w:r>
            <w:r w:rsidR="00120514">
              <w:rPr>
                <w:rFonts w:ascii="Tahoma" w:hAnsi="Tahoma" w:cs="Tahoma"/>
                <w:b/>
                <w:u w:val="single"/>
              </w:rPr>
              <w:t xml:space="preserve"> </w:t>
            </w:r>
            <w:r w:rsidRPr="00B865F0">
              <w:rPr>
                <w:rFonts w:ascii="Tahoma" w:hAnsi="Tahoma" w:cs="Tahoma"/>
                <w:b/>
                <w:spacing w:val="-2"/>
                <w:u w:val="single"/>
              </w:rPr>
              <w:t>marché</w:t>
            </w:r>
          </w:p>
          <w:p w14:paraId="55C9F18D" w14:textId="77777777" w:rsidR="00CD3E97" w:rsidRPr="00B865F0" w:rsidRDefault="00CD3E97" w:rsidP="00C62C63">
            <w:pPr>
              <w:pStyle w:val="TableParagraph"/>
              <w:spacing w:before="182"/>
              <w:ind w:left="4"/>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soumissionnaires</w:t>
            </w:r>
            <w:r>
              <w:rPr>
                <w:rFonts w:ascii="Tahoma" w:hAnsi="Tahoma" w:cs="Tahoma"/>
              </w:rPr>
              <w:t xml:space="preserve"> </w:t>
            </w:r>
            <w:r w:rsidRPr="00B865F0">
              <w:rPr>
                <w:rFonts w:ascii="Tahoma" w:hAnsi="Tahoma" w:cs="Tahoma"/>
              </w:rPr>
              <w:t>devront</w:t>
            </w:r>
            <w:r>
              <w:rPr>
                <w:rFonts w:ascii="Tahoma" w:hAnsi="Tahoma" w:cs="Tahoma"/>
              </w:rPr>
              <w:t xml:space="preserve"> </w:t>
            </w:r>
            <w:r w:rsidRPr="00B865F0">
              <w:rPr>
                <w:rFonts w:ascii="Tahoma" w:hAnsi="Tahoma" w:cs="Tahoma"/>
              </w:rPr>
              <w:t>présenter</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copies</w:t>
            </w:r>
            <w:r>
              <w:rPr>
                <w:rFonts w:ascii="Tahoma" w:hAnsi="Tahoma" w:cs="Tahoma"/>
              </w:rPr>
              <w:t xml:space="preserve"> </w:t>
            </w:r>
            <w:r w:rsidRPr="00B865F0">
              <w:rPr>
                <w:rFonts w:ascii="Tahoma" w:hAnsi="Tahoma" w:cs="Tahoma"/>
              </w:rPr>
              <w:t>dûment</w:t>
            </w:r>
            <w:r>
              <w:rPr>
                <w:rFonts w:ascii="Tahoma" w:hAnsi="Tahoma" w:cs="Tahoma"/>
              </w:rPr>
              <w:t xml:space="preserve"> </w:t>
            </w:r>
            <w:r w:rsidRPr="00B865F0">
              <w:rPr>
                <w:rFonts w:ascii="Tahoma" w:hAnsi="Tahoma" w:cs="Tahoma"/>
              </w:rPr>
              <w:t>paraphées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signées</w:t>
            </w:r>
            <w:r>
              <w:rPr>
                <w:rFonts w:ascii="Tahoma" w:hAnsi="Tahoma" w:cs="Tahoma"/>
              </w:rPr>
              <w:t xml:space="preserve"> </w:t>
            </w:r>
            <w:r w:rsidRPr="00B865F0">
              <w:rPr>
                <w:rFonts w:ascii="Tahoma" w:hAnsi="Tahoma" w:cs="Tahoma"/>
              </w:rPr>
              <w:t>avec</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mention</w:t>
            </w:r>
            <w:r>
              <w:rPr>
                <w:rFonts w:ascii="Tahoma" w:hAnsi="Tahoma" w:cs="Tahoma"/>
              </w:rPr>
              <w:t xml:space="preserve"> </w:t>
            </w:r>
            <w:r w:rsidRPr="00B865F0">
              <w:rPr>
                <w:rFonts w:ascii="Tahoma" w:hAnsi="Tahoma" w:cs="Tahoma"/>
              </w:rPr>
              <w:t>«lu</w:t>
            </w:r>
            <w:r>
              <w:rPr>
                <w:rFonts w:ascii="Tahoma" w:hAnsi="Tahoma" w:cs="Tahoma"/>
              </w:rPr>
              <w:t xml:space="preserve"> </w:t>
            </w:r>
            <w:r w:rsidRPr="00B865F0">
              <w:rPr>
                <w:rFonts w:ascii="Tahoma" w:hAnsi="Tahoma" w:cs="Tahoma"/>
              </w:rPr>
              <w:t>et approuvé », des documents à caractères administratif et technique régissant le marché ci-après :</w:t>
            </w:r>
          </w:p>
          <w:p w14:paraId="3F44A1FD" w14:textId="77777777" w:rsidR="00CD3E97" w:rsidRPr="00B865F0" w:rsidRDefault="00CD3E97">
            <w:pPr>
              <w:pStyle w:val="TableParagraph"/>
              <w:numPr>
                <w:ilvl w:val="1"/>
                <w:numId w:val="54"/>
              </w:numPr>
              <w:tabs>
                <w:tab w:val="left" w:pos="724"/>
              </w:tabs>
              <w:spacing w:before="59"/>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Cahier</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Clauses</w:t>
            </w:r>
            <w:r>
              <w:rPr>
                <w:rFonts w:ascii="Tahoma" w:hAnsi="Tahoma" w:cs="Tahoma"/>
              </w:rPr>
              <w:t xml:space="preserve"> </w:t>
            </w:r>
            <w:r w:rsidRPr="00B865F0">
              <w:rPr>
                <w:rFonts w:ascii="Tahoma" w:hAnsi="Tahoma" w:cs="Tahoma"/>
              </w:rPr>
              <w:t>Administratives</w:t>
            </w:r>
            <w:r>
              <w:rPr>
                <w:rFonts w:ascii="Tahoma" w:hAnsi="Tahoma" w:cs="Tahoma"/>
              </w:rPr>
              <w:t xml:space="preserve"> </w:t>
            </w:r>
            <w:proofErr w:type="gramStart"/>
            <w:r w:rsidRPr="00B865F0">
              <w:rPr>
                <w:rFonts w:ascii="Tahoma" w:hAnsi="Tahoma" w:cs="Tahoma"/>
              </w:rPr>
              <w:t>Particulières(</w:t>
            </w:r>
            <w:proofErr w:type="gramEnd"/>
            <w:r w:rsidRPr="00B865F0">
              <w:rPr>
                <w:rFonts w:ascii="Tahoma" w:hAnsi="Tahoma" w:cs="Tahoma"/>
              </w:rPr>
              <w:t>CCAP)</w:t>
            </w:r>
            <w:r w:rsidRPr="00B865F0">
              <w:rPr>
                <w:rFonts w:ascii="Tahoma" w:hAnsi="Tahoma" w:cs="Tahoma"/>
                <w:spacing w:val="-10"/>
              </w:rPr>
              <w:t>;</w:t>
            </w:r>
          </w:p>
          <w:p w14:paraId="470732BD" w14:textId="77777777" w:rsidR="00CD3E97" w:rsidRPr="00B865F0" w:rsidRDefault="00CD3E97">
            <w:pPr>
              <w:pStyle w:val="TableParagraph"/>
              <w:numPr>
                <w:ilvl w:val="1"/>
                <w:numId w:val="54"/>
              </w:numPr>
              <w:tabs>
                <w:tab w:val="left" w:pos="724"/>
              </w:tabs>
              <w:spacing w:before="186"/>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Cahiers</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Clauses</w:t>
            </w:r>
            <w:r>
              <w:rPr>
                <w:rFonts w:ascii="Tahoma" w:hAnsi="Tahoma" w:cs="Tahoma"/>
              </w:rPr>
              <w:t xml:space="preserve"> </w:t>
            </w:r>
            <w:r w:rsidRPr="00B865F0">
              <w:rPr>
                <w:rFonts w:ascii="Tahoma" w:hAnsi="Tahoma" w:cs="Tahoma"/>
              </w:rPr>
              <w:t>Techniques</w:t>
            </w:r>
            <w:r>
              <w:rPr>
                <w:rFonts w:ascii="Tahoma" w:hAnsi="Tahoma" w:cs="Tahoma"/>
              </w:rPr>
              <w:t xml:space="preserve"> </w:t>
            </w:r>
            <w:proofErr w:type="gramStart"/>
            <w:r w:rsidRPr="00B865F0">
              <w:rPr>
                <w:rFonts w:ascii="Tahoma" w:hAnsi="Tahoma" w:cs="Tahoma"/>
              </w:rPr>
              <w:t>Particulières</w:t>
            </w:r>
            <w:r w:rsidRPr="00B865F0">
              <w:rPr>
                <w:rFonts w:ascii="Tahoma" w:hAnsi="Tahoma" w:cs="Tahoma"/>
                <w:spacing w:val="-2"/>
              </w:rPr>
              <w:t>(</w:t>
            </w:r>
            <w:proofErr w:type="gramEnd"/>
            <w:r w:rsidRPr="00B865F0">
              <w:rPr>
                <w:rFonts w:ascii="Tahoma" w:hAnsi="Tahoma" w:cs="Tahoma"/>
                <w:spacing w:val="-2"/>
              </w:rPr>
              <w:t>CCTP).</w:t>
            </w:r>
          </w:p>
          <w:p w14:paraId="7A324F9A" w14:textId="77777777" w:rsidR="00CD3E97" w:rsidRPr="00B865F0" w:rsidRDefault="00CD3E97" w:rsidP="00C62C63">
            <w:pPr>
              <w:pStyle w:val="TableParagraph"/>
              <w:spacing w:before="191"/>
              <w:ind w:left="4"/>
              <w:rPr>
                <w:rFonts w:ascii="Tahoma" w:hAnsi="Tahoma" w:cs="Tahoma"/>
                <w:b/>
                <w:i/>
              </w:rPr>
            </w:pPr>
            <w:proofErr w:type="gramStart"/>
            <w:r w:rsidRPr="00B865F0">
              <w:rPr>
                <w:rFonts w:ascii="Tahoma" w:hAnsi="Tahoma" w:cs="Tahoma"/>
                <w:b/>
                <w:i/>
                <w:u w:val="single"/>
              </w:rPr>
              <w:t>NB</w:t>
            </w:r>
            <w:r w:rsidRPr="00B865F0">
              <w:rPr>
                <w:rFonts w:ascii="Tahoma" w:hAnsi="Tahoma" w:cs="Tahoma"/>
                <w:b/>
                <w:i/>
              </w:rPr>
              <w:t>:</w:t>
            </w:r>
            <w:proofErr w:type="gramEnd"/>
            <w:r>
              <w:rPr>
                <w:rFonts w:ascii="Tahoma" w:hAnsi="Tahoma" w:cs="Tahoma"/>
                <w:b/>
                <w:i/>
              </w:rPr>
              <w:t xml:space="preserve"> </w:t>
            </w:r>
            <w:r w:rsidRPr="00B865F0">
              <w:rPr>
                <w:rFonts w:ascii="Tahoma" w:hAnsi="Tahoma" w:cs="Tahoma"/>
                <w:b/>
                <w:i/>
              </w:rPr>
              <w:t>la</w:t>
            </w:r>
            <w:r>
              <w:rPr>
                <w:rFonts w:ascii="Tahoma" w:hAnsi="Tahoma" w:cs="Tahoma"/>
                <w:b/>
                <w:i/>
              </w:rPr>
              <w:t xml:space="preserve"> </w:t>
            </w:r>
            <w:r w:rsidRPr="00B865F0">
              <w:rPr>
                <w:rFonts w:ascii="Tahoma" w:hAnsi="Tahoma" w:cs="Tahoma"/>
                <w:b/>
                <w:i/>
              </w:rPr>
              <w:t>non</w:t>
            </w:r>
            <w:r>
              <w:rPr>
                <w:rFonts w:ascii="Tahoma" w:hAnsi="Tahoma" w:cs="Tahoma"/>
                <w:b/>
                <w:i/>
              </w:rPr>
              <w:t xml:space="preserve"> </w:t>
            </w:r>
            <w:r w:rsidRPr="00B865F0">
              <w:rPr>
                <w:rFonts w:ascii="Tahoma" w:hAnsi="Tahoma" w:cs="Tahoma"/>
                <w:b/>
                <w:i/>
              </w:rPr>
              <w:t>acceptation</w:t>
            </w:r>
            <w:r>
              <w:rPr>
                <w:rFonts w:ascii="Tahoma" w:hAnsi="Tahoma" w:cs="Tahoma"/>
                <w:b/>
                <w:i/>
              </w:rPr>
              <w:t xml:space="preserve"> </w:t>
            </w:r>
            <w:r w:rsidRPr="00B865F0">
              <w:rPr>
                <w:rFonts w:ascii="Tahoma" w:hAnsi="Tahoma" w:cs="Tahoma"/>
                <w:b/>
                <w:i/>
              </w:rPr>
              <w:t>des</w:t>
            </w:r>
            <w:r>
              <w:rPr>
                <w:rFonts w:ascii="Tahoma" w:hAnsi="Tahoma" w:cs="Tahoma"/>
                <w:b/>
                <w:i/>
              </w:rPr>
              <w:t xml:space="preserve"> </w:t>
            </w:r>
            <w:r w:rsidRPr="00B865F0">
              <w:rPr>
                <w:rFonts w:ascii="Tahoma" w:hAnsi="Tahoma" w:cs="Tahoma"/>
                <w:b/>
                <w:i/>
              </w:rPr>
              <w:t>clauses</w:t>
            </w:r>
            <w:r>
              <w:rPr>
                <w:rFonts w:ascii="Tahoma" w:hAnsi="Tahoma" w:cs="Tahoma"/>
                <w:b/>
                <w:i/>
              </w:rPr>
              <w:t xml:space="preserve"> </w:t>
            </w:r>
            <w:r w:rsidRPr="00B865F0">
              <w:rPr>
                <w:rFonts w:ascii="Tahoma" w:hAnsi="Tahoma" w:cs="Tahoma"/>
                <w:b/>
                <w:i/>
              </w:rPr>
              <w:t>du</w:t>
            </w:r>
            <w:r>
              <w:rPr>
                <w:rFonts w:ascii="Tahoma" w:hAnsi="Tahoma" w:cs="Tahoma"/>
                <w:b/>
                <w:i/>
              </w:rPr>
              <w:t xml:space="preserve"> </w:t>
            </w:r>
            <w:r w:rsidRPr="00B865F0">
              <w:rPr>
                <w:rFonts w:ascii="Tahoma" w:hAnsi="Tahoma" w:cs="Tahoma"/>
                <w:b/>
                <w:i/>
              </w:rPr>
              <w:t>marché</w:t>
            </w:r>
            <w:r>
              <w:rPr>
                <w:rFonts w:ascii="Tahoma" w:hAnsi="Tahoma" w:cs="Tahoma"/>
                <w:b/>
                <w:i/>
              </w:rPr>
              <w:t xml:space="preserve"> </w:t>
            </w:r>
            <w:r w:rsidRPr="00B865F0">
              <w:rPr>
                <w:rFonts w:ascii="Tahoma" w:hAnsi="Tahoma" w:cs="Tahoma"/>
                <w:b/>
                <w:i/>
              </w:rPr>
              <w:t>entrainera</w:t>
            </w:r>
            <w:r>
              <w:rPr>
                <w:rFonts w:ascii="Tahoma" w:hAnsi="Tahoma" w:cs="Tahoma"/>
                <w:b/>
                <w:i/>
              </w:rPr>
              <w:t xml:space="preserve"> </w:t>
            </w:r>
            <w:r w:rsidRPr="00B865F0">
              <w:rPr>
                <w:rFonts w:ascii="Tahoma" w:hAnsi="Tahoma" w:cs="Tahoma"/>
                <w:b/>
                <w:i/>
              </w:rPr>
              <w:t>l’élimination</w:t>
            </w:r>
            <w:r>
              <w:rPr>
                <w:rFonts w:ascii="Tahoma" w:hAnsi="Tahoma" w:cs="Tahoma"/>
                <w:b/>
                <w:i/>
              </w:rPr>
              <w:t xml:space="preserve"> </w:t>
            </w:r>
            <w:r w:rsidRPr="00B865F0">
              <w:rPr>
                <w:rFonts w:ascii="Tahoma" w:hAnsi="Tahoma" w:cs="Tahoma"/>
                <w:b/>
                <w:i/>
              </w:rPr>
              <w:t>du</w:t>
            </w:r>
            <w:r w:rsidRPr="00B865F0">
              <w:rPr>
                <w:rFonts w:ascii="Tahoma" w:hAnsi="Tahoma" w:cs="Tahoma"/>
                <w:b/>
                <w:i/>
                <w:spacing w:val="-2"/>
              </w:rPr>
              <w:t xml:space="preserve"> soumissionnaire.</w:t>
            </w:r>
          </w:p>
          <w:p w14:paraId="7724CA11" w14:textId="77777777" w:rsidR="00CD3E97" w:rsidRPr="00B865F0" w:rsidRDefault="00CD3E97" w:rsidP="00C62C63">
            <w:pPr>
              <w:pStyle w:val="TableParagraph"/>
              <w:spacing w:before="201"/>
              <w:rPr>
                <w:rFonts w:ascii="Tahoma" w:hAnsi="Tahoma" w:cs="Tahoma"/>
              </w:rPr>
            </w:pPr>
          </w:p>
          <w:p w14:paraId="5968E995" w14:textId="77777777" w:rsidR="00CD3E97" w:rsidRPr="00B865F0" w:rsidRDefault="00CD3E97" w:rsidP="00C62C63">
            <w:pPr>
              <w:pStyle w:val="TableParagraph"/>
              <w:ind w:left="4" w:right="-15"/>
              <w:jc w:val="both"/>
              <w:rPr>
                <w:rFonts w:ascii="Tahoma" w:hAnsi="Tahoma" w:cs="Tahoma"/>
                <w:b/>
                <w:i/>
              </w:rPr>
            </w:pPr>
            <w:proofErr w:type="gramStart"/>
            <w:r w:rsidRPr="00B865F0">
              <w:rPr>
                <w:rFonts w:ascii="Tahoma" w:hAnsi="Tahoma" w:cs="Tahoma"/>
                <w:b/>
                <w:i/>
                <w:u w:val="single"/>
              </w:rPr>
              <w:t>NB</w:t>
            </w:r>
            <w:r w:rsidRPr="00B865F0">
              <w:rPr>
                <w:rFonts w:ascii="Tahoma" w:hAnsi="Tahoma" w:cs="Tahoma"/>
                <w:b/>
                <w:i/>
              </w:rPr>
              <w:t>:</w:t>
            </w:r>
            <w:proofErr w:type="gramEnd"/>
            <w:r w:rsidRPr="00B865F0">
              <w:rPr>
                <w:rFonts w:ascii="Tahoma" w:hAnsi="Tahoma" w:cs="Tahoma"/>
                <w:b/>
                <w:i/>
              </w:rPr>
              <w:t xml:space="preserve"> La non satisfaction de 02 critères essentiels ci-dessus évoqués entraine la disqualification du </w:t>
            </w:r>
            <w:r w:rsidRPr="00B865F0">
              <w:rPr>
                <w:rFonts w:ascii="Tahoma" w:hAnsi="Tahoma" w:cs="Tahoma"/>
                <w:b/>
                <w:i/>
                <w:spacing w:val="-2"/>
              </w:rPr>
              <w:t>soumissionnaire.</w:t>
            </w:r>
          </w:p>
        </w:tc>
      </w:tr>
    </w:tbl>
    <w:p w14:paraId="2EFCBAE7" w14:textId="77777777" w:rsidR="00A02771" w:rsidRPr="00B865F0" w:rsidRDefault="00A02771" w:rsidP="00C62C63">
      <w:pPr>
        <w:jc w:val="both"/>
        <w:rPr>
          <w:rFonts w:ascii="Tahoma" w:hAnsi="Tahoma" w:cs="Tahoma"/>
        </w:rPr>
        <w:sectPr w:rsidR="00A02771" w:rsidRPr="00B865F0">
          <w:type w:val="continuous"/>
          <w:pgSz w:w="11900" w:h="16820"/>
          <w:pgMar w:top="1100" w:right="380" w:bottom="1698"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9189"/>
      </w:tblGrid>
      <w:tr w:rsidR="00A02771" w:rsidRPr="00B865F0" w14:paraId="468DFE2A" w14:textId="77777777" w:rsidTr="0052096B">
        <w:trPr>
          <w:trHeight w:val="672"/>
        </w:trPr>
        <w:tc>
          <w:tcPr>
            <w:tcW w:w="1724" w:type="dxa"/>
          </w:tcPr>
          <w:p w14:paraId="309B0869"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t xml:space="preserve">Références </w:t>
            </w:r>
            <w:r w:rsidRPr="00B865F0">
              <w:rPr>
                <w:rFonts w:ascii="Tahoma" w:hAnsi="Tahoma" w:cs="Tahoma"/>
                <w:b/>
                <w:sz w:val="24"/>
              </w:rPr>
              <w:t>du</w:t>
            </w:r>
            <w:r w:rsidR="0052096B">
              <w:rPr>
                <w:rFonts w:ascii="Tahoma" w:hAnsi="Tahoma" w:cs="Tahoma"/>
                <w:b/>
                <w:sz w:val="24"/>
              </w:rPr>
              <w:t xml:space="preserve"> </w:t>
            </w:r>
            <w:r w:rsidRPr="00B865F0">
              <w:rPr>
                <w:rFonts w:ascii="Tahoma" w:hAnsi="Tahoma" w:cs="Tahoma"/>
                <w:b/>
                <w:spacing w:val="-4"/>
                <w:sz w:val="24"/>
              </w:rPr>
              <w:t>RGAO</w:t>
            </w:r>
          </w:p>
        </w:tc>
        <w:tc>
          <w:tcPr>
            <w:tcW w:w="9189" w:type="dxa"/>
          </w:tcPr>
          <w:p w14:paraId="469E6B7A" w14:textId="77777777" w:rsidR="00A02771" w:rsidRPr="00B865F0" w:rsidRDefault="00310E38" w:rsidP="00C62C63">
            <w:pPr>
              <w:pStyle w:val="TableParagraph"/>
              <w:spacing w:before="195"/>
              <w:ind w:left="9" w:right="5"/>
              <w:jc w:val="center"/>
              <w:rPr>
                <w:rFonts w:ascii="Tahoma" w:hAnsi="Tahoma" w:cs="Tahoma"/>
                <w:b/>
                <w:sz w:val="24"/>
              </w:rPr>
            </w:pPr>
            <w:r w:rsidRPr="00B865F0">
              <w:rPr>
                <w:rFonts w:ascii="Tahoma" w:hAnsi="Tahoma" w:cs="Tahoma"/>
                <w:b/>
                <w:sz w:val="24"/>
              </w:rPr>
              <w:t>Description</w:t>
            </w:r>
            <w:r w:rsidR="0052096B">
              <w:rPr>
                <w:rFonts w:ascii="Tahoma" w:hAnsi="Tahoma" w:cs="Tahoma"/>
                <w:b/>
                <w:sz w:val="24"/>
              </w:rPr>
              <w:t xml:space="preserve"> </w:t>
            </w:r>
            <w:r w:rsidRPr="00B865F0">
              <w:rPr>
                <w:rFonts w:ascii="Tahoma" w:hAnsi="Tahoma" w:cs="Tahoma"/>
                <w:b/>
                <w:sz w:val="24"/>
              </w:rPr>
              <w:t>de</w:t>
            </w:r>
            <w:r w:rsidR="0052096B">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7F238B5A" w14:textId="77777777" w:rsidTr="0052096B">
        <w:trPr>
          <w:trHeight w:val="1655"/>
        </w:trPr>
        <w:tc>
          <w:tcPr>
            <w:tcW w:w="1724" w:type="dxa"/>
          </w:tcPr>
          <w:p w14:paraId="505C58BD" w14:textId="77777777" w:rsidR="00A02771" w:rsidRPr="00B865F0" w:rsidRDefault="00A02771" w:rsidP="00C62C63">
            <w:pPr>
              <w:pStyle w:val="TableParagraph"/>
              <w:rPr>
                <w:rFonts w:ascii="Tahoma" w:hAnsi="Tahoma" w:cs="Tahoma"/>
                <w:sz w:val="24"/>
              </w:rPr>
            </w:pPr>
          </w:p>
          <w:p w14:paraId="01C52F71" w14:textId="77777777" w:rsidR="00A02771" w:rsidRPr="00B865F0" w:rsidRDefault="00A02771" w:rsidP="00C62C63">
            <w:pPr>
              <w:pStyle w:val="TableParagraph"/>
              <w:spacing w:before="63"/>
              <w:rPr>
                <w:rFonts w:ascii="Tahoma" w:hAnsi="Tahoma" w:cs="Tahoma"/>
                <w:sz w:val="24"/>
              </w:rPr>
            </w:pPr>
          </w:p>
          <w:p w14:paraId="04B9C14B" w14:textId="77777777" w:rsidR="00A02771" w:rsidRPr="00B865F0" w:rsidRDefault="00310E38" w:rsidP="00C62C63">
            <w:pPr>
              <w:pStyle w:val="TableParagraph"/>
              <w:ind w:left="10" w:right="4"/>
              <w:jc w:val="center"/>
              <w:rPr>
                <w:rFonts w:ascii="Tahoma" w:hAnsi="Tahoma" w:cs="Tahoma"/>
                <w:sz w:val="24"/>
              </w:rPr>
            </w:pPr>
            <w:r w:rsidRPr="00B865F0">
              <w:rPr>
                <w:rFonts w:ascii="Tahoma" w:hAnsi="Tahoma" w:cs="Tahoma"/>
                <w:spacing w:val="-2"/>
                <w:sz w:val="24"/>
              </w:rPr>
              <w:t>31.2.</w:t>
            </w:r>
          </w:p>
        </w:tc>
        <w:tc>
          <w:tcPr>
            <w:tcW w:w="9189" w:type="dxa"/>
          </w:tcPr>
          <w:p w14:paraId="65391969" w14:textId="77777777" w:rsidR="00A02771" w:rsidRPr="00B865F0" w:rsidRDefault="00310E38" w:rsidP="00C62C63">
            <w:pPr>
              <w:pStyle w:val="TableParagraph"/>
              <w:ind w:left="4"/>
              <w:rPr>
                <w:rFonts w:ascii="Tahoma" w:hAnsi="Tahoma" w:cs="Tahoma"/>
                <w:sz w:val="24"/>
              </w:rPr>
            </w:pPr>
            <w:r w:rsidRPr="00B865F0">
              <w:rPr>
                <w:rFonts w:ascii="Tahoma" w:hAnsi="Tahoma" w:cs="Tahoma"/>
                <w:sz w:val="24"/>
              </w:rPr>
              <w:t>La</w:t>
            </w:r>
            <w:r w:rsidR="0052096B">
              <w:rPr>
                <w:rFonts w:ascii="Tahoma" w:hAnsi="Tahoma" w:cs="Tahoma"/>
                <w:sz w:val="24"/>
              </w:rPr>
              <w:t xml:space="preserve"> </w:t>
            </w:r>
            <w:r w:rsidRPr="00B865F0">
              <w:rPr>
                <w:rFonts w:ascii="Tahoma" w:hAnsi="Tahoma" w:cs="Tahoma"/>
                <w:sz w:val="24"/>
              </w:rPr>
              <w:t>monnaie</w:t>
            </w:r>
            <w:r w:rsidR="0052096B">
              <w:rPr>
                <w:rFonts w:ascii="Tahoma" w:hAnsi="Tahoma" w:cs="Tahoma"/>
                <w:sz w:val="24"/>
              </w:rPr>
              <w:t xml:space="preserve"> </w:t>
            </w:r>
            <w:r w:rsidRPr="00B865F0">
              <w:rPr>
                <w:rFonts w:ascii="Tahoma" w:hAnsi="Tahoma" w:cs="Tahoma"/>
                <w:sz w:val="24"/>
              </w:rPr>
              <w:t>retenue</w:t>
            </w:r>
            <w:r w:rsidR="0052096B">
              <w:rPr>
                <w:rFonts w:ascii="Tahoma" w:hAnsi="Tahoma" w:cs="Tahoma"/>
                <w:sz w:val="24"/>
              </w:rPr>
              <w:t xml:space="preserve"> </w:t>
            </w:r>
            <w:r w:rsidRPr="00B865F0">
              <w:rPr>
                <w:rFonts w:ascii="Tahoma" w:hAnsi="Tahoma" w:cs="Tahoma"/>
                <w:sz w:val="24"/>
              </w:rPr>
              <w:t>pour</w:t>
            </w:r>
            <w:r w:rsidR="0052096B">
              <w:rPr>
                <w:rFonts w:ascii="Tahoma" w:hAnsi="Tahoma" w:cs="Tahoma"/>
                <w:sz w:val="24"/>
              </w:rPr>
              <w:t xml:space="preserve"> </w:t>
            </w:r>
            <w:r w:rsidRPr="00B865F0">
              <w:rPr>
                <w:rFonts w:ascii="Tahoma" w:hAnsi="Tahoma" w:cs="Tahoma"/>
                <w:sz w:val="24"/>
              </w:rPr>
              <w:t>la</w:t>
            </w:r>
            <w:r w:rsidR="0052096B">
              <w:rPr>
                <w:rFonts w:ascii="Tahoma" w:hAnsi="Tahoma" w:cs="Tahoma"/>
                <w:sz w:val="24"/>
              </w:rPr>
              <w:t xml:space="preserve"> </w:t>
            </w:r>
            <w:r w:rsidRPr="00B865F0">
              <w:rPr>
                <w:rFonts w:ascii="Tahoma" w:hAnsi="Tahoma" w:cs="Tahoma"/>
                <w:sz w:val="24"/>
              </w:rPr>
              <w:t>conversion</w:t>
            </w:r>
            <w:r w:rsidR="0052096B">
              <w:rPr>
                <w:rFonts w:ascii="Tahoma" w:hAnsi="Tahoma" w:cs="Tahoma"/>
                <w:sz w:val="24"/>
              </w:rPr>
              <w:t xml:space="preserve"> </w:t>
            </w:r>
            <w:r w:rsidRPr="00B865F0">
              <w:rPr>
                <w:rFonts w:ascii="Tahoma" w:hAnsi="Tahoma" w:cs="Tahoma"/>
                <w:sz w:val="24"/>
              </w:rPr>
              <w:t>en</w:t>
            </w:r>
            <w:r w:rsidR="0052096B">
              <w:rPr>
                <w:rFonts w:ascii="Tahoma" w:hAnsi="Tahoma" w:cs="Tahoma"/>
                <w:sz w:val="24"/>
              </w:rPr>
              <w:t xml:space="preserve"> </w:t>
            </w:r>
            <w:r w:rsidRPr="00B865F0">
              <w:rPr>
                <w:rFonts w:ascii="Tahoma" w:hAnsi="Tahoma" w:cs="Tahoma"/>
                <w:sz w:val="24"/>
              </w:rPr>
              <w:t>une</w:t>
            </w:r>
            <w:r w:rsidR="0052096B">
              <w:rPr>
                <w:rFonts w:ascii="Tahoma" w:hAnsi="Tahoma" w:cs="Tahoma"/>
                <w:sz w:val="24"/>
              </w:rPr>
              <w:t xml:space="preserve"> </w:t>
            </w:r>
            <w:r w:rsidRPr="00B865F0">
              <w:rPr>
                <w:rFonts w:ascii="Tahoma" w:hAnsi="Tahoma" w:cs="Tahoma"/>
                <w:sz w:val="24"/>
              </w:rPr>
              <w:t>seule</w:t>
            </w:r>
            <w:r w:rsidR="0052096B">
              <w:rPr>
                <w:rFonts w:ascii="Tahoma" w:hAnsi="Tahoma" w:cs="Tahoma"/>
                <w:sz w:val="24"/>
              </w:rPr>
              <w:t xml:space="preserve"> </w:t>
            </w:r>
            <w:r w:rsidRPr="00B865F0">
              <w:rPr>
                <w:rFonts w:ascii="Tahoma" w:hAnsi="Tahoma" w:cs="Tahoma"/>
                <w:sz w:val="24"/>
              </w:rPr>
              <w:t>monnaie</w:t>
            </w:r>
            <w:r w:rsidR="0052096B">
              <w:rPr>
                <w:rFonts w:ascii="Tahoma" w:hAnsi="Tahoma" w:cs="Tahoma"/>
                <w:sz w:val="24"/>
              </w:rPr>
              <w:t xml:space="preserve"> </w:t>
            </w:r>
            <w:r w:rsidRPr="00B865F0">
              <w:rPr>
                <w:rFonts w:ascii="Tahoma" w:hAnsi="Tahoma" w:cs="Tahoma"/>
                <w:sz w:val="24"/>
              </w:rPr>
              <w:t>est</w:t>
            </w:r>
            <w:r w:rsidR="0052096B">
              <w:rPr>
                <w:rFonts w:ascii="Tahoma" w:hAnsi="Tahoma" w:cs="Tahoma"/>
                <w:sz w:val="24"/>
              </w:rPr>
              <w:t xml:space="preserve"> </w:t>
            </w:r>
            <w:r w:rsidRPr="00B865F0">
              <w:rPr>
                <w:rFonts w:ascii="Tahoma" w:hAnsi="Tahoma" w:cs="Tahoma"/>
                <w:sz w:val="24"/>
              </w:rPr>
              <w:t>le</w:t>
            </w:r>
            <w:r w:rsidR="0052096B">
              <w:rPr>
                <w:rFonts w:ascii="Tahoma" w:hAnsi="Tahoma" w:cs="Tahoma"/>
                <w:sz w:val="24"/>
              </w:rPr>
              <w:t xml:space="preserve"> </w:t>
            </w:r>
            <w:r w:rsidRPr="00B865F0">
              <w:rPr>
                <w:rFonts w:ascii="Tahoma" w:hAnsi="Tahoma" w:cs="Tahoma"/>
                <w:sz w:val="24"/>
              </w:rPr>
              <w:t>franc</w:t>
            </w:r>
            <w:r w:rsidR="0052096B">
              <w:rPr>
                <w:rFonts w:ascii="Tahoma" w:hAnsi="Tahoma" w:cs="Tahoma"/>
                <w:sz w:val="24"/>
              </w:rPr>
              <w:t xml:space="preserve"> </w:t>
            </w:r>
            <w:r w:rsidRPr="00B865F0">
              <w:rPr>
                <w:rFonts w:ascii="Tahoma" w:hAnsi="Tahoma" w:cs="Tahoma"/>
                <w:sz w:val="24"/>
              </w:rPr>
              <w:t>CFA,</w:t>
            </w:r>
            <w:r w:rsidR="0052096B">
              <w:rPr>
                <w:rFonts w:ascii="Tahoma" w:hAnsi="Tahoma" w:cs="Tahoma"/>
                <w:sz w:val="24"/>
              </w:rPr>
              <w:t xml:space="preserve"> </w:t>
            </w:r>
            <w:r w:rsidRPr="00B865F0">
              <w:rPr>
                <w:rFonts w:ascii="Tahoma" w:hAnsi="Tahoma" w:cs="Tahoma"/>
                <w:sz w:val="24"/>
              </w:rPr>
              <w:t>la</w:t>
            </w:r>
            <w:r w:rsidR="0052096B">
              <w:rPr>
                <w:rFonts w:ascii="Tahoma" w:hAnsi="Tahoma" w:cs="Tahoma"/>
                <w:sz w:val="24"/>
              </w:rPr>
              <w:t xml:space="preserve"> </w:t>
            </w:r>
            <w:r w:rsidRPr="00B865F0">
              <w:rPr>
                <w:rFonts w:ascii="Tahoma" w:hAnsi="Tahoma" w:cs="Tahoma"/>
                <w:sz w:val="24"/>
              </w:rPr>
              <w:t>source</w:t>
            </w:r>
            <w:r w:rsidR="0052096B">
              <w:rPr>
                <w:rFonts w:ascii="Tahoma" w:hAnsi="Tahoma" w:cs="Tahoma"/>
                <w:sz w:val="24"/>
              </w:rPr>
              <w:t xml:space="preserve"> </w:t>
            </w:r>
            <w:r w:rsidRPr="00B865F0">
              <w:rPr>
                <w:rFonts w:ascii="Tahoma" w:hAnsi="Tahoma" w:cs="Tahoma"/>
                <w:sz w:val="24"/>
              </w:rPr>
              <w:t>du</w:t>
            </w:r>
            <w:r w:rsidR="0052096B">
              <w:rPr>
                <w:rFonts w:ascii="Tahoma" w:hAnsi="Tahoma" w:cs="Tahoma"/>
                <w:sz w:val="24"/>
              </w:rPr>
              <w:t xml:space="preserve"> </w:t>
            </w:r>
            <w:r w:rsidRPr="00B865F0">
              <w:rPr>
                <w:rFonts w:ascii="Tahoma" w:hAnsi="Tahoma" w:cs="Tahoma"/>
                <w:sz w:val="24"/>
              </w:rPr>
              <w:t>taux</w:t>
            </w:r>
            <w:r w:rsidR="0052096B">
              <w:rPr>
                <w:rFonts w:ascii="Tahoma" w:hAnsi="Tahoma" w:cs="Tahoma"/>
                <w:sz w:val="24"/>
              </w:rPr>
              <w:t xml:space="preserve"> </w:t>
            </w:r>
            <w:r w:rsidRPr="00B865F0">
              <w:rPr>
                <w:rFonts w:ascii="Tahoma" w:hAnsi="Tahoma" w:cs="Tahoma"/>
                <w:sz w:val="24"/>
              </w:rPr>
              <w:t>de change étant la Banque des Etats de l’Afrique Centrale (BEAC).</w:t>
            </w:r>
          </w:p>
          <w:p w14:paraId="5A90C6B2" w14:textId="77777777" w:rsidR="00A02771" w:rsidRPr="00B865F0" w:rsidRDefault="00310E38" w:rsidP="00C62C63">
            <w:pPr>
              <w:pStyle w:val="TableParagraph"/>
              <w:ind w:left="4"/>
              <w:rPr>
                <w:rFonts w:ascii="Tahoma" w:hAnsi="Tahoma" w:cs="Tahoma"/>
                <w:sz w:val="24"/>
              </w:rPr>
            </w:pPr>
            <w:r w:rsidRPr="00B865F0">
              <w:rPr>
                <w:rFonts w:ascii="Tahoma" w:hAnsi="Tahoma" w:cs="Tahoma"/>
                <w:sz w:val="24"/>
              </w:rPr>
              <w:t>La</w:t>
            </w:r>
            <w:r w:rsidR="0052096B">
              <w:rPr>
                <w:rFonts w:ascii="Tahoma" w:hAnsi="Tahoma" w:cs="Tahoma"/>
                <w:sz w:val="24"/>
              </w:rPr>
              <w:t xml:space="preserve"> </w:t>
            </w:r>
            <w:r w:rsidRPr="00B865F0">
              <w:rPr>
                <w:rFonts w:ascii="Tahoma" w:hAnsi="Tahoma" w:cs="Tahoma"/>
                <w:sz w:val="24"/>
              </w:rPr>
              <w:t>date du</w:t>
            </w:r>
            <w:r w:rsidR="0052096B">
              <w:rPr>
                <w:rFonts w:ascii="Tahoma" w:hAnsi="Tahoma" w:cs="Tahoma"/>
                <w:sz w:val="24"/>
              </w:rPr>
              <w:t xml:space="preserve"> </w:t>
            </w:r>
            <w:r w:rsidRPr="00B865F0">
              <w:rPr>
                <w:rFonts w:ascii="Tahoma" w:hAnsi="Tahoma" w:cs="Tahoma"/>
                <w:sz w:val="24"/>
              </w:rPr>
              <w:t>taux</w:t>
            </w:r>
            <w:r w:rsidR="0052096B">
              <w:rPr>
                <w:rFonts w:ascii="Tahoma" w:hAnsi="Tahoma" w:cs="Tahoma"/>
                <w:sz w:val="24"/>
              </w:rPr>
              <w:t xml:space="preserve"> </w:t>
            </w:r>
            <w:r w:rsidRPr="00B865F0">
              <w:rPr>
                <w:rFonts w:ascii="Tahoma" w:hAnsi="Tahoma" w:cs="Tahoma"/>
                <w:sz w:val="24"/>
              </w:rPr>
              <w:t>de</w:t>
            </w:r>
            <w:r w:rsidR="0052096B">
              <w:rPr>
                <w:rFonts w:ascii="Tahoma" w:hAnsi="Tahoma" w:cs="Tahoma"/>
                <w:sz w:val="24"/>
              </w:rPr>
              <w:t xml:space="preserve"> </w:t>
            </w:r>
            <w:r w:rsidRPr="00B865F0">
              <w:rPr>
                <w:rFonts w:ascii="Tahoma" w:hAnsi="Tahoma" w:cs="Tahoma"/>
                <w:sz w:val="24"/>
              </w:rPr>
              <w:t>change</w:t>
            </w:r>
            <w:r w:rsidR="0052096B">
              <w:rPr>
                <w:rFonts w:ascii="Tahoma" w:hAnsi="Tahoma" w:cs="Tahoma"/>
                <w:sz w:val="24"/>
              </w:rPr>
              <w:t xml:space="preserve"> </w:t>
            </w:r>
            <w:proofErr w:type="gramStart"/>
            <w:r w:rsidRPr="00B865F0">
              <w:rPr>
                <w:rFonts w:ascii="Tahoma" w:hAnsi="Tahoma" w:cs="Tahoma"/>
                <w:sz w:val="24"/>
              </w:rPr>
              <w:t>est:</w:t>
            </w:r>
            <w:r w:rsidRPr="00B865F0">
              <w:rPr>
                <w:rFonts w:ascii="Tahoma" w:hAnsi="Tahoma" w:cs="Tahoma"/>
                <w:spacing w:val="-2"/>
                <w:sz w:val="24"/>
              </w:rPr>
              <w:t>…</w:t>
            </w:r>
            <w:proofErr w:type="gramEnd"/>
            <w:r w:rsidRPr="00B865F0">
              <w:rPr>
                <w:rFonts w:ascii="Tahoma" w:hAnsi="Tahoma" w:cs="Tahoma"/>
                <w:spacing w:val="-2"/>
                <w:sz w:val="24"/>
              </w:rPr>
              <w:t>………………….</w:t>
            </w:r>
          </w:p>
        </w:tc>
      </w:tr>
      <w:tr w:rsidR="00A02771" w:rsidRPr="00B865F0" w14:paraId="0524B7D7" w14:textId="77777777" w:rsidTr="0052096B">
        <w:trPr>
          <w:trHeight w:val="508"/>
        </w:trPr>
        <w:tc>
          <w:tcPr>
            <w:tcW w:w="1724" w:type="dxa"/>
          </w:tcPr>
          <w:p w14:paraId="11A60318" w14:textId="77777777" w:rsidR="00A02771" w:rsidRPr="00B865F0" w:rsidRDefault="00310E38" w:rsidP="00C62C63">
            <w:pPr>
              <w:pStyle w:val="TableParagraph"/>
              <w:spacing w:before="42"/>
              <w:ind w:left="304"/>
              <w:rPr>
                <w:rFonts w:ascii="Tahoma" w:hAnsi="Tahoma" w:cs="Tahoma"/>
                <w:sz w:val="24"/>
              </w:rPr>
            </w:pPr>
            <w:r w:rsidRPr="00B865F0">
              <w:rPr>
                <w:rFonts w:ascii="Tahoma" w:hAnsi="Tahoma" w:cs="Tahoma"/>
                <w:sz w:val="24"/>
              </w:rPr>
              <w:lastRenderedPageBreak/>
              <w:t xml:space="preserve">32.2. </w:t>
            </w:r>
            <w:r w:rsidRPr="00B865F0">
              <w:rPr>
                <w:rFonts w:ascii="Tahoma" w:hAnsi="Tahoma" w:cs="Tahoma"/>
                <w:spacing w:val="-5"/>
                <w:sz w:val="24"/>
              </w:rPr>
              <w:t>(</w:t>
            </w:r>
            <w:proofErr w:type="gramStart"/>
            <w:r w:rsidRPr="00B865F0">
              <w:rPr>
                <w:rFonts w:ascii="Tahoma" w:hAnsi="Tahoma" w:cs="Tahoma"/>
                <w:spacing w:val="-5"/>
                <w:sz w:val="24"/>
              </w:rPr>
              <w:t>e</w:t>
            </w:r>
            <w:proofErr w:type="gramEnd"/>
            <w:r w:rsidRPr="00B865F0">
              <w:rPr>
                <w:rFonts w:ascii="Tahoma" w:hAnsi="Tahoma" w:cs="Tahoma"/>
                <w:spacing w:val="-5"/>
                <w:sz w:val="24"/>
              </w:rPr>
              <w:t>)</w:t>
            </w:r>
          </w:p>
        </w:tc>
        <w:tc>
          <w:tcPr>
            <w:tcW w:w="9189" w:type="dxa"/>
          </w:tcPr>
          <w:p w14:paraId="28D16BE3" w14:textId="77777777" w:rsidR="00A02771" w:rsidRPr="00B865F0" w:rsidRDefault="00310E38" w:rsidP="00C62C63">
            <w:pPr>
              <w:pStyle w:val="TableParagraph"/>
              <w:ind w:left="4"/>
              <w:rPr>
                <w:rFonts w:ascii="Tahoma" w:hAnsi="Tahoma" w:cs="Tahoma"/>
                <w:b/>
                <w:sz w:val="24"/>
              </w:rPr>
            </w:pPr>
            <w:r w:rsidRPr="00B865F0">
              <w:rPr>
                <w:rFonts w:ascii="Tahoma" w:hAnsi="Tahoma" w:cs="Tahoma"/>
                <w:sz w:val="24"/>
              </w:rPr>
              <w:t>Le</w:t>
            </w:r>
            <w:r w:rsidR="00EE08C3">
              <w:rPr>
                <w:rFonts w:ascii="Tahoma" w:hAnsi="Tahoma" w:cs="Tahoma"/>
                <w:sz w:val="24"/>
              </w:rPr>
              <w:t xml:space="preserve"> </w:t>
            </w:r>
            <w:r w:rsidRPr="00B865F0">
              <w:rPr>
                <w:rFonts w:ascii="Tahoma" w:hAnsi="Tahoma" w:cs="Tahoma"/>
                <w:sz w:val="24"/>
              </w:rPr>
              <w:t>délai</w:t>
            </w:r>
            <w:r w:rsidR="00EE08C3">
              <w:rPr>
                <w:rFonts w:ascii="Tahoma" w:hAnsi="Tahoma" w:cs="Tahoma"/>
                <w:sz w:val="24"/>
              </w:rPr>
              <w:t xml:space="preserve"> </w:t>
            </w:r>
            <w:r w:rsidRPr="00B865F0">
              <w:rPr>
                <w:rFonts w:ascii="Tahoma" w:hAnsi="Tahoma" w:cs="Tahoma"/>
                <w:sz w:val="24"/>
              </w:rPr>
              <w:t>d’exécution</w:t>
            </w:r>
            <w:r w:rsidR="00EE08C3">
              <w:rPr>
                <w:rFonts w:ascii="Tahoma" w:hAnsi="Tahoma" w:cs="Tahoma"/>
                <w:sz w:val="24"/>
              </w:rPr>
              <w:t xml:space="preserve"> </w:t>
            </w:r>
            <w:r w:rsidRPr="00B865F0">
              <w:rPr>
                <w:rFonts w:ascii="Tahoma" w:hAnsi="Tahoma" w:cs="Tahoma"/>
                <w:sz w:val="24"/>
              </w:rPr>
              <w:t>sera</w:t>
            </w:r>
            <w:r w:rsidR="00EE08C3">
              <w:rPr>
                <w:rFonts w:ascii="Tahoma" w:hAnsi="Tahoma" w:cs="Tahoma"/>
                <w:sz w:val="24"/>
              </w:rPr>
              <w:t xml:space="preserve"> </w:t>
            </w:r>
            <w:r w:rsidRPr="00B865F0">
              <w:rPr>
                <w:rFonts w:ascii="Tahoma" w:hAnsi="Tahoma" w:cs="Tahoma"/>
                <w:sz w:val="24"/>
              </w:rPr>
              <w:t>évalué</w:t>
            </w:r>
            <w:r w:rsidR="00EE08C3">
              <w:rPr>
                <w:rFonts w:ascii="Tahoma" w:hAnsi="Tahoma" w:cs="Tahoma"/>
                <w:sz w:val="24"/>
              </w:rPr>
              <w:t xml:space="preserve"> </w:t>
            </w:r>
            <w:r w:rsidRPr="00B865F0">
              <w:rPr>
                <w:rFonts w:ascii="Tahoma" w:hAnsi="Tahoma" w:cs="Tahoma"/>
                <w:sz w:val="24"/>
              </w:rPr>
              <w:t>comme</w:t>
            </w:r>
            <w:r w:rsidR="00EE08C3">
              <w:rPr>
                <w:rFonts w:ascii="Tahoma" w:hAnsi="Tahoma" w:cs="Tahoma"/>
                <w:sz w:val="24"/>
              </w:rPr>
              <w:t xml:space="preserve"> </w:t>
            </w:r>
            <w:proofErr w:type="gramStart"/>
            <w:r w:rsidRPr="00B865F0">
              <w:rPr>
                <w:rFonts w:ascii="Tahoma" w:hAnsi="Tahoma" w:cs="Tahoma"/>
                <w:sz w:val="24"/>
              </w:rPr>
              <w:t>suit:</w:t>
            </w:r>
            <w:proofErr w:type="gramEnd"/>
            <w:r w:rsidR="00EE08C3">
              <w:rPr>
                <w:rFonts w:ascii="Tahoma" w:hAnsi="Tahoma" w:cs="Tahoma"/>
                <w:sz w:val="24"/>
              </w:rPr>
              <w:t xml:space="preserve"> </w:t>
            </w:r>
            <w:r w:rsidRPr="00B865F0">
              <w:rPr>
                <w:rFonts w:ascii="Tahoma" w:hAnsi="Tahoma" w:cs="Tahoma"/>
                <w:b/>
                <w:spacing w:val="-2"/>
                <w:sz w:val="24"/>
              </w:rPr>
              <w:t>NEANT</w:t>
            </w:r>
          </w:p>
        </w:tc>
      </w:tr>
      <w:tr w:rsidR="00A02771" w:rsidRPr="00B865F0" w14:paraId="6250FF52" w14:textId="77777777" w:rsidTr="0052096B">
        <w:trPr>
          <w:trHeight w:val="417"/>
        </w:trPr>
        <w:tc>
          <w:tcPr>
            <w:tcW w:w="1724" w:type="dxa"/>
          </w:tcPr>
          <w:p w14:paraId="6CAD5472" w14:textId="77777777" w:rsidR="00A02771" w:rsidRPr="00B865F0" w:rsidRDefault="00310E38" w:rsidP="00C62C63">
            <w:pPr>
              <w:pStyle w:val="TableParagraph"/>
              <w:ind w:left="10" w:right="3"/>
              <w:jc w:val="center"/>
              <w:rPr>
                <w:rFonts w:ascii="Tahoma" w:hAnsi="Tahoma" w:cs="Tahoma"/>
                <w:sz w:val="24"/>
              </w:rPr>
            </w:pPr>
            <w:r w:rsidRPr="00B865F0">
              <w:rPr>
                <w:rFonts w:ascii="Tahoma" w:hAnsi="Tahoma" w:cs="Tahoma"/>
                <w:spacing w:val="-2"/>
                <w:sz w:val="24"/>
              </w:rPr>
              <w:t>32.2(g).</w:t>
            </w:r>
          </w:p>
        </w:tc>
        <w:tc>
          <w:tcPr>
            <w:tcW w:w="9189" w:type="dxa"/>
          </w:tcPr>
          <w:p w14:paraId="508D9319" w14:textId="77777777" w:rsidR="00A02771" w:rsidRPr="00B865F0" w:rsidRDefault="00310E38" w:rsidP="00C62C63">
            <w:pPr>
              <w:pStyle w:val="TableParagraph"/>
              <w:ind w:left="4"/>
              <w:rPr>
                <w:rFonts w:ascii="Tahoma" w:hAnsi="Tahoma" w:cs="Tahoma"/>
                <w:b/>
                <w:sz w:val="24"/>
              </w:rPr>
            </w:pPr>
            <w:r w:rsidRPr="00B865F0">
              <w:rPr>
                <w:rFonts w:ascii="Tahoma" w:hAnsi="Tahoma" w:cs="Tahoma"/>
                <w:sz w:val="24"/>
              </w:rPr>
              <w:t>La</w:t>
            </w:r>
            <w:r w:rsidR="00EE08C3">
              <w:rPr>
                <w:rFonts w:ascii="Tahoma" w:hAnsi="Tahoma" w:cs="Tahoma"/>
                <w:sz w:val="24"/>
              </w:rPr>
              <w:t xml:space="preserve"> </w:t>
            </w:r>
            <w:r w:rsidRPr="00B865F0">
              <w:rPr>
                <w:rFonts w:ascii="Tahoma" w:hAnsi="Tahoma" w:cs="Tahoma"/>
                <w:sz w:val="24"/>
              </w:rPr>
              <w:t>méthode</w:t>
            </w:r>
            <w:r w:rsidR="00EE08C3">
              <w:rPr>
                <w:rFonts w:ascii="Tahoma" w:hAnsi="Tahoma" w:cs="Tahoma"/>
                <w:sz w:val="24"/>
              </w:rPr>
              <w:t xml:space="preserve"> </w:t>
            </w:r>
            <w:r w:rsidRPr="00B865F0">
              <w:rPr>
                <w:rFonts w:ascii="Tahoma" w:hAnsi="Tahoma" w:cs="Tahoma"/>
                <w:sz w:val="24"/>
              </w:rPr>
              <w:t>d’évaluation des</w:t>
            </w:r>
            <w:r w:rsidR="00EE08C3">
              <w:rPr>
                <w:rFonts w:ascii="Tahoma" w:hAnsi="Tahoma" w:cs="Tahoma"/>
                <w:sz w:val="24"/>
              </w:rPr>
              <w:t xml:space="preserve"> </w:t>
            </w:r>
            <w:r w:rsidRPr="00B865F0">
              <w:rPr>
                <w:rFonts w:ascii="Tahoma" w:hAnsi="Tahoma" w:cs="Tahoma"/>
                <w:sz w:val="24"/>
              </w:rPr>
              <w:t>variantes</w:t>
            </w:r>
            <w:r w:rsidR="00EE08C3">
              <w:rPr>
                <w:rFonts w:ascii="Tahoma" w:hAnsi="Tahoma" w:cs="Tahoma"/>
                <w:sz w:val="24"/>
              </w:rPr>
              <w:t xml:space="preserve"> </w:t>
            </w:r>
            <w:r w:rsidRPr="00B865F0">
              <w:rPr>
                <w:rFonts w:ascii="Tahoma" w:hAnsi="Tahoma" w:cs="Tahoma"/>
                <w:sz w:val="24"/>
              </w:rPr>
              <w:t>techniques</w:t>
            </w:r>
            <w:r w:rsidR="00EE08C3">
              <w:rPr>
                <w:rFonts w:ascii="Tahoma" w:hAnsi="Tahoma" w:cs="Tahoma"/>
                <w:sz w:val="24"/>
              </w:rPr>
              <w:t xml:space="preserve"> </w:t>
            </w:r>
            <w:r w:rsidRPr="00B865F0">
              <w:rPr>
                <w:rFonts w:ascii="Tahoma" w:hAnsi="Tahoma" w:cs="Tahoma"/>
                <w:sz w:val="24"/>
              </w:rPr>
              <w:t>est</w:t>
            </w:r>
            <w:r w:rsidR="00EE08C3">
              <w:rPr>
                <w:rFonts w:ascii="Tahoma" w:hAnsi="Tahoma" w:cs="Tahoma"/>
                <w:sz w:val="24"/>
              </w:rPr>
              <w:t xml:space="preserve"> </w:t>
            </w:r>
            <w:r w:rsidRPr="00B865F0">
              <w:rPr>
                <w:rFonts w:ascii="Tahoma" w:hAnsi="Tahoma" w:cs="Tahoma"/>
                <w:sz w:val="24"/>
              </w:rPr>
              <w:t>la</w:t>
            </w:r>
            <w:r w:rsidR="00EE08C3">
              <w:rPr>
                <w:rFonts w:ascii="Tahoma" w:hAnsi="Tahoma" w:cs="Tahoma"/>
                <w:sz w:val="24"/>
              </w:rPr>
              <w:t xml:space="preserve"> </w:t>
            </w:r>
            <w:proofErr w:type="gramStart"/>
            <w:r w:rsidRPr="00B865F0">
              <w:rPr>
                <w:rFonts w:ascii="Tahoma" w:hAnsi="Tahoma" w:cs="Tahoma"/>
                <w:sz w:val="24"/>
              </w:rPr>
              <w:t>suivante:</w:t>
            </w:r>
            <w:proofErr w:type="gramEnd"/>
            <w:r w:rsidR="00EE08C3">
              <w:rPr>
                <w:rFonts w:ascii="Tahoma" w:hAnsi="Tahoma" w:cs="Tahoma"/>
                <w:sz w:val="24"/>
              </w:rPr>
              <w:t xml:space="preserve"> </w:t>
            </w:r>
            <w:r w:rsidRPr="00B865F0">
              <w:rPr>
                <w:rFonts w:ascii="Tahoma" w:hAnsi="Tahoma" w:cs="Tahoma"/>
                <w:b/>
                <w:spacing w:val="-2"/>
                <w:sz w:val="24"/>
              </w:rPr>
              <w:t>NEANT</w:t>
            </w:r>
          </w:p>
        </w:tc>
      </w:tr>
      <w:tr w:rsidR="00A02771" w:rsidRPr="00B865F0" w14:paraId="6ED41996" w14:textId="77777777" w:rsidTr="0052096B">
        <w:trPr>
          <w:trHeight w:val="844"/>
        </w:trPr>
        <w:tc>
          <w:tcPr>
            <w:tcW w:w="1724" w:type="dxa"/>
          </w:tcPr>
          <w:p w14:paraId="585FD371" w14:textId="77777777" w:rsidR="00A02771" w:rsidRPr="00B865F0" w:rsidRDefault="00310E38" w:rsidP="00C62C63">
            <w:pPr>
              <w:pStyle w:val="TableParagraph"/>
              <w:spacing w:before="210"/>
              <w:ind w:left="10" w:right="4"/>
              <w:jc w:val="center"/>
              <w:rPr>
                <w:rFonts w:ascii="Tahoma" w:hAnsi="Tahoma" w:cs="Tahoma"/>
                <w:sz w:val="24"/>
              </w:rPr>
            </w:pPr>
            <w:r w:rsidRPr="00B865F0">
              <w:rPr>
                <w:rFonts w:ascii="Tahoma" w:hAnsi="Tahoma" w:cs="Tahoma"/>
                <w:spacing w:val="-2"/>
                <w:sz w:val="24"/>
              </w:rPr>
              <w:t>33.1.</w:t>
            </w:r>
          </w:p>
        </w:tc>
        <w:tc>
          <w:tcPr>
            <w:tcW w:w="9189" w:type="dxa"/>
          </w:tcPr>
          <w:p w14:paraId="6F3F6A0B" w14:textId="77777777" w:rsidR="00A02771" w:rsidRPr="00B865F0" w:rsidRDefault="00310E38" w:rsidP="00EE08C3">
            <w:pPr>
              <w:pStyle w:val="TableParagraph"/>
              <w:ind w:left="4" w:right="-15"/>
              <w:rPr>
                <w:rFonts w:ascii="Tahoma" w:hAnsi="Tahoma" w:cs="Tahoma"/>
                <w:sz w:val="24"/>
              </w:rPr>
            </w:pPr>
            <w:r w:rsidRPr="00B865F0">
              <w:rPr>
                <w:rFonts w:ascii="Tahoma" w:hAnsi="Tahoma" w:cs="Tahoma"/>
                <w:sz w:val="24"/>
              </w:rPr>
              <w:t>Les</w:t>
            </w:r>
            <w:r w:rsidR="00EE08C3">
              <w:rPr>
                <w:rFonts w:ascii="Tahoma" w:hAnsi="Tahoma" w:cs="Tahoma"/>
                <w:sz w:val="24"/>
              </w:rPr>
              <w:t xml:space="preserve"> </w:t>
            </w:r>
            <w:r w:rsidRPr="00B865F0">
              <w:rPr>
                <w:rFonts w:ascii="Tahoma" w:hAnsi="Tahoma" w:cs="Tahoma"/>
                <w:sz w:val="24"/>
              </w:rPr>
              <w:t>soumissionnaires</w:t>
            </w:r>
            <w:r w:rsidR="00EE08C3">
              <w:rPr>
                <w:rFonts w:ascii="Tahoma" w:hAnsi="Tahoma" w:cs="Tahoma"/>
                <w:sz w:val="24"/>
              </w:rPr>
              <w:t xml:space="preserve"> </w:t>
            </w:r>
            <w:r w:rsidRPr="00B865F0">
              <w:rPr>
                <w:rFonts w:ascii="Tahoma" w:hAnsi="Tahoma" w:cs="Tahoma"/>
                <w:sz w:val="24"/>
              </w:rPr>
              <w:t>nationaux</w:t>
            </w:r>
            <w:r w:rsidR="00EE08C3">
              <w:rPr>
                <w:rFonts w:ascii="Tahoma" w:hAnsi="Tahoma" w:cs="Tahoma"/>
                <w:sz w:val="24"/>
              </w:rPr>
              <w:t xml:space="preserve"> </w:t>
            </w:r>
            <w:r w:rsidRPr="00B865F0">
              <w:rPr>
                <w:rFonts w:ascii="Tahoma" w:hAnsi="Tahoma" w:cs="Tahoma"/>
                <w:position w:val="1"/>
                <w:sz w:val="24"/>
              </w:rPr>
              <w:t>ne</w:t>
            </w:r>
            <w:r w:rsidR="00EE08C3">
              <w:rPr>
                <w:rFonts w:ascii="Tahoma" w:hAnsi="Tahoma" w:cs="Tahoma"/>
                <w:position w:val="1"/>
                <w:sz w:val="24"/>
              </w:rPr>
              <w:t xml:space="preserve"> </w:t>
            </w:r>
            <w:r w:rsidRPr="00B865F0">
              <w:rPr>
                <w:rFonts w:ascii="Tahoma" w:hAnsi="Tahoma" w:cs="Tahoma"/>
                <w:position w:val="1"/>
                <w:sz w:val="24"/>
              </w:rPr>
              <w:t>bénéficient</w:t>
            </w:r>
            <w:r w:rsidR="00EE08C3">
              <w:rPr>
                <w:rFonts w:ascii="Tahoma" w:hAnsi="Tahoma" w:cs="Tahoma"/>
                <w:position w:val="1"/>
                <w:sz w:val="24"/>
              </w:rPr>
              <w:t xml:space="preserve"> </w:t>
            </w:r>
            <w:r w:rsidRPr="00B865F0">
              <w:rPr>
                <w:rFonts w:ascii="Tahoma" w:hAnsi="Tahoma" w:cs="Tahoma"/>
                <w:position w:val="1"/>
                <w:sz w:val="24"/>
              </w:rPr>
              <w:t>pas</w:t>
            </w:r>
            <w:r w:rsidR="00EE08C3">
              <w:rPr>
                <w:rFonts w:ascii="Tahoma" w:hAnsi="Tahoma" w:cs="Tahoma"/>
                <w:position w:val="1"/>
                <w:sz w:val="24"/>
              </w:rPr>
              <w:t xml:space="preserve"> </w:t>
            </w:r>
            <w:r w:rsidRPr="00B865F0">
              <w:rPr>
                <w:rFonts w:ascii="Tahoma" w:hAnsi="Tahoma" w:cs="Tahoma"/>
                <w:sz w:val="24"/>
              </w:rPr>
              <w:t>d’une</w:t>
            </w:r>
            <w:r w:rsidR="00EE08C3">
              <w:rPr>
                <w:rFonts w:ascii="Tahoma" w:hAnsi="Tahoma" w:cs="Tahoma"/>
                <w:sz w:val="24"/>
              </w:rPr>
              <w:t xml:space="preserve"> </w:t>
            </w:r>
            <w:r w:rsidRPr="00B865F0">
              <w:rPr>
                <w:rFonts w:ascii="Tahoma" w:hAnsi="Tahoma" w:cs="Tahoma"/>
                <w:sz w:val="24"/>
              </w:rPr>
              <w:t>marge</w:t>
            </w:r>
            <w:r w:rsidR="00EE08C3">
              <w:rPr>
                <w:rFonts w:ascii="Tahoma" w:hAnsi="Tahoma" w:cs="Tahoma"/>
                <w:sz w:val="24"/>
              </w:rPr>
              <w:t xml:space="preserve"> </w:t>
            </w:r>
            <w:r w:rsidRPr="00B865F0">
              <w:rPr>
                <w:rFonts w:ascii="Tahoma" w:hAnsi="Tahoma" w:cs="Tahoma"/>
                <w:sz w:val="24"/>
              </w:rPr>
              <w:t>de</w:t>
            </w:r>
            <w:r w:rsidR="00EE08C3">
              <w:rPr>
                <w:rFonts w:ascii="Tahoma" w:hAnsi="Tahoma" w:cs="Tahoma"/>
                <w:sz w:val="24"/>
              </w:rPr>
              <w:t xml:space="preserve"> </w:t>
            </w:r>
            <w:r w:rsidRPr="00B865F0">
              <w:rPr>
                <w:rFonts w:ascii="Tahoma" w:hAnsi="Tahoma" w:cs="Tahoma"/>
                <w:sz w:val="24"/>
              </w:rPr>
              <w:t>préférence</w:t>
            </w:r>
            <w:r w:rsidR="00EE08C3">
              <w:rPr>
                <w:rFonts w:ascii="Tahoma" w:hAnsi="Tahoma" w:cs="Tahoma"/>
                <w:sz w:val="24"/>
              </w:rPr>
              <w:t xml:space="preserve"> </w:t>
            </w:r>
            <w:r w:rsidRPr="00B865F0">
              <w:rPr>
                <w:rFonts w:ascii="Tahoma" w:hAnsi="Tahoma" w:cs="Tahoma"/>
                <w:sz w:val="24"/>
              </w:rPr>
              <w:t>nationale</w:t>
            </w:r>
            <w:r w:rsidR="00EE08C3">
              <w:rPr>
                <w:rFonts w:ascii="Tahoma" w:hAnsi="Tahoma" w:cs="Tahoma"/>
                <w:sz w:val="24"/>
              </w:rPr>
              <w:t xml:space="preserve"> </w:t>
            </w:r>
            <w:r w:rsidRPr="00B865F0">
              <w:rPr>
                <w:rFonts w:ascii="Tahoma" w:hAnsi="Tahoma" w:cs="Tahoma"/>
                <w:sz w:val="24"/>
              </w:rPr>
              <w:t>au</w:t>
            </w:r>
            <w:r w:rsidR="00EE08C3">
              <w:rPr>
                <w:rFonts w:ascii="Tahoma" w:hAnsi="Tahoma" w:cs="Tahoma"/>
                <w:sz w:val="24"/>
              </w:rPr>
              <w:t xml:space="preserve"> </w:t>
            </w:r>
            <w:r w:rsidRPr="00B865F0">
              <w:rPr>
                <w:rFonts w:ascii="Tahoma" w:hAnsi="Tahoma" w:cs="Tahoma"/>
                <w:spacing w:val="-2"/>
                <w:sz w:val="24"/>
              </w:rPr>
              <w:t>cours</w:t>
            </w:r>
            <w:r w:rsidR="00EE08C3">
              <w:rPr>
                <w:rFonts w:ascii="Tahoma" w:hAnsi="Tahoma" w:cs="Tahoma"/>
                <w:sz w:val="24"/>
              </w:rPr>
              <w:t xml:space="preserve"> </w:t>
            </w:r>
            <w:r w:rsidRPr="00B865F0">
              <w:rPr>
                <w:rFonts w:ascii="Tahoma" w:hAnsi="Tahoma" w:cs="Tahoma"/>
                <w:sz w:val="24"/>
              </w:rPr>
              <w:t>de</w:t>
            </w:r>
            <w:r w:rsidR="00EE08C3">
              <w:rPr>
                <w:rFonts w:ascii="Tahoma" w:hAnsi="Tahoma" w:cs="Tahoma"/>
                <w:sz w:val="24"/>
              </w:rPr>
              <w:t xml:space="preserve"> </w:t>
            </w:r>
            <w:r w:rsidRPr="00B865F0">
              <w:rPr>
                <w:rFonts w:ascii="Tahoma" w:hAnsi="Tahoma" w:cs="Tahoma"/>
                <w:spacing w:val="-2"/>
                <w:sz w:val="24"/>
              </w:rPr>
              <w:t>l’évaluation.</w:t>
            </w:r>
          </w:p>
        </w:tc>
      </w:tr>
      <w:tr w:rsidR="00A02771" w:rsidRPr="00B865F0" w14:paraId="79801B4F" w14:textId="77777777">
        <w:trPr>
          <w:trHeight w:val="515"/>
        </w:trPr>
        <w:tc>
          <w:tcPr>
            <w:tcW w:w="10913" w:type="dxa"/>
            <w:gridSpan w:val="2"/>
          </w:tcPr>
          <w:p w14:paraId="59E6776B" w14:textId="77777777" w:rsidR="00A02771" w:rsidRPr="00B865F0" w:rsidRDefault="00310E38" w:rsidP="00C62C63">
            <w:pPr>
              <w:pStyle w:val="TableParagraph"/>
              <w:spacing w:before="51"/>
              <w:ind w:left="6"/>
              <w:jc w:val="center"/>
              <w:rPr>
                <w:rFonts w:ascii="Tahoma" w:hAnsi="Tahoma" w:cs="Tahoma"/>
                <w:b/>
                <w:sz w:val="24"/>
              </w:rPr>
            </w:pPr>
            <w:r w:rsidRPr="00B865F0">
              <w:rPr>
                <w:rFonts w:ascii="Tahoma" w:hAnsi="Tahoma" w:cs="Tahoma"/>
                <w:b/>
                <w:sz w:val="24"/>
              </w:rPr>
              <w:t>F-</w:t>
            </w:r>
            <w:r w:rsidRPr="00B865F0">
              <w:rPr>
                <w:rFonts w:ascii="Tahoma" w:hAnsi="Tahoma" w:cs="Tahoma"/>
                <w:b/>
                <w:spacing w:val="-2"/>
                <w:sz w:val="24"/>
              </w:rPr>
              <w:t xml:space="preserve"> ATTRIBUTION</w:t>
            </w:r>
          </w:p>
        </w:tc>
      </w:tr>
      <w:tr w:rsidR="00A02771" w:rsidRPr="00B865F0" w14:paraId="43B178D1" w14:textId="77777777" w:rsidTr="0052096B">
        <w:trPr>
          <w:trHeight w:val="1655"/>
        </w:trPr>
        <w:tc>
          <w:tcPr>
            <w:tcW w:w="1724" w:type="dxa"/>
          </w:tcPr>
          <w:p w14:paraId="42A4A4ED" w14:textId="77777777" w:rsidR="00A02771" w:rsidRPr="00B865F0" w:rsidRDefault="00A02771" w:rsidP="00C62C63">
            <w:pPr>
              <w:pStyle w:val="TableParagraph"/>
              <w:rPr>
                <w:rFonts w:ascii="Tahoma" w:hAnsi="Tahoma" w:cs="Tahoma"/>
                <w:sz w:val="24"/>
              </w:rPr>
            </w:pPr>
          </w:p>
          <w:p w14:paraId="4158026C" w14:textId="77777777" w:rsidR="00A02771" w:rsidRPr="00B865F0" w:rsidRDefault="00A02771" w:rsidP="00C62C63">
            <w:pPr>
              <w:pStyle w:val="TableParagraph"/>
              <w:spacing w:before="63"/>
              <w:rPr>
                <w:rFonts w:ascii="Tahoma" w:hAnsi="Tahoma" w:cs="Tahoma"/>
                <w:sz w:val="24"/>
              </w:rPr>
            </w:pPr>
          </w:p>
          <w:p w14:paraId="6861B968" w14:textId="77777777" w:rsidR="00A02771" w:rsidRPr="00B865F0" w:rsidRDefault="00310E38" w:rsidP="00C62C63">
            <w:pPr>
              <w:pStyle w:val="TableParagraph"/>
              <w:ind w:left="10" w:right="1"/>
              <w:jc w:val="center"/>
              <w:rPr>
                <w:rFonts w:ascii="Tahoma" w:hAnsi="Tahoma" w:cs="Tahoma"/>
                <w:sz w:val="24"/>
              </w:rPr>
            </w:pPr>
            <w:r w:rsidRPr="00B865F0">
              <w:rPr>
                <w:rFonts w:ascii="Tahoma" w:hAnsi="Tahoma" w:cs="Tahoma"/>
                <w:spacing w:val="-4"/>
                <w:sz w:val="24"/>
              </w:rPr>
              <w:t>34.1</w:t>
            </w:r>
          </w:p>
        </w:tc>
        <w:tc>
          <w:tcPr>
            <w:tcW w:w="9189" w:type="dxa"/>
          </w:tcPr>
          <w:p w14:paraId="0812B243" w14:textId="77777777" w:rsidR="00A02771" w:rsidRPr="00B865F0" w:rsidRDefault="00310E38" w:rsidP="00C62C63">
            <w:pPr>
              <w:pStyle w:val="TableParagraph"/>
              <w:ind w:left="4"/>
              <w:jc w:val="both"/>
              <w:rPr>
                <w:rFonts w:ascii="Tahoma" w:hAnsi="Tahoma" w:cs="Tahoma"/>
                <w:sz w:val="24"/>
              </w:rPr>
            </w:pPr>
            <w:r w:rsidRPr="00B865F0">
              <w:rPr>
                <w:rFonts w:ascii="Tahoma" w:hAnsi="Tahoma" w:cs="Tahoma"/>
                <w:sz w:val="24"/>
              </w:rPr>
              <w:t>Le</w:t>
            </w:r>
            <w:r w:rsidR="00EE08C3">
              <w:rPr>
                <w:rFonts w:ascii="Tahoma" w:hAnsi="Tahoma" w:cs="Tahoma"/>
                <w:sz w:val="24"/>
              </w:rPr>
              <w:t xml:space="preserve"> </w:t>
            </w:r>
            <w:r w:rsidRPr="00B865F0">
              <w:rPr>
                <w:rFonts w:ascii="Tahoma" w:hAnsi="Tahoma" w:cs="Tahoma"/>
                <w:sz w:val="24"/>
              </w:rPr>
              <w:t>Maitre</w:t>
            </w:r>
            <w:r w:rsidR="00EE08C3">
              <w:rPr>
                <w:rFonts w:ascii="Tahoma" w:hAnsi="Tahoma" w:cs="Tahoma"/>
                <w:sz w:val="24"/>
              </w:rPr>
              <w:t xml:space="preserve"> </w:t>
            </w:r>
            <w:r w:rsidRPr="00B865F0">
              <w:rPr>
                <w:rFonts w:ascii="Tahoma" w:hAnsi="Tahoma" w:cs="Tahoma"/>
                <w:sz w:val="24"/>
              </w:rPr>
              <w:t>d’Ouvrage</w:t>
            </w:r>
            <w:r w:rsidR="00EE08C3">
              <w:rPr>
                <w:rFonts w:ascii="Tahoma" w:hAnsi="Tahoma" w:cs="Tahoma"/>
                <w:sz w:val="24"/>
              </w:rPr>
              <w:t xml:space="preserve"> </w:t>
            </w:r>
            <w:r w:rsidRPr="00B865F0">
              <w:rPr>
                <w:rFonts w:ascii="Tahoma" w:hAnsi="Tahoma" w:cs="Tahoma"/>
                <w:sz w:val="24"/>
              </w:rPr>
              <w:t>attribuera</w:t>
            </w:r>
            <w:r w:rsidR="00EE08C3">
              <w:rPr>
                <w:rFonts w:ascii="Tahoma" w:hAnsi="Tahoma" w:cs="Tahoma"/>
                <w:sz w:val="24"/>
              </w:rPr>
              <w:t xml:space="preserve"> </w:t>
            </w:r>
            <w:r w:rsidRPr="00B865F0">
              <w:rPr>
                <w:rFonts w:ascii="Tahoma" w:hAnsi="Tahoma" w:cs="Tahoma"/>
                <w:sz w:val="24"/>
              </w:rPr>
              <w:t>le</w:t>
            </w:r>
            <w:r w:rsidR="00EE08C3">
              <w:rPr>
                <w:rFonts w:ascii="Tahoma" w:hAnsi="Tahoma" w:cs="Tahoma"/>
                <w:sz w:val="24"/>
              </w:rPr>
              <w:t xml:space="preserve"> </w:t>
            </w:r>
            <w:r w:rsidRPr="00B865F0">
              <w:rPr>
                <w:rFonts w:ascii="Tahoma" w:hAnsi="Tahoma" w:cs="Tahoma"/>
                <w:sz w:val="24"/>
              </w:rPr>
              <w:t>marché</w:t>
            </w:r>
            <w:r w:rsidR="00EE08C3">
              <w:rPr>
                <w:rFonts w:ascii="Tahoma" w:hAnsi="Tahoma" w:cs="Tahoma"/>
                <w:sz w:val="24"/>
              </w:rPr>
              <w:t xml:space="preserve"> </w:t>
            </w:r>
            <w:r w:rsidRPr="00B865F0">
              <w:rPr>
                <w:rFonts w:ascii="Tahoma" w:hAnsi="Tahoma" w:cs="Tahoma"/>
                <w:sz w:val="24"/>
              </w:rPr>
              <w:t>au</w:t>
            </w:r>
            <w:r w:rsidR="00EE08C3">
              <w:rPr>
                <w:rFonts w:ascii="Tahoma" w:hAnsi="Tahoma" w:cs="Tahoma"/>
                <w:sz w:val="24"/>
              </w:rPr>
              <w:t xml:space="preserve"> </w:t>
            </w:r>
            <w:r w:rsidRPr="00B865F0">
              <w:rPr>
                <w:rFonts w:ascii="Tahoma" w:hAnsi="Tahoma" w:cs="Tahoma"/>
                <w:sz w:val="24"/>
              </w:rPr>
              <w:t>soumissionnaire</w:t>
            </w:r>
            <w:r w:rsidR="00EE08C3">
              <w:rPr>
                <w:rFonts w:ascii="Tahoma" w:hAnsi="Tahoma" w:cs="Tahoma"/>
                <w:sz w:val="24"/>
              </w:rPr>
              <w:t xml:space="preserve"> </w:t>
            </w:r>
            <w:r w:rsidRPr="00B865F0">
              <w:rPr>
                <w:rFonts w:ascii="Tahoma" w:hAnsi="Tahoma" w:cs="Tahoma"/>
                <w:sz w:val="24"/>
              </w:rPr>
              <w:t>dont</w:t>
            </w:r>
            <w:r w:rsidR="00EE08C3">
              <w:rPr>
                <w:rFonts w:ascii="Tahoma" w:hAnsi="Tahoma" w:cs="Tahoma"/>
                <w:sz w:val="24"/>
              </w:rPr>
              <w:t xml:space="preserve"> </w:t>
            </w:r>
            <w:r w:rsidRPr="00B865F0">
              <w:rPr>
                <w:rFonts w:ascii="Tahoma" w:hAnsi="Tahoma" w:cs="Tahoma"/>
                <w:sz w:val="24"/>
              </w:rPr>
              <w:t>l’offre</w:t>
            </w:r>
            <w:r w:rsidR="00EE08C3">
              <w:rPr>
                <w:rFonts w:ascii="Tahoma" w:hAnsi="Tahoma" w:cs="Tahoma"/>
                <w:sz w:val="24"/>
              </w:rPr>
              <w:t xml:space="preserve"> </w:t>
            </w:r>
            <w:r w:rsidRPr="00B865F0">
              <w:rPr>
                <w:rFonts w:ascii="Tahoma" w:hAnsi="Tahoma" w:cs="Tahoma"/>
                <w:sz w:val="24"/>
              </w:rPr>
              <w:t>a</w:t>
            </w:r>
            <w:r w:rsidR="00EE08C3">
              <w:rPr>
                <w:rFonts w:ascii="Tahoma" w:hAnsi="Tahoma" w:cs="Tahoma"/>
                <w:sz w:val="24"/>
              </w:rPr>
              <w:t xml:space="preserve"> </w:t>
            </w:r>
            <w:r w:rsidRPr="00B865F0">
              <w:rPr>
                <w:rFonts w:ascii="Tahoma" w:hAnsi="Tahoma" w:cs="Tahoma"/>
                <w:sz w:val="24"/>
              </w:rPr>
              <w:t>été</w:t>
            </w:r>
            <w:r w:rsidR="00EE08C3">
              <w:rPr>
                <w:rFonts w:ascii="Tahoma" w:hAnsi="Tahoma" w:cs="Tahoma"/>
                <w:sz w:val="24"/>
              </w:rPr>
              <w:t xml:space="preserve"> </w:t>
            </w:r>
            <w:r w:rsidRPr="00B865F0">
              <w:rPr>
                <w:rFonts w:ascii="Tahoma" w:hAnsi="Tahoma" w:cs="Tahoma"/>
                <w:sz w:val="24"/>
              </w:rPr>
              <w:t>reconnue</w:t>
            </w:r>
            <w:r w:rsidR="00EE08C3">
              <w:rPr>
                <w:rFonts w:ascii="Tahoma" w:hAnsi="Tahoma" w:cs="Tahoma"/>
                <w:sz w:val="24"/>
              </w:rPr>
              <w:t xml:space="preserve"> </w:t>
            </w:r>
            <w:r w:rsidRPr="00B865F0">
              <w:rPr>
                <w:rFonts w:ascii="Tahoma" w:hAnsi="Tahoma" w:cs="Tahoma"/>
                <w:sz w:val="24"/>
              </w:rPr>
              <w:t>conforme pour l’essentiel au Dossier d’Appel d’offres et qui dispose des capacités techniques et financières requises</w:t>
            </w:r>
            <w:r w:rsidR="00EE08C3">
              <w:rPr>
                <w:rFonts w:ascii="Tahoma" w:hAnsi="Tahoma" w:cs="Tahoma"/>
                <w:sz w:val="24"/>
              </w:rPr>
              <w:t xml:space="preserve"> </w:t>
            </w:r>
            <w:r w:rsidRPr="00B865F0">
              <w:rPr>
                <w:rFonts w:ascii="Tahoma" w:hAnsi="Tahoma" w:cs="Tahoma"/>
                <w:sz w:val="24"/>
              </w:rPr>
              <w:t>pour</w:t>
            </w:r>
            <w:r w:rsidR="00EE08C3">
              <w:rPr>
                <w:rFonts w:ascii="Tahoma" w:hAnsi="Tahoma" w:cs="Tahoma"/>
                <w:sz w:val="24"/>
              </w:rPr>
              <w:t xml:space="preserve"> </w:t>
            </w:r>
            <w:r w:rsidRPr="00B865F0">
              <w:rPr>
                <w:rFonts w:ascii="Tahoma" w:hAnsi="Tahoma" w:cs="Tahoma"/>
                <w:sz w:val="24"/>
              </w:rPr>
              <w:t>exécuter</w:t>
            </w:r>
            <w:r w:rsidR="00EE08C3">
              <w:rPr>
                <w:rFonts w:ascii="Tahoma" w:hAnsi="Tahoma" w:cs="Tahoma"/>
                <w:sz w:val="24"/>
              </w:rPr>
              <w:t xml:space="preserve"> </w:t>
            </w:r>
            <w:r w:rsidRPr="00B865F0">
              <w:rPr>
                <w:rFonts w:ascii="Tahoma" w:hAnsi="Tahoma" w:cs="Tahoma"/>
                <w:sz w:val="24"/>
              </w:rPr>
              <w:t>le</w:t>
            </w:r>
            <w:r w:rsidR="00EE08C3">
              <w:rPr>
                <w:rFonts w:ascii="Tahoma" w:hAnsi="Tahoma" w:cs="Tahoma"/>
                <w:sz w:val="24"/>
              </w:rPr>
              <w:t xml:space="preserve"> </w:t>
            </w:r>
            <w:r w:rsidRPr="00B865F0">
              <w:rPr>
                <w:rFonts w:ascii="Tahoma" w:hAnsi="Tahoma" w:cs="Tahoma"/>
                <w:sz w:val="24"/>
              </w:rPr>
              <w:t>marché</w:t>
            </w:r>
            <w:r w:rsidR="00EE08C3">
              <w:rPr>
                <w:rFonts w:ascii="Tahoma" w:hAnsi="Tahoma" w:cs="Tahoma"/>
                <w:sz w:val="24"/>
              </w:rPr>
              <w:t xml:space="preserve"> </w:t>
            </w:r>
            <w:r w:rsidRPr="00B865F0">
              <w:rPr>
                <w:rFonts w:ascii="Tahoma" w:hAnsi="Tahoma" w:cs="Tahoma"/>
                <w:sz w:val="24"/>
              </w:rPr>
              <w:t>de</w:t>
            </w:r>
            <w:r w:rsidR="00EE08C3">
              <w:rPr>
                <w:rFonts w:ascii="Tahoma" w:hAnsi="Tahoma" w:cs="Tahoma"/>
                <w:sz w:val="24"/>
              </w:rPr>
              <w:t xml:space="preserve"> </w:t>
            </w:r>
            <w:r w:rsidRPr="00B865F0">
              <w:rPr>
                <w:rFonts w:ascii="Tahoma" w:hAnsi="Tahoma" w:cs="Tahoma"/>
                <w:sz w:val="24"/>
              </w:rPr>
              <w:t>façon</w:t>
            </w:r>
            <w:r w:rsidR="00EE08C3">
              <w:rPr>
                <w:rFonts w:ascii="Tahoma" w:hAnsi="Tahoma" w:cs="Tahoma"/>
                <w:sz w:val="24"/>
              </w:rPr>
              <w:t xml:space="preserve"> </w:t>
            </w:r>
            <w:r w:rsidRPr="00B865F0">
              <w:rPr>
                <w:rFonts w:ascii="Tahoma" w:hAnsi="Tahoma" w:cs="Tahoma"/>
                <w:sz w:val="24"/>
              </w:rPr>
              <w:t>satisfaisante</w:t>
            </w:r>
            <w:r w:rsidR="00EE08C3">
              <w:rPr>
                <w:rFonts w:ascii="Tahoma" w:hAnsi="Tahoma" w:cs="Tahoma"/>
                <w:sz w:val="24"/>
              </w:rPr>
              <w:t xml:space="preserve"> </w:t>
            </w:r>
            <w:r w:rsidRPr="00B865F0">
              <w:rPr>
                <w:rFonts w:ascii="Tahoma" w:hAnsi="Tahoma" w:cs="Tahoma"/>
                <w:sz w:val="24"/>
              </w:rPr>
              <w:t>et</w:t>
            </w:r>
            <w:r w:rsidR="00EE08C3">
              <w:rPr>
                <w:rFonts w:ascii="Tahoma" w:hAnsi="Tahoma" w:cs="Tahoma"/>
                <w:sz w:val="24"/>
              </w:rPr>
              <w:t xml:space="preserve"> </w:t>
            </w:r>
            <w:r w:rsidRPr="00B865F0">
              <w:rPr>
                <w:rFonts w:ascii="Tahoma" w:hAnsi="Tahoma" w:cs="Tahoma"/>
                <w:sz w:val="24"/>
              </w:rPr>
              <w:t>dont</w:t>
            </w:r>
            <w:r w:rsidR="00EE08C3">
              <w:rPr>
                <w:rFonts w:ascii="Tahoma" w:hAnsi="Tahoma" w:cs="Tahoma"/>
                <w:sz w:val="24"/>
              </w:rPr>
              <w:t xml:space="preserve"> </w:t>
            </w:r>
            <w:r w:rsidRPr="00B865F0">
              <w:rPr>
                <w:rFonts w:ascii="Tahoma" w:hAnsi="Tahoma" w:cs="Tahoma"/>
                <w:sz w:val="24"/>
              </w:rPr>
              <w:t>l’offre</w:t>
            </w:r>
            <w:r w:rsidR="00EE08C3">
              <w:rPr>
                <w:rFonts w:ascii="Tahoma" w:hAnsi="Tahoma" w:cs="Tahoma"/>
                <w:sz w:val="24"/>
              </w:rPr>
              <w:t xml:space="preserve"> </w:t>
            </w:r>
            <w:r w:rsidRPr="00B865F0">
              <w:rPr>
                <w:rFonts w:ascii="Tahoma" w:hAnsi="Tahoma" w:cs="Tahoma"/>
                <w:sz w:val="24"/>
              </w:rPr>
              <w:t>a</w:t>
            </w:r>
            <w:r w:rsidR="00EE08C3">
              <w:rPr>
                <w:rFonts w:ascii="Tahoma" w:hAnsi="Tahoma" w:cs="Tahoma"/>
                <w:sz w:val="24"/>
              </w:rPr>
              <w:t xml:space="preserve"> </w:t>
            </w:r>
            <w:r w:rsidRPr="00B865F0">
              <w:rPr>
                <w:rFonts w:ascii="Tahoma" w:hAnsi="Tahoma" w:cs="Tahoma"/>
                <w:sz w:val="24"/>
              </w:rPr>
              <w:t>été</w:t>
            </w:r>
            <w:r w:rsidR="00EE08C3">
              <w:rPr>
                <w:rFonts w:ascii="Tahoma" w:hAnsi="Tahoma" w:cs="Tahoma"/>
                <w:sz w:val="24"/>
              </w:rPr>
              <w:t xml:space="preserve"> </w:t>
            </w:r>
            <w:r w:rsidRPr="00B865F0">
              <w:rPr>
                <w:rFonts w:ascii="Tahoma" w:hAnsi="Tahoma" w:cs="Tahoma"/>
                <w:sz w:val="24"/>
              </w:rPr>
              <w:t>évaluée</w:t>
            </w:r>
            <w:r w:rsidR="00EE08C3">
              <w:rPr>
                <w:rFonts w:ascii="Tahoma" w:hAnsi="Tahoma" w:cs="Tahoma"/>
                <w:sz w:val="24"/>
              </w:rPr>
              <w:t xml:space="preserve"> </w:t>
            </w:r>
            <w:r w:rsidRPr="00B865F0">
              <w:rPr>
                <w:rFonts w:ascii="Tahoma" w:hAnsi="Tahoma" w:cs="Tahoma"/>
                <w:sz w:val="24"/>
              </w:rPr>
              <w:t>la</w:t>
            </w:r>
            <w:r w:rsidR="00EE08C3">
              <w:rPr>
                <w:rFonts w:ascii="Tahoma" w:hAnsi="Tahoma" w:cs="Tahoma"/>
                <w:sz w:val="24"/>
              </w:rPr>
              <w:t xml:space="preserve"> </w:t>
            </w:r>
            <w:r w:rsidRPr="00B865F0">
              <w:rPr>
                <w:rFonts w:ascii="Tahoma" w:hAnsi="Tahoma" w:cs="Tahoma"/>
                <w:sz w:val="24"/>
              </w:rPr>
              <w:t>moins</w:t>
            </w:r>
            <w:r w:rsidR="00EE08C3">
              <w:rPr>
                <w:rFonts w:ascii="Tahoma" w:hAnsi="Tahoma" w:cs="Tahoma"/>
                <w:sz w:val="24"/>
              </w:rPr>
              <w:t xml:space="preserve"> </w:t>
            </w:r>
            <w:proofErr w:type="spellStart"/>
            <w:r w:rsidRPr="00B865F0">
              <w:rPr>
                <w:rFonts w:ascii="Tahoma" w:hAnsi="Tahoma" w:cs="Tahoma"/>
                <w:spacing w:val="-2"/>
                <w:sz w:val="24"/>
              </w:rPr>
              <w:t>disante</w:t>
            </w:r>
            <w:proofErr w:type="spellEnd"/>
          </w:p>
          <w:p w14:paraId="504D61E5" w14:textId="77777777" w:rsidR="00A02771" w:rsidRPr="00B865F0" w:rsidRDefault="00EE08C3" w:rsidP="00C62C63">
            <w:pPr>
              <w:pStyle w:val="TableParagraph"/>
              <w:ind w:left="4"/>
              <w:jc w:val="both"/>
              <w:rPr>
                <w:rFonts w:ascii="Tahoma" w:hAnsi="Tahoma" w:cs="Tahoma"/>
                <w:sz w:val="24"/>
              </w:rPr>
            </w:pPr>
            <w:r w:rsidRPr="00B865F0">
              <w:rPr>
                <w:rFonts w:ascii="Tahoma" w:hAnsi="Tahoma" w:cs="Tahoma"/>
                <w:sz w:val="24"/>
              </w:rPr>
              <w:t>A</w:t>
            </w:r>
            <w:r w:rsidR="00310E38" w:rsidRPr="00B865F0">
              <w:rPr>
                <w:rFonts w:ascii="Tahoma" w:hAnsi="Tahoma" w:cs="Tahoma"/>
                <w:sz w:val="24"/>
              </w:rPr>
              <w:t>près</w:t>
            </w:r>
            <w:r>
              <w:rPr>
                <w:rFonts w:ascii="Tahoma" w:hAnsi="Tahoma" w:cs="Tahoma"/>
                <w:sz w:val="24"/>
              </w:rPr>
              <w:t xml:space="preserve"> </w:t>
            </w:r>
            <w:r w:rsidR="00310E38" w:rsidRPr="00B865F0">
              <w:rPr>
                <w:rFonts w:ascii="Tahoma" w:hAnsi="Tahoma" w:cs="Tahoma"/>
                <w:sz w:val="24"/>
              </w:rPr>
              <w:t>application</w:t>
            </w:r>
            <w:r>
              <w:rPr>
                <w:rFonts w:ascii="Tahoma" w:hAnsi="Tahoma" w:cs="Tahoma"/>
                <w:sz w:val="24"/>
              </w:rPr>
              <w:t xml:space="preserve"> </w:t>
            </w:r>
            <w:r w:rsidR="00310E38" w:rsidRPr="00B865F0">
              <w:rPr>
                <w:rFonts w:ascii="Tahoma" w:hAnsi="Tahoma" w:cs="Tahoma"/>
                <w:sz w:val="24"/>
              </w:rPr>
              <w:t>des</w:t>
            </w:r>
            <w:r>
              <w:rPr>
                <w:rFonts w:ascii="Tahoma" w:hAnsi="Tahoma" w:cs="Tahoma"/>
                <w:sz w:val="24"/>
              </w:rPr>
              <w:t xml:space="preserve"> </w:t>
            </w:r>
            <w:r w:rsidR="00310E38" w:rsidRPr="00B865F0">
              <w:rPr>
                <w:rFonts w:ascii="Tahoma" w:hAnsi="Tahoma" w:cs="Tahoma"/>
                <w:sz w:val="24"/>
              </w:rPr>
              <w:t>remises</w:t>
            </w:r>
            <w:r>
              <w:rPr>
                <w:rFonts w:ascii="Tahoma" w:hAnsi="Tahoma" w:cs="Tahoma"/>
                <w:sz w:val="24"/>
              </w:rPr>
              <w:t xml:space="preserve"> </w:t>
            </w:r>
            <w:r w:rsidR="00310E38" w:rsidRPr="00B865F0">
              <w:rPr>
                <w:rFonts w:ascii="Tahoma" w:hAnsi="Tahoma" w:cs="Tahoma"/>
                <w:sz w:val="24"/>
              </w:rPr>
              <w:t>proposées</w:t>
            </w:r>
            <w:r>
              <w:rPr>
                <w:rFonts w:ascii="Tahoma" w:hAnsi="Tahoma" w:cs="Tahoma"/>
                <w:sz w:val="24"/>
              </w:rPr>
              <w:t xml:space="preserve"> </w:t>
            </w:r>
            <w:r w:rsidR="00310E38" w:rsidRPr="00B865F0">
              <w:rPr>
                <w:rFonts w:ascii="Tahoma" w:hAnsi="Tahoma" w:cs="Tahoma"/>
                <w:sz w:val="24"/>
              </w:rPr>
              <w:t>le cas</w:t>
            </w:r>
            <w:r>
              <w:rPr>
                <w:rFonts w:ascii="Tahoma" w:hAnsi="Tahoma" w:cs="Tahoma"/>
                <w:sz w:val="24"/>
              </w:rPr>
              <w:t xml:space="preserve"> </w:t>
            </w:r>
            <w:r w:rsidR="00310E38" w:rsidRPr="00B865F0">
              <w:rPr>
                <w:rFonts w:ascii="Tahoma" w:hAnsi="Tahoma" w:cs="Tahoma"/>
                <w:spacing w:val="-2"/>
                <w:sz w:val="24"/>
              </w:rPr>
              <w:t>échéant.</w:t>
            </w:r>
          </w:p>
        </w:tc>
      </w:tr>
      <w:tr w:rsidR="00A02771" w:rsidRPr="00B865F0" w14:paraId="0AFCD3A1" w14:textId="77777777" w:rsidTr="0052096B">
        <w:trPr>
          <w:trHeight w:val="2071"/>
        </w:trPr>
        <w:tc>
          <w:tcPr>
            <w:tcW w:w="1724" w:type="dxa"/>
          </w:tcPr>
          <w:p w14:paraId="0A74AF9D" w14:textId="77777777" w:rsidR="00A02771" w:rsidRPr="00B865F0" w:rsidRDefault="00A02771" w:rsidP="00C62C63">
            <w:pPr>
              <w:pStyle w:val="TableParagraph"/>
              <w:rPr>
                <w:rFonts w:ascii="Tahoma" w:hAnsi="Tahoma" w:cs="Tahoma"/>
                <w:sz w:val="24"/>
              </w:rPr>
            </w:pPr>
          </w:p>
          <w:p w14:paraId="3981CAAA" w14:textId="77777777" w:rsidR="00A02771" w:rsidRPr="00B865F0" w:rsidRDefault="00A02771" w:rsidP="00C62C63">
            <w:pPr>
              <w:pStyle w:val="TableParagraph"/>
              <w:spacing w:before="270"/>
              <w:rPr>
                <w:rFonts w:ascii="Tahoma" w:hAnsi="Tahoma" w:cs="Tahoma"/>
                <w:sz w:val="24"/>
              </w:rPr>
            </w:pPr>
          </w:p>
          <w:p w14:paraId="4348B12D" w14:textId="77777777" w:rsidR="00A02771" w:rsidRPr="00B865F0" w:rsidRDefault="00310E38" w:rsidP="00C62C63">
            <w:pPr>
              <w:pStyle w:val="TableParagraph"/>
              <w:ind w:left="10" w:right="1"/>
              <w:jc w:val="center"/>
              <w:rPr>
                <w:rFonts w:ascii="Tahoma" w:hAnsi="Tahoma" w:cs="Tahoma"/>
                <w:sz w:val="24"/>
              </w:rPr>
            </w:pPr>
            <w:r w:rsidRPr="00B865F0">
              <w:rPr>
                <w:rFonts w:ascii="Tahoma" w:hAnsi="Tahoma" w:cs="Tahoma"/>
                <w:spacing w:val="-4"/>
                <w:sz w:val="24"/>
              </w:rPr>
              <w:t>39.2</w:t>
            </w:r>
          </w:p>
        </w:tc>
        <w:tc>
          <w:tcPr>
            <w:tcW w:w="9189" w:type="dxa"/>
          </w:tcPr>
          <w:p w14:paraId="56C1E7E2" w14:textId="77777777" w:rsidR="00A02771" w:rsidRPr="00B865F0" w:rsidRDefault="00310E38" w:rsidP="007C1A3B">
            <w:pPr>
              <w:pStyle w:val="TableParagraph"/>
              <w:ind w:left="4"/>
              <w:jc w:val="both"/>
              <w:rPr>
                <w:rFonts w:ascii="Tahoma" w:hAnsi="Tahoma" w:cs="Tahoma"/>
                <w:sz w:val="24"/>
              </w:rPr>
            </w:pPr>
            <w:r w:rsidRPr="00B865F0">
              <w:rPr>
                <w:rFonts w:ascii="Tahoma" w:hAnsi="Tahoma" w:cs="Tahoma"/>
                <w:sz w:val="24"/>
              </w:rPr>
              <w:t>Le</w:t>
            </w:r>
            <w:r w:rsidR="007C1A3B">
              <w:rPr>
                <w:rFonts w:ascii="Tahoma" w:hAnsi="Tahoma" w:cs="Tahoma"/>
                <w:sz w:val="24"/>
              </w:rPr>
              <w:t xml:space="preserve"> </w:t>
            </w:r>
            <w:r w:rsidRPr="00B865F0">
              <w:rPr>
                <w:rFonts w:ascii="Tahoma" w:hAnsi="Tahoma" w:cs="Tahoma"/>
                <w:sz w:val="24"/>
              </w:rPr>
              <w:t>taux</w:t>
            </w:r>
            <w:r w:rsidR="007C1A3B">
              <w:rPr>
                <w:rFonts w:ascii="Tahoma" w:hAnsi="Tahoma" w:cs="Tahoma"/>
                <w:sz w:val="24"/>
              </w:rPr>
              <w:t xml:space="preserve"> </w:t>
            </w:r>
            <w:r w:rsidRPr="00B865F0">
              <w:rPr>
                <w:rFonts w:ascii="Tahoma" w:hAnsi="Tahoma" w:cs="Tahoma"/>
                <w:sz w:val="24"/>
              </w:rPr>
              <w:t>du</w:t>
            </w:r>
            <w:r w:rsidR="007C1A3B">
              <w:rPr>
                <w:rFonts w:ascii="Tahoma" w:hAnsi="Tahoma" w:cs="Tahoma"/>
                <w:sz w:val="24"/>
              </w:rPr>
              <w:t xml:space="preserve"> </w:t>
            </w:r>
            <w:r w:rsidRPr="00B865F0">
              <w:rPr>
                <w:rFonts w:ascii="Tahoma" w:hAnsi="Tahoma" w:cs="Tahoma"/>
                <w:sz w:val="24"/>
              </w:rPr>
              <w:t>cautionnement</w:t>
            </w:r>
            <w:r w:rsidR="007C1A3B">
              <w:rPr>
                <w:rFonts w:ascii="Tahoma" w:hAnsi="Tahoma" w:cs="Tahoma"/>
                <w:sz w:val="24"/>
              </w:rPr>
              <w:t xml:space="preserve"> </w:t>
            </w:r>
            <w:r w:rsidRPr="00B865F0">
              <w:rPr>
                <w:rFonts w:ascii="Tahoma" w:hAnsi="Tahoma" w:cs="Tahoma"/>
                <w:sz w:val="24"/>
              </w:rPr>
              <w:t>définitif</w:t>
            </w:r>
            <w:r w:rsidR="007C1A3B">
              <w:rPr>
                <w:rFonts w:ascii="Tahoma" w:hAnsi="Tahoma" w:cs="Tahoma"/>
                <w:sz w:val="24"/>
              </w:rPr>
              <w:t xml:space="preserve"> </w:t>
            </w:r>
            <w:r w:rsidRPr="00B865F0">
              <w:rPr>
                <w:rFonts w:ascii="Tahoma" w:hAnsi="Tahoma" w:cs="Tahoma"/>
                <w:sz w:val="24"/>
              </w:rPr>
              <w:t>est</w:t>
            </w:r>
            <w:r w:rsidR="007C1A3B">
              <w:rPr>
                <w:rFonts w:ascii="Tahoma" w:hAnsi="Tahoma" w:cs="Tahoma"/>
                <w:sz w:val="24"/>
              </w:rPr>
              <w:t xml:space="preserve"> </w:t>
            </w:r>
            <w:r w:rsidRPr="00B865F0">
              <w:rPr>
                <w:rFonts w:ascii="Tahoma" w:hAnsi="Tahoma" w:cs="Tahoma"/>
                <w:sz w:val="24"/>
              </w:rPr>
              <w:t>de : 2%du</w:t>
            </w:r>
            <w:r w:rsidR="007C1A3B">
              <w:rPr>
                <w:rFonts w:ascii="Tahoma" w:hAnsi="Tahoma" w:cs="Tahoma"/>
                <w:sz w:val="24"/>
              </w:rPr>
              <w:t xml:space="preserve"> </w:t>
            </w:r>
            <w:r w:rsidRPr="00B865F0">
              <w:rPr>
                <w:rFonts w:ascii="Tahoma" w:hAnsi="Tahoma" w:cs="Tahoma"/>
                <w:sz w:val="24"/>
              </w:rPr>
              <w:t>montant</w:t>
            </w:r>
            <w:r w:rsidR="007C1A3B">
              <w:rPr>
                <w:rFonts w:ascii="Tahoma" w:hAnsi="Tahoma" w:cs="Tahoma"/>
                <w:sz w:val="24"/>
              </w:rPr>
              <w:t xml:space="preserve"> </w:t>
            </w:r>
            <w:r w:rsidRPr="00B865F0">
              <w:rPr>
                <w:rFonts w:ascii="Tahoma" w:hAnsi="Tahoma" w:cs="Tahoma"/>
                <w:sz w:val="24"/>
              </w:rPr>
              <w:t>toutes</w:t>
            </w:r>
            <w:r w:rsidR="007C1A3B">
              <w:rPr>
                <w:rFonts w:ascii="Tahoma" w:hAnsi="Tahoma" w:cs="Tahoma"/>
                <w:sz w:val="24"/>
              </w:rPr>
              <w:t xml:space="preserve"> </w:t>
            </w:r>
            <w:r w:rsidRPr="00B865F0">
              <w:rPr>
                <w:rFonts w:ascii="Tahoma" w:hAnsi="Tahoma" w:cs="Tahoma"/>
                <w:sz w:val="24"/>
              </w:rPr>
              <w:t>taxes</w:t>
            </w:r>
            <w:r w:rsidR="007C1A3B">
              <w:rPr>
                <w:rFonts w:ascii="Tahoma" w:hAnsi="Tahoma" w:cs="Tahoma"/>
                <w:sz w:val="24"/>
              </w:rPr>
              <w:t xml:space="preserve"> </w:t>
            </w:r>
            <w:r w:rsidRPr="00B865F0">
              <w:rPr>
                <w:rFonts w:ascii="Tahoma" w:hAnsi="Tahoma" w:cs="Tahoma"/>
                <w:sz w:val="24"/>
              </w:rPr>
              <w:t>comprises</w:t>
            </w:r>
            <w:r w:rsidR="007C1A3B">
              <w:rPr>
                <w:rFonts w:ascii="Tahoma" w:hAnsi="Tahoma" w:cs="Tahoma"/>
                <w:sz w:val="24"/>
              </w:rPr>
              <w:t xml:space="preserve"> </w:t>
            </w:r>
            <w:r w:rsidRPr="00B865F0">
              <w:rPr>
                <w:rFonts w:ascii="Tahoma" w:hAnsi="Tahoma" w:cs="Tahoma"/>
                <w:sz w:val="24"/>
              </w:rPr>
              <w:t xml:space="preserve">du </w:t>
            </w:r>
            <w:r w:rsidRPr="00B865F0">
              <w:rPr>
                <w:rFonts w:ascii="Tahoma" w:hAnsi="Tahoma" w:cs="Tahoma"/>
                <w:spacing w:val="-2"/>
                <w:sz w:val="24"/>
              </w:rPr>
              <w:t>marché</w:t>
            </w:r>
            <w:r w:rsidR="007C1A3B">
              <w:rPr>
                <w:rFonts w:ascii="Tahoma" w:hAnsi="Tahoma" w:cs="Tahoma"/>
                <w:sz w:val="24"/>
              </w:rPr>
              <w:t xml:space="preserve"> d</w:t>
            </w:r>
            <w:r w:rsidRPr="00B865F0">
              <w:rPr>
                <w:rFonts w:ascii="Tahoma" w:hAnsi="Tahoma" w:cs="Tahoma"/>
                <w:sz w:val="24"/>
              </w:rPr>
              <w:t>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w:t>
            </w:r>
          </w:p>
          <w:p w14:paraId="67E9AF74" w14:textId="77777777" w:rsidR="00A02771" w:rsidRPr="00B865F0" w:rsidRDefault="00310E38" w:rsidP="00C62C63">
            <w:pPr>
              <w:pStyle w:val="TableParagraph"/>
              <w:ind w:left="4"/>
              <w:jc w:val="both"/>
              <w:rPr>
                <w:rFonts w:ascii="Tahoma" w:hAnsi="Tahoma" w:cs="Tahoma"/>
                <w:sz w:val="24"/>
              </w:rPr>
            </w:pPr>
            <w:r w:rsidRPr="00B865F0">
              <w:rPr>
                <w:rFonts w:ascii="Tahoma" w:hAnsi="Tahoma" w:cs="Tahoma"/>
                <w:sz w:val="24"/>
              </w:rPr>
              <w:t>28</w:t>
            </w:r>
            <w:r w:rsidR="007C1A3B">
              <w:rPr>
                <w:rFonts w:ascii="Tahoma" w:hAnsi="Tahoma" w:cs="Tahoma"/>
                <w:sz w:val="24"/>
              </w:rPr>
              <w:t xml:space="preserve"> </w:t>
            </w:r>
            <w:r w:rsidRPr="00B865F0">
              <w:rPr>
                <w:rFonts w:ascii="Tahoma" w:hAnsi="Tahoma" w:cs="Tahoma"/>
                <w:sz w:val="24"/>
              </w:rPr>
              <w:t>du</w:t>
            </w:r>
            <w:r w:rsidR="007C1A3B">
              <w:rPr>
                <w:rFonts w:ascii="Tahoma" w:hAnsi="Tahoma" w:cs="Tahoma"/>
                <w:sz w:val="24"/>
              </w:rPr>
              <w:t xml:space="preserve"> </w:t>
            </w:r>
            <w:r w:rsidRPr="00B865F0">
              <w:rPr>
                <w:rFonts w:ascii="Tahoma" w:hAnsi="Tahoma" w:cs="Tahoma"/>
                <w:sz w:val="24"/>
              </w:rPr>
              <w:t>CCAP</w:t>
            </w:r>
            <w:r w:rsidR="007C1A3B">
              <w:rPr>
                <w:rFonts w:ascii="Tahoma" w:hAnsi="Tahoma" w:cs="Tahoma"/>
                <w:sz w:val="24"/>
              </w:rPr>
              <w:t xml:space="preserve"> </w:t>
            </w:r>
            <w:r w:rsidRPr="00B865F0">
              <w:rPr>
                <w:rFonts w:ascii="Tahoma" w:hAnsi="Tahoma" w:cs="Tahoma"/>
                <w:sz w:val="24"/>
              </w:rPr>
              <w:t>expose</w:t>
            </w:r>
            <w:r w:rsidR="007C1A3B">
              <w:rPr>
                <w:rFonts w:ascii="Tahoma" w:hAnsi="Tahoma" w:cs="Tahoma"/>
                <w:sz w:val="24"/>
              </w:rPr>
              <w:t xml:space="preserve"> </w:t>
            </w:r>
            <w:r w:rsidRPr="00B865F0">
              <w:rPr>
                <w:rFonts w:ascii="Tahoma" w:hAnsi="Tahoma" w:cs="Tahoma"/>
                <w:sz w:val="24"/>
              </w:rPr>
              <w:t>le</w:t>
            </w:r>
            <w:r w:rsidR="007C1A3B">
              <w:rPr>
                <w:rFonts w:ascii="Tahoma" w:hAnsi="Tahoma" w:cs="Tahoma"/>
                <w:sz w:val="24"/>
              </w:rPr>
              <w:t xml:space="preserve"> </w:t>
            </w:r>
            <w:r w:rsidRPr="00B865F0">
              <w:rPr>
                <w:rFonts w:ascii="Tahoma" w:hAnsi="Tahoma" w:cs="Tahoma"/>
                <w:sz w:val="24"/>
              </w:rPr>
              <w:t>soumissionnaire</w:t>
            </w:r>
            <w:r w:rsidR="007C1A3B">
              <w:rPr>
                <w:rFonts w:ascii="Tahoma" w:hAnsi="Tahoma" w:cs="Tahoma"/>
                <w:sz w:val="24"/>
              </w:rPr>
              <w:t xml:space="preserve"> </w:t>
            </w:r>
            <w:r w:rsidRPr="00B865F0">
              <w:rPr>
                <w:rFonts w:ascii="Tahoma" w:hAnsi="Tahoma" w:cs="Tahoma"/>
                <w:sz w:val="24"/>
              </w:rPr>
              <w:t>aux sanctions</w:t>
            </w:r>
            <w:r w:rsidR="007C1A3B">
              <w:rPr>
                <w:rFonts w:ascii="Tahoma" w:hAnsi="Tahoma" w:cs="Tahoma"/>
                <w:sz w:val="24"/>
              </w:rPr>
              <w:t xml:space="preserve"> </w:t>
            </w:r>
            <w:r w:rsidRPr="00B865F0">
              <w:rPr>
                <w:rFonts w:ascii="Tahoma" w:hAnsi="Tahoma" w:cs="Tahoma"/>
                <w:sz w:val="24"/>
              </w:rPr>
              <w:t>prévues</w:t>
            </w:r>
            <w:r w:rsidR="007C1A3B">
              <w:rPr>
                <w:rFonts w:ascii="Tahoma" w:hAnsi="Tahoma" w:cs="Tahoma"/>
                <w:sz w:val="24"/>
              </w:rPr>
              <w:t xml:space="preserve"> </w:t>
            </w:r>
            <w:r w:rsidRPr="00B865F0">
              <w:rPr>
                <w:rFonts w:ascii="Tahoma" w:hAnsi="Tahoma" w:cs="Tahoma"/>
                <w:sz w:val="24"/>
              </w:rPr>
              <w:t>par</w:t>
            </w:r>
            <w:r w:rsidR="007C1A3B">
              <w:rPr>
                <w:rFonts w:ascii="Tahoma" w:hAnsi="Tahoma" w:cs="Tahoma"/>
                <w:sz w:val="24"/>
              </w:rPr>
              <w:t xml:space="preserve"> </w:t>
            </w:r>
            <w:r w:rsidRPr="00B865F0">
              <w:rPr>
                <w:rFonts w:ascii="Tahoma" w:hAnsi="Tahoma" w:cs="Tahoma"/>
                <w:sz w:val="24"/>
              </w:rPr>
              <w:t>l’article 37</w:t>
            </w:r>
            <w:r w:rsidR="007C1A3B">
              <w:rPr>
                <w:rFonts w:ascii="Tahoma" w:hAnsi="Tahoma" w:cs="Tahoma"/>
                <w:sz w:val="24"/>
              </w:rPr>
              <w:t xml:space="preserve"> </w:t>
            </w:r>
            <w:r w:rsidRPr="00B865F0">
              <w:rPr>
                <w:rFonts w:ascii="Tahoma" w:hAnsi="Tahoma" w:cs="Tahoma"/>
                <w:sz w:val="24"/>
              </w:rPr>
              <w:t>dudit</w:t>
            </w:r>
            <w:r w:rsidR="007C1A3B">
              <w:rPr>
                <w:rFonts w:ascii="Tahoma" w:hAnsi="Tahoma" w:cs="Tahoma"/>
                <w:sz w:val="24"/>
              </w:rPr>
              <w:t xml:space="preserve"> </w:t>
            </w:r>
            <w:r w:rsidRPr="00B865F0">
              <w:rPr>
                <w:rFonts w:ascii="Tahoma" w:hAnsi="Tahoma" w:cs="Tahoma"/>
                <w:spacing w:val="-2"/>
                <w:sz w:val="24"/>
              </w:rPr>
              <w:t>CCAP.</w:t>
            </w:r>
          </w:p>
        </w:tc>
      </w:tr>
    </w:tbl>
    <w:p w14:paraId="204F7CD7" w14:textId="77777777" w:rsidR="00A02771" w:rsidRPr="00B865F0" w:rsidRDefault="00A02771" w:rsidP="00C62C63">
      <w:pPr>
        <w:jc w:val="both"/>
        <w:rPr>
          <w:rFonts w:ascii="Tahoma" w:hAnsi="Tahoma" w:cs="Tahoma"/>
          <w:sz w:val="24"/>
        </w:rPr>
        <w:sectPr w:rsidR="00A02771"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9189"/>
      </w:tblGrid>
      <w:tr w:rsidR="00A02771" w:rsidRPr="00B865F0" w14:paraId="4FD46F7E" w14:textId="77777777" w:rsidTr="00EE08C3">
        <w:trPr>
          <w:trHeight w:val="672"/>
        </w:trPr>
        <w:tc>
          <w:tcPr>
            <w:tcW w:w="1724" w:type="dxa"/>
          </w:tcPr>
          <w:p w14:paraId="2475042C" w14:textId="77777777" w:rsidR="00A02771" w:rsidRPr="00B865F0" w:rsidRDefault="00310E38" w:rsidP="00C62C63">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 xml:space="preserve">Références </w:t>
            </w:r>
            <w:r w:rsidRPr="00B865F0">
              <w:rPr>
                <w:rFonts w:ascii="Tahoma" w:hAnsi="Tahoma" w:cs="Tahoma"/>
                <w:b/>
                <w:sz w:val="24"/>
              </w:rPr>
              <w:t>du</w:t>
            </w:r>
            <w:r w:rsidR="00EE08C3">
              <w:rPr>
                <w:rFonts w:ascii="Tahoma" w:hAnsi="Tahoma" w:cs="Tahoma"/>
                <w:b/>
                <w:sz w:val="24"/>
              </w:rPr>
              <w:t xml:space="preserve"> </w:t>
            </w:r>
            <w:r w:rsidRPr="00B865F0">
              <w:rPr>
                <w:rFonts w:ascii="Tahoma" w:hAnsi="Tahoma" w:cs="Tahoma"/>
                <w:b/>
                <w:spacing w:val="-4"/>
                <w:sz w:val="24"/>
              </w:rPr>
              <w:t>RGAO</w:t>
            </w:r>
          </w:p>
        </w:tc>
        <w:tc>
          <w:tcPr>
            <w:tcW w:w="9189" w:type="dxa"/>
          </w:tcPr>
          <w:p w14:paraId="382DCB13" w14:textId="77777777" w:rsidR="00A02771" w:rsidRPr="00B865F0" w:rsidRDefault="00310E38" w:rsidP="00C62C63">
            <w:pPr>
              <w:pStyle w:val="TableParagraph"/>
              <w:spacing w:before="195"/>
              <w:ind w:left="9" w:right="5"/>
              <w:jc w:val="center"/>
              <w:rPr>
                <w:rFonts w:ascii="Tahoma" w:hAnsi="Tahoma" w:cs="Tahoma"/>
                <w:b/>
                <w:sz w:val="24"/>
              </w:rPr>
            </w:pPr>
            <w:r w:rsidRPr="00B865F0">
              <w:rPr>
                <w:rFonts w:ascii="Tahoma" w:hAnsi="Tahoma" w:cs="Tahoma"/>
                <w:b/>
                <w:sz w:val="24"/>
              </w:rPr>
              <w:t>Description</w:t>
            </w:r>
            <w:r w:rsidR="00EE08C3">
              <w:rPr>
                <w:rFonts w:ascii="Tahoma" w:hAnsi="Tahoma" w:cs="Tahoma"/>
                <w:b/>
                <w:sz w:val="24"/>
              </w:rPr>
              <w:t xml:space="preserve"> </w:t>
            </w:r>
            <w:r w:rsidRPr="00B865F0">
              <w:rPr>
                <w:rFonts w:ascii="Tahoma" w:hAnsi="Tahoma" w:cs="Tahoma"/>
                <w:b/>
                <w:sz w:val="24"/>
              </w:rPr>
              <w:t>de</w:t>
            </w:r>
            <w:r w:rsidR="00EE08C3">
              <w:rPr>
                <w:rFonts w:ascii="Tahoma" w:hAnsi="Tahoma" w:cs="Tahoma"/>
                <w:b/>
                <w:sz w:val="24"/>
              </w:rPr>
              <w:t xml:space="preserve"> </w:t>
            </w:r>
            <w:r w:rsidRPr="00B865F0">
              <w:rPr>
                <w:rFonts w:ascii="Tahoma" w:hAnsi="Tahoma" w:cs="Tahoma"/>
                <w:b/>
                <w:sz w:val="24"/>
              </w:rPr>
              <w:t xml:space="preserve">la Disposition du </w:t>
            </w:r>
            <w:r w:rsidRPr="00B865F0">
              <w:rPr>
                <w:rFonts w:ascii="Tahoma" w:hAnsi="Tahoma" w:cs="Tahoma"/>
                <w:b/>
                <w:spacing w:val="-4"/>
                <w:sz w:val="24"/>
              </w:rPr>
              <w:t>RPAO</w:t>
            </w:r>
          </w:p>
        </w:tc>
      </w:tr>
      <w:tr w:rsidR="00A02771" w:rsidRPr="00B865F0" w14:paraId="5715C72C" w14:textId="77777777" w:rsidTr="00EE08C3">
        <w:trPr>
          <w:trHeight w:val="8734"/>
        </w:trPr>
        <w:tc>
          <w:tcPr>
            <w:tcW w:w="1724" w:type="dxa"/>
          </w:tcPr>
          <w:p w14:paraId="23C61B94" w14:textId="77777777" w:rsidR="00A02771" w:rsidRPr="00B865F0" w:rsidRDefault="00A02771" w:rsidP="00C62C63">
            <w:pPr>
              <w:pStyle w:val="TableParagraph"/>
              <w:rPr>
                <w:rFonts w:ascii="Tahoma" w:hAnsi="Tahoma" w:cs="Tahoma"/>
                <w:sz w:val="24"/>
              </w:rPr>
            </w:pPr>
          </w:p>
          <w:p w14:paraId="021CB856" w14:textId="77777777" w:rsidR="00A02771" w:rsidRPr="00B865F0" w:rsidRDefault="00A02771" w:rsidP="00C62C63">
            <w:pPr>
              <w:pStyle w:val="TableParagraph"/>
              <w:rPr>
                <w:rFonts w:ascii="Tahoma" w:hAnsi="Tahoma" w:cs="Tahoma"/>
                <w:sz w:val="24"/>
              </w:rPr>
            </w:pPr>
          </w:p>
          <w:p w14:paraId="22D87E3B" w14:textId="77777777" w:rsidR="00A02771" w:rsidRPr="00B865F0" w:rsidRDefault="00A02771" w:rsidP="00C62C63">
            <w:pPr>
              <w:pStyle w:val="TableParagraph"/>
              <w:rPr>
                <w:rFonts w:ascii="Tahoma" w:hAnsi="Tahoma" w:cs="Tahoma"/>
                <w:sz w:val="24"/>
              </w:rPr>
            </w:pPr>
          </w:p>
          <w:p w14:paraId="666F5FBF" w14:textId="77777777" w:rsidR="00A02771" w:rsidRPr="00B865F0" w:rsidRDefault="00A02771" w:rsidP="00C62C63">
            <w:pPr>
              <w:pStyle w:val="TableParagraph"/>
              <w:rPr>
                <w:rFonts w:ascii="Tahoma" w:hAnsi="Tahoma" w:cs="Tahoma"/>
                <w:sz w:val="24"/>
              </w:rPr>
            </w:pPr>
          </w:p>
          <w:p w14:paraId="59B909B6" w14:textId="77777777" w:rsidR="00A02771" w:rsidRPr="00B865F0" w:rsidRDefault="00A02771" w:rsidP="00C62C63">
            <w:pPr>
              <w:pStyle w:val="TableParagraph"/>
              <w:rPr>
                <w:rFonts w:ascii="Tahoma" w:hAnsi="Tahoma" w:cs="Tahoma"/>
                <w:sz w:val="24"/>
              </w:rPr>
            </w:pPr>
          </w:p>
          <w:p w14:paraId="2AB67777" w14:textId="77777777" w:rsidR="00A02771" w:rsidRPr="00B865F0" w:rsidRDefault="00A02771" w:rsidP="00C62C63">
            <w:pPr>
              <w:pStyle w:val="TableParagraph"/>
              <w:rPr>
                <w:rFonts w:ascii="Tahoma" w:hAnsi="Tahoma" w:cs="Tahoma"/>
                <w:sz w:val="24"/>
              </w:rPr>
            </w:pPr>
          </w:p>
          <w:p w14:paraId="3511DCBC" w14:textId="77777777" w:rsidR="00A02771" w:rsidRPr="00B865F0" w:rsidRDefault="00A02771" w:rsidP="00C62C63">
            <w:pPr>
              <w:pStyle w:val="TableParagraph"/>
              <w:rPr>
                <w:rFonts w:ascii="Tahoma" w:hAnsi="Tahoma" w:cs="Tahoma"/>
                <w:sz w:val="24"/>
              </w:rPr>
            </w:pPr>
          </w:p>
          <w:p w14:paraId="094DDD3C" w14:textId="77777777" w:rsidR="00A02771" w:rsidRPr="00B865F0" w:rsidRDefault="00A02771" w:rsidP="00C62C63">
            <w:pPr>
              <w:pStyle w:val="TableParagraph"/>
              <w:rPr>
                <w:rFonts w:ascii="Tahoma" w:hAnsi="Tahoma" w:cs="Tahoma"/>
                <w:sz w:val="24"/>
              </w:rPr>
            </w:pPr>
          </w:p>
          <w:p w14:paraId="0B2CFE79" w14:textId="77777777" w:rsidR="00A02771" w:rsidRPr="00B865F0" w:rsidRDefault="00A02771" w:rsidP="00C62C63">
            <w:pPr>
              <w:pStyle w:val="TableParagraph"/>
              <w:rPr>
                <w:rFonts w:ascii="Tahoma" w:hAnsi="Tahoma" w:cs="Tahoma"/>
                <w:sz w:val="24"/>
              </w:rPr>
            </w:pPr>
          </w:p>
          <w:p w14:paraId="582B19DC" w14:textId="77777777" w:rsidR="00A02771" w:rsidRPr="00B865F0" w:rsidRDefault="00A02771" w:rsidP="00C62C63">
            <w:pPr>
              <w:pStyle w:val="TableParagraph"/>
              <w:rPr>
                <w:rFonts w:ascii="Tahoma" w:hAnsi="Tahoma" w:cs="Tahoma"/>
                <w:sz w:val="24"/>
              </w:rPr>
            </w:pPr>
          </w:p>
          <w:p w14:paraId="088BE5B7" w14:textId="77777777" w:rsidR="00A02771" w:rsidRPr="00B865F0" w:rsidRDefault="00A02771" w:rsidP="00C62C63">
            <w:pPr>
              <w:pStyle w:val="TableParagraph"/>
              <w:rPr>
                <w:rFonts w:ascii="Tahoma" w:hAnsi="Tahoma" w:cs="Tahoma"/>
                <w:sz w:val="24"/>
              </w:rPr>
            </w:pPr>
          </w:p>
          <w:p w14:paraId="79F85A52" w14:textId="77777777" w:rsidR="00A02771" w:rsidRPr="00B865F0" w:rsidRDefault="00A02771" w:rsidP="00C62C63">
            <w:pPr>
              <w:pStyle w:val="TableParagraph"/>
              <w:rPr>
                <w:rFonts w:ascii="Tahoma" w:hAnsi="Tahoma" w:cs="Tahoma"/>
                <w:sz w:val="24"/>
              </w:rPr>
            </w:pPr>
          </w:p>
          <w:p w14:paraId="47ADE883" w14:textId="77777777" w:rsidR="00A02771" w:rsidRPr="00B865F0" w:rsidRDefault="00A02771" w:rsidP="00C62C63">
            <w:pPr>
              <w:pStyle w:val="TableParagraph"/>
              <w:rPr>
                <w:rFonts w:ascii="Tahoma" w:hAnsi="Tahoma" w:cs="Tahoma"/>
                <w:sz w:val="24"/>
              </w:rPr>
            </w:pPr>
          </w:p>
          <w:p w14:paraId="75BDB2A4" w14:textId="77777777" w:rsidR="00A02771" w:rsidRPr="00B865F0" w:rsidRDefault="00A02771" w:rsidP="00C62C63">
            <w:pPr>
              <w:pStyle w:val="TableParagraph"/>
              <w:rPr>
                <w:rFonts w:ascii="Tahoma" w:hAnsi="Tahoma" w:cs="Tahoma"/>
                <w:sz w:val="24"/>
              </w:rPr>
            </w:pPr>
          </w:p>
          <w:p w14:paraId="097B419B" w14:textId="77777777" w:rsidR="00A02771" w:rsidRPr="00B865F0" w:rsidRDefault="00A02771" w:rsidP="00C62C63">
            <w:pPr>
              <w:pStyle w:val="TableParagraph"/>
              <w:spacing w:before="14"/>
              <w:rPr>
                <w:rFonts w:ascii="Tahoma" w:hAnsi="Tahoma" w:cs="Tahoma"/>
                <w:sz w:val="24"/>
              </w:rPr>
            </w:pPr>
          </w:p>
          <w:p w14:paraId="58908CE2" w14:textId="77777777" w:rsidR="00A02771" w:rsidRPr="00B865F0" w:rsidRDefault="00310E38" w:rsidP="00C62C63">
            <w:pPr>
              <w:pStyle w:val="TableParagraph"/>
              <w:ind w:left="10" w:right="4"/>
              <w:jc w:val="center"/>
              <w:rPr>
                <w:rFonts w:ascii="Tahoma" w:hAnsi="Tahoma" w:cs="Tahoma"/>
                <w:sz w:val="24"/>
              </w:rPr>
            </w:pPr>
            <w:r w:rsidRPr="00B865F0">
              <w:rPr>
                <w:rFonts w:ascii="Tahoma" w:hAnsi="Tahoma" w:cs="Tahoma"/>
                <w:spacing w:val="-5"/>
                <w:sz w:val="24"/>
              </w:rPr>
              <w:t>40</w:t>
            </w:r>
          </w:p>
        </w:tc>
        <w:tc>
          <w:tcPr>
            <w:tcW w:w="9189" w:type="dxa"/>
          </w:tcPr>
          <w:p w14:paraId="3C798F12" w14:textId="77777777" w:rsidR="00A02771" w:rsidRPr="00B865F0" w:rsidRDefault="00A02771" w:rsidP="00C62C63">
            <w:pPr>
              <w:pStyle w:val="TableParagraph"/>
              <w:rPr>
                <w:rFonts w:ascii="Tahoma" w:hAnsi="Tahoma" w:cs="Tahoma"/>
                <w:sz w:val="24"/>
              </w:rPr>
            </w:pPr>
          </w:p>
          <w:p w14:paraId="1E727EA2" w14:textId="77777777" w:rsidR="00A02771" w:rsidRPr="00B865F0" w:rsidRDefault="00A02771" w:rsidP="00C62C63">
            <w:pPr>
              <w:pStyle w:val="TableParagraph"/>
              <w:spacing w:before="68"/>
              <w:rPr>
                <w:rFonts w:ascii="Tahoma" w:hAnsi="Tahoma" w:cs="Tahoma"/>
                <w:sz w:val="24"/>
              </w:rPr>
            </w:pPr>
          </w:p>
          <w:p w14:paraId="2970BF35" w14:textId="77777777" w:rsidR="00A02771" w:rsidRPr="00B865F0" w:rsidRDefault="00310E38" w:rsidP="00C62C63">
            <w:pPr>
              <w:pStyle w:val="TableParagraph"/>
              <w:ind w:left="3849"/>
              <w:jc w:val="both"/>
              <w:rPr>
                <w:rFonts w:ascii="Tahoma" w:hAnsi="Tahoma" w:cs="Tahoma"/>
                <w:sz w:val="24"/>
              </w:rPr>
            </w:pPr>
            <w:r w:rsidRPr="00B865F0">
              <w:rPr>
                <w:rFonts w:ascii="Tahoma" w:hAnsi="Tahoma" w:cs="Tahoma"/>
                <w:sz w:val="24"/>
              </w:rPr>
              <w:t>Principes</w:t>
            </w:r>
            <w:r w:rsidRPr="00B865F0">
              <w:rPr>
                <w:rFonts w:ascii="Tahoma" w:hAnsi="Tahoma" w:cs="Tahoma"/>
                <w:spacing w:val="-2"/>
                <w:sz w:val="24"/>
              </w:rPr>
              <w:t xml:space="preserve"> Ethiques</w:t>
            </w:r>
          </w:p>
          <w:p w14:paraId="65640A20" w14:textId="77777777" w:rsidR="00A02771" w:rsidRPr="00B865F0" w:rsidRDefault="00310E38" w:rsidP="00C62C63">
            <w:pPr>
              <w:pStyle w:val="TableParagraph"/>
              <w:spacing w:before="137"/>
              <w:ind w:left="4" w:right="-15"/>
              <w:jc w:val="both"/>
              <w:rPr>
                <w:rFonts w:ascii="Tahoma" w:hAnsi="Tahoma" w:cs="Tahoma"/>
                <w:sz w:val="24"/>
              </w:rPr>
            </w:pPr>
            <w:r w:rsidRPr="00B865F0">
              <w:rPr>
                <w:rFonts w:ascii="Tahoma" w:hAnsi="Tahoma" w:cs="Tahoma"/>
                <w:sz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9E55E77" w14:textId="77777777" w:rsidR="00A02771" w:rsidRPr="00B865F0" w:rsidRDefault="00310E38">
            <w:pPr>
              <w:pStyle w:val="TableParagraph"/>
              <w:numPr>
                <w:ilvl w:val="0"/>
                <w:numId w:val="53"/>
              </w:numPr>
              <w:tabs>
                <w:tab w:val="left" w:pos="709"/>
                <w:tab w:val="left" w:pos="712"/>
              </w:tabs>
              <w:ind w:right="-15"/>
              <w:jc w:val="both"/>
              <w:rPr>
                <w:rFonts w:ascii="Tahoma" w:hAnsi="Tahoma" w:cs="Tahoma"/>
              </w:rPr>
            </w:pPr>
            <w:proofErr w:type="gramStart"/>
            <w:r w:rsidRPr="00B865F0">
              <w:rPr>
                <w:rFonts w:ascii="Tahoma" w:hAnsi="Tahoma" w:cs="Tahoma"/>
              </w:rPr>
              <w:t>est</w:t>
            </w:r>
            <w:proofErr w:type="gramEnd"/>
            <w:r w:rsidRPr="00B865F0">
              <w:rPr>
                <w:rFonts w:ascii="Tahoma" w:hAnsi="Tahoma" w:cs="Tahoma"/>
              </w:rPr>
              <w:t xml:space="preserve"> coupable de “corruption” quiconque offre, donne, sollicite ou accepte directement ou indirectement un quelconque avantage en vue d’influencer l’action d’un agent public au cours de l’attribution ou de l’exécution d’un marché ou d’une lettre commande, et</w:t>
            </w:r>
          </w:p>
          <w:p w14:paraId="7F65EA32" w14:textId="77777777" w:rsidR="00A02771" w:rsidRPr="00B865F0" w:rsidRDefault="00310E38">
            <w:pPr>
              <w:pStyle w:val="TableParagraph"/>
              <w:numPr>
                <w:ilvl w:val="0"/>
                <w:numId w:val="53"/>
              </w:numPr>
              <w:tabs>
                <w:tab w:val="left" w:pos="708"/>
                <w:tab w:val="left" w:pos="712"/>
              </w:tabs>
              <w:spacing w:before="168"/>
              <w:ind w:right="-15"/>
              <w:jc w:val="both"/>
              <w:rPr>
                <w:rFonts w:ascii="Tahoma" w:hAnsi="Tahoma" w:cs="Tahoma"/>
              </w:rPr>
            </w:pPr>
            <w:proofErr w:type="gramStart"/>
            <w:r w:rsidRPr="00B865F0">
              <w:rPr>
                <w:rFonts w:ascii="Tahoma" w:hAnsi="Tahoma" w:cs="Tahoma"/>
              </w:rPr>
              <w:t>est</w:t>
            </w:r>
            <w:proofErr w:type="gramEnd"/>
            <w:r w:rsidRPr="00B865F0">
              <w:rPr>
                <w:rFonts w:ascii="Tahoma" w:hAnsi="Tahoma" w:cs="Tahoma"/>
              </w:rPr>
              <w:t xml:space="preserve"> coupable de ‘’corruption’’ quiconque fournit, sollicite ou accepte plusieurs offres</w:t>
            </w:r>
            <w:r w:rsidR="007C1A3B">
              <w:rPr>
                <w:rFonts w:ascii="Tahoma" w:hAnsi="Tahoma" w:cs="Tahoma"/>
              </w:rPr>
              <w:t xml:space="preserve"> </w:t>
            </w:r>
            <w:r w:rsidRPr="00B865F0">
              <w:rPr>
                <w:rFonts w:ascii="Tahoma" w:hAnsi="Tahoma" w:cs="Tahoma"/>
              </w:rPr>
              <w:t>émises par le même soumissionnaire sous des noms des sociétés différentes et/ou sur des numéros d’enregistrement différents.</w:t>
            </w:r>
          </w:p>
          <w:p w14:paraId="03D680BF" w14:textId="77777777" w:rsidR="00A02771" w:rsidRPr="00B865F0" w:rsidRDefault="00310E38">
            <w:pPr>
              <w:pStyle w:val="TableParagraph"/>
              <w:numPr>
                <w:ilvl w:val="0"/>
                <w:numId w:val="53"/>
              </w:numPr>
              <w:tabs>
                <w:tab w:val="left" w:pos="1256"/>
              </w:tabs>
              <w:spacing w:before="167"/>
              <w:ind w:right="-15" w:firstLine="0"/>
              <w:jc w:val="both"/>
              <w:rPr>
                <w:rFonts w:ascii="Tahoma" w:hAnsi="Tahoma" w:cs="Tahoma"/>
              </w:rPr>
            </w:pPr>
            <w:proofErr w:type="gramStart"/>
            <w:r w:rsidRPr="00B865F0">
              <w:rPr>
                <w:rFonts w:ascii="Tahoma" w:hAnsi="Tahoma" w:cs="Tahoma"/>
              </w:rPr>
              <w:t>se</w:t>
            </w:r>
            <w:proofErr w:type="gramEnd"/>
            <w:r w:rsidRPr="00B865F0">
              <w:rPr>
                <w:rFonts w:ascii="Tahoma" w:hAnsi="Tahoma" w:cs="Tahoma"/>
              </w:rPr>
              <w:t xml:space="preserv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7986CE21" w14:textId="77777777" w:rsidR="00A02771" w:rsidRPr="00B865F0" w:rsidRDefault="00A02771" w:rsidP="00C62C63">
      <w:pPr>
        <w:jc w:val="both"/>
        <w:rPr>
          <w:rFonts w:ascii="Tahoma" w:hAnsi="Tahoma" w:cs="Tahoma"/>
        </w:rPr>
        <w:sectPr w:rsidR="00A02771" w:rsidRPr="00B865F0">
          <w:pgSz w:w="11900" w:h="16820"/>
          <w:pgMar w:top="1100" w:right="380" w:bottom="980" w:left="380" w:header="0" w:footer="787" w:gutter="0"/>
          <w:cols w:space="720"/>
        </w:sectPr>
      </w:pPr>
    </w:p>
    <w:p w14:paraId="439EBE73" w14:textId="77777777" w:rsidR="00A02771" w:rsidRPr="00B865F0" w:rsidRDefault="00310E38" w:rsidP="00C62C63">
      <w:pPr>
        <w:spacing w:before="70"/>
        <w:ind w:left="1142" w:right="1138"/>
        <w:jc w:val="center"/>
        <w:rPr>
          <w:rFonts w:ascii="Tahoma" w:hAnsi="Tahoma" w:cs="Tahoma"/>
          <w:b/>
          <w:sz w:val="24"/>
        </w:rPr>
      </w:pPr>
      <w:r w:rsidRPr="00B865F0">
        <w:rPr>
          <w:rFonts w:ascii="Tahoma" w:hAnsi="Tahoma" w:cs="Tahoma"/>
          <w:b/>
          <w:sz w:val="24"/>
          <w:u w:val="single"/>
        </w:rPr>
        <w:lastRenderedPageBreak/>
        <w:t>GRILLE</w:t>
      </w:r>
      <w:r w:rsidR="00EE08C3">
        <w:rPr>
          <w:rFonts w:ascii="Tahoma" w:hAnsi="Tahoma" w:cs="Tahoma"/>
          <w:b/>
          <w:sz w:val="24"/>
          <w:u w:val="single"/>
        </w:rPr>
        <w:t xml:space="preserve"> </w:t>
      </w:r>
      <w:r w:rsidRPr="00B865F0">
        <w:rPr>
          <w:rFonts w:ascii="Tahoma" w:hAnsi="Tahoma" w:cs="Tahoma"/>
          <w:b/>
          <w:sz w:val="24"/>
          <w:u w:val="single"/>
        </w:rPr>
        <w:t>D’EVALUATION</w:t>
      </w:r>
      <w:r w:rsidR="00EE08C3">
        <w:rPr>
          <w:rFonts w:ascii="Tahoma" w:hAnsi="Tahoma" w:cs="Tahoma"/>
          <w:b/>
          <w:sz w:val="24"/>
          <w:u w:val="single"/>
        </w:rPr>
        <w:t xml:space="preserve"> </w:t>
      </w:r>
      <w:r w:rsidRPr="00B865F0">
        <w:rPr>
          <w:rFonts w:ascii="Tahoma" w:hAnsi="Tahoma" w:cs="Tahoma"/>
          <w:b/>
          <w:sz w:val="24"/>
          <w:u w:val="single"/>
        </w:rPr>
        <w:t>DES</w:t>
      </w:r>
      <w:r w:rsidR="00EE08C3">
        <w:rPr>
          <w:rFonts w:ascii="Tahoma" w:hAnsi="Tahoma" w:cs="Tahoma"/>
          <w:b/>
          <w:sz w:val="24"/>
          <w:u w:val="single"/>
        </w:rPr>
        <w:t xml:space="preserve"> </w:t>
      </w:r>
      <w:r w:rsidRPr="00B865F0">
        <w:rPr>
          <w:rFonts w:ascii="Tahoma" w:hAnsi="Tahoma" w:cs="Tahoma"/>
          <w:b/>
          <w:sz w:val="24"/>
          <w:u w:val="single"/>
        </w:rPr>
        <w:t>OFFRES</w:t>
      </w:r>
      <w:r w:rsidR="00EE08C3">
        <w:rPr>
          <w:rFonts w:ascii="Tahoma" w:hAnsi="Tahoma" w:cs="Tahoma"/>
          <w:b/>
          <w:sz w:val="24"/>
          <w:u w:val="single"/>
        </w:rPr>
        <w:t xml:space="preserve"> </w:t>
      </w:r>
      <w:r w:rsidRPr="00B865F0">
        <w:rPr>
          <w:rFonts w:ascii="Tahoma" w:hAnsi="Tahoma" w:cs="Tahoma"/>
          <w:b/>
          <w:spacing w:val="-2"/>
          <w:sz w:val="24"/>
          <w:u w:val="single"/>
        </w:rPr>
        <w:t>TECHNIQUES</w:t>
      </w:r>
    </w:p>
    <w:p w14:paraId="3BFD225C" w14:textId="77777777" w:rsidR="00A02771" w:rsidRPr="00B865F0" w:rsidRDefault="00A02771" w:rsidP="00C62C63">
      <w:pPr>
        <w:pStyle w:val="Corpsdetexte"/>
        <w:spacing w:before="28"/>
        <w:ind w:left="0"/>
        <w:rPr>
          <w:rFonts w:ascii="Tahoma" w:hAnsi="Tahoma" w:cs="Tahoma"/>
          <w:b/>
          <w:sz w:val="2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985"/>
        <w:gridCol w:w="1419"/>
        <w:gridCol w:w="2835"/>
        <w:gridCol w:w="2410"/>
        <w:gridCol w:w="1248"/>
      </w:tblGrid>
      <w:tr w:rsidR="00A02771" w:rsidRPr="00B865F0" w14:paraId="0C947DC0" w14:textId="77777777">
        <w:trPr>
          <w:trHeight w:val="251"/>
        </w:trPr>
        <w:tc>
          <w:tcPr>
            <w:tcW w:w="711" w:type="dxa"/>
            <w:vMerge w:val="restart"/>
          </w:tcPr>
          <w:p w14:paraId="791C026E" w14:textId="77777777" w:rsidR="00A02771" w:rsidRPr="00B865F0" w:rsidRDefault="00310E38" w:rsidP="00C62C63">
            <w:pPr>
              <w:pStyle w:val="TableParagraph"/>
              <w:spacing w:before="130"/>
              <w:ind w:left="232"/>
              <w:rPr>
                <w:rFonts w:ascii="Tahoma" w:hAnsi="Tahoma" w:cs="Tahoma"/>
                <w:b/>
              </w:rPr>
            </w:pPr>
            <w:r w:rsidRPr="00B865F0">
              <w:rPr>
                <w:rFonts w:ascii="Tahoma" w:hAnsi="Tahoma" w:cs="Tahoma"/>
                <w:b/>
                <w:spacing w:val="-5"/>
              </w:rPr>
              <w:t>N°</w:t>
            </w:r>
          </w:p>
        </w:tc>
        <w:tc>
          <w:tcPr>
            <w:tcW w:w="3404" w:type="dxa"/>
            <w:gridSpan w:val="2"/>
            <w:vMerge w:val="restart"/>
          </w:tcPr>
          <w:p w14:paraId="42961C17" w14:textId="77777777" w:rsidR="00A02771" w:rsidRPr="00B865F0" w:rsidRDefault="00310E38" w:rsidP="00C62C63">
            <w:pPr>
              <w:pStyle w:val="TableParagraph"/>
              <w:spacing w:before="130"/>
              <w:ind w:left="215"/>
              <w:rPr>
                <w:rFonts w:ascii="Tahoma" w:hAnsi="Tahoma" w:cs="Tahoma"/>
                <w:b/>
              </w:rPr>
            </w:pPr>
            <w:r w:rsidRPr="00B865F0">
              <w:rPr>
                <w:rFonts w:ascii="Tahoma" w:hAnsi="Tahoma" w:cs="Tahoma"/>
                <w:b/>
              </w:rPr>
              <w:t>Critères</w:t>
            </w:r>
            <w:r w:rsidR="00EE08C3">
              <w:rPr>
                <w:rFonts w:ascii="Tahoma" w:hAnsi="Tahoma" w:cs="Tahoma"/>
                <w:b/>
              </w:rPr>
              <w:t xml:space="preserve"> </w:t>
            </w:r>
            <w:r w:rsidRPr="00B865F0">
              <w:rPr>
                <w:rFonts w:ascii="Tahoma" w:hAnsi="Tahoma" w:cs="Tahoma"/>
                <w:b/>
              </w:rPr>
              <w:t>essentiels/sous</w:t>
            </w:r>
            <w:r w:rsidR="00EE08C3">
              <w:rPr>
                <w:rFonts w:ascii="Tahoma" w:hAnsi="Tahoma" w:cs="Tahoma"/>
                <w:b/>
              </w:rPr>
              <w:t xml:space="preserve"> </w:t>
            </w:r>
            <w:r w:rsidRPr="00B865F0">
              <w:rPr>
                <w:rFonts w:ascii="Tahoma" w:hAnsi="Tahoma" w:cs="Tahoma"/>
                <w:b/>
                <w:spacing w:val="-2"/>
              </w:rPr>
              <w:t>critères</w:t>
            </w:r>
          </w:p>
        </w:tc>
        <w:tc>
          <w:tcPr>
            <w:tcW w:w="5245" w:type="dxa"/>
            <w:gridSpan w:val="2"/>
          </w:tcPr>
          <w:p w14:paraId="13C06803" w14:textId="77777777" w:rsidR="00A02771" w:rsidRPr="00B865F0" w:rsidRDefault="00310E38" w:rsidP="00C62C63">
            <w:pPr>
              <w:pStyle w:val="TableParagraph"/>
              <w:ind w:left="8"/>
              <w:jc w:val="center"/>
              <w:rPr>
                <w:rFonts w:ascii="Tahoma" w:hAnsi="Tahoma" w:cs="Tahoma"/>
                <w:b/>
              </w:rPr>
            </w:pPr>
            <w:r w:rsidRPr="00B865F0">
              <w:rPr>
                <w:rFonts w:ascii="Tahoma" w:hAnsi="Tahoma" w:cs="Tahoma"/>
                <w:b/>
                <w:spacing w:val="-2"/>
              </w:rPr>
              <w:t>Evaluation</w:t>
            </w:r>
          </w:p>
        </w:tc>
        <w:tc>
          <w:tcPr>
            <w:tcW w:w="1248" w:type="dxa"/>
            <w:vMerge w:val="restart"/>
          </w:tcPr>
          <w:p w14:paraId="576303C5" w14:textId="77777777" w:rsidR="00A02771" w:rsidRPr="00B865F0" w:rsidRDefault="00310E38" w:rsidP="00C62C63">
            <w:pPr>
              <w:pStyle w:val="TableParagraph"/>
              <w:spacing w:before="130"/>
              <w:ind w:left="172"/>
              <w:rPr>
                <w:rFonts w:ascii="Tahoma" w:hAnsi="Tahoma" w:cs="Tahoma"/>
                <w:b/>
              </w:rPr>
            </w:pPr>
            <w:r w:rsidRPr="00B865F0">
              <w:rPr>
                <w:rFonts w:ascii="Tahoma" w:hAnsi="Tahoma" w:cs="Tahoma"/>
                <w:b/>
                <w:spacing w:val="-2"/>
              </w:rPr>
              <w:t>Sanctions</w:t>
            </w:r>
          </w:p>
        </w:tc>
      </w:tr>
      <w:tr w:rsidR="00A02771" w:rsidRPr="00B865F0" w14:paraId="0880A78B" w14:textId="77777777">
        <w:trPr>
          <w:trHeight w:val="254"/>
        </w:trPr>
        <w:tc>
          <w:tcPr>
            <w:tcW w:w="711" w:type="dxa"/>
            <w:vMerge/>
            <w:tcBorders>
              <w:top w:val="nil"/>
            </w:tcBorders>
          </w:tcPr>
          <w:p w14:paraId="37A8F8C8" w14:textId="77777777" w:rsidR="00A02771" w:rsidRPr="00B865F0" w:rsidRDefault="00A02771" w:rsidP="00C62C63">
            <w:pPr>
              <w:rPr>
                <w:rFonts w:ascii="Tahoma" w:hAnsi="Tahoma" w:cs="Tahoma"/>
                <w:sz w:val="2"/>
                <w:szCs w:val="2"/>
              </w:rPr>
            </w:pPr>
          </w:p>
        </w:tc>
        <w:tc>
          <w:tcPr>
            <w:tcW w:w="3404" w:type="dxa"/>
            <w:gridSpan w:val="2"/>
            <w:vMerge/>
            <w:tcBorders>
              <w:top w:val="nil"/>
            </w:tcBorders>
          </w:tcPr>
          <w:p w14:paraId="685CD5D0" w14:textId="77777777" w:rsidR="00A02771" w:rsidRPr="00B865F0" w:rsidRDefault="00A02771" w:rsidP="00C62C63">
            <w:pPr>
              <w:rPr>
                <w:rFonts w:ascii="Tahoma" w:hAnsi="Tahoma" w:cs="Tahoma"/>
                <w:sz w:val="2"/>
                <w:szCs w:val="2"/>
              </w:rPr>
            </w:pPr>
          </w:p>
        </w:tc>
        <w:tc>
          <w:tcPr>
            <w:tcW w:w="2835" w:type="dxa"/>
          </w:tcPr>
          <w:p w14:paraId="4C837F81" w14:textId="77777777" w:rsidR="00A02771" w:rsidRPr="00B865F0" w:rsidRDefault="00310E38" w:rsidP="00C62C63">
            <w:pPr>
              <w:pStyle w:val="TableParagraph"/>
              <w:spacing w:before="1"/>
              <w:ind w:left="8"/>
              <w:jc w:val="center"/>
              <w:rPr>
                <w:rFonts w:ascii="Tahoma" w:hAnsi="Tahoma" w:cs="Tahoma"/>
                <w:b/>
              </w:rPr>
            </w:pPr>
            <w:r w:rsidRPr="00B865F0">
              <w:rPr>
                <w:rFonts w:ascii="Tahoma" w:hAnsi="Tahoma" w:cs="Tahoma"/>
                <w:b/>
                <w:spacing w:val="-5"/>
              </w:rPr>
              <w:t>Oui</w:t>
            </w:r>
          </w:p>
        </w:tc>
        <w:tc>
          <w:tcPr>
            <w:tcW w:w="2410" w:type="dxa"/>
          </w:tcPr>
          <w:p w14:paraId="6BBF43C3" w14:textId="77777777" w:rsidR="00A02771" w:rsidRPr="00B865F0" w:rsidRDefault="00310E38" w:rsidP="00C62C63">
            <w:pPr>
              <w:pStyle w:val="TableParagraph"/>
              <w:spacing w:before="1"/>
              <w:ind w:left="15" w:right="4"/>
              <w:jc w:val="center"/>
              <w:rPr>
                <w:rFonts w:ascii="Tahoma" w:hAnsi="Tahoma" w:cs="Tahoma"/>
                <w:b/>
              </w:rPr>
            </w:pPr>
            <w:r w:rsidRPr="00B865F0">
              <w:rPr>
                <w:rFonts w:ascii="Tahoma" w:hAnsi="Tahoma" w:cs="Tahoma"/>
                <w:b/>
                <w:spacing w:val="-5"/>
              </w:rPr>
              <w:t>Non</w:t>
            </w:r>
          </w:p>
        </w:tc>
        <w:tc>
          <w:tcPr>
            <w:tcW w:w="1248" w:type="dxa"/>
            <w:vMerge/>
            <w:tcBorders>
              <w:top w:val="nil"/>
            </w:tcBorders>
          </w:tcPr>
          <w:p w14:paraId="2397901E" w14:textId="77777777" w:rsidR="00A02771" w:rsidRPr="00B865F0" w:rsidRDefault="00A02771" w:rsidP="00C62C63">
            <w:pPr>
              <w:rPr>
                <w:rFonts w:ascii="Tahoma" w:hAnsi="Tahoma" w:cs="Tahoma"/>
                <w:sz w:val="2"/>
                <w:szCs w:val="2"/>
              </w:rPr>
            </w:pPr>
          </w:p>
        </w:tc>
      </w:tr>
      <w:tr w:rsidR="00A02771" w:rsidRPr="00B865F0" w14:paraId="3F862C0C" w14:textId="77777777">
        <w:trPr>
          <w:trHeight w:val="357"/>
        </w:trPr>
        <w:tc>
          <w:tcPr>
            <w:tcW w:w="711" w:type="dxa"/>
          </w:tcPr>
          <w:p w14:paraId="4AA82E67" w14:textId="77777777" w:rsidR="00A02771" w:rsidRPr="00B865F0" w:rsidRDefault="00310E38" w:rsidP="00C62C63">
            <w:pPr>
              <w:pStyle w:val="TableParagraph"/>
              <w:spacing w:before="46"/>
              <w:ind w:right="306"/>
              <w:jc w:val="right"/>
              <w:rPr>
                <w:rFonts w:ascii="Tahoma" w:hAnsi="Tahoma" w:cs="Tahoma"/>
              </w:rPr>
            </w:pPr>
            <w:r w:rsidRPr="00B865F0">
              <w:rPr>
                <w:rFonts w:ascii="Tahoma" w:hAnsi="Tahoma" w:cs="Tahoma"/>
                <w:spacing w:val="-10"/>
              </w:rPr>
              <w:t>I</w:t>
            </w:r>
          </w:p>
        </w:tc>
        <w:tc>
          <w:tcPr>
            <w:tcW w:w="9897" w:type="dxa"/>
            <w:gridSpan w:val="5"/>
          </w:tcPr>
          <w:p w14:paraId="3108F405" w14:textId="77777777" w:rsidR="00A02771" w:rsidRPr="00B865F0" w:rsidRDefault="00310E38" w:rsidP="00C62C63">
            <w:pPr>
              <w:pStyle w:val="TableParagraph"/>
              <w:spacing w:before="51"/>
              <w:ind w:left="13" w:right="5"/>
              <w:jc w:val="center"/>
              <w:rPr>
                <w:rFonts w:ascii="Tahoma" w:hAnsi="Tahoma" w:cs="Tahoma"/>
                <w:b/>
              </w:rPr>
            </w:pPr>
            <w:r w:rsidRPr="00B865F0">
              <w:rPr>
                <w:rFonts w:ascii="Tahoma" w:hAnsi="Tahoma" w:cs="Tahoma"/>
                <w:b/>
              </w:rPr>
              <w:t>PRESENTATIONDE</w:t>
            </w:r>
            <w:r w:rsidRPr="00B865F0">
              <w:rPr>
                <w:rFonts w:ascii="Tahoma" w:hAnsi="Tahoma" w:cs="Tahoma"/>
                <w:b/>
                <w:spacing w:val="-2"/>
              </w:rPr>
              <w:t>L’OFFRE</w:t>
            </w:r>
          </w:p>
        </w:tc>
      </w:tr>
      <w:tr w:rsidR="00A02771" w:rsidRPr="00B865F0" w14:paraId="1D146239" w14:textId="77777777">
        <w:trPr>
          <w:trHeight w:val="1518"/>
        </w:trPr>
        <w:tc>
          <w:tcPr>
            <w:tcW w:w="711" w:type="dxa"/>
          </w:tcPr>
          <w:p w14:paraId="1954A619" w14:textId="77777777" w:rsidR="00A02771" w:rsidRPr="00B865F0" w:rsidRDefault="00A02771" w:rsidP="00C62C63">
            <w:pPr>
              <w:pStyle w:val="TableParagraph"/>
              <w:rPr>
                <w:rFonts w:ascii="Tahoma" w:hAnsi="Tahoma" w:cs="Tahoma"/>
                <w:b/>
              </w:rPr>
            </w:pPr>
          </w:p>
          <w:p w14:paraId="5F74C979" w14:textId="77777777" w:rsidR="00A02771" w:rsidRPr="00B865F0" w:rsidRDefault="00A02771" w:rsidP="00C62C63">
            <w:pPr>
              <w:pStyle w:val="TableParagraph"/>
              <w:spacing w:before="121"/>
              <w:rPr>
                <w:rFonts w:ascii="Tahoma" w:hAnsi="Tahoma" w:cs="Tahoma"/>
                <w:b/>
              </w:rPr>
            </w:pPr>
          </w:p>
          <w:p w14:paraId="1E62103C" w14:textId="77777777" w:rsidR="00A02771" w:rsidRPr="00B865F0" w:rsidRDefault="00310E38" w:rsidP="00C62C63">
            <w:pPr>
              <w:pStyle w:val="TableParagraph"/>
              <w:ind w:right="226"/>
              <w:jc w:val="right"/>
              <w:rPr>
                <w:rFonts w:ascii="Tahoma" w:hAnsi="Tahoma" w:cs="Tahoma"/>
              </w:rPr>
            </w:pPr>
            <w:r w:rsidRPr="00B865F0">
              <w:rPr>
                <w:rFonts w:ascii="Tahoma" w:hAnsi="Tahoma" w:cs="Tahoma"/>
                <w:spacing w:val="-5"/>
              </w:rPr>
              <w:t>I.1</w:t>
            </w:r>
          </w:p>
        </w:tc>
        <w:tc>
          <w:tcPr>
            <w:tcW w:w="3404" w:type="dxa"/>
            <w:gridSpan w:val="2"/>
          </w:tcPr>
          <w:p w14:paraId="33158924" w14:textId="77777777" w:rsidR="00A02771" w:rsidRPr="00B865F0" w:rsidRDefault="00310E38" w:rsidP="00C62C63">
            <w:pPr>
              <w:pStyle w:val="TableParagraph"/>
              <w:spacing w:before="121"/>
              <w:ind w:left="110" w:right="92"/>
              <w:jc w:val="both"/>
              <w:rPr>
                <w:rFonts w:ascii="Tahoma" w:hAnsi="Tahoma" w:cs="Tahoma"/>
              </w:rPr>
            </w:pPr>
            <w:r w:rsidRPr="00B865F0">
              <w:rPr>
                <w:rFonts w:ascii="Tahoma" w:hAnsi="Tahoma" w:cs="Tahoma"/>
              </w:rPr>
              <w:t>Présentation de l’offre (lisible, pi</w:t>
            </w:r>
            <w:r w:rsidR="00EE08C3">
              <w:rPr>
                <w:rFonts w:ascii="Tahoma" w:hAnsi="Tahoma" w:cs="Tahoma"/>
              </w:rPr>
              <w:t>èces dans l’ordre du RPAO, pré</w:t>
            </w:r>
            <w:r w:rsidRPr="00B865F0">
              <w:rPr>
                <w:rFonts w:ascii="Tahoma" w:hAnsi="Tahoma" w:cs="Tahoma"/>
              </w:rPr>
              <w:t xml:space="preserve">sence des sommaires, présence des intercalaires de couleur, paginées, </w:t>
            </w:r>
            <w:r w:rsidRPr="00B865F0">
              <w:rPr>
                <w:rFonts w:ascii="Tahoma" w:hAnsi="Tahoma" w:cs="Tahoma"/>
                <w:spacing w:val="-2"/>
              </w:rPr>
              <w:t>reliées)</w:t>
            </w:r>
          </w:p>
        </w:tc>
        <w:tc>
          <w:tcPr>
            <w:tcW w:w="2835" w:type="dxa"/>
          </w:tcPr>
          <w:p w14:paraId="5C3AFE85" w14:textId="77777777" w:rsidR="00A02771" w:rsidRPr="00B865F0" w:rsidRDefault="00A02771" w:rsidP="00C62C63">
            <w:pPr>
              <w:pStyle w:val="TableParagraph"/>
              <w:rPr>
                <w:rFonts w:ascii="Tahoma" w:hAnsi="Tahoma" w:cs="Tahoma"/>
                <w:b/>
              </w:rPr>
            </w:pPr>
          </w:p>
          <w:p w14:paraId="5E43295A" w14:textId="77777777" w:rsidR="00A02771" w:rsidRPr="00B865F0" w:rsidRDefault="00A02771" w:rsidP="00C62C63">
            <w:pPr>
              <w:pStyle w:val="TableParagraph"/>
              <w:spacing w:before="121"/>
              <w:rPr>
                <w:rFonts w:ascii="Tahoma" w:hAnsi="Tahoma" w:cs="Tahoma"/>
                <w:b/>
              </w:rPr>
            </w:pPr>
          </w:p>
          <w:p w14:paraId="51965742" w14:textId="77777777" w:rsidR="00A02771" w:rsidRPr="00B865F0" w:rsidRDefault="00310E38" w:rsidP="00C62C63">
            <w:pPr>
              <w:pStyle w:val="TableParagraph"/>
              <w:ind w:left="8"/>
              <w:jc w:val="center"/>
              <w:rPr>
                <w:rFonts w:ascii="Tahoma" w:hAnsi="Tahoma" w:cs="Tahoma"/>
              </w:rPr>
            </w:pPr>
            <w:r w:rsidRPr="00B865F0">
              <w:rPr>
                <w:rFonts w:ascii="Tahoma" w:hAnsi="Tahoma" w:cs="Tahoma"/>
              </w:rPr>
              <w:t>Bonne</w:t>
            </w:r>
            <w:r w:rsidR="00EE08C3">
              <w:rPr>
                <w:rFonts w:ascii="Tahoma" w:hAnsi="Tahoma" w:cs="Tahoma"/>
              </w:rPr>
              <w:t xml:space="preserve"> </w:t>
            </w:r>
            <w:r w:rsidRPr="00B865F0">
              <w:rPr>
                <w:rFonts w:ascii="Tahoma" w:hAnsi="Tahoma" w:cs="Tahoma"/>
              </w:rPr>
              <w:t>pour</w:t>
            </w:r>
            <w:r w:rsidR="00EE08C3">
              <w:rPr>
                <w:rFonts w:ascii="Tahoma" w:hAnsi="Tahoma" w:cs="Tahoma"/>
              </w:rPr>
              <w:t xml:space="preserve"> </w:t>
            </w:r>
            <w:r w:rsidRPr="00B865F0">
              <w:rPr>
                <w:rFonts w:ascii="Tahoma" w:hAnsi="Tahoma" w:cs="Tahoma"/>
                <w:spacing w:val="-2"/>
              </w:rPr>
              <w:t>l’essentiel</w:t>
            </w:r>
          </w:p>
        </w:tc>
        <w:tc>
          <w:tcPr>
            <w:tcW w:w="2410" w:type="dxa"/>
          </w:tcPr>
          <w:p w14:paraId="0F9E5898" w14:textId="77777777" w:rsidR="00A02771" w:rsidRPr="00B865F0" w:rsidRDefault="00A02771" w:rsidP="00C62C63">
            <w:pPr>
              <w:pStyle w:val="TableParagraph"/>
              <w:rPr>
                <w:rFonts w:ascii="Tahoma" w:hAnsi="Tahoma" w:cs="Tahoma"/>
                <w:b/>
              </w:rPr>
            </w:pPr>
          </w:p>
          <w:p w14:paraId="48B97BFC" w14:textId="77777777" w:rsidR="00A02771" w:rsidRPr="00B865F0" w:rsidRDefault="00A02771" w:rsidP="00C62C63">
            <w:pPr>
              <w:pStyle w:val="TableParagraph"/>
              <w:spacing w:before="121"/>
              <w:rPr>
                <w:rFonts w:ascii="Tahoma" w:hAnsi="Tahoma" w:cs="Tahoma"/>
                <w:b/>
              </w:rPr>
            </w:pPr>
          </w:p>
          <w:p w14:paraId="0ED6584E" w14:textId="77777777" w:rsidR="00A02771" w:rsidRPr="00B865F0" w:rsidRDefault="00310E38" w:rsidP="00C62C63">
            <w:pPr>
              <w:pStyle w:val="TableParagraph"/>
              <w:ind w:left="15"/>
              <w:jc w:val="center"/>
              <w:rPr>
                <w:rFonts w:ascii="Tahoma" w:hAnsi="Tahoma" w:cs="Tahoma"/>
              </w:rPr>
            </w:pPr>
            <w:r w:rsidRPr="00B865F0">
              <w:rPr>
                <w:rFonts w:ascii="Tahoma" w:hAnsi="Tahoma" w:cs="Tahoma"/>
                <w:spacing w:val="-2"/>
              </w:rPr>
              <w:t>Mauvaise</w:t>
            </w:r>
          </w:p>
        </w:tc>
        <w:tc>
          <w:tcPr>
            <w:tcW w:w="1248" w:type="dxa"/>
          </w:tcPr>
          <w:p w14:paraId="50064F13" w14:textId="77777777" w:rsidR="00A02771" w:rsidRPr="00B865F0" w:rsidRDefault="00310E38" w:rsidP="00AB5E9D">
            <w:pPr>
              <w:pStyle w:val="TableParagraph"/>
              <w:tabs>
                <w:tab w:val="left" w:pos="738"/>
                <w:tab w:val="left" w:pos="847"/>
              </w:tabs>
              <w:ind w:left="109" w:right="92"/>
              <w:jc w:val="both"/>
              <w:rPr>
                <w:rFonts w:ascii="Tahoma" w:hAnsi="Tahoma" w:cs="Tahoma"/>
                <w:i/>
              </w:rPr>
            </w:pPr>
            <w:r w:rsidRPr="00B865F0">
              <w:rPr>
                <w:rFonts w:ascii="Tahoma" w:hAnsi="Tahoma" w:cs="Tahoma"/>
                <w:i/>
                <w:spacing w:val="-2"/>
              </w:rPr>
              <w:t xml:space="preserve">L’invalida- </w:t>
            </w:r>
            <w:proofErr w:type="spellStart"/>
            <w:r w:rsidRPr="00B865F0">
              <w:rPr>
                <w:rFonts w:ascii="Tahoma" w:hAnsi="Tahoma" w:cs="Tahoma"/>
                <w:i/>
                <w:spacing w:val="-4"/>
              </w:rPr>
              <w:t>tion</w:t>
            </w:r>
            <w:proofErr w:type="spellEnd"/>
            <w:r w:rsidRPr="00B865F0">
              <w:rPr>
                <w:rFonts w:ascii="Tahoma" w:hAnsi="Tahoma" w:cs="Tahoma"/>
                <w:i/>
              </w:rPr>
              <w:tab/>
            </w:r>
            <w:r w:rsidRPr="00B865F0">
              <w:rPr>
                <w:rFonts w:ascii="Tahoma" w:hAnsi="Tahoma" w:cs="Tahoma"/>
                <w:i/>
                <w:spacing w:val="-4"/>
              </w:rPr>
              <w:t xml:space="preserve">d’un </w:t>
            </w:r>
            <w:r w:rsidRPr="00B865F0">
              <w:rPr>
                <w:rFonts w:ascii="Tahoma" w:hAnsi="Tahoma" w:cs="Tahoma"/>
                <w:i/>
                <w:spacing w:val="-2"/>
              </w:rPr>
              <w:t>élément exigé,</w:t>
            </w:r>
            <w:r w:rsidR="00AB4F4F">
              <w:rPr>
                <w:rFonts w:ascii="Tahoma" w:hAnsi="Tahoma" w:cs="Tahoma"/>
                <w:i/>
                <w:spacing w:val="-2"/>
              </w:rPr>
              <w:t xml:space="preserve"> peut </w:t>
            </w:r>
            <w:r w:rsidR="00AB5E9D">
              <w:rPr>
                <w:rFonts w:ascii="Tahoma" w:hAnsi="Tahoma" w:cs="Tahoma"/>
                <w:i/>
                <w:spacing w:val="-4"/>
              </w:rPr>
              <w:t>annule</w:t>
            </w:r>
            <w:r w:rsidR="00AB4F4F">
              <w:rPr>
                <w:rFonts w:ascii="Tahoma" w:hAnsi="Tahoma" w:cs="Tahoma"/>
                <w:i/>
                <w:spacing w:val="-4"/>
              </w:rPr>
              <w:t>r</w:t>
            </w:r>
            <w:r w:rsidR="00AB5E9D">
              <w:rPr>
                <w:rFonts w:ascii="Tahoma" w:hAnsi="Tahoma" w:cs="Tahoma"/>
                <w:i/>
                <w:spacing w:val="-4"/>
              </w:rPr>
              <w:t xml:space="preserve"> le </w:t>
            </w:r>
            <w:r w:rsidRPr="00B865F0">
              <w:rPr>
                <w:rFonts w:ascii="Tahoma" w:hAnsi="Tahoma" w:cs="Tahoma"/>
                <w:i/>
                <w:spacing w:val="-4"/>
              </w:rPr>
              <w:t>critère</w:t>
            </w:r>
          </w:p>
        </w:tc>
      </w:tr>
      <w:tr w:rsidR="00A02771" w:rsidRPr="00B865F0" w14:paraId="7FA6EEC7" w14:textId="77777777">
        <w:trPr>
          <w:trHeight w:val="455"/>
        </w:trPr>
        <w:tc>
          <w:tcPr>
            <w:tcW w:w="711" w:type="dxa"/>
          </w:tcPr>
          <w:p w14:paraId="3208E1C6" w14:textId="77777777" w:rsidR="00A02771" w:rsidRPr="00B865F0" w:rsidRDefault="00310E38" w:rsidP="00C62C63">
            <w:pPr>
              <w:pStyle w:val="TableParagraph"/>
              <w:spacing w:before="94"/>
              <w:ind w:right="273"/>
              <w:jc w:val="right"/>
              <w:rPr>
                <w:rFonts w:ascii="Tahoma" w:hAnsi="Tahoma" w:cs="Tahoma"/>
              </w:rPr>
            </w:pPr>
            <w:r w:rsidRPr="00B865F0">
              <w:rPr>
                <w:rFonts w:ascii="Tahoma" w:hAnsi="Tahoma" w:cs="Tahoma"/>
                <w:spacing w:val="-5"/>
              </w:rPr>
              <w:t>II</w:t>
            </w:r>
          </w:p>
        </w:tc>
        <w:tc>
          <w:tcPr>
            <w:tcW w:w="9897" w:type="dxa"/>
            <w:gridSpan w:val="5"/>
          </w:tcPr>
          <w:p w14:paraId="19CA4432" w14:textId="77777777" w:rsidR="00A02771" w:rsidRPr="00B865F0" w:rsidRDefault="00310E38" w:rsidP="00C62C63">
            <w:pPr>
              <w:pStyle w:val="TableParagraph"/>
              <w:spacing w:before="99"/>
              <w:ind w:left="13" w:right="3"/>
              <w:jc w:val="center"/>
              <w:rPr>
                <w:rFonts w:ascii="Tahoma" w:hAnsi="Tahoma" w:cs="Tahoma"/>
                <w:b/>
              </w:rPr>
            </w:pPr>
            <w:r w:rsidRPr="00B865F0">
              <w:rPr>
                <w:rFonts w:ascii="Tahoma" w:hAnsi="Tahoma" w:cs="Tahoma"/>
                <w:b/>
              </w:rPr>
              <w:t>EXPERIENCEDE</w:t>
            </w:r>
            <w:r w:rsidRPr="00B865F0">
              <w:rPr>
                <w:rFonts w:ascii="Tahoma" w:hAnsi="Tahoma" w:cs="Tahoma"/>
                <w:b/>
                <w:spacing w:val="-2"/>
              </w:rPr>
              <w:t>L’ENTREPRISE</w:t>
            </w:r>
          </w:p>
        </w:tc>
      </w:tr>
      <w:tr w:rsidR="00A02771" w:rsidRPr="00B865F0" w14:paraId="101737C5" w14:textId="77777777">
        <w:trPr>
          <w:trHeight w:val="2025"/>
        </w:trPr>
        <w:tc>
          <w:tcPr>
            <w:tcW w:w="711" w:type="dxa"/>
            <w:vMerge w:val="restart"/>
          </w:tcPr>
          <w:p w14:paraId="42234679" w14:textId="77777777" w:rsidR="00A02771" w:rsidRPr="00B865F0" w:rsidRDefault="00A02771" w:rsidP="00C62C63">
            <w:pPr>
              <w:pStyle w:val="TableParagraph"/>
              <w:rPr>
                <w:rFonts w:ascii="Tahoma" w:hAnsi="Tahoma" w:cs="Tahoma"/>
                <w:b/>
              </w:rPr>
            </w:pPr>
          </w:p>
          <w:p w14:paraId="5E53654D" w14:textId="77777777" w:rsidR="00A02771" w:rsidRPr="00B865F0" w:rsidRDefault="00A02771" w:rsidP="00C62C63">
            <w:pPr>
              <w:pStyle w:val="TableParagraph"/>
              <w:rPr>
                <w:rFonts w:ascii="Tahoma" w:hAnsi="Tahoma" w:cs="Tahoma"/>
                <w:b/>
              </w:rPr>
            </w:pPr>
          </w:p>
          <w:p w14:paraId="4062108B" w14:textId="77777777" w:rsidR="00A02771" w:rsidRPr="00B865F0" w:rsidRDefault="00A02771" w:rsidP="00C62C63">
            <w:pPr>
              <w:pStyle w:val="TableParagraph"/>
              <w:rPr>
                <w:rFonts w:ascii="Tahoma" w:hAnsi="Tahoma" w:cs="Tahoma"/>
                <w:b/>
              </w:rPr>
            </w:pPr>
          </w:p>
          <w:p w14:paraId="0D21689C" w14:textId="77777777" w:rsidR="00A02771" w:rsidRPr="00B865F0" w:rsidRDefault="00A02771" w:rsidP="00C62C63">
            <w:pPr>
              <w:pStyle w:val="TableParagraph"/>
              <w:rPr>
                <w:rFonts w:ascii="Tahoma" w:hAnsi="Tahoma" w:cs="Tahoma"/>
                <w:b/>
              </w:rPr>
            </w:pPr>
          </w:p>
          <w:p w14:paraId="55B6E06B" w14:textId="77777777" w:rsidR="00A02771" w:rsidRPr="00B865F0" w:rsidRDefault="00A02771" w:rsidP="00C62C63">
            <w:pPr>
              <w:pStyle w:val="TableParagraph"/>
              <w:rPr>
                <w:rFonts w:ascii="Tahoma" w:hAnsi="Tahoma" w:cs="Tahoma"/>
                <w:b/>
              </w:rPr>
            </w:pPr>
          </w:p>
          <w:p w14:paraId="63CC481A" w14:textId="77777777" w:rsidR="00A02771" w:rsidRPr="00B865F0" w:rsidRDefault="00A02771" w:rsidP="00C62C63">
            <w:pPr>
              <w:pStyle w:val="TableParagraph"/>
              <w:rPr>
                <w:rFonts w:ascii="Tahoma" w:hAnsi="Tahoma" w:cs="Tahoma"/>
                <w:b/>
              </w:rPr>
            </w:pPr>
          </w:p>
          <w:p w14:paraId="2EF7087B" w14:textId="77777777" w:rsidR="00A02771" w:rsidRPr="00B865F0" w:rsidRDefault="00A02771" w:rsidP="00C62C63">
            <w:pPr>
              <w:pStyle w:val="TableParagraph"/>
              <w:rPr>
                <w:rFonts w:ascii="Tahoma" w:hAnsi="Tahoma" w:cs="Tahoma"/>
                <w:b/>
              </w:rPr>
            </w:pPr>
          </w:p>
          <w:p w14:paraId="560D13E6" w14:textId="77777777" w:rsidR="00A02771" w:rsidRPr="00B865F0" w:rsidRDefault="00A02771" w:rsidP="00C62C63">
            <w:pPr>
              <w:pStyle w:val="TableParagraph"/>
              <w:rPr>
                <w:rFonts w:ascii="Tahoma" w:hAnsi="Tahoma" w:cs="Tahoma"/>
                <w:b/>
              </w:rPr>
            </w:pPr>
          </w:p>
          <w:p w14:paraId="4EC147C1" w14:textId="77777777" w:rsidR="00A02771" w:rsidRPr="00B865F0" w:rsidRDefault="00A02771" w:rsidP="00C62C63">
            <w:pPr>
              <w:pStyle w:val="TableParagraph"/>
              <w:rPr>
                <w:rFonts w:ascii="Tahoma" w:hAnsi="Tahoma" w:cs="Tahoma"/>
                <w:b/>
              </w:rPr>
            </w:pPr>
          </w:p>
          <w:p w14:paraId="67EA91D9" w14:textId="77777777" w:rsidR="00A02771" w:rsidRPr="00B865F0" w:rsidRDefault="00A02771" w:rsidP="00C62C63">
            <w:pPr>
              <w:pStyle w:val="TableParagraph"/>
              <w:spacing w:before="130"/>
              <w:rPr>
                <w:rFonts w:ascii="Tahoma" w:hAnsi="Tahoma" w:cs="Tahoma"/>
                <w:b/>
              </w:rPr>
            </w:pPr>
          </w:p>
          <w:p w14:paraId="2CEA30C3" w14:textId="77777777" w:rsidR="00A02771" w:rsidRPr="00B865F0" w:rsidRDefault="00310E38" w:rsidP="00C62C63">
            <w:pPr>
              <w:pStyle w:val="TableParagraph"/>
              <w:spacing w:before="1"/>
              <w:ind w:left="110"/>
              <w:rPr>
                <w:rFonts w:ascii="Tahoma" w:hAnsi="Tahoma" w:cs="Tahoma"/>
              </w:rPr>
            </w:pPr>
            <w:r w:rsidRPr="00B865F0">
              <w:rPr>
                <w:rFonts w:ascii="Tahoma" w:hAnsi="Tahoma" w:cs="Tahoma"/>
                <w:spacing w:val="-4"/>
              </w:rPr>
              <w:t>II.1</w:t>
            </w:r>
          </w:p>
        </w:tc>
        <w:tc>
          <w:tcPr>
            <w:tcW w:w="3404" w:type="dxa"/>
            <w:gridSpan w:val="2"/>
          </w:tcPr>
          <w:p w14:paraId="2F5D7724" w14:textId="77777777" w:rsidR="00A02771" w:rsidRPr="00B865F0" w:rsidRDefault="00310E38" w:rsidP="00C62C63">
            <w:pPr>
              <w:pStyle w:val="TableParagraph"/>
              <w:ind w:left="110" w:right="94"/>
              <w:jc w:val="both"/>
              <w:rPr>
                <w:rFonts w:ascii="Tahoma" w:hAnsi="Tahoma" w:cs="Tahoma"/>
                <w:b/>
              </w:rPr>
            </w:pPr>
            <w:r w:rsidRPr="00B865F0">
              <w:rPr>
                <w:rFonts w:ascii="Tahoma" w:hAnsi="Tahoma" w:cs="Tahoma"/>
                <w:b/>
              </w:rPr>
              <w:t>Expérience générale en travaux publics :</w:t>
            </w:r>
          </w:p>
          <w:p w14:paraId="2FB072CD" w14:textId="77777777" w:rsidR="00A02771" w:rsidRPr="00B865F0" w:rsidRDefault="00AB5E9D" w:rsidP="00C62C63">
            <w:pPr>
              <w:pStyle w:val="TableParagraph"/>
              <w:ind w:left="110" w:right="93"/>
              <w:jc w:val="both"/>
              <w:rPr>
                <w:rFonts w:ascii="Tahoma" w:hAnsi="Tahoma" w:cs="Tahoma"/>
                <w:b/>
              </w:rPr>
            </w:pPr>
            <w:r>
              <w:rPr>
                <w:rFonts w:ascii="Tahoma" w:hAnsi="Tahoma" w:cs="Tahoma"/>
                <w:b/>
              </w:rPr>
              <w:t>Au moins deux (02) marchés exé</w:t>
            </w:r>
            <w:r w:rsidR="00310E38" w:rsidRPr="00B865F0">
              <w:rPr>
                <w:rFonts w:ascii="Tahoma" w:hAnsi="Tahoma" w:cs="Tahoma"/>
                <w:b/>
              </w:rPr>
              <w:t>cutés de manière satisfaisante et achevée pour l’essentiel dans le domaine</w:t>
            </w:r>
            <w:r>
              <w:rPr>
                <w:rFonts w:ascii="Tahoma" w:hAnsi="Tahoma" w:cs="Tahoma"/>
                <w:b/>
              </w:rPr>
              <w:t xml:space="preserve"> </w:t>
            </w:r>
            <w:r w:rsidR="00310E38" w:rsidRPr="00B865F0">
              <w:rPr>
                <w:rFonts w:ascii="Tahoma" w:hAnsi="Tahoma" w:cs="Tahoma"/>
                <w:b/>
              </w:rPr>
              <w:t>des</w:t>
            </w:r>
            <w:r>
              <w:rPr>
                <w:rFonts w:ascii="Tahoma" w:hAnsi="Tahoma" w:cs="Tahoma"/>
                <w:b/>
              </w:rPr>
              <w:t xml:space="preserve"> </w:t>
            </w:r>
            <w:r w:rsidR="00310E38" w:rsidRPr="00B865F0">
              <w:rPr>
                <w:rFonts w:ascii="Tahoma" w:hAnsi="Tahoma" w:cs="Tahoma"/>
                <w:b/>
              </w:rPr>
              <w:t>BTP</w:t>
            </w:r>
            <w:r>
              <w:rPr>
                <w:rFonts w:ascii="Tahoma" w:hAnsi="Tahoma" w:cs="Tahoma"/>
                <w:b/>
              </w:rPr>
              <w:t xml:space="preserve"> </w:t>
            </w:r>
            <w:r w:rsidR="00310E38" w:rsidRPr="00B865F0">
              <w:rPr>
                <w:rFonts w:ascii="Tahoma" w:hAnsi="Tahoma" w:cs="Tahoma"/>
                <w:b/>
              </w:rPr>
              <w:t>à</w:t>
            </w:r>
            <w:r>
              <w:rPr>
                <w:rFonts w:ascii="Tahoma" w:hAnsi="Tahoma" w:cs="Tahoma"/>
                <w:b/>
              </w:rPr>
              <w:t xml:space="preserve"> </w:t>
            </w:r>
            <w:r w:rsidR="00310E38" w:rsidRPr="00B865F0">
              <w:rPr>
                <w:rFonts w:ascii="Tahoma" w:hAnsi="Tahoma" w:cs="Tahoma"/>
                <w:b/>
              </w:rPr>
              <w:t>titre</w:t>
            </w:r>
            <w:r>
              <w:rPr>
                <w:rFonts w:ascii="Tahoma" w:hAnsi="Tahoma" w:cs="Tahoma"/>
                <w:b/>
              </w:rPr>
              <w:t xml:space="preserve"> </w:t>
            </w:r>
            <w:r w:rsidR="00310E38" w:rsidRPr="00B865F0">
              <w:rPr>
                <w:rFonts w:ascii="Tahoma" w:hAnsi="Tahoma" w:cs="Tahoma"/>
                <w:b/>
                <w:spacing w:val="-2"/>
              </w:rPr>
              <w:t>d’entre-</w:t>
            </w:r>
          </w:p>
          <w:p w14:paraId="1F30EA55" w14:textId="77777777" w:rsidR="00A02771" w:rsidRPr="00B865F0" w:rsidRDefault="00AB5E9D" w:rsidP="00C62C63">
            <w:pPr>
              <w:pStyle w:val="TableParagraph"/>
              <w:ind w:left="110" w:right="94"/>
              <w:jc w:val="both"/>
              <w:rPr>
                <w:rFonts w:ascii="Tahoma" w:hAnsi="Tahoma" w:cs="Tahoma"/>
                <w:b/>
              </w:rPr>
            </w:pPr>
            <w:r w:rsidRPr="00B865F0">
              <w:rPr>
                <w:rFonts w:ascii="Tahoma" w:hAnsi="Tahoma" w:cs="Tahoma"/>
                <w:b/>
              </w:rPr>
              <w:t>P</w:t>
            </w:r>
            <w:r w:rsidR="00310E38" w:rsidRPr="00B865F0">
              <w:rPr>
                <w:rFonts w:ascii="Tahoma" w:hAnsi="Tahoma" w:cs="Tahoma"/>
                <w:b/>
              </w:rPr>
              <w:t>reneur</w:t>
            </w:r>
            <w:r>
              <w:rPr>
                <w:rFonts w:ascii="Tahoma" w:hAnsi="Tahoma" w:cs="Tahoma"/>
                <w:b/>
              </w:rPr>
              <w:t xml:space="preserve"> </w:t>
            </w:r>
            <w:r w:rsidR="00310E38" w:rsidRPr="00B865F0">
              <w:rPr>
                <w:rFonts w:ascii="Tahoma" w:hAnsi="Tahoma" w:cs="Tahoma"/>
                <w:b/>
              </w:rPr>
              <w:t>ou</w:t>
            </w:r>
            <w:r>
              <w:rPr>
                <w:rFonts w:ascii="Tahoma" w:hAnsi="Tahoma" w:cs="Tahoma"/>
                <w:b/>
              </w:rPr>
              <w:t xml:space="preserve"> </w:t>
            </w:r>
            <w:r w:rsidR="00310E38" w:rsidRPr="00B865F0">
              <w:rPr>
                <w:rFonts w:ascii="Tahoma" w:hAnsi="Tahoma" w:cs="Tahoma"/>
                <w:b/>
              </w:rPr>
              <w:t>sous-traitant</w:t>
            </w:r>
            <w:r>
              <w:rPr>
                <w:rFonts w:ascii="Tahoma" w:hAnsi="Tahoma" w:cs="Tahoma"/>
                <w:b/>
              </w:rPr>
              <w:t xml:space="preserve"> </w:t>
            </w:r>
            <w:r w:rsidR="00310E38" w:rsidRPr="00B865F0">
              <w:rPr>
                <w:rFonts w:ascii="Tahoma" w:hAnsi="Tahoma" w:cs="Tahoma"/>
                <w:b/>
              </w:rPr>
              <w:t>au</w:t>
            </w:r>
            <w:r>
              <w:rPr>
                <w:rFonts w:ascii="Tahoma" w:hAnsi="Tahoma" w:cs="Tahoma"/>
                <w:b/>
              </w:rPr>
              <w:t xml:space="preserve"> </w:t>
            </w:r>
            <w:r w:rsidR="00310E38" w:rsidRPr="00B865F0">
              <w:rPr>
                <w:rFonts w:ascii="Tahoma" w:hAnsi="Tahoma" w:cs="Tahoma"/>
                <w:b/>
              </w:rPr>
              <w:t xml:space="preserve">cours des </w:t>
            </w:r>
            <w:proofErr w:type="gramStart"/>
            <w:r w:rsidR="00310E38" w:rsidRPr="00B865F0">
              <w:rPr>
                <w:rFonts w:ascii="Tahoma" w:hAnsi="Tahoma" w:cs="Tahoma"/>
                <w:b/>
              </w:rPr>
              <w:t>quatre(</w:t>
            </w:r>
            <w:proofErr w:type="gramEnd"/>
            <w:r w:rsidR="00310E38" w:rsidRPr="00B865F0">
              <w:rPr>
                <w:rFonts w:ascii="Tahoma" w:hAnsi="Tahoma" w:cs="Tahoma"/>
                <w:b/>
              </w:rPr>
              <w:t>04) dernières années.</w:t>
            </w:r>
          </w:p>
        </w:tc>
        <w:tc>
          <w:tcPr>
            <w:tcW w:w="2835" w:type="dxa"/>
          </w:tcPr>
          <w:p w14:paraId="329A79C6" w14:textId="77777777" w:rsidR="00A02771" w:rsidRPr="00B865F0" w:rsidRDefault="00A02771" w:rsidP="00C62C63">
            <w:pPr>
              <w:pStyle w:val="TableParagraph"/>
              <w:rPr>
                <w:rFonts w:ascii="Tahoma" w:hAnsi="Tahoma" w:cs="Tahoma"/>
              </w:rPr>
            </w:pPr>
          </w:p>
        </w:tc>
        <w:tc>
          <w:tcPr>
            <w:tcW w:w="2410" w:type="dxa"/>
          </w:tcPr>
          <w:p w14:paraId="6B3E71ED" w14:textId="77777777" w:rsidR="00A02771" w:rsidRPr="00B865F0" w:rsidRDefault="00A02771" w:rsidP="00C62C63">
            <w:pPr>
              <w:pStyle w:val="TableParagraph"/>
              <w:rPr>
                <w:rFonts w:ascii="Tahoma" w:hAnsi="Tahoma" w:cs="Tahoma"/>
              </w:rPr>
            </w:pPr>
          </w:p>
        </w:tc>
        <w:tc>
          <w:tcPr>
            <w:tcW w:w="1248" w:type="dxa"/>
            <w:vMerge w:val="restart"/>
          </w:tcPr>
          <w:p w14:paraId="55A5787F" w14:textId="77777777" w:rsidR="00A02771" w:rsidRPr="00B865F0" w:rsidRDefault="00A02771" w:rsidP="00C62C63">
            <w:pPr>
              <w:pStyle w:val="TableParagraph"/>
              <w:rPr>
                <w:rFonts w:ascii="Tahoma" w:hAnsi="Tahoma" w:cs="Tahoma"/>
                <w:b/>
              </w:rPr>
            </w:pPr>
          </w:p>
          <w:p w14:paraId="480C9374" w14:textId="77777777" w:rsidR="00A02771" w:rsidRPr="00B865F0" w:rsidRDefault="00A02771" w:rsidP="00C62C63">
            <w:pPr>
              <w:pStyle w:val="TableParagraph"/>
              <w:rPr>
                <w:rFonts w:ascii="Tahoma" w:hAnsi="Tahoma" w:cs="Tahoma"/>
                <w:b/>
              </w:rPr>
            </w:pPr>
          </w:p>
          <w:p w14:paraId="25819186" w14:textId="77777777" w:rsidR="00A02771" w:rsidRPr="00B865F0" w:rsidRDefault="00A02771" w:rsidP="00C62C63">
            <w:pPr>
              <w:pStyle w:val="TableParagraph"/>
              <w:rPr>
                <w:rFonts w:ascii="Tahoma" w:hAnsi="Tahoma" w:cs="Tahoma"/>
                <w:b/>
              </w:rPr>
            </w:pPr>
          </w:p>
          <w:p w14:paraId="76B886FC" w14:textId="77777777" w:rsidR="00A02771" w:rsidRPr="00B865F0" w:rsidRDefault="00A02771" w:rsidP="00C62C63">
            <w:pPr>
              <w:pStyle w:val="TableParagraph"/>
              <w:rPr>
                <w:rFonts w:ascii="Tahoma" w:hAnsi="Tahoma" w:cs="Tahoma"/>
                <w:b/>
              </w:rPr>
            </w:pPr>
          </w:p>
          <w:p w14:paraId="201F726D" w14:textId="77777777" w:rsidR="00A02771" w:rsidRPr="00B865F0" w:rsidRDefault="00A02771" w:rsidP="00C62C63">
            <w:pPr>
              <w:pStyle w:val="TableParagraph"/>
              <w:rPr>
                <w:rFonts w:ascii="Tahoma" w:hAnsi="Tahoma" w:cs="Tahoma"/>
                <w:b/>
              </w:rPr>
            </w:pPr>
          </w:p>
          <w:p w14:paraId="71758341" w14:textId="77777777" w:rsidR="00A02771" w:rsidRPr="00B865F0" w:rsidRDefault="00A02771" w:rsidP="00C62C63">
            <w:pPr>
              <w:pStyle w:val="TableParagraph"/>
              <w:rPr>
                <w:rFonts w:ascii="Tahoma" w:hAnsi="Tahoma" w:cs="Tahoma"/>
                <w:b/>
              </w:rPr>
            </w:pPr>
          </w:p>
          <w:p w14:paraId="443955A4" w14:textId="77777777" w:rsidR="00A02771" w:rsidRPr="00B865F0" w:rsidRDefault="00A02771" w:rsidP="00C62C63">
            <w:pPr>
              <w:pStyle w:val="TableParagraph"/>
              <w:rPr>
                <w:rFonts w:ascii="Tahoma" w:hAnsi="Tahoma" w:cs="Tahoma"/>
                <w:b/>
              </w:rPr>
            </w:pPr>
          </w:p>
          <w:p w14:paraId="66974653" w14:textId="77777777" w:rsidR="00A02771" w:rsidRPr="00B865F0" w:rsidRDefault="00A02771" w:rsidP="00C62C63">
            <w:pPr>
              <w:pStyle w:val="TableParagraph"/>
              <w:rPr>
                <w:rFonts w:ascii="Tahoma" w:hAnsi="Tahoma" w:cs="Tahoma"/>
                <w:b/>
              </w:rPr>
            </w:pPr>
          </w:p>
          <w:p w14:paraId="5471BE82" w14:textId="77777777" w:rsidR="00A02771" w:rsidRPr="00B865F0" w:rsidRDefault="00A02771" w:rsidP="00C62C63">
            <w:pPr>
              <w:pStyle w:val="TableParagraph"/>
              <w:rPr>
                <w:rFonts w:ascii="Tahoma" w:hAnsi="Tahoma" w:cs="Tahoma"/>
                <w:b/>
              </w:rPr>
            </w:pPr>
          </w:p>
          <w:p w14:paraId="2AA671B2" w14:textId="77777777" w:rsidR="00A02771" w:rsidRPr="00B865F0" w:rsidRDefault="00A02771" w:rsidP="00C62C63">
            <w:pPr>
              <w:pStyle w:val="TableParagraph"/>
              <w:rPr>
                <w:rFonts w:ascii="Tahoma" w:hAnsi="Tahoma" w:cs="Tahoma"/>
                <w:b/>
              </w:rPr>
            </w:pPr>
          </w:p>
          <w:p w14:paraId="4E6485CA" w14:textId="77777777" w:rsidR="00A02771" w:rsidRPr="00B865F0" w:rsidRDefault="00A02771" w:rsidP="00C62C63">
            <w:pPr>
              <w:pStyle w:val="TableParagraph"/>
              <w:rPr>
                <w:rFonts w:ascii="Tahoma" w:hAnsi="Tahoma" w:cs="Tahoma"/>
                <w:b/>
              </w:rPr>
            </w:pPr>
          </w:p>
          <w:p w14:paraId="016D8535" w14:textId="77777777" w:rsidR="00A02771" w:rsidRPr="00B865F0" w:rsidRDefault="00A02771" w:rsidP="00C62C63">
            <w:pPr>
              <w:pStyle w:val="TableParagraph"/>
              <w:rPr>
                <w:rFonts w:ascii="Tahoma" w:hAnsi="Tahoma" w:cs="Tahoma"/>
                <w:b/>
              </w:rPr>
            </w:pPr>
          </w:p>
          <w:p w14:paraId="619BE82A" w14:textId="77777777" w:rsidR="00A02771" w:rsidRPr="00B865F0" w:rsidRDefault="00A02771" w:rsidP="00C62C63">
            <w:pPr>
              <w:pStyle w:val="TableParagraph"/>
              <w:rPr>
                <w:rFonts w:ascii="Tahoma" w:hAnsi="Tahoma" w:cs="Tahoma"/>
                <w:b/>
              </w:rPr>
            </w:pPr>
          </w:p>
          <w:p w14:paraId="35269004" w14:textId="77777777" w:rsidR="00A02771" w:rsidRPr="00B865F0" w:rsidRDefault="00A02771" w:rsidP="00C62C63">
            <w:pPr>
              <w:pStyle w:val="TableParagraph"/>
              <w:spacing w:before="9"/>
              <w:rPr>
                <w:rFonts w:ascii="Tahoma" w:hAnsi="Tahoma" w:cs="Tahoma"/>
                <w:b/>
              </w:rPr>
            </w:pPr>
          </w:p>
          <w:p w14:paraId="236FB8F4" w14:textId="77777777" w:rsidR="00A02771" w:rsidRPr="00B865F0" w:rsidRDefault="00310E38" w:rsidP="00C62C63">
            <w:pPr>
              <w:pStyle w:val="TableParagraph"/>
              <w:tabs>
                <w:tab w:val="left" w:pos="738"/>
              </w:tabs>
              <w:ind w:left="109" w:right="92"/>
              <w:rPr>
                <w:rFonts w:ascii="Tahoma" w:hAnsi="Tahoma" w:cs="Tahoma"/>
                <w:i/>
              </w:rPr>
            </w:pPr>
            <w:r w:rsidRPr="00B865F0">
              <w:rPr>
                <w:rFonts w:ascii="Tahoma" w:hAnsi="Tahoma" w:cs="Tahoma"/>
                <w:i/>
                <w:spacing w:val="-2"/>
              </w:rPr>
              <w:t xml:space="preserve">L’invalida- </w:t>
            </w:r>
            <w:proofErr w:type="spellStart"/>
            <w:r w:rsidRPr="00B865F0">
              <w:rPr>
                <w:rFonts w:ascii="Tahoma" w:hAnsi="Tahoma" w:cs="Tahoma"/>
                <w:i/>
                <w:spacing w:val="-4"/>
              </w:rPr>
              <w:t>tion</w:t>
            </w:r>
            <w:proofErr w:type="spellEnd"/>
            <w:r w:rsidRPr="00B865F0">
              <w:rPr>
                <w:rFonts w:ascii="Tahoma" w:hAnsi="Tahoma" w:cs="Tahoma"/>
                <w:i/>
              </w:rPr>
              <w:tab/>
            </w:r>
            <w:r w:rsidRPr="00B865F0">
              <w:rPr>
                <w:rFonts w:ascii="Tahoma" w:hAnsi="Tahoma" w:cs="Tahoma"/>
                <w:i/>
                <w:spacing w:val="-4"/>
              </w:rPr>
              <w:t xml:space="preserve">d’un </w:t>
            </w:r>
            <w:r w:rsidR="00AB5E9D">
              <w:rPr>
                <w:rFonts w:ascii="Tahoma" w:hAnsi="Tahoma" w:cs="Tahoma"/>
                <w:i/>
                <w:spacing w:val="-2"/>
              </w:rPr>
              <w:t xml:space="preserve">sous </w:t>
            </w:r>
            <w:r w:rsidRPr="00B865F0">
              <w:rPr>
                <w:rFonts w:ascii="Tahoma" w:hAnsi="Tahoma" w:cs="Tahoma"/>
                <w:i/>
                <w:spacing w:val="-2"/>
              </w:rPr>
              <w:t xml:space="preserve">cri- </w:t>
            </w:r>
            <w:proofErr w:type="spellStart"/>
            <w:r w:rsidRPr="00B865F0">
              <w:rPr>
                <w:rFonts w:ascii="Tahoma" w:hAnsi="Tahoma" w:cs="Tahoma"/>
                <w:i/>
              </w:rPr>
              <w:t>tère</w:t>
            </w:r>
            <w:proofErr w:type="spellEnd"/>
            <w:r w:rsidR="00AB5E9D">
              <w:rPr>
                <w:rFonts w:ascii="Tahoma" w:hAnsi="Tahoma" w:cs="Tahoma"/>
                <w:i/>
              </w:rPr>
              <w:t xml:space="preserve"> </w:t>
            </w:r>
            <w:r w:rsidR="00AB4F4F">
              <w:rPr>
                <w:rFonts w:ascii="Tahoma" w:hAnsi="Tahoma" w:cs="Tahoma"/>
                <w:i/>
              </w:rPr>
              <w:t xml:space="preserve">peut </w:t>
            </w:r>
            <w:r w:rsidRPr="00B865F0">
              <w:rPr>
                <w:rFonts w:ascii="Tahoma" w:hAnsi="Tahoma" w:cs="Tahoma"/>
                <w:i/>
              </w:rPr>
              <w:t>annule</w:t>
            </w:r>
            <w:r w:rsidR="00AB4F4F">
              <w:rPr>
                <w:rFonts w:ascii="Tahoma" w:hAnsi="Tahoma" w:cs="Tahoma"/>
                <w:i/>
              </w:rPr>
              <w:t>r</w:t>
            </w:r>
            <w:r w:rsidRPr="00B865F0">
              <w:rPr>
                <w:rFonts w:ascii="Tahoma" w:hAnsi="Tahoma" w:cs="Tahoma"/>
                <w:i/>
              </w:rPr>
              <w:t xml:space="preserve"> le critère</w:t>
            </w:r>
          </w:p>
        </w:tc>
      </w:tr>
      <w:tr w:rsidR="00A02771" w:rsidRPr="00B865F0" w14:paraId="14AD273B" w14:textId="77777777">
        <w:trPr>
          <w:trHeight w:val="1771"/>
        </w:trPr>
        <w:tc>
          <w:tcPr>
            <w:tcW w:w="711" w:type="dxa"/>
            <w:vMerge/>
            <w:tcBorders>
              <w:top w:val="nil"/>
            </w:tcBorders>
          </w:tcPr>
          <w:p w14:paraId="65C32CD9" w14:textId="77777777" w:rsidR="00A02771" w:rsidRPr="00B865F0" w:rsidRDefault="00A02771" w:rsidP="00C62C63">
            <w:pPr>
              <w:rPr>
                <w:rFonts w:ascii="Tahoma" w:hAnsi="Tahoma" w:cs="Tahoma"/>
                <w:sz w:val="2"/>
                <w:szCs w:val="2"/>
              </w:rPr>
            </w:pPr>
          </w:p>
        </w:tc>
        <w:tc>
          <w:tcPr>
            <w:tcW w:w="3404" w:type="dxa"/>
            <w:gridSpan w:val="2"/>
          </w:tcPr>
          <w:p w14:paraId="0B9C6816" w14:textId="77777777" w:rsidR="00A02771" w:rsidRPr="00B865F0" w:rsidRDefault="00A02771" w:rsidP="00C62C63">
            <w:pPr>
              <w:pStyle w:val="TableParagraph"/>
              <w:spacing w:before="22"/>
              <w:rPr>
                <w:rFonts w:ascii="Tahoma" w:hAnsi="Tahoma" w:cs="Tahoma"/>
                <w:b/>
              </w:rPr>
            </w:pPr>
          </w:p>
          <w:p w14:paraId="0A51D303" w14:textId="77777777" w:rsidR="00A02771" w:rsidRPr="00B865F0" w:rsidRDefault="00310E38">
            <w:pPr>
              <w:pStyle w:val="TableParagraph"/>
              <w:numPr>
                <w:ilvl w:val="0"/>
                <w:numId w:val="52"/>
              </w:numPr>
              <w:tabs>
                <w:tab w:val="left" w:pos="830"/>
              </w:tabs>
              <w:ind w:right="94"/>
              <w:jc w:val="both"/>
              <w:rPr>
                <w:rFonts w:ascii="Tahoma" w:hAnsi="Tahoma" w:cs="Tahoma"/>
              </w:rPr>
            </w:pPr>
            <w:r w:rsidRPr="00B865F0">
              <w:rPr>
                <w:rFonts w:ascii="Tahoma" w:hAnsi="Tahoma" w:cs="Tahoma"/>
              </w:rPr>
              <w:t>Un (01) marché d’un mon- tant minimal de</w:t>
            </w:r>
            <w:r w:rsidR="00FF38B0">
              <w:rPr>
                <w:rFonts w:ascii="Tahoma" w:hAnsi="Tahoma" w:cs="Tahoma"/>
              </w:rPr>
              <w:t xml:space="preserve">  </w:t>
            </w:r>
            <w:r w:rsidRPr="00B865F0">
              <w:rPr>
                <w:rFonts w:ascii="Tahoma" w:hAnsi="Tahoma" w:cs="Tahoma"/>
              </w:rPr>
              <w:t xml:space="preserve"> </w:t>
            </w:r>
            <w:r w:rsidR="00881F40">
              <w:rPr>
                <w:rFonts w:ascii="Tahoma" w:hAnsi="Tahoma" w:cs="Tahoma"/>
              </w:rPr>
              <w:t>2</w:t>
            </w:r>
            <w:r w:rsidR="006C6F57">
              <w:rPr>
                <w:rFonts w:ascii="Tahoma" w:hAnsi="Tahoma" w:cs="Tahoma"/>
              </w:rPr>
              <w:t>7</w:t>
            </w:r>
            <w:r w:rsidRPr="00B865F0">
              <w:rPr>
                <w:rFonts w:ascii="Tahoma" w:hAnsi="Tahoma" w:cs="Tahoma"/>
              </w:rPr>
              <w:t>000000 (</w:t>
            </w:r>
            <w:proofErr w:type="spellStart"/>
            <w:r w:rsidR="00881F40">
              <w:rPr>
                <w:rFonts w:ascii="Tahoma" w:hAnsi="Tahoma" w:cs="Tahoma"/>
              </w:rPr>
              <w:t>Vingt</w:t>
            </w:r>
            <w:r w:rsidR="006C6F57">
              <w:rPr>
                <w:rFonts w:ascii="Tahoma" w:hAnsi="Tahoma" w:cs="Tahoma"/>
              </w:rPr>
              <w:t>-sep</w:t>
            </w:r>
            <w:proofErr w:type="spellEnd"/>
            <w:r w:rsidRPr="00B865F0">
              <w:rPr>
                <w:rFonts w:ascii="Tahoma" w:hAnsi="Tahoma" w:cs="Tahoma"/>
              </w:rPr>
              <w:t xml:space="preserve"> millions) FCFA </w:t>
            </w:r>
            <w:r w:rsidRPr="00B865F0">
              <w:rPr>
                <w:rFonts w:ascii="Tahoma" w:hAnsi="Tahoma" w:cs="Tahoma"/>
                <w:spacing w:val="-4"/>
              </w:rPr>
              <w:t>TTC.</w:t>
            </w:r>
          </w:p>
        </w:tc>
        <w:tc>
          <w:tcPr>
            <w:tcW w:w="2835" w:type="dxa"/>
          </w:tcPr>
          <w:p w14:paraId="0018C45B" w14:textId="77777777" w:rsidR="00A02771" w:rsidRPr="00B865F0" w:rsidRDefault="00310E38" w:rsidP="00AB5E9D">
            <w:pPr>
              <w:pStyle w:val="TableParagraph"/>
              <w:spacing w:before="118"/>
              <w:ind w:left="107" w:right="95"/>
              <w:jc w:val="both"/>
              <w:rPr>
                <w:rFonts w:ascii="Tahoma" w:hAnsi="Tahoma" w:cs="Tahoma"/>
              </w:rPr>
            </w:pPr>
            <w:r w:rsidRPr="00B865F0">
              <w:rPr>
                <w:rFonts w:ascii="Tahoma" w:hAnsi="Tahoma" w:cs="Tahoma"/>
              </w:rPr>
              <w:t>Copies 1</w:t>
            </w:r>
            <w:r w:rsidRPr="00B865F0">
              <w:rPr>
                <w:rFonts w:ascii="Tahoma" w:hAnsi="Tahoma" w:cs="Tahoma"/>
                <w:vertAlign w:val="superscript"/>
              </w:rPr>
              <w:t>ère</w:t>
            </w:r>
            <w:r w:rsidRPr="00B865F0">
              <w:rPr>
                <w:rFonts w:ascii="Tahoma" w:hAnsi="Tahoma" w:cs="Tahoma"/>
              </w:rPr>
              <w:t>, 2</w:t>
            </w:r>
            <w:r w:rsidRPr="00B865F0">
              <w:rPr>
                <w:rFonts w:ascii="Tahoma" w:hAnsi="Tahoma" w:cs="Tahoma"/>
                <w:vertAlign w:val="superscript"/>
              </w:rPr>
              <w:t>e</w:t>
            </w:r>
            <w:r w:rsidRPr="00B865F0">
              <w:rPr>
                <w:rFonts w:ascii="Tahoma" w:hAnsi="Tahoma" w:cs="Tahoma"/>
              </w:rPr>
              <w:t xml:space="preserve"> et </w:t>
            </w:r>
            <w:proofErr w:type="gramStart"/>
            <w:r w:rsidRPr="00B865F0">
              <w:rPr>
                <w:rFonts w:ascii="Tahoma" w:hAnsi="Tahoma" w:cs="Tahoma"/>
              </w:rPr>
              <w:t>derni</w:t>
            </w:r>
            <w:r w:rsidR="00AB5E9D">
              <w:rPr>
                <w:rFonts w:ascii="Tahoma" w:hAnsi="Tahoma" w:cs="Tahoma"/>
              </w:rPr>
              <w:t>ère pages</w:t>
            </w:r>
            <w:proofErr w:type="gramEnd"/>
            <w:r w:rsidR="00AB5E9D">
              <w:rPr>
                <w:rFonts w:ascii="Tahoma" w:hAnsi="Tahoma" w:cs="Tahoma"/>
              </w:rPr>
              <w:t xml:space="preserve"> du contrat, PV de ré</w:t>
            </w:r>
            <w:r w:rsidRPr="00B865F0">
              <w:rPr>
                <w:rFonts w:ascii="Tahoma" w:hAnsi="Tahoma" w:cs="Tahoma"/>
              </w:rPr>
              <w:t>ception définitive ou provisoire, ou attestation de bonne fin signée du Maître d’ou</w:t>
            </w:r>
            <w:r w:rsidRPr="00B865F0">
              <w:rPr>
                <w:rFonts w:ascii="Tahoma" w:hAnsi="Tahoma" w:cs="Tahoma"/>
                <w:spacing w:val="-2"/>
              </w:rPr>
              <w:t>vrage</w:t>
            </w:r>
          </w:p>
        </w:tc>
        <w:tc>
          <w:tcPr>
            <w:tcW w:w="2410" w:type="dxa"/>
          </w:tcPr>
          <w:p w14:paraId="51317541" w14:textId="77777777" w:rsidR="00A02771" w:rsidRPr="00B865F0" w:rsidRDefault="00310E38" w:rsidP="00C62C63">
            <w:pPr>
              <w:pStyle w:val="TableParagraph"/>
              <w:ind w:left="109" w:right="91"/>
              <w:jc w:val="both"/>
              <w:rPr>
                <w:rFonts w:ascii="Tahoma" w:hAnsi="Tahoma" w:cs="Tahoma"/>
              </w:rPr>
            </w:pPr>
            <w:r w:rsidRPr="00B865F0">
              <w:rPr>
                <w:rFonts w:ascii="Tahoma" w:hAnsi="Tahoma" w:cs="Tahoma"/>
              </w:rPr>
              <w:t>Absence des copies 1</w:t>
            </w:r>
            <w:r w:rsidRPr="00B865F0">
              <w:rPr>
                <w:rFonts w:ascii="Tahoma" w:hAnsi="Tahoma" w:cs="Tahoma"/>
                <w:vertAlign w:val="superscript"/>
              </w:rPr>
              <w:t>ère</w:t>
            </w:r>
            <w:r w:rsidRPr="00B865F0">
              <w:rPr>
                <w:rFonts w:ascii="Tahoma" w:hAnsi="Tahoma" w:cs="Tahoma"/>
              </w:rPr>
              <w:t>, 2</w:t>
            </w:r>
            <w:r w:rsidRPr="00B865F0">
              <w:rPr>
                <w:rFonts w:ascii="Tahoma" w:hAnsi="Tahoma" w:cs="Tahoma"/>
                <w:vertAlign w:val="superscript"/>
              </w:rPr>
              <w:t>e</w:t>
            </w:r>
            <w:r w:rsidRPr="00B865F0">
              <w:rPr>
                <w:rFonts w:ascii="Tahoma" w:hAnsi="Tahoma" w:cs="Tahoma"/>
              </w:rPr>
              <w:t xml:space="preserve"> et </w:t>
            </w:r>
            <w:proofErr w:type="gramStart"/>
            <w:r w:rsidRPr="00B865F0">
              <w:rPr>
                <w:rFonts w:ascii="Tahoma" w:hAnsi="Tahoma" w:cs="Tahoma"/>
              </w:rPr>
              <w:t>dernière pages</w:t>
            </w:r>
            <w:proofErr w:type="gramEnd"/>
            <w:r w:rsidRPr="00B865F0">
              <w:rPr>
                <w:rFonts w:ascii="Tahoma" w:hAnsi="Tahoma" w:cs="Tahoma"/>
              </w:rPr>
              <w:t xml:space="preserve"> du contrat, PV de réception définitive ou provisoire, ou attestation de bonne fin</w:t>
            </w:r>
            <w:r w:rsidR="00AB5E9D">
              <w:rPr>
                <w:rFonts w:ascii="Tahoma" w:hAnsi="Tahoma" w:cs="Tahoma"/>
              </w:rPr>
              <w:t xml:space="preserve"> </w:t>
            </w:r>
            <w:r w:rsidRPr="00B865F0">
              <w:rPr>
                <w:rFonts w:ascii="Tahoma" w:hAnsi="Tahoma" w:cs="Tahoma"/>
              </w:rPr>
              <w:t>signée</w:t>
            </w:r>
            <w:r w:rsidR="00AB5E9D">
              <w:rPr>
                <w:rFonts w:ascii="Tahoma" w:hAnsi="Tahoma" w:cs="Tahoma"/>
              </w:rPr>
              <w:t xml:space="preserve"> </w:t>
            </w:r>
            <w:r w:rsidRPr="00B865F0">
              <w:rPr>
                <w:rFonts w:ascii="Tahoma" w:hAnsi="Tahoma" w:cs="Tahoma"/>
              </w:rPr>
              <w:t>du</w:t>
            </w:r>
            <w:r w:rsidR="00AB5E9D">
              <w:rPr>
                <w:rFonts w:ascii="Tahoma" w:hAnsi="Tahoma" w:cs="Tahoma"/>
              </w:rPr>
              <w:t xml:space="preserve"> </w:t>
            </w:r>
            <w:r w:rsidRPr="00B865F0">
              <w:rPr>
                <w:rFonts w:ascii="Tahoma" w:hAnsi="Tahoma" w:cs="Tahoma"/>
                <w:spacing w:val="-2"/>
              </w:rPr>
              <w:t>Maître</w:t>
            </w:r>
          </w:p>
          <w:p w14:paraId="716C202B" w14:textId="77777777" w:rsidR="00A02771" w:rsidRPr="00B865F0" w:rsidRDefault="00310E38" w:rsidP="00C62C63">
            <w:pPr>
              <w:pStyle w:val="TableParagraph"/>
              <w:ind w:left="109"/>
              <w:rPr>
                <w:rFonts w:ascii="Tahoma" w:hAnsi="Tahoma" w:cs="Tahoma"/>
              </w:rPr>
            </w:pPr>
            <w:proofErr w:type="gramStart"/>
            <w:r w:rsidRPr="00B865F0">
              <w:rPr>
                <w:rFonts w:ascii="Tahoma" w:hAnsi="Tahoma" w:cs="Tahoma"/>
                <w:spacing w:val="-2"/>
              </w:rPr>
              <w:t>d’ouvrage</w:t>
            </w:r>
            <w:proofErr w:type="gramEnd"/>
          </w:p>
        </w:tc>
        <w:tc>
          <w:tcPr>
            <w:tcW w:w="1248" w:type="dxa"/>
            <w:vMerge/>
            <w:tcBorders>
              <w:top w:val="nil"/>
            </w:tcBorders>
          </w:tcPr>
          <w:p w14:paraId="5C1B0C21" w14:textId="77777777" w:rsidR="00A02771" w:rsidRPr="00B865F0" w:rsidRDefault="00A02771" w:rsidP="00C62C63">
            <w:pPr>
              <w:rPr>
                <w:rFonts w:ascii="Tahoma" w:hAnsi="Tahoma" w:cs="Tahoma"/>
                <w:sz w:val="2"/>
                <w:szCs w:val="2"/>
              </w:rPr>
            </w:pPr>
          </w:p>
        </w:tc>
      </w:tr>
      <w:tr w:rsidR="00A02771" w:rsidRPr="00B865F0" w14:paraId="4A58825F" w14:textId="77777777">
        <w:trPr>
          <w:trHeight w:val="1770"/>
        </w:trPr>
        <w:tc>
          <w:tcPr>
            <w:tcW w:w="711" w:type="dxa"/>
            <w:vMerge/>
            <w:tcBorders>
              <w:top w:val="nil"/>
            </w:tcBorders>
          </w:tcPr>
          <w:p w14:paraId="51C6C2B9" w14:textId="77777777" w:rsidR="00A02771" w:rsidRPr="00B865F0" w:rsidRDefault="00A02771" w:rsidP="00C62C63">
            <w:pPr>
              <w:rPr>
                <w:rFonts w:ascii="Tahoma" w:hAnsi="Tahoma" w:cs="Tahoma"/>
                <w:sz w:val="2"/>
                <w:szCs w:val="2"/>
              </w:rPr>
            </w:pPr>
          </w:p>
        </w:tc>
        <w:tc>
          <w:tcPr>
            <w:tcW w:w="3404" w:type="dxa"/>
            <w:gridSpan w:val="2"/>
          </w:tcPr>
          <w:p w14:paraId="51290733" w14:textId="77777777" w:rsidR="00A02771" w:rsidRPr="00B865F0" w:rsidRDefault="00A02771" w:rsidP="00C62C63">
            <w:pPr>
              <w:pStyle w:val="TableParagraph"/>
              <w:spacing w:before="22"/>
              <w:rPr>
                <w:rFonts w:ascii="Tahoma" w:hAnsi="Tahoma" w:cs="Tahoma"/>
                <w:b/>
              </w:rPr>
            </w:pPr>
          </w:p>
          <w:p w14:paraId="2E06211F" w14:textId="77777777" w:rsidR="00A02771" w:rsidRPr="00B865F0" w:rsidRDefault="00310E38">
            <w:pPr>
              <w:pStyle w:val="TableParagraph"/>
              <w:numPr>
                <w:ilvl w:val="0"/>
                <w:numId w:val="51"/>
              </w:numPr>
              <w:tabs>
                <w:tab w:val="left" w:pos="830"/>
              </w:tabs>
              <w:ind w:right="94"/>
              <w:jc w:val="both"/>
              <w:rPr>
                <w:rFonts w:ascii="Tahoma" w:hAnsi="Tahoma" w:cs="Tahoma"/>
              </w:rPr>
            </w:pPr>
            <w:r w:rsidRPr="00B865F0">
              <w:rPr>
                <w:rFonts w:ascii="Tahoma" w:hAnsi="Tahoma" w:cs="Tahoma"/>
              </w:rPr>
              <w:t xml:space="preserve">Un (01) marché d’un mon- tant minimal </w:t>
            </w:r>
            <w:proofErr w:type="gramStart"/>
            <w:r w:rsidRPr="00B865F0">
              <w:rPr>
                <w:rFonts w:ascii="Tahoma" w:hAnsi="Tahoma" w:cs="Tahoma"/>
              </w:rPr>
              <w:t>de</w:t>
            </w:r>
            <w:r w:rsidR="00FF38B0">
              <w:rPr>
                <w:rFonts w:ascii="Tahoma" w:hAnsi="Tahoma" w:cs="Tahoma"/>
              </w:rPr>
              <w:t xml:space="preserve"> </w:t>
            </w:r>
            <w:r w:rsidRPr="00B865F0">
              <w:rPr>
                <w:rFonts w:ascii="Tahoma" w:hAnsi="Tahoma" w:cs="Tahoma"/>
              </w:rPr>
              <w:t xml:space="preserve"> </w:t>
            </w:r>
            <w:r w:rsidR="00881F40">
              <w:rPr>
                <w:rFonts w:ascii="Tahoma" w:hAnsi="Tahoma" w:cs="Tahoma"/>
              </w:rPr>
              <w:t>6</w:t>
            </w:r>
            <w:r w:rsidR="00B40F2F">
              <w:rPr>
                <w:rFonts w:ascii="Tahoma" w:hAnsi="Tahoma" w:cs="Tahoma"/>
              </w:rPr>
              <w:t>0</w:t>
            </w:r>
            <w:r w:rsidRPr="00B865F0">
              <w:rPr>
                <w:rFonts w:ascii="Tahoma" w:hAnsi="Tahoma" w:cs="Tahoma"/>
              </w:rPr>
              <w:t>000000</w:t>
            </w:r>
            <w:proofErr w:type="gramEnd"/>
            <w:r w:rsidRPr="00B865F0">
              <w:rPr>
                <w:rFonts w:ascii="Tahoma" w:hAnsi="Tahoma" w:cs="Tahoma"/>
              </w:rPr>
              <w:t xml:space="preserve"> (</w:t>
            </w:r>
            <w:r w:rsidR="00881F40">
              <w:rPr>
                <w:rFonts w:ascii="Tahoma" w:hAnsi="Tahoma" w:cs="Tahoma"/>
              </w:rPr>
              <w:t>Soixante</w:t>
            </w:r>
            <w:r w:rsidR="00AB5E9D">
              <w:rPr>
                <w:rFonts w:ascii="Tahoma" w:hAnsi="Tahoma" w:cs="Tahoma"/>
              </w:rPr>
              <w:t xml:space="preserve"> </w:t>
            </w:r>
            <w:r w:rsidRPr="00B865F0">
              <w:rPr>
                <w:rFonts w:ascii="Tahoma" w:hAnsi="Tahoma" w:cs="Tahoma"/>
              </w:rPr>
              <w:t>millions)</w:t>
            </w:r>
            <w:r w:rsidR="00FF38B0">
              <w:rPr>
                <w:rFonts w:ascii="Tahoma" w:hAnsi="Tahoma" w:cs="Tahoma"/>
              </w:rPr>
              <w:t xml:space="preserve"> </w:t>
            </w:r>
            <w:r w:rsidRPr="00B865F0">
              <w:rPr>
                <w:rFonts w:ascii="Tahoma" w:hAnsi="Tahoma" w:cs="Tahoma"/>
              </w:rPr>
              <w:t xml:space="preserve">FCFA </w:t>
            </w:r>
            <w:r w:rsidRPr="00B865F0">
              <w:rPr>
                <w:rFonts w:ascii="Tahoma" w:hAnsi="Tahoma" w:cs="Tahoma"/>
                <w:spacing w:val="-4"/>
              </w:rPr>
              <w:t>TTC.</w:t>
            </w:r>
          </w:p>
        </w:tc>
        <w:tc>
          <w:tcPr>
            <w:tcW w:w="2835" w:type="dxa"/>
          </w:tcPr>
          <w:p w14:paraId="3C3163D3" w14:textId="77777777" w:rsidR="00A02771" w:rsidRPr="00B865F0" w:rsidRDefault="00310E38" w:rsidP="00C62C63">
            <w:pPr>
              <w:pStyle w:val="TableParagraph"/>
              <w:spacing w:before="118"/>
              <w:ind w:left="107" w:right="95"/>
              <w:jc w:val="both"/>
              <w:rPr>
                <w:rFonts w:ascii="Tahoma" w:hAnsi="Tahoma" w:cs="Tahoma"/>
              </w:rPr>
            </w:pPr>
            <w:r w:rsidRPr="00B865F0">
              <w:rPr>
                <w:rFonts w:ascii="Tahoma" w:hAnsi="Tahoma" w:cs="Tahoma"/>
              </w:rPr>
              <w:t>Copies 1</w:t>
            </w:r>
            <w:r w:rsidRPr="00B865F0">
              <w:rPr>
                <w:rFonts w:ascii="Tahoma" w:hAnsi="Tahoma" w:cs="Tahoma"/>
                <w:vertAlign w:val="superscript"/>
              </w:rPr>
              <w:t>ère</w:t>
            </w:r>
            <w:r w:rsidRPr="00B865F0">
              <w:rPr>
                <w:rFonts w:ascii="Tahoma" w:hAnsi="Tahoma" w:cs="Tahoma"/>
              </w:rPr>
              <w:t>, 2</w:t>
            </w:r>
            <w:r w:rsidRPr="00B865F0">
              <w:rPr>
                <w:rFonts w:ascii="Tahoma" w:hAnsi="Tahoma" w:cs="Tahoma"/>
                <w:vertAlign w:val="superscript"/>
              </w:rPr>
              <w:t>e</w:t>
            </w:r>
            <w:r w:rsidRPr="00B865F0">
              <w:rPr>
                <w:rFonts w:ascii="Tahoma" w:hAnsi="Tahoma" w:cs="Tahoma"/>
              </w:rPr>
              <w:t xml:space="preserve"> et </w:t>
            </w:r>
            <w:proofErr w:type="gramStart"/>
            <w:r w:rsidRPr="00B865F0">
              <w:rPr>
                <w:rFonts w:ascii="Tahoma" w:hAnsi="Tahoma" w:cs="Tahoma"/>
              </w:rPr>
              <w:t>derni</w:t>
            </w:r>
            <w:r w:rsidR="00AB5E9D">
              <w:rPr>
                <w:rFonts w:ascii="Tahoma" w:hAnsi="Tahoma" w:cs="Tahoma"/>
              </w:rPr>
              <w:t>ère pages</w:t>
            </w:r>
            <w:proofErr w:type="gramEnd"/>
            <w:r w:rsidR="00AB5E9D">
              <w:rPr>
                <w:rFonts w:ascii="Tahoma" w:hAnsi="Tahoma" w:cs="Tahoma"/>
              </w:rPr>
              <w:t xml:space="preserve"> du contrat, PV de réception définitive ou provi</w:t>
            </w:r>
            <w:r w:rsidRPr="00B865F0">
              <w:rPr>
                <w:rFonts w:ascii="Tahoma" w:hAnsi="Tahoma" w:cs="Tahoma"/>
              </w:rPr>
              <w:t xml:space="preserve">soire, ou attestation de </w:t>
            </w:r>
            <w:r w:rsidR="00AB5E9D">
              <w:rPr>
                <w:rFonts w:ascii="Tahoma" w:hAnsi="Tahoma" w:cs="Tahoma"/>
              </w:rPr>
              <w:t>bonne fin signée du Maître d’ou</w:t>
            </w:r>
            <w:r w:rsidRPr="00B865F0">
              <w:rPr>
                <w:rFonts w:ascii="Tahoma" w:hAnsi="Tahoma" w:cs="Tahoma"/>
                <w:spacing w:val="-2"/>
              </w:rPr>
              <w:t>vrage</w:t>
            </w:r>
          </w:p>
        </w:tc>
        <w:tc>
          <w:tcPr>
            <w:tcW w:w="2410" w:type="dxa"/>
          </w:tcPr>
          <w:p w14:paraId="4DCF6D05" w14:textId="77777777" w:rsidR="00A02771" w:rsidRPr="00B865F0" w:rsidRDefault="00310E38" w:rsidP="00C62C63">
            <w:pPr>
              <w:pStyle w:val="TableParagraph"/>
              <w:ind w:left="109" w:right="91"/>
              <w:jc w:val="both"/>
              <w:rPr>
                <w:rFonts w:ascii="Tahoma" w:hAnsi="Tahoma" w:cs="Tahoma"/>
              </w:rPr>
            </w:pPr>
            <w:r w:rsidRPr="00B865F0">
              <w:rPr>
                <w:rFonts w:ascii="Tahoma" w:hAnsi="Tahoma" w:cs="Tahoma"/>
              </w:rPr>
              <w:t>Absence des copies 1</w:t>
            </w:r>
            <w:r w:rsidRPr="00B865F0">
              <w:rPr>
                <w:rFonts w:ascii="Tahoma" w:hAnsi="Tahoma" w:cs="Tahoma"/>
                <w:vertAlign w:val="superscript"/>
              </w:rPr>
              <w:t>ère</w:t>
            </w:r>
            <w:r w:rsidRPr="00B865F0">
              <w:rPr>
                <w:rFonts w:ascii="Tahoma" w:hAnsi="Tahoma" w:cs="Tahoma"/>
              </w:rPr>
              <w:t>, 2</w:t>
            </w:r>
            <w:r w:rsidRPr="00B865F0">
              <w:rPr>
                <w:rFonts w:ascii="Tahoma" w:hAnsi="Tahoma" w:cs="Tahoma"/>
                <w:vertAlign w:val="superscript"/>
              </w:rPr>
              <w:t>e</w:t>
            </w:r>
            <w:r w:rsidRPr="00B865F0">
              <w:rPr>
                <w:rFonts w:ascii="Tahoma" w:hAnsi="Tahoma" w:cs="Tahoma"/>
              </w:rPr>
              <w:t xml:space="preserve"> et </w:t>
            </w:r>
            <w:proofErr w:type="gramStart"/>
            <w:r w:rsidRPr="00B865F0">
              <w:rPr>
                <w:rFonts w:ascii="Tahoma" w:hAnsi="Tahoma" w:cs="Tahoma"/>
              </w:rPr>
              <w:t>dernière pages</w:t>
            </w:r>
            <w:proofErr w:type="gramEnd"/>
            <w:r w:rsidRPr="00B865F0">
              <w:rPr>
                <w:rFonts w:ascii="Tahoma" w:hAnsi="Tahoma" w:cs="Tahoma"/>
              </w:rPr>
              <w:t xml:space="preserve"> du contrat, PV de réception définitive ou provisoire, ou attestation de bonne fin</w:t>
            </w:r>
            <w:r w:rsidR="00AB5E9D">
              <w:rPr>
                <w:rFonts w:ascii="Tahoma" w:hAnsi="Tahoma" w:cs="Tahoma"/>
              </w:rPr>
              <w:t xml:space="preserve"> </w:t>
            </w:r>
            <w:r w:rsidRPr="00B865F0">
              <w:rPr>
                <w:rFonts w:ascii="Tahoma" w:hAnsi="Tahoma" w:cs="Tahoma"/>
              </w:rPr>
              <w:t>signée</w:t>
            </w:r>
            <w:r w:rsidR="00AB5E9D">
              <w:rPr>
                <w:rFonts w:ascii="Tahoma" w:hAnsi="Tahoma" w:cs="Tahoma"/>
              </w:rPr>
              <w:t xml:space="preserve"> </w:t>
            </w:r>
            <w:r w:rsidRPr="00B865F0">
              <w:rPr>
                <w:rFonts w:ascii="Tahoma" w:hAnsi="Tahoma" w:cs="Tahoma"/>
              </w:rPr>
              <w:t>du</w:t>
            </w:r>
            <w:r w:rsidR="00AB5E9D">
              <w:rPr>
                <w:rFonts w:ascii="Tahoma" w:hAnsi="Tahoma" w:cs="Tahoma"/>
              </w:rPr>
              <w:t xml:space="preserve"> </w:t>
            </w:r>
            <w:r w:rsidRPr="00B865F0">
              <w:rPr>
                <w:rFonts w:ascii="Tahoma" w:hAnsi="Tahoma" w:cs="Tahoma"/>
                <w:spacing w:val="-2"/>
              </w:rPr>
              <w:t>Maître</w:t>
            </w:r>
          </w:p>
          <w:p w14:paraId="29962AB7" w14:textId="77777777" w:rsidR="00A02771" w:rsidRPr="00B865F0" w:rsidRDefault="00310E38" w:rsidP="00C62C63">
            <w:pPr>
              <w:pStyle w:val="TableParagraph"/>
              <w:ind w:left="109"/>
              <w:rPr>
                <w:rFonts w:ascii="Tahoma" w:hAnsi="Tahoma" w:cs="Tahoma"/>
              </w:rPr>
            </w:pPr>
            <w:proofErr w:type="gramStart"/>
            <w:r w:rsidRPr="00B865F0">
              <w:rPr>
                <w:rFonts w:ascii="Tahoma" w:hAnsi="Tahoma" w:cs="Tahoma"/>
                <w:spacing w:val="-2"/>
              </w:rPr>
              <w:t>d’ouvrage</w:t>
            </w:r>
            <w:proofErr w:type="gramEnd"/>
          </w:p>
        </w:tc>
        <w:tc>
          <w:tcPr>
            <w:tcW w:w="1248" w:type="dxa"/>
            <w:vMerge/>
            <w:tcBorders>
              <w:top w:val="nil"/>
            </w:tcBorders>
          </w:tcPr>
          <w:p w14:paraId="00F1766A" w14:textId="77777777" w:rsidR="00A02771" w:rsidRPr="00B865F0" w:rsidRDefault="00A02771" w:rsidP="00C62C63">
            <w:pPr>
              <w:rPr>
                <w:rFonts w:ascii="Tahoma" w:hAnsi="Tahoma" w:cs="Tahoma"/>
                <w:sz w:val="2"/>
                <w:szCs w:val="2"/>
              </w:rPr>
            </w:pPr>
          </w:p>
        </w:tc>
      </w:tr>
      <w:tr w:rsidR="00A02771" w:rsidRPr="00B865F0" w14:paraId="160BB4F6" w14:textId="77777777">
        <w:trPr>
          <w:trHeight w:val="2781"/>
        </w:trPr>
        <w:tc>
          <w:tcPr>
            <w:tcW w:w="711" w:type="dxa"/>
          </w:tcPr>
          <w:p w14:paraId="408E4364" w14:textId="77777777" w:rsidR="00A02771" w:rsidRPr="00B865F0" w:rsidRDefault="00A02771" w:rsidP="00C62C63">
            <w:pPr>
              <w:pStyle w:val="TableParagraph"/>
              <w:rPr>
                <w:rFonts w:ascii="Tahoma" w:hAnsi="Tahoma" w:cs="Tahoma"/>
                <w:b/>
              </w:rPr>
            </w:pPr>
          </w:p>
          <w:p w14:paraId="2CBC2035" w14:textId="77777777" w:rsidR="00A02771" w:rsidRPr="00B865F0" w:rsidRDefault="00A02771" w:rsidP="00C62C63">
            <w:pPr>
              <w:pStyle w:val="TableParagraph"/>
              <w:rPr>
                <w:rFonts w:ascii="Tahoma" w:hAnsi="Tahoma" w:cs="Tahoma"/>
                <w:b/>
              </w:rPr>
            </w:pPr>
          </w:p>
          <w:p w14:paraId="482C52AB" w14:textId="77777777" w:rsidR="00A02771" w:rsidRPr="00B865F0" w:rsidRDefault="00A02771" w:rsidP="00C62C63">
            <w:pPr>
              <w:pStyle w:val="TableParagraph"/>
              <w:rPr>
                <w:rFonts w:ascii="Tahoma" w:hAnsi="Tahoma" w:cs="Tahoma"/>
                <w:b/>
              </w:rPr>
            </w:pPr>
          </w:p>
          <w:p w14:paraId="676C338C" w14:textId="77777777" w:rsidR="00A02771" w:rsidRPr="00B865F0" w:rsidRDefault="00A02771" w:rsidP="00C62C63">
            <w:pPr>
              <w:pStyle w:val="TableParagraph"/>
              <w:spacing w:before="247"/>
              <w:rPr>
                <w:rFonts w:ascii="Tahoma" w:hAnsi="Tahoma" w:cs="Tahoma"/>
                <w:b/>
              </w:rPr>
            </w:pPr>
          </w:p>
          <w:p w14:paraId="3D02825D" w14:textId="77777777" w:rsidR="00A02771" w:rsidRPr="00B865F0" w:rsidRDefault="00310E38" w:rsidP="00C62C63">
            <w:pPr>
              <w:pStyle w:val="TableParagraph"/>
              <w:ind w:left="110"/>
              <w:rPr>
                <w:rFonts w:ascii="Tahoma" w:hAnsi="Tahoma" w:cs="Tahoma"/>
              </w:rPr>
            </w:pPr>
            <w:r w:rsidRPr="00B865F0">
              <w:rPr>
                <w:rFonts w:ascii="Tahoma" w:hAnsi="Tahoma" w:cs="Tahoma"/>
                <w:spacing w:val="-4"/>
              </w:rPr>
              <w:t>II.2</w:t>
            </w:r>
          </w:p>
        </w:tc>
        <w:tc>
          <w:tcPr>
            <w:tcW w:w="3404" w:type="dxa"/>
            <w:gridSpan w:val="2"/>
          </w:tcPr>
          <w:p w14:paraId="244FF0F8" w14:textId="77777777" w:rsidR="00A02771" w:rsidRPr="00B865F0" w:rsidRDefault="00310E38" w:rsidP="00C62C63">
            <w:pPr>
              <w:pStyle w:val="TableParagraph"/>
              <w:ind w:left="110" w:right="94"/>
              <w:jc w:val="both"/>
              <w:rPr>
                <w:rFonts w:ascii="Tahoma" w:hAnsi="Tahoma" w:cs="Tahoma"/>
              </w:rPr>
            </w:pPr>
            <w:r w:rsidRPr="00B865F0">
              <w:rPr>
                <w:rFonts w:ascii="Tahoma" w:hAnsi="Tahoma" w:cs="Tahoma"/>
              </w:rPr>
              <w:t>Expérience</w:t>
            </w:r>
            <w:r w:rsidR="00AB5E9D">
              <w:rPr>
                <w:rFonts w:ascii="Tahoma" w:hAnsi="Tahoma" w:cs="Tahoma"/>
              </w:rPr>
              <w:t xml:space="preserve"> </w:t>
            </w:r>
            <w:r w:rsidRPr="00B865F0">
              <w:rPr>
                <w:rFonts w:ascii="Tahoma" w:hAnsi="Tahoma" w:cs="Tahoma"/>
              </w:rPr>
              <w:t>spécifique</w:t>
            </w:r>
            <w:r w:rsidR="00AB5E9D">
              <w:rPr>
                <w:rFonts w:ascii="Tahoma" w:hAnsi="Tahoma" w:cs="Tahoma"/>
              </w:rPr>
              <w:t xml:space="preserve"> </w:t>
            </w:r>
            <w:r w:rsidRPr="00B865F0">
              <w:rPr>
                <w:rFonts w:ascii="Tahoma" w:hAnsi="Tahoma" w:cs="Tahoma"/>
              </w:rPr>
              <w:t>en</w:t>
            </w:r>
            <w:r w:rsidR="00AB5E9D">
              <w:rPr>
                <w:rFonts w:ascii="Tahoma" w:hAnsi="Tahoma" w:cs="Tahoma"/>
              </w:rPr>
              <w:t xml:space="preserve"> </w:t>
            </w:r>
            <w:r w:rsidRPr="00B865F0">
              <w:rPr>
                <w:rFonts w:ascii="Tahoma" w:hAnsi="Tahoma" w:cs="Tahoma"/>
              </w:rPr>
              <w:t>travaux</w:t>
            </w:r>
            <w:r w:rsidR="00AB5E9D">
              <w:rPr>
                <w:rFonts w:ascii="Tahoma" w:hAnsi="Tahoma" w:cs="Tahoma"/>
              </w:rPr>
              <w:t xml:space="preserve"> si</w:t>
            </w:r>
            <w:r w:rsidRPr="00B865F0">
              <w:rPr>
                <w:rFonts w:ascii="Tahoma" w:hAnsi="Tahoma" w:cs="Tahoma"/>
              </w:rPr>
              <w:t>milaires :</w:t>
            </w:r>
          </w:p>
          <w:p w14:paraId="29DC2300" w14:textId="77777777" w:rsidR="00A02771" w:rsidRPr="00B865F0" w:rsidRDefault="00310E38" w:rsidP="00C62C63">
            <w:pPr>
              <w:pStyle w:val="TableParagraph"/>
              <w:ind w:left="110" w:right="94"/>
              <w:jc w:val="both"/>
              <w:rPr>
                <w:rFonts w:ascii="Tahoma" w:hAnsi="Tahoma" w:cs="Tahoma"/>
              </w:rPr>
            </w:pPr>
            <w:r w:rsidRPr="00B865F0">
              <w:rPr>
                <w:rFonts w:ascii="Tahoma" w:hAnsi="Tahoma" w:cs="Tahoma"/>
              </w:rPr>
              <w:t>Au moins</w:t>
            </w:r>
            <w:r w:rsidR="00AB5E9D">
              <w:rPr>
                <w:rFonts w:ascii="Tahoma" w:hAnsi="Tahoma" w:cs="Tahoma"/>
              </w:rPr>
              <w:t xml:space="preserve"> </w:t>
            </w:r>
            <w:proofErr w:type="gramStart"/>
            <w:r w:rsidRPr="00B865F0">
              <w:rPr>
                <w:rFonts w:ascii="Tahoma" w:hAnsi="Tahoma" w:cs="Tahoma"/>
              </w:rPr>
              <w:t>deux(</w:t>
            </w:r>
            <w:proofErr w:type="gramEnd"/>
            <w:r w:rsidRPr="00B865F0">
              <w:rPr>
                <w:rFonts w:ascii="Tahoma" w:hAnsi="Tahoma" w:cs="Tahoma"/>
              </w:rPr>
              <w:t>02)</w:t>
            </w:r>
            <w:r w:rsidR="00AB5E9D">
              <w:rPr>
                <w:rFonts w:ascii="Tahoma" w:hAnsi="Tahoma" w:cs="Tahoma"/>
              </w:rPr>
              <w:t xml:space="preserve"> </w:t>
            </w:r>
            <w:r w:rsidRPr="00B865F0">
              <w:rPr>
                <w:rFonts w:ascii="Tahoma" w:hAnsi="Tahoma" w:cs="Tahoma"/>
              </w:rPr>
              <w:t>marchés</w:t>
            </w:r>
            <w:r w:rsidR="00AB5E9D">
              <w:rPr>
                <w:rFonts w:ascii="Tahoma" w:hAnsi="Tahoma" w:cs="Tahoma"/>
              </w:rPr>
              <w:t xml:space="preserve"> </w:t>
            </w:r>
            <w:r w:rsidRPr="00B865F0">
              <w:rPr>
                <w:rFonts w:ascii="Tahoma" w:hAnsi="Tahoma" w:cs="Tahoma"/>
              </w:rPr>
              <w:t>de</w:t>
            </w:r>
            <w:r w:rsidR="00AB5E9D">
              <w:rPr>
                <w:rFonts w:ascii="Tahoma" w:hAnsi="Tahoma" w:cs="Tahoma"/>
              </w:rPr>
              <w:t xml:space="preserve"> </w:t>
            </w:r>
            <w:r w:rsidR="00881F40">
              <w:rPr>
                <w:rFonts w:ascii="Tahoma" w:hAnsi="Tahoma" w:cs="Tahoma"/>
                <w:spacing w:val="-1"/>
              </w:rPr>
              <w:t xml:space="preserve">Réhabilitation de </w:t>
            </w:r>
            <w:r w:rsidR="00881F40">
              <w:rPr>
                <w:rFonts w:ascii="Tahoma" w:hAnsi="Tahoma" w:cs="Tahoma"/>
              </w:rPr>
              <w:t>Route en terre</w:t>
            </w:r>
            <w:r w:rsidRPr="00B865F0">
              <w:rPr>
                <w:rFonts w:ascii="Tahoma" w:hAnsi="Tahoma" w:cs="Tahoma"/>
              </w:rPr>
              <w:t xml:space="preserve"> d’une envergure au moins</w:t>
            </w:r>
            <w:r w:rsidR="00AB5E9D">
              <w:rPr>
                <w:rFonts w:ascii="Tahoma" w:hAnsi="Tahoma" w:cs="Tahoma"/>
              </w:rPr>
              <w:t xml:space="preserve"> </w:t>
            </w:r>
            <w:r w:rsidRPr="00B865F0">
              <w:rPr>
                <w:rFonts w:ascii="Tahoma" w:hAnsi="Tahoma" w:cs="Tahoma"/>
              </w:rPr>
              <w:t>similaire</w:t>
            </w:r>
            <w:r w:rsidR="00AB5E9D">
              <w:rPr>
                <w:rFonts w:ascii="Tahoma" w:hAnsi="Tahoma" w:cs="Tahoma"/>
              </w:rPr>
              <w:t xml:space="preserve"> </w:t>
            </w:r>
            <w:r w:rsidRPr="00B865F0">
              <w:rPr>
                <w:rFonts w:ascii="Tahoma" w:hAnsi="Tahoma" w:cs="Tahoma"/>
              </w:rPr>
              <w:t>exécutés</w:t>
            </w:r>
            <w:r w:rsidR="00AB5E9D">
              <w:rPr>
                <w:rFonts w:ascii="Tahoma" w:hAnsi="Tahoma" w:cs="Tahoma"/>
              </w:rPr>
              <w:t xml:space="preserve"> </w:t>
            </w:r>
            <w:r w:rsidRPr="00B865F0">
              <w:rPr>
                <w:rFonts w:ascii="Tahoma" w:hAnsi="Tahoma" w:cs="Tahoma"/>
              </w:rPr>
              <w:t>de</w:t>
            </w:r>
            <w:r w:rsidR="00AB5E9D">
              <w:rPr>
                <w:rFonts w:ascii="Tahoma" w:hAnsi="Tahoma" w:cs="Tahoma"/>
              </w:rPr>
              <w:t xml:space="preserve"> </w:t>
            </w:r>
            <w:r w:rsidRPr="00B865F0">
              <w:rPr>
                <w:rFonts w:ascii="Tahoma" w:hAnsi="Tahoma" w:cs="Tahoma"/>
              </w:rPr>
              <w:t>manière sati</w:t>
            </w:r>
            <w:r w:rsidR="00AB5E9D">
              <w:rPr>
                <w:rFonts w:ascii="Tahoma" w:hAnsi="Tahoma" w:cs="Tahoma"/>
              </w:rPr>
              <w:t>sfaisante et achevée pour l’es</w:t>
            </w:r>
            <w:r w:rsidRPr="00B865F0">
              <w:rPr>
                <w:rFonts w:ascii="Tahoma" w:hAnsi="Tahoma" w:cs="Tahoma"/>
              </w:rPr>
              <w:t>sentiel à titre d’entrepreneur ou sous-traitant</w:t>
            </w:r>
            <w:r w:rsidR="00AB5E9D">
              <w:rPr>
                <w:rFonts w:ascii="Tahoma" w:hAnsi="Tahoma" w:cs="Tahoma"/>
              </w:rPr>
              <w:t xml:space="preserve"> </w:t>
            </w:r>
            <w:r w:rsidRPr="00B865F0">
              <w:rPr>
                <w:rFonts w:ascii="Tahoma" w:hAnsi="Tahoma" w:cs="Tahoma"/>
              </w:rPr>
              <w:t>au</w:t>
            </w:r>
            <w:r w:rsidR="00AB5E9D">
              <w:rPr>
                <w:rFonts w:ascii="Tahoma" w:hAnsi="Tahoma" w:cs="Tahoma"/>
              </w:rPr>
              <w:t xml:space="preserve"> </w:t>
            </w:r>
            <w:r w:rsidRPr="00B865F0">
              <w:rPr>
                <w:rFonts w:ascii="Tahoma" w:hAnsi="Tahoma" w:cs="Tahoma"/>
              </w:rPr>
              <w:t>cours</w:t>
            </w:r>
            <w:r w:rsidR="00AB5E9D">
              <w:rPr>
                <w:rFonts w:ascii="Tahoma" w:hAnsi="Tahoma" w:cs="Tahoma"/>
              </w:rPr>
              <w:t xml:space="preserve"> </w:t>
            </w:r>
            <w:r w:rsidRPr="00B865F0">
              <w:rPr>
                <w:rFonts w:ascii="Tahoma" w:hAnsi="Tahoma" w:cs="Tahoma"/>
              </w:rPr>
              <w:t>des</w:t>
            </w:r>
            <w:r w:rsidR="00AB5E9D">
              <w:rPr>
                <w:rFonts w:ascii="Tahoma" w:hAnsi="Tahoma" w:cs="Tahoma"/>
              </w:rPr>
              <w:t xml:space="preserve"> </w:t>
            </w:r>
            <w:r w:rsidRPr="00B865F0">
              <w:rPr>
                <w:rFonts w:ascii="Tahoma" w:hAnsi="Tahoma" w:cs="Tahoma"/>
                <w:spacing w:val="-2"/>
              </w:rPr>
              <w:t>quatre</w:t>
            </w:r>
          </w:p>
          <w:p w14:paraId="7D3786B8" w14:textId="77777777" w:rsidR="00A02771" w:rsidRPr="00B865F0" w:rsidRDefault="00310E38" w:rsidP="00C62C63">
            <w:pPr>
              <w:pStyle w:val="TableParagraph"/>
              <w:ind w:left="110" w:right="97"/>
              <w:jc w:val="both"/>
              <w:rPr>
                <w:rFonts w:ascii="Tahoma" w:hAnsi="Tahoma" w:cs="Tahoma"/>
              </w:rPr>
            </w:pPr>
            <w:r w:rsidRPr="00B865F0">
              <w:rPr>
                <w:rFonts w:ascii="Tahoma" w:hAnsi="Tahoma" w:cs="Tahoma"/>
              </w:rPr>
              <w:t xml:space="preserve">(04) dernières années avec une </w:t>
            </w:r>
            <w:r w:rsidR="00FF38B0">
              <w:rPr>
                <w:rFonts w:ascii="Tahoma" w:hAnsi="Tahoma" w:cs="Tahoma"/>
              </w:rPr>
              <w:lastRenderedPageBreak/>
              <w:t>va</w:t>
            </w:r>
            <w:r w:rsidRPr="00B865F0">
              <w:rPr>
                <w:rFonts w:ascii="Tahoma" w:hAnsi="Tahoma" w:cs="Tahoma"/>
              </w:rPr>
              <w:t>leur</w:t>
            </w:r>
            <w:r w:rsidR="00F849DD">
              <w:rPr>
                <w:rFonts w:ascii="Tahoma" w:hAnsi="Tahoma" w:cs="Tahoma"/>
              </w:rPr>
              <w:t xml:space="preserve"> </w:t>
            </w:r>
            <w:proofErr w:type="spellStart"/>
            <w:r w:rsidRPr="00B865F0">
              <w:rPr>
                <w:rFonts w:ascii="Tahoma" w:hAnsi="Tahoma" w:cs="Tahoma"/>
              </w:rPr>
              <w:t>minima</w:t>
            </w:r>
            <w:r w:rsidR="00F849DD">
              <w:rPr>
                <w:rFonts w:ascii="Tahoma" w:hAnsi="Tahoma" w:cs="Tahoma"/>
              </w:rPr>
              <w:t xml:space="preserve"> </w:t>
            </w:r>
            <w:r w:rsidRPr="00B865F0">
              <w:rPr>
                <w:rFonts w:ascii="Tahoma" w:hAnsi="Tahoma" w:cs="Tahoma"/>
              </w:rPr>
              <w:t>le</w:t>
            </w:r>
            <w:proofErr w:type="spellEnd"/>
            <w:r w:rsidR="00F849DD">
              <w:rPr>
                <w:rFonts w:ascii="Tahoma" w:hAnsi="Tahoma" w:cs="Tahoma"/>
              </w:rPr>
              <w:t xml:space="preserve"> </w:t>
            </w:r>
            <w:r w:rsidRPr="00B865F0">
              <w:rPr>
                <w:rFonts w:ascii="Tahoma" w:hAnsi="Tahoma" w:cs="Tahoma"/>
              </w:rPr>
              <w:t>cumulée</w:t>
            </w:r>
            <w:r w:rsidR="00F849DD">
              <w:rPr>
                <w:rFonts w:ascii="Tahoma" w:hAnsi="Tahoma" w:cs="Tahoma"/>
              </w:rPr>
              <w:t xml:space="preserve"> </w:t>
            </w:r>
            <w:r w:rsidRPr="00B865F0">
              <w:rPr>
                <w:rFonts w:ascii="Tahoma" w:hAnsi="Tahoma" w:cs="Tahoma"/>
                <w:spacing w:val="-5"/>
              </w:rPr>
              <w:t>de</w:t>
            </w:r>
          </w:p>
          <w:p w14:paraId="56384B3C" w14:textId="77777777" w:rsidR="00A02771" w:rsidRPr="00B865F0" w:rsidRDefault="00881F40" w:rsidP="00C62C63">
            <w:pPr>
              <w:pStyle w:val="TableParagraph"/>
              <w:ind w:left="110"/>
              <w:jc w:val="both"/>
              <w:rPr>
                <w:rFonts w:ascii="Tahoma" w:hAnsi="Tahoma" w:cs="Tahoma"/>
              </w:rPr>
            </w:pPr>
            <w:r>
              <w:rPr>
                <w:rFonts w:ascii="Tahoma" w:hAnsi="Tahoma" w:cs="Tahoma"/>
              </w:rPr>
              <w:t>6</w:t>
            </w:r>
            <w:r w:rsidR="006C6F57">
              <w:rPr>
                <w:rFonts w:ascii="Tahoma" w:hAnsi="Tahoma" w:cs="Tahoma"/>
              </w:rPr>
              <w:t>5</w:t>
            </w:r>
            <w:r w:rsidR="00310E38" w:rsidRPr="00B865F0">
              <w:rPr>
                <w:rFonts w:ascii="Tahoma" w:hAnsi="Tahoma" w:cs="Tahoma"/>
              </w:rPr>
              <w:t>000000(</w:t>
            </w:r>
            <w:r w:rsidR="0063689D">
              <w:rPr>
                <w:rFonts w:ascii="Tahoma" w:hAnsi="Tahoma" w:cs="Tahoma"/>
              </w:rPr>
              <w:t>Soixante</w:t>
            </w:r>
            <w:r w:rsidR="006C6F57">
              <w:rPr>
                <w:rFonts w:ascii="Tahoma" w:hAnsi="Tahoma" w:cs="Tahoma"/>
              </w:rPr>
              <w:t>-cinq</w:t>
            </w:r>
            <w:r w:rsidR="00F849DD">
              <w:rPr>
                <w:rFonts w:ascii="Tahoma" w:hAnsi="Tahoma" w:cs="Tahoma"/>
              </w:rPr>
              <w:t xml:space="preserve"> </w:t>
            </w:r>
            <w:r w:rsidR="00310E38" w:rsidRPr="00B865F0">
              <w:rPr>
                <w:rFonts w:ascii="Tahoma" w:hAnsi="Tahoma" w:cs="Tahoma"/>
              </w:rPr>
              <w:t>millions)</w:t>
            </w:r>
            <w:r w:rsidR="00310E38" w:rsidRPr="00B865F0">
              <w:rPr>
                <w:rFonts w:ascii="Tahoma" w:hAnsi="Tahoma" w:cs="Tahoma"/>
                <w:spacing w:val="-4"/>
              </w:rPr>
              <w:t xml:space="preserve"> FCFA</w:t>
            </w:r>
          </w:p>
        </w:tc>
        <w:tc>
          <w:tcPr>
            <w:tcW w:w="2835" w:type="dxa"/>
          </w:tcPr>
          <w:p w14:paraId="48AB2985" w14:textId="77777777" w:rsidR="00A02771" w:rsidRPr="00B865F0" w:rsidRDefault="00A02771" w:rsidP="00C62C63">
            <w:pPr>
              <w:pStyle w:val="TableParagraph"/>
              <w:rPr>
                <w:rFonts w:ascii="Tahoma" w:hAnsi="Tahoma" w:cs="Tahoma"/>
                <w:b/>
              </w:rPr>
            </w:pPr>
          </w:p>
          <w:p w14:paraId="69649C4B" w14:textId="77777777" w:rsidR="00A02771" w:rsidRPr="00B865F0" w:rsidRDefault="00A02771" w:rsidP="00C62C63">
            <w:pPr>
              <w:pStyle w:val="TableParagraph"/>
              <w:spacing w:before="119"/>
              <w:rPr>
                <w:rFonts w:ascii="Tahoma" w:hAnsi="Tahoma" w:cs="Tahoma"/>
                <w:b/>
              </w:rPr>
            </w:pPr>
          </w:p>
          <w:p w14:paraId="53CCE64D" w14:textId="77777777" w:rsidR="00A02771" w:rsidRPr="00B865F0" w:rsidRDefault="00310E38" w:rsidP="00C62C63">
            <w:pPr>
              <w:pStyle w:val="TableParagraph"/>
              <w:ind w:left="107" w:right="95"/>
              <w:jc w:val="both"/>
              <w:rPr>
                <w:rFonts w:ascii="Tahoma" w:hAnsi="Tahoma" w:cs="Tahoma"/>
              </w:rPr>
            </w:pPr>
            <w:r w:rsidRPr="00B865F0">
              <w:rPr>
                <w:rFonts w:ascii="Tahoma" w:hAnsi="Tahoma" w:cs="Tahoma"/>
              </w:rPr>
              <w:t>Copies 1</w:t>
            </w:r>
            <w:r w:rsidRPr="00B865F0">
              <w:rPr>
                <w:rFonts w:ascii="Tahoma" w:hAnsi="Tahoma" w:cs="Tahoma"/>
                <w:vertAlign w:val="superscript"/>
              </w:rPr>
              <w:t>ère</w:t>
            </w:r>
            <w:r w:rsidRPr="00B865F0">
              <w:rPr>
                <w:rFonts w:ascii="Tahoma" w:hAnsi="Tahoma" w:cs="Tahoma"/>
              </w:rPr>
              <w:t>, 2</w:t>
            </w:r>
            <w:r w:rsidRPr="00B865F0">
              <w:rPr>
                <w:rFonts w:ascii="Tahoma" w:hAnsi="Tahoma" w:cs="Tahoma"/>
                <w:vertAlign w:val="superscript"/>
              </w:rPr>
              <w:t>e</w:t>
            </w:r>
            <w:r w:rsidRPr="00B865F0">
              <w:rPr>
                <w:rFonts w:ascii="Tahoma" w:hAnsi="Tahoma" w:cs="Tahoma"/>
              </w:rPr>
              <w:t xml:space="preserve"> et </w:t>
            </w:r>
            <w:proofErr w:type="gramStart"/>
            <w:r w:rsidRPr="00B865F0">
              <w:rPr>
                <w:rFonts w:ascii="Tahoma" w:hAnsi="Tahoma" w:cs="Tahoma"/>
              </w:rPr>
              <w:t>dernièr</w:t>
            </w:r>
            <w:r w:rsidR="00AB5E9D">
              <w:rPr>
                <w:rFonts w:ascii="Tahoma" w:hAnsi="Tahoma" w:cs="Tahoma"/>
              </w:rPr>
              <w:t>e pages</w:t>
            </w:r>
            <w:proofErr w:type="gramEnd"/>
            <w:r w:rsidR="00AB5E9D">
              <w:rPr>
                <w:rFonts w:ascii="Tahoma" w:hAnsi="Tahoma" w:cs="Tahoma"/>
              </w:rPr>
              <w:t xml:space="preserve"> des contrats, PV de réception définitive ou provi</w:t>
            </w:r>
            <w:r w:rsidRPr="00B865F0">
              <w:rPr>
                <w:rFonts w:ascii="Tahoma" w:hAnsi="Tahoma" w:cs="Tahoma"/>
              </w:rPr>
              <w:t>soire, ou attestation de bonne fin signée du Maître d’ou</w:t>
            </w:r>
            <w:r w:rsidRPr="00B865F0">
              <w:rPr>
                <w:rFonts w:ascii="Tahoma" w:hAnsi="Tahoma" w:cs="Tahoma"/>
                <w:spacing w:val="-2"/>
              </w:rPr>
              <w:t>vrage</w:t>
            </w:r>
          </w:p>
        </w:tc>
        <w:tc>
          <w:tcPr>
            <w:tcW w:w="2410" w:type="dxa"/>
          </w:tcPr>
          <w:p w14:paraId="76ABF7E1" w14:textId="77777777" w:rsidR="00A02771" w:rsidRPr="00B865F0" w:rsidRDefault="00A02771" w:rsidP="00C62C63">
            <w:pPr>
              <w:pStyle w:val="TableParagraph"/>
              <w:spacing w:before="247"/>
              <w:rPr>
                <w:rFonts w:ascii="Tahoma" w:hAnsi="Tahoma" w:cs="Tahoma"/>
                <w:b/>
              </w:rPr>
            </w:pPr>
          </w:p>
          <w:p w14:paraId="3E515FC2" w14:textId="77777777" w:rsidR="00A02771" w:rsidRPr="00B865F0" w:rsidRDefault="00310E38" w:rsidP="00C62C63">
            <w:pPr>
              <w:pStyle w:val="TableParagraph"/>
              <w:ind w:left="109" w:right="91"/>
              <w:jc w:val="both"/>
              <w:rPr>
                <w:rFonts w:ascii="Tahoma" w:hAnsi="Tahoma" w:cs="Tahoma"/>
              </w:rPr>
            </w:pPr>
            <w:r w:rsidRPr="00B865F0">
              <w:rPr>
                <w:rFonts w:ascii="Tahoma" w:hAnsi="Tahoma" w:cs="Tahoma"/>
              </w:rPr>
              <w:t>Absence des copies 1</w:t>
            </w:r>
            <w:r w:rsidRPr="00B865F0">
              <w:rPr>
                <w:rFonts w:ascii="Tahoma" w:hAnsi="Tahoma" w:cs="Tahoma"/>
                <w:vertAlign w:val="superscript"/>
              </w:rPr>
              <w:t>ère</w:t>
            </w:r>
            <w:r w:rsidRPr="00B865F0">
              <w:rPr>
                <w:rFonts w:ascii="Tahoma" w:hAnsi="Tahoma" w:cs="Tahoma"/>
              </w:rPr>
              <w:t>, 2</w:t>
            </w:r>
            <w:r w:rsidRPr="00B865F0">
              <w:rPr>
                <w:rFonts w:ascii="Tahoma" w:hAnsi="Tahoma" w:cs="Tahoma"/>
                <w:vertAlign w:val="superscript"/>
              </w:rPr>
              <w:t>e</w:t>
            </w:r>
            <w:r w:rsidRPr="00B865F0">
              <w:rPr>
                <w:rFonts w:ascii="Tahoma" w:hAnsi="Tahoma" w:cs="Tahoma"/>
              </w:rPr>
              <w:t xml:space="preserve"> et </w:t>
            </w:r>
            <w:proofErr w:type="gramStart"/>
            <w:r w:rsidRPr="00B865F0">
              <w:rPr>
                <w:rFonts w:ascii="Tahoma" w:hAnsi="Tahoma" w:cs="Tahoma"/>
              </w:rPr>
              <w:t>dernière pages</w:t>
            </w:r>
            <w:proofErr w:type="gramEnd"/>
            <w:r w:rsidRPr="00B865F0">
              <w:rPr>
                <w:rFonts w:ascii="Tahoma" w:hAnsi="Tahoma" w:cs="Tahoma"/>
              </w:rPr>
              <w:t xml:space="preserve"> du contrat, PV de réception définitive ou provisoire, ou attestation de bonne fin signée du Maître </w:t>
            </w:r>
            <w:r w:rsidRPr="00B865F0">
              <w:rPr>
                <w:rFonts w:ascii="Tahoma" w:hAnsi="Tahoma" w:cs="Tahoma"/>
                <w:spacing w:val="-2"/>
              </w:rPr>
              <w:t>d’ouvrage</w:t>
            </w:r>
          </w:p>
        </w:tc>
        <w:tc>
          <w:tcPr>
            <w:tcW w:w="1248" w:type="dxa"/>
            <w:vMerge/>
            <w:tcBorders>
              <w:top w:val="nil"/>
            </w:tcBorders>
          </w:tcPr>
          <w:p w14:paraId="52D37A67" w14:textId="77777777" w:rsidR="00A02771" w:rsidRPr="00B865F0" w:rsidRDefault="00A02771" w:rsidP="00C62C63">
            <w:pPr>
              <w:rPr>
                <w:rFonts w:ascii="Tahoma" w:hAnsi="Tahoma" w:cs="Tahoma"/>
                <w:sz w:val="2"/>
                <w:szCs w:val="2"/>
              </w:rPr>
            </w:pPr>
          </w:p>
        </w:tc>
      </w:tr>
      <w:tr w:rsidR="00A02771" w:rsidRPr="00B865F0" w14:paraId="50584970" w14:textId="77777777">
        <w:trPr>
          <w:trHeight w:val="282"/>
        </w:trPr>
        <w:tc>
          <w:tcPr>
            <w:tcW w:w="711" w:type="dxa"/>
          </w:tcPr>
          <w:p w14:paraId="5A29F84A" w14:textId="77777777" w:rsidR="00A02771" w:rsidRPr="00B865F0" w:rsidRDefault="00310E38" w:rsidP="00C62C63">
            <w:pPr>
              <w:pStyle w:val="TableParagraph"/>
              <w:spacing w:before="8"/>
              <w:ind w:left="110"/>
              <w:rPr>
                <w:rFonts w:ascii="Tahoma" w:hAnsi="Tahoma" w:cs="Tahoma"/>
              </w:rPr>
            </w:pPr>
            <w:r w:rsidRPr="00B865F0">
              <w:rPr>
                <w:rFonts w:ascii="Tahoma" w:hAnsi="Tahoma" w:cs="Tahoma"/>
                <w:spacing w:val="-5"/>
              </w:rPr>
              <w:t>III</w:t>
            </w:r>
          </w:p>
        </w:tc>
        <w:tc>
          <w:tcPr>
            <w:tcW w:w="9897" w:type="dxa"/>
            <w:gridSpan w:val="5"/>
          </w:tcPr>
          <w:p w14:paraId="17270E32" w14:textId="77777777" w:rsidR="00A02771" w:rsidRPr="00B865F0" w:rsidRDefault="00310E38" w:rsidP="00C62C63">
            <w:pPr>
              <w:pStyle w:val="TableParagraph"/>
              <w:spacing w:before="13"/>
              <w:ind w:left="13" w:right="7"/>
              <w:jc w:val="center"/>
              <w:rPr>
                <w:rFonts w:ascii="Tahoma" w:hAnsi="Tahoma" w:cs="Tahoma"/>
                <w:b/>
              </w:rPr>
            </w:pPr>
            <w:r w:rsidRPr="00B865F0">
              <w:rPr>
                <w:rFonts w:ascii="Tahoma" w:hAnsi="Tahoma" w:cs="Tahoma"/>
                <w:b/>
              </w:rPr>
              <w:t>QUALIFICATION</w:t>
            </w:r>
            <w:r w:rsidR="00F849DD">
              <w:rPr>
                <w:rFonts w:ascii="Tahoma" w:hAnsi="Tahoma" w:cs="Tahoma"/>
                <w:b/>
              </w:rPr>
              <w:t xml:space="preserve"> </w:t>
            </w:r>
            <w:r w:rsidRPr="00B865F0">
              <w:rPr>
                <w:rFonts w:ascii="Tahoma" w:hAnsi="Tahoma" w:cs="Tahoma"/>
                <w:b/>
              </w:rPr>
              <w:t>ET</w:t>
            </w:r>
            <w:r w:rsidR="00F849DD">
              <w:rPr>
                <w:rFonts w:ascii="Tahoma" w:hAnsi="Tahoma" w:cs="Tahoma"/>
                <w:b/>
              </w:rPr>
              <w:t xml:space="preserve"> </w:t>
            </w:r>
            <w:r w:rsidRPr="00B865F0">
              <w:rPr>
                <w:rFonts w:ascii="Tahoma" w:hAnsi="Tahoma" w:cs="Tahoma"/>
                <w:b/>
              </w:rPr>
              <w:t>EXPERIENCE</w:t>
            </w:r>
            <w:r w:rsidR="00F849DD">
              <w:rPr>
                <w:rFonts w:ascii="Tahoma" w:hAnsi="Tahoma" w:cs="Tahoma"/>
                <w:b/>
              </w:rPr>
              <w:t xml:space="preserve"> </w:t>
            </w:r>
            <w:r w:rsidRPr="00B865F0">
              <w:rPr>
                <w:rFonts w:ascii="Tahoma" w:hAnsi="Tahoma" w:cs="Tahoma"/>
                <w:b/>
              </w:rPr>
              <w:t>DES</w:t>
            </w:r>
            <w:r w:rsidR="00F849DD">
              <w:rPr>
                <w:rFonts w:ascii="Tahoma" w:hAnsi="Tahoma" w:cs="Tahoma"/>
                <w:b/>
              </w:rPr>
              <w:t xml:space="preserve"> </w:t>
            </w:r>
            <w:r w:rsidRPr="00B865F0">
              <w:rPr>
                <w:rFonts w:ascii="Tahoma" w:hAnsi="Tahoma" w:cs="Tahoma"/>
                <w:b/>
                <w:spacing w:val="-2"/>
              </w:rPr>
              <w:t>PERSONNELS</w:t>
            </w:r>
          </w:p>
        </w:tc>
      </w:tr>
      <w:tr w:rsidR="00A02771" w:rsidRPr="00B865F0" w14:paraId="394B7489" w14:textId="77777777">
        <w:trPr>
          <w:trHeight w:val="758"/>
        </w:trPr>
        <w:tc>
          <w:tcPr>
            <w:tcW w:w="711" w:type="dxa"/>
            <w:vMerge w:val="restart"/>
          </w:tcPr>
          <w:p w14:paraId="66062D25" w14:textId="77777777" w:rsidR="00A02771" w:rsidRPr="00B865F0" w:rsidRDefault="00A02771" w:rsidP="00C62C63">
            <w:pPr>
              <w:pStyle w:val="TableParagraph"/>
              <w:rPr>
                <w:rFonts w:ascii="Tahoma" w:hAnsi="Tahoma" w:cs="Tahoma"/>
                <w:b/>
              </w:rPr>
            </w:pPr>
          </w:p>
          <w:p w14:paraId="15FECE05" w14:textId="77777777" w:rsidR="00A02771" w:rsidRPr="00B865F0" w:rsidRDefault="00A02771" w:rsidP="00C62C63">
            <w:pPr>
              <w:pStyle w:val="TableParagraph"/>
              <w:rPr>
                <w:rFonts w:ascii="Tahoma" w:hAnsi="Tahoma" w:cs="Tahoma"/>
                <w:b/>
              </w:rPr>
            </w:pPr>
          </w:p>
          <w:p w14:paraId="6B3246AB" w14:textId="77777777" w:rsidR="00A02771" w:rsidRPr="00B865F0" w:rsidRDefault="00A02771" w:rsidP="00C62C63">
            <w:pPr>
              <w:pStyle w:val="TableParagraph"/>
              <w:spacing w:before="125"/>
              <w:rPr>
                <w:rFonts w:ascii="Tahoma" w:hAnsi="Tahoma" w:cs="Tahoma"/>
                <w:b/>
              </w:rPr>
            </w:pPr>
          </w:p>
          <w:p w14:paraId="02CDF873" w14:textId="77777777" w:rsidR="00A02771" w:rsidRPr="00B865F0" w:rsidRDefault="00310E38" w:rsidP="00C62C63">
            <w:pPr>
              <w:pStyle w:val="TableParagraph"/>
              <w:ind w:left="165"/>
              <w:rPr>
                <w:rFonts w:ascii="Tahoma" w:hAnsi="Tahoma" w:cs="Tahoma"/>
              </w:rPr>
            </w:pPr>
            <w:r w:rsidRPr="00B865F0">
              <w:rPr>
                <w:rFonts w:ascii="Tahoma" w:hAnsi="Tahoma" w:cs="Tahoma"/>
                <w:spacing w:val="-2"/>
              </w:rPr>
              <w:t>III.1</w:t>
            </w:r>
          </w:p>
        </w:tc>
        <w:tc>
          <w:tcPr>
            <w:tcW w:w="1985" w:type="dxa"/>
            <w:vMerge w:val="restart"/>
          </w:tcPr>
          <w:p w14:paraId="32C0FDAA" w14:textId="77777777" w:rsidR="00A02771" w:rsidRPr="00B865F0" w:rsidRDefault="00A02771" w:rsidP="00C62C63">
            <w:pPr>
              <w:pStyle w:val="TableParagraph"/>
              <w:rPr>
                <w:rFonts w:ascii="Tahoma" w:hAnsi="Tahoma" w:cs="Tahoma"/>
                <w:b/>
              </w:rPr>
            </w:pPr>
          </w:p>
          <w:p w14:paraId="30D02AD8" w14:textId="77777777" w:rsidR="00A02771" w:rsidRPr="00B865F0" w:rsidRDefault="00A02771" w:rsidP="00C62C63">
            <w:pPr>
              <w:pStyle w:val="TableParagraph"/>
              <w:rPr>
                <w:rFonts w:ascii="Tahoma" w:hAnsi="Tahoma" w:cs="Tahoma"/>
                <w:b/>
              </w:rPr>
            </w:pPr>
          </w:p>
          <w:p w14:paraId="3D0860E8" w14:textId="77777777" w:rsidR="00A02771" w:rsidRPr="00B865F0" w:rsidRDefault="00A02771" w:rsidP="00C62C63">
            <w:pPr>
              <w:pStyle w:val="TableParagraph"/>
              <w:spacing w:before="3"/>
              <w:rPr>
                <w:rFonts w:ascii="Tahoma" w:hAnsi="Tahoma" w:cs="Tahoma"/>
                <w:b/>
              </w:rPr>
            </w:pPr>
          </w:p>
          <w:p w14:paraId="057A8637" w14:textId="77777777" w:rsidR="00A02771" w:rsidRPr="00B865F0" w:rsidRDefault="00310E38" w:rsidP="00C62C63">
            <w:pPr>
              <w:pStyle w:val="TableParagraph"/>
              <w:ind w:left="625" w:right="235" w:hanging="377"/>
              <w:rPr>
                <w:rFonts w:ascii="Tahoma" w:hAnsi="Tahoma" w:cs="Tahoma"/>
                <w:b/>
              </w:rPr>
            </w:pPr>
            <w:r w:rsidRPr="00B865F0">
              <w:rPr>
                <w:rFonts w:ascii="Tahoma" w:hAnsi="Tahoma" w:cs="Tahoma"/>
                <w:b/>
              </w:rPr>
              <w:t>Conducteur</w:t>
            </w:r>
            <w:r w:rsidR="00F849DD">
              <w:rPr>
                <w:rFonts w:ascii="Tahoma" w:hAnsi="Tahoma" w:cs="Tahoma"/>
                <w:b/>
              </w:rPr>
              <w:t xml:space="preserve"> </w:t>
            </w:r>
            <w:r w:rsidRPr="00B865F0">
              <w:rPr>
                <w:rFonts w:ascii="Tahoma" w:hAnsi="Tahoma" w:cs="Tahoma"/>
                <w:b/>
              </w:rPr>
              <w:t xml:space="preserve">des </w:t>
            </w:r>
            <w:r w:rsidRPr="00B865F0">
              <w:rPr>
                <w:rFonts w:ascii="Tahoma" w:hAnsi="Tahoma" w:cs="Tahoma"/>
                <w:b/>
                <w:spacing w:val="-2"/>
              </w:rPr>
              <w:t>travaux</w:t>
            </w:r>
          </w:p>
        </w:tc>
        <w:tc>
          <w:tcPr>
            <w:tcW w:w="1419" w:type="dxa"/>
          </w:tcPr>
          <w:p w14:paraId="487BAEF7" w14:textId="77777777" w:rsidR="00A02771" w:rsidRPr="00B865F0" w:rsidRDefault="00310E38" w:rsidP="00C62C63">
            <w:pPr>
              <w:pStyle w:val="TableParagraph"/>
              <w:spacing w:before="253"/>
              <w:ind w:left="10"/>
              <w:jc w:val="center"/>
              <w:rPr>
                <w:rFonts w:ascii="Tahoma" w:hAnsi="Tahoma" w:cs="Tahoma"/>
                <w:b/>
              </w:rPr>
            </w:pPr>
            <w:r w:rsidRPr="00B865F0">
              <w:rPr>
                <w:rFonts w:ascii="Tahoma" w:hAnsi="Tahoma" w:cs="Tahoma"/>
                <w:b/>
                <w:spacing w:val="-2"/>
              </w:rPr>
              <w:t>Diplôme</w:t>
            </w:r>
          </w:p>
        </w:tc>
        <w:tc>
          <w:tcPr>
            <w:tcW w:w="2835" w:type="dxa"/>
          </w:tcPr>
          <w:p w14:paraId="4BF42268" w14:textId="77777777" w:rsidR="00A02771" w:rsidRPr="00B865F0" w:rsidRDefault="00310E38" w:rsidP="00C62C63">
            <w:pPr>
              <w:pStyle w:val="TableParagraph"/>
              <w:ind w:left="107"/>
              <w:rPr>
                <w:rFonts w:ascii="Tahoma" w:hAnsi="Tahoma" w:cs="Tahoma"/>
              </w:rPr>
            </w:pPr>
            <w:r w:rsidRPr="00B865F0">
              <w:rPr>
                <w:rFonts w:ascii="Tahoma" w:hAnsi="Tahoma" w:cs="Tahoma"/>
              </w:rPr>
              <w:t>Au</w:t>
            </w:r>
            <w:r w:rsidR="00F849DD">
              <w:rPr>
                <w:rFonts w:ascii="Tahoma" w:hAnsi="Tahoma" w:cs="Tahoma"/>
              </w:rPr>
              <w:t xml:space="preserve"> </w:t>
            </w:r>
            <w:r w:rsidRPr="00B865F0">
              <w:rPr>
                <w:rFonts w:ascii="Tahoma" w:hAnsi="Tahoma" w:cs="Tahoma"/>
              </w:rPr>
              <w:t>moins</w:t>
            </w:r>
            <w:r w:rsidR="00F849DD">
              <w:rPr>
                <w:rFonts w:ascii="Tahoma" w:hAnsi="Tahoma" w:cs="Tahoma"/>
              </w:rPr>
              <w:t xml:space="preserve"> </w:t>
            </w:r>
            <w:r w:rsidR="0063689D">
              <w:rPr>
                <w:rFonts w:ascii="Tahoma" w:hAnsi="Tahoma" w:cs="Tahoma"/>
              </w:rPr>
              <w:t>IT</w:t>
            </w:r>
            <w:r w:rsidR="000E7FDF">
              <w:rPr>
                <w:rFonts w:ascii="Tahoma" w:hAnsi="Tahoma" w:cs="Tahoma"/>
              </w:rPr>
              <w:t xml:space="preserve">GC Ou </w:t>
            </w:r>
            <w:r w:rsidR="0063689D">
              <w:rPr>
                <w:rFonts w:ascii="Tahoma" w:hAnsi="Tahoma" w:cs="Tahoma"/>
              </w:rPr>
              <w:t>IT</w:t>
            </w:r>
            <w:r w:rsidR="000E7FDF">
              <w:rPr>
                <w:rFonts w:ascii="Tahoma" w:hAnsi="Tahoma" w:cs="Tahoma"/>
              </w:rPr>
              <w:t>GR ou autres Diplômes équivalent</w:t>
            </w:r>
            <w:r w:rsidR="000A2B4B">
              <w:rPr>
                <w:rFonts w:ascii="Tahoma" w:hAnsi="Tahoma" w:cs="Tahoma"/>
              </w:rPr>
              <w:t xml:space="preserve"> </w:t>
            </w:r>
            <w:r w:rsidRPr="00B865F0">
              <w:rPr>
                <w:rFonts w:ascii="Tahoma" w:hAnsi="Tahoma" w:cs="Tahoma"/>
                <w:spacing w:val="-2"/>
              </w:rPr>
              <w:t>(diplôme</w:t>
            </w:r>
          </w:p>
          <w:p w14:paraId="6FD8C01A" w14:textId="77777777" w:rsidR="00A02771" w:rsidRPr="00B865F0" w:rsidRDefault="00F849DD" w:rsidP="00C62C63">
            <w:pPr>
              <w:pStyle w:val="TableParagraph"/>
              <w:ind w:left="107"/>
              <w:rPr>
                <w:rFonts w:ascii="Tahoma" w:hAnsi="Tahoma" w:cs="Tahoma"/>
              </w:rPr>
            </w:pPr>
            <w:r w:rsidRPr="00B865F0">
              <w:rPr>
                <w:rFonts w:ascii="Tahoma" w:hAnsi="Tahoma" w:cs="Tahoma"/>
              </w:rPr>
              <w:t>C</w:t>
            </w:r>
            <w:r w:rsidR="00310E38" w:rsidRPr="00B865F0">
              <w:rPr>
                <w:rFonts w:ascii="Tahoma" w:hAnsi="Tahoma" w:cs="Tahoma"/>
              </w:rPr>
              <w:t>ertifié</w:t>
            </w:r>
            <w:r>
              <w:rPr>
                <w:rFonts w:ascii="Tahoma" w:hAnsi="Tahoma" w:cs="Tahoma"/>
              </w:rPr>
              <w:t xml:space="preserve"> </w:t>
            </w:r>
            <w:r w:rsidR="00310E38" w:rsidRPr="00B865F0">
              <w:rPr>
                <w:rFonts w:ascii="Tahoma" w:hAnsi="Tahoma" w:cs="Tahoma"/>
              </w:rPr>
              <w:t>conforme</w:t>
            </w:r>
            <w:r>
              <w:rPr>
                <w:rFonts w:ascii="Tahoma" w:hAnsi="Tahoma" w:cs="Tahoma"/>
              </w:rPr>
              <w:t xml:space="preserve"> </w:t>
            </w:r>
            <w:r w:rsidR="00310E38" w:rsidRPr="00B865F0">
              <w:rPr>
                <w:rFonts w:ascii="Tahoma" w:hAnsi="Tahoma" w:cs="Tahoma"/>
              </w:rPr>
              <w:t>par</w:t>
            </w:r>
            <w:r>
              <w:rPr>
                <w:rFonts w:ascii="Tahoma" w:hAnsi="Tahoma" w:cs="Tahoma"/>
              </w:rPr>
              <w:t xml:space="preserve"> </w:t>
            </w:r>
            <w:r w:rsidR="00310E38" w:rsidRPr="00B865F0">
              <w:rPr>
                <w:rFonts w:ascii="Tahoma" w:hAnsi="Tahoma" w:cs="Tahoma"/>
              </w:rPr>
              <w:t>une autorité compétente)</w:t>
            </w:r>
          </w:p>
        </w:tc>
        <w:tc>
          <w:tcPr>
            <w:tcW w:w="2410" w:type="dxa"/>
          </w:tcPr>
          <w:p w14:paraId="694E9ADB" w14:textId="77777777" w:rsidR="00A02771" w:rsidRPr="00B865F0" w:rsidRDefault="00310E38" w:rsidP="000E7FDF">
            <w:pPr>
              <w:pStyle w:val="TableParagraph"/>
              <w:ind w:left="109"/>
              <w:rPr>
                <w:rFonts w:ascii="Tahoma" w:hAnsi="Tahoma" w:cs="Tahoma"/>
              </w:rPr>
            </w:pPr>
            <w:r w:rsidRPr="00B865F0">
              <w:rPr>
                <w:rFonts w:ascii="Tahoma" w:hAnsi="Tahoma" w:cs="Tahoma"/>
              </w:rPr>
              <w:t>Soit</w:t>
            </w:r>
            <w:r w:rsidR="00F849DD">
              <w:rPr>
                <w:rFonts w:ascii="Tahoma" w:hAnsi="Tahoma" w:cs="Tahoma"/>
              </w:rPr>
              <w:t xml:space="preserve"> </w:t>
            </w:r>
            <w:r w:rsidRPr="00B865F0">
              <w:rPr>
                <w:rFonts w:ascii="Tahoma" w:hAnsi="Tahoma" w:cs="Tahoma"/>
              </w:rPr>
              <w:t>niveau</w:t>
            </w:r>
            <w:r w:rsidR="00F849DD">
              <w:rPr>
                <w:rFonts w:ascii="Tahoma" w:hAnsi="Tahoma" w:cs="Tahoma"/>
              </w:rPr>
              <w:t xml:space="preserve"> </w:t>
            </w:r>
            <w:r w:rsidRPr="00B865F0">
              <w:rPr>
                <w:rFonts w:ascii="Tahoma" w:hAnsi="Tahoma" w:cs="Tahoma"/>
              </w:rPr>
              <w:t>inférieur</w:t>
            </w:r>
            <w:r w:rsidR="00F849DD">
              <w:rPr>
                <w:rFonts w:ascii="Tahoma" w:hAnsi="Tahoma" w:cs="Tahoma"/>
              </w:rPr>
              <w:t xml:space="preserve"> </w:t>
            </w:r>
            <w:r w:rsidRPr="00B865F0">
              <w:rPr>
                <w:rFonts w:ascii="Tahoma" w:hAnsi="Tahoma" w:cs="Tahoma"/>
                <w:spacing w:val="-10"/>
              </w:rPr>
              <w:t>à</w:t>
            </w:r>
            <w:r w:rsidR="00F849DD">
              <w:rPr>
                <w:rFonts w:ascii="Tahoma" w:hAnsi="Tahoma" w:cs="Tahoma"/>
                <w:spacing w:val="-10"/>
              </w:rPr>
              <w:t xml:space="preserve"> </w:t>
            </w:r>
            <w:r w:rsidR="0063689D">
              <w:rPr>
                <w:rFonts w:ascii="Tahoma" w:hAnsi="Tahoma" w:cs="Tahoma"/>
              </w:rPr>
              <w:t>I</w:t>
            </w:r>
            <w:r w:rsidRPr="00B865F0">
              <w:rPr>
                <w:rFonts w:ascii="Tahoma" w:hAnsi="Tahoma" w:cs="Tahoma"/>
              </w:rPr>
              <w:t>T</w:t>
            </w:r>
            <w:r w:rsidR="000E7FDF">
              <w:rPr>
                <w:rFonts w:ascii="Tahoma" w:hAnsi="Tahoma" w:cs="Tahoma"/>
              </w:rPr>
              <w:t xml:space="preserve">GC OU </w:t>
            </w:r>
            <w:r w:rsidR="0063689D">
              <w:rPr>
                <w:rFonts w:ascii="Tahoma" w:hAnsi="Tahoma" w:cs="Tahoma"/>
              </w:rPr>
              <w:t>I</w:t>
            </w:r>
            <w:r w:rsidR="000E7FDF">
              <w:rPr>
                <w:rFonts w:ascii="Tahoma" w:hAnsi="Tahoma" w:cs="Tahoma"/>
              </w:rPr>
              <w:t>TGR ou autres Diplômes équivalent</w:t>
            </w:r>
            <w:r w:rsidRPr="00B865F0">
              <w:rPr>
                <w:rFonts w:ascii="Tahoma" w:hAnsi="Tahoma" w:cs="Tahoma"/>
              </w:rPr>
              <w:t>,</w:t>
            </w:r>
            <w:r w:rsidR="00F849DD">
              <w:rPr>
                <w:rFonts w:ascii="Tahoma" w:hAnsi="Tahoma" w:cs="Tahoma"/>
              </w:rPr>
              <w:t xml:space="preserve"> </w:t>
            </w:r>
            <w:r w:rsidRPr="00B865F0">
              <w:rPr>
                <w:rFonts w:ascii="Tahoma" w:hAnsi="Tahoma" w:cs="Tahoma"/>
              </w:rPr>
              <w:t>soit diplôme</w:t>
            </w:r>
            <w:r w:rsidR="00F849DD">
              <w:rPr>
                <w:rFonts w:ascii="Tahoma" w:hAnsi="Tahoma" w:cs="Tahoma"/>
              </w:rPr>
              <w:t xml:space="preserve"> </w:t>
            </w:r>
            <w:r w:rsidRPr="00B865F0">
              <w:rPr>
                <w:rFonts w:ascii="Tahoma" w:hAnsi="Tahoma" w:cs="Tahoma"/>
              </w:rPr>
              <w:t xml:space="preserve">non </w:t>
            </w:r>
            <w:proofErr w:type="gramStart"/>
            <w:r w:rsidRPr="00B865F0">
              <w:rPr>
                <w:rFonts w:ascii="Tahoma" w:hAnsi="Tahoma" w:cs="Tahoma"/>
              </w:rPr>
              <w:t>certifié</w:t>
            </w:r>
            <w:proofErr w:type="gramEnd"/>
            <w:r w:rsidR="00AB4F4F">
              <w:rPr>
                <w:rFonts w:ascii="Tahoma" w:hAnsi="Tahoma" w:cs="Tahoma"/>
              </w:rPr>
              <w:t xml:space="preserve"> </w:t>
            </w:r>
            <w:r w:rsidRPr="00B865F0">
              <w:rPr>
                <w:rFonts w:ascii="Tahoma" w:hAnsi="Tahoma" w:cs="Tahoma"/>
              </w:rPr>
              <w:t>(plus</w:t>
            </w:r>
            <w:r w:rsidR="00AB4F4F">
              <w:rPr>
                <w:rFonts w:ascii="Tahoma" w:hAnsi="Tahoma" w:cs="Tahoma"/>
              </w:rPr>
              <w:t xml:space="preserve"> </w:t>
            </w:r>
            <w:r w:rsidRPr="00B865F0">
              <w:rPr>
                <w:rFonts w:ascii="Tahoma" w:hAnsi="Tahoma" w:cs="Tahoma"/>
              </w:rPr>
              <w:t>de</w:t>
            </w:r>
            <w:r w:rsidR="00AB4F4F">
              <w:rPr>
                <w:rFonts w:ascii="Tahoma" w:hAnsi="Tahoma" w:cs="Tahoma"/>
              </w:rPr>
              <w:t xml:space="preserve"> </w:t>
            </w:r>
            <w:r w:rsidRPr="00B865F0">
              <w:rPr>
                <w:rFonts w:ascii="Tahoma" w:hAnsi="Tahoma" w:cs="Tahoma"/>
              </w:rPr>
              <w:t>03</w:t>
            </w:r>
            <w:r w:rsidRPr="00B865F0">
              <w:rPr>
                <w:rFonts w:ascii="Tahoma" w:hAnsi="Tahoma" w:cs="Tahoma"/>
                <w:spacing w:val="-2"/>
              </w:rPr>
              <w:t>mois)</w:t>
            </w:r>
          </w:p>
        </w:tc>
        <w:tc>
          <w:tcPr>
            <w:tcW w:w="1248" w:type="dxa"/>
            <w:vMerge w:val="restart"/>
          </w:tcPr>
          <w:p w14:paraId="0797B5AE" w14:textId="77777777" w:rsidR="00A02771" w:rsidRPr="00B865F0" w:rsidRDefault="00310E38" w:rsidP="00C62C63">
            <w:pPr>
              <w:pStyle w:val="TableParagraph"/>
              <w:tabs>
                <w:tab w:val="left" w:pos="738"/>
              </w:tabs>
              <w:ind w:left="109" w:right="92"/>
              <w:rPr>
                <w:rFonts w:ascii="Tahoma" w:hAnsi="Tahoma" w:cs="Tahoma"/>
                <w:i/>
              </w:rPr>
            </w:pPr>
            <w:r w:rsidRPr="00B865F0">
              <w:rPr>
                <w:rFonts w:ascii="Tahoma" w:hAnsi="Tahoma" w:cs="Tahoma"/>
                <w:i/>
                <w:spacing w:val="-2"/>
              </w:rPr>
              <w:t xml:space="preserve">L’invalida- </w:t>
            </w:r>
            <w:proofErr w:type="spellStart"/>
            <w:r w:rsidRPr="00B865F0">
              <w:rPr>
                <w:rFonts w:ascii="Tahoma" w:hAnsi="Tahoma" w:cs="Tahoma"/>
                <w:i/>
                <w:spacing w:val="-4"/>
              </w:rPr>
              <w:t>tion</w:t>
            </w:r>
            <w:proofErr w:type="spellEnd"/>
            <w:r w:rsidRPr="00B865F0">
              <w:rPr>
                <w:rFonts w:ascii="Tahoma" w:hAnsi="Tahoma" w:cs="Tahoma"/>
                <w:i/>
              </w:rPr>
              <w:tab/>
            </w:r>
            <w:r w:rsidRPr="00B865F0">
              <w:rPr>
                <w:rFonts w:ascii="Tahoma" w:hAnsi="Tahoma" w:cs="Tahoma"/>
                <w:i/>
                <w:spacing w:val="-4"/>
              </w:rPr>
              <w:t xml:space="preserve">d’un </w:t>
            </w:r>
            <w:r w:rsidRPr="00B865F0">
              <w:rPr>
                <w:rFonts w:ascii="Tahoma" w:hAnsi="Tahoma" w:cs="Tahoma"/>
                <w:i/>
                <w:spacing w:val="-2"/>
              </w:rPr>
              <w:t xml:space="preserve">sous-cri- </w:t>
            </w:r>
            <w:proofErr w:type="spellStart"/>
            <w:r w:rsidRPr="00B865F0">
              <w:rPr>
                <w:rFonts w:ascii="Tahoma" w:hAnsi="Tahoma" w:cs="Tahoma"/>
                <w:i/>
              </w:rPr>
              <w:t>tère</w:t>
            </w:r>
            <w:proofErr w:type="spellEnd"/>
            <w:r w:rsidR="00AB4F4F">
              <w:rPr>
                <w:rFonts w:ascii="Tahoma" w:hAnsi="Tahoma" w:cs="Tahoma"/>
                <w:i/>
              </w:rPr>
              <w:t xml:space="preserve"> </w:t>
            </w:r>
            <w:r w:rsidRPr="00B865F0">
              <w:rPr>
                <w:rFonts w:ascii="Tahoma" w:hAnsi="Tahoma" w:cs="Tahoma"/>
                <w:i/>
              </w:rPr>
              <w:t>ou</w:t>
            </w:r>
            <w:r w:rsidR="00AB4F4F">
              <w:rPr>
                <w:rFonts w:ascii="Tahoma" w:hAnsi="Tahoma" w:cs="Tahoma"/>
                <w:i/>
              </w:rPr>
              <w:t xml:space="preserve"> </w:t>
            </w:r>
            <w:r w:rsidRPr="00B865F0">
              <w:rPr>
                <w:rFonts w:ascii="Tahoma" w:hAnsi="Tahoma" w:cs="Tahoma"/>
                <w:i/>
              </w:rPr>
              <w:t>un CV</w:t>
            </w:r>
            <w:r w:rsidR="00AB4F4F">
              <w:rPr>
                <w:rFonts w:ascii="Tahoma" w:hAnsi="Tahoma" w:cs="Tahoma"/>
                <w:i/>
              </w:rPr>
              <w:t xml:space="preserve"> </w:t>
            </w:r>
            <w:r w:rsidRPr="00B865F0">
              <w:rPr>
                <w:rFonts w:ascii="Tahoma" w:hAnsi="Tahoma" w:cs="Tahoma"/>
                <w:i/>
              </w:rPr>
              <w:t>non</w:t>
            </w:r>
            <w:r w:rsidR="00AB4F4F">
              <w:rPr>
                <w:rFonts w:ascii="Tahoma" w:hAnsi="Tahoma" w:cs="Tahoma"/>
                <w:i/>
              </w:rPr>
              <w:t xml:space="preserve"> si</w:t>
            </w:r>
            <w:r w:rsidRPr="00B865F0">
              <w:rPr>
                <w:rFonts w:ascii="Tahoma" w:hAnsi="Tahoma" w:cs="Tahoma"/>
                <w:i/>
              </w:rPr>
              <w:t>gné</w:t>
            </w:r>
            <w:r w:rsidR="00AB4F4F">
              <w:rPr>
                <w:rFonts w:ascii="Tahoma" w:hAnsi="Tahoma" w:cs="Tahoma"/>
                <w:i/>
              </w:rPr>
              <w:t xml:space="preserve"> </w:t>
            </w:r>
            <w:r w:rsidRPr="00B865F0">
              <w:rPr>
                <w:rFonts w:ascii="Tahoma" w:hAnsi="Tahoma" w:cs="Tahoma"/>
                <w:i/>
              </w:rPr>
              <w:t>et</w:t>
            </w:r>
            <w:r w:rsidR="00AB4F4F">
              <w:rPr>
                <w:rFonts w:ascii="Tahoma" w:hAnsi="Tahoma" w:cs="Tahoma"/>
                <w:i/>
              </w:rPr>
              <w:t xml:space="preserve"> </w:t>
            </w:r>
            <w:r w:rsidRPr="00B865F0">
              <w:rPr>
                <w:rFonts w:ascii="Tahoma" w:hAnsi="Tahoma" w:cs="Tahoma"/>
                <w:i/>
                <w:spacing w:val="-5"/>
              </w:rPr>
              <w:t>non</w:t>
            </w:r>
          </w:p>
          <w:p w14:paraId="622179D3" w14:textId="77777777" w:rsidR="00A02771" w:rsidRPr="00B865F0" w:rsidRDefault="000A2B4B" w:rsidP="00C62C63">
            <w:pPr>
              <w:pStyle w:val="TableParagraph"/>
              <w:ind w:left="109" w:right="90"/>
              <w:rPr>
                <w:rFonts w:ascii="Tahoma" w:hAnsi="Tahoma" w:cs="Tahoma"/>
                <w:i/>
              </w:rPr>
            </w:pPr>
            <w:proofErr w:type="gramStart"/>
            <w:r>
              <w:rPr>
                <w:rFonts w:ascii="Tahoma" w:hAnsi="Tahoma" w:cs="Tahoma"/>
                <w:i/>
              </w:rPr>
              <w:t>d</w:t>
            </w:r>
            <w:r w:rsidR="00310E38" w:rsidRPr="00B865F0">
              <w:rPr>
                <w:rFonts w:ascii="Tahoma" w:hAnsi="Tahoma" w:cs="Tahoma"/>
                <w:i/>
              </w:rPr>
              <w:t>até</w:t>
            </w:r>
            <w:proofErr w:type="gramEnd"/>
            <w:r w:rsidR="00AB4F4F">
              <w:rPr>
                <w:rFonts w:ascii="Tahoma" w:hAnsi="Tahoma" w:cs="Tahoma"/>
                <w:i/>
              </w:rPr>
              <w:t xml:space="preserve"> peut </w:t>
            </w:r>
            <w:r w:rsidR="00310E38" w:rsidRPr="00B865F0">
              <w:rPr>
                <w:rFonts w:ascii="Tahoma" w:hAnsi="Tahoma" w:cs="Tahoma"/>
                <w:i/>
              </w:rPr>
              <w:t>annule</w:t>
            </w:r>
            <w:r w:rsidR="00AB4F4F">
              <w:rPr>
                <w:rFonts w:ascii="Tahoma" w:hAnsi="Tahoma" w:cs="Tahoma"/>
                <w:i/>
              </w:rPr>
              <w:t>r</w:t>
            </w:r>
            <w:r w:rsidR="00310E38" w:rsidRPr="00B865F0">
              <w:rPr>
                <w:rFonts w:ascii="Tahoma" w:hAnsi="Tahoma" w:cs="Tahoma"/>
                <w:i/>
              </w:rPr>
              <w:t xml:space="preserve"> le critère</w:t>
            </w:r>
          </w:p>
        </w:tc>
      </w:tr>
      <w:tr w:rsidR="00A02771" w:rsidRPr="00B865F0" w14:paraId="7C94AFE2" w14:textId="77777777">
        <w:trPr>
          <w:trHeight w:val="1267"/>
        </w:trPr>
        <w:tc>
          <w:tcPr>
            <w:tcW w:w="711" w:type="dxa"/>
            <w:vMerge/>
            <w:tcBorders>
              <w:top w:val="nil"/>
            </w:tcBorders>
          </w:tcPr>
          <w:p w14:paraId="1EC2804A" w14:textId="77777777" w:rsidR="00A02771" w:rsidRPr="00B865F0" w:rsidRDefault="00A02771" w:rsidP="00C62C63">
            <w:pPr>
              <w:rPr>
                <w:rFonts w:ascii="Tahoma" w:hAnsi="Tahoma" w:cs="Tahoma"/>
                <w:sz w:val="2"/>
                <w:szCs w:val="2"/>
              </w:rPr>
            </w:pPr>
          </w:p>
        </w:tc>
        <w:tc>
          <w:tcPr>
            <w:tcW w:w="1985" w:type="dxa"/>
            <w:vMerge/>
            <w:tcBorders>
              <w:top w:val="nil"/>
            </w:tcBorders>
          </w:tcPr>
          <w:p w14:paraId="26C06C87" w14:textId="77777777" w:rsidR="00A02771" w:rsidRPr="00B865F0" w:rsidRDefault="00A02771" w:rsidP="00C62C63">
            <w:pPr>
              <w:rPr>
                <w:rFonts w:ascii="Tahoma" w:hAnsi="Tahoma" w:cs="Tahoma"/>
                <w:sz w:val="2"/>
                <w:szCs w:val="2"/>
              </w:rPr>
            </w:pPr>
          </w:p>
        </w:tc>
        <w:tc>
          <w:tcPr>
            <w:tcW w:w="1419" w:type="dxa"/>
          </w:tcPr>
          <w:p w14:paraId="3F10421F" w14:textId="77777777" w:rsidR="00A02771" w:rsidRPr="00B865F0" w:rsidRDefault="00A02771" w:rsidP="00C62C63">
            <w:pPr>
              <w:pStyle w:val="TableParagraph"/>
              <w:spacing w:before="252"/>
              <w:rPr>
                <w:rFonts w:ascii="Tahoma" w:hAnsi="Tahoma" w:cs="Tahoma"/>
                <w:b/>
              </w:rPr>
            </w:pPr>
          </w:p>
          <w:p w14:paraId="6DC57940" w14:textId="77777777" w:rsidR="00A02771" w:rsidRPr="00B865F0" w:rsidRDefault="00310E38" w:rsidP="00C62C63">
            <w:pPr>
              <w:pStyle w:val="TableParagraph"/>
              <w:ind w:left="10" w:right="3"/>
              <w:jc w:val="center"/>
              <w:rPr>
                <w:rFonts w:ascii="Tahoma" w:hAnsi="Tahoma" w:cs="Tahoma"/>
                <w:b/>
              </w:rPr>
            </w:pPr>
            <w:r w:rsidRPr="00B865F0">
              <w:rPr>
                <w:rFonts w:ascii="Tahoma" w:hAnsi="Tahoma" w:cs="Tahoma"/>
                <w:b/>
                <w:spacing w:val="-2"/>
              </w:rPr>
              <w:t>Expérience</w:t>
            </w:r>
          </w:p>
        </w:tc>
        <w:tc>
          <w:tcPr>
            <w:tcW w:w="2835" w:type="dxa"/>
          </w:tcPr>
          <w:p w14:paraId="4BC96BDC" w14:textId="77777777" w:rsidR="00A02771" w:rsidRPr="00B865F0" w:rsidRDefault="00310E38" w:rsidP="00F849DD">
            <w:pPr>
              <w:pStyle w:val="TableParagraph"/>
              <w:ind w:left="107" w:right="95"/>
              <w:jc w:val="both"/>
              <w:rPr>
                <w:rFonts w:ascii="Tahoma" w:hAnsi="Tahoma" w:cs="Tahoma"/>
              </w:rPr>
            </w:pPr>
            <w:r w:rsidRPr="00B865F0">
              <w:rPr>
                <w:rFonts w:ascii="Tahoma" w:hAnsi="Tahoma" w:cs="Tahoma"/>
              </w:rPr>
              <w:t>Présence</w:t>
            </w:r>
            <w:r w:rsidR="00F849DD">
              <w:rPr>
                <w:rFonts w:ascii="Tahoma" w:hAnsi="Tahoma" w:cs="Tahoma"/>
              </w:rPr>
              <w:t xml:space="preserve"> </w:t>
            </w:r>
            <w:r w:rsidRPr="00B865F0">
              <w:rPr>
                <w:rFonts w:ascii="Tahoma" w:hAnsi="Tahoma" w:cs="Tahoma"/>
              </w:rPr>
              <w:t>d’un</w:t>
            </w:r>
            <w:r w:rsidR="00F849DD">
              <w:rPr>
                <w:rFonts w:ascii="Tahoma" w:hAnsi="Tahoma" w:cs="Tahoma"/>
              </w:rPr>
              <w:t xml:space="preserve"> </w:t>
            </w:r>
            <w:r w:rsidRPr="00B865F0">
              <w:rPr>
                <w:rFonts w:ascii="Tahoma" w:hAnsi="Tahoma" w:cs="Tahoma"/>
              </w:rPr>
              <w:t>CV</w:t>
            </w:r>
            <w:r w:rsidR="00F849DD">
              <w:rPr>
                <w:rFonts w:ascii="Tahoma" w:hAnsi="Tahoma" w:cs="Tahoma"/>
              </w:rPr>
              <w:t xml:space="preserve"> </w:t>
            </w:r>
            <w:r w:rsidRPr="00B865F0">
              <w:rPr>
                <w:rFonts w:ascii="Tahoma" w:hAnsi="Tahoma" w:cs="Tahoma"/>
              </w:rPr>
              <w:t>signé,</w:t>
            </w:r>
            <w:r w:rsidR="00F849DD">
              <w:rPr>
                <w:rFonts w:ascii="Tahoma" w:hAnsi="Tahoma" w:cs="Tahoma"/>
              </w:rPr>
              <w:t xml:space="preserve"> </w:t>
            </w:r>
            <w:r w:rsidRPr="00B865F0">
              <w:rPr>
                <w:rFonts w:ascii="Tahoma" w:hAnsi="Tahoma" w:cs="Tahoma"/>
              </w:rPr>
              <w:t>daté et</w:t>
            </w:r>
            <w:r w:rsidR="00F849DD">
              <w:rPr>
                <w:rFonts w:ascii="Tahoma" w:hAnsi="Tahoma" w:cs="Tahoma"/>
              </w:rPr>
              <w:t xml:space="preserve"> </w:t>
            </w:r>
            <w:r w:rsidRPr="00B865F0">
              <w:rPr>
                <w:rFonts w:ascii="Tahoma" w:hAnsi="Tahoma" w:cs="Tahoma"/>
              </w:rPr>
              <w:t>portant</w:t>
            </w:r>
            <w:r w:rsidR="00F849DD">
              <w:rPr>
                <w:rFonts w:ascii="Tahoma" w:hAnsi="Tahoma" w:cs="Tahoma"/>
              </w:rPr>
              <w:t xml:space="preserve"> </w:t>
            </w:r>
            <w:r w:rsidRPr="00B865F0">
              <w:rPr>
                <w:rFonts w:ascii="Tahoma" w:hAnsi="Tahoma" w:cs="Tahoma"/>
              </w:rPr>
              <w:t>l’adresse</w:t>
            </w:r>
            <w:r w:rsidR="00F849DD">
              <w:rPr>
                <w:rFonts w:ascii="Tahoma" w:hAnsi="Tahoma" w:cs="Tahoma"/>
              </w:rPr>
              <w:t xml:space="preserve"> </w:t>
            </w:r>
            <w:r w:rsidRPr="00B865F0">
              <w:rPr>
                <w:rFonts w:ascii="Tahoma" w:hAnsi="Tahoma" w:cs="Tahoma"/>
              </w:rPr>
              <w:t>et</w:t>
            </w:r>
            <w:r w:rsidR="00F849DD">
              <w:rPr>
                <w:rFonts w:ascii="Tahoma" w:hAnsi="Tahoma" w:cs="Tahoma"/>
              </w:rPr>
              <w:t xml:space="preserve"> </w:t>
            </w:r>
            <w:r w:rsidRPr="00B865F0">
              <w:rPr>
                <w:rFonts w:ascii="Tahoma" w:hAnsi="Tahoma" w:cs="Tahoma"/>
              </w:rPr>
              <w:t>le</w:t>
            </w:r>
            <w:r w:rsidR="00F849DD">
              <w:rPr>
                <w:rFonts w:ascii="Tahoma" w:hAnsi="Tahoma" w:cs="Tahoma"/>
              </w:rPr>
              <w:t xml:space="preserve"> </w:t>
            </w:r>
            <w:r w:rsidRPr="00B865F0">
              <w:rPr>
                <w:rFonts w:ascii="Tahoma" w:hAnsi="Tahoma" w:cs="Tahoma"/>
              </w:rPr>
              <w:t>N°</w:t>
            </w:r>
            <w:r w:rsidR="00F849DD">
              <w:rPr>
                <w:rFonts w:ascii="Tahoma" w:hAnsi="Tahoma" w:cs="Tahoma"/>
              </w:rPr>
              <w:t xml:space="preserve"> </w:t>
            </w:r>
            <w:r w:rsidRPr="00B865F0">
              <w:rPr>
                <w:rFonts w:ascii="Tahoma" w:hAnsi="Tahoma" w:cs="Tahoma"/>
              </w:rPr>
              <w:t>de Tél</w:t>
            </w:r>
            <w:proofErr w:type="gramStart"/>
            <w:r w:rsidRPr="00B865F0">
              <w:rPr>
                <w:rFonts w:ascii="Tahoma" w:hAnsi="Tahoma" w:cs="Tahoma"/>
              </w:rPr>
              <w:t xml:space="preserve"> :du</w:t>
            </w:r>
            <w:proofErr w:type="gramEnd"/>
            <w:r w:rsidR="00F849DD">
              <w:rPr>
                <w:rFonts w:ascii="Tahoma" w:hAnsi="Tahoma" w:cs="Tahoma"/>
              </w:rPr>
              <w:t xml:space="preserve"> </w:t>
            </w:r>
            <w:r w:rsidRPr="00B865F0">
              <w:rPr>
                <w:rFonts w:ascii="Tahoma" w:hAnsi="Tahoma" w:cs="Tahoma"/>
              </w:rPr>
              <w:t>conducteur</w:t>
            </w:r>
            <w:r w:rsidR="00F849DD">
              <w:rPr>
                <w:rFonts w:ascii="Tahoma" w:hAnsi="Tahoma" w:cs="Tahoma"/>
              </w:rPr>
              <w:t xml:space="preserve"> </w:t>
            </w:r>
            <w:r w:rsidRPr="00B865F0">
              <w:rPr>
                <w:rFonts w:ascii="Tahoma" w:hAnsi="Tahoma" w:cs="Tahoma"/>
              </w:rPr>
              <w:t>des</w:t>
            </w:r>
            <w:r w:rsidR="00F849DD">
              <w:rPr>
                <w:rFonts w:ascii="Tahoma" w:hAnsi="Tahoma" w:cs="Tahoma"/>
              </w:rPr>
              <w:t xml:space="preserve"> </w:t>
            </w:r>
            <w:r w:rsidRPr="00B865F0">
              <w:rPr>
                <w:rFonts w:ascii="Tahoma" w:hAnsi="Tahoma" w:cs="Tahoma"/>
                <w:spacing w:val="-4"/>
              </w:rPr>
              <w:t>tra</w:t>
            </w:r>
            <w:r w:rsidRPr="00B865F0">
              <w:rPr>
                <w:rFonts w:ascii="Tahoma" w:hAnsi="Tahoma" w:cs="Tahoma"/>
              </w:rPr>
              <w:t>vaux</w:t>
            </w:r>
            <w:r w:rsidR="00F849DD">
              <w:rPr>
                <w:rFonts w:ascii="Tahoma" w:hAnsi="Tahoma" w:cs="Tahoma"/>
              </w:rPr>
              <w:t xml:space="preserve"> </w:t>
            </w:r>
            <w:r w:rsidRPr="00B865F0">
              <w:rPr>
                <w:rFonts w:ascii="Tahoma" w:hAnsi="Tahoma" w:cs="Tahoma"/>
              </w:rPr>
              <w:t>avec</w:t>
            </w:r>
            <w:r w:rsidR="00F849DD">
              <w:rPr>
                <w:rFonts w:ascii="Tahoma" w:hAnsi="Tahoma" w:cs="Tahoma"/>
              </w:rPr>
              <w:t xml:space="preserve"> </w:t>
            </w:r>
            <w:r w:rsidRPr="00B865F0">
              <w:rPr>
                <w:rFonts w:ascii="Tahoma" w:hAnsi="Tahoma" w:cs="Tahoma"/>
              </w:rPr>
              <w:t>au</w:t>
            </w:r>
            <w:r w:rsidR="00F849DD">
              <w:rPr>
                <w:rFonts w:ascii="Tahoma" w:hAnsi="Tahoma" w:cs="Tahoma"/>
              </w:rPr>
              <w:t xml:space="preserve"> </w:t>
            </w:r>
            <w:r w:rsidRPr="00B865F0">
              <w:rPr>
                <w:rFonts w:ascii="Tahoma" w:hAnsi="Tahoma" w:cs="Tahoma"/>
              </w:rPr>
              <w:t>moins</w:t>
            </w:r>
            <w:r w:rsidR="00F849DD">
              <w:rPr>
                <w:rFonts w:ascii="Tahoma" w:hAnsi="Tahoma" w:cs="Tahoma"/>
              </w:rPr>
              <w:t xml:space="preserve"> </w:t>
            </w:r>
            <w:r w:rsidR="000E7FDF">
              <w:rPr>
                <w:rFonts w:ascii="Tahoma" w:hAnsi="Tahoma" w:cs="Tahoma"/>
              </w:rPr>
              <w:t>TROIS</w:t>
            </w:r>
            <w:r w:rsidRPr="00B865F0">
              <w:rPr>
                <w:rFonts w:ascii="Tahoma" w:hAnsi="Tahoma" w:cs="Tahoma"/>
              </w:rPr>
              <w:t>(0</w:t>
            </w:r>
            <w:r w:rsidR="000E7FDF">
              <w:rPr>
                <w:rFonts w:ascii="Tahoma" w:hAnsi="Tahoma" w:cs="Tahoma"/>
              </w:rPr>
              <w:t>3</w:t>
            </w:r>
            <w:r w:rsidRPr="00B865F0">
              <w:rPr>
                <w:rFonts w:ascii="Tahoma" w:hAnsi="Tahoma" w:cs="Tahoma"/>
              </w:rPr>
              <w:t>) ans</w:t>
            </w:r>
            <w:r w:rsidR="00451F95">
              <w:rPr>
                <w:rFonts w:ascii="Tahoma" w:hAnsi="Tahoma" w:cs="Tahoma"/>
              </w:rPr>
              <w:t xml:space="preserve"> </w:t>
            </w:r>
            <w:r w:rsidRPr="00B865F0">
              <w:rPr>
                <w:rFonts w:ascii="Tahoma" w:hAnsi="Tahoma" w:cs="Tahoma"/>
              </w:rPr>
              <w:t>d’expérience;</w:t>
            </w:r>
            <w:r w:rsidR="00F849DD">
              <w:rPr>
                <w:rFonts w:ascii="Tahoma" w:hAnsi="Tahoma" w:cs="Tahoma"/>
              </w:rPr>
              <w:t xml:space="preserve"> </w:t>
            </w:r>
            <w:r w:rsidRPr="00B865F0">
              <w:rPr>
                <w:rFonts w:ascii="Tahoma" w:hAnsi="Tahoma" w:cs="Tahoma"/>
                <w:spacing w:val="-2"/>
              </w:rPr>
              <w:t>produire</w:t>
            </w:r>
          </w:p>
        </w:tc>
        <w:tc>
          <w:tcPr>
            <w:tcW w:w="2410" w:type="dxa"/>
          </w:tcPr>
          <w:p w14:paraId="093BA813" w14:textId="77777777" w:rsidR="00A02771" w:rsidRPr="00B865F0" w:rsidRDefault="00310E38" w:rsidP="00C62C63">
            <w:pPr>
              <w:pStyle w:val="TableParagraph"/>
              <w:ind w:left="109" w:right="92"/>
              <w:jc w:val="both"/>
              <w:rPr>
                <w:rFonts w:ascii="Tahoma" w:hAnsi="Tahoma" w:cs="Tahoma"/>
              </w:rPr>
            </w:pPr>
            <w:r w:rsidRPr="00B865F0">
              <w:rPr>
                <w:rFonts w:ascii="Tahoma" w:hAnsi="Tahoma" w:cs="Tahoma"/>
              </w:rPr>
              <w:t>Soit absence CV, soit présence de CV avec moins</w:t>
            </w:r>
            <w:r w:rsidR="000A2B4B">
              <w:rPr>
                <w:rFonts w:ascii="Tahoma" w:hAnsi="Tahoma" w:cs="Tahoma"/>
              </w:rPr>
              <w:t xml:space="preserve"> </w:t>
            </w:r>
            <w:r w:rsidRPr="00B865F0">
              <w:rPr>
                <w:rFonts w:ascii="Tahoma" w:hAnsi="Tahoma" w:cs="Tahoma"/>
              </w:rPr>
              <w:t>de</w:t>
            </w:r>
            <w:r w:rsidR="000A2B4B">
              <w:rPr>
                <w:rFonts w:ascii="Tahoma" w:hAnsi="Tahoma" w:cs="Tahoma"/>
              </w:rPr>
              <w:t xml:space="preserve"> </w:t>
            </w:r>
            <w:r w:rsidR="000E7FDF">
              <w:rPr>
                <w:rFonts w:ascii="Tahoma" w:hAnsi="Tahoma" w:cs="Tahoma"/>
              </w:rPr>
              <w:t>trois</w:t>
            </w:r>
            <w:r w:rsidR="000A2B4B">
              <w:rPr>
                <w:rFonts w:ascii="Tahoma" w:hAnsi="Tahoma" w:cs="Tahoma"/>
              </w:rPr>
              <w:t xml:space="preserve"> </w:t>
            </w:r>
            <w:r w:rsidRPr="00B865F0">
              <w:rPr>
                <w:rFonts w:ascii="Tahoma" w:hAnsi="Tahoma" w:cs="Tahoma"/>
              </w:rPr>
              <w:t>(</w:t>
            </w:r>
            <w:proofErr w:type="gramStart"/>
            <w:r w:rsidRPr="00B865F0">
              <w:rPr>
                <w:rFonts w:ascii="Tahoma" w:hAnsi="Tahoma" w:cs="Tahoma"/>
              </w:rPr>
              <w:t>0</w:t>
            </w:r>
            <w:r w:rsidR="000E7FDF">
              <w:rPr>
                <w:rFonts w:ascii="Tahoma" w:hAnsi="Tahoma" w:cs="Tahoma"/>
              </w:rPr>
              <w:t>3</w:t>
            </w:r>
            <w:r w:rsidRPr="00B865F0">
              <w:rPr>
                <w:rFonts w:ascii="Tahoma" w:hAnsi="Tahoma" w:cs="Tahoma"/>
              </w:rPr>
              <w:t>)</w:t>
            </w:r>
            <w:r w:rsidRPr="00B865F0">
              <w:rPr>
                <w:rFonts w:ascii="Tahoma" w:hAnsi="Tahoma" w:cs="Tahoma"/>
                <w:spacing w:val="-5"/>
              </w:rPr>
              <w:t>ans</w:t>
            </w:r>
            <w:proofErr w:type="gramEnd"/>
          </w:p>
          <w:p w14:paraId="50AB8983" w14:textId="77777777" w:rsidR="00A02771" w:rsidRPr="00B865F0" w:rsidRDefault="000E7FDF" w:rsidP="00C62C63">
            <w:pPr>
              <w:pStyle w:val="TableParagraph"/>
              <w:ind w:left="109" w:right="92"/>
              <w:jc w:val="both"/>
              <w:rPr>
                <w:rFonts w:ascii="Tahoma" w:hAnsi="Tahoma" w:cs="Tahoma"/>
              </w:rPr>
            </w:pPr>
            <w:r w:rsidRPr="00B865F0">
              <w:rPr>
                <w:rFonts w:ascii="Tahoma" w:hAnsi="Tahoma" w:cs="Tahoma"/>
              </w:rPr>
              <w:t>D’expérience</w:t>
            </w:r>
            <w:r w:rsidR="00310E38" w:rsidRPr="00B865F0">
              <w:rPr>
                <w:rFonts w:ascii="Tahoma" w:hAnsi="Tahoma" w:cs="Tahoma"/>
              </w:rPr>
              <w:t>, soit CV non</w:t>
            </w:r>
            <w:r w:rsidR="000A2B4B">
              <w:rPr>
                <w:rFonts w:ascii="Tahoma" w:hAnsi="Tahoma" w:cs="Tahoma"/>
              </w:rPr>
              <w:t xml:space="preserve"> </w:t>
            </w:r>
            <w:r w:rsidR="00310E38" w:rsidRPr="00B865F0">
              <w:rPr>
                <w:rFonts w:ascii="Tahoma" w:hAnsi="Tahoma" w:cs="Tahoma"/>
              </w:rPr>
              <w:t>signé</w:t>
            </w:r>
            <w:r w:rsidR="000A2B4B">
              <w:rPr>
                <w:rFonts w:ascii="Tahoma" w:hAnsi="Tahoma" w:cs="Tahoma"/>
              </w:rPr>
              <w:t xml:space="preserve"> </w:t>
            </w:r>
            <w:r w:rsidR="00310E38" w:rsidRPr="00B865F0">
              <w:rPr>
                <w:rFonts w:ascii="Tahoma" w:hAnsi="Tahoma" w:cs="Tahoma"/>
              </w:rPr>
              <w:t>ou</w:t>
            </w:r>
            <w:r w:rsidR="000A2B4B">
              <w:rPr>
                <w:rFonts w:ascii="Tahoma" w:hAnsi="Tahoma" w:cs="Tahoma"/>
              </w:rPr>
              <w:t xml:space="preserve"> </w:t>
            </w:r>
            <w:r w:rsidR="00310E38" w:rsidRPr="00B865F0">
              <w:rPr>
                <w:rFonts w:ascii="Tahoma" w:hAnsi="Tahoma" w:cs="Tahoma"/>
              </w:rPr>
              <w:t>non</w:t>
            </w:r>
            <w:r w:rsidR="000A2B4B">
              <w:rPr>
                <w:rFonts w:ascii="Tahoma" w:hAnsi="Tahoma" w:cs="Tahoma"/>
              </w:rPr>
              <w:t xml:space="preserve"> </w:t>
            </w:r>
            <w:r w:rsidR="00310E38" w:rsidRPr="00B865F0">
              <w:rPr>
                <w:rFonts w:ascii="Tahoma" w:hAnsi="Tahoma" w:cs="Tahoma"/>
              </w:rPr>
              <w:t>daté</w:t>
            </w:r>
            <w:r w:rsidR="000A2B4B">
              <w:rPr>
                <w:rFonts w:ascii="Tahoma" w:hAnsi="Tahoma" w:cs="Tahoma"/>
              </w:rPr>
              <w:t xml:space="preserve"> </w:t>
            </w:r>
            <w:r w:rsidR="00310E38" w:rsidRPr="00B865F0">
              <w:rPr>
                <w:rFonts w:ascii="Tahoma" w:hAnsi="Tahoma" w:cs="Tahoma"/>
                <w:spacing w:val="-5"/>
              </w:rPr>
              <w:t>ou</w:t>
            </w:r>
          </w:p>
        </w:tc>
        <w:tc>
          <w:tcPr>
            <w:tcW w:w="1248" w:type="dxa"/>
            <w:vMerge/>
            <w:tcBorders>
              <w:top w:val="nil"/>
            </w:tcBorders>
          </w:tcPr>
          <w:p w14:paraId="5FC751A9" w14:textId="77777777" w:rsidR="00A02771" w:rsidRPr="00B865F0" w:rsidRDefault="00A02771" w:rsidP="00C62C63">
            <w:pPr>
              <w:rPr>
                <w:rFonts w:ascii="Tahoma" w:hAnsi="Tahoma" w:cs="Tahoma"/>
                <w:sz w:val="2"/>
                <w:szCs w:val="2"/>
              </w:rPr>
            </w:pPr>
          </w:p>
        </w:tc>
      </w:tr>
    </w:tbl>
    <w:p w14:paraId="6F2C7C17" w14:textId="77777777" w:rsidR="00A02771" w:rsidRPr="00B865F0" w:rsidRDefault="00A02771" w:rsidP="00C62C63">
      <w:pPr>
        <w:rPr>
          <w:rFonts w:ascii="Tahoma" w:hAnsi="Tahoma" w:cs="Tahoma"/>
          <w:sz w:val="2"/>
          <w:szCs w:val="2"/>
        </w:rPr>
        <w:sectPr w:rsidR="00A02771" w:rsidRPr="00B865F0">
          <w:pgSz w:w="11900" w:h="16820"/>
          <w:pgMar w:top="1040" w:right="380" w:bottom="1429" w:left="380" w:header="0" w:footer="787" w:gutter="0"/>
          <w:cols w:space="720"/>
        </w:sect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985"/>
        <w:gridCol w:w="1419"/>
        <w:gridCol w:w="2835"/>
        <w:gridCol w:w="2410"/>
        <w:gridCol w:w="1248"/>
      </w:tblGrid>
      <w:tr w:rsidR="00A02771" w:rsidRPr="00B865F0" w14:paraId="012CEC52" w14:textId="77777777">
        <w:trPr>
          <w:trHeight w:val="254"/>
        </w:trPr>
        <w:tc>
          <w:tcPr>
            <w:tcW w:w="711" w:type="dxa"/>
            <w:vMerge w:val="restart"/>
          </w:tcPr>
          <w:p w14:paraId="18A17C76" w14:textId="77777777" w:rsidR="00A02771" w:rsidRPr="00B865F0" w:rsidRDefault="00310E38" w:rsidP="00C62C63">
            <w:pPr>
              <w:pStyle w:val="TableParagraph"/>
              <w:spacing w:before="130"/>
              <w:ind w:left="232"/>
              <w:rPr>
                <w:rFonts w:ascii="Tahoma" w:hAnsi="Tahoma" w:cs="Tahoma"/>
                <w:b/>
              </w:rPr>
            </w:pPr>
            <w:r w:rsidRPr="00B865F0">
              <w:rPr>
                <w:rFonts w:ascii="Tahoma" w:hAnsi="Tahoma" w:cs="Tahoma"/>
                <w:b/>
                <w:spacing w:val="-5"/>
              </w:rPr>
              <w:t>N°</w:t>
            </w:r>
          </w:p>
        </w:tc>
        <w:tc>
          <w:tcPr>
            <w:tcW w:w="3404" w:type="dxa"/>
            <w:gridSpan w:val="2"/>
            <w:vMerge w:val="restart"/>
          </w:tcPr>
          <w:p w14:paraId="06308952" w14:textId="77777777" w:rsidR="00A02771" w:rsidRPr="00B865F0" w:rsidRDefault="00310E38" w:rsidP="00C62C63">
            <w:pPr>
              <w:pStyle w:val="TableParagraph"/>
              <w:spacing w:before="130"/>
              <w:ind w:left="215"/>
              <w:rPr>
                <w:rFonts w:ascii="Tahoma" w:hAnsi="Tahoma" w:cs="Tahoma"/>
                <w:b/>
              </w:rPr>
            </w:pPr>
            <w:r w:rsidRPr="00B865F0">
              <w:rPr>
                <w:rFonts w:ascii="Tahoma" w:hAnsi="Tahoma" w:cs="Tahoma"/>
                <w:b/>
              </w:rPr>
              <w:t>Critères</w:t>
            </w:r>
            <w:r w:rsidR="00451F95">
              <w:rPr>
                <w:rFonts w:ascii="Tahoma" w:hAnsi="Tahoma" w:cs="Tahoma"/>
                <w:b/>
              </w:rPr>
              <w:t xml:space="preserve"> </w:t>
            </w:r>
            <w:r w:rsidRPr="00B865F0">
              <w:rPr>
                <w:rFonts w:ascii="Tahoma" w:hAnsi="Tahoma" w:cs="Tahoma"/>
                <w:b/>
              </w:rPr>
              <w:t>essentiels/</w:t>
            </w:r>
            <w:proofErr w:type="spellStart"/>
            <w:r w:rsidRPr="00B865F0">
              <w:rPr>
                <w:rFonts w:ascii="Tahoma" w:hAnsi="Tahoma" w:cs="Tahoma"/>
                <w:b/>
              </w:rPr>
              <w:t>sous</w:t>
            </w:r>
            <w:r w:rsidRPr="00B865F0">
              <w:rPr>
                <w:rFonts w:ascii="Tahoma" w:hAnsi="Tahoma" w:cs="Tahoma"/>
                <w:b/>
                <w:spacing w:val="-2"/>
              </w:rPr>
              <w:t>critères</w:t>
            </w:r>
            <w:proofErr w:type="spellEnd"/>
          </w:p>
        </w:tc>
        <w:tc>
          <w:tcPr>
            <w:tcW w:w="5245" w:type="dxa"/>
            <w:gridSpan w:val="2"/>
          </w:tcPr>
          <w:p w14:paraId="0F10C916" w14:textId="77777777" w:rsidR="00A02771" w:rsidRPr="00B865F0" w:rsidRDefault="00310E38" w:rsidP="00C62C63">
            <w:pPr>
              <w:pStyle w:val="TableParagraph"/>
              <w:spacing w:before="1"/>
              <w:ind w:left="8"/>
              <w:jc w:val="center"/>
              <w:rPr>
                <w:rFonts w:ascii="Tahoma" w:hAnsi="Tahoma" w:cs="Tahoma"/>
                <w:b/>
              </w:rPr>
            </w:pPr>
            <w:r w:rsidRPr="00B865F0">
              <w:rPr>
                <w:rFonts w:ascii="Tahoma" w:hAnsi="Tahoma" w:cs="Tahoma"/>
                <w:b/>
                <w:spacing w:val="-2"/>
              </w:rPr>
              <w:t>Evaluation</w:t>
            </w:r>
          </w:p>
        </w:tc>
        <w:tc>
          <w:tcPr>
            <w:tcW w:w="1248" w:type="dxa"/>
            <w:vMerge w:val="restart"/>
          </w:tcPr>
          <w:p w14:paraId="11FF109C" w14:textId="77777777" w:rsidR="00A02771" w:rsidRPr="00B865F0" w:rsidRDefault="00310E38" w:rsidP="00C62C63">
            <w:pPr>
              <w:pStyle w:val="TableParagraph"/>
              <w:spacing w:before="130"/>
              <w:ind w:left="172"/>
              <w:rPr>
                <w:rFonts w:ascii="Tahoma" w:hAnsi="Tahoma" w:cs="Tahoma"/>
                <w:b/>
              </w:rPr>
            </w:pPr>
            <w:r w:rsidRPr="00B865F0">
              <w:rPr>
                <w:rFonts w:ascii="Tahoma" w:hAnsi="Tahoma" w:cs="Tahoma"/>
                <w:b/>
                <w:spacing w:val="-2"/>
              </w:rPr>
              <w:t>Sanctions</w:t>
            </w:r>
          </w:p>
        </w:tc>
      </w:tr>
      <w:tr w:rsidR="00A02771" w:rsidRPr="00B865F0" w14:paraId="6B8D4CDC" w14:textId="77777777">
        <w:trPr>
          <w:trHeight w:val="254"/>
        </w:trPr>
        <w:tc>
          <w:tcPr>
            <w:tcW w:w="711" w:type="dxa"/>
            <w:vMerge/>
            <w:tcBorders>
              <w:top w:val="nil"/>
            </w:tcBorders>
          </w:tcPr>
          <w:p w14:paraId="3372A962" w14:textId="77777777" w:rsidR="00A02771" w:rsidRPr="00B865F0" w:rsidRDefault="00A02771" w:rsidP="00C62C63">
            <w:pPr>
              <w:rPr>
                <w:rFonts w:ascii="Tahoma" w:hAnsi="Tahoma" w:cs="Tahoma"/>
                <w:sz w:val="2"/>
                <w:szCs w:val="2"/>
              </w:rPr>
            </w:pPr>
          </w:p>
        </w:tc>
        <w:tc>
          <w:tcPr>
            <w:tcW w:w="3404" w:type="dxa"/>
            <w:gridSpan w:val="2"/>
            <w:vMerge/>
            <w:tcBorders>
              <w:top w:val="nil"/>
            </w:tcBorders>
          </w:tcPr>
          <w:p w14:paraId="50D8D2CB" w14:textId="77777777" w:rsidR="00A02771" w:rsidRPr="00B865F0" w:rsidRDefault="00A02771" w:rsidP="00C62C63">
            <w:pPr>
              <w:rPr>
                <w:rFonts w:ascii="Tahoma" w:hAnsi="Tahoma" w:cs="Tahoma"/>
                <w:sz w:val="2"/>
                <w:szCs w:val="2"/>
              </w:rPr>
            </w:pPr>
          </w:p>
        </w:tc>
        <w:tc>
          <w:tcPr>
            <w:tcW w:w="2835" w:type="dxa"/>
          </w:tcPr>
          <w:p w14:paraId="291B91F2" w14:textId="77777777" w:rsidR="00A02771" w:rsidRPr="00B865F0" w:rsidRDefault="00310E38" w:rsidP="00C62C63">
            <w:pPr>
              <w:pStyle w:val="TableParagraph"/>
              <w:ind w:left="8"/>
              <w:jc w:val="center"/>
              <w:rPr>
                <w:rFonts w:ascii="Tahoma" w:hAnsi="Tahoma" w:cs="Tahoma"/>
                <w:b/>
              </w:rPr>
            </w:pPr>
            <w:r w:rsidRPr="00B865F0">
              <w:rPr>
                <w:rFonts w:ascii="Tahoma" w:hAnsi="Tahoma" w:cs="Tahoma"/>
                <w:b/>
                <w:spacing w:val="-5"/>
              </w:rPr>
              <w:t>Oui</w:t>
            </w:r>
          </w:p>
        </w:tc>
        <w:tc>
          <w:tcPr>
            <w:tcW w:w="2410" w:type="dxa"/>
          </w:tcPr>
          <w:p w14:paraId="21BACB21" w14:textId="77777777" w:rsidR="00A02771" w:rsidRPr="00B865F0" w:rsidRDefault="00310E38" w:rsidP="00C62C63">
            <w:pPr>
              <w:pStyle w:val="TableParagraph"/>
              <w:ind w:left="15" w:right="4"/>
              <w:jc w:val="center"/>
              <w:rPr>
                <w:rFonts w:ascii="Tahoma" w:hAnsi="Tahoma" w:cs="Tahoma"/>
                <w:b/>
              </w:rPr>
            </w:pPr>
            <w:r w:rsidRPr="00B865F0">
              <w:rPr>
                <w:rFonts w:ascii="Tahoma" w:hAnsi="Tahoma" w:cs="Tahoma"/>
                <w:b/>
                <w:spacing w:val="-5"/>
              </w:rPr>
              <w:t>Non</w:t>
            </w:r>
          </w:p>
        </w:tc>
        <w:tc>
          <w:tcPr>
            <w:tcW w:w="1248" w:type="dxa"/>
            <w:vMerge/>
            <w:tcBorders>
              <w:top w:val="nil"/>
            </w:tcBorders>
          </w:tcPr>
          <w:p w14:paraId="160F7F24" w14:textId="77777777" w:rsidR="00A02771" w:rsidRPr="00B865F0" w:rsidRDefault="00A02771" w:rsidP="00C62C63">
            <w:pPr>
              <w:rPr>
                <w:rFonts w:ascii="Tahoma" w:hAnsi="Tahoma" w:cs="Tahoma"/>
                <w:sz w:val="2"/>
                <w:szCs w:val="2"/>
              </w:rPr>
            </w:pPr>
          </w:p>
        </w:tc>
      </w:tr>
      <w:tr w:rsidR="00A02771" w:rsidRPr="00B865F0" w14:paraId="38B89817" w14:textId="77777777">
        <w:trPr>
          <w:trHeight w:val="539"/>
        </w:trPr>
        <w:tc>
          <w:tcPr>
            <w:tcW w:w="711" w:type="dxa"/>
            <w:vMerge/>
            <w:tcBorders>
              <w:top w:val="nil"/>
            </w:tcBorders>
          </w:tcPr>
          <w:p w14:paraId="26CA8A63" w14:textId="77777777" w:rsidR="00A02771" w:rsidRPr="00B865F0" w:rsidRDefault="00A02771" w:rsidP="00C62C63">
            <w:pPr>
              <w:rPr>
                <w:rFonts w:ascii="Tahoma" w:hAnsi="Tahoma" w:cs="Tahoma"/>
                <w:sz w:val="2"/>
                <w:szCs w:val="2"/>
              </w:rPr>
            </w:pPr>
          </w:p>
        </w:tc>
        <w:tc>
          <w:tcPr>
            <w:tcW w:w="1985" w:type="dxa"/>
            <w:tcBorders>
              <w:top w:val="nil"/>
            </w:tcBorders>
          </w:tcPr>
          <w:p w14:paraId="432BB22F" w14:textId="77777777" w:rsidR="00A02771" w:rsidRPr="00B865F0" w:rsidRDefault="00A02771" w:rsidP="00C62C63">
            <w:pPr>
              <w:pStyle w:val="TableParagraph"/>
              <w:rPr>
                <w:rFonts w:ascii="Tahoma" w:hAnsi="Tahoma" w:cs="Tahoma"/>
              </w:rPr>
            </w:pPr>
          </w:p>
        </w:tc>
        <w:tc>
          <w:tcPr>
            <w:tcW w:w="1419" w:type="dxa"/>
          </w:tcPr>
          <w:p w14:paraId="7E5F9414" w14:textId="77777777" w:rsidR="00A02771" w:rsidRPr="00B865F0" w:rsidRDefault="00A02771" w:rsidP="00C62C63">
            <w:pPr>
              <w:pStyle w:val="TableParagraph"/>
              <w:rPr>
                <w:rFonts w:ascii="Tahoma" w:hAnsi="Tahoma" w:cs="Tahoma"/>
              </w:rPr>
            </w:pPr>
          </w:p>
        </w:tc>
        <w:tc>
          <w:tcPr>
            <w:tcW w:w="2835" w:type="dxa"/>
          </w:tcPr>
          <w:p w14:paraId="33C0CFC2" w14:textId="77777777" w:rsidR="00A02771" w:rsidRPr="00B865F0" w:rsidRDefault="00451F95" w:rsidP="00C62C63">
            <w:pPr>
              <w:pStyle w:val="TableParagraph"/>
              <w:ind w:left="107"/>
              <w:rPr>
                <w:rFonts w:ascii="Tahoma" w:hAnsi="Tahoma" w:cs="Tahoma"/>
              </w:rPr>
            </w:pPr>
            <w:r w:rsidRPr="00B865F0">
              <w:rPr>
                <w:rFonts w:ascii="Tahoma" w:hAnsi="Tahoma" w:cs="Tahoma"/>
              </w:rPr>
              <w:t>U</w:t>
            </w:r>
            <w:r w:rsidR="00310E38" w:rsidRPr="00B865F0">
              <w:rPr>
                <w:rFonts w:ascii="Tahoma" w:hAnsi="Tahoma" w:cs="Tahoma"/>
              </w:rPr>
              <w:t>ne</w:t>
            </w:r>
            <w:r>
              <w:rPr>
                <w:rFonts w:ascii="Tahoma" w:hAnsi="Tahoma" w:cs="Tahoma"/>
              </w:rPr>
              <w:t xml:space="preserve"> </w:t>
            </w:r>
            <w:r w:rsidR="00310E38" w:rsidRPr="00B865F0">
              <w:rPr>
                <w:rFonts w:ascii="Tahoma" w:hAnsi="Tahoma" w:cs="Tahoma"/>
              </w:rPr>
              <w:t>attestation</w:t>
            </w:r>
            <w:r>
              <w:rPr>
                <w:rFonts w:ascii="Tahoma" w:hAnsi="Tahoma" w:cs="Tahoma"/>
              </w:rPr>
              <w:t xml:space="preserve"> </w:t>
            </w:r>
            <w:r w:rsidR="00310E38" w:rsidRPr="00B865F0">
              <w:rPr>
                <w:rFonts w:ascii="Tahoma" w:hAnsi="Tahoma" w:cs="Tahoma"/>
              </w:rPr>
              <w:t>de</w:t>
            </w:r>
            <w:r>
              <w:rPr>
                <w:rFonts w:ascii="Tahoma" w:hAnsi="Tahoma" w:cs="Tahoma"/>
              </w:rPr>
              <w:t xml:space="preserve"> disponibi</w:t>
            </w:r>
            <w:r w:rsidR="00310E38" w:rsidRPr="00B865F0">
              <w:rPr>
                <w:rFonts w:ascii="Tahoma" w:hAnsi="Tahoma" w:cs="Tahoma"/>
              </w:rPr>
              <w:t>lité du CT</w:t>
            </w:r>
          </w:p>
        </w:tc>
        <w:tc>
          <w:tcPr>
            <w:tcW w:w="2410" w:type="dxa"/>
          </w:tcPr>
          <w:p w14:paraId="06EF0F23" w14:textId="77777777" w:rsidR="00A02771" w:rsidRPr="00B865F0" w:rsidRDefault="00451F95" w:rsidP="00C62C63">
            <w:pPr>
              <w:pStyle w:val="TableParagraph"/>
              <w:ind w:left="109"/>
              <w:rPr>
                <w:rFonts w:ascii="Tahoma" w:hAnsi="Tahoma" w:cs="Tahoma"/>
              </w:rPr>
            </w:pPr>
            <w:r w:rsidRPr="00B865F0">
              <w:rPr>
                <w:rFonts w:ascii="Tahoma" w:hAnsi="Tahoma" w:cs="Tahoma"/>
              </w:rPr>
              <w:t>N</w:t>
            </w:r>
            <w:r w:rsidR="00310E38" w:rsidRPr="00B865F0">
              <w:rPr>
                <w:rFonts w:ascii="Tahoma" w:hAnsi="Tahoma" w:cs="Tahoma"/>
              </w:rPr>
              <w:t>e</w:t>
            </w:r>
            <w:r>
              <w:rPr>
                <w:rFonts w:ascii="Tahoma" w:hAnsi="Tahoma" w:cs="Tahoma"/>
              </w:rPr>
              <w:t xml:space="preserve"> </w:t>
            </w:r>
            <w:r w:rsidR="00310E38" w:rsidRPr="00B865F0">
              <w:rPr>
                <w:rFonts w:ascii="Tahoma" w:hAnsi="Tahoma" w:cs="Tahoma"/>
              </w:rPr>
              <w:t>comporte</w:t>
            </w:r>
            <w:r>
              <w:rPr>
                <w:rFonts w:ascii="Tahoma" w:hAnsi="Tahoma" w:cs="Tahoma"/>
              </w:rPr>
              <w:t xml:space="preserve"> </w:t>
            </w:r>
            <w:r w:rsidR="00310E38" w:rsidRPr="00B865F0">
              <w:rPr>
                <w:rFonts w:ascii="Tahoma" w:hAnsi="Tahoma" w:cs="Tahoma"/>
              </w:rPr>
              <w:t>pas</w:t>
            </w:r>
            <w:r>
              <w:rPr>
                <w:rFonts w:ascii="Tahoma" w:hAnsi="Tahoma" w:cs="Tahoma"/>
              </w:rPr>
              <w:t xml:space="preserve"> </w:t>
            </w:r>
            <w:r w:rsidR="00310E38" w:rsidRPr="00B865F0">
              <w:rPr>
                <w:rFonts w:ascii="Tahoma" w:hAnsi="Tahoma" w:cs="Tahoma"/>
              </w:rPr>
              <w:t xml:space="preserve">le </w:t>
            </w:r>
            <w:proofErr w:type="spellStart"/>
            <w:r w:rsidR="00310E38" w:rsidRPr="00B865F0">
              <w:rPr>
                <w:rFonts w:ascii="Tahoma" w:hAnsi="Tahoma" w:cs="Tahoma"/>
              </w:rPr>
              <w:t>N°de</w:t>
            </w:r>
            <w:proofErr w:type="spellEnd"/>
            <w:r w:rsidR="00310E38" w:rsidRPr="00B865F0">
              <w:rPr>
                <w:rFonts w:ascii="Tahoma" w:hAnsi="Tahoma" w:cs="Tahoma"/>
              </w:rPr>
              <w:t xml:space="preserve"> Téléphone du CT</w:t>
            </w:r>
          </w:p>
        </w:tc>
        <w:tc>
          <w:tcPr>
            <w:tcW w:w="1248" w:type="dxa"/>
            <w:vMerge/>
            <w:tcBorders>
              <w:top w:val="nil"/>
            </w:tcBorders>
          </w:tcPr>
          <w:p w14:paraId="1C245409" w14:textId="77777777" w:rsidR="00A02771" w:rsidRPr="00B865F0" w:rsidRDefault="00A02771" w:rsidP="00C62C63">
            <w:pPr>
              <w:rPr>
                <w:rFonts w:ascii="Tahoma" w:hAnsi="Tahoma" w:cs="Tahoma"/>
                <w:sz w:val="2"/>
                <w:szCs w:val="2"/>
              </w:rPr>
            </w:pPr>
          </w:p>
        </w:tc>
      </w:tr>
      <w:tr w:rsidR="00A02771" w:rsidRPr="00B865F0" w14:paraId="634FAF09" w14:textId="77777777">
        <w:trPr>
          <w:trHeight w:val="758"/>
        </w:trPr>
        <w:tc>
          <w:tcPr>
            <w:tcW w:w="711" w:type="dxa"/>
            <w:vMerge w:val="restart"/>
          </w:tcPr>
          <w:p w14:paraId="1CAF7463" w14:textId="77777777" w:rsidR="00A02771" w:rsidRPr="00B865F0" w:rsidRDefault="00A02771" w:rsidP="00C62C63">
            <w:pPr>
              <w:pStyle w:val="TableParagraph"/>
              <w:rPr>
                <w:rFonts w:ascii="Tahoma" w:hAnsi="Tahoma" w:cs="Tahoma"/>
                <w:b/>
              </w:rPr>
            </w:pPr>
          </w:p>
          <w:p w14:paraId="1210BF20" w14:textId="77777777" w:rsidR="00A02771" w:rsidRPr="00B865F0" w:rsidRDefault="00A02771" w:rsidP="00C62C63">
            <w:pPr>
              <w:pStyle w:val="TableParagraph"/>
              <w:rPr>
                <w:rFonts w:ascii="Tahoma" w:hAnsi="Tahoma" w:cs="Tahoma"/>
                <w:b/>
              </w:rPr>
            </w:pPr>
          </w:p>
          <w:p w14:paraId="2780FB34" w14:textId="77777777" w:rsidR="00A02771" w:rsidRPr="00B865F0" w:rsidRDefault="00A02771" w:rsidP="00C62C63">
            <w:pPr>
              <w:pStyle w:val="TableParagraph"/>
              <w:rPr>
                <w:rFonts w:ascii="Tahoma" w:hAnsi="Tahoma" w:cs="Tahoma"/>
                <w:b/>
              </w:rPr>
            </w:pPr>
          </w:p>
          <w:p w14:paraId="1A31C5CC" w14:textId="77777777" w:rsidR="00A02771" w:rsidRPr="00B865F0" w:rsidRDefault="00A02771" w:rsidP="00C62C63">
            <w:pPr>
              <w:pStyle w:val="TableParagraph"/>
              <w:spacing w:before="124"/>
              <w:rPr>
                <w:rFonts w:ascii="Tahoma" w:hAnsi="Tahoma" w:cs="Tahoma"/>
                <w:b/>
              </w:rPr>
            </w:pPr>
          </w:p>
          <w:p w14:paraId="027DD6AA" w14:textId="77777777" w:rsidR="00A02771" w:rsidRPr="00B865F0" w:rsidRDefault="00310E38" w:rsidP="00C62C63">
            <w:pPr>
              <w:pStyle w:val="TableParagraph"/>
              <w:ind w:left="110"/>
              <w:rPr>
                <w:rFonts w:ascii="Tahoma" w:hAnsi="Tahoma" w:cs="Tahoma"/>
              </w:rPr>
            </w:pPr>
            <w:r w:rsidRPr="00B865F0">
              <w:rPr>
                <w:rFonts w:ascii="Tahoma" w:hAnsi="Tahoma" w:cs="Tahoma"/>
                <w:spacing w:val="-2"/>
              </w:rPr>
              <w:t>III.2</w:t>
            </w:r>
          </w:p>
        </w:tc>
        <w:tc>
          <w:tcPr>
            <w:tcW w:w="1985" w:type="dxa"/>
            <w:vMerge w:val="restart"/>
          </w:tcPr>
          <w:p w14:paraId="30A0EA09" w14:textId="77777777" w:rsidR="00A02771" w:rsidRPr="00B865F0" w:rsidRDefault="00A02771" w:rsidP="00C62C63">
            <w:pPr>
              <w:pStyle w:val="TableParagraph"/>
              <w:rPr>
                <w:rFonts w:ascii="Tahoma" w:hAnsi="Tahoma" w:cs="Tahoma"/>
                <w:b/>
              </w:rPr>
            </w:pPr>
          </w:p>
          <w:p w14:paraId="283F308B" w14:textId="77777777" w:rsidR="00A02771" w:rsidRPr="00B865F0" w:rsidRDefault="00A02771" w:rsidP="00C62C63">
            <w:pPr>
              <w:pStyle w:val="TableParagraph"/>
              <w:rPr>
                <w:rFonts w:ascii="Tahoma" w:hAnsi="Tahoma" w:cs="Tahoma"/>
                <w:b/>
              </w:rPr>
            </w:pPr>
          </w:p>
          <w:p w14:paraId="1B3603BD" w14:textId="77777777" w:rsidR="00A02771" w:rsidRPr="00B865F0" w:rsidRDefault="00A02771" w:rsidP="00C62C63">
            <w:pPr>
              <w:pStyle w:val="TableParagraph"/>
              <w:rPr>
                <w:rFonts w:ascii="Tahoma" w:hAnsi="Tahoma" w:cs="Tahoma"/>
                <w:b/>
              </w:rPr>
            </w:pPr>
          </w:p>
          <w:p w14:paraId="023A28D4" w14:textId="77777777" w:rsidR="00A02771" w:rsidRPr="00B865F0" w:rsidRDefault="00A02771" w:rsidP="00C62C63">
            <w:pPr>
              <w:pStyle w:val="TableParagraph"/>
              <w:spacing w:before="128"/>
              <w:rPr>
                <w:rFonts w:ascii="Tahoma" w:hAnsi="Tahoma" w:cs="Tahoma"/>
                <w:b/>
              </w:rPr>
            </w:pPr>
          </w:p>
          <w:p w14:paraId="0C3D0537" w14:textId="77777777" w:rsidR="00A02771" w:rsidRPr="00B865F0" w:rsidRDefault="00310E38" w:rsidP="00C62C63">
            <w:pPr>
              <w:pStyle w:val="TableParagraph"/>
              <w:spacing w:before="1"/>
              <w:ind w:left="350"/>
              <w:rPr>
                <w:rFonts w:ascii="Tahoma" w:hAnsi="Tahoma" w:cs="Tahoma"/>
                <w:b/>
              </w:rPr>
            </w:pPr>
            <w:r w:rsidRPr="00B865F0">
              <w:rPr>
                <w:rFonts w:ascii="Tahoma" w:hAnsi="Tahoma" w:cs="Tahoma"/>
                <w:b/>
              </w:rPr>
              <w:t>Chef</w:t>
            </w:r>
            <w:r w:rsidR="00451F95">
              <w:rPr>
                <w:rFonts w:ascii="Tahoma" w:hAnsi="Tahoma" w:cs="Tahoma"/>
                <w:b/>
              </w:rPr>
              <w:t xml:space="preserve"> </w:t>
            </w:r>
            <w:r w:rsidRPr="00B865F0">
              <w:rPr>
                <w:rFonts w:ascii="Tahoma" w:hAnsi="Tahoma" w:cs="Tahoma"/>
                <w:b/>
                <w:spacing w:val="-2"/>
              </w:rPr>
              <w:t>chantier</w:t>
            </w:r>
          </w:p>
        </w:tc>
        <w:tc>
          <w:tcPr>
            <w:tcW w:w="1419" w:type="dxa"/>
          </w:tcPr>
          <w:p w14:paraId="1BFDCB4D" w14:textId="77777777" w:rsidR="00A02771" w:rsidRPr="00B865F0" w:rsidRDefault="00310E38" w:rsidP="00C62C63">
            <w:pPr>
              <w:pStyle w:val="TableParagraph"/>
              <w:spacing w:before="250"/>
              <w:ind w:left="10"/>
              <w:jc w:val="center"/>
              <w:rPr>
                <w:rFonts w:ascii="Tahoma" w:hAnsi="Tahoma" w:cs="Tahoma"/>
                <w:b/>
              </w:rPr>
            </w:pPr>
            <w:r w:rsidRPr="00B865F0">
              <w:rPr>
                <w:rFonts w:ascii="Tahoma" w:hAnsi="Tahoma" w:cs="Tahoma"/>
                <w:b/>
                <w:spacing w:val="-2"/>
              </w:rPr>
              <w:t>Diplôme</w:t>
            </w:r>
          </w:p>
        </w:tc>
        <w:tc>
          <w:tcPr>
            <w:tcW w:w="2835" w:type="dxa"/>
          </w:tcPr>
          <w:p w14:paraId="726D1BE8" w14:textId="77777777" w:rsidR="00A02771" w:rsidRPr="00B865F0" w:rsidRDefault="00310E38" w:rsidP="00C62C63">
            <w:pPr>
              <w:pStyle w:val="TableParagraph"/>
              <w:ind w:left="107"/>
              <w:rPr>
                <w:rFonts w:ascii="Tahoma" w:hAnsi="Tahoma" w:cs="Tahoma"/>
              </w:rPr>
            </w:pPr>
            <w:r w:rsidRPr="00B865F0">
              <w:rPr>
                <w:rFonts w:ascii="Tahoma" w:hAnsi="Tahoma" w:cs="Tahoma"/>
              </w:rPr>
              <w:t>Au</w:t>
            </w:r>
            <w:r w:rsidR="00451F95">
              <w:rPr>
                <w:rFonts w:ascii="Tahoma" w:hAnsi="Tahoma" w:cs="Tahoma"/>
              </w:rPr>
              <w:t xml:space="preserve"> </w:t>
            </w:r>
            <w:r w:rsidRPr="00B865F0">
              <w:rPr>
                <w:rFonts w:ascii="Tahoma" w:hAnsi="Tahoma" w:cs="Tahoma"/>
              </w:rPr>
              <w:t>moins</w:t>
            </w:r>
            <w:r w:rsidR="00451F95">
              <w:rPr>
                <w:rFonts w:ascii="Tahoma" w:hAnsi="Tahoma" w:cs="Tahoma"/>
              </w:rPr>
              <w:t xml:space="preserve"> </w:t>
            </w:r>
            <w:r w:rsidRPr="00B865F0">
              <w:rPr>
                <w:rFonts w:ascii="Tahoma" w:hAnsi="Tahoma" w:cs="Tahoma"/>
              </w:rPr>
              <w:t>T</w:t>
            </w:r>
            <w:r w:rsidR="0063689D">
              <w:rPr>
                <w:rFonts w:ascii="Tahoma" w:hAnsi="Tahoma" w:cs="Tahoma"/>
              </w:rPr>
              <w:t>S</w:t>
            </w:r>
            <w:r w:rsidRPr="00B865F0">
              <w:rPr>
                <w:rFonts w:ascii="Tahoma" w:hAnsi="Tahoma" w:cs="Tahoma"/>
              </w:rPr>
              <w:t>GC</w:t>
            </w:r>
            <w:r w:rsidR="000E7FDF">
              <w:rPr>
                <w:rFonts w:ascii="Tahoma" w:hAnsi="Tahoma" w:cs="Tahoma"/>
              </w:rPr>
              <w:t xml:space="preserve"> OU T</w:t>
            </w:r>
            <w:r w:rsidR="0063689D">
              <w:rPr>
                <w:rFonts w:ascii="Tahoma" w:hAnsi="Tahoma" w:cs="Tahoma"/>
              </w:rPr>
              <w:t>S</w:t>
            </w:r>
            <w:r w:rsidR="000E7FDF">
              <w:rPr>
                <w:rFonts w:ascii="Tahoma" w:hAnsi="Tahoma" w:cs="Tahoma"/>
              </w:rPr>
              <w:t>GR ou autres Diplômes équivalent</w:t>
            </w:r>
            <w:r w:rsidR="00451F95">
              <w:rPr>
                <w:rFonts w:ascii="Tahoma" w:hAnsi="Tahoma" w:cs="Tahoma"/>
              </w:rPr>
              <w:t xml:space="preserve"> </w:t>
            </w:r>
            <w:r w:rsidRPr="00B865F0">
              <w:rPr>
                <w:rFonts w:ascii="Tahoma" w:hAnsi="Tahoma" w:cs="Tahoma"/>
              </w:rPr>
              <w:t>(diplôme certifié</w:t>
            </w:r>
            <w:r w:rsidR="00451F95">
              <w:rPr>
                <w:rFonts w:ascii="Tahoma" w:hAnsi="Tahoma" w:cs="Tahoma"/>
              </w:rPr>
              <w:t xml:space="preserve"> </w:t>
            </w:r>
            <w:r w:rsidR="000E7FDF" w:rsidRPr="00B865F0">
              <w:rPr>
                <w:rFonts w:ascii="Tahoma" w:hAnsi="Tahoma" w:cs="Tahoma"/>
              </w:rPr>
              <w:t>conforme</w:t>
            </w:r>
            <w:r w:rsidR="000E7FDF" w:rsidRPr="00B865F0">
              <w:rPr>
                <w:rFonts w:ascii="Tahoma" w:hAnsi="Tahoma" w:cs="Tahoma"/>
                <w:spacing w:val="36"/>
              </w:rPr>
              <w:t xml:space="preserve"> par une</w:t>
            </w:r>
          </w:p>
          <w:p w14:paraId="5ED48728" w14:textId="77777777" w:rsidR="00A02771" w:rsidRPr="00B865F0" w:rsidRDefault="00451F95" w:rsidP="00C62C63">
            <w:pPr>
              <w:pStyle w:val="TableParagraph"/>
              <w:ind w:left="107"/>
              <w:rPr>
                <w:rFonts w:ascii="Tahoma" w:hAnsi="Tahoma" w:cs="Tahoma"/>
              </w:rPr>
            </w:pPr>
            <w:r w:rsidRPr="00B865F0">
              <w:rPr>
                <w:rFonts w:ascii="Tahoma" w:hAnsi="Tahoma" w:cs="Tahoma"/>
              </w:rPr>
              <w:t>A</w:t>
            </w:r>
            <w:r w:rsidR="00310E38" w:rsidRPr="00B865F0">
              <w:rPr>
                <w:rFonts w:ascii="Tahoma" w:hAnsi="Tahoma" w:cs="Tahoma"/>
              </w:rPr>
              <w:t>utorité</w:t>
            </w:r>
            <w:r>
              <w:rPr>
                <w:rFonts w:ascii="Tahoma" w:hAnsi="Tahoma" w:cs="Tahoma"/>
              </w:rPr>
              <w:t xml:space="preserve"> </w:t>
            </w:r>
            <w:r w:rsidR="00310E38" w:rsidRPr="00B865F0">
              <w:rPr>
                <w:rFonts w:ascii="Tahoma" w:hAnsi="Tahoma" w:cs="Tahoma"/>
                <w:spacing w:val="-2"/>
              </w:rPr>
              <w:t>compétente)</w:t>
            </w:r>
          </w:p>
        </w:tc>
        <w:tc>
          <w:tcPr>
            <w:tcW w:w="2410" w:type="dxa"/>
          </w:tcPr>
          <w:p w14:paraId="1A51F31C" w14:textId="77777777" w:rsidR="00A02771" w:rsidRPr="00B865F0" w:rsidRDefault="00310E38" w:rsidP="00C62C63">
            <w:pPr>
              <w:pStyle w:val="TableParagraph"/>
              <w:ind w:left="109"/>
              <w:rPr>
                <w:rFonts w:ascii="Tahoma" w:hAnsi="Tahoma" w:cs="Tahoma"/>
              </w:rPr>
            </w:pPr>
            <w:r w:rsidRPr="00B865F0">
              <w:rPr>
                <w:rFonts w:ascii="Tahoma" w:hAnsi="Tahoma" w:cs="Tahoma"/>
              </w:rPr>
              <w:t>Soit</w:t>
            </w:r>
            <w:r w:rsidR="00451F95">
              <w:rPr>
                <w:rFonts w:ascii="Tahoma" w:hAnsi="Tahoma" w:cs="Tahoma"/>
              </w:rPr>
              <w:t xml:space="preserve"> </w:t>
            </w:r>
            <w:r w:rsidRPr="00B865F0">
              <w:rPr>
                <w:rFonts w:ascii="Tahoma" w:hAnsi="Tahoma" w:cs="Tahoma"/>
              </w:rPr>
              <w:t>niveau</w:t>
            </w:r>
            <w:r w:rsidR="00451F95">
              <w:rPr>
                <w:rFonts w:ascii="Tahoma" w:hAnsi="Tahoma" w:cs="Tahoma"/>
              </w:rPr>
              <w:t xml:space="preserve"> </w:t>
            </w:r>
            <w:r w:rsidRPr="00B865F0">
              <w:rPr>
                <w:rFonts w:ascii="Tahoma" w:hAnsi="Tahoma" w:cs="Tahoma"/>
              </w:rPr>
              <w:t>inférieur</w:t>
            </w:r>
            <w:r w:rsidR="00451F95">
              <w:rPr>
                <w:rFonts w:ascii="Tahoma" w:hAnsi="Tahoma" w:cs="Tahoma"/>
              </w:rPr>
              <w:t xml:space="preserve"> </w:t>
            </w:r>
            <w:r w:rsidRPr="00B865F0">
              <w:rPr>
                <w:rFonts w:ascii="Tahoma" w:hAnsi="Tahoma" w:cs="Tahoma"/>
              </w:rPr>
              <w:t>à T</w:t>
            </w:r>
            <w:r w:rsidR="0063689D">
              <w:rPr>
                <w:rFonts w:ascii="Tahoma" w:hAnsi="Tahoma" w:cs="Tahoma"/>
              </w:rPr>
              <w:t>S</w:t>
            </w:r>
            <w:r w:rsidRPr="00B865F0">
              <w:rPr>
                <w:rFonts w:ascii="Tahoma" w:hAnsi="Tahoma" w:cs="Tahoma"/>
              </w:rPr>
              <w:t>GC</w:t>
            </w:r>
            <w:r w:rsidR="000E7FDF">
              <w:rPr>
                <w:rFonts w:ascii="Tahoma" w:hAnsi="Tahoma" w:cs="Tahoma"/>
              </w:rPr>
              <w:t xml:space="preserve"> ou T</w:t>
            </w:r>
            <w:r w:rsidR="0063689D">
              <w:rPr>
                <w:rFonts w:ascii="Tahoma" w:hAnsi="Tahoma" w:cs="Tahoma"/>
              </w:rPr>
              <w:t>S</w:t>
            </w:r>
            <w:r w:rsidR="000E7FDF">
              <w:rPr>
                <w:rFonts w:ascii="Tahoma" w:hAnsi="Tahoma" w:cs="Tahoma"/>
              </w:rPr>
              <w:t>GR ou autres Diplômes équivalent</w:t>
            </w:r>
            <w:r w:rsidRPr="00B865F0">
              <w:rPr>
                <w:rFonts w:ascii="Tahoma" w:hAnsi="Tahoma" w:cs="Tahoma"/>
              </w:rPr>
              <w:t>,</w:t>
            </w:r>
            <w:r w:rsidR="00451F95">
              <w:rPr>
                <w:rFonts w:ascii="Tahoma" w:hAnsi="Tahoma" w:cs="Tahoma"/>
              </w:rPr>
              <w:t xml:space="preserve"> </w:t>
            </w:r>
            <w:r w:rsidRPr="00B865F0">
              <w:rPr>
                <w:rFonts w:ascii="Tahoma" w:hAnsi="Tahoma" w:cs="Tahoma"/>
              </w:rPr>
              <w:t>soit</w:t>
            </w:r>
            <w:r w:rsidR="00451F95">
              <w:rPr>
                <w:rFonts w:ascii="Tahoma" w:hAnsi="Tahoma" w:cs="Tahoma"/>
              </w:rPr>
              <w:t xml:space="preserve"> </w:t>
            </w:r>
            <w:r w:rsidRPr="00B865F0">
              <w:rPr>
                <w:rFonts w:ascii="Tahoma" w:hAnsi="Tahoma" w:cs="Tahoma"/>
              </w:rPr>
              <w:t>diplôme</w:t>
            </w:r>
            <w:r w:rsidR="00451F95">
              <w:rPr>
                <w:rFonts w:ascii="Tahoma" w:hAnsi="Tahoma" w:cs="Tahoma"/>
              </w:rPr>
              <w:t xml:space="preserve"> </w:t>
            </w:r>
            <w:r w:rsidRPr="00B865F0">
              <w:rPr>
                <w:rFonts w:ascii="Tahoma" w:hAnsi="Tahoma" w:cs="Tahoma"/>
                <w:spacing w:val="-5"/>
              </w:rPr>
              <w:t>non</w:t>
            </w:r>
          </w:p>
          <w:p w14:paraId="54E82A06" w14:textId="77777777" w:rsidR="00A02771" w:rsidRPr="00B865F0" w:rsidRDefault="00451F95" w:rsidP="00C62C63">
            <w:pPr>
              <w:pStyle w:val="TableParagraph"/>
              <w:ind w:left="109"/>
              <w:rPr>
                <w:rFonts w:ascii="Tahoma" w:hAnsi="Tahoma" w:cs="Tahoma"/>
              </w:rPr>
            </w:pPr>
            <w:r w:rsidRPr="00B865F0">
              <w:rPr>
                <w:rFonts w:ascii="Tahoma" w:hAnsi="Tahoma" w:cs="Tahoma"/>
              </w:rPr>
              <w:t>C</w:t>
            </w:r>
            <w:r w:rsidR="00310E38" w:rsidRPr="00B865F0">
              <w:rPr>
                <w:rFonts w:ascii="Tahoma" w:hAnsi="Tahoma" w:cs="Tahoma"/>
              </w:rPr>
              <w:t>ertifié</w:t>
            </w:r>
            <w:r>
              <w:rPr>
                <w:rFonts w:ascii="Tahoma" w:hAnsi="Tahoma" w:cs="Tahoma"/>
              </w:rPr>
              <w:t xml:space="preserve"> </w:t>
            </w:r>
            <w:r w:rsidR="00310E38" w:rsidRPr="00B865F0">
              <w:rPr>
                <w:rFonts w:ascii="Tahoma" w:hAnsi="Tahoma" w:cs="Tahoma"/>
              </w:rPr>
              <w:t>(plus</w:t>
            </w:r>
            <w:r>
              <w:rPr>
                <w:rFonts w:ascii="Tahoma" w:hAnsi="Tahoma" w:cs="Tahoma"/>
              </w:rPr>
              <w:t xml:space="preserve"> </w:t>
            </w:r>
            <w:r w:rsidR="00310E38" w:rsidRPr="00B865F0">
              <w:rPr>
                <w:rFonts w:ascii="Tahoma" w:hAnsi="Tahoma" w:cs="Tahoma"/>
              </w:rPr>
              <w:t>de</w:t>
            </w:r>
            <w:r>
              <w:rPr>
                <w:rFonts w:ascii="Tahoma" w:hAnsi="Tahoma" w:cs="Tahoma"/>
              </w:rPr>
              <w:t xml:space="preserve"> </w:t>
            </w:r>
            <w:r w:rsidR="00310E38" w:rsidRPr="00B865F0">
              <w:rPr>
                <w:rFonts w:ascii="Tahoma" w:hAnsi="Tahoma" w:cs="Tahoma"/>
              </w:rPr>
              <w:t>03</w:t>
            </w:r>
            <w:r w:rsidR="00310E38" w:rsidRPr="00B865F0">
              <w:rPr>
                <w:rFonts w:ascii="Tahoma" w:hAnsi="Tahoma" w:cs="Tahoma"/>
                <w:spacing w:val="-2"/>
              </w:rPr>
              <w:t>mois)</w:t>
            </w:r>
          </w:p>
        </w:tc>
        <w:tc>
          <w:tcPr>
            <w:tcW w:w="1248" w:type="dxa"/>
            <w:vMerge/>
            <w:tcBorders>
              <w:top w:val="nil"/>
            </w:tcBorders>
          </w:tcPr>
          <w:p w14:paraId="69A11280" w14:textId="77777777" w:rsidR="00A02771" w:rsidRPr="00B865F0" w:rsidRDefault="00A02771" w:rsidP="00C62C63">
            <w:pPr>
              <w:rPr>
                <w:rFonts w:ascii="Tahoma" w:hAnsi="Tahoma" w:cs="Tahoma"/>
                <w:sz w:val="2"/>
                <w:szCs w:val="2"/>
              </w:rPr>
            </w:pPr>
          </w:p>
        </w:tc>
      </w:tr>
      <w:tr w:rsidR="00A02771" w:rsidRPr="00B865F0" w14:paraId="2678C6D5" w14:textId="77777777">
        <w:trPr>
          <w:trHeight w:val="1771"/>
        </w:trPr>
        <w:tc>
          <w:tcPr>
            <w:tcW w:w="711" w:type="dxa"/>
            <w:vMerge/>
            <w:tcBorders>
              <w:top w:val="nil"/>
            </w:tcBorders>
          </w:tcPr>
          <w:p w14:paraId="02FAD3C0" w14:textId="77777777" w:rsidR="00A02771" w:rsidRPr="00B865F0" w:rsidRDefault="00A02771" w:rsidP="00C62C63">
            <w:pPr>
              <w:rPr>
                <w:rFonts w:ascii="Tahoma" w:hAnsi="Tahoma" w:cs="Tahoma"/>
                <w:sz w:val="2"/>
                <w:szCs w:val="2"/>
              </w:rPr>
            </w:pPr>
          </w:p>
        </w:tc>
        <w:tc>
          <w:tcPr>
            <w:tcW w:w="1985" w:type="dxa"/>
            <w:vMerge/>
            <w:tcBorders>
              <w:top w:val="nil"/>
            </w:tcBorders>
          </w:tcPr>
          <w:p w14:paraId="6B9A1A4E" w14:textId="77777777" w:rsidR="00A02771" w:rsidRPr="00B865F0" w:rsidRDefault="00A02771" w:rsidP="00C62C63">
            <w:pPr>
              <w:rPr>
                <w:rFonts w:ascii="Tahoma" w:hAnsi="Tahoma" w:cs="Tahoma"/>
                <w:sz w:val="2"/>
                <w:szCs w:val="2"/>
              </w:rPr>
            </w:pPr>
          </w:p>
        </w:tc>
        <w:tc>
          <w:tcPr>
            <w:tcW w:w="1419" w:type="dxa"/>
          </w:tcPr>
          <w:p w14:paraId="11F00CF7" w14:textId="77777777" w:rsidR="00A02771" w:rsidRPr="00B865F0" w:rsidRDefault="00A02771" w:rsidP="00C62C63">
            <w:pPr>
              <w:pStyle w:val="TableParagraph"/>
              <w:rPr>
                <w:rFonts w:ascii="Tahoma" w:hAnsi="Tahoma" w:cs="Tahoma"/>
                <w:b/>
              </w:rPr>
            </w:pPr>
          </w:p>
          <w:p w14:paraId="412E160E" w14:textId="77777777" w:rsidR="00A02771" w:rsidRPr="00B865F0" w:rsidRDefault="00A02771" w:rsidP="00C62C63">
            <w:pPr>
              <w:pStyle w:val="TableParagraph"/>
              <w:rPr>
                <w:rFonts w:ascii="Tahoma" w:hAnsi="Tahoma" w:cs="Tahoma"/>
                <w:b/>
              </w:rPr>
            </w:pPr>
          </w:p>
          <w:p w14:paraId="2010E503" w14:textId="77777777" w:rsidR="00A02771" w:rsidRPr="00B865F0" w:rsidRDefault="00A02771" w:rsidP="00C62C63">
            <w:pPr>
              <w:pStyle w:val="TableParagraph"/>
              <w:rPr>
                <w:rFonts w:ascii="Tahoma" w:hAnsi="Tahoma" w:cs="Tahoma"/>
                <w:b/>
              </w:rPr>
            </w:pPr>
          </w:p>
          <w:p w14:paraId="432E7A55" w14:textId="77777777" w:rsidR="00A02771" w:rsidRPr="00B865F0" w:rsidRDefault="00310E38" w:rsidP="00C62C63">
            <w:pPr>
              <w:pStyle w:val="TableParagraph"/>
              <w:ind w:left="10" w:right="3"/>
              <w:jc w:val="center"/>
              <w:rPr>
                <w:rFonts w:ascii="Tahoma" w:hAnsi="Tahoma" w:cs="Tahoma"/>
                <w:b/>
              </w:rPr>
            </w:pPr>
            <w:r w:rsidRPr="00B865F0">
              <w:rPr>
                <w:rFonts w:ascii="Tahoma" w:hAnsi="Tahoma" w:cs="Tahoma"/>
                <w:b/>
                <w:spacing w:val="-2"/>
              </w:rPr>
              <w:t>Expérience</w:t>
            </w:r>
          </w:p>
        </w:tc>
        <w:tc>
          <w:tcPr>
            <w:tcW w:w="2835" w:type="dxa"/>
          </w:tcPr>
          <w:p w14:paraId="6917EB57" w14:textId="77777777" w:rsidR="00A02771" w:rsidRPr="00B865F0" w:rsidRDefault="00310E38" w:rsidP="00C62C63">
            <w:pPr>
              <w:pStyle w:val="TableParagraph"/>
              <w:spacing w:before="121"/>
              <w:ind w:left="107" w:right="95"/>
              <w:jc w:val="both"/>
              <w:rPr>
                <w:rFonts w:ascii="Tahoma" w:hAnsi="Tahoma" w:cs="Tahoma"/>
              </w:rPr>
            </w:pPr>
            <w:r w:rsidRPr="00B865F0">
              <w:rPr>
                <w:rFonts w:ascii="Tahoma" w:hAnsi="Tahoma" w:cs="Tahoma"/>
              </w:rPr>
              <w:t>Présence</w:t>
            </w:r>
            <w:r w:rsidR="00451F95">
              <w:rPr>
                <w:rFonts w:ascii="Tahoma" w:hAnsi="Tahoma" w:cs="Tahoma"/>
              </w:rPr>
              <w:t xml:space="preserve"> </w:t>
            </w:r>
            <w:r w:rsidRPr="00B865F0">
              <w:rPr>
                <w:rFonts w:ascii="Tahoma" w:hAnsi="Tahoma" w:cs="Tahoma"/>
              </w:rPr>
              <w:t>d’un</w:t>
            </w:r>
            <w:r w:rsidR="00451F95">
              <w:rPr>
                <w:rFonts w:ascii="Tahoma" w:hAnsi="Tahoma" w:cs="Tahoma"/>
              </w:rPr>
              <w:t xml:space="preserve"> </w:t>
            </w:r>
            <w:r w:rsidRPr="00B865F0">
              <w:rPr>
                <w:rFonts w:ascii="Tahoma" w:hAnsi="Tahoma" w:cs="Tahoma"/>
              </w:rPr>
              <w:t>CV</w:t>
            </w:r>
            <w:r w:rsidR="00451F95">
              <w:rPr>
                <w:rFonts w:ascii="Tahoma" w:hAnsi="Tahoma" w:cs="Tahoma"/>
              </w:rPr>
              <w:t xml:space="preserve"> </w:t>
            </w:r>
            <w:r w:rsidRPr="00B865F0">
              <w:rPr>
                <w:rFonts w:ascii="Tahoma" w:hAnsi="Tahoma" w:cs="Tahoma"/>
              </w:rPr>
              <w:t>signé,</w:t>
            </w:r>
            <w:r w:rsidR="00451F95">
              <w:rPr>
                <w:rFonts w:ascii="Tahoma" w:hAnsi="Tahoma" w:cs="Tahoma"/>
              </w:rPr>
              <w:t xml:space="preserve"> </w:t>
            </w:r>
            <w:r w:rsidRPr="00B865F0">
              <w:rPr>
                <w:rFonts w:ascii="Tahoma" w:hAnsi="Tahoma" w:cs="Tahoma"/>
              </w:rPr>
              <w:t>daté et</w:t>
            </w:r>
            <w:r w:rsidR="00451F95">
              <w:rPr>
                <w:rFonts w:ascii="Tahoma" w:hAnsi="Tahoma" w:cs="Tahoma"/>
              </w:rPr>
              <w:t xml:space="preserve"> </w:t>
            </w:r>
            <w:r w:rsidRPr="00B865F0">
              <w:rPr>
                <w:rFonts w:ascii="Tahoma" w:hAnsi="Tahoma" w:cs="Tahoma"/>
              </w:rPr>
              <w:t>portant</w:t>
            </w:r>
            <w:r w:rsidR="00451F95">
              <w:rPr>
                <w:rFonts w:ascii="Tahoma" w:hAnsi="Tahoma" w:cs="Tahoma"/>
              </w:rPr>
              <w:t xml:space="preserve"> </w:t>
            </w:r>
            <w:r w:rsidRPr="00B865F0">
              <w:rPr>
                <w:rFonts w:ascii="Tahoma" w:hAnsi="Tahoma" w:cs="Tahoma"/>
              </w:rPr>
              <w:t>l’adresse</w:t>
            </w:r>
            <w:r w:rsidR="00451F95">
              <w:rPr>
                <w:rFonts w:ascii="Tahoma" w:hAnsi="Tahoma" w:cs="Tahoma"/>
              </w:rPr>
              <w:t xml:space="preserve"> </w:t>
            </w:r>
            <w:r w:rsidRPr="00B865F0">
              <w:rPr>
                <w:rFonts w:ascii="Tahoma" w:hAnsi="Tahoma" w:cs="Tahoma"/>
              </w:rPr>
              <w:t>et</w:t>
            </w:r>
            <w:r w:rsidR="00451F95">
              <w:rPr>
                <w:rFonts w:ascii="Tahoma" w:hAnsi="Tahoma" w:cs="Tahoma"/>
              </w:rPr>
              <w:t xml:space="preserve"> </w:t>
            </w:r>
            <w:r w:rsidRPr="00B865F0">
              <w:rPr>
                <w:rFonts w:ascii="Tahoma" w:hAnsi="Tahoma" w:cs="Tahoma"/>
              </w:rPr>
              <w:t>le</w:t>
            </w:r>
            <w:r w:rsidR="00451F95">
              <w:rPr>
                <w:rFonts w:ascii="Tahoma" w:hAnsi="Tahoma" w:cs="Tahoma"/>
              </w:rPr>
              <w:t xml:space="preserve"> </w:t>
            </w:r>
            <w:r w:rsidRPr="00B865F0">
              <w:rPr>
                <w:rFonts w:ascii="Tahoma" w:hAnsi="Tahoma" w:cs="Tahoma"/>
              </w:rPr>
              <w:t>N°</w:t>
            </w:r>
            <w:r w:rsidR="00451F95">
              <w:rPr>
                <w:rFonts w:ascii="Tahoma" w:hAnsi="Tahoma" w:cs="Tahoma"/>
              </w:rPr>
              <w:t xml:space="preserve"> </w:t>
            </w:r>
            <w:r w:rsidRPr="00B865F0">
              <w:rPr>
                <w:rFonts w:ascii="Tahoma" w:hAnsi="Tahoma" w:cs="Tahoma"/>
              </w:rPr>
              <w:t xml:space="preserve">de </w:t>
            </w:r>
            <w:proofErr w:type="gramStart"/>
            <w:r w:rsidRPr="00B865F0">
              <w:rPr>
                <w:rFonts w:ascii="Tahoma" w:hAnsi="Tahoma" w:cs="Tahoma"/>
              </w:rPr>
              <w:t>Tél:</w:t>
            </w:r>
            <w:proofErr w:type="gramEnd"/>
            <w:r w:rsidR="00451F95">
              <w:rPr>
                <w:rFonts w:ascii="Tahoma" w:hAnsi="Tahoma" w:cs="Tahoma"/>
              </w:rPr>
              <w:t xml:space="preserve"> </w:t>
            </w:r>
            <w:r w:rsidRPr="00B865F0">
              <w:rPr>
                <w:rFonts w:ascii="Tahoma" w:hAnsi="Tahoma" w:cs="Tahoma"/>
              </w:rPr>
              <w:t>du</w:t>
            </w:r>
            <w:r w:rsidR="00451F95">
              <w:rPr>
                <w:rFonts w:ascii="Tahoma" w:hAnsi="Tahoma" w:cs="Tahoma"/>
              </w:rPr>
              <w:t xml:space="preserve"> </w:t>
            </w:r>
            <w:r w:rsidRPr="00B865F0">
              <w:rPr>
                <w:rFonts w:ascii="Tahoma" w:hAnsi="Tahoma" w:cs="Tahoma"/>
              </w:rPr>
              <w:t>chef</w:t>
            </w:r>
            <w:r w:rsidR="00451F95">
              <w:rPr>
                <w:rFonts w:ascii="Tahoma" w:hAnsi="Tahoma" w:cs="Tahoma"/>
              </w:rPr>
              <w:t xml:space="preserve"> </w:t>
            </w:r>
            <w:r w:rsidRPr="00B865F0">
              <w:rPr>
                <w:rFonts w:ascii="Tahoma" w:hAnsi="Tahoma" w:cs="Tahoma"/>
              </w:rPr>
              <w:t>chantier</w:t>
            </w:r>
            <w:r w:rsidR="00451F95">
              <w:rPr>
                <w:rFonts w:ascii="Tahoma" w:hAnsi="Tahoma" w:cs="Tahoma"/>
              </w:rPr>
              <w:t xml:space="preserve"> </w:t>
            </w:r>
            <w:r w:rsidRPr="00B865F0">
              <w:rPr>
                <w:rFonts w:ascii="Tahoma" w:hAnsi="Tahoma" w:cs="Tahoma"/>
              </w:rPr>
              <w:t>avec</w:t>
            </w:r>
            <w:r w:rsidR="00451F95">
              <w:rPr>
                <w:rFonts w:ascii="Tahoma" w:hAnsi="Tahoma" w:cs="Tahoma"/>
              </w:rPr>
              <w:t xml:space="preserve"> </w:t>
            </w:r>
            <w:r w:rsidRPr="00B865F0">
              <w:rPr>
                <w:rFonts w:ascii="Tahoma" w:hAnsi="Tahoma" w:cs="Tahoma"/>
              </w:rPr>
              <w:t>au moins</w:t>
            </w:r>
            <w:r w:rsidR="00451F95">
              <w:rPr>
                <w:rFonts w:ascii="Tahoma" w:hAnsi="Tahoma" w:cs="Tahoma"/>
              </w:rPr>
              <w:t xml:space="preserve"> </w:t>
            </w:r>
            <w:r w:rsidR="000E7FDF">
              <w:rPr>
                <w:rFonts w:ascii="Tahoma" w:hAnsi="Tahoma" w:cs="Tahoma"/>
              </w:rPr>
              <w:t>trois</w:t>
            </w:r>
            <w:r w:rsidR="00451F95">
              <w:rPr>
                <w:rFonts w:ascii="Tahoma" w:hAnsi="Tahoma" w:cs="Tahoma"/>
              </w:rPr>
              <w:t xml:space="preserve"> </w:t>
            </w:r>
            <w:r w:rsidRPr="00B865F0">
              <w:rPr>
                <w:rFonts w:ascii="Tahoma" w:hAnsi="Tahoma" w:cs="Tahoma"/>
              </w:rPr>
              <w:t>(0</w:t>
            </w:r>
            <w:r w:rsidR="000E7FDF">
              <w:rPr>
                <w:rFonts w:ascii="Tahoma" w:hAnsi="Tahoma" w:cs="Tahoma"/>
              </w:rPr>
              <w:t>3</w:t>
            </w:r>
            <w:r w:rsidRPr="00B865F0">
              <w:rPr>
                <w:rFonts w:ascii="Tahoma" w:hAnsi="Tahoma" w:cs="Tahoma"/>
              </w:rPr>
              <w:t>)</w:t>
            </w:r>
            <w:r w:rsidR="00451F95">
              <w:rPr>
                <w:rFonts w:ascii="Tahoma" w:hAnsi="Tahoma" w:cs="Tahoma"/>
              </w:rPr>
              <w:t xml:space="preserve"> </w:t>
            </w:r>
            <w:r w:rsidRPr="00B865F0">
              <w:rPr>
                <w:rFonts w:ascii="Tahoma" w:hAnsi="Tahoma" w:cs="Tahoma"/>
              </w:rPr>
              <w:t>ans</w:t>
            </w:r>
            <w:r w:rsidR="00451F95">
              <w:rPr>
                <w:rFonts w:ascii="Tahoma" w:hAnsi="Tahoma" w:cs="Tahoma"/>
              </w:rPr>
              <w:t xml:space="preserve"> </w:t>
            </w:r>
            <w:r w:rsidRPr="00B865F0">
              <w:rPr>
                <w:rFonts w:ascii="Tahoma" w:hAnsi="Tahoma" w:cs="Tahoma"/>
              </w:rPr>
              <w:t>d’expé</w:t>
            </w:r>
            <w:r w:rsidR="00451F95">
              <w:rPr>
                <w:rFonts w:ascii="Tahoma" w:hAnsi="Tahoma" w:cs="Tahoma"/>
              </w:rPr>
              <w:t xml:space="preserve">- </w:t>
            </w:r>
            <w:proofErr w:type="spellStart"/>
            <w:r w:rsidR="00451F95">
              <w:rPr>
                <w:rFonts w:ascii="Tahoma" w:hAnsi="Tahoma" w:cs="Tahoma"/>
              </w:rPr>
              <w:t>rience</w:t>
            </w:r>
            <w:proofErr w:type="spellEnd"/>
            <w:r w:rsidR="00451F95">
              <w:rPr>
                <w:rFonts w:ascii="Tahoma" w:hAnsi="Tahoma" w:cs="Tahoma"/>
              </w:rPr>
              <w:t>; produire une attesta</w:t>
            </w:r>
            <w:r w:rsidRPr="00B865F0">
              <w:rPr>
                <w:rFonts w:ascii="Tahoma" w:hAnsi="Tahoma" w:cs="Tahoma"/>
              </w:rPr>
              <w:t>tion de disponibilité du CC.</w:t>
            </w:r>
          </w:p>
        </w:tc>
        <w:tc>
          <w:tcPr>
            <w:tcW w:w="2410" w:type="dxa"/>
          </w:tcPr>
          <w:p w14:paraId="55AC47FD" w14:textId="77777777" w:rsidR="00A02771" w:rsidRPr="00B865F0" w:rsidRDefault="00310E38" w:rsidP="00C62C63">
            <w:pPr>
              <w:pStyle w:val="TableParagraph"/>
              <w:ind w:left="109" w:right="92"/>
              <w:jc w:val="both"/>
              <w:rPr>
                <w:rFonts w:ascii="Tahoma" w:hAnsi="Tahoma" w:cs="Tahoma"/>
              </w:rPr>
            </w:pPr>
            <w:r w:rsidRPr="00B865F0">
              <w:rPr>
                <w:rFonts w:ascii="Tahoma" w:hAnsi="Tahoma" w:cs="Tahoma"/>
              </w:rPr>
              <w:t>Soit absence CV, soit présence de CV avec moins</w:t>
            </w:r>
            <w:r w:rsidR="00451F95">
              <w:rPr>
                <w:rFonts w:ascii="Tahoma" w:hAnsi="Tahoma" w:cs="Tahoma"/>
              </w:rPr>
              <w:t xml:space="preserve"> </w:t>
            </w:r>
            <w:r w:rsidRPr="00B865F0">
              <w:rPr>
                <w:rFonts w:ascii="Tahoma" w:hAnsi="Tahoma" w:cs="Tahoma"/>
              </w:rPr>
              <w:t>de</w:t>
            </w:r>
            <w:r w:rsidR="00451F95">
              <w:rPr>
                <w:rFonts w:ascii="Tahoma" w:hAnsi="Tahoma" w:cs="Tahoma"/>
              </w:rPr>
              <w:t xml:space="preserve"> </w:t>
            </w:r>
            <w:proofErr w:type="gramStart"/>
            <w:r w:rsidR="000E7FDF">
              <w:rPr>
                <w:rFonts w:ascii="Tahoma" w:hAnsi="Tahoma" w:cs="Tahoma"/>
              </w:rPr>
              <w:t>trois</w:t>
            </w:r>
            <w:r w:rsidRPr="00B865F0">
              <w:rPr>
                <w:rFonts w:ascii="Tahoma" w:hAnsi="Tahoma" w:cs="Tahoma"/>
              </w:rPr>
              <w:t>(</w:t>
            </w:r>
            <w:proofErr w:type="gramEnd"/>
            <w:r w:rsidRPr="00B865F0">
              <w:rPr>
                <w:rFonts w:ascii="Tahoma" w:hAnsi="Tahoma" w:cs="Tahoma"/>
              </w:rPr>
              <w:t>0</w:t>
            </w:r>
            <w:r w:rsidR="000E7FDF">
              <w:rPr>
                <w:rFonts w:ascii="Tahoma" w:hAnsi="Tahoma" w:cs="Tahoma"/>
              </w:rPr>
              <w:t>3</w:t>
            </w:r>
            <w:r w:rsidRPr="00B865F0">
              <w:rPr>
                <w:rFonts w:ascii="Tahoma" w:hAnsi="Tahoma" w:cs="Tahoma"/>
              </w:rPr>
              <w:t>)ans d’expérience, soit CV non</w:t>
            </w:r>
            <w:r w:rsidR="00451F95">
              <w:rPr>
                <w:rFonts w:ascii="Tahoma" w:hAnsi="Tahoma" w:cs="Tahoma"/>
              </w:rPr>
              <w:t xml:space="preserve"> </w:t>
            </w:r>
            <w:r w:rsidRPr="00B865F0">
              <w:rPr>
                <w:rFonts w:ascii="Tahoma" w:hAnsi="Tahoma" w:cs="Tahoma"/>
              </w:rPr>
              <w:t>signé</w:t>
            </w:r>
            <w:r w:rsidR="00451F95">
              <w:rPr>
                <w:rFonts w:ascii="Tahoma" w:hAnsi="Tahoma" w:cs="Tahoma"/>
              </w:rPr>
              <w:t xml:space="preserve"> </w:t>
            </w:r>
            <w:r w:rsidRPr="00B865F0">
              <w:rPr>
                <w:rFonts w:ascii="Tahoma" w:hAnsi="Tahoma" w:cs="Tahoma"/>
              </w:rPr>
              <w:t>ou</w:t>
            </w:r>
            <w:r w:rsidR="00451F95">
              <w:rPr>
                <w:rFonts w:ascii="Tahoma" w:hAnsi="Tahoma" w:cs="Tahoma"/>
              </w:rPr>
              <w:t xml:space="preserve"> </w:t>
            </w:r>
            <w:r w:rsidRPr="00B865F0">
              <w:rPr>
                <w:rFonts w:ascii="Tahoma" w:hAnsi="Tahoma" w:cs="Tahoma"/>
              </w:rPr>
              <w:t>non</w:t>
            </w:r>
            <w:r w:rsidR="00451F95">
              <w:rPr>
                <w:rFonts w:ascii="Tahoma" w:hAnsi="Tahoma" w:cs="Tahoma"/>
              </w:rPr>
              <w:t xml:space="preserve"> </w:t>
            </w:r>
            <w:r w:rsidRPr="00B865F0">
              <w:rPr>
                <w:rFonts w:ascii="Tahoma" w:hAnsi="Tahoma" w:cs="Tahoma"/>
              </w:rPr>
              <w:t>daté</w:t>
            </w:r>
            <w:r w:rsidR="00451F95">
              <w:rPr>
                <w:rFonts w:ascii="Tahoma" w:hAnsi="Tahoma" w:cs="Tahoma"/>
              </w:rPr>
              <w:t xml:space="preserve"> </w:t>
            </w:r>
            <w:r w:rsidRPr="00B865F0">
              <w:rPr>
                <w:rFonts w:ascii="Tahoma" w:hAnsi="Tahoma" w:cs="Tahoma"/>
              </w:rPr>
              <w:t>ou ne</w:t>
            </w:r>
            <w:r w:rsidR="00451F95">
              <w:rPr>
                <w:rFonts w:ascii="Tahoma" w:hAnsi="Tahoma" w:cs="Tahoma"/>
              </w:rPr>
              <w:t xml:space="preserve"> </w:t>
            </w:r>
            <w:r w:rsidRPr="00B865F0">
              <w:rPr>
                <w:rFonts w:ascii="Tahoma" w:hAnsi="Tahoma" w:cs="Tahoma"/>
              </w:rPr>
              <w:t>comporte</w:t>
            </w:r>
            <w:r w:rsidR="00451F95">
              <w:rPr>
                <w:rFonts w:ascii="Tahoma" w:hAnsi="Tahoma" w:cs="Tahoma"/>
              </w:rPr>
              <w:t xml:space="preserve"> </w:t>
            </w:r>
            <w:r w:rsidRPr="00B865F0">
              <w:rPr>
                <w:rFonts w:ascii="Tahoma" w:hAnsi="Tahoma" w:cs="Tahoma"/>
              </w:rPr>
              <w:t>pas</w:t>
            </w:r>
            <w:r w:rsidR="00451F95">
              <w:rPr>
                <w:rFonts w:ascii="Tahoma" w:hAnsi="Tahoma" w:cs="Tahoma"/>
              </w:rPr>
              <w:t xml:space="preserve"> </w:t>
            </w:r>
            <w:r w:rsidRPr="00B865F0">
              <w:rPr>
                <w:rFonts w:ascii="Tahoma" w:hAnsi="Tahoma" w:cs="Tahoma"/>
              </w:rPr>
              <w:t>le</w:t>
            </w:r>
            <w:r w:rsidR="00451F95">
              <w:rPr>
                <w:rFonts w:ascii="Tahoma" w:hAnsi="Tahoma" w:cs="Tahoma"/>
              </w:rPr>
              <w:t xml:space="preserve"> </w:t>
            </w:r>
            <w:proofErr w:type="spellStart"/>
            <w:r w:rsidRPr="00B865F0">
              <w:rPr>
                <w:rFonts w:ascii="Tahoma" w:hAnsi="Tahoma" w:cs="Tahoma"/>
              </w:rPr>
              <w:t>N°</w:t>
            </w:r>
            <w:r w:rsidRPr="00B865F0">
              <w:rPr>
                <w:rFonts w:ascii="Tahoma" w:hAnsi="Tahoma" w:cs="Tahoma"/>
                <w:spacing w:val="-5"/>
              </w:rPr>
              <w:t>de</w:t>
            </w:r>
            <w:proofErr w:type="spellEnd"/>
          </w:p>
          <w:p w14:paraId="4D529784" w14:textId="77777777" w:rsidR="00A02771" w:rsidRPr="00B865F0" w:rsidRDefault="00310E38" w:rsidP="00C62C63">
            <w:pPr>
              <w:pStyle w:val="TableParagraph"/>
              <w:ind w:left="109"/>
              <w:jc w:val="both"/>
              <w:rPr>
                <w:rFonts w:ascii="Tahoma" w:hAnsi="Tahoma" w:cs="Tahoma"/>
              </w:rPr>
            </w:pPr>
            <w:r w:rsidRPr="00B865F0">
              <w:rPr>
                <w:rFonts w:ascii="Tahoma" w:hAnsi="Tahoma" w:cs="Tahoma"/>
              </w:rPr>
              <w:t>Téléphone</w:t>
            </w:r>
            <w:r w:rsidR="00451F95">
              <w:rPr>
                <w:rFonts w:ascii="Tahoma" w:hAnsi="Tahoma" w:cs="Tahoma"/>
              </w:rPr>
              <w:t xml:space="preserve"> </w:t>
            </w:r>
            <w:r w:rsidRPr="00B865F0">
              <w:rPr>
                <w:rFonts w:ascii="Tahoma" w:hAnsi="Tahoma" w:cs="Tahoma"/>
              </w:rPr>
              <w:t>du</w:t>
            </w:r>
            <w:r w:rsidR="00451F95">
              <w:rPr>
                <w:rFonts w:ascii="Tahoma" w:hAnsi="Tahoma" w:cs="Tahoma"/>
              </w:rPr>
              <w:t xml:space="preserve"> </w:t>
            </w:r>
            <w:r w:rsidRPr="00B865F0">
              <w:rPr>
                <w:rFonts w:ascii="Tahoma" w:hAnsi="Tahoma" w:cs="Tahoma"/>
                <w:spacing w:val="-5"/>
              </w:rPr>
              <w:t>CC</w:t>
            </w:r>
          </w:p>
        </w:tc>
        <w:tc>
          <w:tcPr>
            <w:tcW w:w="1248" w:type="dxa"/>
            <w:vMerge/>
            <w:tcBorders>
              <w:top w:val="nil"/>
            </w:tcBorders>
          </w:tcPr>
          <w:p w14:paraId="748B7E4A" w14:textId="77777777" w:rsidR="00A02771" w:rsidRPr="00B865F0" w:rsidRDefault="00A02771" w:rsidP="00C62C63">
            <w:pPr>
              <w:rPr>
                <w:rFonts w:ascii="Tahoma" w:hAnsi="Tahoma" w:cs="Tahoma"/>
                <w:sz w:val="2"/>
                <w:szCs w:val="2"/>
              </w:rPr>
            </w:pPr>
          </w:p>
        </w:tc>
      </w:tr>
      <w:tr w:rsidR="00A02771" w:rsidRPr="00B865F0" w14:paraId="4D688497" w14:textId="77777777">
        <w:trPr>
          <w:trHeight w:val="539"/>
        </w:trPr>
        <w:tc>
          <w:tcPr>
            <w:tcW w:w="711" w:type="dxa"/>
          </w:tcPr>
          <w:p w14:paraId="0270AD3A" w14:textId="77777777" w:rsidR="00A02771" w:rsidRPr="00B865F0" w:rsidRDefault="00310E38" w:rsidP="00C62C63">
            <w:pPr>
              <w:pStyle w:val="TableParagraph"/>
              <w:spacing w:before="137"/>
              <w:ind w:left="14" w:right="11"/>
              <w:jc w:val="center"/>
              <w:rPr>
                <w:rFonts w:ascii="Tahoma" w:hAnsi="Tahoma" w:cs="Tahoma"/>
              </w:rPr>
            </w:pPr>
            <w:r w:rsidRPr="00B865F0">
              <w:rPr>
                <w:rFonts w:ascii="Tahoma" w:hAnsi="Tahoma" w:cs="Tahoma"/>
                <w:spacing w:val="-5"/>
              </w:rPr>
              <w:t>IV</w:t>
            </w:r>
          </w:p>
        </w:tc>
        <w:tc>
          <w:tcPr>
            <w:tcW w:w="9897" w:type="dxa"/>
            <w:gridSpan w:val="5"/>
          </w:tcPr>
          <w:p w14:paraId="37B2475D" w14:textId="77777777" w:rsidR="00A02771" w:rsidRPr="00B865F0" w:rsidRDefault="00310E38" w:rsidP="00C62C63">
            <w:pPr>
              <w:pStyle w:val="TableParagraph"/>
              <w:spacing w:before="142"/>
              <w:ind w:left="13" w:right="4"/>
              <w:jc w:val="center"/>
              <w:rPr>
                <w:rFonts w:ascii="Tahoma" w:hAnsi="Tahoma" w:cs="Tahoma"/>
                <w:b/>
              </w:rPr>
            </w:pPr>
            <w:r w:rsidRPr="00B865F0">
              <w:rPr>
                <w:rFonts w:ascii="Tahoma" w:hAnsi="Tahoma" w:cs="Tahoma"/>
                <w:b/>
                <w:spacing w:val="-2"/>
              </w:rPr>
              <w:t>MATERIEL</w:t>
            </w:r>
          </w:p>
        </w:tc>
      </w:tr>
      <w:tr w:rsidR="00A02771" w:rsidRPr="00B865F0" w14:paraId="19584297" w14:textId="77777777">
        <w:trPr>
          <w:trHeight w:val="2879"/>
        </w:trPr>
        <w:tc>
          <w:tcPr>
            <w:tcW w:w="711" w:type="dxa"/>
          </w:tcPr>
          <w:p w14:paraId="3DB3827A" w14:textId="77777777" w:rsidR="00A02771" w:rsidRPr="00B865F0" w:rsidRDefault="00A02771" w:rsidP="00C62C63">
            <w:pPr>
              <w:pStyle w:val="TableParagraph"/>
              <w:rPr>
                <w:rFonts w:ascii="Tahoma" w:hAnsi="Tahoma" w:cs="Tahoma"/>
                <w:b/>
              </w:rPr>
            </w:pPr>
          </w:p>
          <w:p w14:paraId="2AA15232" w14:textId="77777777" w:rsidR="00A02771" w:rsidRPr="00B865F0" w:rsidRDefault="00A02771" w:rsidP="00C62C63">
            <w:pPr>
              <w:pStyle w:val="TableParagraph"/>
              <w:rPr>
                <w:rFonts w:ascii="Tahoma" w:hAnsi="Tahoma" w:cs="Tahoma"/>
                <w:b/>
              </w:rPr>
            </w:pPr>
          </w:p>
          <w:p w14:paraId="09DB13C5" w14:textId="77777777" w:rsidR="00A02771" w:rsidRPr="00B865F0" w:rsidRDefault="00A02771" w:rsidP="00C62C63">
            <w:pPr>
              <w:pStyle w:val="TableParagraph"/>
              <w:rPr>
                <w:rFonts w:ascii="Tahoma" w:hAnsi="Tahoma" w:cs="Tahoma"/>
                <w:b/>
              </w:rPr>
            </w:pPr>
          </w:p>
          <w:p w14:paraId="34922A9C" w14:textId="77777777" w:rsidR="00A02771" w:rsidRPr="00B865F0" w:rsidRDefault="00A02771" w:rsidP="00C62C63">
            <w:pPr>
              <w:pStyle w:val="TableParagraph"/>
              <w:rPr>
                <w:rFonts w:ascii="Tahoma" w:hAnsi="Tahoma" w:cs="Tahoma"/>
                <w:b/>
              </w:rPr>
            </w:pPr>
          </w:p>
          <w:p w14:paraId="6679656E" w14:textId="77777777" w:rsidR="00A02771" w:rsidRPr="00B865F0" w:rsidRDefault="00A02771" w:rsidP="00C62C63">
            <w:pPr>
              <w:pStyle w:val="TableParagraph"/>
              <w:spacing w:before="41"/>
              <w:rPr>
                <w:rFonts w:ascii="Tahoma" w:hAnsi="Tahoma" w:cs="Tahoma"/>
                <w:b/>
              </w:rPr>
            </w:pPr>
          </w:p>
          <w:p w14:paraId="5A352718" w14:textId="77777777" w:rsidR="00A02771" w:rsidRPr="00B865F0" w:rsidRDefault="00310E38" w:rsidP="00C62C63">
            <w:pPr>
              <w:pStyle w:val="TableParagraph"/>
              <w:ind w:left="14" w:right="3"/>
              <w:jc w:val="center"/>
              <w:rPr>
                <w:rFonts w:ascii="Tahoma" w:hAnsi="Tahoma" w:cs="Tahoma"/>
              </w:rPr>
            </w:pPr>
            <w:r w:rsidRPr="00B865F0">
              <w:rPr>
                <w:rFonts w:ascii="Tahoma" w:hAnsi="Tahoma" w:cs="Tahoma"/>
                <w:spacing w:val="-4"/>
              </w:rPr>
              <w:t>IV.1</w:t>
            </w:r>
          </w:p>
        </w:tc>
        <w:tc>
          <w:tcPr>
            <w:tcW w:w="3404" w:type="dxa"/>
            <w:gridSpan w:val="2"/>
          </w:tcPr>
          <w:p w14:paraId="4429A068" w14:textId="77777777" w:rsidR="00A02771" w:rsidRPr="00B865F0" w:rsidRDefault="00310E38" w:rsidP="00C62C63">
            <w:pPr>
              <w:pStyle w:val="TableParagraph"/>
              <w:ind w:left="110"/>
              <w:rPr>
                <w:rFonts w:ascii="Tahoma" w:hAnsi="Tahoma" w:cs="Tahoma"/>
              </w:rPr>
            </w:pPr>
            <w:r w:rsidRPr="00B865F0">
              <w:rPr>
                <w:rFonts w:ascii="Tahoma" w:hAnsi="Tahoma" w:cs="Tahoma"/>
              </w:rPr>
              <w:t>-Disposer</w:t>
            </w:r>
            <w:r w:rsidR="00451F95">
              <w:rPr>
                <w:rFonts w:ascii="Tahoma" w:hAnsi="Tahoma" w:cs="Tahoma"/>
              </w:rPr>
              <w:t xml:space="preserve"> </w:t>
            </w:r>
            <w:r w:rsidRPr="00B865F0">
              <w:rPr>
                <w:rFonts w:ascii="Tahoma" w:hAnsi="Tahoma" w:cs="Tahoma"/>
              </w:rPr>
              <w:t>en</w:t>
            </w:r>
            <w:r w:rsidR="00451F95">
              <w:rPr>
                <w:rFonts w:ascii="Tahoma" w:hAnsi="Tahoma" w:cs="Tahoma"/>
              </w:rPr>
              <w:t xml:space="preserve"> </w:t>
            </w:r>
            <w:r w:rsidRPr="00B865F0">
              <w:rPr>
                <w:rFonts w:ascii="Tahoma" w:hAnsi="Tahoma" w:cs="Tahoma"/>
              </w:rPr>
              <w:t>propre</w:t>
            </w:r>
            <w:r w:rsidR="00451F95">
              <w:rPr>
                <w:rFonts w:ascii="Tahoma" w:hAnsi="Tahoma" w:cs="Tahoma"/>
              </w:rPr>
              <w:t xml:space="preserve"> </w:t>
            </w:r>
            <w:r w:rsidRPr="00B865F0">
              <w:rPr>
                <w:rFonts w:ascii="Tahoma" w:hAnsi="Tahoma" w:cs="Tahoma"/>
              </w:rPr>
              <w:t>ou</w:t>
            </w:r>
            <w:r w:rsidR="00451F95">
              <w:rPr>
                <w:rFonts w:ascii="Tahoma" w:hAnsi="Tahoma" w:cs="Tahoma"/>
              </w:rPr>
              <w:t xml:space="preserve"> </w:t>
            </w:r>
            <w:r w:rsidRPr="00B865F0">
              <w:rPr>
                <w:rFonts w:ascii="Tahoma" w:hAnsi="Tahoma" w:cs="Tahoma"/>
              </w:rPr>
              <w:t>en</w:t>
            </w:r>
            <w:r w:rsidR="00451F95">
              <w:rPr>
                <w:rFonts w:ascii="Tahoma" w:hAnsi="Tahoma" w:cs="Tahoma"/>
              </w:rPr>
              <w:t xml:space="preserve"> </w:t>
            </w:r>
            <w:r w:rsidRPr="00B865F0">
              <w:rPr>
                <w:rFonts w:ascii="Tahoma" w:hAnsi="Tahoma" w:cs="Tahoma"/>
              </w:rPr>
              <w:t>location avec contrat :</w:t>
            </w:r>
          </w:p>
          <w:p w14:paraId="0BFB83B6" w14:textId="77777777" w:rsidR="00A02771" w:rsidRPr="00B865F0" w:rsidRDefault="00310E38">
            <w:pPr>
              <w:pStyle w:val="TableParagraph"/>
              <w:numPr>
                <w:ilvl w:val="0"/>
                <w:numId w:val="50"/>
              </w:numPr>
              <w:tabs>
                <w:tab w:val="left" w:pos="829"/>
              </w:tabs>
              <w:ind w:left="829" w:hanging="359"/>
              <w:rPr>
                <w:rFonts w:ascii="Tahoma" w:hAnsi="Tahoma" w:cs="Tahoma"/>
              </w:rPr>
            </w:pPr>
            <w:proofErr w:type="gramStart"/>
            <w:r w:rsidRPr="00B865F0">
              <w:rPr>
                <w:rFonts w:ascii="Tahoma" w:hAnsi="Tahoma" w:cs="Tahoma"/>
              </w:rPr>
              <w:t>Un(</w:t>
            </w:r>
            <w:proofErr w:type="gramEnd"/>
            <w:r w:rsidRPr="00B865F0">
              <w:rPr>
                <w:rFonts w:ascii="Tahoma" w:hAnsi="Tahoma" w:cs="Tahoma"/>
              </w:rPr>
              <w:t>01)camion</w:t>
            </w:r>
            <w:r w:rsidR="00451F95">
              <w:rPr>
                <w:rFonts w:ascii="Tahoma" w:hAnsi="Tahoma" w:cs="Tahoma"/>
              </w:rPr>
              <w:t xml:space="preserve"> </w:t>
            </w:r>
            <w:r w:rsidRPr="00B865F0">
              <w:rPr>
                <w:rFonts w:ascii="Tahoma" w:hAnsi="Tahoma" w:cs="Tahoma"/>
                <w:spacing w:val="-2"/>
              </w:rPr>
              <w:t>benne,</w:t>
            </w:r>
          </w:p>
          <w:p w14:paraId="4AF88CFF" w14:textId="77777777" w:rsidR="00A02771" w:rsidRPr="00B865F0" w:rsidRDefault="00310E38">
            <w:pPr>
              <w:pStyle w:val="TableParagraph"/>
              <w:numPr>
                <w:ilvl w:val="0"/>
                <w:numId w:val="50"/>
              </w:numPr>
              <w:tabs>
                <w:tab w:val="left" w:pos="829"/>
              </w:tabs>
              <w:ind w:left="829" w:hanging="359"/>
              <w:rPr>
                <w:rFonts w:ascii="Tahoma" w:hAnsi="Tahoma" w:cs="Tahoma"/>
              </w:rPr>
            </w:pPr>
            <w:proofErr w:type="gramStart"/>
            <w:r w:rsidRPr="00B865F0">
              <w:rPr>
                <w:rFonts w:ascii="Tahoma" w:hAnsi="Tahoma" w:cs="Tahoma"/>
              </w:rPr>
              <w:t>Un(</w:t>
            </w:r>
            <w:proofErr w:type="gramEnd"/>
            <w:r w:rsidRPr="00B865F0">
              <w:rPr>
                <w:rFonts w:ascii="Tahoma" w:hAnsi="Tahoma" w:cs="Tahoma"/>
              </w:rPr>
              <w:t>01)véhicule</w:t>
            </w:r>
            <w:r w:rsidR="00451F95">
              <w:rPr>
                <w:rFonts w:ascii="Tahoma" w:hAnsi="Tahoma" w:cs="Tahoma"/>
              </w:rPr>
              <w:t xml:space="preserve"> </w:t>
            </w:r>
            <w:r w:rsidRPr="00B865F0">
              <w:rPr>
                <w:rFonts w:ascii="Tahoma" w:hAnsi="Tahoma" w:cs="Tahoma"/>
              </w:rPr>
              <w:t>de</w:t>
            </w:r>
            <w:r w:rsidR="00451F95">
              <w:rPr>
                <w:rFonts w:ascii="Tahoma" w:hAnsi="Tahoma" w:cs="Tahoma"/>
              </w:rPr>
              <w:t xml:space="preserve"> </w:t>
            </w:r>
            <w:r w:rsidRPr="00B865F0">
              <w:rPr>
                <w:rFonts w:ascii="Tahoma" w:hAnsi="Tahoma" w:cs="Tahoma"/>
                <w:spacing w:val="-2"/>
              </w:rPr>
              <w:t>liaison,</w:t>
            </w:r>
          </w:p>
          <w:p w14:paraId="3C45EF19" w14:textId="77777777" w:rsidR="00A02771" w:rsidRPr="00B865F0" w:rsidRDefault="00310E38">
            <w:pPr>
              <w:pStyle w:val="TableParagraph"/>
              <w:numPr>
                <w:ilvl w:val="0"/>
                <w:numId w:val="50"/>
              </w:numPr>
              <w:tabs>
                <w:tab w:val="left" w:pos="829"/>
              </w:tabs>
              <w:ind w:left="829" w:hanging="359"/>
              <w:rPr>
                <w:rFonts w:ascii="Tahoma" w:hAnsi="Tahoma" w:cs="Tahoma"/>
              </w:rPr>
            </w:pPr>
            <w:proofErr w:type="gramStart"/>
            <w:r w:rsidRPr="00B865F0">
              <w:rPr>
                <w:rFonts w:ascii="Tahoma" w:hAnsi="Tahoma" w:cs="Tahoma"/>
              </w:rPr>
              <w:t>Une(</w:t>
            </w:r>
            <w:proofErr w:type="gramEnd"/>
            <w:r w:rsidRPr="00B865F0">
              <w:rPr>
                <w:rFonts w:ascii="Tahoma" w:hAnsi="Tahoma" w:cs="Tahoma"/>
              </w:rPr>
              <w:t>01)</w:t>
            </w:r>
            <w:r w:rsidR="00451F95">
              <w:rPr>
                <w:rFonts w:ascii="Tahoma" w:hAnsi="Tahoma" w:cs="Tahoma"/>
                <w:spacing w:val="-2"/>
              </w:rPr>
              <w:t>pelle chargeuse</w:t>
            </w:r>
            <w:r w:rsidRPr="00B865F0">
              <w:rPr>
                <w:rFonts w:ascii="Tahoma" w:hAnsi="Tahoma" w:cs="Tahoma"/>
                <w:spacing w:val="-2"/>
              </w:rPr>
              <w:t>,</w:t>
            </w:r>
          </w:p>
          <w:p w14:paraId="61F27177" w14:textId="77777777" w:rsidR="00A02771" w:rsidRPr="00451F95" w:rsidRDefault="00310E38">
            <w:pPr>
              <w:pStyle w:val="TableParagraph"/>
              <w:numPr>
                <w:ilvl w:val="0"/>
                <w:numId w:val="50"/>
              </w:numPr>
              <w:tabs>
                <w:tab w:val="left" w:pos="829"/>
              </w:tabs>
              <w:ind w:left="829" w:hanging="359"/>
              <w:rPr>
                <w:rFonts w:ascii="Tahoma" w:hAnsi="Tahoma" w:cs="Tahoma"/>
              </w:rPr>
            </w:pPr>
            <w:proofErr w:type="gramStart"/>
            <w:r w:rsidRPr="00B865F0">
              <w:rPr>
                <w:rFonts w:ascii="Tahoma" w:hAnsi="Tahoma" w:cs="Tahoma"/>
              </w:rPr>
              <w:t>Une(</w:t>
            </w:r>
            <w:proofErr w:type="gramEnd"/>
            <w:r w:rsidRPr="00B865F0">
              <w:rPr>
                <w:rFonts w:ascii="Tahoma" w:hAnsi="Tahoma" w:cs="Tahoma"/>
              </w:rPr>
              <w:t>01)aiguille</w:t>
            </w:r>
            <w:r w:rsidR="00451F95">
              <w:rPr>
                <w:rFonts w:ascii="Tahoma" w:hAnsi="Tahoma" w:cs="Tahoma"/>
              </w:rPr>
              <w:t xml:space="preserve"> </w:t>
            </w:r>
            <w:r w:rsidRPr="00B865F0">
              <w:rPr>
                <w:rFonts w:ascii="Tahoma" w:hAnsi="Tahoma" w:cs="Tahoma"/>
                <w:spacing w:val="-2"/>
              </w:rPr>
              <w:t>vibrante.</w:t>
            </w:r>
          </w:p>
          <w:p w14:paraId="2CF7C4D6" w14:textId="77777777" w:rsidR="00451F95" w:rsidRPr="00451F95" w:rsidRDefault="00451F95">
            <w:pPr>
              <w:pStyle w:val="TableParagraph"/>
              <w:numPr>
                <w:ilvl w:val="0"/>
                <w:numId w:val="50"/>
              </w:numPr>
              <w:tabs>
                <w:tab w:val="left" w:pos="829"/>
              </w:tabs>
              <w:ind w:left="829" w:hanging="359"/>
              <w:rPr>
                <w:rFonts w:ascii="Tahoma" w:hAnsi="Tahoma" w:cs="Tahoma"/>
              </w:rPr>
            </w:pPr>
            <w:r>
              <w:rPr>
                <w:rFonts w:ascii="Tahoma" w:hAnsi="Tahoma" w:cs="Tahoma"/>
                <w:spacing w:val="-2"/>
              </w:rPr>
              <w:t>Un (01) bulldozer</w:t>
            </w:r>
          </w:p>
          <w:p w14:paraId="38472115" w14:textId="77777777" w:rsidR="00451F95" w:rsidRPr="00B865F0" w:rsidRDefault="00451F95">
            <w:pPr>
              <w:pStyle w:val="TableParagraph"/>
              <w:numPr>
                <w:ilvl w:val="0"/>
                <w:numId w:val="50"/>
              </w:numPr>
              <w:tabs>
                <w:tab w:val="left" w:pos="829"/>
              </w:tabs>
              <w:ind w:left="829" w:hanging="359"/>
              <w:rPr>
                <w:rFonts w:ascii="Tahoma" w:hAnsi="Tahoma" w:cs="Tahoma"/>
              </w:rPr>
            </w:pPr>
            <w:r>
              <w:rPr>
                <w:rFonts w:ascii="Tahoma" w:hAnsi="Tahoma" w:cs="Tahoma"/>
                <w:spacing w:val="-2"/>
              </w:rPr>
              <w:t xml:space="preserve">Un (01) </w:t>
            </w:r>
            <w:proofErr w:type="spellStart"/>
            <w:r>
              <w:rPr>
                <w:rFonts w:ascii="Tahoma" w:hAnsi="Tahoma" w:cs="Tahoma"/>
                <w:spacing w:val="-2"/>
              </w:rPr>
              <w:t>gradaire</w:t>
            </w:r>
            <w:proofErr w:type="spellEnd"/>
          </w:p>
          <w:p w14:paraId="1BCCE637" w14:textId="77777777" w:rsidR="00A02771" w:rsidRPr="00B865F0" w:rsidRDefault="00310E38" w:rsidP="00C62C63">
            <w:pPr>
              <w:pStyle w:val="TableParagraph"/>
              <w:ind w:left="110"/>
              <w:rPr>
                <w:rFonts w:ascii="Tahoma" w:hAnsi="Tahoma" w:cs="Tahoma"/>
              </w:rPr>
            </w:pPr>
            <w:r w:rsidRPr="00B865F0">
              <w:rPr>
                <w:rFonts w:ascii="Tahoma" w:hAnsi="Tahoma" w:cs="Tahoma"/>
              </w:rPr>
              <w:t>-Disposer</w:t>
            </w:r>
            <w:r w:rsidR="00451F95">
              <w:rPr>
                <w:rFonts w:ascii="Tahoma" w:hAnsi="Tahoma" w:cs="Tahoma"/>
              </w:rPr>
              <w:t xml:space="preserve"> </w:t>
            </w:r>
            <w:r w:rsidRPr="00B865F0">
              <w:rPr>
                <w:rFonts w:ascii="Tahoma" w:hAnsi="Tahoma" w:cs="Tahoma"/>
              </w:rPr>
              <w:t>en</w:t>
            </w:r>
            <w:r w:rsidR="00451F95">
              <w:rPr>
                <w:rFonts w:ascii="Tahoma" w:hAnsi="Tahoma" w:cs="Tahoma"/>
              </w:rPr>
              <w:t xml:space="preserve"> </w:t>
            </w:r>
            <w:r w:rsidRPr="00B865F0">
              <w:rPr>
                <w:rFonts w:ascii="Tahoma" w:hAnsi="Tahoma" w:cs="Tahoma"/>
              </w:rPr>
              <w:t>propre</w:t>
            </w:r>
            <w:r w:rsidR="00451F95">
              <w:rPr>
                <w:rFonts w:ascii="Tahoma" w:hAnsi="Tahoma" w:cs="Tahoma"/>
              </w:rPr>
              <w:t xml:space="preserve"> </w:t>
            </w:r>
            <w:r w:rsidRPr="00B865F0">
              <w:rPr>
                <w:rFonts w:ascii="Tahoma" w:hAnsi="Tahoma" w:cs="Tahoma"/>
              </w:rPr>
              <w:t>avec</w:t>
            </w:r>
            <w:r w:rsidR="00451F95">
              <w:rPr>
                <w:rFonts w:ascii="Tahoma" w:hAnsi="Tahoma" w:cs="Tahoma"/>
              </w:rPr>
              <w:t xml:space="preserve"> </w:t>
            </w:r>
            <w:r w:rsidRPr="00B865F0">
              <w:rPr>
                <w:rFonts w:ascii="Tahoma" w:hAnsi="Tahoma" w:cs="Tahoma"/>
              </w:rPr>
              <w:t>facture d’achat :</w:t>
            </w:r>
          </w:p>
          <w:p w14:paraId="1EA89FAD" w14:textId="77777777" w:rsidR="00A02771" w:rsidRPr="00B865F0" w:rsidRDefault="00310E38">
            <w:pPr>
              <w:pStyle w:val="TableParagraph"/>
              <w:numPr>
                <w:ilvl w:val="0"/>
                <w:numId w:val="50"/>
              </w:numPr>
              <w:tabs>
                <w:tab w:val="left" w:pos="830"/>
              </w:tabs>
              <w:ind w:right="1204"/>
              <w:rPr>
                <w:rFonts w:ascii="Tahoma" w:hAnsi="Tahoma" w:cs="Tahoma"/>
              </w:rPr>
            </w:pPr>
            <w:proofErr w:type="gramStart"/>
            <w:r w:rsidRPr="00B865F0">
              <w:rPr>
                <w:rFonts w:ascii="Tahoma" w:hAnsi="Tahoma" w:cs="Tahoma"/>
              </w:rPr>
              <w:t>Un(</w:t>
            </w:r>
            <w:proofErr w:type="gramEnd"/>
            <w:r w:rsidRPr="00B865F0">
              <w:rPr>
                <w:rFonts w:ascii="Tahoma" w:hAnsi="Tahoma" w:cs="Tahoma"/>
              </w:rPr>
              <w:t xml:space="preserve">01)groupe </w:t>
            </w:r>
            <w:r w:rsidRPr="00B865F0">
              <w:rPr>
                <w:rFonts w:ascii="Tahoma" w:hAnsi="Tahoma" w:cs="Tahoma"/>
                <w:spacing w:val="-2"/>
              </w:rPr>
              <w:t>électrogène,</w:t>
            </w:r>
          </w:p>
          <w:p w14:paraId="46028591" w14:textId="77777777" w:rsidR="00A02771" w:rsidRPr="00B865F0" w:rsidRDefault="00310E38">
            <w:pPr>
              <w:pStyle w:val="TableParagraph"/>
              <w:numPr>
                <w:ilvl w:val="0"/>
                <w:numId w:val="50"/>
              </w:numPr>
              <w:tabs>
                <w:tab w:val="left" w:pos="829"/>
              </w:tabs>
              <w:ind w:left="829" w:hanging="359"/>
              <w:rPr>
                <w:rFonts w:ascii="Tahoma" w:hAnsi="Tahoma" w:cs="Tahoma"/>
              </w:rPr>
            </w:pPr>
            <w:r w:rsidRPr="00B865F0">
              <w:rPr>
                <w:rFonts w:ascii="Tahoma" w:hAnsi="Tahoma" w:cs="Tahoma"/>
              </w:rPr>
              <w:t>Petits</w:t>
            </w:r>
            <w:r w:rsidR="00451F95">
              <w:rPr>
                <w:rFonts w:ascii="Tahoma" w:hAnsi="Tahoma" w:cs="Tahoma"/>
              </w:rPr>
              <w:t xml:space="preserve"> </w:t>
            </w:r>
            <w:r w:rsidRPr="00B865F0">
              <w:rPr>
                <w:rFonts w:ascii="Tahoma" w:hAnsi="Tahoma" w:cs="Tahoma"/>
              </w:rPr>
              <w:t>matériels</w:t>
            </w:r>
            <w:r w:rsidR="00451F95">
              <w:rPr>
                <w:rFonts w:ascii="Tahoma" w:hAnsi="Tahoma" w:cs="Tahoma"/>
              </w:rPr>
              <w:t xml:space="preserve"> </w:t>
            </w:r>
            <w:r w:rsidRPr="00B865F0">
              <w:rPr>
                <w:rFonts w:ascii="Tahoma" w:hAnsi="Tahoma" w:cs="Tahoma"/>
              </w:rPr>
              <w:t>de</w:t>
            </w:r>
            <w:r w:rsidR="00451F95">
              <w:rPr>
                <w:rFonts w:ascii="Tahoma" w:hAnsi="Tahoma" w:cs="Tahoma"/>
              </w:rPr>
              <w:t xml:space="preserve"> </w:t>
            </w:r>
            <w:r w:rsidRPr="00B865F0">
              <w:rPr>
                <w:rFonts w:ascii="Tahoma" w:hAnsi="Tahoma" w:cs="Tahoma"/>
                <w:spacing w:val="-2"/>
              </w:rPr>
              <w:t>chantier.</w:t>
            </w:r>
          </w:p>
        </w:tc>
        <w:tc>
          <w:tcPr>
            <w:tcW w:w="2835" w:type="dxa"/>
          </w:tcPr>
          <w:p w14:paraId="69CADDB8" w14:textId="77777777" w:rsidR="00A02771" w:rsidRPr="00B865F0" w:rsidRDefault="00A02771" w:rsidP="00C62C63">
            <w:pPr>
              <w:pStyle w:val="TableParagraph"/>
              <w:spacing w:before="43"/>
              <w:rPr>
                <w:rFonts w:ascii="Tahoma" w:hAnsi="Tahoma" w:cs="Tahoma"/>
                <w:b/>
              </w:rPr>
            </w:pPr>
          </w:p>
          <w:p w14:paraId="26A8D814" w14:textId="77777777" w:rsidR="00A02771" w:rsidRPr="00B865F0" w:rsidRDefault="00310E38" w:rsidP="00C62C63">
            <w:pPr>
              <w:pStyle w:val="TableParagraph"/>
              <w:ind w:left="107" w:right="280"/>
              <w:rPr>
                <w:rFonts w:ascii="Tahoma" w:hAnsi="Tahoma" w:cs="Tahoma"/>
              </w:rPr>
            </w:pPr>
            <w:r w:rsidRPr="00B865F0">
              <w:rPr>
                <w:rFonts w:ascii="Tahoma" w:hAnsi="Tahoma" w:cs="Tahoma"/>
              </w:rPr>
              <w:t>Cartes grises du camion benne et du véhicule de liaison</w:t>
            </w:r>
            <w:r w:rsidR="00451F95">
              <w:rPr>
                <w:rFonts w:ascii="Tahoma" w:hAnsi="Tahoma" w:cs="Tahoma"/>
              </w:rPr>
              <w:t xml:space="preserve"> </w:t>
            </w:r>
            <w:r w:rsidRPr="00B865F0">
              <w:rPr>
                <w:rFonts w:ascii="Tahoma" w:hAnsi="Tahoma" w:cs="Tahoma"/>
              </w:rPr>
              <w:t>légalisées par les services du MINTRANSPORT,</w:t>
            </w:r>
            <w:r w:rsidR="00451F95">
              <w:rPr>
                <w:rFonts w:ascii="Tahoma" w:hAnsi="Tahoma" w:cs="Tahoma"/>
              </w:rPr>
              <w:t xml:space="preserve"> </w:t>
            </w:r>
            <w:r w:rsidRPr="00B865F0">
              <w:rPr>
                <w:rFonts w:ascii="Tahoma" w:hAnsi="Tahoma" w:cs="Tahoma"/>
              </w:rPr>
              <w:t>facture pour les petits matériels</w:t>
            </w:r>
          </w:p>
          <w:p w14:paraId="367630E3" w14:textId="77777777" w:rsidR="00A02771" w:rsidRPr="00B865F0" w:rsidRDefault="00310E38" w:rsidP="00C62C63">
            <w:pPr>
              <w:pStyle w:val="TableParagraph"/>
              <w:ind w:left="107" w:right="97" w:firstLine="55"/>
              <w:jc w:val="both"/>
              <w:rPr>
                <w:rFonts w:ascii="Tahoma" w:hAnsi="Tahoma" w:cs="Tahoma"/>
              </w:rPr>
            </w:pPr>
            <w:proofErr w:type="gramStart"/>
            <w:r w:rsidRPr="00B865F0">
              <w:rPr>
                <w:rFonts w:ascii="Tahoma" w:hAnsi="Tahoma" w:cs="Tahoma"/>
              </w:rPr>
              <w:t>et</w:t>
            </w:r>
            <w:proofErr w:type="gramEnd"/>
            <w:r w:rsidRPr="00B865F0">
              <w:rPr>
                <w:rFonts w:ascii="Tahoma" w:hAnsi="Tahoma" w:cs="Tahoma"/>
              </w:rPr>
              <w:t xml:space="preserve"> contrats de locatio</w:t>
            </w:r>
            <w:r w:rsidR="00451F95">
              <w:rPr>
                <w:rFonts w:ascii="Tahoma" w:hAnsi="Tahoma" w:cs="Tahoma"/>
              </w:rPr>
              <w:t>ns léga</w:t>
            </w:r>
            <w:r w:rsidRPr="00B865F0">
              <w:rPr>
                <w:rFonts w:ascii="Tahoma" w:hAnsi="Tahoma" w:cs="Tahoma"/>
              </w:rPr>
              <w:t>lisées</w:t>
            </w:r>
            <w:r w:rsidR="00451F95">
              <w:rPr>
                <w:rFonts w:ascii="Tahoma" w:hAnsi="Tahoma" w:cs="Tahoma"/>
              </w:rPr>
              <w:t xml:space="preserve"> </w:t>
            </w:r>
            <w:r w:rsidRPr="00B865F0">
              <w:rPr>
                <w:rFonts w:ascii="Tahoma" w:hAnsi="Tahoma" w:cs="Tahoma"/>
              </w:rPr>
              <w:t>pour</w:t>
            </w:r>
            <w:r w:rsidR="00451F95">
              <w:rPr>
                <w:rFonts w:ascii="Tahoma" w:hAnsi="Tahoma" w:cs="Tahoma"/>
              </w:rPr>
              <w:t xml:space="preserve"> </w:t>
            </w:r>
            <w:r w:rsidRPr="00B865F0">
              <w:rPr>
                <w:rFonts w:ascii="Tahoma" w:hAnsi="Tahoma" w:cs="Tahoma"/>
              </w:rPr>
              <w:t>les</w:t>
            </w:r>
            <w:r w:rsidR="00451F95">
              <w:rPr>
                <w:rFonts w:ascii="Tahoma" w:hAnsi="Tahoma" w:cs="Tahoma"/>
              </w:rPr>
              <w:t xml:space="preserve"> </w:t>
            </w:r>
            <w:r w:rsidRPr="00B865F0">
              <w:rPr>
                <w:rFonts w:ascii="Tahoma" w:hAnsi="Tahoma" w:cs="Tahoma"/>
              </w:rPr>
              <w:t>matériels</w:t>
            </w:r>
            <w:r w:rsidR="00451F95">
              <w:rPr>
                <w:rFonts w:ascii="Tahoma" w:hAnsi="Tahoma" w:cs="Tahoma"/>
              </w:rPr>
              <w:t xml:space="preserve"> </w:t>
            </w:r>
            <w:r w:rsidRPr="00B865F0">
              <w:rPr>
                <w:rFonts w:ascii="Tahoma" w:hAnsi="Tahoma" w:cs="Tahoma"/>
              </w:rPr>
              <w:t>en</w:t>
            </w:r>
            <w:r w:rsidR="00451F95">
              <w:rPr>
                <w:rFonts w:ascii="Tahoma" w:hAnsi="Tahoma" w:cs="Tahoma"/>
              </w:rPr>
              <w:t xml:space="preserve"> </w:t>
            </w:r>
            <w:r w:rsidRPr="00B865F0">
              <w:rPr>
                <w:rFonts w:ascii="Tahoma" w:hAnsi="Tahoma" w:cs="Tahoma"/>
              </w:rPr>
              <w:t>lo</w:t>
            </w:r>
            <w:r w:rsidRPr="00B865F0">
              <w:rPr>
                <w:rFonts w:ascii="Tahoma" w:hAnsi="Tahoma" w:cs="Tahoma"/>
                <w:spacing w:val="-2"/>
              </w:rPr>
              <w:t>cation</w:t>
            </w:r>
          </w:p>
        </w:tc>
        <w:tc>
          <w:tcPr>
            <w:tcW w:w="2410" w:type="dxa"/>
          </w:tcPr>
          <w:p w14:paraId="6F3E4217" w14:textId="77777777" w:rsidR="00A02771" w:rsidRPr="00B865F0" w:rsidRDefault="00A02771" w:rsidP="00C62C63">
            <w:pPr>
              <w:pStyle w:val="TableParagraph"/>
              <w:rPr>
                <w:rFonts w:ascii="Tahoma" w:hAnsi="Tahoma" w:cs="Tahoma"/>
                <w:b/>
              </w:rPr>
            </w:pPr>
          </w:p>
          <w:p w14:paraId="427A4D17" w14:textId="77777777" w:rsidR="00A02771" w:rsidRPr="00B865F0" w:rsidRDefault="00A02771" w:rsidP="00C62C63">
            <w:pPr>
              <w:pStyle w:val="TableParagraph"/>
              <w:rPr>
                <w:rFonts w:ascii="Tahoma" w:hAnsi="Tahoma" w:cs="Tahoma"/>
                <w:b/>
              </w:rPr>
            </w:pPr>
          </w:p>
          <w:p w14:paraId="68EC3203" w14:textId="77777777" w:rsidR="00A02771" w:rsidRPr="00B865F0" w:rsidRDefault="00A02771" w:rsidP="00C62C63">
            <w:pPr>
              <w:pStyle w:val="TableParagraph"/>
              <w:spacing w:before="43"/>
              <w:rPr>
                <w:rFonts w:ascii="Tahoma" w:hAnsi="Tahoma" w:cs="Tahoma"/>
                <w:b/>
              </w:rPr>
            </w:pPr>
          </w:p>
          <w:p w14:paraId="484781F1" w14:textId="77777777" w:rsidR="00A02771" w:rsidRPr="00B865F0" w:rsidRDefault="00310E38" w:rsidP="00C62C63">
            <w:pPr>
              <w:pStyle w:val="TableParagraph"/>
              <w:ind w:left="109" w:right="148"/>
              <w:rPr>
                <w:rFonts w:ascii="Tahoma" w:hAnsi="Tahoma" w:cs="Tahoma"/>
              </w:rPr>
            </w:pPr>
            <w:r w:rsidRPr="00B865F0">
              <w:rPr>
                <w:rFonts w:ascii="Tahoma" w:hAnsi="Tahoma" w:cs="Tahoma"/>
              </w:rPr>
              <w:t>Pièces</w:t>
            </w:r>
            <w:r w:rsidR="00451F95">
              <w:rPr>
                <w:rFonts w:ascii="Tahoma" w:hAnsi="Tahoma" w:cs="Tahoma"/>
              </w:rPr>
              <w:t xml:space="preserve"> </w:t>
            </w:r>
            <w:r w:rsidRPr="00B865F0">
              <w:rPr>
                <w:rFonts w:ascii="Tahoma" w:hAnsi="Tahoma" w:cs="Tahoma"/>
              </w:rPr>
              <w:t>justificatives</w:t>
            </w:r>
            <w:r w:rsidR="00451F95">
              <w:rPr>
                <w:rFonts w:ascii="Tahoma" w:hAnsi="Tahoma" w:cs="Tahoma"/>
              </w:rPr>
              <w:t xml:space="preserve"> </w:t>
            </w:r>
            <w:r w:rsidRPr="00B865F0">
              <w:rPr>
                <w:rFonts w:ascii="Tahoma" w:hAnsi="Tahoma" w:cs="Tahoma"/>
              </w:rPr>
              <w:t>non fournies</w:t>
            </w:r>
            <w:r w:rsidR="00451F95">
              <w:rPr>
                <w:rFonts w:ascii="Tahoma" w:hAnsi="Tahoma" w:cs="Tahoma"/>
              </w:rPr>
              <w:t xml:space="preserve"> </w:t>
            </w:r>
            <w:r w:rsidRPr="00B865F0">
              <w:rPr>
                <w:rFonts w:ascii="Tahoma" w:hAnsi="Tahoma" w:cs="Tahoma"/>
              </w:rPr>
              <w:t>ou</w:t>
            </w:r>
            <w:r w:rsidR="00451F95">
              <w:rPr>
                <w:rFonts w:ascii="Tahoma" w:hAnsi="Tahoma" w:cs="Tahoma"/>
              </w:rPr>
              <w:t xml:space="preserve"> </w:t>
            </w:r>
            <w:r w:rsidRPr="00B865F0">
              <w:rPr>
                <w:rFonts w:ascii="Tahoma" w:hAnsi="Tahoma" w:cs="Tahoma"/>
              </w:rPr>
              <w:t>non</w:t>
            </w:r>
            <w:r w:rsidR="00451F95">
              <w:rPr>
                <w:rFonts w:ascii="Tahoma" w:hAnsi="Tahoma" w:cs="Tahoma"/>
              </w:rPr>
              <w:t xml:space="preserve"> </w:t>
            </w:r>
            <w:r w:rsidRPr="00B865F0">
              <w:rPr>
                <w:rFonts w:ascii="Tahoma" w:hAnsi="Tahoma" w:cs="Tahoma"/>
              </w:rPr>
              <w:t xml:space="preserve">signées par l’autorité </w:t>
            </w:r>
            <w:r w:rsidRPr="00B865F0">
              <w:rPr>
                <w:rFonts w:ascii="Tahoma" w:hAnsi="Tahoma" w:cs="Tahoma"/>
                <w:spacing w:val="-2"/>
              </w:rPr>
              <w:t>compétente</w:t>
            </w:r>
          </w:p>
        </w:tc>
        <w:tc>
          <w:tcPr>
            <w:tcW w:w="1248" w:type="dxa"/>
          </w:tcPr>
          <w:p w14:paraId="7A50E71E" w14:textId="77777777" w:rsidR="00A02771" w:rsidRPr="00B865F0" w:rsidRDefault="00A02771" w:rsidP="00C62C63">
            <w:pPr>
              <w:pStyle w:val="TableParagraph"/>
              <w:rPr>
                <w:rFonts w:ascii="Tahoma" w:hAnsi="Tahoma" w:cs="Tahoma"/>
                <w:b/>
              </w:rPr>
            </w:pPr>
          </w:p>
          <w:p w14:paraId="0CBF71AC" w14:textId="77777777" w:rsidR="00A02771" w:rsidRPr="00B865F0" w:rsidRDefault="00A02771" w:rsidP="00C62C63">
            <w:pPr>
              <w:pStyle w:val="TableParagraph"/>
              <w:spacing w:before="169"/>
              <w:rPr>
                <w:rFonts w:ascii="Tahoma" w:hAnsi="Tahoma" w:cs="Tahoma"/>
                <w:b/>
              </w:rPr>
            </w:pPr>
          </w:p>
          <w:p w14:paraId="27788C0F" w14:textId="77777777" w:rsidR="00A02771" w:rsidRPr="00B865F0" w:rsidRDefault="00310E38" w:rsidP="00C62C63">
            <w:pPr>
              <w:pStyle w:val="TableParagraph"/>
              <w:ind w:left="109" w:right="92"/>
              <w:jc w:val="both"/>
              <w:rPr>
                <w:rFonts w:ascii="Tahoma" w:hAnsi="Tahoma" w:cs="Tahoma"/>
                <w:i/>
              </w:rPr>
            </w:pPr>
            <w:r w:rsidRPr="00B865F0">
              <w:rPr>
                <w:rFonts w:ascii="Tahoma" w:hAnsi="Tahoma" w:cs="Tahoma"/>
                <w:i/>
                <w:spacing w:val="-2"/>
              </w:rPr>
              <w:t xml:space="preserve">L’invalida- </w:t>
            </w:r>
            <w:proofErr w:type="spellStart"/>
            <w:r w:rsidRPr="00B865F0">
              <w:rPr>
                <w:rFonts w:ascii="Tahoma" w:hAnsi="Tahoma" w:cs="Tahoma"/>
                <w:i/>
              </w:rPr>
              <w:t>tion</w:t>
            </w:r>
            <w:proofErr w:type="spellEnd"/>
            <w:r w:rsidRPr="00B865F0">
              <w:rPr>
                <w:rFonts w:ascii="Tahoma" w:hAnsi="Tahoma" w:cs="Tahoma"/>
                <w:i/>
              </w:rPr>
              <w:t xml:space="preserve"> d’une pièce</w:t>
            </w:r>
            <w:r w:rsidR="00AB4F4F">
              <w:rPr>
                <w:rFonts w:ascii="Tahoma" w:hAnsi="Tahoma" w:cs="Tahoma"/>
                <w:i/>
              </w:rPr>
              <w:t xml:space="preserve"> </w:t>
            </w:r>
            <w:proofErr w:type="spellStart"/>
            <w:r w:rsidRPr="00B865F0">
              <w:rPr>
                <w:rFonts w:ascii="Tahoma" w:hAnsi="Tahoma" w:cs="Tahoma"/>
                <w:i/>
                <w:spacing w:val="-4"/>
              </w:rPr>
              <w:t>exi</w:t>
            </w:r>
            <w:proofErr w:type="spellEnd"/>
            <w:r w:rsidRPr="00B865F0">
              <w:rPr>
                <w:rFonts w:ascii="Tahoma" w:hAnsi="Tahoma" w:cs="Tahoma"/>
                <w:i/>
                <w:spacing w:val="-4"/>
              </w:rPr>
              <w:t>-</w:t>
            </w:r>
          </w:p>
          <w:p w14:paraId="56A1D43E" w14:textId="77777777" w:rsidR="00A02771" w:rsidRPr="00B865F0" w:rsidRDefault="00310E38" w:rsidP="00C62C63">
            <w:pPr>
              <w:pStyle w:val="TableParagraph"/>
              <w:ind w:left="109" w:right="93"/>
              <w:jc w:val="both"/>
              <w:rPr>
                <w:rFonts w:ascii="Tahoma" w:hAnsi="Tahoma" w:cs="Tahoma"/>
                <w:i/>
              </w:rPr>
            </w:pPr>
            <w:proofErr w:type="spellStart"/>
            <w:proofErr w:type="gramStart"/>
            <w:r w:rsidRPr="00B865F0">
              <w:rPr>
                <w:rFonts w:ascii="Tahoma" w:hAnsi="Tahoma" w:cs="Tahoma"/>
                <w:i/>
              </w:rPr>
              <w:t>gée</w:t>
            </w:r>
            <w:proofErr w:type="spellEnd"/>
            <w:proofErr w:type="gramEnd"/>
            <w:r w:rsidRPr="00B865F0">
              <w:rPr>
                <w:rFonts w:ascii="Tahoma" w:hAnsi="Tahoma" w:cs="Tahoma"/>
                <w:i/>
              </w:rPr>
              <w:t xml:space="preserve">, </w:t>
            </w:r>
            <w:r w:rsidR="00AB4F4F">
              <w:rPr>
                <w:rFonts w:ascii="Tahoma" w:hAnsi="Tahoma" w:cs="Tahoma"/>
                <w:i/>
              </w:rPr>
              <w:t>peut an</w:t>
            </w:r>
            <w:r w:rsidRPr="00B865F0">
              <w:rPr>
                <w:rFonts w:ascii="Tahoma" w:hAnsi="Tahoma" w:cs="Tahoma"/>
                <w:i/>
              </w:rPr>
              <w:t>nule</w:t>
            </w:r>
            <w:r w:rsidR="00AB4F4F">
              <w:rPr>
                <w:rFonts w:ascii="Tahoma" w:hAnsi="Tahoma" w:cs="Tahoma"/>
                <w:i/>
              </w:rPr>
              <w:t>r</w:t>
            </w:r>
            <w:r w:rsidRPr="00B865F0">
              <w:rPr>
                <w:rFonts w:ascii="Tahoma" w:hAnsi="Tahoma" w:cs="Tahoma"/>
                <w:i/>
              </w:rPr>
              <w:t xml:space="preserve"> le cri</w:t>
            </w:r>
            <w:r w:rsidRPr="00B865F0">
              <w:rPr>
                <w:rFonts w:ascii="Tahoma" w:hAnsi="Tahoma" w:cs="Tahoma"/>
                <w:i/>
                <w:spacing w:val="-4"/>
              </w:rPr>
              <w:t>tère</w:t>
            </w:r>
          </w:p>
        </w:tc>
      </w:tr>
      <w:tr w:rsidR="00A02771" w:rsidRPr="00B865F0" w14:paraId="576B5462" w14:textId="77777777">
        <w:trPr>
          <w:trHeight w:val="441"/>
        </w:trPr>
        <w:tc>
          <w:tcPr>
            <w:tcW w:w="711" w:type="dxa"/>
          </w:tcPr>
          <w:p w14:paraId="69FF5C31" w14:textId="77777777" w:rsidR="00A02771" w:rsidRPr="00B865F0" w:rsidRDefault="00310E38" w:rsidP="00C62C63">
            <w:pPr>
              <w:pStyle w:val="TableParagraph"/>
              <w:spacing w:before="87"/>
              <w:ind w:left="14"/>
              <w:jc w:val="center"/>
              <w:rPr>
                <w:rFonts w:ascii="Tahoma" w:hAnsi="Tahoma" w:cs="Tahoma"/>
              </w:rPr>
            </w:pPr>
            <w:r w:rsidRPr="00B865F0">
              <w:rPr>
                <w:rFonts w:ascii="Tahoma" w:hAnsi="Tahoma" w:cs="Tahoma"/>
                <w:spacing w:val="-10"/>
              </w:rPr>
              <w:t>V</w:t>
            </w:r>
          </w:p>
        </w:tc>
        <w:tc>
          <w:tcPr>
            <w:tcW w:w="9897" w:type="dxa"/>
            <w:gridSpan w:val="5"/>
          </w:tcPr>
          <w:p w14:paraId="0480ACA1" w14:textId="77777777" w:rsidR="00A02771" w:rsidRPr="00B865F0" w:rsidRDefault="00310E38" w:rsidP="00C62C63">
            <w:pPr>
              <w:pStyle w:val="TableParagraph"/>
              <w:spacing w:before="92"/>
              <w:ind w:left="13" w:right="2"/>
              <w:jc w:val="center"/>
              <w:rPr>
                <w:rFonts w:ascii="Tahoma" w:hAnsi="Tahoma" w:cs="Tahoma"/>
                <w:b/>
              </w:rPr>
            </w:pPr>
            <w:r w:rsidRPr="00B865F0">
              <w:rPr>
                <w:rFonts w:ascii="Tahoma" w:hAnsi="Tahoma" w:cs="Tahoma"/>
                <w:b/>
              </w:rPr>
              <w:t>CAPACITE</w:t>
            </w:r>
            <w:r w:rsidRPr="00B865F0">
              <w:rPr>
                <w:rFonts w:ascii="Tahoma" w:hAnsi="Tahoma" w:cs="Tahoma"/>
                <w:b/>
                <w:spacing w:val="-2"/>
              </w:rPr>
              <w:t>FINANCIERE</w:t>
            </w:r>
          </w:p>
        </w:tc>
      </w:tr>
      <w:tr w:rsidR="00A02771" w:rsidRPr="00B865F0" w14:paraId="7CCFAAC4" w14:textId="77777777">
        <w:trPr>
          <w:trHeight w:val="1770"/>
        </w:trPr>
        <w:tc>
          <w:tcPr>
            <w:tcW w:w="711" w:type="dxa"/>
          </w:tcPr>
          <w:p w14:paraId="4B9120C6" w14:textId="77777777" w:rsidR="00A02771" w:rsidRPr="00B865F0" w:rsidRDefault="00A02771" w:rsidP="00C62C63">
            <w:pPr>
              <w:pStyle w:val="TableParagraph"/>
              <w:rPr>
                <w:rFonts w:ascii="Tahoma" w:hAnsi="Tahoma" w:cs="Tahoma"/>
                <w:b/>
              </w:rPr>
            </w:pPr>
          </w:p>
          <w:p w14:paraId="19A3185C" w14:textId="77777777" w:rsidR="00A02771" w:rsidRPr="00B865F0" w:rsidRDefault="00A02771" w:rsidP="00C62C63">
            <w:pPr>
              <w:pStyle w:val="TableParagraph"/>
              <w:spacing w:before="248"/>
              <w:rPr>
                <w:rFonts w:ascii="Tahoma" w:hAnsi="Tahoma" w:cs="Tahoma"/>
                <w:b/>
              </w:rPr>
            </w:pPr>
          </w:p>
          <w:p w14:paraId="20EA3F64" w14:textId="77777777" w:rsidR="00A02771" w:rsidRPr="00B865F0" w:rsidRDefault="00310E38" w:rsidP="00C62C63">
            <w:pPr>
              <w:pStyle w:val="TableParagraph"/>
              <w:ind w:left="14" w:right="1"/>
              <w:jc w:val="center"/>
              <w:rPr>
                <w:rFonts w:ascii="Tahoma" w:hAnsi="Tahoma" w:cs="Tahoma"/>
              </w:rPr>
            </w:pPr>
            <w:r w:rsidRPr="00B865F0">
              <w:rPr>
                <w:rFonts w:ascii="Tahoma" w:hAnsi="Tahoma" w:cs="Tahoma"/>
                <w:spacing w:val="-5"/>
              </w:rPr>
              <w:t>V.1</w:t>
            </w:r>
          </w:p>
        </w:tc>
        <w:tc>
          <w:tcPr>
            <w:tcW w:w="3404" w:type="dxa"/>
            <w:gridSpan w:val="2"/>
          </w:tcPr>
          <w:p w14:paraId="558E9B1F" w14:textId="77777777" w:rsidR="00A02771" w:rsidRPr="00B865F0" w:rsidRDefault="00A02771" w:rsidP="00C62C63">
            <w:pPr>
              <w:pStyle w:val="TableParagraph"/>
              <w:rPr>
                <w:rFonts w:ascii="Tahoma" w:hAnsi="Tahoma" w:cs="Tahoma"/>
                <w:b/>
              </w:rPr>
            </w:pPr>
          </w:p>
          <w:p w14:paraId="5AE1CC27" w14:textId="77777777" w:rsidR="00A02771" w:rsidRPr="00B865F0" w:rsidRDefault="00A02771" w:rsidP="00C62C63">
            <w:pPr>
              <w:pStyle w:val="TableParagraph"/>
              <w:spacing w:before="248"/>
              <w:rPr>
                <w:rFonts w:ascii="Tahoma" w:hAnsi="Tahoma" w:cs="Tahoma"/>
                <w:b/>
              </w:rPr>
            </w:pPr>
          </w:p>
          <w:p w14:paraId="2361D07B" w14:textId="77777777" w:rsidR="00A02771" w:rsidRPr="00B865F0" w:rsidRDefault="00310E38" w:rsidP="00C62C63">
            <w:pPr>
              <w:pStyle w:val="TableParagraph"/>
              <w:ind w:left="851"/>
              <w:rPr>
                <w:rFonts w:ascii="Tahoma" w:hAnsi="Tahoma" w:cs="Tahoma"/>
              </w:rPr>
            </w:pPr>
            <w:r w:rsidRPr="00B865F0">
              <w:rPr>
                <w:rFonts w:ascii="Tahoma" w:hAnsi="Tahoma" w:cs="Tahoma"/>
              </w:rPr>
              <w:t>Capacité</w:t>
            </w:r>
            <w:r w:rsidR="00AB4F4F">
              <w:rPr>
                <w:rFonts w:ascii="Tahoma" w:hAnsi="Tahoma" w:cs="Tahoma"/>
              </w:rPr>
              <w:t xml:space="preserve"> </w:t>
            </w:r>
            <w:r w:rsidRPr="00B865F0">
              <w:rPr>
                <w:rFonts w:ascii="Tahoma" w:hAnsi="Tahoma" w:cs="Tahoma"/>
                <w:spacing w:val="-2"/>
              </w:rPr>
              <w:t>financière</w:t>
            </w:r>
          </w:p>
        </w:tc>
        <w:tc>
          <w:tcPr>
            <w:tcW w:w="2835" w:type="dxa"/>
          </w:tcPr>
          <w:p w14:paraId="7A87D021" w14:textId="77777777" w:rsidR="00A02771" w:rsidRPr="00B865F0" w:rsidRDefault="00310E38" w:rsidP="00C62C63">
            <w:pPr>
              <w:pStyle w:val="TableParagraph"/>
              <w:ind w:left="107" w:right="110"/>
              <w:rPr>
                <w:rFonts w:ascii="Tahoma" w:hAnsi="Tahoma" w:cs="Tahoma"/>
              </w:rPr>
            </w:pPr>
            <w:r w:rsidRPr="00B865F0">
              <w:rPr>
                <w:rFonts w:ascii="Tahoma" w:hAnsi="Tahoma" w:cs="Tahoma"/>
              </w:rPr>
              <w:t>Présence</w:t>
            </w:r>
            <w:r w:rsidR="00AB4F4F">
              <w:rPr>
                <w:rFonts w:ascii="Tahoma" w:hAnsi="Tahoma" w:cs="Tahoma"/>
              </w:rPr>
              <w:t xml:space="preserve"> </w:t>
            </w:r>
            <w:r w:rsidRPr="00B865F0">
              <w:rPr>
                <w:rFonts w:ascii="Tahoma" w:hAnsi="Tahoma" w:cs="Tahoma"/>
              </w:rPr>
              <w:t>d’une</w:t>
            </w:r>
            <w:r w:rsidR="00AB4F4F">
              <w:rPr>
                <w:rFonts w:ascii="Tahoma" w:hAnsi="Tahoma" w:cs="Tahoma"/>
              </w:rPr>
              <w:t xml:space="preserve"> </w:t>
            </w:r>
            <w:r w:rsidRPr="00B865F0">
              <w:rPr>
                <w:rFonts w:ascii="Tahoma" w:hAnsi="Tahoma" w:cs="Tahoma"/>
              </w:rPr>
              <w:t>attestation</w:t>
            </w:r>
            <w:r w:rsidR="00AB4F4F">
              <w:rPr>
                <w:rFonts w:ascii="Tahoma" w:hAnsi="Tahoma" w:cs="Tahoma"/>
              </w:rPr>
              <w:t xml:space="preserve"> </w:t>
            </w:r>
            <w:r w:rsidRPr="00B865F0">
              <w:rPr>
                <w:rFonts w:ascii="Tahoma" w:hAnsi="Tahoma" w:cs="Tahoma"/>
              </w:rPr>
              <w:t xml:space="preserve">de capacité financière d’un montant d’au moins égale à </w:t>
            </w:r>
            <w:r w:rsidR="00AB4F4F">
              <w:rPr>
                <w:rFonts w:ascii="Tahoma" w:hAnsi="Tahoma" w:cs="Tahoma"/>
              </w:rPr>
              <w:t>21 7</w:t>
            </w:r>
            <w:r w:rsidRPr="00B865F0">
              <w:rPr>
                <w:rFonts w:ascii="Tahoma" w:hAnsi="Tahoma" w:cs="Tahoma"/>
              </w:rPr>
              <w:t>00 000 (</w:t>
            </w:r>
            <w:r w:rsidR="0063689D">
              <w:rPr>
                <w:rFonts w:ascii="Tahoma" w:hAnsi="Tahoma" w:cs="Tahoma"/>
              </w:rPr>
              <w:t>Vingt</w:t>
            </w:r>
            <w:r w:rsidRPr="00B865F0">
              <w:rPr>
                <w:rFonts w:ascii="Tahoma" w:hAnsi="Tahoma" w:cs="Tahoma"/>
              </w:rPr>
              <w:t xml:space="preserve"> </w:t>
            </w:r>
            <w:r w:rsidR="00AB4F4F">
              <w:rPr>
                <w:rFonts w:ascii="Tahoma" w:hAnsi="Tahoma" w:cs="Tahoma"/>
              </w:rPr>
              <w:t xml:space="preserve">un </w:t>
            </w:r>
            <w:r w:rsidRPr="00B865F0">
              <w:rPr>
                <w:rFonts w:ascii="Tahoma" w:hAnsi="Tahoma" w:cs="Tahoma"/>
              </w:rPr>
              <w:t>millions</w:t>
            </w:r>
            <w:r w:rsidR="00AB4F4F">
              <w:rPr>
                <w:rFonts w:ascii="Tahoma" w:hAnsi="Tahoma" w:cs="Tahoma"/>
              </w:rPr>
              <w:t xml:space="preserve"> sept cent</w:t>
            </w:r>
            <w:r w:rsidRPr="00B865F0">
              <w:rPr>
                <w:rFonts w:ascii="Tahoma" w:hAnsi="Tahoma" w:cs="Tahoma"/>
              </w:rPr>
              <w:t>)</w:t>
            </w:r>
            <w:r w:rsidR="00AB4F4F">
              <w:rPr>
                <w:rFonts w:ascii="Tahoma" w:hAnsi="Tahoma" w:cs="Tahoma"/>
              </w:rPr>
              <w:t xml:space="preserve"> </w:t>
            </w:r>
            <w:r w:rsidRPr="00B865F0">
              <w:rPr>
                <w:rFonts w:ascii="Tahoma" w:hAnsi="Tahoma" w:cs="Tahoma"/>
              </w:rPr>
              <w:t>FCFA</w:t>
            </w:r>
            <w:r w:rsidR="00AB4F4F">
              <w:rPr>
                <w:rFonts w:ascii="Tahoma" w:hAnsi="Tahoma" w:cs="Tahoma"/>
              </w:rPr>
              <w:t xml:space="preserve"> </w:t>
            </w:r>
            <w:r w:rsidRPr="00B865F0">
              <w:rPr>
                <w:rFonts w:ascii="Tahoma" w:hAnsi="Tahoma" w:cs="Tahoma"/>
              </w:rPr>
              <w:t>et</w:t>
            </w:r>
            <w:r w:rsidR="00AB4F4F">
              <w:rPr>
                <w:rFonts w:ascii="Tahoma" w:hAnsi="Tahoma" w:cs="Tahoma"/>
              </w:rPr>
              <w:t xml:space="preserve"> </w:t>
            </w:r>
            <w:r w:rsidRPr="00B865F0">
              <w:rPr>
                <w:rFonts w:ascii="Tahoma" w:hAnsi="Tahoma" w:cs="Tahoma"/>
              </w:rPr>
              <w:t>émise</w:t>
            </w:r>
            <w:r w:rsidR="00AB4F4F">
              <w:rPr>
                <w:rFonts w:ascii="Tahoma" w:hAnsi="Tahoma" w:cs="Tahoma"/>
              </w:rPr>
              <w:t xml:space="preserve"> </w:t>
            </w:r>
            <w:r w:rsidRPr="00B865F0">
              <w:rPr>
                <w:rFonts w:ascii="Tahoma" w:hAnsi="Tahoma" w:cs="Tahoma"/>
              </w:rPr>
              <w:t>par une banque de 1</w:t>
            </w:r>
            <w:r w:rsidRPr="00B865F0">
              <w:rPr>
                <w:rFonts w:ascii="Tahoma" w:hAnsi="Tahoma" w:cs="Tahoma"/>
                <w:vertAlign w:val="superscript"/>
              </w:rPr>
              <w:t>er</w:t>
            </w:r>
            <w:r w:rsidRPr="00B865F0">
              <w:rPr>
                <w:rFonts w:ascii="Tahoma" w:hAnsi="Tahoma" w:cs="Tahoma"/>
              </w:rPr>
              <w:t xml:space="preserve"> ordre</w:t>
            </w:r>
          </w:p>
          <w:p w14:paraId="47486CD6" w14:textId="77777777" w:rsidR="00A02771" w:rsidRPr="00B865F0" w:rsidRDefault="00AB4F4F" w:rsidP="00C62C63">
            <w:pPr>
              <w:pStyle w:val="TableParagraph"/>
              <w:ind w:left="107"/>
              <w:rPr>
                <w:rFonts w:ascii="Tahoma" w:hAnsi="Tahoma" w:cs="Tahoma"/>
              </w:rPr>
            </w:pPr>
            <w:r w:rsidRPr="00B865F0">
              <w:rPr>
                <w:rFonts w:ascii="Tahoma" w:hAnsi="Tahoma" w:cs="Tahoma"/>
              </w:rPr>
              <w:t>A</w:t>
            </w:r>
            <w:r w:rsidR="00310E38" w:rsidRPr="00B865F0">
              <w:rPr>
                <w:rFonts w:ascii="Tahoma" w:hAnsi="Tahoma" w:cs="Tahoma"/>
              </w:rPr>
              <w:t>gréée</w:t>
            </w:r>
            <w:r>
              <w:rPr>
                <w:rFonts w:ascii="Tahoma" w:hAnsi="Tahoma" w:cs="Tahoma"/>
              </w:rPr>
              <w:t xml:space="preserve"> </w:t>
            </w:r>
            <w:r w:rsidR="00310E38" w:rsidRPr="00B865F0">
              <w:rPr>
                <w:rFonts w:ascii="Tahoma" w:hAnsi="Tahoma" w:cs="Tahoma"/>
              </w:rPr>
              <w:t>par</w:t>
            </w:r>
            <w:r>
              <w:rPr>
                <w:rFonts w:ascii="Tahoma" w:hAnsi="Tahoma" w:cs="Tahoma"/>
              </w:rPr>
              <w:t xml:space="preserve"> </w:t>
            </w:r>
            <w:r w:rsidR="00310E38" w:rsidRPr="00B865F0">
              <w:rPr>
                <w:rFonts w:ascii="Tahoma" w:hAnsi="Tahoma" w:cs="Tahoma"/>
              </w:rPr>
              <w:t>le</w:t>
            </w:r>
            <w:r>
              <w:rPr>
                <w:rFonts w:ascii="Tahoma" w:hAnsi="Tahoma" w:cs="Tahoma"/>
              </w:rPr>
              <w:t xml:space="preserve"> </w:t>
            </w:r>
            <w:r w:rsidR="00310E38" w:rsidRPr="00B865F0">
              <w:rPr>
                <w:rFonts w:ascii="Tahoma" w:hAnsi="Tahoma" w:cs="Tahoma"/>
                <w:spacing w:val="-2"/>
              </w:rPr>
              <w:t>MINFI.</w:t>
            </w:r>
          </w:p>
        </w:tc>
        <w:tc>
          <w:tcPr>
            <w:tcW w:w="2410" w:type="dxa"/>
          </w:tcPr>
          <w:p w14:paraId="4084287B" w14:textId="77777777" w:rsidR="00A02771" w:rsidRPr="00B865F0" w:rsidRDefault="00310E38" w:rsidP="00AB4F4F">
            <w:pPr>
              <w:pStyle w:val="TableParagraph"/>
              <w:spacing w:before="121"/>
              <w:ind w:left="109" w:right="170"/>
              <w:rPr>
                <w:rFonts w:ascii="Tahoma" w:hAnsi="Tahoma" w:cs="Tahoma"/>
              </w:rPr>
            </w:pPr>
            <w:r w:rsidRPr="00B865F0">
              <w:rPr>
                <w:rFonts w:ascii="Tahoma" w:hAnsi="Tahoma" w:cs="Tahoma"/>
              </w:rPr>
              <w:t>Attestation de capacité financière non fournie ou non conforme ou d'un</w:t>
            </w:r>
            <w:r w:rsidR="00AB4F4F">
              <w:rPr>
                <w:rFonts w:ascii="Tahoma" w:hAnsi="Tahoma" w:cs="Tahoma"/>
              </w:rPr>
              <w:t xml:space="preserve"> </w:t>
            </w:r>
            <w:r w:rsidRPr="00B865F0">
              <w:rPr>
                <w:rFonts w:ascii="Tahoma" w:hAnsi="Tahoma" w:cs="Tahoma"/>
              </w:rPr>
              <w:t>montant</w:t>
            </w:r>
            <w:r w:rsidR="00AB4F4F">
              <w:rPr>
                <w:rFonts w:ascii="Tahoma" w:hAnsi="Tahoma" w:cs="Tahoma"/>
              </w:rPr>
              <w:t xml:space="preserve"> </w:t>
            </w:r>
            <w:r w:rsidRPr="00B865F0">
              <w:rPr>
                <w:rFonts w:ascii="Tahoma" w:hAnsi="Tahoma" w:cs="Tahoma"/>
              </w:rPr>
              <w:t>inférieure à</w:t>
            </w:r>
            <w:r w:rsidR="00AB4F4F">
              <w:rPr>
                <w:rFonts w:ascii="Tahoma" w:hAnsi="Tahoma" w:cs="Tahoma"/>
              </w:rPr>
              <w:t xml:space="preserve"> 21 7</w:t>
            </w:r>
            <w:r w:rsidRPr="00B865F0">
              <w:rPr>
                <w:rFonts w:ascii="Tahoma" w:hAnsi="Tahoma" w:cs="Tahoma"/>
              </w:rPr>
              <w:t>00</w:t>
            </w:r>
            <w:r w:rsidR="00AB4F4F">
              <w:rPr>
                <w:rFonts w:ascii="Tahoma" w:hAnsi="Tahoma" w:cs="Tahoma"/>
              </w:rPr>
              <w:t> </w:t>
            </w:r>
            <w:r w:rsidRPr="00B865F0">
              <w:rPr>
                <w:rFonts w:ascii="Tahoma" w:hAnsi="Tahoma" w:cs="Tahoma"/>
              </w:rPr>
              <w:t>000</w:t>
            </w:r>
            <w:r w:rsidR="00AB4F4F">
              <w:rPr>
                <w:rFonts w:ascii="Tahoma" w:hAnsi="Tahoma" w:cs="Tahoma"/>
              </w:rPr>
              <w:t xml:space="preserve"> </w:t>
            </w:r>
            <w:r w:rsidRPr="00B865F0">
              <w:rPr>
                <w:rFonts w:ascii="Tahoma" w:hAnsi="Tahoma" w:cs="Tahoma"/>
              </w:rPr>
              <w:t>(</w:t>
            </w:r>
            <w:r w:rsidR="0063689D">
              <w:rPr>
                <w:rFonts w:ascii="Tahoma" w:hAnsi="Tahoma" w:cs="Tahoma"/>
              </w:rPr>
              <w:t>Vingt</w:t>
            </w:r>
            <w:r w:rsidR="00AB4F4F">
              <w:rPr>
                <w:rFonts w:ascii="Tahoma" w:hAnsi="Tahoma" w:cs="Tahoma"/>
              </w:rPr>
              <w:t xml:space="preserve"> un </w:t>
            </w:r>
            <w:r w:rsidRPr="00B865F0">
              <w:rPr>
                <w:rFonts w:ascii="Tahoma" w:hAnsi="Tahoma" w:cs="Tahoma"/>
              </w:rPr>
              <w:t>millions</w:t>
            </w:r>
            <w:r w:rsidR="00AB4F4F">
              <w:rPr>
                <w:rFonts w:ascii="Tahoma" w:hAnsi="Tahoma" w:cs="Tahoma"/>
              </w:rPr>
              <w:t xml:space="preserve"> sept </w:t>
            </w:r>
            <w:proofErr w:type="gramStart"/>
            <w:r w:rsidR="00AB4F4F">
              <w:rPr>
                <w:rFonts w:ascii="Tahoma" w:hAnsi="Tahoma" w:cs="Tahoma"/>
              </w:rPr>
              <w:t>cent</w:t>
            </w:r>
            <w:r w:rsidRPr="00B865F0">
              <w:rPr>
                <w:rFonts w:ascii="Tahoma" w:hAnsi="Tahoma" w:cs="Tahoma"/>
              </w:rPr>
              <w:t>)</w:t>
            </w:r>
            <w:r w:rsidRPr="00B865F0">
              <w:rPr>
                <w:rFonts w:ascii="Tahoma" w:hAnsi="Tahoma" w:cs="Tahoma"/>
                <w:spacing w:val="-4"/>
              </w:rPr>
              <w:t>FCFA</w:t>
            </w:r>
            <w:proofErr w:type="gramEnd"/>
          </w:p>
        </w:tc>
        <w:tc>
          <w:tcPr>
            <w:tcW w:w="1248" w:type="dxa"/>
          </w:tcPr>
          <w:p w14:paraId="2911CF40" w14:textId="77777777" w:rsidR="00A02771" w:rsidRPr="00B865F0" w:rsidRDefault="00A02771" w:rsidP="00C62C63">
            <w:pPr>
              <w:pStyle w:val="TableParagraph"/>
              <w:rPr>
                <w:rFonts w:ascii="Tahoma" w:hAnsi="Tahoma" w:cs="Tahoma"/>
                <w:b/>
              </w:rPr>
            </w:pPr>
          </w:p>
          <w:p w14:paraId="2B48988D" w14:textId="77777777" w:rsidR="00A02771" w:rsidRPr="00B865F0" w:rsidRDefault="00A02771" w:rsidP="00C62C63">
            <w:pPr>
              <w:pStyle w:val="TableParagraph"/>
              <w:rPr>
                <w:rFonts w:ascii="Tahoma" w:hAnsi="Tahoma" w:cs="Tahoma"/>
                <w:b/>
              </w:rPr>
            </w:pPr>
          </w:p>
          <w:p w14:paraId="1B112BF2" w14:textId="77777777" w:rsidR="00A02771" w:rsidRPr="00B865F0" w:rsidRDefault="00310E38" w:rsidP="0063689D">
            <w:pPr>
              <w:pStyle w:val="TableParagraph"/>
              <w:tabs>
                <w:tab w:val="left" w:pos="738"/>
              </w:tabs>
              <w:ind w:right="92"/>
              <w:rPr>
                <w:rFonts w:ascii="Tahoma" w:hAnsi="Tahoma" w:cs="Tahoma"/>
                <w:i/>
              </w:rPr>
            </w:pPr>
            <w:r w:rsidRPr="00B865F0">
              <w:rPr>
                <w:rFonts w:ascii="Tahoma" w:hAnsi="Tahoma" w:cs="Tahoma"/>
                <w:i/>
                <w:spacing w:val="-2"/>
              </w:rPr>
              <w:t xml:space="preserve">L’invalida- </w:t>
            </w:r>
            <w:proofErr w:type="spellStart"/>
            <w:r w:rsidRPr="00B865F0">
              <w:rPr>
                <w:rFonts w:ascii="Tahoma" w:hAnsi="Tahoma" w:cs="Tahoma"/>
                <w:i/>
                <w:spacing w:val="-4"/>
              </w:rPr>
              <w:t>tion</w:t>
            </w:r>
            <w:proofErr w:type="spellEnd"/>
            <w:r w:rsidRPr="00B865F0">
              <w:rPr>
                <w:rFonts w:ascii="Tahoma" w:hAnsi="Tahoma" w:cs="Tahoma"/>
                <w:i/>
              </w:rPr>
              <w:tab/>
            </w:r>
            <w:r w:rsidRPr="00B865F0">
              <w:rPr>
                <w:rFonts w:ascii="Tahoma" w:hAnsi="Tahoma" w:cs="Tahoma"/>
                <w:i/>
                <w:spacing w:val="-4"/>
              </w:rPr>
              <w:t xml:space="preserve">d’un </w:t>
            </w:r>
            <w:r w:rsidRPr="00B865F0">
              <w:rPr>
                <w:rFonts w:ascii="Tahoma" w:hAnsi="Tahoma" w:cs="Tahoma"/>
                <w:i/>
                <w:spacing w:val="-2"/>
              </w:rPr>
              <w:t xml:space="preserve">sous-cri- </w:t>
            </w:r>
            <w:proofErr w:type="spellStart"/>
            <w:r w:rsidRPr="00B865F0">
              <w:rPr>
                <w:rFonts w:ascii="Tahoma" w:hAnsi="Tahoma" w:cs="Tahoma"/>
                <w:i/>
              </w:rPr>
              <w:t>tère</w:t>
            </w:r>
            <w:proofErr w:type="spellEnd"/>
            <w:r w:rsidR="00AB4F4F">
              <w:rPr>
                <w:rFonts w:ascii="Tahoma" w:hAnsi="Tahoma" w:cs="Tahoma"/>
                <w:i/>
              </w:rPr>
              <w:t xml:space="preserve"> peut </w:t>
            </w:r>
            <w:proofErr w:type="gramStart"/>
            <w:r w:rsidRPr="00B865F0">
              <w:rPr>
                <w:rFonts w:ascii="Tahoma" w:hAnsi="Tahoma" w:cs="Tahoma"/>
                <w:i/>
              </w:rPr>
              <w:t>annule</w:t>
            </w:r>
            <w:r w:rsidR="00AB4F4F">
              <w:rPr>
                <w:rFonts w:ascii="Tahoma" w:hAnsi="Tahoma" w:cs="Tahoma"/>
                <w:i/>
              </w:rPr>
              <w:t xml:space="preserve">r </w:t>
            </w:r>
            <w:r w:rsidRPr="00B865F0">
              <w:rPr>
                <w:rFonts w:ascii="Tahoma" w:hAnsi="Tahoma" w:cs="Tahoma"/>
                <w:i/>
              </w:rPr>
              <w:t xml:space="preserve"> le</w:t>
            </w:r>
            <w:proofErr w:type="gramEnd"/>
            <w:r w:rsidRPr="00B865F0">
              <w:rPr>
                <w:rFonts w:ascii="Tahoma" w:hAnsi="Tahoma" w:cs="Tahoma"/>
                <w:i/>
              </w:rPr>
              <w:t xml:space="preserve"> critère</w:t>
            </w:r>
          </w:p>
        </w:tc>
      </w:tr>
      <w:tr w:rsidR="00A02771" w:rsidRPr="00B865F0" w14:paraId="19404273" w14:textId="77777777">
        <w:trPr>
          <w:trHeight w:val="251"/>
        </w:trPr>
        <w:tc>
          <w:tcPr>
            <w:tcW w:w="711" w:type="dxa"/>
          </w:tcPr>
          <w:p w14:paraId="45D728D3" w14:textId="77777777" w:rsidR="00A02771" w:rsidRPr="00B865F0" w:rsidRDefault="00310E38" w:rsidP="00C62C63">
            <w:pPr>
              <w:pStyle w:val="TableParagraph"/>
              <w:ind w:left="14" w:right="2"/>
              <w:jc w:val="center"/>
              <w:rPr>
                <w:rFonts w:ascii="Tahoma" w:hAnsi="Tahoma" w:cs="Tahoma"/>
              </w:rPr>
            </w:pPr>
            <w:r w:rsidRPr="00B865F0">
              <w:rPr>
                <w:rFonts w:ascii="Tahoma" w:hAnsi="Tahoma" w:cs="Tahoma"/>
                <w:spacing w:val="-5"/>
              </w:rPr>
              <w:t>VI</w:t>
            </w:r>
          </w:p>
        </w:tc>
        <w:tc>
          <w:tcPr>
            <w:tcW w:w="9897" w:type="dxa"/>
            <w:gridSpan w:val="5"/>
          </w:tcPr>
          <w:p w14:paraId="6A45F7CC" w14:textId="77777777" w:rsidR="00A02771" w:rsidRPr="00B865F0" w:rsidRDefault="00310E38" w:rsidP="00C62C63">
            <w:pPr>
              <w:pStyle w:val="TableParagraph"/>
              <w:ind w:left="13"/>
              <w:jc w:val="center"/>
              <w:rPr>
                <w:rFonts w:ascii="Tahoma" w:hAnsi="Tahoma" w:cs="Tahoma"/>
                <w:b/>
              </w:rPr>
            </w:pPr>
            <w:r w:rsidRPr="00B865F0">
              <w:rPr>
                <w:rFonts w:ascii="Tahoma" w:hAnsi="Tahoma" w:cs="Tahoma"/>
                <w:b/>
              </w:rPr>
              <w:t>ORGANISATIONET</w:t>
            </w:r>
            <w:r w:rsidRPr="00B865F0">
              <w:rPr>
                <w:rFonts w:ascii="Tahoma" w:hAnsi="Tahoma" w:cs="Tahoma"/>
                <w:b/>
                <w:spacing w:val="-2"/>
              </w:rPr>
              <w:t>METHODOLOGIE</w:t>
            </w:r>
          </w:p>
        </w:tc>
      </w:tr>
      <w:tr w:rsidR="00A02771" w:rsidRPr="00B865F0" w14:paraId="2EF77208" w14:textId="77777777">
        <w:trPr>
          <w:trHeight w:val="1519"/>
        </w:trPr>
        <w:tc>
          <w:tcPr>
            <w:tcW w:w="711" w:type="dxa"/>
          </w:tcPr>
          <w:p w14:paraId="5141FA7C" w14:textId="77777777" w:rsidR="00A02771" w:rsidRPr="00B865F0" w:rsidRDefault="00A02771" w:rsidP="00C62C63">
            <w:pPr>
              <w:pStyle w:val="TableParagraph"/>
              <w:rPr>
                <w:rFonts w:ascii="Tahoma" w:hAnsi="Tahoma" w:cs="Tahoma"/>
                <w:b/>
              </w:rPr>
            </w:pPr>
          </w:p>
          <w:p w14:paraId="6B33568A" w14:textId="77777777" w:rsidR="00A02771" w:rsidRPr="00B865F0" w:rsidRDefault="00A02771" w:rsidP="00C62C63">
            <w:pPr>
              <w:pStyle w:val="TableParagraph"/>
              <w:spacing w:before="121"/>
              <w:rPr>
                <w:rFonts w:ascii="Tahoma" w:hAnsi="Tahoma" w:cs="Tahoma"/>
                <w:b/>
              </w:rPr>
            </w:pPr>
          </w:p>
          <w:p w14:paraId="2B8BD0C3" w14:textId="77777777" w:rsidR="00A02771" w:rsidRPr="00B865F0" w:rsidRDefault="00310E38" w:rsidP="00C62C63">
            <w:pPr>
              <w:pStyle w:val="TableParagraph"/>
              <w:ind w:left="14" w:right="3"/>
              <w:jc w:val="center"/>
              <w:rPr>
                <w:rFonts w:ascii="Tahoma" w:hAnsi="Tahoma" w:cs="Tahoma"/>
              </w:rPr>
            </w:pPr>
            <w:r w:rsidRPr="00B865F0">
              <w:rPr>
                <w:rFonts w:ascii="Tahoma" w:hAnsi="Tahoma" w:cs="Tahoma"/>
                <w:spacing w:val="-4"/>
              </w:rPr>
              <w:t>VI.1</w:t>
            </w:r>
          </w:p>
        </w:tc>
        <w:tc>
          <w:tcPr>
            <w:tcW w:w="3404" w:type="dxa"/>
            <w:gridSpan w:val="2"/>
          </w:tcPr>
          <w:p w14:paraId="2DD4A095" w14:textId="77777777" w:rsidR="00A02771" w:rsidRPr="00B865F0" w:rsidRDefault="00310E38" w:rsidP="00C62C63">
            <w:pPr>
              <w:pStyle w:val="TableParagraph"/>
              <w:spacing w:before="121"/>
              <w:ind w:left="110" w:right="94"/>
              <w:jc w:val="both"/>
              <w:rPr>
                <w:rFonts w:ascii="Tahoma" w:hAnsi="Tahoma" w:cs="Tahoma"/>
              </w:rPr>
            </w:pPr>
            <w:r w:rsidRPr="00B865F0">
              <w:rPr>
                <w:rFonts w:ascii="Tahoma" w:hAnsi="Tahoma" w:cs="Tahoma"/>
              </w:rPr>
              <w:t>Une note méthodologique</w:t>
            </w:r>
            <w:r w:rsidR="008462A5">
              <w:rPr>
                <w:rFonts w:ascii="Tahoma" w:hAnsi="Tahoma" w:cs="Tahoma"/>
              </w:rPr>
              <w:t xml:space="preserve"> </w:t>
            </w:r>
            <w:r w:rsidRPr="00B865F0">
              <w:rPr>
                <w:rFonts w:ascii="Tahoma" w:hAnsi="Tahoma" w:cs="Tahoma"/>
              </w:rPr>
              <w:t>datée et signée</w:t>
            </w:r>
            <w:r w:rsidR="008462A5">
              <w:rPr>
                <w:rFonts w:ascii="Tahoma" w:hAnsi="Tahoma" w:cs="Tahoma"/>
              </w:rPr>
              <w:t xml:space="preserve"> </w:t>
            </w:r>
            <w:r w:rsidRPr="00B865F0">
              <w:rPr>
                <w:rFonts w:ascii="Tahoma" w:hAnsi="Tahoma" w:cs="Tahoma"/>
              </w:rPr>
              <w:t>du</w:t>
            </w:r>
            <w:r w:rsidR="008462A5">
              <w:rPr>
                <w:rFonts w:ascii="Tahoma" w:hAnsi="Tahoma" w:cs="Tahoma"/>
              </w:rPr>
              <w:t xml:space="preserve"> </w:t>
            </w:r>
            <w:r w:rsidRPr="00B865F0">
              <w:rPr>
                <w:rFonts w:ascii="Tahoma" w:hAnsi="Tahoma" w:cs="Tahoma"/>
              </w:rPr>
              <w:t>soumissionnaire</w:t>
            </w:r>
            <w:r w:rsidR="008462A5">
              <w:rPr>
                <w:rFonts w:ascii="Tahoma" w:hAnsi="Tahoma" w:cs="Tahoma"/>
              </w:rPr>
              <w:t xml:space="preserve"> </w:t>
            </w:r>
            <w:r w:rsidRPr="00B865F0">
              <w:rPr>
                <w:rFonts w:ascii="Tahoma" w:hAnsi="Tahoma" w:cs="Tahoma"/>
              </w:rPr>
              <w:t>indiquant l’organ</w:t>
            </w:r>
            <w:r w:rsidR="008462A5">
              <w:rPr>
                <w:rFonts w:ascii="Tahoma" w:hAnsi="Tahoma" w:cs="Tahoma"/>
              </w:rPr>
              <w:t>isation du chantier, la straté</w:t>
            </w:r>
            <w:r w:rsidRPr="00B865F0">
              <w:rPr>
                <w:rFonts w:ascii="Tahoma" w:hAnsi="Tahoma" w:cs="Tahoma"/>
              </w:rPr>
              <w:t>gie</w:t>
            </w:r>
            <w:r w:rsidR="008462A5">
              <w:rPr>
                <w:rFonts w:ascii="Tahoma" w:hAnsi="Tahoma" w:cs="Tahoma"/>
              </w:rPr>
              <w:t xml:space="preserve"> </w:t>
            </w:r>
            <w:r w:rsidRPr="00B865F0">
              <w:rPr>
                <w:rFonts w:ascii="Tahoma" w:hAnsi="Tahoma" w:cs="Tahoma"/>
              </w:rPr>
              <w:t>d’exécution</w:t>
            </w:r>
            <w:r w:rsidR="008462A5">
              <w:rPr>
                <w:rFonts w:ascii="Tahoma" w:hAnsi="Tahoma" w:cs="Tahoma"/>
              </w:rPr>
              <w:t xml:space="preserve"> </w:t>
            </w:r>
            <w:r w:rsidRPr="00B865F0">
              <w:rPr>
                <w:rFonts w:ascii="Tahoma" w:hAnsi="Tahoma" w:cs="Tahoma"/>
              </w:rPr>
              <w:t>des</w:t>
            </w:r>
            <w:r w:rsidR="008462A5">
              <w:rPr>
                <w:rFonts w:ascii="Tahoma" w:hAnsi="Tahoma" w:cs="Tahoma"/>
              </w:rPr>
              <w:t xml:space="preserve"> </w:t>
            </w:r>
            <w:r w:rsidRPr="00B865F0">
              <w:rPr>
                <w:rFonts w:ascii="Tahoma" w:hAnsi="Tahoma" w:cs="Tahoma"/>
              </w:rPr>
              <w:t>travaux</w:t>
            </w:r>
            <w:r w:rsidR="008462A5">
              <w:rPr>
                <w:rFonts w:ascii="Tahoma" w:hAnsi="Tahoma" w:cs="Tahoma"/>
              </w:rPr>
              <w:t xml:space="preserve"> </w:t>
            </w:r>
            <w:r w:rsidRPr="00B865F0">
              <w:rPr>
                <w:rFonts w:ascii="Tahoma" w:hAnsi="Tahoma" w:cs="Tahoma"/>
              </w:rPr>
              <w:t>dans</w:t>
            </w:r>
            <w:r w:rsidR="008462A5">
              <w:rPr>
                <w:rFonts w:ascii="Tahoma" w:hAnsi="Tahoma" w:cs="Tahoma"/>
              </w:rPr>
              <w:t xml:space="preserve"> </w:t>
            </w:r>
            <w:r w:rsidRPr="00B865F0">
              <w:rPr>
                <w:rFonts w:ascii="Tahoma" w:hAnsi="Tahoma" w:cs="Tahoma"/>
              </w:rPr>
              <w:t>les délais impartis.</w:t>
            </w:r>
          </w:p>
        </w:tc>
        <w:tc>
          <w:tcPr>
            <w:tcW w:w="2835" w:type="dxa"/>
          </w:tcPr>
          <w:p w14:paraId="51214281" w14:textId="77777777" w:rsidR="00A02771" w:rsidRPr="00B865F0" w:rsidRDefault="00A02771" w:rsidP="00C62C63">
            <w:pPr>
              <w:pStyle w:val="TableParagraph"/>
              <w:spacing w:before="122"/>
              <w:rPr>
                <w:rFonts w:ascii="Tahoma" w:hAnsi="Tahoma" w:cs="Tahoma"/>
                <w:b/>
              </w:rPr>
            </w:pPr>
          </w:p>
          <w:p w14:paraId="0401288E" w14:textId="77777777" w:rsidR="00A02771" w:rsidRPr="00B865F0" w:rsidRDefault="00310E38" w:rsidP="00C62C63">
            <w:pPr>
              <w:pStyle w:val="TableParagraph"/>
              <w:ind w:left="107" w:right="94"/>
              <w:jc w:val="both"/>
              <w:rPr>
                <w:rFonts w:ascii="Tahoma" w:hAnsi="Tahoma" w:cs="Tahoma"/>
              </w:rPr>
            </w:pPr>
            <w:r w:rsidRPr="00B865F0">
              <w:rPr>
                <w:rFonts w:ascii="Tahoma" w:hAnsi="Tahoma" w:cs="Tahoma"/>
              </w:rPr>
              <w:t>Présence d’un</w:t>
            </w:r>
            <w:r w:rsidR="008462A5">
              <w:rPr>
                <w:rFonts w:ascii="Tahoma" w:hAnsi="Tahoma" w:cs="Tahoma"/>
              </w:rPr>
              <w:t>e note structu</w:t>
            </w:r>
            <w:r w:rsidR="00AB4F4F">
              <w:rPr>
                <w:rFonts w:ascii="Tahoma" w:hAnsi="Tahoma" w:cs="Tahoma"/>
              </w:rPr>
              <w:t>rée et cohérente, datée et si</w:t>
            </w:r>
            <w:r w:rsidRPr="00B865F0">
              <w:rPr>
                <w:rFonts w:ascii="Tahoma" w:hAnsi="Tahoma" w:cs="Tahoma"/>
              </w:rPr>
              <w:t>gnée du soumissionnaire</w:t>
            </w:r>
          </w:p>
        </w:tc>
        <w:tc>
          <w:tcPr>
            <w:tcW w:w="2410" w:type="dxa"/>
          </w:tcPr>
          <w:p w14:paraId="3B7D9352" w14:textId="77777777" w:rsidR="00A02771" w:rsidRPr="00B865F0" w:rsidRDefault="00310E38" w:rsidP="00C62C63">
            <w:pPr>
              <w:pStyle w:val="TableParagraph"/>
              <w:ind w:left="109" w:right="170"/>
              <w:rPr>
                <w:rFonts w:ascii="Tahoma" w:hAnsi="Tahoma" w:cs="Tahoma"/>
              </w:rPr>
            </w:pPr>
            <w:r w:rsidRPr="00B865F0">
              <w:rPr>
                <w:rFonts w:ascii="Tahoma" w:hAnsi="Tahoma" w:cs="Tahoma"/>
              </w:rPr>
              <w:t xml:space="preserve">Note méthodologique absente ou non structurée, non </w:t>
            </w:r>
            <w:r w:rsidR="00AB4F4F" w:rsidRPr="00B865F0">
              <w:rPr>
                <w:rFonts w:ascii="Tahoma" w:hAnsi="Tahoma" w:cs="Tahoma"/>
              </w:rPr>
              <w:t>cohérente, non</w:t>
            </w:r>
            <w:r w:rsidR="00AB4F4F">
              <w:rPr>
                <w:rFonts w:ascii="Tahoma" w:hAnsi="Tahoma" w:cs="Tahoma"/>
              </w:rPr>
              <w:t xml:space="preserve"> </w:t>
            </w:r>
            <w:r w:rsidRPr="00B865F0">
              <w:rPr>
                <w:rFonts w:ascii="Tahoma" w:hAnsi="Tahoma" w:cs="Tahoma"/>
              </w:rPr>
              <w:t>datée</w:t>
            </w:r>
            <w:r w:rsidR="00AB4F4F">
              <w:rPr>
                <w:rFonts w:ascii="Tahoma" w:hAnsi="Tahoma" w:cs="Tahoma"/>
              </w:rPr>
              <w:t xml:space="preserve"> </w:t>
            </w:r>
            <w:r w:rsidRPr="00B865F0">
              <w:rPr>
                <w:rFonts w:ascii="Tahoma" w:hAnsi="Tahoma" w:cs="Tahoma"/>
              </w:rPr>
              <w:t>et</w:t>
            </w:r>
          </w:p>
          <w:p w14:paraId="5B89926B" w14:textId="77777777" w:rsidR="00A02771" w:rsidRPr="00B865F0" w:rsidRDefault="00310E38" w:rsidP="00C62C63">
            <w:pPr>
              <w:pStyle w:val="TableParagraph"/>
              <w:ind w:left="109" w:right="170"/>
              <w:rPr>
                <w:rFonts w:ascii="Tahoma" w:hAnsi="Tahoma" w:cs="Tahoma"/>
              </w:rPr>
            </w:pPr>
            <w:proofErr w:type="gramStart"/>
            <w:r w:rsidRPr="00B865F0">
              <w:rPr>
                <w:rFonts w:ascii="Tahoma" w:hAnsi="Tahoma" w:cs="Tahoma"/>
              </w:rPr>
              <w:t>signée</w:t>
            </w:r>
            <w:proofErr w:type="gramEnd"/>
            <w:r w:rsidRPr="00B865F0">
              <w:rPr>
                <w:rFonts w:ascii="Tahoma" w:hAnsi="Tahoma" w:cs="Tahoma"/>
              </w:rPr>
              <w:t xml:space="preserve"> du </w:t>
            </w:r>
            <w:r w:rsidRPr="00B865F0">
              <w:rPr>
                <w:rFonts w:ascii="Tahoma" w:hAnsi="Tahoma" w:cs="Tahoma"/>
                <w:spacing w:val="-2"/>
              </w:rPr>
              <w:t>soumissionnaire</w:t>
            </w:r>
          </w:p>
        </w:tc>
        <w:tc>
          <w:tcPr>
            <w:tcW w:w="1248" w:type="dxa"/>
            <w:vMerge w:val="restart"/>
          </w:tcPr>
          <w:p w14:paraId="47C306B6" w14:textId="77777777" w:rsidR="00A02771" w:rsidRPr="00B865F0" w:rsidRDefault="00A02771" w:rsidP="00C62C63">
            <w:pPr>
              <w:pStyle w:val="TableParagraph"/>
              <w:spacing w:before="127"/>
              <w:rPr>
                <w:rFonts w:ascii="Tahoma" w:hAnsi="Tahoma" w:cs="Tahoma"/>
                <w:b/>
              </w:rPr>
            </w:pPr>
          </w:p>
          <w:p w14:paraId="1FE546EA" w14:textId="77777777" w:rsidR="00A02771" w:rsidRPr="00B865F0" w:rsidRDefault="00310E38" w:rsidP="00C62C63">
            <w:pPr>
              <w:pStyle w:val="TableParagraph"/>
              <w:ind w:left="109" w:right="92"/>
              <w:jc w:val="both"/>
              <w:rPr>
                <w:rFonts w:ascii="Tahoma" w:hAnsi="Tahoma" w:cs="Tahoma"/>
                <w:i/>
              </w:rPr>
            </w:pPr>
            <w:r w:rsidRPr="00B865F0">
              <w:rPr>
                <w:rFonts w:ascii="Tahoma" w:hAnsi="Tahoma" w:cs="Tahoma"/>
                <w:i/>
                <w:spacing w:val="-2"/>
              </w:rPr>
              <w:t xml:space="preserve">L’invalida- </w:t>
            </w:r>
            <w:proofErr w:type="spellStart"/>
            <w:r w:rsidRPr="00B865F0">
              <w:rPr>
                <w:rFonts w:ascii="Tahoma" w:hAnsi="Tahoma" w:cs="Tahoma"/>
                <w:i/>
              </w:rPr>
              <w:t>tion</w:t>
            </w:r>
            <w:proofErr w:type="spellEnd"/>
            <w:r w:rsidR="00AB4F4F">
              <w:rPr>
                <w:rFonts w:ascii="Tahoma" w:hAnsi="Tahoma" w:cs="Tahoma"/>
                <w:i/>
              </w:rPr>
              <w:t xml:space="preserve"> </w:t>
            </w:r>
            <w:r w:rsidRPr="00B865F0">
              <w:rPr>
                <w:rFonts w:ascii="Tahoma" w:hAnsi="Tahoma" w:cs="Tahoma"/>
                <w:i/>
                <w:spacing w:val="-5"/>
              </w:rPr>
              <w:t>de</w:t>
            </w:r>
          </w:p>
          <w:p w14:paraId="39DE4DD5" w14:textId="77777777" w:rsidR="00A02771" w:rsidRPr="00B865F0" w:rsidRDefault="00AB4F4F" w:rsidP="00C62C63">
            <w:pPr>
              <w:pStyle w:val="TableParagraph"/>
              <w:ind w:left="109"/>
              <w:jc w:val="both"/>
              <w:rPr>
                <w:rFonts w:ascii="Tahoma" w:hAnsi="Tahoma" w:cs="Tahoma"/>
                <w:i/>
              </w:rPr>
            </w:pPr>
            <w:r w:rsidRPr="00B865F0">
              <w:rPr>
                <w:rFonts w:ascii="Tahoma" w:hAnsi="Tahoma" w:cs="Tahoma"/>
                <w:i/>
              </w:rPr>
              <w:t>D</w:t>
            </w:r>
            <w:r w:rsidR="00310E38" w:rsidRPr="00B865F0">
              <w:rPr>
                <w:rFonts w:ascii="Tahoma" w:hAnsi="Tahoma" w:cs="Tahoma"/>
                <w:i/>
              </w:rPr>
              <w:t>eux</w:t>
            </w:r>
            <w:r>
              <w:rPr>
                <w:rFonts w:ascii="Tahoma" w:hAnsi="Tahoma" w:cs="Tahoma"/>
                <w:i/>
              </w:rPr>
              <w:t xml:space="preserve"> </w:t>
            </w:r>
            <w:r w:rsidR="00310E38" w:rsidRPr="00B865F0">
              <w:rPr>
                <w:rFonts w:ascii="Tahoma" w:hAnsi="Tahoma" w:cs="Tahoma"/>
                <w:i/>
                <w:spacing w:val="-4"/>
              </w:rPr>
              <w:t>(02)</w:t>
            </w:r>
          </w:p>
          <w:p w14:paraId="205CC184" w14:textId="77777777" w:rsidR="00A02771" w:rsidRPr="00B865F0" w:rsidRDefault="00AB4F4F" w:rsidP="00C62C63">
            <w:pPr>
              <w:pStyle w:val="TableParagraph"/>
              <w:spacing w:before="2"/>
              <w:ind w:left="109"/>
              <w:jc w:val="both"/>
              <w:rPr>
                <w:rFonts w:ascii="Tahoma" w:hAnsi="Tahoma" w:cs="Tahoma"/>
                <w:i/>
              </w:rPr>
            </w:pPr>
            <w:r w:rsidRPr="00B865F0">
              <w:rPr>
                <w:rFonts w:ascii="Tahoma" w:hAnsi="Tahoma" w:cs="Tahoma"/>
                <w:i/>
              </w:rPr>
              <w:t>S</w:t>
            </w:r>
            <w:r w:rsidR="00310E38" w:rsidRPr="00B865F0">
              <w:rPr>
                <w:rFonts w:ascii="Tahoma" w:hAnsi="Tahoma" w:cs="Tahoma"/>
                <w:i/>
              </w:rPr>
              <w:t>ous</w:t>
            </w:r>
            <w:r>
              <w:rPr>
                <w:rFonts w:ascii="Tahoma" w:hAnsi="Tahoma" w:cs="Tahoma"/>
                <w:i/>
              </w:rPr>
              <w:t xml:space="preserve"> </w:t>
            </w:r>
            <w:r w:rsidR="00310E38" w:rsidRPr="00B865F0">
              <w:rPr>
                <w:rFonts w:ascii="Tahoma" w:hAnsi="Tahoma" w:cs="Tahoma"/>
                <w:i/>
                <w:spacing w:val="-4"/>
              </w:rPr>
              <w:t>cri-</w:t>
            </w:r>
          </w:p>
          <w:p w14:paraId="2178B654" w14:textId="77777777" w:rsidR="00A02771" w:rsidRPr="00B865F0" w:rsidRDefault="00310E38" w:rsidP="00C62C63">
            <w:pPr>
              <w:pStyle w:val="TableParagraph"/>
              <w:ind w:left="109" w:right="93"/>
              <w:jc w:val="both"/>
              <w:rPr>
                <w:rFonts w:ascii="Tahoma" w:hAnsi="Tahoma" w:cs="Tahoma"/>
                <w:i/>
              </w:rPr>
            </w:pPr>
            <w:proofErr w:type="spellStart"/>
            <w:proofErr w:type="gramStart"/>
            <w:r w:rsidRPr="00B865F0">
              <w:rPr>
                <w:rFonts w:ascii="Tahoma" w:hAnsi="Tahoma" w:cs="Tahoma"/>
                <w:i/>
              </w:rPr>
              <w:t>tères</w:t>
            </w:r>
            <w:proofErr w:type="spellEnd"/>
            <w:proofErr w:type="gramEnd"/>
            <w:r w:rsidRPr="00B865F0">
              <w:rPr>
                <w:rFonts w:ascii="Tahoma" w:hAnsi="Tahoma" w:cs="Tahoma"/>
                <w:i/>
              </w:rPr>
              <w:t xml:space="preserve"> </w:t>
            </w:r>
            <w:r w:rsidR="00AB4F4F">
              <w:rPr>
                <w:rFonts w:ascii="Tahoma" w:hAnsi="Tahoma" w:cs="Tahoma"/>
                <w:i/>
              </w:rPr>
              <w:t>peut an</w:t>
            </w:r>
            <w:r w:rsidRPr="00B865F0">
              <w:rPr>
                <w:rFonts w:ascii="Tahoma" w:hAnsi="Tahoma" w:cs="Tahoma"/>
                <w:i/>
              </w:rPr>
              <w:t>nule</w:t>
            </w:r>
            <w:r w:rsidR="00AB4F4F">
              <w:rPr>
                <w:rFonts w:ascii="Tahoma" w:hAnsi="Tahoma" w:cs="Tahoma"/>
                <w:i/>
              </w:rPr>
              <w:t>r</w:t>
            </w:r>
            <w:r w:rsidRPr="00B865F0">
              <w:rPr>
                <w:rFonts w:ascii="Tahoma" w:hAnsi="Tahoma" w:cs="Tahoma"/>
                <w:i/>
              </w:rPr>
              <w:t xml:space="preserve"> le cri</w:t>
            </w:r>
            <w:r w:rsidRPr="00B865F0">
              <w:rPr>
                <w:rFonts w:ascii="Tahoma" w:hAnsi="Tahoma" w:cs="Tahoma"/>
                <w:i/>
                <w:spacing w:val="-4"/>
              </w:rPr>
              <w:t>tère</w:t>
            </w:r>
          </w:p>
        </w:tc>
      </w:tr>
      <w:tr w:rsidR="00A02771" w:rsidRPr="00B865F0" w14:paraId="614FC413" w14:textId="77777777">
        <w:trPr>
          <w:trHeight w:val="1012"/>
        </w:trPr>
        <w:tc>
          <w:tcPr>
            <w:tcW w:w="711" w:type="dxa"/>
          </w:tcPr>
          <w:p w14:paraId="65DE7B9D" w14:textId="77777777" w:rsidR="00A02771" w:rsidRPr="00B865F0" w:rsidRDefault="00A02771" w:rsidP="00C62C63">
            <w:pPr>
              <w:pStyle w:val="TableParagraph"/>
              <w:spacing w:before="119"/>
              <w:rPr>
                <w:rFonts w:ascii="Tahoma" w:hAnsi="Tahoma" w:cs="Tahoma"/>
                <w:b/>
              </w:rPr>
            </w:pPr>
          </w:p>
          <w:p w14:paraId="233926A8" w14:textId="77777777" w:rsidR="00A02771" w:rsidRPr="00B865F0" w:rsidRDefault="00310E38" w:rsidP="00C62C63">
            <w:pPr>
              <w:pStyle w:val="TableParagraph"/>
              <w:spacing w:before="1"/>
              <w:ind w:left="14" w:right="3"/>
              <w:jc w:val="center"/>
              <w:rPr>
                <w:rFonts w:ascii="Tahoma" w:hAnsi="Tahoma" w:cs="Tahoma"/>
              </w:rPr>
            </w:pPr>
            <w:r w:rsidRPr="00B865F0">
              <w:rPr>
                <w:rFonts w:ascii="Tahoma" w:hAnsi="Tahoma" w:cs="Tahoma"/>
                <w:spacing w:val="-4"/>
              </w:rPr>
              <w:t>VI.2</w:t>
            </w:r>
          </w:p>
        </w:tc>
        <w:tc>
          <w:tcPr>
            <w:tcW w:w="3404" w:type="dxa"/>
            <w:gridSpan w:val="2"/>
          </w:tcPr>
          <w:p w14:paraId="628CAEBB" w14:textId="77777777" w:rsidR="00A02771" w:rsidRPr="00B865F0" w:rsidRDefault="00310E38" w:rsidP="00C62C63">
            <w:pPr>
              <w:pStyle w:val="TableParagraph"/>
              <w:spacing w:before="121"/>
              <w:ind w:left="110" w:right="95"/>
              <w:jc w:val="both"/>
              <w:rPr>
                <w:rFonts w:ascii="Tahoma" w:hAnsi="Tahoma" w:cs="Tahoma"/>
              </w:rPr>
            </w:pPr>
            <w:r w:rsidRPr="00B865F0">
              <w:rPr>
                <w:rFonts w:ascii="Tahoma" w:hAnsi="Tahoma" w:cs="Tahoma"/>
              </w:rPr>
              <w:t xml:space="preserve">Attestation de visite du site signée sur l’honneur par le soumission- </w:t>
            </w:r>
            <w:proofErr w:type="spellStart"/>
            <w:proofErr w:type="gramStart"/>
            <w:r w:rsidRPr="00B865F0">
              <w:rPr>
                <w:rFonts w:ascii="Tahoma" w:hAnsi="Tahoma" w:cs="Tahoma"/>
              </w:rPr>
              <w:t>naire</w:t>
            </w:r>
            <w:proofErr w:type="spellEnd"/>
            <w:r w:rsidRPr="00B865F0">
              <w:rPr>
                <w:rFonts w:ascii="Tahoma" w:hAnsi="Tahoma" w:cs="Tahoma"/>
              </w:rPr>
              <w:t>(</w:t>
            </w:r>
            <w:proofErr w:type="gramEnd"/>
            <w:r w:rsidRPr="00B865F0">
              <w:rPr>
                <w:rFonts w:ascii="Tahoma" w:hAnsi="Tahoma" w:cs="Tahoma"/>
              </w:rPr>
              <w:t>confère modèle)</w:t>
            </w:r>
          </w:p>
        </w:tc>
        <w:tc>
          <w:tcPr>
            <w:tcW w:w="2835" w:type="dxa"/>
          </w:tcPr>
          <w:p w14:paraId="4A182283" w14:textId="77777777" w:rsidR="00A02771" w:rsidRPr="00B865F0" w:rsidRDefault="00310E38" w:rsidP="00C62C63">
            <w:pPr>
              <w:pStyle w:val="TableParagraph"/>
              <w:spacing w:before="121"/>
              <w:ind w:left="107" w:right="96"/>
              <w:jc w:val="both"/>
              <w:rPr>
                <w:rFonts w:ascii="Tahoma" w:hAnsi="Tahoma" w:cs="Tahoma"/>
              </w:rPr>
            </w:pPr>
            <w:r w:rsidRPr="00B865F0">
              <w:rPr>
                <w:rFonts w:ascii="Tahoma" w:hAnsi="Tahoma" w:cs="Tahoma"/>
              </w:rPr>
              <w:t>Présence d’une attestation de visite</w:t>
            </w:r>
            <w:r w:rsidR="008462A5">
              <w:rPr>
                <w:rFonts w:ascii="Tahoma" w:hAnsi="Tahoma" w:cs="Tahoma"/>
              </w:rPr>
              <w:t xml:space="preserve"> </w:t>
            </w:r>
            <w:r w:rsidRPr="00B865F0">
              <w:rPr>
                <w:rFonts w:ascii="Tahoma" w:hAnsi="Tahoma" w:cs="Tahoma"/>
              </w:rPr>
              <w:t>du</w:t>
            </w:r>
            <w:r w:rsidR="008462A5">
              <w:rPr>
                <w:rFonts w:ascii="Tahoma" w:hAnsi="Tahoma" w:cs="Tahoma"/>
              </w:rPr>
              <w:t xml:space="preserve"> </w:t>
            </w:r>
            <w:r w:rsidRPr="00B865F0">
              <w:rPr>
                <w:rFonts w:ascii="Tahoma" w:hAnsi="Tahoma" w:cs="Tahoma"/>
              </w:rPr>
              <w:t>site</w:t>
            </w:r>
            <w:r w:rsidR="008462A5">
              <w:rPr>
                <w:rFonts w:ascii="Tahoma" w:hAnsi="Tahoma" w:cs="Tahoma"/>
              </w:rPr>
              <w:t xml:space="preserve"> </w:t>
            </w:r>
            <w:r w:rsidRPr="00B865F0">
              <w:rPr>
                <w:rFonts w:ascii="Tahoma" w:hAnsi="Tahoma" w:cs="Tahoma"/>
              </w:rPr>
              <w:t>signée</w:t>
            </w:r>
            <w:r w:rsidR="008462A5">
              <w:rPr>
                <w:rFonts w:ascii="Tahoma" w:hAnsi="Tahoma" w:cs="Tahoma"/>
              </w:rPr>
              <w:t xml:space="preserve"> </w:t>
            </w:r>
            <w:r w:rsidRPr="00B865F0">
              <w:rPr>
                <w:rFonts w:ascii="Tahoma" w:hAnsi="Tahoma" w:cs="Tahoma"/>
              </w:rPr>
              <w:t>sur</w:t>
            </w:r>
            <w:r w:rsidR="008462A5">
              <w:rPr>
                <w:rFonts w:ascii="Tahoma" w:hAnsi="Tahoma" w:cs="Tahoma"/>
              </w:rPr>
              <w:t xml:space="preserve"> l’hon</w:t>
            </w:r>
            <w:r w:rsidRPr="00B865F0">
              <w:rPr>
                <w:rFonts w:ascii="Tahoma" w:hAnsi="Tahoma" w:cs="Tahoma"/>
              </w:rPr>
              <w:t>neur par le soumissionnaire</w:t>
            </w:r>
          </w:p>
        </w:tc>
        <w:tc>
          <w:tcPr>
            <w:tcW w:w="2410" w:type="dxa"/>
          </w:tcPr>
          <w:p w14:paraId="1AF0C89E" w14:textId="77777777" w:rsidR="00A02771" w:rsidRPr="00B865F0" w:rsidRDefault="00310E38" w:rsidP="00C62C63">
            <w:pPr>
              <w:pStyle w:val="TableParagraph"/>
              <w:ind w:left="109" w:right="170"/>
              <w:rPr>
                <w:rFonts w:ascii="Tahoma" w:hAnsi="Tahoma" w:cs="Tahoma"/>
              </w:rPr>
            </w:pPr>
            <w:r w:rsidRPr="00B865F0">
              <w:rPr>
                <w:rFonts w:ascii="Tahoma" w:hAnsi="Tahoma" w:cs="Tahoma"/>
              </w:rPr>
              <w:t>Absence d’une attestation</w:t>
            </w:r>
            <w:r w:rsidR="008462A5">
              <w:rPr>
                <w:rFonts w:ascii="Tahoma" w:hAnsi="Tahoma" w:cs="Tahoma"/>
              </w:rPr>
              <w:t xml:space="preserve"> </w:t>
            </w:r>
            <w:r w:rsidRPr="00B865F0">
              <w:rPr>
                <w:rFonts w:ascii="Tahoma" w:hAnsi="Tahoma" w:cs="Tahoma"/>
              </w:rPr>
              <w:t>de</w:t>
            </w:r>
            <w:r w:rsidR="008462A5">
              <w:rPr>
                <w:rFonts w:ascii="Tahoma" w:hAnsi="Tahoma" w:cs="Tahoma"/>
              </w:rPr>
              <w:t xml:space="preserve"> </w:t>
            </w:r>
            <w:r w:rsidRPr="00B865F0">
              <w:rPr>
                <w:rFonts w:ascii="Tahoma" w:hAnsi="Tahoma" w:cs="Tahoma"/>
              </w:rPr>
              <w:t>visite</w:t>
            </w:r>
            <w:r w:rsidR="008462A5">
              <w:rPr>
                <w:rFonts w:ascii="Tahoma" w:hAnsi="Tahoma" w:cs="Tahoma"/>
              </w:rPr>
              <w:t xml:space="preserve"> </w:t>
            </w:r>
            <w:r w:rsidRPr="00B865F0">
              <w:rPr>
                <w:rFonts w:ascii="Tahoma" w:hAnsi="Tahoma" w:cs="Tahoma"/>
              </w:rPr>
              <w:t>de site</w:t>
            </w:r>
            <w:r w:rsidR="008462A5">
              <w:rPr>
                <w:rFonts w:ascii="Tahoma" w:hAnsi="Tahoma" w:cs="Tahoma"/>
              </w:rPr>
              <w:t xml:space="preserve"> </w:t>
            </w:r>
            <w:r w:rsidRPr="00B865F0">
              <w:rPr>
                <w:rFonts w:ascii="Tahoma" w:hAnsi="Tahoma" w:cs="Tahoma"/>
              </w:rPr>
              <w:t>ou</w:t>
            </w:r>
            <w:r w:rsidR="008462A5">
              <w:rPr>
                <w:rFonts w:ascii="Tahoma" w:hAnsi="Tahoma" w:cs="Tahoma"/>
              </w:rPr>
              <w:t xml:space="preserve"> </w:t>
            </w:r>
            <w:r w:rsidRPr="00B865F0">
              <w:rPr>
                <w:rFonts w:ascii="Tahoma" w:hAnsi="Tahoma" w:cs="Tahoma"/>
              </w:rPr>
              <w:t>présence</w:t>
            </w:r>
            <w:r w:rsidR="008462A5">
              <w:rPr>
                <w:rFonts w:ascii="Tahoma" w:hAnsi="Tahoma" w:cs="Tahoma"/>
              </w:rPr>
              <w:t xml:space="preserve"> </w:t>
            </w:r>
            <w:r w:rsidRPr="00B865F0">
              <w:rPr>
                <w:rFonts w:ascii="Tahoma" w:hAnsi="Tahoma" w:cs="Tahoma"/>
                <w:spacing w:val="-4"/>
              </w:rPr>
              <w:t>d’une</w:t>
            </w:r>
          </w:p>
          <w:p w14:paraId="224D24C0" w14:textId="77777777" w:rsidR="00A02771" w:rsidRPr="00B865F0" w:rsidRDefault="008462A5" w:rsidP="00C62C63">
            <w:pPr>
              <w:pStyle w:val="TableParagraph"/>
              <w:ind w:left="109"/>
              <w:rPr>
                <w:rFonts w:ascii="Tahoma" w:hAnsi="Tahoma" w:cs="Tahoma"/>
              </w:rPr>
            </w:pPr>
            <w:r w:rsidRPr="00B865F0">
              <w:rPr>
                <w:rFonts w:ascii="Tahoma" w:hAnsi="Tahoma" w:cs="Tahoma"/>
              </w:rPr>
              <w:t>A</w:t>
            </w:r>
            <w:r w:rsidR="00310E38" w:rsidRPr="00B865F0">
              <w:rPr>
                <w:rFonts w:ascii="Tahoma" w:hAnsi="Tahoma" w:cs="Tahoma"/>
              </w:rPr>
              <w:t>ttestation</w:t>
            </w:r>
            <w:r>
              <w:rPr>
                <w:rFonts w:ascii="Tahoma" w:hAnsi="Tahoma" w:cs="Tahoma"/>
              </w:rPr>
              <w:t xml:space="preserve"> </w:t>
            </w:r>
            <w:r w:rsidR="00310E38" w:rsidRPr="00B865F0">
              <w:rPr>
                <w:rFonts w:ascii="Tahoma" w:hAnsi="Tahoma" w:cs="Tahoma"/>
              </w:rPr>
              <w:t>de</w:t>
            </w:r>
            <w:r>
              <w:rPr>
                <w:rFonts w:ascii="Tahoma" w:hAnsi="Tahoma" w:cs="Tahoma"/>
              </w:rPr>
              <w:t xml:space="preserve"> </w:t>
            </w:r>
            <w:r w:rsidR="00310E38" w:rsidRPr="00B865F0">
              <w:rPr>
                <w:rFonts w:ascii="Tahoma" w:hAnsi="Tahoma" w:cs="Tahoma"/>
              </w:rPr>
              <w:t>visite</w:t>
            </w:r>
            <w:r w:rsidR="00310E38" w:rsidRPr="00B865F0">
              <w:rPr>
                <w:rFonts w:ascii="Tahoma" w:hAnsi="Tahoma" w:cs="Tahoma"/>
                <w:spacing w:val="-5"/>
              </w:rPr>
              <w:t xml:space="preserve"> de</w:t>
            </w:r>
          </w:p>
        </w:tc>
        <w:tc>
          <w:tcPr>
            <w:tcW w:w="1248" w:type="dxa"/>
            <w:vMerge/>
            <w:tcBorders>
              <w:top w:val="nil"/>
            </w:tcBorders>
          </w:tcPr>
          <w:p w14:paraId="04879AF1" w14:textId="77777777" w:rsidR="00A02771" w:rsidRPr="00B865F0" w:rsidRDefault="00A02771" w:rsidP="00C62C63">
            <w:pPr>
              <w:rPr>
                <w:rFonts w:ascii="Tahoma" w:hAnsi="Tahoma" w:cs="Tahoma"/>
                <w:sz w:val="2"/>
                <w:szCs w:val="2"/>
              </w:rPr>
            </w:pPr>
          </w:p>
        </w:tc>
      </w:tr>
    </w:tbl>
    <w:p w14:paraId="4C21F367" w14:textId="77777777" w:rsidR="00A02771" w:rsidRPr="00B865F0" w:rsidRDefault="00A02771" w:rsidP="00C62C63">
      <w:pPr>
        <w:rPr>
          <w:rFonts w:ascii="Tahoma" w:hAnsi="Tahoma" w:cs="Tahoma"/>
          <w:sz w:val="2"/>
          <w:szCs w:val="2"/>
        </w:rPr>
        <w:sectPr w:rsidR="00A02771" w:rsidRPr="00B865F0">
          <w:type w:val="continuous"/>
          <w:pgSz w:w="11900" w:h="16820"/>
          <w:pgMar w:top="1100" w:right="380" w:bottom="1440" w:left="380" w:header="0" w:footer="787" w:gutter="0"/>
          <w:cols w:space="720"/>
        </w:sect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3404"/>
        <w:gridCol w:w="2835"/>
        <w:gridCol w:w="2410"/>
        <w:gridCol w:w="1248"/>
      </w:tblGrid>
      <w:tr w:rsidR="00A02771" w:rsidRPr="00B865F0" w14:paraId="1CD84618" w14:textId="77777777">
        <w:trPr>
          <w:trHeight w:val="254"/>
        </w:trPr>
        <w:tc>
          <w:tcPr>
            <w:tcW w:w="711" w:type="dxa"/>
            <w:vMerge w:val="restart"/>
          </w:tcPr>
          <w:p w14:paraId="4D83A2D7" w14:textId="77777777" w:rsidR="00A02771" w:rsidRPr="00B865F0" w:rsidRDefault="00310E38" w:rsidP="00C62C63">
            <w:pPr>
              <w:pStyle w:val="TableParagraph"/>
              <w:spacing w:before="130"/>
              <w:ind w:left="232"/>
              <w:rPr>
                <w:rFonts w:ascii="Tahoma" w:hAnsi="Tahoma" w:cs="Tahoma"/>
                <w:b/>
              </w:rPr>
            </w:pPr>
            <w:r w:rsidRPr="00B865F0">
              <w:rPr>
                <w:rFonts w:ascii="Tahoma" w:hAnsi="Tahoma" w:cs="Tahoma"/>
                <w:b/>
                <w:spacing w:val="-5"/>
              </w:rPr>
              <w:t>N°</w:t>
            </w:r>
          </w:p>
        </w:tc>
        <w:tc>
          <w:tcPr>
            <w:tcW w:w="3404" w:type="dxa"/>
            <w:vMerge w:val="restart"/>
          </w:tcPr>
          <w:p w14:paraId="4E0AE593" w14:textId="77777777" w:rsidR="00A02771" w:rsidRPr="00B865F0" w:rsidRDefault="00310E38" w:rsidP="00C62C63">
            <w:pPr>
              <w:pStyle w:val="TableParagraph"/>
              <w:spacing w:before="130"/>
              <w:ind w:left="215"/>
              <w:rPr>
                <w:rFonts w:ascii="Tahoma" w:hAnsi="Tahoma" w:cs="Tahoma"/>
                <w:b/>
              </w:rPr>
            </w:pPr>
            <w:r w:rsidRPr="00B865F0">
              <w:rPr>
                <w:rFonts w:ascii="Tahoma" w:hAnsi="Tahoma" w:cs="Tahoma"/>
                <w:b/>
              </w:rPr>
              <w:t>Critères</w:t>
            </w:r>
            <w:r w:rsidR="009D3656">
              <w:rPr>
                <w:rFonts w:ascii="Tahoma" w:hAnsi="Tahoma" w:cs="Tahoma"/>
                <w:b/>
              </w:rPr>
              <w:t xml:space="preserve"> </w:t>
            </w:r>
            <w:r w:rsidRPr="00B865F0">
              <w:rPr>
                <w:rFonts w:ascii="Tahoma" w:hAnsi="Tahoma" w:cs="Tahoma"/>
                <w:b/>
              </w:rPr>
              <w:t>essentiels/sous</w:t>
            </w:r>
            <w:r w:rsidR="008462A5">
              <w:rPr>
                <w:rFonts w:ascii="Tahoma" w:hAnsi="Tahoma" w:cs="Tahoma"/>
                <w:b/>
              </w:rPr>
              <w:t xml:space="preserve"> </w:t>
            </w:r>
            <w:r w:rsidRPr="00B865F0">
              <w:rPr>
                <w:rFonts w:ascii="Tahoma" w:hAnsi="Tahoma" w:cs="Tahoma"/>
                <w:b/>
                <w:spacing w:val="-2"/>
              </w:rPr>
              <w:t>critères</w:t>
            </w:r>
          </w:p>
        </w:tc>
        <w:tc>
          <w:tcPr>
            <w:tcW w:w="5245" w:type="dxa"/>
            <w:gridSpan w:val="2"/>
          </w:tcPr>
          <w:p w14:paraId="13161F95" w14:textId="77777777" w:rsidR="00A02771" w:rsidRPr="00B865F0" w:rsidRDefault="00310E38" w:rsidP="00C62C63">
            <w:pPr>
              <w:pStyle w:val="TableParagraph"/>
              <w:spacing w:before="1"/>
              <w:ind w:left="8"/>
              <w:jc w:val="center"/>
              <w:rPr>
                <w:rFonts w:ascii="Tahoma" w:hAnsi="Tahoma" w:cs="Tahoma"/>
                <w:b/>
              </w:rPr>
            </w:pPr>
            <w:r w:rsidRPr="00B865F0">
              <w:rPr>
                <w:rFonts w:ascii="Tahoma" w:hAnsi="Tahoma" w:cs="Tahoma"/>
                <w:b/>
                <w:spacing w:val="-2"/>
              </w:rPr>
              <w:t>Evaluation</w:t>
            </w:r>
          </w:p>
        </w:tc>
        <w:tc>
          <w:tcPr>
            <w:tcW w:w="1248" w:type="dxa"/>
            <w:vMerge w:val="restart"/>
          </w:tcPr>
          <w:p w14:paraId="52C64F2D" w14:textId="77777777" w:rsidR="00A02771" w:rsidRPr="00B865F0" w:rsidRDefault="00310E38" w:rsidP="00C62C63">
            <w:pPr>
              <w:pStyle w:val="TableParagraph"/>
              <w:spacing w:before="130"/>
              <w:ind w:left="172"/>
              <w:rPr>
                <w:rFonts w:ascii="Tahoma" w:hAnsi="Tahoma" w:cs="Tahoma"/>
                <w:b/>
              </w:rPr>
            </w:pPr>
            <w:r w:rsidRPr="00B865F0">
              <w:rPr>
                <w:rFonts w:ascii="Tahoma" w:hAnsi="Tahoma" w:cs="Tahoma"/>
                <w:b/>
                <w:spacing w:val="-2"/>
              </w:rPr>
              <w:t>Sanctions</w:t>
            </w:r>
          </w:p>
        </w:tc>
      </w:tr>
      <w:tr w:rsidR="00A02771" w:rsidRPr="00B865F0" w14:paraId="58765594" w14:textId="77777777">
        <w:trPr>
          <w:trHeight w:val="254"/>
        </w:trPr>
        <w:tc>
          <w:tcPr>
            <w:tcW w:w="711" w:type="dxa"/>
            <w:vMerge/>
            <w:tcBorders>
              <w:top w:val="nil"/>
            </w:tcBorders>
          </w:tcPr>
          <w:p w14:paraId="3005CAE8" w14:textId="77777777" w:rsidR="00A02771" w:rsidRPr="00B865F0" w:rsidRDefault="00A02771" w:rsidP="00C62C63">
            <w:pPr>
              <w:rPr>
                <w:rFonts w:ascii="Tahoma" w:hAnsi="Tahoma" w:cs="Tahoma"/>
                <w:sz w:val="2"/>
                <w:szCs w:val="2"/>
              </w:rPr>
            </w:pPr>
          </w:p>
        </w:tc>
        <w:tc>
          <w:tcPr>
            <w:tcW w:w="3404" w:type="dxa"/>
            <w:vMerge/>
            <w:tcBorders>
              <w:top w:val="nil"/>
            </w:tcBorders>
          </w:tcPr>
          <w:p w14:paraId="6945E4FE" w14:textId="77777777" w:rsidR="00A02771" w:rsidRPr="00B865F0" w:rsidRDefault="00A02771" w:rsidP="00C62C63">
            <w:pPr>
              <w:rPr>
                <w:rFonts w:ascii="Tahoma" w:hAnsi="Tahoma" w:cs="Tahoma"/>
                <w:sz w:val="2"/>
                <w:szCs w:val="2"/>
              </w:rPr>
            </w:pPr>
          </w:p>
        </w:tc>
        <w:tc>
          <w:tcPr>
            <w:tcW w:w="2835" w:type="dxa"/>
          </w:tcPr>
          <w:p w14:paraId="396EE5C0" w14:textId="77777777" w:rsidR="00A02771" w:rsidRPr="00B865F0" w:rsidRDefault="00310E38" w:rsidP="00C62C63">
            <w:pPr>
              <w:pStyle w:val="TableParagraph"/>
              <w:ind w:left="8"/>
              <w:jc w:val="center"/>
              <w:rPr>
                <w:rFonts w:ascii="Tahoma" w:hAnsi="Tahoma" w:cs="Tahoma"/>
                <w:b/>
              </w:rPr>
            </w:pPr>
            <w:r w:rsidRPr="00B865F0">
              <w:rPr>
                <w:rFonts w:ascii="Tahoma" w:hAnsi="Tahoma" w:cs="Tahoma"/>
                <w:b/>
                <w:spacing w:val="-5"/>
              </w:rPr>
              <w:t>Oui</w:t>
            </w:r>
          </w:p>
        </w:tc>
        <w:tc>
          <w:tcPr>
            <w:tcW w:w="2410" w:type="dxa"/>
          </w:tcPr>
          <w:p w14:paraId="6E70CBCB" w14:textId="77777777" w:rsidR="00A02771" w:rsidRPr="00B865F0" w:rsidRDefault="00310E38" w:rsidP="00C62C63">
            <w:pPr>
              <w:pStyle w:val="TableParagraph"/>
              <w:ind w:left="15" w:right="4"/>
              <w:jc w:val="center"/>
              <w:rPr>
                <w:rFonts w:ascii="Tahoma" w:hAnsi="Tahoma" w:cs="Tahoma"/>
                <w:b/>
              </w:rPr>
            </w:pPr>
            <w:r w:rsidRPr="00B865F0">
              <w:rPr>
                <w:rFonts w:ascii="Tahoma" w:hAnsi="Tahoma" w:cs="Tahoma"/>
                <w:b/>
                <w:spacing w:val="-5"/>
              </w:rPr>
              <w:t>Non</w:t>
            </w:r>
          </w:p>
        </w:tc>
        <w:tc>
          <w:tcPr>
            <w:tcW w:w="1248" w:type="dxa"/>
            <w:vMerge/>
            <w:tcBorders>
              <w:top w:val="nil"/>
            </w:tcBorders>
          </w:tcPr>
          <w:p w14:paraId="78470ACD" w14:textId="77777777" w:rsidR="00A02771" w:rsidRPr="00B865F0" w:rsidRDefault="00A02771" w:rsidP="00C62C63">
            <w:pPr>
              <w:rPr>
                <w:rFonts w:ascii="Tahoma" w:hAnsi="Tahoma" w:cs="Tahoma"/>
                <w:sz w:val="2"/>
                <w:szCs w:val="2"/>
              </w:rPr>
            </w:pPr>
          </w:p>
        </w:tc>
      </w:tr>
      <w:tr w:rsidR="00A02771" w:rsidRPr="00B865F0" w14:paraId="07D2AB8C" w14:textId="77777777">
        <w:trPr>
          <w:trHeight w:val="757"/>
        </w:trPr>
        <w:tc>
          <w:tcPr>
            <w:tcW w:w="711" w:type="dxa"/>
          </w:tcPr>
          <w:p w14:paraId="4EBDF963" w14:textId="77777777" w:rsidR="00A02771" w:rsidRPr="00B865F0" w:rsidRDefault="00A02771" w:rsidP="00C62C63">
            <w:pPr>
              <w:pStyle w:val="TableParagraph"/>
              <w:rPr>
                <w:rFonts w:ascii="Tahoma" w:hAnsi="Tahoma" w:cs="Tahoma"/>
              </w:rPr>
            </w:pPr>
          </w:p>
        </w:tc>
        <w:tc>
          <w:tcPr>
            <w:tcW w:w="3404" w:type="dxa"/>
          </w:tcPr>
          <w:p w14:paraId="69153702" w14:textId="77777777" w:rsidR="00A02771" w:rsidRPr="00B865F0" w:rsidRDefault="00A02771" w:rsidP="00C62C63">
            <w:pPr>
              <w:pStyle w:val="TableParagraph"/>
              <w:rPr>
                <w:rFonts w:ascii="Tahoma" w:hAnsi="Tahoma" w:cs="Tahoma"/>
              </w:rPr>
            </w:pPr>
          </w:p>
        </w:tc>
        <w:tc>
          <w:tcPr>
            <w:tcW w:w="2835" w:type="dxa"/>
          </w:tcPr>
          <w:p w14:paraId="6DEC4514" w14:textId="77777777" w:rsidR="00A02771" w:rsidRPr="00B865F0" w:rsidRDefault="00A02771" w:rsidP="00C62C63">
            <w:pPr>
              <w:pStyle w:val="TableParagraph"/>
              <w:rPr>
                <w:rFonts w:ascii="Tahoma" w:hAnsi="Tahoma" w:cs="Tahoma"/>
              </w:rPr>
            </w:pPr>
          </w:p>
        </w:tc>
        <w:tc>
          <w:tcPr>
            <w:tcW w:w="2410" w:type="dxa"/>
          </w:tcPr>
          <w:p w14:paraId="1C230C0D" w14:textId="77777777" w:rsidR="00A02771" w:rsidRPr="00B865F0" w:rsidRDefault="00A017E3" w:rsidP="00C62C63">
            <w:pPr>
              <w:pStyle w:val="TableParagraph"/>
              <w:ind w:left="109"/>
              <w:rPr>
                <w:rFonts w:ascii="Tahoma" w:hAnsi="Tahoma" w:cs="Tahoma"/>
              </w:rPr>
            </w:pPr>
            <w:r w:rsidRPr="00B865F0">
              <w:rPr>
                <w:rFonts w:ascii="Tahoma" w:hAnsi="Tahoma" w:cs="Tahoma"/>
              </w:rPr>
              <w:t>S</w:t>
            </w:r>
            <w:r w:rsidR="00310E38" w:rsidRPr="00B865F0">
              <w:rPr>
                <w:rFonts w:ascii="Tahoma" w:hAnsi="Tahoma" w:cs="Tahoma"/>
              </w:rPr>
              <w:t>ite</w:t>
            </w:r>
            <w:r>
              <w:rPr>
                <w:rFonts w:ascii="Tahoma" w:hAnsi="Tahoma" w:cs="Tahoma"/>
              </w:rPr>
              <w:t xml:space="preserve"> </w:t>
            </w:r>
            <w:r w:rsidR="00310E38" w:rsidRPr="00B865F0">
              <w:rPr>
                <w:rFonts w:ascii="Tahoma" w:hAnsi="Tahoma" w:cs="Tahoma"/>
              </w:rPr>
              <w:t>non</w:t>
            </w:r>
            <w:r>
              <w:rPr>
                <w:rFonts w:ascii="Tahoma" w:hAnsi="Tahoma" w:cs="Tahoma"/>
              </w:rPr>
              <w:t xml:space="preserve"> </w:t>
            </w:r>
            <w:r w:rsidR="00310E38" w:rsidRPr="00B865F0">
              <w:rPr>
                <w:rFonts w:ascii="Tahoma" w:hAnsi="Tahoma" w:cs="Tahoma"/>
              </w:rPr>
              <w:t>signée</w:t>
            </w:r>
            <w:r>
              <w:rPr>
                <w:rFonts w:ascii="Tahoma" w:hAnsi="Tahoma" w:cs="Tahoma"/>
              </w:rPr>
              <w:t xml:space="preserve"> </w:t>
            </w:r>
            <w:r w:rsidR="00310E38" w:rsidRPr="00B865F0">
              <w:rPr>
                <w:rFonts w:ascii="Tahoma" w:hAnsi="Tahoma" w:cs="Tahoma"/>
              </w:rPr>
              <w:t>par</w:t>
            </w:r>
            <w:r>
              <w:rPr>
                <w:rFonts w:ascii="Tahoma" w:hAnsi="Tahoma" w:cs="Tahoma"/>
              </w:rPr>
              <w:t xml:space="preserve"> </w:t>
            </w:r>
            <w:r w:rsidR="00310E38" w:rsidRPr="00B865F0">
              <w:rPr>
                <w:rFonts w:ascii="Tahoma" w:hAnsi="Tahoma" w:cs="Tahoma"/>
              </w:rPr>
              <w:t xml:space="preserve">le </w:t>
            </w:r>
            <w:r w:rsidR="00310E38" w:rsidRPr="00B865F0">
              <w:rPr>
                <w:rFonts w:ascii="Tahoma" w:hAnsi="Tahoma" w:cs="Tahoma"/>
                <w:spacing w:val="-2"/>
              </w:rPr>
              <w:t>soumissionnaire</w:t>
            </w:r>
          </w:p>
        </w:tc>
        <w:tc>
          <w:tcPr>
            <w:tcW w:w="1248" w:type="dxa"/>
            <w:vMerge/>
            <w:tcBorders>
              <w:top w:val="nil"/>
            </w:tcBorders>
          </w:tcPr>
          <w:p w14:paraId="079204E6" w14:textId="77777777" w:rsidR="00A02771" w:rsidRPr="00B865F0" w:rsidRDefault="00A02771" w:rsidP="00C62C63">
            <w:pPr>
              <w:rPr>
                <w:rFonts w:ascii="Tahoma" w:hAnsi="Tahoma" w:cs="Tahoma"/>
                <w:sz w:val="2"/>
                <w:szCs w:val="2"/>
              </w:rPr>
            </w:pPr>
          </w:p>
        </w:tc>
      </w:tr>
      <w:tr w:rsidR="00A02771" w:rsidRPr="00B865F0" w14:paraId="40847F38" w14:textId="77777777">
        <w:trPr>
          <w:trHeight w:val="757"/>
        </w:trPr>
        <w:tc>
          <w:tcPr>
            <w:tcW w:w="711" w:type="dxa"/>
          </w:tcPr>
          <w:p w14:paraId="380BD1FB" w14:textId="77777777" w:rsidR="00A02771" w:rsidRPr="00B865F0" w:rsidRDefault="00310E38" w:rsidP="00C62C63">
            <w:pPr>
              <w:pStyle w:val="TableParagraph"/>
              <w:spacing w:before="248"/>
              <w:ind w:left="14" w:right="3"/>
              <w:jc w:val="center"/>
              <w:rPr>
                <w:rFonts w:ascii="Tahoma" w:hAnsi="Tahoma" w:cs="Tahoma"/>
              </w:rPr>
            </w:pPr>
            <w:r w:rsidRPr="00B865F0">
              <w:rPr>
                <w:rFonts w:ascii="Tahoma" w:hAnsi="Tahoma" w:cs="Tahoma"/>
                <w:spacing w:val="-4"/>
              </w:rPr>
              <w:t>VI.3</w:t>
            </w:r>
          </w:p>
        </w:tc>
        <w:tc>
          <w:tcPr>
            <w:tcW w:w="3404" w:type="dxa"/>
          </w:tcPr>
          <w:p w14:paraId="388365E6" w14:textId="77777777" w:rsidR="00A02771" w:rsidRPr="00B865F0" w:rsidRDefault="00310E38" w:rsidP="00C62C63">
            <w:pPr>
              <w:pStyle w:val="TableParagraph"/>
              <w:spacing w:before="121"/>
              <w:ind w:left="110"/>
              <w:rPr>
                <w:rFonts w:ascii="Tahoma" w:hAnsi="Tahoma" w:cs="Tahoma"/>
              </w:rPr>
            </w:pPr>
            <w:r w:rsidRPr="00B865F0">
              <w:rPr>
                <w:rFonts w:ascii="Tahoma" w:hAnsi="Tahoma" w:cs="Tahoma"/>
              </w:rPr>
              <w:t>Le</w:t>
            </w:r>
            <w:r w:rsidR="009D3656">
              <w:rPr>
                <w:rFonts w:ascii="Tahoma" w:hAnsi="Tahoma" w:cs="Tahoma"/>
              </w:rPr>
              <w:t xml:space="preserve"> </w:t>
            </w:r>
            <w:r w:rsidRPr="00B865F0">
              <w:rPr>
                <w:rFonts w:ascii="Tahoma" w:hAnsi="Tahoma" w:cs="Tahoma"/>
              </w:rPr>
              <w:t>planning</w:t>
            </w:r>
            <w:r w:rsidR="009D3656">
              <w:rPr>
                <w:rFonts w:ascii="Tahoma" w:hAnsi="Tahoma" w:cs="Tahoma"/>
              </w:rPr>
              <w:t xml:space="preserve"> </w:t>
            </w:r>
            <w:r w:rsidRPr="00B865F0">
              <w:rPr>
                <w:rFonts w:ascii="Tahoma" w:hAnsi="Tahoma" w:cs="Tahoma"/>
              </w:rPr>
              <w:t>d’exécution</w:t>
            </w:r>
            <w:r w:rsidR="009D3656">
              <w:rPr>
                <w:rFonts w:ascii="Tahoma" w:hAnsi="Tahoma" w:cs="Tahoma"/>
              </w:rPr>
              <w:t xml:space="preserve"> </w:t>
            </w:r>
            <w:r w:rsidRPr="00B865F0">
              <w:rPr>
                <w:rFonts w:ascii="Tahoma" w:hAnsi="Tahoma" w:cs="Tahoma"/>
              </w:rPr>
              <w:t>des</w:t>
            </w:r>
            <w:r w:rsidR="009D3656">
              <w:rPr>
                <w:rFonts w:ascii="Tahoma" w:hAnsi="Tahoma" w:cs="Tahoma"/>
              </w:rPr>
              <w:t xml:space="preserve"> </w:t>
            </w:r>
            <w:r w:rsidRPr="00B865F0">
              <w:rPr>
                <w:rFonts w:ascii="Tahoma" w:hAnsi="Tahoma" w:cs="Tahoma"/>
              </w:rPr>
              <w:t>travaux assorti du délai d’exécution</w:t>
            </w:r>
          </w:p>
        </w:tc>
        <w:tc>
          <w:tcPr>
            <w:tcW w:w="2835" w:type="dxa"/>
          </w:tcPr>
          <w:p w14:paraId="23E8E89F" w14:textId="77777777" w:rsidR="00A02771" w:rsidRPr="00B865F0" w:rsidRDefault="00310E38" w:rsidP="00C62C63">
            <w:pPr>
              <w:pStyle w:val="TableParagraph"/>
              <w:spacing w:before="121"/>
              <w:ind w:left="107"/>
              <w:rPr>
                <w:rFonts w:ascii="Tahoma" w:hAnsi="Tahoma" w:cs="Tahoma"/>
              </w:rPr>
            </w:pPr>
            <w:r w:rsidRPr="00B865F0">
              <w:rPr>
                <w:rFonts w:ascii="Tahoma" w:hAnsi="Tahoma" w:cs="Tahoma"/>
              </w:rPr>
              <w:t>Réaliste</w:t>
            </w:r>
            <w:r w:rsidR="00A017E3">
              <w:rPr>
                <w:rFonts w:ascii="Tahoma" w:hAnsi="Tahoma" w:cs="Tahoma"/>
              </w:rPr>
              <w:t xml:space="preserve"> </w:t>
            </w:r>
            <w:r w:rsidRPr="00B865F0">
              <w:rPr>
                <w:rFonts w:ascii="Tahoma" w:hAnsi="Tahoma" w:cs="Tahoma"/>
              </w:rPr>
              <w:t>et</w:t>
            </w:r>
            <w:r w:rsidR="00A017E3">
              <w:rPr>
                <w:rFonts w:ascii="Tahoma" w:hAnsi="Tahoma" w:cs="Tahoma"/>
              </w:rPr>
              <w:t xml:space="preserve"> </w:t>
            </w:r>
            <w:r w:rsidRPr="00B865F0">
              <w:rPr>
                <w:rFonts w:ascii="Tahoma" w:hAnsi="Tahoma" w:cs="Tahoma"/>
              </w:rPr>
              <w:t>cohérent</w:t>
            </w:r>
            <w:r w:rsidR="00A017E3">
              <w:rPr>
                <w:rFonts w:ascii="Tahoma" w:hAnsi="Tahoma" w:cs="Tahoma"/>
              </w:rPr>
              <w:t xml:space="preserve"> </w:t>
            </w:r>
            <w:r w:rsidRPr="00B865F0">
              <w:rPr>
                <w:rFonts w:ascii="Tahoma" w:hAnsi="Tahoma" w:cs="Tahoma"/>
              </w:rPr>
              <w:t>avec</w:t>
            </w:r>
            <w:r w:rsidR="00A017E3">
              <w:rPr>
                <w:rFonts w:ascii="Tahoma" w:hAnsi="Tahoma" w:cs="Tahoma"/>
              </w:rPr>
              <w:t xml:space="preserve"> </w:t>
            </w:r>
            <w:r w:rsidRPr="00B865F0">
              <w:rPr>
                <w:rFonts w:ascii="Tahoma" w:hAnsi="Tahoma" w:cs="Tahoma"/>
              </w:rPr>
              <w:t>un délai conforme au DAO</w:t>
            </w:r>
          </w:p>
        </w:tc>
        <w:tc>
          <w:tcPr>
            <w:tcW w:w="2410" w:type="dxa"/>
          </w:tcPr>
          <w:p w14:paraId="3930DADA" w14:textId="77777777" w:rsidR="00A02771" w:rsidRPr="00B865F0" w:rsidRDefault="00310E38" w:rsidP="00C62C63">
            <w:pPr>
              <w:pStyle w:val="TableParagraph"/>
              <w:ind w:left="109"/>
              <w:rPr>
                <w:rFonts w:ascii="Tahoma" w:hAnsi="Tahoma" w:cs="Tahoma"/>
              </w:rPr>
            </w:pPr>
            <w:r w:rsidRPr="00B865F0">
              <w:rPr>
                <w:rFonts w:ascii="Tahoma" w:hAnsi="Tahoma" w:cs="Tahoma"/>
              </w:rPr>
              <w:t>Non</w:t>
            </w:r>
            <w:r w:rsidR="00A017E3">
              <w:rPr>
                <w:rFonts w:ascii="Tahoma" w:hAnsi="Tahoma" w:cs="Tahoma"/>
              </w:rPr>
              <w:t xml:space="preserve"> </w:t>
            </w:r>
            <w:r w:rsidRPr="00B865F0">
              <w:rPr>
                <w:rFonts w:ascii="Tahoma" w:hAnsi="Tahoma" w:cs="Tahoma"/>
              </w:rPr>
              <w:t>fourni</w:t>
            </w:r>
            <w:r w:rsidR="00A017E3">
              <w:rPr>
                <w:rFonts w:ascii="Tahoma" w:hAnsi="Tahoma" w:cs="Tahoma"/>
              </w:rPr>
              <w:t xml:space="preserve"> </w:t>
            </w:r>
            <w:r w:rsidRPr="00B865F0">
              <w:rPr>
                <w:rFonts w:ascii="Tahoma" w:hAnsi="Tahoma" w:cs="Tahoma"/>
              </w:rPr>
              <w:t>ou</w:t>
            </w:r>
            <w:r w:rsidR="00A017E3">
              <w:rPr>
                <w:rFonts w:ascii="Tahoma" w:hAnsi="Tahoma" w:cs="Tahoma"/>
              </w:rPr>
              <w:t xml:space="preserve"> </w:t>
            </w:r>
            <w:r w:rsidRPr="00B865F0">
              <w:rPr>
                <w:rFonts w:ascii="Tahoma" w:hAnsi="Tahoma" w:cs="Tahoma"/>
                <w:spacing w:val="-2"/>
              </w:rPr>
              <w:t>irréaliste</w:t>
            </w:r>
          </w:p>
          <w:p w14:paraId="2248B4CA" w14:textId="77777777" w:rsidR="00A02771" w:rsidRPr="00B865F0" w:rsidRDefault="00310E38" w:rsidP="00C62C63">
            <w:pPr>
              <w:pStyle w:val="TableParagraph"/>
              <w:ind w:left="109"/>
              <w:rPr>
                <w:rFonts w:ascii="Tahoma" w:hAnsi="Tahoma" w:cs="Tahoma"/>
              </w:rPr>
            </w:pPr>
            <w:r w:rsidRPr="00B865F0">
              <w:rPr>
                <w:rFonts w:ascii="Tahoma" w:hAnsi="Tahoma" w:cs="Tahoma"/>
              </w:rPr>
              <w:t>/délai</w:t>
            </w:r>
            <w:r w:rsidR="00A017E3">
              <w:rPr>
                <w:rFonts w:ascii="Tahoma" w:hAnsi="Tahoma" w:cs="Tahoma"/>
              </w:rPr>
              <w:t xml:space="preserve"> </w:t>
            </w:r>
            <w:r w:rsidRPr="00B865F0">
              <w:rPr>
                <w:rFonts w:ascii="Tahoma" w:hAnsi="Tahoma" w:cs="Tahoma"/>
              </w:rPr>
              <w:t>non</w:t>
            </w:r>
            <w:r w:rsidR="00A017E3">
              <w:rPr>
                <w:rFonts w:ascii="Tahoma" w:hAnsi="Tahoma" w:cs="Tahoma"/>
              </w:rPr>
              <w:t xml:space="preserve"> </w:t>
            </w:r>
            <w:r w:rsidRPr="00B865F0">
              <w:rPr>
                <w:rFonts w:ascii="Tahoma" w:hAnsi="Tahoma" w:cs="Tahoma"/>
              </w:rPr>
              <w:t>conforme</w:t>
            </w:r>
            <w:r w:rsidR="00A017E3">
              <w:rPr>
                <w:rFonts w:ascii="Tahoma" w:hAnsi="Tahoma" w:cs="Tahoma"/>
              </w:rPr>
              <w:t xml:space="preserve"> </w:t>
            </w:r>
            <w:r w:rsidRPr="00B865F0">
              <w:rPr>
                <w:rFonts w:ascii="Tahoma" w:hAnsi="Tahoma" w:cs="Tahoma"/>
              </w:rPr>
              <w:t xml:space="preserve">au </w:t>
            </w:r>
            <w:r w:rsidRPr="00B865F0">
              <w:rPr>
                <w:rFonts w:ascii="Tahoma" w:hAnsi="Tahoma" w:cs="Tahoma"/>
                <w:spacing w:val="-4"/>
              </w:rPr>
              <w:t>DAO</w:t>
            </w:r>
          </w:p>
        </w:tc>
        <w:tc>
          <w:tcPr>
            <w:tcW w:w="1248" w:type="dxa"/>
            <w:vMerge/>
            <w:tcBorders>
              <w:top w:val="nil"/>
            </w:tcBorders>
          </w:tcPr>
          <w:p w14:paraId="5A4C69D2" w14:textId="77777777" w:rsidR="00A02771" w:rsidRPr="00B865F0" w:rsidRDefault="00A02771" w:rsidP="00C62C63">
            <w:pPr>
              <w:rPr>
                <w:rFonts w:ascii="Tahoma" w:hAnsi="Tahoma" w:cs="Tahoma"/>
                <w:sz w:val="2"/>
                <w:szCs w:val="2"/>
              </w:rPr>
            </w:pPr>
          </w:p>
        </w:tc>
      </w:tr>
      <w:tr w:rsidR="00A02771" w:rsidRPr="00B865F0" w14:paraId="53144E20" w14:textId="77777777">
        <w:trPr>
          <w:trHeight w:val="1266"/>
        </w:trPr>
        <w:tc>
          <w:tcPr>
            <w:tcW w:w="711" w:type="dxa"/>
          </w:tcPr>
          <w:p w14:paraId="361170B2" w14:textId="77777777" w:rsidR="00A02771" w:rsidRPr="00B865F0" w:rsidRDefault="00A02771" w:rsidP="00C62C63">
            <w:pPr>
              <w:pStyle w:val="TableParagraph"/>
              <w:spacing w:before="247"/>
              <w:rPr>
                <w:rFonts w:ascii="Tahoma" w:hAnsi="Tahoma" w:cs="Tahoma"/>
                <w:b/>
              </w:rPr>
            </w:pPr>
          </w:p>
          <w:p w14:paraId="561D1EF9" w14:textId="77777777" w:rsidR="00A02771" w:rsidRPr="00B865F0" w:rsidRDefault="00310E38" w:rsidP="00C62C63">
            <w:pPr>
              <w:pStyle w:val="TableParagraph"/>
              <w:ind w:left="14" w:right="1"/>
              <w:jc w:val="center"/>
              <w:rPr>
                <w:rFonts w:ascii="Tahoma" w:hAnsi="Tahoma" w:cs="Tahoma"/>
              </w:rPr>
            </w:pPr>
            <w:r w:rsidRPr="00B865F0">
              <w:rPr>
                <w:rFonts w:ascii="Tahoma" w:hAnsi="Tahoma" w:cs="Tahoma"/>
                <w:spacing w:val="-5"/>
              </w:rPr>
              <w:t>V.4</w:t>
            </w:r>
          </w:p>
        </w:tc>
        <w:tc>
          <w:tcPr>
            <w:tcW w:w="3404" w:type="dxa"/>
          </w:tcPr>
          <w:p w14:paraId="363A2D25" w14:textId="77777777" w:rsidR="00A02771" w:rsidRPr="00B865F0" w:rsidRDefault="00310E38" w:rsidP="00C62C63">
            <w:pPr>
              <w:pStyle w:val="TableParagraph"/>
              <w:spacing w:before="248"/>
              <w:ind w:left="110" w:right="96"/>
              <w:jc w:val="both"/>
              <w:rPr>
                <w:rFonts w:ascii="Tahoma" w:hAnsi="Tahoma" w:cs="Tahoma"/>
              </w:rPr>
            </w:pPr>
            <w:r w:rsidRPr="00B865F0">
              <w:rPr>
                <w:rFonts w:ascii="Tahoma" w:hAnsi="Tahoma" w:cs="Tahoma"/>
              </w:rPr>
              <w:t>CCAP</w:t>
            </w:r>
            <w:r w:rsidR="00A017E3">
              <w:rPr>
                <w:rFonts w:ascii="Tahoma" w:hAnsi="Tahoma" w:cs="Tahoma"/>
              </w:rPr>
              <w:t xml:space="preserve"> </w:t>
            </w:r>
            <w:r w:rsidRPr="00B865F0">
              <w:rPr>
                <w:rFonts w:ascii="Tahoma" w:hAnsi="Tahoma" w:cs="Tahoma"/>
              </w:rPr>
              <w:t>et</w:t>
            </w:r>
            <w:r w:rsidR="00A017E3">
              <w:rPr>
                <w:rFonts w:ascii="Tahoma" w:hAnsi="Tahoma" w:cs="Tahoma"/>
              </w:rPr>
              <w:t xml:space="preserve"> </w:t>
            </w:r>
            <w:r w:rsidRPr="00B865F0">
              <w:rPr>
                <w:rFonts w:ascii="Tahoma" w:hAnsi="Tahoma" w:cs="Tahoma"/>
              </w:rPr>
              <w:t>CCTP</w:t>
            </w:r>
            <w:r w:rsidR="00A017E3">
              <w:rPr>
                <w:rFonts w:ascii="Tahoma" w:hAnsi="Tahoma" w:cs="Tahoma"/>
              </w:rPr>
              <w:t xml:space="preserve"> </w:t>
            </w:r>
            <w:r w:rsidRPr="00B865F0">
              <w:rPr>
                <w:rFonts w:ascii="Tahoma" w:hAnsi="Tahoma" w:cs="Tahoma"/>
              </w:rPr>
              <w:t>paraphés</w:t>
            </w:r>
            <w:r w:rsidR="00A017E3">
              <w:rPr>
                <w:rFonts w:ascii="Tahoma" w:hAnsi="Tahoma" w:cs="Tahoma"/>
              </w:rPr>
              <w:t xml:space="preserve"> </w:t>
            </w:r>
            <w:r w:rsidRPr="00B865F0">
              <w:rPr>
                <w:rFonts w:ascii="Tahoma" w:hAnsi="Tahoma" w:cs="Tahoma"/>
              </w:rPr>
              <w:t>sur</w:t>
            </w:r>
            <w:r w:rsidR="00A017E3">
              <w:rPr>
                <w:rFonts w:ascii="Tahoma" w:hAnsi="Tahoma" w:cs="Tahoma"/>
              </w:rPr>
              <w:t xml:space="preserve"> </w:t>
            </w:r>
            <w:r w:rsidRPr="00B865F0">
              <w:rPr>
                <w:rFonts w:ascii="Tahoma" w:hAnsi="Tahoma" w:cs="Tahoma"/>
              </w:rPr>
              <w:t xml:space="preserve">chaque page et signés </w:t>
            </w:r>
            <w:proofErr w:type="gramStart"/>
            <w:r w:rsidRPr="00B865F0">
              <w:rPr>
                <w:rFonts w:ascii="Tahoma" w:hAnsi="Tahoma" w:cs="Tahoma"/>
              </w:rPr>
              <w:t>à la dernière précédé</w:t>
            </w:r>
            <w:proofErr w:type="gramEnd"/>
            <w:r w:rsidRPr="00B865F0">
              <w:rPr>
                <w:rFonts w:ascii="Tahoma" w:hAnsi="Tahoma" w:cs="Tahoma"/>
              </w:rPr>
              <w:t xml:space="preserve"> de la mention « Lu et approuvé »</w:t>
            </w:r>
          </w:p>
        </w:tc>
        <w:tc>
          <w:tcPr>
            <w:tcW w:w="2835" w:type="dxa"/>
          </w:tcPr>
          <w:p w14:paraId="70E2B37D" w14:textId="77777777" w:rsidR="00A02771" w:rsidRPr="00B865F0" w:rsidRDefault="00310E38" w:rsidP="00C62C63">
            <w:pPr>
              <w:pStyle w:val="TableParagraph"/>
              <w:spacing w:before="121"/>
              <w:ind w:left="107" w:right="96"/>
              <w:jc w:val="both"/>
              <w:rPr>
                <w:rFonts w:ascii="Tahoma" w:hAnsi="Tahoma" w:cs="Tahoma"/>
              </w:rPr>
            </w:pPr>
            <w:r w:rsidRPr="00B865F0">
              <w:rPr>
                <w:rFonts w:ascii="Tahoma" w:hAnsi="Tahoma" w:cs="Tahoma"/>
              </w:rPr>
              <w:t>Paraphés sur chaque page et signés à la dernière p</w:t>
            </w:r>
            <w:r w:rsidR="00B67795">
              <w:rPr>
                <w:rFonts w:ascii="Tahoma" w:hAnsi="Tahoma" w:cs="Tahoma"/>
              </w:rPr>
              <w:t>récédé de la mention</w:t>
            </w:r>
            <w:proofErr w:type="gramStart"/>
            <w:r w:rsidR="00B67795">
              <w:rPr>
                <w:rFonts w:ascii="Tahoma" w:hAnsi="Tahoma" w:cs="Tahoma"/>
              </w:rPr>
              <w:t xml:space="preserve"> «Lu</w:t>
            </w:r>
            <w:proofErr w:type="gramEnd"/>
            <w:r w:rsidR="00B67795">
              <w:rPr>
                <w:rFonts w:ascii="Tahoma" w:hAnsi="Tahoma" w:cs="Tahoma"/>
              </w:rPr>
              <w:t xml:space="preserve"> et ap</w:t>
            </w:r>
            <w:r w:rsidRPr="00B865F0">
              <w:rPr>
                <w:rFonts w:ascii="Tahoma" w:hAnsi="Tahoma" w:cs="Tahoma"/>
              </w:rPr>
              <w:t>prouvé »</w:t>
            </w:r>
          </w:p>
        </w:tc>
        <w:tc>
          <w:tcPr>
            <w:tcW w:w="2410" w:type="dxa"/>
          </w:tcPr>
          <w:p w14:paraId="440CB473" w14:textId="77777777" w:rsidR="00A02771" w:rsidRPr="00B865F0" w:rsidRDefault="00310E38" w:rsidP="00A017E3">
            <w:pPr>
              <w:pStyle w:val="TableParagraph"/>
              <w:ind w:left="109" w:right="91"/>
              <w:jc w:val="right"/>
              <w:rPr>
                <w:rFonts w:ascii="Tahoma" w:hAnsi="Tahoma" w:cs="Tahoma"/>
              </w:rPr>
            </w:pPr>
            <w:r w:rsidRPr="00B865F0">
              <w:rPr>
                <w:rFonts w:ascii="Tahoma" w:hAnsi="Tahoma" w:cs="Tahoma"/>
              </w:rPr>
              <w:t>Non</w:t>
            </w:r>
            <w:r w:rsidR="00A017E3">
              <w:rPr>
                <w:rFonts w:ascii="Tahoma" w:hAnsi="Tahoma" w:cs="Tahoma"/>
              </w:rPr>
              <w:t xml:space="preserve"> </w:t>
            </w:r>
            <w:r w:rsidRPr="00B865F0">
              <w:rPr>
                <w:rFonts w:ascii="Tahoma" w:hAnsi="Tahoma" w:cs="Tahoma"/>
              </w:rPr>
              <w:t>paraphés</w:t>
            </w:r>
            <w:r w:rsidR="00A017E3">
              <w:rPr>
                <w:rFonts w:ascii="Tahoma" w:hAnsi="Tahoma" w:cs="Tahoma"/>
              </w:rPr>
              <w:t xml:space="preserve"> </w:t>
            </w:r>
            <w:r w:rsidRPr="00B865F0">
              <w:rPr>
                <w:rFonts w:ascii="Tahoma" w:hAnsi="Tahoma" w:cs="Tahoma"/>
              </w:rPr>
              <w:t>sur</w:t>
            </w:r>
            <w:r w:rsidR="00A017E3">
              <w:rPr>
                <w:rFonts w:ascii="Tahoma" w:hAnsi="Tahoma" w:cs="Tahoma"/>
              </w:rPr>
              <w:t xml:space="preserve"> </w:t>
            </w:r>
            <w:r w:rsidRPr="00B865F0">
              <w:rPr>
                <w:rFonts w:ascii="Tahoma" w:hAnsi="Tahoma" w:cs="Tahoma"/>
              </w:rPr>
              <w:t>chaque page,</w:t>
            </w:r>
            <w:r w:rsidR="00A017E3">
              <w:rPr>
                <w:rFonts w:ascii="Tahoma" w:hAnsi="Tahoma" w:cs="Tahoma"/>
              </w:rPr>
              <w:t xml:space="preserve"> </w:t>
            </w:r>
            <w:r w:rsidRPr="00B865F0">
              <w:rPr>
                <w:rFonts w:ascii="Tahoma" w:hAnsi="Tahoma" w:cs="Tahoma"/>
              </w:rPr>
              <w:t>non</w:t>
            </w:r>
            <w:r w:rsidR="00A017E3">
              <w:rPr>
                <w:rFonts w:ascii="Tahoma" w:hAnsi="Tahoma" w:cs="Tahoma"/>
              </w:rPr>
              <w:t xml:space="preserve"> </w:t>
            </w:r>
            <w:r w:rsidRPr="00B865F0">
              <w:rPr>
                <w:rFonts w:ascii="Tahoma" w:hAnsi="Tahoma" w:cs="Tahoma"/>
              </w:rPr>
              <w:t>signés</w:t>
            </w:r>
            <w:r w:rsidR="00A017E3">
              <w:rPr>
                <w:rFonts w:ascii="Tahoma" w:hAnsi="Tahoma" w:cs="Tahoma"/>
              </w:rPr>
              <w:t xml:space="preserve"> </w:t>
            </w:r>
            <w:r w:rsidRPr="00B865F0">
              <w:rPr>
                <w:rFonts w:ascii="Tahoma" w:hAnsi="Tahoma" w:cs="Tahoma"/>
              </w:rPr>
              <w:t>à</w:t>
            </w:r>
            <w:r w:rsidR="00A017E3">
              <w:rPr>
                <w:rFonts w:ascii="Tahoma" w:hAnsi="Tahoma" w:cs="Tahoma"/>
              </w:rPr>
              <w:t xml:space="preserve"> </w:t>
            </w:r>
            <w:r w:rsidRPr="00B865F0">
              <w:rPr>
                <w:rFonts w:ascii="Tahoma" w:hAnsi="Tahoma" w:cs="Tahoma"/>
              </w:rPr>
              <w:t>la</w:t>
            </w:r>
            <w:r w:rsidR="00A017E3">
              <w:rPr>
                <w:rFonts w:ascii="Tahoma" w:hAnsi="Tahoma" w:cs="Tahoma"/>
              </w:rPr>
              <w:t xml:space="preserve"> der</w:t>
            </w:r>
            <w:r w:rsidRPr="00B865F0">
              <w:rPr>
                <w:rFonts w:ascii="Tahoma" w:hAnsi="Tahoma" w:cs="Tahoma"/>
              </w:rPr>
              <w:t>nière</w:t>
            </w:r>
            <w:r w:rsidR="00A017E3">
              <w:rPr>
                <w:rFonts w:ascii="Tahoma" w:hAnsi="Tahoma" w:cs="Tahoma"/>
              </w:rPr>
              <w:t xml:space="preserve"> </w:t>
            </w:r>
            <w:r w:rsidRPr="00B865F0">
              <w:rPr>
                <w:rFonts w:ascii="Tahoma" w:hAnsi="Tahoma" w:cs="Tahoma"/>
              </w:rPr>
              <w:t>et non précédé de la</w:t>
            </w:r>
            <w:r w:rsidR="00B67795">
              <w:rPr>
                <w:rFonts w:ascii="Tahoma" w:hAnsi="Tahoma" w:cs="Tahoma"/>
              </w:rPr>
              <w:t xml:space="preserve"> </w:t>
            </w:r>
            <w:r w:rsidRPr="00B865F0">
              <w:rPr>
                <w:rFonts w:ascii="Tahoma" w:hAnsi="Tahoma" w:cs="Tahoma"/>
              </w:rPr>
              <w:t>mention</w:t>
            </w:r>
            <w:r w:rsidR="00B67795">
              <w:rPr>
                <w:rFonts w:ascii="Tahoma" w:hAnsi="Tahoma" w:cs="Tahoma"/>
              </w:rPr>
              <w:t xml:space="preserve">    </w:t>
            </w:r>
            <w:r w:rsidR="00A017E3">
              <w:rPr>
                <w:rFonts w:ascii="Tahoma" w:hAnsi="Tahoma" w:cs="Tahoma"/>
              </w:rPr>
              <w:t xml:space="preserve">                                             </w:t>
            </w:r>
            <w:proofErr w:type="gramStart"/>
            <w:r w:rsidR="00A017E3">
              <w:rPr>
                <w:rFonts w:ascii="Tahoma" w:hAnsi="Tahoma" w:cs="Tahoma"/>
              </w:rPr>
              <w:t xml:space="preserve">   </w:t>
            </w:r>
            <w:r w:rsidR="00B67795">
              <w:rPr>
                <w:rFonts w:ascii="Tahoma" w:hAnsi="Tahoma" w:cs="Tahoma"/>
              </w:rPr>
              <w:t>«</w:t>
            </w:r>
            <w:proofErr w:type="gramEnd"/>
            <w:r w:rsidR="00B67795">
              <w:rPr>
                <w:rFonts w:ascii="Tahoma" w:hAnsi="Tahoma" w:cs="Tahoma"/>
              </w:rPr>
              <w:t> </w:t>
            </w:r>
            <w:r w:rsidRPr="00B865F0">
              <w:rPr>
                <w:rFonts w:ascii="Tahoma" w:hAnsi="Tahoma" w:cs="Tahoma"/>
              </w:rPr>
              <w:t>Lu</w:t>
            </w:r>
            <w:r w:rsidR="00A017E3">
              <w:rPr>
                <w:rFonts w:ascii="Tahoma" w:hAnsi="Tahoma" w:cs="Tahoma"/>
              </w:rPr>
              <w:t xml:space="preserve"> </w:t>
            </w:r>
            <w:r w:rsidRPr="00B865F0">
              <w:rPr>
                <w:rFonts w:ascii="Tahoma" w:hAnsi="Tahoma" w:cs="Tahoma"/>
              </w:rPr>
              <w:t>et</w:t>
            </w:r>
            <w:r w:rsidR="00A017E3">
              <w:rPr>
                <w:rFonts w:ascii="Tahoma" w:hAnsi="Tahoma" w:cs="Tahoma"/>
              </w:rPr>
              <w:t xml:space="preserve"> </w:t>
            </w:r>
            <w:r w:rsidRPr="00B865F0">
              <w:rPr>
                <w:rFonts w:ascii="Tahoma" w:hAnsi="Tahoma" w:cs="Tahoma"/>
                <w:spacing w:val="-5"/>
              </w:rPr>
              <w:t>ap</w:t>
            </w:r>
            <w:r w:rsidR="00A017E3" w:rsidRPr="00B865F0">
              <w:rPr>
                <w:rFonts w:ascii="Tahoma" w:hAnsi="Tahoma" w:cs="Tahoma"/>
              </w:rPr>
              <w:t>prouvé</w:t>
            </w:r>
            <w:r w:rsidR="00A017E3" w:rsidRPr="00B865F0">
              <w:rPr>
                <w:rFonts w:ascii="Tahoma" w:hAnsi="Tahoma" w:cs="Tahoma"/>
                <w:spacing w:val="-10"/>
              </w:rPr>
              <w:t>»</w:t>
            </w:r>
          </w:p>
          <w:p w14:paraId="36738B4D" w14:textId="77777777" w:rsidR="00A02771" w:rsidRPr="00B865F0" w:rsidRDefault="00A02771" w:rsidP="00C62C63">
            <w:pPr>
              <w:pStyle w:val="TableParagraph"/>
              <w:ind w:left="109"/>
              <w:jc w:val="both"/>
              <w:rPr>
                <w:rFonts w:ascii="Tahoma" w:hAnsi="Tahoma" w:cs="Tahoma"/>
              </w:rPr>
            </w:pPr>
          </w:p>
        </w:tc>
        <w:tc>
          <w:tcPr>
            <w:tcW w:w="1248" w:type="dxa"/>
            <w:vMerge/>
            <w:tcBorders>
              <w:top w:val="nil"/>
            </w:tcBorders>
          </w:tcPr>
          <w:p w14:paraId="09B3D58E" w14:textId="77777777" w:rsidR="00A02771" w:rsidRPr="00B865F0" w:rsidRDefault="00A02771" w:rsidP="00C62C63">
            <w:pPr>
              <w:rPr>
                <w:rFonts w:ascii="Tahoma" w:hAnsi="Tahoma" w:cs="Tahoma"/>
                <w:sz w:val="2"/>
                <w:szCs w:val="2"/>
              </w:rPr>
            </w:pPr>
          </w:p>
        </w:tc>
      </w:tr>
    </w:tbl>
    <w:p w14:paraId="4D05FB8A" w14:textId="77777777" w:rsidR="00A02771" w:rsidRPr="00B865F0" w:rsidRDefault="00A02771" w:rsidP="00C62C63">
      <w:pPr>
        <w:rPr>
          <w:rFonts w:ascii="Tahoma" w:hAnsi="Tahoma" w:cs="Tahoma"/>
          <w:sz w:val="20"/>
        </w:rPr>
        <w:sectPr w:rsidR="00A02771" w:rsidRPr="00B865F0">
          <w:type w:val="continuous"/>
          <w:pgSz w:w="11900" w:h="16820"/>
          <w:pgMar w:top="1100" w:right="380" w:bottom="980" w:left="380" w:header="0" w:footer="787" w:gutter="0"/>
          <w:cols w:space="720"/>
        </w:sectPr>
      </w:pPr>
    </w:p>
    <w:p w14:paraId="798FB5C5" w14:textId="77777777" w:rsidR="00A02771" w:rsidRPr="00B865F0" w:rsidRDefault="00A02771" w:rsidP="00C62C63">
      <w:pPr>
        <w:rPr>
          <w:rFonts w:ascii="Tahoma" w:hAnsi="Tahoma" w:cs="Tahoma"/>
        </w:rPr>
        <w:sectPr w:rsidR="00A02771" w:rsidRPr="00B865F0">
          <w:type w:val="continuous"/>
          <w:pgSz w:w="11900" w:h="16820"/>
          <w:pgMar w:top="900" w:right="380" w:bottom="1180" w:left="380" w:header="0" w:footer="787" w:gutter="0"/>
          <w:cols w:num="2" w:space="720" w:equalWidth="0">
            <w:col w:w="1190" w:space="40"/>
            <w:col w:w="9910"/>
          </w:cols>
        </w:sectPr>
      </w:pPr>
    </w:p>
    <w:p w14:paraId="193D4233" w14:textId="77777777" w:rsidR="00A02771" w:rsidRPr="00B865F0" w:rsidRDefault="00A02771" w:rsidP="00C62C63">
      <w:pPr>
        <w:pStyle w:val="Corpsdetexte"/>
        <w:ind w:left="0"/>
        <w:rPr>
          <w:rFonts w:ascii="Tahoma" w:hAnsi="Tahoma" w:cs="Tahoma"/>
          <w:b/>
          <w:sz w:val="36"/>
        </w:rPr>
      </w:pPr>
    </w:p>
    <w:p w14:paraId="5E216D47" w14:textId="77777777" w:rsidR="00A02771" w:rsidRPr="00B865F0" w:rsidRDefault="00A02771" w:rsidP="00C62C63">
      <w:pPr>
        <w:pStyle w:val="Corpsdetexte"/>
        <w:ind w:left="0"/>
        <w:rPr>
          <w:rFonts w:ascii="Tahoma" w:hAnsi="Tahoma" w:cs="Tahoma"/>
          <w:b/>
          <w:sz w:val="36"/>
        </w:rPr>
      </w:pPr>
    </w:p>
    <w:p w14:paraId="436A12F6" w14:textId="77777777" w:rsidR="00A02771" w:rsidRPr="00B865F0" w:rsidRDefault="00A02771" w:rsidP="00C62C63">
      <w:pPr>
        <w:pStyle w:val="Corpsdetexte"/>
        <w:ind w:left="0"/>
        <w:rPr>
          <w:rFonts w:ascii="Tahoma" w:hAnsi="Tahoma" w:cs="Tahoma"/>
          <w:b/>
          <w:sz w:val="36"/>
        </w:rPr>
      </w:pPr>
    </w:p>
    <w:p w14:paraId="57663CDC" w14:textId="77777777" w:rsidR="00A02771" w:rsidRPr="00B865F0" w:rsidRDefault="00A02771" w:rsidP="00C62C63">
      <w:pPr>
        <w:pStyle w:val="Corpsdetexte"/>
        <w:ind w:left="0"/>
        <w:rPr>
          <w:rFonts w:ascii="Tahoma" w:hAnsi="Tahoma" w:cs="Tahoma"/>
          <w:b/>
          <w:sz w:val="36"/>
        </w:rPr>
      </w:pPr>
    </w:p>
    <w:p w14:paraId="0839A76E" w14:textId="77777777" w:rsidR="00A02771" w:rsidRPr="00B865F0" w:rsidRDefault="00A02771" w:rsidP="00C62C63">
      <w:pPr>
        <w:pStyle w:val="Corpsdetexte"/>
        <w:ind w:left="0"/>
        <w:rPr>
          <w:rFonts w:ascii="Tahoma" w:hAnsi="Tahoma" w:cs="Tahoma"/>
          <w:b/>
          <w:sz w:val="36"/>
        </w:rPr>
      </w:pPr>
    </w:p>
    <w:p w14:paraId="26D8E2D5" w14:textId="77777777" w:rsidR="00A02771" w:rsidRPr="00B865F0" w:rsidRDefault="00A02771" w:rsidP="00C62C63">
      <w:pPr>
        <w:pStyle w:val="Corpsdetexte"/>
        <w:ind w:left="0"/>
        <w:rPr>
          <w:rFonts w:ascii="Tahoma" w:hAnsi="Tahoma" w:cs="Tahoma"/>
          <w:b/>
          <w:sz w:val="36"/>
        </w:rPr>
      </w:pPr>
    </w:p>
    <w:p w14:paraId="6982BDDF" w14:textId="77777777" w:rsidR="00A02771" w:rsidRPr="00B865F0" w:rsidRDefault="00A02771" w:rsidP="00C62C63">
      <w:pPr>
        <w:pStyle w:val="Corpsdetexte"/>
        <w:ind w:left="0"/>
        <w:rPr>
          <w:rFonts w:ascii="Tahoma" w:hAnsi="Tahoma" w:cs="Tahoma"/>
          <w:b/>
          <w:sz w:val="36"/>
        </w:rPr>
      </w:pPr>
    </w:p>
    <w:p w14:paraId="57BB1291" w14:textId="77777777" w:rsidR="00A02771" w:rsidRPr="00B865F0" w:rsidRDefault="00A02771" w:rsidP="00C62C63">
      <w:pPr>
        <w:pStyle w:val="Corpsdetexte"/>
        <w:ind w:left="0"/>
        <w:rPr>
          <w:rFonts w:ascii="Tahoma" w:hAnsi="Tahoma" w:cs="Tahoma"/>
          <w:b/>
          <w:sz w:val="36"/>
        </w:rPr>
      </w:pPr>
    </w:p>
    <w:p w14:paraId="3EC4167F" w14:textId="77777777" w:rsidR="00A02771" w:rsidRPr="00B865F0" w:rsidRDefault="00A02771" w:rsidP="00C62C63">
      <w:pPr>
        <w:pStyle w:val="Corpsdetexte"/>
        <w:ind w:left="0"/>
        <w:rPr>
          <w:rFonts w:ascii="Tahoma" w:hAnsi="Tahoma" w:cs="Tahoma"/>
          <w:b/>
          <w:sz w:val="36"/>
        </w:rPr>
      </w:pPr>
    </w:p>
    <w:p w14:paraId="039FED78" w14:textId="77777777" w:rsidR="00A02771" w:rsidRPr="00B865F0" w:rsidRDefault="00A02771" w:rsidP="00C62C63">
      <w:pPr>
        <w:pStyle w:val="Corpsdetexte"/>
        <w:spacing w:before="281"/>
        <w:ind w:left="0"/>
        <w:rPr>
          <w:rFonts w:ascii="Tahoma" w:hAnsi="Tahoma" w:cs="Tahoma"/>
          <w:b/>
          <w:sz w:val="36"/>
        </w:rPr>
      </w:pPr>
    </w:p>
    <w:p w14:paraId="2965B437" w14:textId="77777777" w:rsidR="00A02771" w:rsidRPr="00A017E3" w:rsidRDefault="00310E38" w:rsidP="00C62C63">
      <w:pPr>
        <w:ind w:left="810"/>
        <w:jc w:val="center"/>
        <w:rPr>
          <w:rFonts w:ascii="Tahoma" w:hAnsi="Tahoma" w:cs="Tahoma"/>
          <w:b/>
          <w:sz w:val="36"/>
        </w:rPr>
      </w:pPr>
      <w:bookmarkStart w:id="55" w:name="_bookmark48"/>
      <w:bookmarkEnd w:id="55"/>
      <w:r w:rsidRPr="00A017E3">
        <w:rPr>
          <w:rFonts w:ascii="Tahoma" w:hAnsi="Tahoma" w:cs="Tahoma"/>
          <w:b/>
          <w:sz w:val="36"/>
        </w:rPr>
        <w:t>P</w:t>
      </w:r>
      <w:r w:rsidRPr="00A017E3">
        <w:rPr>
          <w:rFonts w:ascii="Tahoma" w:hAnsi="Tahoma" w:cs="Tahoma"/>
          <w:b/>
          <w:spacing w:val="22"/>
          <w:sz w:val="36"/>
        </w:rPr>
        <w:t>IECEN°</w:t>
      </w:r>
      <w:r w:rsidRPr="00A017E3">
        <w:rPr>
          <w:rFonts w:ascii="Tahoma" w:hAnsi="Tahoma" w:cs="Tahoma"/>
          <w:b/>
          <w:spacing w:val="-10"/>
          <w:sz w:val="36"/>
        </w:rPr>
        <w:t>4</w:t>
      </w:r>
    </w:p>
    <w:p w14:paraId="3DBF6E7C" w14:textId="77777777" w:rsidR="00A02771" w:rsidRPr="00A017E3" w:rsidRDefault="00A02771" w:rsidP="00C62C63">
      <w:pPr>
        <w:pStyle w:val="Corpsdetexte"/>
        <w:spacing w:before="34"/>
        <w:ind w:left="0"/>
        <w:rPr>
          <w:rFonts w:ascii="Tahoma" w:hAnsi="Tahoma" w:cs="Tahoma"/>
          <w:b/>
          <w:sz w:val="36"/>
        </w:rPr>
      </w:pPr>
    </w:p>
    <w:p w14:paraId="73FE4FFA" w14:textId="77777777" w:rsidR="00A02771" w:rsidRPr="00A017E3" w:rsidRDefault="00310E38" w:rsidP="00C62C63">
      <w:pPr>
        <w:ind w:left="2273" w:right="1463"/>
        <w:jc w:val="center"/>
        <w:rPr>
          <w:rFonts w:ascii="Tahoma" w:hAnsi="Tahoma" w:cs="Tahoma"/>
          <w:b/>
          <w:sz w:val="28"/>
        </w:rPr>
      </w:pPr>
      <w:r w:rsidRPr="00A017E3">
        <w:rPr>
          <w:rFonts w:ascii="Tahoma" w:hAnsi="Tahoma" w:cs="Tahoma"/>
          <w:b/>
          <w:sz w:val="28"/>
        </w:rPr>
        <w:t>CAHIER</w:t>
      </w:r>
      <w:r w:rsidR="0084628B">
        <w:rPr>
          <w:rFonts w:ascii="Tahoma" w:hAnsi="Tahoma" w:cs="Tahoma"/>
          <w:b/>
          <w:sz w:val="28"/>
        </w:rPr>
        <w:t xml:space="preserve"> </w:t>
      </w:r>
      <w:r w:rsidRPr="00A017E3">
        <w:rPr>
          <w:rFonts w:ascii="Tahoma" w:hAnsi="Tahoma" w:cs="Tahoma"/>
          <w:b/>
          <w:sz w:val="28"/>
        </w:rPr>
        <w:t>DES</w:t>
      </w:r>
      <w:r w:rsidR="0084628B">
        <w:rPr>
          <w:rFonts w:ascii="Tahoma" w:hAnsi="Tahoma" w:cs="Tahoma"/>
          <w:b/>
          <w:sz w:val="28"/>
        </w:rPr>
        <w:t xml:space="preserve"> </w:t>
      </w:r>
      <w:r w:rsidRPr="00A017E3">
        <w:rPr>
          <w:rFonts w:ascii="Tahoma" w:hAnsi="Tahoma" w:cs="Tahoma"/>
          <w:b/>
          <w:sz w:val="28"/>
        </w:rPr>
        <w:t>CLAUSES</w:t>
      </w:r>
      <w:r w:rsidR="0084628B">
        <w:rPr>
          <w:rFonts w:ascii="Tahoma" w:hAnsi="Tahoma" w:cs="Tahoma"/>
          <w:b/>
          <w:sz w:val="28"/>
        </w:rPr>
        <w:t xml:space="preserve"> </w:t>
      </w:r>
      <w:r w:rsidRPr="00A017E3">
        <w:rPr>
          <w:rFonts w:ascii="Tahoma" w:hAnsi="Tahoma" w:cs="Tahoma"/>
          <w:b/>
          <w:sz w:val="28"/>
        </w:rPr>
        <w:t>ADMINISTRATIVES PARTICULIERES(CCAP)</w:t>
      </w:r>
    </w:p>
    <w:p w14:paraId="7E4F2E37" w14:textId="77777777" w:rsidR="00A02771" w:rsidRPr="00A017E3" w:rsidRDefault="00A02771" w:rsidP="00C62C63">
      <w:pPr>
        <w:jc w:val="center"/>
        <w:rPr>
          <w:rFonts w:ascii="Tahoma" w:hAnsi="Tahoma" w:cs="Tahoma"/>
          <w:sz w:val="28"/>
        </w:rPr>
        <w:sectPr w:rsidR="00A02771" w:rsidRPr="00A017E3">
          <w:pgSz w:w="11900" w:h="16820"/>
          <w:pgMar w:top="1920" w:right="380" w:bottom="980" w:left="380" w:header="0" w:footer="787" w:gutter="0"/>
          <w:cols w:space="720"/>
        </w:sectPr>
      </w:pPr>
    </w:p>
    <w:p w14:paraId="3EACF2AF" w14:textId="77777777" w:rsidR="00A02771" w:rsidRPr="00A017E3" w:rsidRDefault="00310E38" w:rsidP="00C62C63">
      <w:pPr>
        <w:pStyle w:val="Titre1"/>
        <w:ind w:left="1109" w:right="1138"/>
        <w:jc w:val="center"/>
        <w:rPr>
          <w:rFonts w:ascii="Tahoma" w:hAnsi="Tahoma" w:cs="Tahoma"/>
        </w:rPr>
      </w:pPr>
      <w:r w:rsidRPr="00A017E3">
        <w:rPr>
          <w:rFonts w:ascii="Tahoma" w:hAnsi="Tahoma" w:cs="Tahoma"/>
          <w:w w:val="80"/>
        </w:rPr>
        <w:lastRenderedPageBreak/>
        <w:t>Table</w:t>
      </w:r>
      <w:r w:rsidR="00A72481" w:rsidRPr="00A017E3">
        <w:rPr>
          <w:rFonts w:ascii="Tahoma" w:hAnsi="Tahoma" w:cs="Tahoma"/>
          <w:w w:val="80"/>
        </w:rPr>
        <w:t xml:space="preserve"> </w:t>
      </w:r>
      <w:r w:rsidRPr="00A017E3">
        <w:rPr>
          <w:rFonts w:ascii="Tahoma" w:hAnsi="Tahoma" w:cs="Tahoma"/>
          <w:w w:val="80"/>
        </w:rPr>
        <w:t>des</w:t>
      </w:r>
      <w:r w:rsidR="00A72481" w:rsidRPr="00A017E3">
        <w:rPr>
          <w:rFonts w:ascii="Tahoma" w:hAnsi="Tahoma" w:cs="Tahoma"/>
          <w:w w:val="80"/>
        </w:rPr>
        <w:t xml:space="preserve"> </w:t>
      </w:r>
      <w:r w:rsidRPr="00A017E3">
        <w:rPr>
          <w:rFonts w:ascii="Tahoma" w:hAnsi="Tahoma" w:cs="Tahoma"/>
          <w:w w:val="80"/>
        </w:rPr>
        <w:t>matière</w:t>
      </w:r>
      <w:r w:rsidRPr="00A017E3">
        <w:rPr>
          <w:rFonts w:ascii="Tahoma" w:hAnsi="Tahoma" w:cs="Tahoma"/>
          <w:spacing w:val="-10"/>
          <w:w w:val="80"/>
        </w:rPr>
        <w:t>s</w:t>
      </w:r>
    </w:p>
    <w:p w14:paraId="0BE70369" w14:textId="77777777" w:rsidR="00A02771" w:rsidRPr="00B865F0" w:rsidRDefault="00310E38" w:rsidP="00C62C63">
      <w:pPr>
        <w:pStyle w:val="Corpsdetexte"/>
        <w:tabs>
          <w:tab w:val="left" w:leader="dot" w:pos="9284"/>
        </w:tabs>
        <w:spacing w:before="182"/>
        <w:ind w:left="993"/>
        <w:rPr>
          <w:rFonts w:ascii="Tahoma" w:hAnsi="Tahoma" w:cs="Tahoma"/>
        </w:rPr>
      </w:pPr>
      <w:hyperlink w:anchor="_bookmark49" w:history="1">
        <w:r w:rsidRPr="00B865F0">
          <w:rPr>
            <w:rFonts w:ascii="Tahoma" w:hAnsi="Tahoma" w:cs="Tahoma"/>
          </w:rPr>
          <w:t>CHAPITRE</w:t>
        </w:r>
        <w:r w:rsidRPr="00B865F0">
          <w:rPr>
            <w:rFonts w:ascii="Tahoma" w:hAnsi="Tahoma" w:cs="Tahoma"/>
            <w:spacing w:val="-10"/>
          </w:rPr>
          <w:t>I</w:t>
        </w:r>
        <w:r w:rsidRPr="00B865F0">
          <w:rPr>
            <w:rFonts w:ascii="Tahoma" w:hAnsi="Tahoma" w:cs="Tahoma"/>
          </w:rPr>
          <w:tab/>
        </w:r>
        <w:r w:rsidRPr="00B865F0">
          <w:rPr>
            <w:rFonts w:ascii="Tahoma" w:hAnsi="Tahoma" w:cs="Tahoma"/>
            <w:spacing w:val="-2"/>
          </w:rPr>
          <w:t>Généralités</w:t>
        </w:r>
      </w:hyperlink>
    </w:p>
    <w:p w14:paraId="387A92D6" w14:textId="77777777" w:rsidR="00A02771" w:rsidRPr="00B865F0" w:rsidRDefault="00A02771" w:rsidP="00C62C63">
      <w:pPr>
        <w:rPr>
          <w:rFonts w:ascii="Tahoma" w:hAnsi="Tahoma" w:cs="Tahoma"/>
        </w:rPr>
        <w:sectPr w:rsidR="00A02771" w:rsidRPr="00B865F0">
          <w:pgSz w:w="11900" w:h="16820"/>
          <w:pgMar w:top="1040" w:right="380" w:bottom="1370" w:left="380" w:header="0" w:footer="787" w:gutter="0"/>
          <w:cols w:space="720"/>
        </w:sectPr>
      </w:pPr>
    </w:p>
    <w:sdt>
      <w:sdtPr>
        <w:rPr>
          <w:rFonts w:ascii="Tahoma" w:hAnsi="Tahoma" w:cs="Tahoma"/>
        </w:rPr>
        <w:id w:val="184179840"/>
        <w:docPartObj>
          <w:docPartGallery w:val="Table of Contents"/>
          <w:docPartUnique/>
        </w:docPartObj>
      </w:sdtPr>
      <w:sdtContent>
        <w:p w14:paraId="515FDE5A" w14:textId="77777777" w:rsidR="00A02771" w:rsidRPr="00B865F0" w:rsidRDefault="00310E38" w:rsidP="00C62C63">
          <w:pPr>
            <w:pStyle w:val="TM3"/>
            <w:tabs>
              <w:tab w:val="right" w:leader="dot" w:pos="10376"/>
            </w:tabs>
            <w:spacing w:before="139"/>
            <w:rPr>
              <w:rFonts w:ascii="Tahoma" w:hAnsi="Tahoma" w:cs="Tahoma"/>
            </w:rPr>
          </w:pPr>
          <w:hyperlink w:anchor="_bookmark49" w:history="1">
            <w:r w:rsidRPr="00B865F0">
              <w:rPr>
                <w:rFonts w:ascii="Tahoma" w:hAnsi="Tahoma" w:cs="Tahoma"/>
                <w:spacing w:val="-10"/>
              </w:rPr>
              <w:t>.</w:t>
            </w:r>
            <w:r w:rsidRPr="00B865F0">
              <w:rPr>
                <w:rFonts w:ascii="Tahoma" w:hAnsi="Tahoma" w:cs="Tahoma"/>
              </w:rPr>
              <w:tab/>
            </w:r>
            <w:r w:rsidRPr="00B865F0">
              <w:rPr>
                <w:rFonts w:ascii="Tahoma" w:hAnsi="Tahoma" w:cs="Tahoma"/>
                <w:spacing w:val="-5"/>
              </w:rPr>
              <w:t>65</w:t>
            </w:r>
          </w:hyperlink>
        </w:p>
        <w:p w14:paraId="65E20EE4" w14:textId="77777777" w:rsidR="00A02771" w:rsidRPr="00B865F0" w:rsidRDefault="00310E38" w:rsidP="00C62C63">
          <w:pPr>
            <w:pStyle w:val="TM2"/>
            <w:tabs>
              <w:tab w:val="left" w:pos="2512"/>
              <w:tab w:val="right" w:leader="dot" w:pos="10376"/>
            </w:tabs>
            <w:spacing w:before="257"/>
            <w:rPr>
              <w:rFonts w:ascii="Tahoma" w:hAnsi="Tahoma" w:cs="Tahoma"/>
            </w:rPr>
          </w:pPr>
          <w:hyperlink w:anchor="_bookmark50" w:history="1">
            <w:r w:rsidRPr="00B865F0">
              <w:rPr>
                <w:rFonts w:ascii="Tahoma" w:hAnsi="Tahoma" w:cs="Tahoma"/>
              </w:rPr>
              <w:t>Article</w:t>
            </w:r>
            <w:r w:rsidRPr="00B865F0">
              <w:rPr>
                <w:rFonts w:ascii="Tahoma" w:hAnsi="Tahoma" w:cs="Tahoma"/>
                <w:spacing w:val="-5"/>
              </w:rPr>
              <w:t xml:space="preserve"> 1.</w:t>
            </w:r>
            <w:r w:rsidRPr="00B865F0">
              <w:rPr>
                <w:rFonts w:ascii="Tahoma" w:hAnsi="Tahoma" w:cs="Tahoma"/>
              </w:rPr>
              <w:tab/>
              <w:t>Objet</w:t>
            </w:r>
            <w:r w:rsidR="0084628B">
              <w:rPr>
                <w:rFonts w:ascii="Tahoma" w:hAnsi="Tahoma" w:cs="Tahoma"/>
              </w:rPr>
              <w:t xml:space="preserve"> </w:t>
            </w:r>
            <w:r w:rsidRPr="00B865F0">
              <w:rPr>
                <w:rFonts w:ascii="Tahoma" w:hAnsi="Tahoma" w:cs="Tahoma"/>
              </w:rPr>
              <w:t xml:space="preserve">du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65</w:t>
            </w:r>
          </w:hyperlink>
        </w:p>
        <w:p w14:paraId="2C6225C2"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51" w:history="1">
            <w:r w:rsidRPr="00B865F0">
              <w:rPr>
                <w:rFonts w:ascii="Tahoma" w:hAnsi="Tahoma" w:cs="Tahoma"/>
              </w:rPr>
              <w:t>Article</w:t>
            </w:r>
            <w:r w:rsidRPr="00B865F0">
              <w:rPr>
                <w:rFonts w:ascii="Tahoma" w:hAnsi="Tahoma" w:cs="Tahoma"/>
                <w:spacing w:val="-5"/>
              </w:rPr>
              <w:t xml:space="preserve"> 2.</w:t>
            </w:r>
            <w:r w:rsidRPr="00B865F0">
              <w:rPr>
                <w:rFonts w:ascii="Tahoma" w:hAnsi="Tahoma" w:cs="Tahoma"/>
              </w:rPr>
              <w:tab/>
              <w:t>Procédure</w:t>
            </w:r>
            <w:r w:rsidR="0084628B">
              <w:rPr>
                <w:rFonts w:ascii="Tahoma" w:hAnsi="Tahoma" w:cs="Tahoma"/>
              </w:rPr>
              <w:t xml:space="preserve"> </w:t>
            </w:r>
            <w:r w:rsidRPr="00B865F0">
              <w:rPr>
                <w:rFonts w:ascii="Tahoma" w:hAnsi="Tahoma" w:cs="Tahoma"/>
              </w:rPr>
              <w:t>de</w:t>
            </w:r>
            <w:r w:rsidR="0084628B">
              <w:rPr>
                <w:rFonts w:ascii="Tahoma" w:hAnsi="Tahoma" w:cs="Tahoma"/>
              </w:rPr>
              <w:t xml:space="preserve"> </w:t>
            </w:r>
            <w:r w:rsidRPr="00B865F0">
              <w:rPr>
                <w:rFonts w:ascii="Tahoma" w:hAnsi="Tahoma" w:cs="Tahoma"/>
              </w:rPr>
              <w:t xml:space="preserve">passation du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65</w:t>
            </w:r>
          </w:hyperlink>
        </w:p>
        <w:p w14:paraId="4C4F50A7" w14:textId="77777777" w:rsidR="00A02771" w:rsidRPr="00B865F0" w:rsidRDefault="00310E38" w:rsidP="00C62C63">
          <w:pPr>
            <w:pStyle w:val="TM2"/>
            <w:tabs>
              <w:tab w:val="left" w:pos="2512"/>
              <w:tab w:val="right" w:leader="dot" w:pos="10376"/>
            </w:tabs>
            <w:rPr>
              <w:rFonts w:ascii="Tahoma" w:hAnsi="Tahoma" w:cs="Tahoma"/>
            </w:rPr>
          </w:pPr>
          <w:hyperlink w:anchor="_bookmark52" w:history="1">
            <w:r w:rsidRPr="00B865F0">
              <w:rPr>
                <w:rFonts w:ascii="Tahoma" w:hAnsi="Tahoma" w:cs="Tahoma"/>
              </w:rPr>
              <w:t>Article</w:t>
            </w:r>
            <w:r w:rsidRPr="00B865F0">
              <w:rPr>
                <w:rFonts w:ascii="Tahoma" w:hAnsi="Tahoma" w:cs="Tahoma"/>
                <w:spacing w:val="-5"/>
              </w:rPr>
              <w:t xml:space="preserve"> 3.</w:t>
            </w:r>
            <w:r w:rsidRPr="00B865F0">
              <w:rPr>
                <w:rFonts w:ascii="Tahoma" w:hAnsi="Tahoma" w:cs="Tahoma"/>
              </w:rPr>
              <w:tab/>
              <w:t xml:space="preserve">Attributions et </w:t>
            </w:r>
            <w:r w:rsidRPr="00B865F0">
              <w:rPr>
                <w:rFonts w:ascii="Tahoma" w:hAnsi="Tahoma" w:cs="Tahoma"/>
                <w:spacing w:val="-2"/>
              </w:rPr>
              <w:t>nantissement</w:t>
            </w:r>
            <w:r w:rsidRPr="00B865F0">
              <w:rPr>
                <w:rFonts w:ascii="Tahoma" w:hAnsi="Tahoma" w:cs="Tahoma"/>
              </w:rPr>
              <w:tab/>
            </w:r>
            <w:r w:rsidRPr="00B865F0">
              <w:rPr>
                <w:rFonts w:ascii="Tahoma" w:hAnsi="Tahoma" w:cs="Tahoma"/>
                <w:spacing w:val="-5"/>
              </w:rPr>
              <w:t>65</w:t>
            </w:r>
          </w:hyperlink>
        </w:p>
        <w:p w14:paraId="19D5F3F5"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53" w:history="1">
            <w:r w:rsidRPr="00B865F0">
              <w:rPr>
                <w:rFonts w:ascii="Tahoma" w:hAnsi="Tahoma" w:cs="Tahoma"/>
              </w:rPr>
              <w:t>Article</w:t>
            </w:r>
            <w:r w:rsidRPr="00B865F0">
              <w:rPr>
                <w:rFonts w:ascii="Tahoma" w:hAnsi="Tahoma" w:cs="Tahoma"/>
                <w:spacing w:val="-5"/>
              </w:rPr>
              <w:t xml:space="preserve"> 4.</w:t>
            </w:r>
            <w:r w:rsidRPr="00B865F0">
              <w:rPr>
                <w:rFonts w:ascii="Tahoma" w:hAnsi="Tahoma" w:cs="Tahoma"/>
              </w:rPr>
              <w:tab/>
              <w:t>Langue,</w:t>
            </w:r>
            <w:r w:rsidR="0084628B">
              <w:rPr>
                <w:rFonts w:ascii="Tahoma" w:hAnsi="Tahoma" w:cs="Tahoma"/>
              </w:rPr>
              <w:t xml:space="preserve"> </w:t>
            </w:r>
            <w:r w:rsidRPr="00B865F0">
              <w:rPr>
                <w:rFonts w:ascii="Tahoma" w:hAnsi="Tahoma" w:cs="Tahoma"/>
              </w:rPr>
              <w:t>lois</w:t>
            </w:r>
            <w:r w:rsidR="0084628B">
              <w:rPr>
                <w:rFonts w:ascii="Tahoma" w:hAnsi="Tahoma" w:cs="Tahoma"/>
              </w:rPr>
              <w:t xml:space="preserve"> </w:t>
            </w:r>
            <w:r w:rsidRPr="00B865F0">
              <w:rPr>
                <w:rFonts w:ascii="Tahoma" w:hAnsi="Tahoma" w:cs="Tahoma"/>
              </w:rPr>
              <w:t>et</w:t>
            </w:r>
            <w:r w:rsidR="0084628B">
              <w:rPr>
                <w:rFonts w:ascii="Tahoma" w:hAnsi="Tahoma" w:cs="Tahoma"/>
              </w:rPr>
              <w:t xml:space="preserve"> </w:t>
            </w:r>
            <w:r w:rsidRPr="00B865F0">
              <w:rPr>
                <w:rFonts w:ascii="Tahoma" w:hAnsi="Tahoma" w:cs="Tahoma"/>
              </w:rPr>
              <w:t>règlements</w:t>
            </w:r>
            <w:r w:rsidR="0084628B">
              <w:rPr>
                <w:rFonts w:ascii="Tahoma" w:hAnsi="Tahoma" w:cs="Tahoma"/>
              </w:rPr>
              <w:t xml:space="preserve"> </w:t>
            </w:r>
            <w:r w:rsidRPr="00B865F0">
              <w:rPr>
                <w:rFonts w:ascii="Tahoma" w:hAnsi="Tahoma" w:cs="Tahoma"/>
                <w:spacing w:val="-2"/>
              </w:rPr>
              <w:t>applicables</w:t>
            </w:r>
            <w:r w:rsidRPr="00B865F0">
              <w:rPr>
                <w:rFonts w:ascii="Tahoma" w:hAnsi="Tahoma" w:cs="Tahoma"/>
              </w:rPr>
              <w:tab/>
            </w:r>
            <w:r w:rsidRPr="00B865F0">
              <w:rPr>
                <w:rFonts w:ascii="Tahoma" w:hAnsi="Tahoma" w:cs="Tahoma"/>
                <w:spacing w:val="-5"/>
              </w:rPr>
              <w:t>66</w:t>
            </w:r>
          </w:hyperlink>
        </w:p>
        <w:p w14:paraId="3FFCB6F3" w14:textId="77777777" w:rsidR="00A02771" w:rsidRPr="00B865F0" w:rsidRDefault="00310E38" w:rsidP="00C62C63">
          <w:pPr>
            <w:pStyle w:val="TM2"/>
            <w:tabs>
              <w:tab w:val="left" w:pos="2493"/>
              <w:tab w:val="right" w:leader="dot" w:pos="10333"/>
            </w:tabs>
            <w:spacing w:before="135"/>
            <w:rPr>
              <w:rFonts w:ascii="Tahoma" w:hAnsi="Tahoma" w:cs="Tahoma"/>
            </w:rPr>
          </w:pPr>
          <w:hyperlink w:anchor="_TOC_250002" w:history="1">
            <w:r w:rsidRPr="00B865F0">
              <w:rPr>
                <w:rFonts w:ascii="Tahoma" w:hAnsi="Tahoma" w:cs="Tahoma"/>
              </w:rPr>
              <w:t>Article</w:t>
            </w:r>
            <w:r w:rsidRPr="00B865F0">
              <w:rPr>
                <w:rFonts w:ascii="Tahoma" w:hAnsi="Tahoma" w:cs="Tahoma"/>
                <w:spacing w:val="-5"/>
              </w:rPr>
              <w:t xml:space="preserve"> 5.</w:t>
            </w:r>
            <w:r w:rsidRPr="00B865F0">
              <w:rPr>
                <w:rFonts w:ascii="Tahoma" w:hAnsi="Tahoma" w:cs="Tahoma"/>
              </w:rPr>
              <w:tab/>
            </w:r>
            <w:r w:rsidRPr="00B865F0">
              <w:rPr>
                <w:rFonts w:ascii="Tahoma" w:hAnsi="Tahoma" w:cs="Tahoma"/>
                <w:spacing w:val="-2"/>
              </w:rPr>
              <w:t>Normes</w:t>
            </w:r>
            <w:r w:rsidRPr="00B865F0">
              <w:rPr>
                <w:rFonts w:ascii="Tahoma" w:hAnsi="Tahoma" w:cs="Tahoma"/>
              </w:rPr>
              <w:tab/>
            </w:r>
            <w:r w:rsidRPr="00B865F0">
              <w:rPr>
                <w:rFonts w:ascii="Tahoma" w:hAnsi="Tahoma" w:cs="Tahoma"/>
                <w:spacing w:val="-5"/>
              </w:rPr>
              <w:t>85</w:t>
            </w:r>
          </w:hyperlink>
        </w:p>
        <w:p w14:paraId="5D0363EA" w14:textId="77777777" w:rsidR="00A02771" w:rsidRPr="00B865F0" w:rsidRDefault="00310E38" w:rsidP="00C62C63">
          <w:pPr>
            <w:pStyle w:val="TM2"/>
            <w:tabs>
              <w:tab w:val="left" w:pos="2512"/>
              <w:tab w:val="right" w:leader="dot" w:pos="10376"/>
            </w:tabs>
            <w:spacing w:before="279"/>
            <w:rPr>
              <w:rFonts w:ascii="Tahoma" w:hAnsi="Tahoma" w:cs="Tahoma"/>
            </w:rPr>
          </w:pPr>
          <w:hyperlink w:anchor="_TOC_250001" w:history="1">
            <w:r w:rsidRPr="00B865F0">
              <w:rPr>
                <w:rFonts w:ascii="Tahoma" w:hAnsi="Tahoma" w:cs="Tahoma"/>
              </w:rPr>
              <w:t>Article</w:t>
            </w:r>
            <w:r w:rsidRPr="00B865F0">
              <w:rPr>
                <w:rFonts w:ascii="Tahoma" w:hAnsi="Tahoma" w:cs="Tahoma"/>
                <w:spacing w:val="-5"/>
              </w:rPr>
              <w:t>6.</w:t>
            </w:r>
            <w:r w:rsidRPr="00B865F0">
              <w:rPr>
                <w:rFonts w:ascii="Tahoma" w:hAnsi="Tahoma" w:cs="Tahoma"/>
              </w:rPr>
              <w:tab/>
              <w:t>Pièces</w:t>
            </w:r>
            <w:r w:rsidR="0084628B">
              <w:rPr>
                <w:rFonts w:ascii="Tahoma" w:hAnsi="Tahoma" w:cs="Tahoma"/>
              </w:rPr>
              <w:t xml:space="preserve"> </w:t>
            </w:r>
            <w:r w:rsidRPr="00B865F0">
              <w:rPr>
                <w:rFonts w:ascii="Tahoma" w:hAnsi="Tahoma" w:cs="Tahoma"/>
              </w:rPr>
              <w:t>constitutives</w:t>
            </w:r>
            <w:r w:rsidR="0084628B">
              <w:rPr>
                <w:rFonts w:ascii="Tahoma" w:hAnsi="Tahoma" w:cs="Tahoma"/>
              </w:rPr>
              <w:t xml:space="preserve"> </w:t>
            </w:r>
            <w:r w:rsidRPr="00B865F0">
              <w:rPr>
                <w:rFonts w:ascii="Tahoma" w:hAnsi="Tahoma" w:cs="Tahoma"/>
              </w:rPr>
              <w:t>du</w:t>
            </w:r>
            <w:r w:rsidR="0084628B">
              <w:rPr>
                <w:rFonts w:ascii="Tahoma" w:hAnsi="Tahoma" w:cs="Tahoma"/>
              </w:rPr>
              <w:t xml:space="preserve">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85</w:t>
            </w:r>
          </w:hyperlink>
        </w:p>
        <w:p w14:paraId="661CE777"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54" w:history="1">
            <w:r w:rsidRPr="00B865F0">
              <w:rPr>
                <w:rFonts w:ascii="Tahoma" w:hAnsi="Tahoma" w:cs="Tahoma"/>
              </w:rPr>
              <w:t>Article</w:t>
            </w:r>
            <w:r w:rsidRPr="00B865F0">
              <w:rPr>
                <w:rFonts w:ascii="Tahoma" w:hAnsi="Tahoma" w:cs="Tahoma"/>
                <w:spacing w:val="-5"/>
              </w:rPr>
              <w:t>7.</w:t>
            </w:r>
            <w:r w:rsidRPr="00B865F0">
              <w:rPr>
                <w:rFonts w:ascii="Tahoma" w:hAnsi="Tahoma" w:cs="Tahoma"/>
              </w:rPr>
              <w:tab/>
              <w:t>Textes</w:t>
            </w:r>
            <w:r w:rsidR="0084628B">
              <w:rPr>
                <w:rFonts w:ascii="Tahoma" w:hAnsi="Tahoma" w:cs="Tahoma"/>
              </w:rPr>
              <w:t xml:space="preserve"> </w:t>
            </w:r>
            <w:r w:rsidRPr="00B865F0">
              <w:rPr>
                <w:rFonts w:ascii="Tahoma" w:hAnsi="Tahoma" w:cs="Tahoma"/>
              </w:rPr>
              <w:t xml:space="preserve">généraux </w:t>
            </w:r>
            <w:r w:rsidRPr="00B865F0">
              <w:rPr>
                <w:rFonts w:ascii="Tahoma" w:hAnsi="Tahoma" w:cs="Tahoma"/>
                <w:spacing w:val="-2"/>
              </w:rPr>
              <w:t>applicables</w:t>
            </w:r>
            <w:r w:rsidRPr="00B865F0">
              <w:rPr>
                <w:rFonts w:ascii="Tahoma" w:hAnsi="Tahoma" w:cs="Tahoma"/>
              </w:rPr>
              <w:tab/>
            </w:r>
            <w:r w:rsidRPr="00B865F0">
              <w:rPr>
                <w:rFonts w:ascii="Tahoma" w:hAnsi="Tahoma" w:cs="Tahoma"/>
                <w:spacing w:val="-5"/>
              </w:rPr>
              <w:t>66</w:t>
            </w:r>
          </w:hyperlink>
        </w:p>
        <w:p w14:paraId="7DE8A9CD" w14:textId="77777777" w:rsidR="00A02771" w:rsidRPr="00B865F0" w:rsidRDefault="00310E38" w:rsidP="00C62C63">
          <w:pPr>
            <w:pStyle w:val="TM2"/>
            <w:tabs>
              <w:tab w:val="left" w:pos="2512"/>
              <w:tab w:val="right" w:leader="dot" w:pos="10376"/>
            </w:tabs>
            <w:rPr>
              <w:rFonts w:ascii="Tahoma" w:hAnsi="Tahoma" w:cs="Tahoma"/>
            </w:rPr>
          </w:pPr>
          <w:hyperlink w:anchor="_bookmark55" w:history="1">
            <w:r w:rsidRPr="00B865F0">
              <w:rPr>
                <w:rFonts w:ascii="Tahoma" w:hAnsi="Tahoma" w:cs="Tahoma"/>
              </w:rPr>
              <w:t>Article</w:t>
            </w:r>
            <w:r w:rsidRPr="00B865F0">
              <w:rPr>
                <w:rFonts w:ascii="Tahoma" w:hAnsi="Tahoma" w:cs="Tahoma"/>
                <w:spacing w:val="-5"/>
              </w:rPr>
              <w:t>8.</w:t>
            </w:r>
            <w:r w:rsidRPr="00B865F0">
              <w:rPr>
                <w:rFonts w:ascii="Tahoma" w:hAnsi="Tahoma" w:cs="Tahoma"/>
              </w:rPr>
              <w:tab/>
            </w:r>
            <w:r w:rsidRPr="00B865F0">
              <w:rPr>
                <w:rFonts w:ascii="Tahoma" w:hAnsi="Tahoma" w:cs="Tahoma"/>
                <w:spacing w:val="-2"/>
              </w:rPr>
              <w:t>Communication</w:t>
            </w:r>
            <w:r w:rsidRPr="00B865F0">
              <w:rPr>
                <w:rFonts w:ascii="Tahoma" w:hAnsi="Tahoma" w:cs="Tahoma"/>
              </w:rPr>
              <w:tab/>
            </w:r>
            <w:r w:rsidRPr="00B865F0">
              <w:rPr>
                <w:rFonts w:ascii="Tahoma" w:hAnsi="Tahoma" w:cs="Tahoma"/>
                <w:spacing w:val="-5"/>
              </w:rPr>
              <w:t>67</w:t>
            </w:r>
          </w:hyperlink>
        </w:p>
        <w:p w14:paraId="61C71B0D" w14:textId="77777777" w:rsidR="00A02771" w:rsidRPr="00B865F0" w:rsidRDefault="00310E38" w:rsidP="00C62C63">
          <w:pPr>
            <w:pStyle w:val="TM1"/>
            <w:tabs>
              <w:tab w:val="left" w:leader="dot" w:pos="8242"/>
            </w:tabs>
            <w:spacing w:before="139"/>
            <w:rPr>
              <w:rFonts w:ascii="Tahoma" w:hAnsi="Tahoma" w:cs="Tahoma"/>
            </w:rPr>
          </w:pPr>
          <w:hyperlink w:anchor="_bookmark56" w:history="1">
            <w:r w:rsidRPr="00B865F0">
              <w:rPr>
                <w:rFonts w:ascii="Tahoma" w:hAnsi="Tahoma" w:cs="Tahoma"/>
              </w:rPr>
              <w:t>CHAPITRE</w:t>
            </w:r>
            <w:r w:rsidRPr="00B865F0">
              <w:rPr>
                <w:rFonts w:ascii="Tahoma" w:hAnsi="Tahoma" w:cs="Tahoma"/>
                <w:spacing w:val="-5"/>
              </w:rPr>
              <w:t>II</w:t>
            </w:r>
            <w:r w:rsidRPr="00B865F0">
              <w:rPr>
                <w:rFonts w:ascii="Tahoma" w:hAnsi="Tahoma" w:cs="Tahoma"/>
              </w:rPr>
              <w:tab/>
              <w:t>Exécution</w:t>
            </w:r>
            <w:r w:rsidR="0084628B">
              <w:rPr>
                <w:rFonts w:ascii="Tahoma" w:hAnsi="Tahoma" w:cs="Tahoma"/>
              </w:rPr>
              <w:t xml:space="preserve"> </w:t>
            </w:r>
            <w:r w:rsidRPr="00B865F0">
              <w:rPr>
                <w:rFonts w:ascii="Tahoma" w:hAnsi="Tahoma" w:cs="Tahoma"/>
              </w:rPr>
              <w:t>des</w:t>
            </w:r>
            <w:r w:rsidR="0084628B">
              <w:rPr>
                <w:rFonts w:ascii="Tahoma" w:hAnsi="Tahoma" w:cs="Tahoma"/>
              </w:rPr>
              <w:t xml:space="preserve"> </w:t>
            </w:r>
            <w:r w:rsidRPr="00B865F0">
              <w:rPr>
                <w:rFonts w:ascii="Tahoma" w:hAnsi="Tahoma" w:cs="Tahoma"/>
                <w:spacing w:val="-2"/>
              </w:rPr>
              <w:t>travaux</w:t>
            </w:r>
          </w:hyperlink>
        </w:p>
        <w:p w14:paraId="2E65AC0C" w14:textId="77777777" w:rsidR="00A02771" w:rsidRPr="00B865F0" w:rsidRDefault="00310E38" w:rsidP="00C62C63">
          <w:pPr>
            <w:pStyle w:val="TM3"/>
            <w:tabs>
              <w:tab w:val="right" w:leader="dot" w:pos="10376"/>
            </w:tabs>
            <w:rPr>
              <w:rFonts w:ascii="Tahoma" w:hAnsi="Tahoma" w:cs="Tahoma"/>
            </w:rPr>
          </w:pPr>
          <w:hyperlink w:anchor="_bookmark56" w:history="1">
            <w:r w:rsidRPr="00B865F0">
              <w:rPr>
                <w:rFonts w:ascii="Tahoma" w:hAnsi="Tahoma" w:cs="Tahoma"/>
                <w:spacing w:val="-10"/>
              </w:rPr>
              <w:t>.</w:t>
            </w:r>
            <w:r w:rsidRPr="00B865F0">
              <w:rPr>
                <w:rFonts w:ascii="Tahoma" w:hAnsi="Tahoma" w:cs="Tahoma"/>
              </w:rPr>
              <w:tab/>
            </w:r>
            <w:r w:rsidRPr="00B865F0">
              <w:rPr>
                <w:rFonts w:ascii="Tahoma" w:hAnsi="Tahoma" w:cs="Tahoma"/>
                <w:spacing w:val="-5"/>
              </w:rPr>
              <w:t>67</w:t>
            </w:r>
          </w:hyperlink>
        </w:p>
        <w:p w14:paraId="0D861889" w14:textId="77777777" w:rsidR="00A02771" w:rsidRPr="00B865F0" w:rsidRDefault="00310E38" w:rsidP="00C62C63">
          <w:pPr>
            <w:pStyle w:val="TM2"/>
            <w:tabs>
              <w:tab w:val="left" w:pos="2512"/>
              <w:tab w:val="right" w:leader="dot" w:pos="10376"/>
            </w:tabs>
            <w:spacing w:before="259"/>
            <w:rPr>
              <w:rFonts w:ascii="Tahoma" w:hAnsi="Tahoma" w:cs="Tahoma"/>
            </w:rPr>
          </w:pPr>
          <w:hyperlink w:anchor="_bookmark57" w:history="1">
            <w:r w:rsidRPr="00B865F0">
              <w:rPr>
                <w:rFonts w:ascii="Tahoma" w:hAnsi="Tahoma" w:cs="Tahoma"/>
              </w:rPr>
              <w:t>Article</w:t>
            </w:r>
            <w:r w:rsidRPr="00B865F0">
              <w:rPr>
                <w:rFonts w:ascii="Tahoma" w:hAnsi="Tahoma" w:cs="Tahoma"/>
                <w:spacing w:val="-5"/>
              </w:rPr>
              <w:t>9.</w:t>
            </w:r>
            <w:r w:rsidRPr="00B865F0">
              <w:rPr>
                <w:rFonts w:ascii="Tahoma" w:hAnsi="Tahoma" w:cs="Tahoma"/>
              </w:rPr>
              <w:tab/>
              <w:t>Consistance</w:t>
            </w:r>
            <w:r w:rsidR="0084628B">
              <w:rPr>
                <w:rFonts w:ascii="Tahoma" w:hAnsi="Tahoma" w:cs="Tahoma"/>
              </w:rPr>
              <w:t xml:space="preserve"> </w:t>
            </w:r>
            <w:r w:rsidRPr="00B865F0">
              <w:rPr>
                <w:rFonts w:ascii="Tahoma" w:hAnsi="Tahoma" w:cs="Tahoma"/>
              </w:rPr>
              <w:t>des</w:t>
            </w:r>
            <w:r w:rsidR="0084628B">
              <w:rPr>
                <w:rFonts w:ascii="Tahoma" w:hAnsi="Tahoma" w:cs="Tahoma"/>
              </w:rPr>
              <w:t xml:space="preserve"> </w:t>
            </w:r>
            <w:r w:rsidRPr="00B865F0">
              <w:rPr>
                <w:rFonts w:ascii="Tahoma" w:hAnsi="Tahoma" w:cs="Tahoma"/>
                <w:spacing w:val="-2"/>
              </w:rPr>
              <w:t>prestations</w:t>
            </w:r>
            <w:r w:rsidRPr="00B865F0">
              <w:rPr>
                <w:rFonts w:ascii="Tahoma" w:hAnsi="Tahoma" w:cs="Tahoma"/>
              </w:rPr>
              <w:tab/>
            </w:r>
            <w:r w:rsidRPr="00B865F0">
              <w:rPr>
                <w:rFonts w:ascii="Tahoma" w:hAnsi="Tahoma" w:cs="Tahoma"/>
                <w:spacing w:val="-5"/>
              </w:rPr>
              <w:t>67</w:t>
            </w:r>
          </w:hyperlink>
        </w:p>
        <w:p w14:paraId="6C6800E1" w14:textId="77777777" w:rsidR="00A02771" w:rsidRPr="00B865F0" w:rsidRDefault="00310E38" w:rsidP="00C62C63">
          <w:pPr>
            <w:pStyle w:val="TM2"/>
            <w:tabs>
              <w:tab w:val="left" w:pos="2512"/>
              <w:tab w:val="right" w:leader="dot" w:pos="10376"/>
            </w:tabs>
            <w:rPr>
              <w:rFonts w:ascii="Tahoma" w:hAnsi="Tahoma" w:cs="Tahoma"/>
            </w:rPr>
          </w:pPr>
          <w:hyperlink w:anchor="_TOC_250000" w:history="1">
            <w:r w:rsidRPr="00B865F0">
              <w:rPr>
                <w:rFonts w:ascii="Tahoma" w:hAnsi="Tahoma" w:cs="Tahoma"/>
              </w:rPr>
              <w:t>Article</w:t>
            </w:r>
            <w:r w:rsidRPr="00B865F0">
              <w:rPr>
                <w:rFonts w:ascii="Tahoma" w:hAnsi="Tahoma" w:cs="Tahoma"/>
                <w:spacing w:val="-5"/>
              </w:rPr>
              <w:t>10.</w:t>
            </w:r>
            <w:r w:rsidRPr="00B865F0">
              <w:rPr>
                <w:rFonts w:ascii="Tahoma" w:hAnsi="Tahoma" w:cs="Tahoma"/>
              </w:rPr>
              <w:tab/>
              <w:t>Délais</w:t>
            </w:r>
            <w:r w:rsidR="0084628B">
              <w:rPr>
                <w:rFonts w:ascii="Tahoma" w:hAnsi="Tahoma" w:cs="Tahoma"/>
              </w:rPr>
              <w:t xml:space="preserve"> </w:t>
            </w:r>
            <w:r w:rsidRPr="00B865F0">
              <w:rPr>
                <w:rFonts w:ascii="Tahoma" w:hAnsi="Tahoma" w:cs="Tahoma"/>
              </w:rPr>
              <w:t>d’exécution</w:t>
            </w:r>
            <w:r w:rsidR="0084628B">
              <w:rPr>
                <w:rFonts w:ascii="Tahoma" w:hAnsi="Tahoma" w:cs="Tahoma"/>
              </w:rPr>
              <w:t xml:space="preserve"> </w:t>
            </w:r>
            <w:r w:rsidRPr="00B865F0">
              <w:rPr>
                <w:rFonts w:ascii="Tahoma" w:hAnsi="Tahoma" w:cs="Tahoma"/>
              </w:rPr>
              <w:t>du</w:t>
            </w:r>
            <w:r w:rsidRPr="00B865F0">
              <w:rPr>
                <w:rFonts w:ascii="Tahoma" w:hAnsi="Tahoma" w:cs="Tahoma"/>
                <w:spacing w:val="-2"/>
              </w:rPr>
              <w:t xml:space="preserve"> marché</w:t>
            </w:r>
            <w:r w:rsidRPr="00B865F0">
              <w:rPr>
                <w:rFonts w:ascii="Tahoma" w:hAnsi="Tahoma" w:cs="Tahoma"/>
              </w:rPr>
              <w:tab/>
            </w:r>
            <w:r w:rsidRPr="00B865F0">
              <w:rPr>
                <w:rFonts w:ascii="Tahoma" w:hAnsi="Tahoma" w:cs="Tahoma"/>
                <w:spacing w:val="-5"/>
              </w:rPr>
              <w:t>87</w:t>
            </w:r>
          </w:hyperlink>
        </w:p>
        <w:p w14:paraId="6CF6B205" w14:textId="77777777" w:rsidR="00A02771" w:rsidRPr="00B865F0" w:rsidRDefault="00310E38" w:rsidP="00C62C63">
          <w:pPr>
            <w:pStyle w:val="TM2"/>
            <w:tabs>
              <w:tab w:val="left" w:pos="2512"/>
              <w:tab w:val="right" w:leader="dot" w:pos="10376"/>
            </w:tabs>
            <w:spacing w:before="140"/>
            <w:rPr>
              <w:rFonts w:ascii="Tahoma" w:hAnsi="Tahoma" w:cs="Tahoma"/>
            </w:rPr>
          </w:pPr>
          <w:hyperlink w:anchor="_bookmark58" w:history="1">
            <w:r w:rsidRPr="00B865F0">
              <w:rPr>
                <w:rFonts w:ascii="Tahoma" w:hAnsi="Tahoma" w:cs="Tahoma"/>
              </w:rPr>
              <w:t>Article</w:t>
            </w:r>
            <w:r w:rsidRPr="00B865F0">
              <w:rPr>
                <w:rFonts w:ascii="Tahoma" w:hAnsi="Tahoma" w:cs="Tahoma"/>
                <w:spacing w:val="-5"/>
              </w:rPr>
              <w:t>11.</w:t>
            </w:r>
            <w:r w:rsidRPr="00B865F0">
              <w:rPr>
                <w:rFonts w:ascii="Tahoma" w:hAnsi="Tahoma" w:cs="Tahoma"/>
              </w:rPr>
              <w:tab/>
              <w:t>Obligations</w:t>
            </w:r>
            <w:r w:rsidR="0084628B">
              <w:rPr>
                <w:rFonts w:ascii="Tahoma" w:hAnsi="Tahoma" w:cs="Tahoma"/>
              </w:rPr>
              <w:t xml:space="preserve"> </w:t>
            </w:r>
            <w:r w:rsidRPr="00B865F0">
              <w:rPr>
                <w:rFonts w:ascii="Tahoma" w:hAnsi="Tahoma" w:cs="Tahoma"/>
              </w:rPr>
              <w:t>du</w:t>
            </w:r>
            <w:r w:rsidR="0084628B">
              <w:rPr>
                <w:rFonts w:ascii="Tahoma" w:hAnsi="Tahoma" w:cs="Tahoma"/>
              </w:rPr>
              <w:t xml:space="preserve"> </w:t>
            </w:r>
            <w:r w:rsidRPr="00B865F0">
              <w:rPr>
                <w:rFonts w:ascii="Tahoma" w:hAnsi="Tahoma" w:cs="Tahoma"/>
              </w:rPr>
              <w:t>Maître</w:t>
            </w:r>
            <w:r w:rsidR="0084628B">
              <w:rPr>
                <w:rFonts w:ascii="Tahoma" w:hAnsi="Tahoma" w:cs="Tahoma"/>
              </w:rPr>
              <w:t xml:space="preserve"> </w:t>
            </w:r>
            <w:r w:rsidRPr="00B865F0">
              <w:rPr>
                <w:rFonts w:ascii="Tahoma" w:hAnsi="Tahoma" w:cs="Tahoma"/>
              </w:rPr>
              <w:t>d’Ouvrage</w:t>
            </w:r>
            <w:r w:rsidR="0084628B">
              <w:rPr>
                <w:rFonts w:ascii="Tahoma" w:hAnsi="Tahoma" w:cs="Tahoma"/>
              </w:rPr>
              <w:t xml:space="preserve"> </w:t>
            </w:r>
            <w:r w:rsidRPr="00B865F0">
              <w:rPr>
                <w:rFonts w:ascii="Tahoma" w:hAnsi="Tahoma" w:cs="Tahoma"/>
              </w:rPr>
              <w:t>ou</w:t>
            </w:r>
            <w:r w:rsidR="0084628B">
              <w:rPr>
                <w:rFonts w:ascii="Tahoma" w:hAnsi="Tahoma" w:cs="Tahoma"/>
              </w:rPr>
              <w:t xml:space="preserve"> </w:t>
            </w:r>
            <w:r w:rsidRPr="00B865F0">
              <w:rPr>
                <w:rFonts w:ascii="Tahoma" w:hAnsi="Tahoma" w:cs="Tahoma"/>
              </w:rPr>
              <w:t>du</w:t>
            </w:r>
            <w:r w:rsidR="0084628B">
              <w:rPr>
                <w:rFonts w:ascii="Tahoma" w:hAnsi="Tahoma" w:cs="Tahoma"/>
              </w:rPr>
              <w:t xml:space="preserve"> </w:t>
            </w:r>
            <w:r w:rsidRPr="00B865F0">
              <w:rPr>
                <w:rFonts w:ascii="Tahoma" w:hAnsi="Tahoma" w:cs="Tahoma"/>
              </w:rPr>
              <w:t>Maître</w:t>
            </w:r>
            <w:r w:rsidR="0084628B">
              <w:rPr>
                <w:rFonts w:ascii="Tahoma" w:hAnsi="Tahoma" w:cs="Tahoma"/>
              </w:rPr>
              <w:t xml:space="preserve"> </w:t>
            </w:r>
            <w:r w:rsidRPr="00B865F0">
              <w:rPr>
                <w:rFonts w:ascii="Tahoma" w:hAnsi="Tahoma" w:cs="Tahoma"/>
              </w:rPr>
              <w:t xml:space="preserve">d’Ouvrage </w:t>
            </w:r>
            <w:r w:rsidRPr="00B865F0">
              <w:rPr>
                <w:rFonts w:ascii="Tahoma" w:hAnsi="Tahoma" w:cs="Tahoma"/>
                <w:spacing w:val="-2"/>
              </w:rPr>
              <w:t>Délégué</w:t>
            </w:r>
            <w:r w:rsidRPr="00B865F0">
              <w:rPr>
                <w:rFonts w:ascii="Tahoma" w:hAnsi="Tahoma" w:cs="Tahoma"/>
              </w:rPr>
              <w:tab/>
            </w:r>
            <w:r w:rsidRPr="00B865F0">
              <w:rPr>
                <w:rFonts w:ascii="Tahoma" w:hAnsi="Tahoma" w:cs="Tahoma"/>
                <w:spacing w:val="-5"/>
              </w:rPr>
              <w:t>68</w:t>
            </w:r>
          </w:hyperlink>
        </w:p>
        <w:p w14:paraId="4F185470" w14:textId="77777777" w:rsidR="00A02771" w:rsidRPr="00B865F0" w:rsidRDefault="00310E38" w:rsidP="00C62C63">
          <w:pPr>
            <w:pStyle w:val="TM2"/>
            <w:tabs>
              <w:tab w:val="left" w:pos="2512"/>
              <w:tab w:val="right" w:leader="dot" w:pos="10376"/>
            </w:tabs>
            <w:spacing w:before="136"/>
            <w:rPr>
              <w:rFonts w:ascii="Tahoma" w:hAnsi="Tahoma" w:cs="Tahoma"/>
            </w:rPr>
          </w:pPr>
          <w:hyperlink w:anchor="_bookmark59" w:history="1">
            <w:r w:rsidRPr="00B865F0">
              <w:rPr>
                <w:rFonts w:ascii="Tahoma" w:hAnsi="Tahoma" w:cs="Tahoma"/>
              </w:rPr>
              <w:t>Article</w:t>
            </w:r>
            <w:r w:rsidRPr="00B865F0">
              <w:rPr>
                <w:rFonts w:ascii="Tahoma" w:hAnsi="Tahoma" w:cs="Tahoma"/>
                <w:spacing w:val="-5"/>
              </w:rPr>
              <w:t xml:space="preserve"> 12.</w:t>
            </w:r>
            <w:r w:rsidRPr="00B865F0">
              <w:rPr>
                <w:rFonts w:ascii="Tahoma" w:hAnsi="Tahoma" w:cs="Tahoma"/>
              </w:rPr>
              <w:tab/>
              <w:t>Ordres</w:t>
            </w:r>
            <w:r w:rsidR="0084628B">
              <w:rPr>
                <w:rFonts w:ascii="Tahoma" w:hAnsi="Tahoma" w:cs="Tahoma"/>
              </w:rPr>
              <w:t xml:space="preserve"> </w:t>
            </w:r>
            <w:r w:rsidRPr="00B865F0">
              <w:rPr>
                <w:rFonts w:ascii="Tahoma" w:hAnsi="Tahoma" w:cs="Tahoma"/>
              </w:rPr>
              <w:t>de</w:t>
            </w:r>
            <w:r w:rsidRPr="00B865F0">
              <w:rPr>
                <w:rFonts w:ascii="Tahoma" w:hAnsi="Tahoma" w:cs="Tahoma"/>
                <w:spacing w:val="-2"/>
              </w:rPr>
              <w:t xml:space="preserve"> service</w:t>
            </w:r>
            <w:r w:rsidRPr="00B865F0">
              <w:rPr>
                <w:rFonts w:ascii="Tahoma" w:hAnsi="Tahoma" w:cs="Tahoma"/>
              </w:rPr>
              <w:tab/>
            </w:r>
            <w:r w:rsidRPr="00B865F0">
              <w:rPr>
                <w:rFonts w:ascii="Tahoma" w:hAnsi="Tahoma" w:cs="Tahoma"/>
                <w:spacing w:val="-5"/>
              </w:rPr>
              <w:t>68</w:t>
            </w:r>
          </w:hyperlink>
        </w:p>
        <w:p w14:paraId="736C38CE" w14:textId="77777777" w:rsidR="00A02771" w:rsidRPr="00B865F0" w:rsidRDefault="00310E38" w:rsidP="00C62C63">
          <w:pPr>
            <w:pStyle w:val="TM2"/>
            <w:tabs>
              <w:tab w:val="left" w:pos="2512"/>
              <w:tab w:val="right" w:leader="dot" w:pos="10376"/>
            </w:tabs>
            <w:spacing w:before="140"/>
            <w:rPr>
              <w:rFonts w:ascii="Tahoma" w:hAnsi="Tahoma" w:cs="Tahoma"/>
            </w:rPr>
          </w:pPr>
          <w:hyperlink w:anchor="_bookmark60" w:history="1">
            <w:r w:rsidRPr="00B865F0">
              <w:rPr>
                <w:rFonts w:ascii="Tahoma" w:hAnsi="Tahoma" w:cs="Tahoma"/>
              </w:rPr>
              <w:t>Article</w:t>
            </w:r>
            <w:r w:rsidRPr="00B865F0">
              <w:rPr>
                <w:rFonts w:ascii="Tahoma" w:hAnsi="Tahoma" w:cs="Tahoma"/>
                <w:spacing w:val="-5"/>
              </w:rPr>
              <w:t xml:space="preserve"> 13.</w:t>
            </w:r>
            <w:r w:rsidRPr="00B865F0">
              <w:rPr>
                <w:rFonts w:ascii="Tahoma" w:hAnsi="Tahoma" w:cs="Tahoma"/>
              </w:rPr>
              <w:tab/>
              <w:t>Rôles</w:t>
            </w:r>
            <w:r w:rsidR="0084628B">
              <w:rPr>
                <w:rFonts w:ascii="Tahoma" w:hAnsi="Tahoma" w:cs="Tahoma"/>
              </w:rPr>
              <w:t xml:space="preserve"> </w:t>
            </w:r>
            <w:r w:rsidRPr="00B865F0">
              <w:rPr>
                <w:rFonts w:ascii="Tahoma" w:hAnsi="Tahoma" w:cs="Tahoma"/>
              </w:rPr>
              <w:t>et</w:t>
            </w:r>
            <w:r w:rsidR="0084628B">
              <w:rPr>
                <w:rFonts w:ascii="Tahoma" w:hAnsi="Tahoma" w:cs="Tahoma"/>
              </w:rPr>
              <w:t xml:space="preserve"> </w:t>
            </w:r>
            <w:r w:rsidRPr="00B865F0">
              <w:rPr>
                <w:rFonts w:ascii="Tahoma" w:hAnsi="Tahoma" w:cs="Tahoma"/>
              </w:rPr>
              <w:t>responsabilités</w:t>
            </w:r>
            <w:r w:rsidR="0084628B">
              <w:rPr>
                <w:rFonts w:ascii="Tahoma" w:hAnsi="Tahoma" w:cs="Tahoma"/>
              </w:rPr>
              <w:t xml:space="preserve"> </w:t>
            </w:r>
            <w:r w:rsidRPr="00B865F0">
              <w:rPr>
                <w:rFonts w:ascii="Tahoma" w:hAnsi="Tahoma" w:cs="Tahoma"/>
              </w:rPr>
              <w:t>du</w:t>
            </w:r>
            <w:r w:rsidR="0084628B">
              <w:rPr>
                <w:rFonts w:ascii="Tahoma" w:hAnsi="Tahoma" w:cs="Tahoma"/>
              </w:rPr>
              <w:t xml:space="preserve"> </w:t>
            </w:r>
            <w:r w:rsidRPr="00B865F0">
              <w:rPr>
                <w:rFonts w:ascii="Tahoma" w:hAnsi="Tahoma" w:cs="Tahoma"/>
              </w:rPr>
              <w:t>cocontractant</w:t>
            </w:r>
            <w:r w:rsidR="0084628B">
              <w:rPr>
                <w:rFonts w:ascii="Tahoma" w:hAnsi="Tahoma" w:cs="Tahoma"/>
              </w:rPr>
              <w:t xml:space="preserve"> </w:t>
            </w:r>
            <w:r w:rsidRPr="00B865F0">
              <w:rPr>
                <w:rFonts w:ascii="Tahoma" w:hAnsi="Tahoma" w:cs="Tahoma"/>
              </w:rPr>
              <w:t>de</w:t>
            </w:r>
            <w:r w:rsidRPr="00B865F0">
              <w:rPr>
                <w:rFonts w:ascii="Tahoma" w:hAnsi="Tahoma" w:cs="Tahoma"/>
                <w:spacing w:val="-2"/>
              </w:rPr>
              <w:t xml:space="preserve"> l’administration</w:t>
            </w:r>
            <w:r w:rsidRPr="00B865F0">
              <w:rPr>
                <w:rFonts w:ascii="Tahoma" w:hAnsi="Tahoma" w:cs="Tahoma"/>
              </w:rPr>
              <w:tab/>
            </w:r>
            <w:r w:rsidRPr="00B865F0">
              <w:rPr>
                <w:rFonts w:ascii="Tahoma" w:hAnsi="Tahoma" w:cs="Tahoma"/>
                <w:spacing w:val="-5"/>
              </w:rPr>
              <w:t>69</w:t>
            </w:r>
          </w:hyperlink>
        </w:p>
        <w:p w14:paraId="19CC3B29" w14:textId="77777777" w:rsidR="00A02771" w:rsidRPr="00B865F0" w:rsidRDefault="00310E38" w:rsidP="00C62C63">
          <w:pPr>
            <w:pStyle w:val="TM2"/>
            <w:tabs>
              <w:tab w:val="left" w:pos="2558"/>
              <w:tab w:val="right" w:leader="dot" w:pos="10354"/>
            </w:tabs>
            <w:spacing w:before="134"/>
            <w:rPr>
              <w:rFonts w:ascii="Tahoma" w:hAnsi="Tahoma" w:cs="Tahoma"/>
            </w:rPr>
          </w:pPr>
          <w:hyperlink w:anchor="_bookmark60" w:history="1">
            <w:r w:rsidRPr="00B865F0">
              <w:rPr>
                <w:rFonts w:ascii="Tahoma" w:hAnsi="Tahoma" w:cs="Tahoma"/>
              </w:rPr>
              <w:t>Article</w:t>
            </w:r>
            <w:r w:rsidRPr="00B865F0">
              <w:rPr>
                <w:rFonts w:ascii="Tahoma" w:hAnsi="Tahoma" w:cs="Tahoma"/>
                <w:spacing w:val="-5"/>
              </w:rPr>
              <w:t xml:space="preserve"> 14.</w:t>
            </w:r>
            <w:r w:rsidRPr="00B865F0">
              <w:rPr>
                <w:rFonts w:ascii="Tahoma" w:hAnsi="Tahoma" w:cs="Tahoma"/>
              </w:rPr>
              <w:tab/>
              <w:t>Marchés</w:t>
            </w:r>
            <w:r w:rsidR="0084628B">
              <w:rPr>
                <w:rFonts w:ascii="Tahoma" w:hAnsi="Tahoma" w:cs="Tahoma"/>
              </w:rPr>
              <w:t xml:space="preserve"> </w:t>
            </w:r>
            <w:r w:rsidRPr="00B865F0">
              <w:rPr>
                <w:rFonts w:ascii="Tahoma" w:hAnsi="Tahoma" w:cs="Tahoma"/>
              </w:rPr>
              <w:t>à</w:t>
            </w:r>
            <w:r w:rsidR="0084628B">
              <w:rPr>
                <w:rFonts w:ascii="Tahoma" w:hAnsi="Tahoma" w:cs="Tahoma"/>
              </w:rPr>
              <w:t xml:space="preserve"> </w:t>
            </w:r>
            <w:r w:rsidRPr="00B865F0">
              <w:rPr>
                <w:rFonts w:ascii="Tahoma" w:hAnsi="Tahoma" w:cs="Tahoma"/>
              </w:rPr>
              <w:t>tranches</w:t>
            </w:r>
            <w:r w:rsidRPr="00B865F0">
              <w:rPr>
                <w:rFonts w:ascii="Tahoma" w:hAnsi="Tahoma" w:cs="Tahoma"/>
                <w:spacing w:val="-2"/>
              </w:rPr>
              <w:t xml:space="preserve"> conditionnelles…</w:t>
            </w:r>
            <w:r w:rsidRPr="00B865F0">
              <w:rPr>
                <w:rFonts w:ascii="Tahoma" w:hAnsi="Tahoma" w:cs="Tahoma"/>
              </w:rPr>
              <w:tab/>
            </w:r>
            <w:r w:rsidRPr="00B865F0">
              <w:rPr>
                <w:rFonts w:ascii="Tahoma" w:hAnsi="Tahoma" w:cs="Tahoma"/>
                <w:spacing w:val="-5"/>
              </w:rPr>
              <w:t>69</w:t>
            </w:r>
          </w:hyperlink>
        </w:p>
        <w:p w14:paraId="4B066557" w14:textId="77777777" w:rsidR="00A02771" w:rsidRPr="00B865F0" w:rsidRDefault="00310E38" w:rsidP="00C62C63">
          <w:pPr>
            <w:pStyle w:val="TM2"/>
            <w:tabs>
              <w:tab w:val="left" w:pos="2512"/>
              <w:tab w:val="right" w:leader="dot" w:pos="10376"/>
            </w:tabs>
            <w:spacing w:before="278"/>
            <w:rPr>
              <w:rFonts w:ascii="Tahoma" w:hAnsi="Tahoma" w:cs="Tahoma"/>
            </w:rPr>
          </w:pPr>
          <w:hyperlink w:anchor="_bookmark61" w:history="1">
            <w:r w:rsidRPr="00B865F0">
              <w:rPr>
                <w:rFonts w:ascii="Tahoma" w:hAnsi="Tahoma" w:cs="Tahoma"/>
              </w:rPr>
              <w:t>Article</w:t>
            </w:r>
            <w:r w:rsidRPr="00B865F0">
              <w:rPr>
                <w:rFonts w:ascii="Tahoma" w:hAnsi="Tahoma" w:cs="Tahoma"/>
                <w:spacing w:val="-5"/>
              </w:rPr>
              <w:t xml:space="preserve"> 15.</w:t>
            </w:r>
            <w:r w:rsidRPr="00B865F0">
              <w:rPr>
                <w:rFonts w:ascii="Tahoma" w:hAnsi="Tahoma" w:cs="Tahoma"/>
              </w:rPr>
              <w:tab/>
              <w:t>Personnel</w:t>
            </w:r>
            <w:r w:rsidR="0084628B">
              <w:rPr>
                <w:rFonts w:ascii="Tahoma" w:hAnsi="Tahoma" w:cs="Tahoma"/>
              </w:rPr>
              <w:t xml:space="preserve"> </w:t>
            </w:r>
            <w:r w:rsidRPr="00B865F0">
              <w:rPr>
                <w:rFonts w:ascii="Tahoma" w:hAnsi="Tahoma" w:cs="Tahoma"/>
              </w:rPr>
              <w:t>et</w:t>
            </w:r>
            <w:r w:rsidR="0084628B">
              <w:rPr>
                <w:rFonts w:ascii="Tahoma" w:hAnsi="Tahoma" w:cs="Tahoma"/>
              </w:rPr>
              <w:t xml:space="preserve"> </w:t>
            </w:r>
            <w:r w:rsidRPr="00B865F0">
              <w:rPr>
                <w:rFonts w:ascii="Tahoma" w:hAnsi="Tahoma" w:cs="Tahoma"/>
              </w:rPr>
              <w:t>Matériel</w:t>
            </w:r>
            <w:r w:rsidR="0084628B">
              <w:rPr>
                <w:rFonts w:ascii="Tahoma" w:hAnsi="Tahoma" w:cs="Tahoma"/>
              </w:rPr>
              <w:t xml:space="preserve"> </w:t>
            </w:r>
            <w:r w:rsidRPr="00B865F0">
              <w:rPr>
                <w:rFonts w:ascii="Tahoma" w:hAnsi="Tahoma" w:cs="Tahoma"/>
              </w:rPr>
              <w:t>du</w:t>
            </w:r>
            <w:r w:rsidR="0084628B">
              <w:rPr>
                <w:rFonts w:ascii="Tahoma" w:hAnsi="Tahoma" w:cs="Tahoma"/>
              </w:rPr>
              <w:t xml:space="preserve"> </w:t>
            </w:r>
            <w:r w:rsidRPr="00B865F0">
              <w:rPr>
                <w:rFonts w:ascii="Tahoma" w:hAnsi="Tahoma" w:cs="Tahoma"/>
                <w:spacing w:val="-2"/>
              </w:rPr>
              <w:t>cocontractant</w:t>
            </w:r>
            <w:r w:rsidRPr="00B865F0">
              <w:rPr>
                <w:rFonts w:ascii="Tahoma" w:hAnsi="Tahoma" w:cs="Tahoma"/>
              </w:rPr>
              <w:tab/>
            </w:r>
            <w:r w:rsidRPr="00B865F0">
              <w:rPr>
                <w:rFonts w:ascii="Tahoma" w:hAnsi="Tahoma" w:cs="Tahoma"/>
                <w:spacing w:val="-5"/>
              </w:rPr>
              <w:t>70</w:t>
            </w:r>
          </w:hyperlink>
        </w:p>
        <w:p w14:paraId="4F6AA574" w14:textId="77777777" w:rsidR="00A02771" w:rsidRPr="00B865F0" w:rsidRDefault="00310E38" w:rsidP="00C62C63">
          <w:pPr>
            <w:pStyle w:val="TM2"/>
            <w:tabs>
              <w:tab w:val="left" w:pos="2512"/>
              <w:tab w:val="right" w:leader="dot" w:pos="10376"/>
            </w:tabs>
            <w:spacing w:before="140"/>
            <w:rPr>
              <w:rFonts w:ascii="Tahoma" w:hAnsi="Tahoma" w:cs="Tahoma"/>
            </w:rPr>
          </w:pPr>
          <w:hyperlink w:anchor="_bookmark62" w:history="1">
            <w:r w:rsidRPr="00B865F0">
              <w:rPr>
                <w:rFonts w:ascii="Tahoma" w:hAnsi="Tahoma" w:cs="Tahoma"/>
              </w:rPr>
              <w:t>Article</w:t>
            </w:r>
            <w:r w:rsidRPr="00B865F0">
              <w:rPr>
                <w:rFonts w:ascii="Tahoma" w:hAnsi="Tahoma" w:cs="Tahoma"/>
                <w:spacing w:val="-5"/>
              </w:rPr>
              <w:t xml:space="preserve"> 16.</w:t>
            </w:r>
            <w:r w:rsidRPr="00B865F0">
              <w:rPr>
                <w:rFonts w:ascii="Tahoma" w:hAnsi="Tahoma" w:cs="Tahoma"/>
              </w:rPr>
              <w:tab/>
              <w:t>Pièces</w:t>
            </w:r>
            <w:r w:rsidR="0084628B">
              <w:rPr>
                <w:rFonts w:ascii="Tahoma" w:hAnsi="Tahoma" w:cs="Tahoma"/>
              </w:rPr>
              <w:t xml:space="preserve"> </w:t>
            </w:r>
            <w:r w:rsidRPr="00B865F0">
              <w:rPr>
                <w:rFonts w:ascii="Tahoma" w:hAnsi="Tahoma" w:cs="Tahoma"/>
              </w:rPr>
              <w:t>à</w:t>
            </w:r>
            <w:r w:rsidR="0084628B">
              <w:rPr>
                <w:rFonts w:ascii="Tahoma" w:hAnsi="Tahoma" w:cs="Tahoma"/>
              </w:rPr>
              <w:t xml:space="preserve"> </w:t>
            </w:r>
            <w:r w:rsidRPr="00B865F0">
              <w:rPr>
                <w:rFonts w:ascii="Tahoma" w:hAnsi="Tahoma" w:cs="Tahoma"/>
              </w:rPr>
              <w:t>fournir</w:t>
            </w:r>
            <w:r w:rsidR="0084628B">
              <w:rPr>
                <w:rFonts w:ascii="Tahoma" w:hAnsi="Tahoma" w:cs="Tahoma"/>
              </w:rPr>
              <w:t xml:space="preserve"> </w:t>
            </w:r>
            <w:r w:rsidRPr="00B865F0">
              <w:rPr>
                <w:rFonts w:ascii="Tahoma" w:hAnsi="Tahoma" w:cs="Tahoma"/>
              </w:rPr>
              <w:t>par</w:t>
            </w:r>
            <w:r w:rsidR="0084628B">
              <w:rPr>
                <w:rFonts w:ascii="Tahoma" w:hAnsi="Tahoma" w:cs="Tahoma"/>
              </w:rPr>
              <w:t xml:space="preserve"> </w:t>
            </w:r>
            <w:r w:rsidRPr="00B865F0">
              <w:rPr>
                <w:rFonts w:ascii="Tahoma" w:hAnsi="Tahoma" w:cs="Tahoma"/>
              </w:rPr>
              <w:t>le</w:t>
            </w:r>
            <w:r w:rsidR="0084628B">
              <w:rPr>
                <w:rFonts w:ascii="Tahoma" w:hAnsi="Tahoma" w:cs="Tahoma"/>
              </w:rPr>
              <w:t xml:space="preserve"> </w:t>
            </w:r>
            <w:r w:rsidRPr="00B865F0">
              <w:rPr>
                <w:rFonts w:ascii="Tahoma" w:hAnsi="Tahoma" w:cs="Tahoma"/>
                <w:spacing w:val="-2"/>
              </w:rPr>
              <w:t>cocontractant</w:t>
            </w:r>
            <w:r w:rsidRPr="00B865F0">
              <w:rPr>
                <w:rFonts w:ascii="Tahoma" w:hAnsi="Tahoma" w:cs="Tahoma"/>
              </w:rPr>
              <w:tab/>
            </w:r>
            <w:r w:rsidRPr="00B865F0">
              <w:rPr>
                <w:rFonts w:ascii="Tahoma" w:hAnsi="Tahoma" w:cs="Tahoma"/>
                <w:spacing w:val="-5"/>
              </w:rPr>
              <w:t>72</w:t>
            </w:r>
          </w:hyperlink>
        </w:p>
        <w:p w14:paraId="495A2DBB" w14:textId="77777777" w:rsidR="00A02771" w:rsidRPr="00B865F0" w:rsidRDefault="00310E38" w:rsidP="00C62C63">
          <w:pPr>
            <w:pStyle w:val="TM2"/>
            <w:tabs>
              <w:tab w:val="left" w:pos="2512"/>
              <w:tab w:val="right" w:leader="dot" w:pos="10376"/>
            </w:tabs>
            <w:rPr>
              <w:rFonts w:ascii="Tahoma" w:hAnsi="Tahoma" w:cs="Tahoma"/>
            </w:rPr>
          </w:pPr>
          <w:hyperlink w:anchor="_bookmark63" w:history="1">
            <w:r w:rsidRPr="00B865F0">
              <w:rPr>
                <w:rFonts w:ascii="Tahoma" w:hAnsi="Tahoma" w:cs="Tahoma"/>
              </w:rPr>
              <w:t>Article</w:t>
            </w:r>
            <w:r w:rsidRPr="00B865F0">
              <w:rPr>
                <w:rFonts w:ascii="Tahoma" w:hAnsi="Tahoma" w:cs="Tahoma"/>
                <w:spacing w:val="-5"/>
              </w:rPr>
              <w:t xml:space="preserve"> 17.</w:t>
            </w:r>
            <w:r w:rsidRPr="00B865F0">
              <w:rPr>
                <w:rFonts w:ascii="Tahoma" w:hAnsi="Tahoma" w:cs="Tahoma"/>
              </w:rPr>
              <w:tab/>
              <w:t>Mise</w:t>
            </w:r>
            <w:r w:rsidR="0084628B">
              <w:rPr>
                <w:rFonts w:ascii="Tahoma" w:hAnsi="Tahoma" w:cs="Tahoma"/>
              </w:rPr>
              <w:t xml:space="preserve"> </w:t>
            </w:r>
            <w:r w:rsidRPr="00B865F0">
              <w:rPr>
                <w:rFonts w:ascii="Tahoma" w:hAnsi="Tahoma" w:cs="Tahoma"/>
              </w:rPr>
              <w:t>à</w:t>
            </w:r>
            <w:r w:rsidR="0084628B">
              <w:rPr>
                <w:rFonts w:ascii="Tahoma" w:hAnsi="Tahoma" w:cs="Tahoma"/>
              </w:rPr>
              <w:t xml:space="preserve"> </w:t>
            </w:r>
            <w:r w:rsidRPr="00B865F0">
              <w:rPr>
                <w:rFonts w:ascii="Tahoma" w:hAnsi="Tahoma" w:cs="Tahoma"/>
              </w:rPr>
              <w:t>disposition</w:t>
            </w:r>
            <w:r w:rsidR="0084628B">
              <w:rPr>
                <w:rFonts w:ascii="Tahoma" w:hAnsi="Tahoma" w:cs="Tahoma"/>
              </w:rPr>
              <w:t xml:space="preserve"> </w:t>
            </w:r>
            <w:r w:rsidRPr="00B865F0">
              <w:rPr>
                <w:rFonts w:ascii="Tahoma" w:hAnsi="Tahoma" w:cs="Tahoma"/>
              </w:rPr>
              <w:t>des documents</w:t>
            </w:r>
            <w:r w:rsidR="0084628B">
              <w:rPr>
                <w:rFonts w:ascii="Tahoma" w:hAnsi="Tahoma" w:cs="Tahoma"/>
              </w:rPr>
              <w:t xml:space="preserve"> </w:t>
            </w:r>
            <w:r w:rsidRPr="00B865F0">
              <w:rPr>
                <w:rFonts w:ascii="Tahoma" w:hAnsi="Tahoma" w:cs="Tahoma"/>
              </w:rPr>
              <w:t xml:space="preserve">et du </w:t>
            </w:r>
            <w:r w:rsidRPr="00B865F0">
              <w:rPr>
                <w:rFonts w:ascii="Tahoma" w:hAnsi="Tahoma" w:cs="Tahoma"/>
                <w:spacing w:val="-4"/>
              </w:rPr>
              <w:t>site</w:t>
            </w:r>
            <w:r w:rsidRPr="00B865F0">
              <w:rPr>
                <w:rFonts w:ascii="Tahoma" w:hAnsi="Tahoma" w:cs="Tahoma"/>
              </w:rPr>
              <w:tab/>
            </w:r>
            <w:r w:rsidRPr="00B865F0">
              <w:rPr>
                <w:rFonts w:ascii="Tahoma" w:hAnsi="Tahoma" w:cs="Tahoma"/>
                <w:spacing w:val="-5"/>
              </w:rPr>
              <w:t>73</w:t>
            </w:r>
          </w:hyperlink>
        </w:p>
        <w:p w14:paraId="23992990"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64" w:history="1">
            <w:r w:rsidRPr="00B865F0">
              <w:rPr>
                <w:rFonts w:ascii="Tahoma" w:hAnsi="Tahoma" w:cs="Tahoma"/>
              </w:rPr>
              <w:t>Article</w:t>
            </w:r>
            <w:r w:rsidRPr="00B865F0">
              <w:rPr>
                <w:rFonts w:ascii="Tahoma" w:hAnsi="Tahoma" w:cs="Tahoma"/>
                <w:spacing w:val="-5"/>
              </w:rPr>
              <w:t xml:space="preserve"> 18.</w:t>
            </w:r>
            <w:r w:rsidRPr="00B865F0">
              <w:rPr>
                <w:rFonts w:ascii="Tahoma" w:hAnsi="Tahoma" w:cs="Tahoma"/>
              </w:rPr>
              <w:tab/>
              <w:t>Assurances</w:t>
            </w:r>
            <w:r w:rsidR="0084628B">
              <w:rPr>
                <w:rFonts w:ascii="Tahoma" w:hAnsi="Tahoma" w:cs="Tahoma"/>
              </w:rPr>
              <w:t xml:space="preserve"> </w:t>
            </w:r>
            <w:r w:rsidRPr="00B865F0">
              <w:rPr>
                <w:rFonts w:ascii="Tahoma" w:hAnsi="Tahoma" w:cs="Tahoma"/>
              </w:rPr>
              <w:t>des</w:t>
            </w:r>
            <w:r w:rsidR="0084628B">
              <w:rPr>
                <w:rFonts w:ascii="Tahoma" w:hAnsi="Tahoma" w:cs="Tahoma"/>
              </w:rPr>
              <w:t xml:space="preserve"> </w:t>
            </w:r>
            <w:r w:rsidRPr="00B865F0">
              <w:rPr>
                <w:rFonts w:ascii="Tahoma" w:hAnsi="Tahoma" w:cs="Tahoma"/>
              </w:rPr>
              <w:t>ouvrages et</w:t>
            </w:r>
            <w:r w:rsidR="0084628B">
              <w:rPr>
                <w:rFonts w:ascii="Tahoma" w:hAnsi="Tahoma" w:cs="Tahoma"/>
              </w:rPr>
              <w:t xml:space="preserve"> </w:t>
            </w:r>
            <w:r w:rsidRPr="00B865F0">
              <w:rPr>
                <w:rFonts w:ascii="Tahoma" w:hAnsi="Tahoma" w:cs="Tahoma"/>
              </w:rPr>
              <w:t>responsabilités</w:t>
            </w:r>
            <w:r w:rsidR="0084628B">
              <w:rPr>
                <w:rFonts w:ascii="Tahoma" w:hAnsi="Tahoma" w:cs="Tahoma"/>
              </w:rPr>
              <w:t xml:space="preserve"> </w:t>
            </w:r>
            <w:r w:rsidRPr="00B865F0">
              <w:rPr>
                <w:rFonts w:ascii="Tahoma" w:hAnsi="Tahoma" w:cs="Tahoma"/>
                <w:spacing w:val="-2"/>
              </w:rPr>
              <w:t>civiles</w:t>
            </w:r>
            <w:r w:rsidRPr="00B865F0">
              <w:rPr>
                <w:rFonts w:ascii="Tahoma" w:hAnsi="Tahoma" w:cs="Tahoma"/>
              </w:rPr>
              <w:tab/>
            </w:r>
            <w:r w:rsidRPr="00B865F0">
              <w:rPr>
                <w:rFonts w:ascii="Tahoma" w:hAnsi="Tahoma" w:cs="Tahoma"/>
                <w:spacing w:val="-5"/>
              </w:rPr>
              <w:t>73</w:t>
            </w:r>
          </w:hyperlink>
        </w:p>
        <w:p w14:paraId="45DC4FDB" w14:textId="77777777" w:rsidR="00A02771" w:rsidRPr="00B865F0" w:rsidRDefault="00310E38" w:rsidP="00C62C63">
          <w:pPr>
            <w:pStyle w:val="TM2"/>
            <w:tabs>
              <w:tab w:val="left" w:pos="2512"/>
              <w:tab w:val="right" w:leader="dot" w:pos="10376"/>
            </w:tabs>
            <w:rPr>
              <w:rFonts w:ascii="Tahoma" w:hAnsi="Tahoma" w:cs="Tahoma"/>
            </w:rPr>
          </w:pPr>
          <w:hyperlink w:anchor="_bookmark65" w:history="1">
            <w:r w:rsidRPr="00B865F0">
              <w:rPr>
                <w:rFonts w:ascii="Tahoma" w:hAnsi="Tahoma" w:cs="Tahoma"/>
              </w:rPr>
              <w:t>Article</w:t>
            </w:r>
            <w:r w:rsidRPr="00B865F0">
              <w:rPr>
                <w:rFonts w:ascii="Tahoma" w:hAnsi="Tahoma" w:cs="Tahoma"/>
                <w:spacing w:val="-5"/>
              </w:rPr>
              <w:t xml:space="preserve"> 19.</w:t>
            </w:r>
            <w:r w:rsidRPr="00B865F0">
              <w:rPr>
                <w:rFonts w:ascii="Tahoma" w:hAnsi="Tahoma" w:cs="Tahoma"/>
              </w:rPr>
              <w:tab/>
            </w:r>
            <w:r w:rsidRPr="00B865F0">
              <w:rPr>
                <w:rFonts w:ascii="Tahoma" w:hAnsi="Tahoma" w:cs="Tahoma"/>
                <w:spacing w:val="-2"/>
              </w:rPr>
              <w:t>Sous-traitance</w:t>
            </w:r>
            <w:r w:rsidRPr="00B865F0">
              <w:rPr>
                <w:rFonts w:ascii="Tahoma" w:hAnsi="Tahoma" w:cs="Tahoma"/>
              </w:rPr>
              <w:tab/>
            </w:r>
            <w:r w:rsidRPr="00B865F0">
              <w:rPr>
                <w:rFonts w:ascii="Tahoma" w:hAnsi="Tahoma" w:cs="Tahoma"/>
                <w:spacing w:val="-5"/>
              </w:rPr>
              <w:t>73</w:t>
            </w:r>
          </w:hyperlink>
        </w:p>
        <w:p w14:paraId="2FF05688"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66" w:history="1">
            <w:r w:rsidRPr="00B865F0">
              <w:rPr>
                <w:rFonts w:ascii="Tahoma" w:hAnsi="Tahoma" w:cs="Tahoma"/>
              </w:rPr>
              <w:t>Article</w:t>
            </w:r>
            <w:r w:rsidRPr="00B865F0">
              <w:rPr>
                <w:rFonts w:ascii="Tahoma" w:hAnsi="Tahoma" w:cs="Tahoma"/>
                <w:spacing w:val="-5"/>
              </w:rPr>
              <w:t>20.</w:t>
            </w:r>
            <w:r w:rsidRPr="00B865F0">
              <w:rPr>
                <w:rFonts w:ascii="Tahoma" w:hAnsi="Tahoma" w:cs="Tahoma"/>
              </w:rPr>
              <w:tab/>
              <w:t>Laboratoire</w:t>
            </w:r>
            <w:r w:rsidR="0084628B">
              <w:rPr>
                <w:rFonts w:ascii="Tahoma" w:hAnsi="Tahoma" w:cs="Tahoma"/>
              </w:rPr>
              <w:t xml:space="preserve"> </w:t>
            </w:r>
            <w:r w:rsidRPr="00B865F0">
              <w:rPr>
                <w:rFonts w:ascii="Tahoma" w:hAnsi="Tahoma" w:cs="Tahoma"/>
              </w:rPr>
              <w:t>de</w:t>
            </w:r>
            <w:r w:rsidR="0084628B">
              <w:rPr>
                <w:rFonts w:ascii="Tahoma" w:hAnsi="Tahoma" w:cs="Tahoma"/>
              </w:rPr>
              <w:t xml:space="preserve"> </w:t>
            </w:r>
            <w:r w:rsidRPr="00B865F0">
              <w:rPr>
                <w:rFonts w:ascii="Tahoma" w:hAnsi="Tahoma" w:cs="Tahoma"/>
              </w:rPr>
              <w:t>chantier</w:t>
            </w:r>
            <w:r w:rsidR="0084628B">
              <w:rPr>
                <w:rFonts w:ascii="Tahoma" w:hAnsi="Tahoma" w:cs="Tahoma"/>
              </w:rPr>
              <w:t xml:space="preserve"> </w:t>
            </w:r>
            <w:r w:rsidRPr="00B865F0">
              <w:rPr>
                <w:rFonts w:ascii="Tahoma" w:hAnsi="Tahoma" w:cs="Tahoma"/>
                <w:spacing w:val="-5"/>
              </w:rPr>
              <w:t>et</w:t>
            </w:r>
            <w:r w:rsidRPr="00B865F0">
              <w:rPr>
                <w:rFonts w:ascii="Tahoma" w:hAnsi="Tahoma" w:cs="Tahoma"/>
              </w:rPr>
              <w:tab/>
            </w:r>
            <w:r w:rsidRPr="00B865F0">
              <w:rPr>
                <w:rFonts w:ascii="Tahoma" w:hAnsi="Tahoma" w:cs="Tahoma"/>
                <w:spacing w:val="-5"/>
              </w:rPr>
              <w:t>74</w:t>
            </w:r>
          </w:hyperlink>
        </w:p>
        <w:p w14:paraId="32346E4F" w14:textId="77777777" w:rsidR="00A02771" w:rsidRPr="00B865F0" w:rsidRDefault="00310E38" w:rsidP="00C62C63">
          <w:pPr>
            <w:pStyle w:val="TM2"/>
            <w:tabs>
              <w:tab w:val="left" w:pos="2512"/>
              <w:tab w:val="right" w:leader="dot" w:pos="10376"/>
            </w:tabs>
            <w:rPr>
              <w:rFonts w:ascii="Tahoma" w:hAnsi="Tahoma" w:cs="Tahoma"/>
            </w:rPr>
          </w:pPr>
          <w:hyperlink w:anchor="_bookmark67" w:history="1">
            <w:r w:rsidRPr="00B865F0">
              <w:rPr>
                <w:rFonts w:ascii="Tahoma" w:hAnsi="Tahoma" w:cs="Tahoma"/>
              </w:rPr>
              <w:t>Article</w:t>
            </w:r>
            <w:r w:rsidRPr="00B865F0">
              <w:rPr>
                <w:rFonts w:ascii="Tahoma" w:hAnsi="Tahoma" w:cs="Tahoma"/>
                <w:spacing w:val="-5"/>
              </w:rPr>
              <w:t>21.</w:t>
            </w:r>
            <w:r w:rsidRPr="00B865F0">
              <w:rPr>
                <w:rFonts w:ascii="Tahoma" w:hAnsi="Tahoma" w:cs="Tahoma"/>
              </w:rPr>
              <w:tab/>
              <w:t xml:space="preserve">Journal et Réunions de </w:t>
            </w:r>
            <w:r w:rsidRPr="00B865F0">
              <w:rPr>
                <w:rFonts w:ascii="Tahoma" w:hAnsi="Tahoma" w:cs="Tahoma"/>
                <w:spacing w:val="-2"/>
              </w:rPr>
              <w:t>chantier</w:t>
            </w:r>
            <w:r w:rsidRPr="00B865F0">
              <w:rPr>
                <w:rFonts w:ascii="Tahoma" w:hAnsi="Tahoma" w:cs="Tahoma"/>
              </w:rPr>
              <w:tab/>
            </w:r>
            <w:r w:rsidRPr="00B865F0">
              <w:rPr>
                <w:rFonts w:ascii="Tahoma" w:hAnsi="Tahoma" w:cs="Tahoma"/>
                <w:spacing w:val="-5"/>
              </w:rPr>
              <w:t>74</w:t>
            </w:r>
          </w:hyperlink>
        </w:p>
        <w:p w14:paraId="20788A71"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68" w:history="1">
            <w:r w:rsidRPr="00B865F0">
              <w:rPr>
                <w:rFonts w:ascii="Tahoma" w:hAnsi="Tahoma" w:cs="Tahoma"/>
              </w:rPr>
              <w:t>Article</w:t>
            </w:r>
            <w:r w:rsidRPr="00B865F0">
              <w:rPr>
                <w:rFonts w:ascii="Tahoma" w:hAnsi="Tahoma" w:cs="Tahoma"/>
                <w:spacing w:val="-5"/>
              </w:rPr>
              <w:t>22.</w:t>
            </w:r>
            <w:r w:rsidRPr="00B865F0">
              <w:rPr>
                <w:rFonts w:ascii="Tahoma" w:hAnsi="Tahoma" w:cs="Tahoma"/>
              </w:rPr>
              <w:tab/>
              <w:t xml:space="preserve">Utilisation des </w:t>
            </w:r>
            <w:r w:rsidRPr="00B865F0">
              <w:rPr>
                <w:rFonts w:ascii="Tahoma" w:hAnsi="Tahoma" w:cs="Tahoma"/>
                <w:spacing w:val="-2"/>
              </w:rPr>
              <w:t>explosifs</w:t>
            </w:r>
            <w:r w:rsidRPr="00B865F0">
              <w:rPr>
                <w:rFonts w:ascii="Tahoma" w:hAnsi="Tahoma" w:cs="Tahoma"/>
              </w:rPr>
              <w:tab/>
            </w:r>
            <w:r w:rsidRPr="00B865F0">
              <w:rPr>
                <w:rFonts w:ascii="Tahoma" w:hAnsi="Tahoma" w:cs="Tahoma"/>
                <w:spacing w:val="-5"/>
              </w:rPr>
              <w:t>74</w:t>
            </w:r>
          </w:hyperlink>
        </w:p>
        <w:p w14:paraId="4B63DE4D" w14:textId="77777777" w:rsidR="00A02771" w:rsidRPr="00B865F0" w:rsidRDefault="00310E38" w:rsidP="00C62C63">
          <w:pPr>
            <w:pStyle w:val="TM1"/>
            <w:tabs>
              <w:tab w:val="right" w:leader="dot" w:pos="10376"/>
            </w:tabs>
            <w:spacing w:before="137"/>
            <w:rPr>
              <w:rFonts w:ascii="Tahoma" w:hAnsi="Tahoma" w:cs="Tahoma"/>
            </w:rPr>
          </w:pPr>
          <w:hyperlink w:anchor="_bookmark69" w:history="1">
            <w:r w:rsidRPr="00B865F0">
              <w:rPr>
                <w:rFonts w:ascii="Tahoma" w:hAnsi="Tahoma" w:cs="Tahoma"/>
              </w:rPr>
              <w:t>CHAPITREIII</w:t>
            </w:r>
            <w:r w:rsidR="0084628B">
              <w:rPr>
                <w:rFonts w:ascii="Tahoma" w:hAnsi="Tahoma" w:cs="Tahoma"/>
              </w:rPr>
              <w:t xml:space="preserve"> : </w:t>
            </w:r>
            <w:r w:rsidRPr="00B865F0">
              <w:rPr>
                <w:rFonts w:ascii="Tahoma" w:hAnsi="Tahoma" w:cs="Tahoma"/>
              </w:rPr>
              <w:t>De</w:t>
            </w:r>
            <w:r w:rsidR="0084628B">
              <w:rPr>
                <w:rFonts w:ascii="Tahoma" w:hAnsi="Tahoma" w:cs="Tahoma"/>
              </w:rPr>
              <w:t xml:space="preserve"> </w:t>
            </w:r>
            <w:r w:rsidRPr="00B865F0">
              <w:rPr>
                <w:rFonts w:ascii="Tahoma" w:hAnsi="Tahoma" w:cs="Tahoma"/>
              </w:rPr>
              <w:t>la</w:t>
            </w:r>
            <w:r w:rsidR="0084628B">
              <w:rPr>
                <w:rFonts w:ascii="Tahoma" w:hAnsi="Tahoma" w:cs="Tahoma"/>
              </w:rPr>
              <w:t xml:space="preserve"> </w:t>
            </w:r>
            <w:r w:rsidRPr="00B865F0">
              <w:rPr>
                <w:rFonts w:ascii="Tahoma" w:hAnsi="Tahoma" w:cs="Tahoma"/>
                <w:spacing w:val="-2"/>
              </w:rPr>
              <w:t>réception</w:t>
            </w:r>
            <w:r w:rsidRPr="00B865F0">
              <w:rPr>
                <w:rFonts w:ascii="Tahoma" w:hAnsi="Tahoma" w:cs="Tahoma"/>
              </w:rPr>
              <w:tab/>
            </w:r>
            <w:r w:rsidRPr="00B865F0">
              <w:rPr>
                <w:rFonts w:ascii="Tahoma" w:hAnsi="Tahoma" w:cs="Tahoma"/>
                <w:spacing w:val="-5"/>
              </w:rPr>
              <w:t>74</w:t>
            </w:r>
          </w:hyperlink>
        </w:p>
        <w:p w14:paraId="5154143A" w14:textId="77777777" w:rsidR="00A02771" w:rsidRPr="00B865F0" w:rsidRDefault="00310E38" w:rsidP="00C62C63">
          <w:pPr>
            <w:pStyle w:val="TM2"/>
            <w:tabs>
              <w:tab w:val="left" w:pos="2512"/>
              <w:tab w:val="right" w:leader="dot" w:pos="10376"/>
            </w:tabs>
            <w:spacing w:before="260"/>
            <w:rPr>
              <w:rFonts w:ascii="Tahoma" w:hAnsi="Tahoma" w:cs="Tahoma"/>
            </w:rPr>
          </w:pPr>
          <w:hyperlink w:anchor="_bookmark70" w:history="1">
            <w:r w:rsidRPr="00B865F0">
              <w:rPr>
                <w:rFonts w:ascii="Tahoma" w:hAnsi="Tahoma" w:cs="Tahoma"/>
              </w:rPr>
              <w:t>Article</w:t>
            </w:r>
            <w:r w:rsidRPr="00B865F0">
              <w:rPr>
                <w:rFonts w:ascii="Tahoma" w:hAnsi="Tahoma" w:cs="Tahoma"/>
                <w:spacing w:val="-5"/>
              </w:rPr>
              <w:t xml:space="preserve"> 23.</w:t>
            </w:r>
            <w:r w:rsidRPr="00B865F0">
              <w:rPr>
                <w:rFonts w:ascii="Tahoma" w:hAnsi="Tahoma" w:cs="Tahoma"/>
              </w:rPr>
              <w:tab/>
              <w:t>Réception</w:t>
            </w:r>
            <w:r w:rsidR="0084628B">
              <w:rPr>
                <w:rFonts w:ascii="Tahoma" w:hAnsi="Tahoma" w:cs="Tahoma"/>
              </w:rPr>
              <w:t xml:space="preserve"> </w:t>
            </w:r>
            <w:r w:rsidRPr="00B865F0">
              <w:rPr>
                <w:rFonts w:ascii="Tahoma" w:hAnsi="Tahoma" w:cs="Tahoma"/>
                <w:spacing w:val="-2"/>
              </w:rPr>
              <w:t>provisoire</w:t>
            </w:r>
            <w:r w:rsidRPr="00B865F0">
              <w:rPr>
                <w:rFonts w:ascii="Tahoma" w:hAnsi="Tahoma" w:cs="Tahoma"/>
              </w:rPr>
              <w:tab/>
            </w:r>
            <w:r w:rsidRPr="00B865F0">
              <w:rPr>
                <w:rFonts w:ascii="Tahoma" w:hAnsi="Tahoma" w:cs="Tahoma"/>
                <w:spacing w:val="-5"/>
              </w:rPr>
              <w:t>74</w:t>
            </w:r>
          </w:hyperlink>
        </w:p>
        <w:p w14:paraId="2198D043" w14:textId="77777777" w:rsidR="00A02771" w:rsidRPr="00B865F0" w:rsidRDefault="00310E38" w:rsidP="00C62C63">
          <w:pPr>
            <w:pStyle w:val="TM2"/>
            <w:tabs>
              <w:tab w:val="left" w:pos="2512"/>
              <w:tab w:val="right" w:leader="dot" w:pos="10376"/>
            </w:tabs>
            <w:rPr>
              <w:rFonts w:ascii="Tahoma" w:hAnsi="Tahoma" w:cs="Tahoma"/>
            </w:rPr>
          </w:pPr>
          <w:hyperlink w:anchor="_bookmark71" w:history="1">
            <w:r w:rsidRPr="00B865F0">
              <w:rPr>
                <w:rFonts w:ascii="Tahoma" w:hAnsi="Tahoma" w:cs="Tahoma"/>
              </w:rPr>
              <w:t>Article</w:t>
            </w:r>
            <w:r w:rsidRPr="00B865F0">
              <w:rPr>
                <w:rFonts w:ascii="Tahoma" w:hAnsi="Tahoma" w:cs="Tahoma"/>
                <w:spacing w:val="-5"/>
              </w:rPr>
              <w:t xml:space="preserve"> 24.</w:t>
            </w:r>
            <w:r w:rsidRPr="00B865F0">
              <w:rPr>
                <w:rFonts w:ascii="Tahoma" w:hAnsi="Tahoma" w:cs="Tahoma"/>
              </w:rPr>
              <w:tab/>
              <w:t>Documents</w:t>
            </w:r>
            <w:r w:rsidR="0084628B">
              <w:rPr>
                <w:rFonts w:ascii="Tahoma" w:hAnsi="Tahoma" w:cs="Tahoma"/>
              </w:rPr>
              <w:t xml:space="preserve"> </w:t>
            </w:r>
            <w:r w:rsidRPr="00B865F0">
              <w:rPr>
                <w:rFonts w:ascii="Tahoma" w:hAnsi="Tahoma" w:cs="Tahoma"/>
              </w:rPr>
              <w:t>à</w:t>
            </w:r>
            <w:r w:rsidR="0084628B">
              <w:rPr>
                <w:rFonts w:ascii="Tahoma" w:hAnsi="Tahoma" w:cs="Tahoma"/>
              </w:rPr>
              <w:t xml:space="preserve"> </w:t>
            </w:r>
            <w:r w:rsidRPr="00B865F0">
              <w:rPr>
                <w:rFonts w:ascii="Tahoma" w:hAnsi="Tahoma" w:cs="Tahoma"/>
              </w:rPr>
              <w:t>fournir</w:t>
            </w:r>
            <w:r w:rsidR="0084628B">
              <w:rPr>
                <w:rFonts w:ascii="Tahoma" w:hAnsi="Tahoma" w:cs="Tahoma"/>
              </w:rPr>
              <w:t xml:space="preserve"> </w:t>
            </w:r>
            <w:r w:rsidRPr="00B865F0">
              <w:rPr>
                <w:rFonts w:ascii="Tahoma" w:hAnsi="Tahoma" w:cs="Tahoma"/>
              </w:rPr>
              <w:t xml:space="preserve">après </w:t>
            </w:r>
            <w:r w:rsidRPr="00B865F0">
              <w:rPr>
                <w:rFonts w:ascii="Tahoma" w:hAnsi="Tahoma" w:cs="Tahoma"/>
                <w:spacing w:val="-2"/>
              </w:rPr>
              <w:t>exécution</w:t>
            </w:r>
            <w:r w:rsidRPr="00B865F0">
              <w:rPr>
                <w:rFonts w:ascii="Tahoma" w:hAnsi="Tahoma" w:cs="Tahoma"/>
              </w:rPr>
              <w:tab/>
            </w:r>
            <w:r w:rsidRPr="00B865F0">
              <w:rPr>
                <w:rFonts w:ascii="Tahoma" w:hAnsi="Tahoma" w:cs="Tahoma"/>
                <w:spacing w:val="-5"/>
              </w:rPr>
              <w:t>76</w:t>
            </w:r>
          </w:hyperlink>
        </w:p>
        <w:p w14:paraId="7E7A4FFC"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72" w:history="1">
            <w:r w:rsidRPr="00B865F0">
              <w:rPr>
                <w:rFonts w:ascii="Tahoma" w:hAnsi="Tahoma" w:cs="Tahoma"/>
              </w:rPr>
              <w:t>Article</w:t>
            </w:r>
            <w:r w:rsidRPr="00B865F0">
              <w:rPr>
                <w:rFonts w:ascii="Tahoma" w:hAnsi="Tahoma" w:cs="Tahoma"/>
                <w:spacing w:val="-5"/>
              </w:rPr>
              <w:t xml:space="preserve"> 25.</w:t>
            </w:r>
            <w:r w:rsidRPr="00B865F0">
              <w:rPr>
                <w:rFonts w:ascii="Tahoma" w:hAnsi="Tahoma" w:cs="Tahoma"/>
              </w:rPr>
              <w:tab/>
              <w:t>Garantie</w:t>
            </w:r>
            <w:r w:rsidR="0084628B">
              <w:rPr>
                <w:rFonts w:ascii="Tahoma" w:hAnsi="Tahoma" w:cs="Tahoma"/>
              </w:rPr>
              <w:t xml:space="preserve"> </w:t>
            </w:r>
            <w:r w:rsidRPr="00B865F0">
              <w:rPr>
                <w:rFonts w:ascii="Tahoma" w:hAnsi="Tahoma" w:cs="Tahoma"/>
              </w:rPr>
              <w:t>contractuelle/Entretien</w:t>
            </w:r>
            <w:r w:rsidR="0084628B">
              <w:rPr>
                <w:rFonts w:ascii="Tahoma" w:hAnsi="Tahoma" w:cs="Tahoma"/>
              </w:rPr>
              <w:t xml:space="preserve"> </w:t>
            </w:r>
            <w:r w:rsidRPr="00B865F0">
              <w:rPr>
                <w:rFonts w:ascii="Tahoma" w:hAnsi="Tahoma" w:cs="Tahoma"/>
              </w:rPr>
              <w:t>pendant</w:t>
            </w:r>
            <w:r w:rsidR="0084628B">
              <w:rPr>
                <w:rFonts w:ascii="Tahoma" w:hAnsi="Tahoma" w:cs="Tahoma"/>
              </w:rPr>
              <w:t xml:space="preserve"> </w:t>
            </w:r>
            <w:r w:rsidRPr="00B865F0">
              <w:rPr>
                <w:rFonts w:ascii="Tahoma" w:hAnsi="Tahoma" w:cs="Tahoma"/>
              </w:rPr>
              <w:t>la</w:t>
            </w:r>
            <w:r w:rsidR="0084628B">
              <w:rPr>
                <w:rFonts w:ascii="Tahoma" w:hAnsi="Tahoma" w:cs="Tahoma"/>
              </w:rPr>
              <w:t xml:space="preserve"> </w:t>
            </w:r>
            <w:r w:rsidRPr="00B865F0">
              <w:rPr>
                <w:rFonts w:ascii="Tahoma" w:hAnsi="Tahoma" w:cs="Tahoma"/>
              </w:rPr>
              <w:t>période</w:t>
            </w:r>
            <w:r w:rsidR="0084628B">
              <w:rPr>
                <w:rFonts w:ascii="Tahoma" w:hAnsi="Tahoma" w:cs="Tahoma"/>
              </w:rPr>
              <w:t xml:space="preserve"> </w:t>
            </w:r>
            <w:r w:rsidRPr="00B865F0">
              <w:rPr>
                <w:rFonts w:ascii="Tahoma" w:hAnsi="Tahoma" w:cs="Tahoma"/>
              </w:rPr>
              <w:t>de</w:t>
            </w:r>
            <w:r w:rsidR="0084628B">
              <w:rPr>
                <w:rFonts w:ascii="Tahoma" w:hAnsi="Tahoma" w:cs="Tahoma"/>
              </w:rPr>
              <w:t xml:space="preserve"> </w:t>
            </w:r>
            <w:r w:rsidRPr="00B865F0">
              <w:rPr>
                <w:rFonts w:ascii="Tahoma" w:hAnsi="Tahoma" w:cs="Tahoma"/>
                <w:spacing w:val="-2"/>
              </w:rPr>
              <w:t>garantie</w:t>
            </w:r>
            <w:r w:rsidRPr="00B865F0">
              <w:rPr>
                <w:rFonts w:ascii="Tahoma" w:hAnsi="Tahoma" w:cs="Tahoma"/>
              </w:rPr>
              <w:tab/>
            </w:r>
            <w:r w:rsidRPr="00B865F0">
              <w:rPr>
                <w:rFonts w:ascii="Tahoma" w:hAnsi="Tahoma" w:cs="Tahoma"/>
                <w:spacing w:val="-5"/>
              </w:rPr>
              <w:t>76</w:t>
            </w:r>
          </w:hyperlink>
        </w:p>
        <w:p w14:paraId="355B78D9" w14:textId="77777777" w:rsidR="00A02771" w:rsidRPr="00B865F0" w:rsidRDefault="00310E38" w:rsidP="00C62C63">
          <w:pPr>
            <w:pStyle w:val="TM2"/>
            <w:tabs>
              <w:tab w:val="left" w:pos="2512"/>
              <w:tab w:val="right" w:leader="dot" w:pos="10376"/>
            </w:tabs>
            <w:rPr>
              <w:rFonts w:ascii="Tahoma" w:hAnsi="Tahoma" w:cs="Tahoma"/>
            </w:rPr>
          </w:pPr>
          <w:hyperlink w:anchor="_bookmark73" w:history="1">
            <w:r w:rsidRPr="00B865F0">
              <w:rPr>
                <w:rFonts w:ascii="Tahoma" w:hAnsi="Tahoma" w:cs="Tahoma"/>
              </w:rPr>
              <w:t>Article</w:t>
            </w:r>
            <w:r w:rsidRPr="00B865F0">
              <w:rPr>
                <w:rFonts w:ascii="Tahoma" w:hAnsi="Tahoma" w:cs="Tahoma"/>
                <w:spacing w:val="-5"/>
              </w:rPr>
              <w:t xml:space="preserve"> 26.</w:t>
            </w:r>
            <w:r w:rsidRPr="00B865F0">
              <w:rPr>
                <w:rFonts w:ascii="Tahoma" w:hAnsi="Tahoma" w:cs="Tahoma"/>
              </w:rPr>
              <w:tab/>
              <w:t>Réception</w:t>
            </w:r>
            <w:r w:rsidR="0084628B">
              <w:rPr>
                <w:rFonts w:ascii="Tahoma" w:hAnsi="Tahoma" w:cs="Tahoma"/>
              </w:rPr>
              <w:t xml:space="preserve"> </w:t>
            </w:r>
            <w:r w:rsidRPr="00B865F0">
              <w:rPr>
                <w:rFonts w:ascii="Tahoma" w:hAnsi="Tahoma" w:cs="Tahoma"/>
                <w:spacing w:val="-2"/>
              </w:rPr>
              <w:t>définitive</w:t>
            </w:r>
            <w:r w:rsidRPr="00B865F0">
              <w:rPr>
                <w:rFonts w:ascii="Tahoma" w:hAnsi="Tahoma" w:cs="Tahoma"/>
              </w:rPr>
              <w:tab/>
            </w:r>
            <w:r w:rsidRPr="00B865F0">
              <w:rPr>
                <w:rFonts w:ascii="Tahoma" w:hAnsi="Tahoma" w:cs="Tahoma"/>
                <w:spacing w:val="-5"/>
              </w:rPr>
              <w:t>77</w:t>
            </w:r>
          </w:hyperlink>
        </w:p>
        <w:p w14:paraId="1137F1E1" w14:textId="77777777" w:rsidR="00A02771" w:rsidRPr="00B865F0" w:rsidRDefault="00310E38" w:rsidP="00C62C63">
          <w:pPr>
            <w:pStyle w:val="TM2"/>
            <w:tabs>
              <w:tab w:val="left" w:pos="2512"/>
              <w:tab w:val="right" w:leader="dot" w:pos="10376"/>
            </w:tabs>
            <w:spacing w:before="139" w:after="20"/>
            <w:rPr>
              <w:rFonts w:ascii="Tahoma" w:hAnsi="Tahoma" w:cs="Tahoma"/>
            </w:rPr>
          </w:pPr>
          <w:hyperlink w:anchor="_bookmark74" w:history="1">
            <w:r w:rsidRPr="00B865F0">
              <w:rPr>
                <w:rFonts w:ascii="Tahoma" w:hAnsi="Tahoma" w:cs="Tahoma"/>
              </w:rPr>
              <w:t>Article</w:t>
            </w:r>
            <w:r w:rsidRPr="00B865F0">
              <w:rPr>
                <w:rFonts w:ascii="Tahoma" w:hAnsi="Tahoma" w:cs="Tahoma"/>
                <w:spacing w:val="-5"/>
              </w:rPr>
              <w:t xml:space="preserve"> 27.</w:t>
            </w:r>
            <w:r w:rsidRPr="00B865F0">
              <w:rPr>
                <w:rFonts w:ascii="Tahoma" w:hAnsi="Tahoma" w:cs="Tahoma"/>
              </w:rPr>
              <w:tab/>
              <w:t>Garantie</w:t>
            </w:r>
            <w:r w:rsidR="0084628B">
              <w:rPr>
                <w:rFonts w:ascii="Tahoma" w:hAnsi="Tahoma" w:cs="Tahoma"/>
              </w:rPr>
              <w:t xml:space="preserve"> </w:t>
            </w:r>
            <w:r w:rsidRPr="00B865F0">
              <w:rPr>
                <w:rFonts w:ascii="Tahoma" w:hAnsi="Tahoma" w:cs="Tahoma"/>
                <w:spacing w:val="-2"/>
              </w:rPr>
              <w:t>légale</w:t>
            </w:r>
            <w:r w:rsidRPr="00B865F0">
              <w:rPr>
                <w:rFonts w:ascii="Tahoma" w:hAnsi="Tahoma" w:cs="Tahoma"/>
              </w:rPr>
              <w:tab/>
            </w:r>
            <w:r w:rsidRPr="00B865F0">
              <w:rPr>
                <w:rFonts w:ascii="Tahoma" w:hAnsi="Tahoma" w:cs="Tahoma"/>
                <w:spacing w:val="-5"/>
              </w:rPr>
              <w:t>77</w:t>
            </w:r>
          </w:hyperlink>
        </w:p>
        <w:p w14:paraId="2A46FE6F" w14:textId="77777777" w:rsidR="00A02771" w:rsidRPr="00B865F0" w:rsidRDefault="00310E38" w:rsidP="00C62C63">
          <w:pPr>
            <w:pStyle w:val="TM1"/>
            <w:tabs>
              <w:tab w:val="right" w:leader="dot" w:pos="10376"/>
            </w:tabs>
            <w:spacing w:before="68"/>
            <w:rPr>
              <w:rFonts w:ascii="Tahoma" w:hAnsi="Tahoma" w:cs="Tahoma"/>
            </w:rPr>
          </w:pPr>
          <w:hyperlink w:anchor="_bookmark75" w:history="1">
            <w:r w:rsidRPr="00B865F0">
              <w:rPr>
                <w:rFonts w:ascii="Tahoma" w:hAnsi="Tahoma" w:cs="Tahoma"/>
              </w:rPr>
              <w:t>CHAPITRE</w:t>
            </w:r>
            <w:r w:rsidR="00B8240D">
              <w:rPr>
                <w:rFonts w:ascii="Tahoma" w:hAnsi="Tahoma" w:cs="Tahoma"/>
              </w:rPr>
              <w:t xml:space="preserve"> </w:t>
            </w:r>
            <w:r w:rsidRPr="00B865F0">
              <w:rPr>
                <w:rFonts w:ascii="Tahoma" w:hAnsi="Tahoma" w:cs="Tahoma"/>
              </w:rPr>
              <w:t>IV.</w:t>
            </w:r>
            <w:r w:rsidR="00B8240D">
              <w:rPr>
                <w:rFonts w:ascii="Tahoma" w:hAnsi="Tahoma" w:cs="Tahoma"/>
              </w:rPr>
              <w:t xml:space="preserve"> </w:t>
            </w:r>
            <w:r w:rsidRPr="00B865F0">
              <w:rPr>
                <w:rFonts w:ascii="Tahoma" w:hAnsi="Tahoma" w:cs="Tahoma"/>
              </w:rPr>
              <w:t>Clauses</w:t>
            </w:r>
            <w:r w:rsidR="0084628B">
              <w:rPr>
                <w:rFonts w:ascii="Tahoma" w:hAnsi="Tahoma" w:cs="Tahoma"/>
              </w:rPr>
              <w:t xml:space="preserve"> </w:t>
            </w:r>
            <w:r w:rsidRPr="00B865F0">
              <w:rPr>
                <w:rFonts w:ascii="Tahoma" w:hAnsi="Tahoma" w:cs="Tahoma"/>
                <w:spacing w:val="-2"/>
              </w:rPr>
              <w:t>financières</w:t>
            </w:r>
            <w:r w:rsidRPr="00B865F0">
              <w:rPr>
                <w:rFonts w:ascii="Tahoma" w:hAnsi="Tahoma" w:cs="Tahoma"/>
              </w:rPr>
              <w:tab/>
            </w:r>
            <w:r w:rsidRPr="00B865F0">
              <w:rPr>
                <w:rFonts w:ascii="Tahoma" w:hAnsi="Tahoma" w:cs="Tahoma"/>
                <w:spacing w:val="-5"/>
              </w:rPr>
              <w:t>77</w:t>
            </w:r>
          </w:hyperlink>
        </w:p>
        <w:p w14:paraId="009BBCEC" w14:textId="77777777" w:rsidR="00A02771" w:rsidRPr="00B865F0" w:rsidRDefault="00310E38" w:rsidP="00C62C63">
          <w:pPr>
            <w:pStyle w:val="TM2"/>
            <w:tabs>
              <w:tab w:val="left" w:pos="2512"/>
              <w:tab w:val="right" w:leader="dot" w:pos="10376"/>
            </w:tabs>
            <w:spacing w:before="259"/>
            <w:rPr>
              <w:rFonts w:ascii="Tahoma" w:hAnsi="Tahoma" w:cs="Tahoma"/>
            </w:rPr>
          </w:pPr>
          <w:hyperlink w:anchor="_bookmark76" w:history="1">
            <w:r w:rsidRPr="00B865F0">
              <w:rPr>
                <w:rFonts w:ascii="Tahoma" w:hAnsi="Tahoma" w:cs="Tahoma"/>
              </w:rPr>
              <w:t>Article</w:t>
            </w:r>
            <w:r w:rsidRPr="00B865F0">
              <w:rPr>
                <w:rFonts w:ascii="Tahoma" w:hAnsi="Tahoma" w:cs="Tahoma"/>
                <w:spacing w:val="-5"/>
              </w:rPr>
              <w:t xml:space="preserve"> 28.</w:t>
            </w:r>
            <w:r w:rsidRPr="00B865F0">
              <w:rPr>
                <w:rFonts w:ascii="Tahoma" w:hAnsi="Tahoma" w:cs="Tahoma"/>
              </w:rPr>
              <w:tab/>
              <w:t>Montant</w:t>
            </w:r>
            <w:r w:rsidR="0084628B">
              <w:rPr>
                <w:rFonts w:ascii="Tahoma" w:hAnsi="Tahoma" w:cs="Tahoma"/>
              </w:rPr>
              <w:t xml:space="preserve"> </w:t>
            </w:r>
            <w:r w:rsidRPr="00B865F0">
              <w:rPr>
                <w:rFonts w:ascii="Tahoma" w:hAnsi="Tahoma" w:cs="Tahoma"/>
              </w:rPr>
              <w:t xml:space="preserve">du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77</w:t>
            </w:r>
          </w:hyperlink>
        </w:p>
        <w:p w14:paraId="71AB5FFB" w14:textId="77777777" w:rsidR="00A02771" w:rsidRPr="00B865F0" w:rsidRDefault="00310E38" w:rsidP="00C62C63">
          <w:pPr>
            <w:pStyle w:val="TM2"/>
            <w:tabs>
              <w:tab w:val="left" w:pos="2512"/>
              <w:tab w:val="right" w:leader="dot" w:pos="10376"/>
            </w:tabs>
            <w:rPr>
              <w:rFonts w:ascii="Tahoma" w:hAnsi="Tahoma" w:cs="Tahoma"/>
            </w:rPr>
          </w:pPr>
          <w:hyperlink w:anchor="_bookmark77" w:history="1">
            <w:r w:rsidRPr="00B865F0">
              <w:rPr>
                <w:rFonts w:ascii="Tahoma" w:hAnsi="Tahoma" w:cs="Tahoma"/>
              </w:rPr>
              <w:t>Article</w:t>
            </w:r>
            <w:r w:rsidRPr="00B865F0">
              <w:rPr>
                <w:rFonts w:ascii="Tahoma" w:hAnsi="Tahoma" w:cs="Tahoma"/>
                <w:spacing w:val="-5"/>
              </w:rPr>
              <w:t xml:space="preserve"> 29.</w:t>
            </w:r>
            <w:r w:rsidRPr="00B865F0">
              <w:rPr>
                <w:rFonts w:ascii="Tahoma" w:hAnsi="Tahoma" w:cs="Tahoma"/>
              </w:rPr>
              <w:tab/>
              <w:t>Lieu</w:t>
            </w:r>
            <w:r w:rsidR="0084628B">
              <w:rPr>
                <w:rFonts w:ascii="Tahoma" w:hAnsi="Tahoma" w:cs="Tahoma"/>
              </w:rPr>
              <w:t xml:space="preserve"> </w:t>
            </w:r>
            <w:r w:rsidRPr="00B865F0">
              <w:rPr>
                <w:rFonts w:ascii="Tahoma" w:hAnsi="Tahoma" w:cs="Tahoma"/>
              </w:rPr>
              <w:t>et</w:t>
            </w:r>
            <w:r w:rsidR="0084628B">
              <w:rPr>
                <w:rFonts w:ascii="Tahoma" w:hAnsi="Tahoma" w:cs="Tahoma"/>
              </w:rPr>
              <w:t xml:space="preserve"> </w:t>
            </w:r>
            <w:r w:rsidRPr="00B865F0">
              <w:rPr>
                <w:rFonts w:ascii="Tahoma" w:hAnsi="Tahoma" w:cs="Tahoma"/>
              </w:rPr>
              <w:t>mode</w:t>
            </w:r>
            <w:r w:rsidR="0084628B">
              <w:rPr>
                <w:rFonts w:ascii="Tahoma" w:hAnsi="Tahoma" w:cs="Tahoma"/>
              </w:rPr>
              <w:t xml:space="preserve"> </w:t>
            </w:r>
            <w:r w:rsidRPr="00B865F0">
              <w:rPr>
                <w:rFonts w:ascii="Tahoma" w:hAnsi="Tahoma" w:cs="Tahoma"/>
              </w:rPr>
              <w:t>de</w:t>
            </w:r>
            <w:r w:rsidR="0084628B">
              <w:rPr>
                <w:rFonts w:ascii="Tahoma" w:hAnsi="Tahoma" w:cs="Tahoma"/>
              </w:rPr>
              <w:t xml:space="preserve"> </w:t>
            </w:r>
            <w:r w:rsidRPr="00B865F0">
              <w:rPr>
                <w:rFonts w:ascii="Tahoma" w:hAnsi="Tahoma" w:cs="Tahoma"/>
                <w:spacing w:val="-2"/>
              </w:rPr>
              <w:t>paiement</w:t>
            </w:r>
            <w:r w:rsidRPr="00B865F0">
              <w:rPr>
                <w:rFonts w:ascii="Tahoma" w:hAnsi="Tahoma" w:cs="Tahoma"/>
              </w:rPr>
              <w:tab/>
            </w:r>
            <w:r w:rsidRPr="00B865F0">
              <w:rPr>
                <w:rFonts w:ascii="Tahoma" w:hAnsi="Tahoma" w:cs="Tahoma"/>
                <w:spacing w:val="-5"/>
              </w:rPr>
              <w:t>77</w:t>
            </w:r>
          </w:hyperlink>
        </w:p>
        <w:p w14:paraId="568E0D81"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78" w:history="1">
            <w:r w:rsidRPr="00B865F0">
              <w:rPr>
                <w:rFonts w:ascii="Tahoma" w:hAnsi="Tahoma" w:cs="Tahoma"/>
              </w:rPr>
              <w:t>Article</w:t>
            </w:r>
            <w:r w:rsidRPr="00B865F0">
              <w:rPr>
                <w:rFonts w:ascii="Tahoma" w:hAnsi="Tahoma" w:cs="Tahoma"/>
                <w:spacing w:val="-5"/>
              </w:rPr>
              <w:t>30.</w:t>
            </w:r>
            <w:r w:rsidRPr="00B865F0">
              <w:rPr>
                <w:rFonts w:ascii="Tahoma" w:hAnsi="Tahoma" w:cs="Tahoma"/>
              </w:rPr>
              <w:tab/>
              <w:t>Garanties</w:t>
            </w:r>
            <w:r w:rsidR="0084628B">
              <w:rPr>
                <w:rFonts w:ascii="Tahoma" w:hAnsi="Tahoma" w:cs="Tahoma"/>
              </w:rPr>
              <w:t xml:space="preserve"> </w:t>
            </w:r>
            <w:r w:rsidRPr="00B865F0">
              <w:rPr>
                <w:rFonts w:ascii="Tahoma" w:hAnsi="Tahoma" w:cs="Tahoma"/>
              </w:rPr>
              <w:t>et</w:t>
            </w:r>
            <w:r w:rsidRPr="00B865F0">
              <w:rPr>
                <w:rFonts w:ascii="Tahoma" w:hAnsi="Tahoma" w:cs="Tahoma"/>
                <w:spacing w:val="-2"/>
              </w:rPr>
              <w:t xml:space="preserve"> cautions</w:t>
            </w:r>
            <w:r w:rsidRPr="00B865F0">
              <w:rPr>
                <w:rFonts w:ascii="Tahoma" w:hAnsi="Tahoma" w:cs="Tahoma"/>
              </w:rPr>
              <w:tab/>
            </w:r>
            <w:r w:rsidRPr="00B865F0">
              <w:rPr>
                <w:rFonts w:ascii="Tahoma" w:hAnsi="Tahoma" w:cs="Tahoma"/>
                <w:spacing w:val="-5"/>
              </w:rPr>
              <w:t>77</w:t>
            </w:r>
          </w:hyperlink>
        </w:p>
        <w:p w14:paraId="22A8F3D8" w14:textId="77777777" w:rsidR="00A02771" w:rsidRPr="00B865F0" w:rsidRDefault="00310E38" w:rsidP="00C62C63">
          <w:pPr>
            <w:pStyle w:val="TM2"/>
            <w:tabs>
              <w:tab w:val="left" w:pos="2512"/>
              <w:tab w:val="right" w:leader="dot" w:pos="10376"/>
            </w:tabs>
            <w:rPr>
              <w:rFonts w:ascii="Tahoma" w:hAnsi="Tahoma" w:cs="Tahoma"/>
            </w:rPr>
          </w:pPr>
          <w:hyperlink w:anchor="_bookmark79" w:history="1">
            <w:r w:rsidRPr="00B865F0">
              <w:rPr>
                <w:rFonts w:ascii="Tahoma" w:hAnsi="Tahoma" w:cs="Tahoma"/>
              </w:rPr>
              <w:t>Article</w:t>
            </w:r>
            <w:r w:rsidRPr="00B865F0">
              <w:rPr>
                <w:rFonts w:ascii="Tahoma" w:hAnsi="Tahoma" w:cs="Tahoma"/>
                <w:spacing w:val="-5"/>
              </w:rPr>
              <w:t>31.</w:t>
            </w:r>
            <w:r w:rsidRPr="00B865F0">
              <w:rPr>
                <w:rFonts w:ascii="Tahoma" w:hAnsi="Tahoma" w:cs="Tahoma"/>
              </w:rPr>
              <w:tab/>
              <w:t>Variation</w:t>
            </w:r>
            <w:r w:rsidR="0084628B">
              <w:rPr>
                <w:rFonts w:ascii="Tahoma" w:hAnsi="Tahoma" w:cs="Tahoma"/>
              </w:rPr>
              <w:t xml:space="preserve"> </w:t>
            </w:r>
            <w:r w:rsidRPr="00B865F0">
              <w:rPr>
                <w:rFonts w:ascii="Tahoma" w:hAnsi="Tahoma" w:cs="Tahoma"/>
              </w:rPr>
              <w:t>des</w:t>
            </w:r>
            <w:r w:rsidR="0084628B">
              <w:rPr>
                <w:rFonts w:ascii="Tahoma" w:hAnsi="Tahoma" w:cs="Tahoma"/>
              </w:rPr>
              <w:t xml:space="preserve"> </w:t>
            </w:r>
            <w:r w:rsidRPr="00B865F0">
              <w:rPr>
                <w:rFonts w:ascii="Tahoma" w:hAnsi="Tahoma" w:cs="Tahoma"/>
                <w:spacing w:val="-4"/>
              </w:rPr>
              <w:t>prix</w:t>
            </w:r>
            <w:r w:rsidRPr="00B865F0">
              <w:rPr>
                <w:rFonts w:ascii="Tahoma" w:hAnsi="Tahoma" w:cs="Tahoma"/>
              </w:rPr>
              <w:tab/>
            </w:r>
            <w:r w:rsidRPr="00B865F0">
              <w:rPr>
                <w:rFonts w:ascii="Tahoma" w:hAnsi="Tahoma" w:cs="Tahoma"/>
                <w:spacing w:val="-5"/>
              </w:rPr>
              <w:t>78</w:t>
            </w:r>
          </w:hyperlink>
        </w:p>
        <w:p w14:paraId="469F611D"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80" w:history="1">
            <w:r w:rsidRPr="00B865F0">
              <w:rPr>
                <w:rFonts w:ascii="Tahoma" w:hAnsi="Tahoma" w:cs="Tahoma"/>
              </w:rPr>
              <w:t>Article</w:t>
            </w:r>
            <w:r w:rsidRPr="00B865F0">
              <w:rPr>
                <w:rFonts w:ascii="Tahoma" w:hAnsi="Tahoma" w:cs="Tahoma"/>
                <w:spacing w:val="-5"/>
              </w:rPr>
              <w:t xml:space="preserve"> 32.</w:t>
            </w:r>
            <w:r w:rsidRPr="00B865F0">
              <w:rPr>
                <w:rFonts w:ascii="Tahoma" w:hAnsi="Tahoma" w:cs="Tahoma"/>
              </w:rPr>
              <w:tab/>
              <w:t>Formules</w:t>
            </w:r>
            <w:r w:rsidR="0084628B">
              <w:rPr>
                <w:rFonts w:ascii="Tahoma" w:hAnsi="Tahoma" w:cs="Tahoma"/>
              </w:rPr>
              <w:t xml:space="preserve"> </w:t>
            </w:r>
            <w:r w:rsidRPr="00B865F0">
              <w:rPr>
                <w:rFonts w:ascii="Tahoma" w:hAnsi="Tahoma" w:cs="Tahoma"/>
              </w:rPr>
              <w:t>de</w:t>
            </w:r>
            <w:r w:rsidR="0084628B">
              <w:rPr>
                <w:rFonts w:ascii="Tahoma" w:hAnsi="Tahoma" w:cs="Tahoma"/>
              </w:rPr>
              <w:t xml:space="preserve"> </w:t>
            </w:r>
            <w:r w:rsidRPr="00B865F0">
              <w:rPr>
                <w:rFonts w:ascii="Tahoma" w:hAnsi="Tahoma" w:cs="Tahoma"/>
              </w:rPr>
              <w:t>révision</w:t>
            </w:r>
            <w:r w:rsidR="0084628B">
              <w:rPr>
                <w:rFonts w:ascii="Tahoma" w:hAnsi="Tahoma" w:cs="Tahoma"/>
              </w:rPr>
              <w:t xml:space="preserve"> </w:t>
            </w:r>
            <w:r w:rsidRPr="00B865F0">
              <w:rPr>
                <w:rFonts w:ascii="Tahoma" w:hAnsi="Tahoma" w:cs="Tahoma"/>
              </w:rPr>
              <w:t>d</w:t>
            </w:r>
            <w:r w:rsidR="0084628B">
              <w:rPr>
                <w:rFonts w:ascii="Tahoma" w:hAnsi="Tahoma" w:cs="Tahoma"/>
              </w:rPr>
              <w:t>e</w:t>
            </w:r>
            <w:r w:rsidRPr="00B865F0">
              <w:rPr>
                <w:rFonts w:ascii="Tahoma" w:hAnsi="Tahoma" w:cs="Tahoma"/>
              </w:rPr>
              <w:t>s</w:t>
            </w:r>
            <w:r w:rsidR="0084628B">
              <w:rPr>
                <w:rFonts w:ascii="Tahoma" w:hAnsi="Tahoma" w:cs="Tahoma"/>
              </w:rPr>
              <w:t xml:space="preserve"> </w:t>
            </w:r>
            <w:r w:rsidRPr="00B865F0">
              <w:rPr>
                <w:rFonts w:ascii="Tahoma" w:hAnsi="Tahoma" w:cs="Tahoma"/>
                <w:spacing w:val="-4"/>
              </w:rPr>
              <w:t>prix</w:t>
            </w:r>
            <w:r w:rsidRPr="00B865F0">
              <w:rPr>
                <w:rFonts w:ascii="Tahoma" w:hAnsi="Tahoma" w:cs="Tahoma"/>
              </w:rPr>
              <w:tab/>
            </w:r>
            <w:r w:rsidRPr="00B865F0">
              <w:rPr>
                <w:rFonts w:ascii="Tahoma" w:hAnsi="Tahoma" w:cs="Tahoma"/>
                <w:spacing w:val="-5"/>
              </w:rPr>
              <w:t>78</w:t>
            </w:r>
          </w:hyperlink>
        </w:p>
        <w:p w14:paraId="6B5D5F7D" w14:textId="77777777" w:rsidR="00A02771" w:rsidRPr="00B865F0" w:rsidRDefault="00310E38" w:rsidP="00C62C63">
          <w:pPr>
            <w:pStyle w:val="TM2"/>
            <w:tabs>
              <w:tab w:val="left" w:pos="2512"/>
              <w:tab w:val="right" w:leader="dot" w:pos="10376"/>
            </w:tabs>
            <w:rPr>
              <w:rFonts w:ascii="Tahoma" w:hAnsi="Tahoma" w:cs="Tahoma"/>
            </w:rPr>
          </w:pPr>
          <w:hyperlink w:anchor="_bookmark81" w:history="1">
            <w:r w:rsidRPr="00B865F0">
              <w:rPr>
                <w:rFonts w:ascii="Tahoma" w:hAnsi="Tahoma" w:cs="Tahoma"/>
              </w:rPr>
              <w:t>Article</w:t>
            </w:r>
            <w:r w:rsidRPr="00B865F0">
              <w:rPr>
                <w:rFonts w:ascii="Tahoma" w:hAnsi="Tahoma" w:cs="Tahoma"/>
                <w:spacing w:val="-5"/>
              </w:rPr>
              <w:t xml:space="preserve"> 33.</w:t>
            </w:r>
            <w:r w:rsidRPr="00B865F0">
              <w:rPr>
                <w:rFonts w:ascii="Tahoma" w:hAnsi="Tahoma" w:cs="Tahoma"/>
              </w:rPr>
              <w:tab/>
              <w:t>Formules</w:t>
            </w:r>
            <w:r w:rsidR="0084628B">
              <w:rPr>
                <w:rFonts w:ascii="Tahoma" w:hAnsi="Tahoma" w:cs="Tahoma"/>
              </w:rPr>
              <w:t xml:space="preserve"> </w:t>
            </w:r>
            <w:r w:rsidRPr="00B865F0">
              <w:rPr>
                <w:rFonts w:ascii="Tahoma" w:hAnsi="Tahoma" w:cs="Tahoma"/>
              </w:rPr>
              <w:t>d’actualisation</w:t>
            </w:r>
            <w:r w:rsidR="0084628B">
              <w:rPr>
                <w:rFonts w:ascii="Tahoma" w:hAnsi="Tahoma" w:cs="Tahoma"/>
              </w:rPr>
              <w:t xml:space="preserve"> </w:t>
            </w:r>
            <w:r w:rsidRPr="00B865F0">
              <w:rPr>
                <w:rFonts w:ascii="Tahoma" w:hAnsi="Tahoma" w:cs="Tahoma"/>
              </w:rPr>
              <w:t>des</w:t>
            </w:r>
            <w:r w:rsidRPr="00B865F0">
              <w:rPr>
                <w:rFonts w:ascii="Tahoma" w:hAnsi="Tahoma" w:cs="Tahoma"/>
                <w:spacing w:val="-4"/>
              </w:rPr>
              <w:t xml:space="preserve"> prix</w:t>
            </w:r>
            <w:r w:rsidRPr="00B865F0">
              <w:rPr>
                <w:rFonts w:ascii="Tahoma" w:hAnsi="Tahoma" w:cs="Tahoma"/>
              </w:rPr>
              <w:tab/>
            </w:r>
            <w:r w:rsidRPr="00B865F0">
              <w:rPr>
                <w:rFonts w:ascii="Tahoma" w:hAnsi="Tahoma" w:cs="Tahoma"/>
                <w:spacing w:val="-5"/>
              </w:rPr>
              <w:t>78</w:t>
            </w:r>
          </w:hyperlink>
        </w:p>
        <w:p w14:paraId="782522F6"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82" w:history="1">
            <w:r w:rsidRPr="00B865F0">
              <w:rPr>
                <w:rFonts w:ascii="Tahoma" w:hAnsi="Tahoma" w:cs="Tahoma"/>
              </w:rPr>
              <w:t>Article</w:t>
            </w:r>
            <w:r w:rsidRPr="00B865F0">
              <w:rPr>
                <w:rFonts w:ascii="Tahoma" w:hAnsi="Tahoma" w:cs="Tahoma"/>
                <w:spacing w:val="-5"/>
              </w:rPr>
              <w:t xml:space="preserve"> 34.</w:t>
            </w:r>
            <w:r w:rsidRPr="00B865F0">
              <w:rPr>
                <w:rFonts w:ascii="Tahoma" w:hAnsi="Tahoma" w:cs="Tahoma"/>
              </w:rPr>
              <w:tab/>
              <w:t>Travaux</w:t>
            </w:r>
            <w:r w:rsidR="0084628B">
              <w:rPr>
                <w:rFonts w:ascii="Tahoma" w:hAnsi="Tahoma" w:cs="Tahoma"/>
              </w:rPr>
              <w:t xml:space="preserve"> </w:t>
            </w:r>
            <w:r w:rsidRPr="00B865F0">
              <w:rPr>
                <w:rFonts w:ascii="Tahoma" w:hAnsi="Tahoma" w:cs="Tahoma"/>
              </w:rPr>
              <w:t>en</w:t>
            </w:r>
            <w:r w:rsidR="0084628B">
              <w:rPr>
                <w:rFonts w:ascii="Tahoma" w:hAnsi="Tahoma" w:cs="Tahoma"/>
              </w:rPr>
              <w:t xml:space="preserve"> </w:t>
            </w:r>
            <w:r w:rsidRPr="00B865F0">
              <w:rPr>
                <w:rFonts w:ascii="Tahoma" w:hAnsi="Tahoma" w:cs="Tahoma"/>
                <w:spacing w:val="-4"/>
              </w:rPr>
              <w:t>régie</w:t>
            </w:r>
            <w:r w:rsidRPr="00B865F0">
              <w:rPr>
                <w:rFonts w:ascii="Tahoma" w:hAnsi="Tahoma" w:cs="Tahoma"/>
              </w:rPr>
              <w:tab/>
            </w:r>
            <w:r w:rsidRPr="00B865F0">
              <w:rPr>
                <w:rFonts w:ascii="Tahoma" w:hAnsi="Tahoma" w:cs="Tahoma"/>
                <w:spacing w:val="-5"/>
              </w:rPr>
              <w:t>78</w:t>
            </w:r>
          </w:hyperlink>
        </w:p>
        <w:p w14:paraId="43BB2E94" w14:textId="77777777" w:rsidR="00A02771" w:rsidRPr="00B865F0" w:rsidRDefault="00310E38" w:rsidP="00C62C63">
          <w:pPr>
            <w:pStyle w:val="TM2"/>
            <w:tabs>
              <w:tab w:val="left" w:pos="2512"/>
              <w:tab w:val="right" w:leader="dot" w:pos="10376"/>
            </w:tabs>
            <w:spacing w:before="138"/>
            <w:rPr>
              <w:rFonts w:ascii="Tahoma" w:hAnsi="Tahoma" w:cs="Tahoma"/>
            </w:rPr>
          </w:pPr>
          <w:hyperlink w:anchor="_bookmark83" w:history="1">
            <w:r w:rsidRPr="00B865F0">
              <w:rPr>
                <w:rFonts w:ascii="Tahoma" w:hAnsi="Tahoma" w:cs="Tahoma"/>
              </w:rPr>
              <w:t>Article</w:t>
            </w:r>
            <w:r w:rsidRPr="00B865F0">
              <w:rPr>
                <w:rFonts w:ascii="Tahoma" w:hAnsi="Tahoma" w:cs="Tahoma"/>
                <w:spacing w:val="-5"/>
              </w:rPr>
              <w:t xml:space="preserve"> 35.</w:t>
            </w:r>
            <w:r w:rsidRPr="00B865F0">
              <w:rPr>
                <w:rFonts w:ascii="Tahoma" w:hAnsi="Tahoma" w:cs="Tahoma"/>
              </w:rPr>
              <w:tab/>
              <w:t>Valorisation</w:t>
            </w:r>
            <w:r w:rsidR="0084628B">
              <w:rPr>
                <w:rFonts w:ascii="Tahoma" w:hAnsi="Tahoma" w:cs="Tahoma"/>
              </w:rPr>
              <w:t xml:space="preserve"> </w:t>
            </w:r>
            <w:r w:rsidRPr="00B865F0">
              <w:rPr>
                <w:rFonts w:ascii="Tahoma" w:hAnsi="Tahoma" w:cs="Tahoma"/>
              </w:rPr>
              <w:t>des</w:t>
            </w:r>
            <w:r w:rsidR="0084628B">
              <w:rPr>
                <w:rFonts w:ascii="Tahoma" w:hAnsi="Tahoma" w:cs="Tahoma"/>
              </w:rPr>
              <w:t xml:space="preserve"> </w:t>
            </w:r>
            <w:r w:rsidRPr="00B865F0">
              <w:rPr>
                <w:rFonts w:ascii="Tahoma" w:hAnsi="Tahoma" w:cs="Tahoma"/>
                <w:spacing w:val="-2"/>
              </w:rPr>
              <w:t>approvisionnements</w:t>
            </w:r>
            <w:r w:rsidRPr="00B865F0">
              <w:rPr>
                <w:rFonts w:ascii="Tahoma" w:hAnsi="Tahoma" w:cs="Tahoma"/>
              </w:rPr>
              <w:tab/>
            </w:r>
            <w:r w:rsidRPr="00B865F0">
              <w:rPr>
                <w:rFonts w:ascii="Tahoma" w:hAnsi="Tahoma" w:cs="Tahoma"/>
                <w:spacing w:val="-5"/>
              </w:rPr>
              <w:t>79</w:t>
            </w:r>
          </w:hyperlink>
        </w:p>
        <w:p w14:paraId="7EF6BD4D"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84" w:history="1">
            <w:r w:rsidRPr="00B865F0">
              <w:rPr>
                <w:rFonts w:ascii="Tahoma" w:hAnsi="Tahoma" w:cs="Tahoma"/>
              </w:rPr>
              <w:t>Article</w:t>
            </w:r>
            <w:r w:rsidRPr="00B865F0">
              <w:rPr>
                <w:rFonts w:ascii="Tahoma" w:hAnsi="Tahoma" w:cs="Tahoma"/>
                <w:spacing w:val="-5"/>
              </w:rPr>
              <w:t xml:space="preserve"> 36.</w:t>
            </w:r>
            <w:r w:rsidRPr="00B865F0">
              <w:rPr>
                <w:rFonts w:ascii="Tahoma" w:hAnsi="Tahoma" w:cs="Tahoma"/>
              </w:rPr>
              <w:tab/>
            </w:r>
            <w:r w:rsidRPr="00B865F0">
              <w:rPr>
                <w:rFonts w:ascii="Tahoma" w:hAnsi="Tahoma" w:cs="Tahoma"/>
                <w:spacing w:val="-2"/>
              </w:rPr>
              <w:t>Avances</w:t>
            </w:r>
            <w:r w:rsidRPr="00B865F0">
              <w:rPr>
                <w:rFonts w:ascii="Tahoma" w:hAnsi="Tahoma" w:cs="Tahoma"/>
              </w:rPr>
              <w:tab/>
            </w:r>
            <w:r w:rsidRPr="00B865F0">
              <w:rPr>
                <w:rFonts w:ascii="Tahoma" w:hAnsi="Tahoma" w:cs="Tahoma"/>
                <w:spacing w:val="-5"/>
              </w:rPr>
              <w:t>79</w:t>
            </w:r>
          </w:hyperlink>
        </w:p>
        <w:p w14:paraId="5AC9357F" w14:textId="77777777" w:rsidR="00A02771" w:rsidRPr="00B865F0" w:rsidRDefault="00310E38" w:rsidP="00C62C63">
          <w:pPr>
            <w:pStyle w:val="TM2"/>
            <w:tabs>
              <w:tab w:val="left" w:pos="2512"/>
              <w:tab w:val="right" w:leader="dot" w:pos="10376"/>
            </w:tabs>
            <w:rPr>
              <w:rFonts w:ascii="Tahoma" w:hAnsi="Tahoma" w:cs="Tahoma"/>
            </w:rPr>
          </w:pPr>
          <w:hyperlink w:anchor="_bookmark85" w:history="1">
            <w:r w:rsidRPr="00B865F0">
              <w:rPr>
                <w:rFonts w:ascii="Tahoma" w:hAnsi="Tahoma" w:cs="Tahoma"/>
              </w:rPr>
              <w:t>Article</w:t>
            </w:r>
            <w:r w:rsidRPr="00B865F0">
              <w:rPr>
                <w:rFonts w:ascii="Tahoma" w:hAnsi="Tahoma" w:cs="Tahoma"/>
                <w:spacing w:val="-5"/>
              </w:rPr>
              <w:t xml:space="preserve"> 37.</w:t>
            </w:r>
            <w:r w:rsidRPr="00B865F0">
              <w:rPr>
                <w:rFonts w:ascii="Tahoma" w:hAnsi="Tahoma" w:cs="Tahoma"/>
              </w:rPr>
              <w:tab/>
              <w:t>Règlement</w:t>
            </w:r>
            <w:r w:rsidR="0084628B">
              <w:rPr>
                <w:rFonts w:ascii="Tahoma" w:hAnsi="Tahoma" w:cs="Tahoma"/>
              </w:rPr>
              <w:t xml:space="preserve"> </w:t>
            </w:r>
            <w:r w:rsidRPr="00B865F0">
              <w:rPr>
                <w:rFonts w:ascii="Tahoma" w:hAnsi="Tahoma" w:cs="Tahoma"/>
              </w:rPr>
              <w:t>des</w:t>
            </w:r>
            <w:r w:rsidRPr="00B865F0">
              <w:rPr>
                <w:rFonts w:ascii="Tahoma" w:hAnsi="Tahoma" w:cs="Tahoma"/>
                <w:spacing w:val="-2"/>
              </w:rPr>
              <w:t xml:space="preserve"> travaux</w:t>
            </w:r>
            <w:r w:rsidRPr="00B865F0">
              <w:rPr>
                <w:rFonts w:ascii="Tahoma" w:hAnsi="Tahoma" w:cs="Tahoma"/>
              </w:rPr>
              <w:tab/>
            </w:r>
            <w:r w:rsidRPr="00B865F0">
              <w:rPr>
                <w:rFonts w:ascii="Tahoma" w:hAnsi="Tahoma" w:cs="Tahoma"/>
                <w:spacing w:val="-5"/>
              </w:rPr>
              <w:t>79</w:t>
            </w:r>
          </w:hyperlink>
        </w:p>
        <w:p w14:paraId="74163328"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86" w:history="1">
            <w:r w:rsidRPr="00B865F0">
              <w:rPr>
                <w:rFonts w:ascii="Tahoma" w:hAnsi="Tahoma" w:cs="Tahoma"/>
              </w:rPr>
              <w:t>Article</w:t>
            </w:r>
            <w:r w:rsidRPr="00B865F0">
              <w:rPr>
                <w:rFonts w:ascii="Tahoma" w:hAnsi="Tahoma" w:cs="Tahoma"/>
                <w:spacing w:val="-5"/>
              </w:rPr>
              <w:t xml:space="preserve"> 38.</w:t>
            </w:r>
            <w:r w:rsidRPr="00B865F0">
              <w:rPr>
                <w:rFonts w:ascii="Tahoma" w:hAnsi="Tahoma" w:cs="Tahoma"/>
              </w:rPr>
              <w:tab/>
              <w:t>Intérêts</w:t>
            </w:r>
            <w:r w:rsidR="0084628B">
              <w:rPr>
                <w:rFonts w:ascii="Tahoma" w:hAnsi="Tahoma" w:cs="Tahoma"/>
              </w:rPr>
              <w:t xml:space="preserve"> </w:t>
            </w:r>
            <w:r w:rsidRPr="00B865F0">
              <w:rPr>
                <w:rFonts w:ascii="Tahoma" w:hAnsi="Tahoma" w:cs="Tahoma"/>
                <w:spacing w:val="-2"/>
              </w:rPr>
              <w:t>moratoires</w:t>
            </w:r>
            <w:r w:rsidRPr="00B865F0">
              <w:rPr>
                <w:rFonts w:ascii="Tahoma" w:hAnsi="Tahoma" w:cs="Tahoma"/>
              </w:rPr>
              <w:tab/>
            </w:r>
            <w:r w:rsidRPr="00B865F0">
              <w:rPr>
                <w:rFonts w:ascii="Tahoma" w:hAnsi="Tahoma" w:cs="Tahoma"/>
                <w:spacing w:val="-5"/>
              </w:rPr>
              <w:t>81</w:t>
            </w:r>
          </w:hyperlink>
        </w:p>
        <w:p w14:paraId="12B58690" w14:textId="77777777" w:rsidR="00A02771" w:rsidRPr="00B865F0" w:rsidRDefault="00310E38" w:rsidP="00C62C63">
          <w:pPr>
            <w:pStyle w:val="TM2"/>
            <w:tabs>
              <w:tab w:val="left" w:pos="2512"/>
              <w:tab w:val="right" w:leader="dot" w:pos="10376"/>
            </w:tabs>
            <w:rPr>
              <w:rFonts w:ascii="Tahoma" w:hAnsi="Tahoma" w:cs="Tahoma"/>
            </w:rPr>
          </w:pPr>
          <w:hyperlink w:anchor="_bookmark87" w:history="1">
            <w:r w:rsidRPr="00B865F0">
              <w:rPr>
                <w:rFonts w:ascii="Tahoma" w:hAnsi="Tahoma" w:cs="Tahoma"/>
              </w:rPr>
              <w:t>Article</w:t>
            </w:r>
            <w:r w:rsidRPr="00B865F0">
              <w:rPr>
                <w:rFonts w:ascii="Tahoma" w:hAnsi="Tahoma" w:cs="Tahoma"/>
                <w:spacing w:val="-5"/>
              </w:rPr>
              <w:t xml:space="preserve"> 39.</w:t>
            </w:r>
            <w:r w:rsidRPr="00B865F0">
              <w:rPr>
                <w:rFonts w:ascii="Tahoma" w:hAnsi="Tahoma" w:cs="Tahoma"/>
              </w:rPr>
              <w:tab/>
            </w:r>
            <w:r w:rsidRPr="00B865F0">
              <w:rPr>
                <w:rFonts w:ascii="Tahoma" w:hAnsi="Tahoma" w:cs="Tahoma"/>
                <w:spacing w:val="-2"/>
              </w:rPr>
              <w:t>Pénalités</w:t>
            </w:r>
            <w:r w:rsidRPr="00B865F0">
              <w:rPr>
                <w:rFonts w:ascii="Tahoma" w:hAnsi="Tahoma" w:cs="Tahoma"/>
              </w:rPr>
              <w:tab/>
            </w:r>
            <w:r w:rsidRPr="00B865F0">
              <w:rPr>
                <w:rFonts w:ascii="Tahoma" w:hAnsi="Tahoma" w:cs="Tahoma"/>
                <w:spacing w:val="-5"/>
              </w:rPr>
              <w:t>81</w:t>
            </w:r>
          </w:hyperlink>
        </w:p>
        <w:p w14:paraId="58F7EDB2"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88" w:history="1">
            <w:r w:rsidRPr="00B865F0">
              <w:rPr>
                <w:rFonts w:ascii="Tahoma" w:hAnsi="Tahoma" w:cs="Tahoma"/>
              </w:rPr>
              <w:t>Article</w:t>
            </w:r>
            <w:r w:rsidRPr="00B865F0">
              <w:rPr>
                <w:rFonts w:ascii="Tahoma" w:hAnsi="Tahoma" w:cs="Tahoma"/>
                <w:spacing w:val="-5"/>
              </w:rPr>
              <w:t>40.</w:t>
            </w:r>
            <w:r w:rsidRPr="00B865F0">
              <w:rPr>
                <w:rFonts w:ascii="Tahoma" w:hAnsi="Tahoma" w:cs="Tahoma"/>
              </w:rPr>
              <w:tab/>
              <w:t>Règlement</w:t>
            </w:r>
            <w:r w:rsidR="0084628B">
              <w:rPr>
                <w:rFonts w:ascii="Tahoma" w:hAnsi="Tahoma" w:cs="Tahoma"/>
              </w:rPr>
              <w:t xml:space="preserve"> </w:t>
            </w:r>
            <w:r w:rsidRPr="00B865F0">
              <w:rPr>
                <w:rFonts w:ascii="Tahoma" w:hAnsi="Tahoma" w:cs="Tahoma"/>
              </w:rPr>
              <w:t>en</w:t>
            </w:r>
            <w:r w:rsidR="0084628B">
              <w:rPr>
                <w:rFonts w:ascii="Tahoma" w:hAnsi="Tahoma" w:cs="Tahoma"/>
              </w:rPr>
              <w:t xml:space="preserve"> </w:t>
            </w:r>
            <w:r w:rsidRPr="00B865F0">
              <w:rPr>
                <w:rFonts w:ascii="Tahoma" w:hAnsi="Tahoma" w:cs="Tahoma"/>
              </w:rPr>
              <w:t>cas</w:t>
            </w:r>
            <w:r w:rsidR="0084628B">
              <w:rPr>
                <w:rFonts w:ascii="Tahoma" w:hAnsi="Tahoma" w:cs="Tahoma"/>
              </w:rPr>
              <w:t xml:space="preserve"> </w:t>
            </w:r>
            <w:r w:rsidRPr="00B865F0">
              <w:rPr>
                <w:rFonts w:ascii="Tahoma" w:hAnsi="Tahoma" w:cs="Tahoma"/>
              </w:rPr>
              <w:t>de</w:t>
            </w:r>
            <w:r w:rsidR="0084628B">
              <w:rPr>
                <w:rFonts w:ascii="Tahoma" w:hAnsi="Tahoma" w:cs="Tahoma"/>
              </w:rPr>
              <w:t xml:space="preserve"> </w:t>
            </w:r>
            <w:r w:rsidRPr="00B865F0">
              <w:rPr>
                <w:rFonts w:ascii="Tahoma" w:hAnsi="Tahoma" w:cs="Tahoma"/>
              </w:rPr>
              <w:t>groupement</w:t>
            </w:r>
            <w:r w:rsidR="0084628B">
              <w:rPr>
                <w:rFonts w:ascii="Tahoma" w:hAnsi="Tahoma" w:cs="Tahoma"/>
              </w:rPr>
              <w:t xml:space="preserve"> </w:t>
            </w:r>
            <w:r w:rsidRPr="00B865F0">
              <w:rPr>
                <w:rFonts w:ascii="Tahoma" w:hAnsi="Tahoma" w:cs="Tahoma"/>
              </w:rPr>
              <w:t>d’entreprises</w:t>
            </w:r>
            <w:r w:rsidR="0084628B">
              <w:rPr>
                <w:rFonts w:ascii="Tahoma" w:hAnsi="Tahoma" w:cs="Tahoma"/>
              </w:rPr>
              <w:t xml:space="preserve"> </w:t>
            </w:r>
            <w:r w:rsidRPr="00B865F0">
              <w:rPr>
                <w:rFonts w:ascii="Tahoma" w:hAnsi="Tahoma" w:cs="Tahoma"/>
              </w:rPr>
              <w:t>et de</w:t>
            </w:r>
            <w:r w:rsidR="0084628B">
              <w:rPr>
                <w:rFonts w:ascii="Tahoma" w:hAnsi="Tahoma" w:cs="Tahoma"/>
              </w:rPr>
              <w:t xml:space="preserve"> </w:t>
            </w:r>
            <w:r w:rsidRPr="00B865F0">
              <w:rPr>
                <w:rFonts w:ascii="Tahoma" w:hAnsi="Tahoma" w:cs="Tahoma"/>
              </w:rPr>
              <w:t>sous-</w:t>
            </w:r>
            <w:r w:rsidRPr="00B865F0">
              <w:rPr>
                <w:rFonts w:ascii="Tahoma" w:hAnsi="Tahoma" w:cs="Tahoma"/>
                <w:spacing w:val="-2"/>
              </w:rPr>
              <w:t>traitance</w:t>
            </w:r>
            <w:r w:rsidRPr="00B865F0">
              <w:rPr>
                <w:rFonts w:ascii="Tahoma" w:hAnsi="Tahoma" w:cs="Tahoma"/>
              </w:rPr>
              <w:tab/>
            </w:r>
            <w:r w:rsidRPr="00B865F0">
              <w:rPr>
                <w:rFonts w:ascii="Tahoma" w:hAnsi="Tahoma" w:cs="Tahoma"/>
                <w:spacing w:val="-5"/>
              </w:rPr>
              <w:t>82</w:t>
            </w:r>
          </w:hyperlink>
        </w:p>
        <w:p w14:paraId="3A66A606" w14:textId="77777777" w:rsidR="00A02771" w:rsidRPr="00B865F0" w:rsidRDefault="00310E38" w:rsidP="00C62C63">
          <w:pPr>
            <w:pStyle w:val="TM2"/>
            <w:tabs>
              <w:tab w:val="left" w:pos="2512"/>
              <w:tab w:val="right" w:leader="dot" w:pos="10376"/>
            </w:tabs>
            <w:rPr>
              <w:rFonts w:ascii="Tahoma" w:hAnsi="Tahoma" w:cs="Tahoma"/>
            </w:rPr>
          </w:pPr>
          <w:hyperlink w:anchor="_bookmark89" w:history="1">
            <w:r w:rsidRPr="00B865F0">
              <w:rPr>
                <w:rFonts w:ascii="Tahoma" w:hAnsi="Tahoma" w:cs="Tahoma"/>
              </w:rPr>
              <w:t>Article</w:t>
            </w:r>
            <w:r w:rsidRPr="00B865F0">
              <w:rPr>
                <w:rFonts w:ascii="Tahoma" w:hAnsi="Tahoma" w:cs="Tahoma"/>
                <w:spacing w:val="-5"/>
              </w:rPr>
              <w:t>41.</w:t>
            </w:r>
            <w:r w:rsidRPr="00B865F0">
              <w:rPr>
                <w:rFonts w:ascii="Tahoma" w:hAnsi="Tahoma" w:cs="Tahoma"/>
              </w:rPr>
              <w:tab/>
              <w:t>Régime</w:t>
            </w:r>
            <w:r w:rsidR="0084628B">
              <w:rPr>
                <w:rFonts w:ascii="Tahoma" w:hAnsi="Tahoma" w:cs="Tahoma"/>
              </w:rPr>
              <w:t xml:space="preserve"> </w:t>
            </w:r>
            <w:r w:rsidRPr="00B865F0">
              <w:rPr>
                <w:rFonts w:ascii="Tahoma" w:hAnsi="Tahoma" w:cs="Tahoma"/>
              </w:rPr>
              <w:t>fiscal</w:t>
            </w:r>
            <w:r w:rsidR="0084628B">
              <w:rPr>
                <w:rFonts w:ascii="Tahoma" w:hAnsi="Tahoma" w:cs="Tahoma"/>
              </w:rPr>
              <w:t xml:space="preserve"> </w:t>
            </w:r>
            <w:r w:rsidRPr="00B865F0">
              <w:rPr>
                <w:rFonts w:ascii="Tahoma" w:hAnsi="Tahoma" w:cs="Tahoma"/>
              </w:rPr>
              <w:t>et</w:t>
            </w:r>
            <w:r w:rsidR="0084628B">
              <w:rPr>
                <w:rFonts w:ascii="Tahoma" w:hAnsi="Tahoma" w:cs="Tahoma"/>
              </w:rPr>
              <w:t xml:space="preserve"> </w:t>
            </w:r>
            <w:r w:rsidRPr="00B865F0">
              <w:rPr>
                <w:rFonts w:ascii="Tahoma" w:hAnsi="Tahoma" w:cs="Tahoma"/>
                <w:spacing w:val="-2"/>
              </w:rPr>
              <w:t>douanier</w:t>
            </w:r>
            <w:r w:rsidRPr="00B865F0">
              <w:rPr>
                <w:rFonts w:ascii="Tahoma" w:hAnsi="Tahoma" w:cs="Tahoma"/>
              </w:rPr>
              <w:tab/>
            </w:r>
            <w:r w:rsidRPr="00B865F0">
              <w:rPr>
                <w:rFonts w:ascii="Tahoma" w:hAnsi="Tahoma" w:cs="Tahoma"/>
                <w:spacing w:val="-5"/>
              </w:rPr>
              <w:t>82</w:t>
            </w:r>
          </w:hyperlink>
        </w:p>
        <w:p w14:paraId="0EFBFE49"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90" w:history="1">
            <w:r w:rsidRPr="00B865F0">
              <w:rPr>
                <w:rFonts w:ascii="Tahoma" w:hAnsi="Tahoma" w:cs="Tahoma"/>
              </w:rPr>
              <w:t>Article</w:t>
            </w:r>
            <w:r w:rsidRPr="00B865F0">
              <w:rPr>
                <w:rFonts w:ascii="Tahoma" w:hAnsi="Tahoma" w:cs="Tahoma"/>
                <w:spacing w:val="-5"/>
              </w:rPr>
              <w:t xml:space="preserve"> 42.</w:t>
            </w:r>
            <w:r w:rsidRPr="00B865F0">
              <w:rPr>
                <w:rFonts w:ascii="Tahoma" w:hAnsi="Tahoma" w:cs="Tahoma"/>
              </w:rPr>
              <w:tab/>
              <w:t>Timbres</w:t>
            </w:r>
            <w:r w:rsidR="0084628B">
              <w:rPr>
                <w:rFonts w:ascii="Tahoma" w:hAnsi="Tahoma" w:cs="Tahoma"/>
              </w:rPr>
              <w:t xml:space="preserve"> </w:t>
            </w:r>
            <w:r w:rsidRPr="00B865F0">
              <w:rPr>
                <w:rFonts w:ascii="Tahoma" w:hAnsi="Tahoma" w:cs="Tahoma"/>
              </w:rPr>
              <w:t>et</w:t>
            </w:r>
            <w:r w:rsidR="0084628B">
              <w:rPr>
                <w:rFonts w:ascii="Tahoma" w:hAnsi="Tahoma" w:cs="Tahoma"/>
              </w:rPr>
              <w:t xml:space="preserve"> </w:t>
            </w:r>
            <w:r w:rsidRPr="00B865F0">
              <w:rPr>
                <w:rFonts w:ascii="Tahoma" w:hAnsi="Tahoma" w:cs="Tahoma"/>
              </w:rPr>
              <w:t>enregistrement</w:t>
            </w:r>
            <w:r w:rsidR="00415024">
              <w:rPr>
                <w:rFonts w:ascii="Tahoma" w:hAnsi="Tahoma" w:cs="Tahoma"/>
              </w:rPr>
              <w:t xml:space="preserve"> </w:t>
            </w:r>
            <w:r w:rsidRPr="00B865F0">
              <w:rPr>
                <w:rFonts w:ascii="Tahoma" w:hAnsi="Tahoma" w:cs="Tahoma"/>
              </w:rPr>
              <w:t>des</w:t>
            </w:r>
            <w:r w:rsidR="00415024">
              <w:rPr>
                <w:rFonts w:ascii="Tahoma" w:hAnsi="Tahoma" w:cs="Tahoma"/>
              </w:rPr>
              <w:t xml:space="preserve"> </w:t>
            </w:r>
            <w:r w:rsidRPr="00B865F0">
              <w:rPr>
                <w:rFonts w:ascii="Tahoma" w:hAnsi="Tahoma" w:cs="Tahoma"/>
                <w:spacing w:val="-2"/>
              </w:rPr>
              <w:t>marchés</w:t>
            </w:r>
            <w:r w:rsidRPr="00B865F0">
              <w:rPr>
                <w:rFonts w:ascii="Tahoma" w:hAnsi="Tahoma" w:cs="Tahoma"/>
              </w:rPr>
              <w:tab/>
            </w:r>
            <w:r w:rsidRPr="00B865F0">
              <w:rPr>
                <w:rFonts w:ascii="Tahoma" w:hAnsi="Tahoma" w:cs="Tahoma"/>
                <w:spacing w:val="-5"/>
              </w:rPr>
              <w:t>82</w:t>
            </w:r>
          </w:hyperlink>
        </w:p>
        <w:p w14:paraId="745702A5" w14:textId="77777777" w:rsidR="00A02771" w:rsidRPr="00B865F0" w:rsidRDefault="00310E38" w:rsidP="00C62C63">
          <w:pPr>
            <w:pStyle w:val="TM1"/>
            <w:tabs>
              <w:tab w:val="left" w:leader="dot" w:pos="8329"/>
            </w:tabs>
            <w:spacing w:before="137"/>
            <w:rPr>
              <w:rFonts w:ascii="Tahoma" w:hAnsi="Tahoma" w:cs="Tahoma"/>
            </w:rPr>
          </w:pPr>
          <w:hyperlink w:anchor="_bookmark91" w:history="1">
            <w:r w:rsidRPr="00B865F0">
              <w:rPr>
                <w:rFonts w:ascii="Tahoma" w:hAnsi="Tahoma" w:cs="Tahoma"/>
              </w:rPr>
              <w:t>CHAPITRE</w:t>
            </w:r>
            <w:r w:rsidRPr="00B865F0">
              <w:rPr>
                <w:rFonts w:ascii="Tahoma" w:hAnsi="Tahoma" w:cs="Tahoma"/>
                <w:spacing w:val="-5"/>
              </w:rPr>
              <w:t>V.</w:t>
            </w:r>
            <w:r w:rsidRPr="00B865F0">
              <w:rPr>
                <w:rFonts w:ascii="Tahoma" w:hAnsi="Tahoma" w:cs="Tahoma"/>
              </w:rPr>
              <w:tab/>
              <w:t>Dispositions</w:t>
            </w:r>
            <w:r w:rsidRPr="00B865F0">
              <w:rPr>
                <w:rFonts w:ascii="Tahoma" w:hAnsi="Tahoma" w:cs="Tahoma"/>
                <w:spacing w:val="-2"/>
              </w:rPr>
              <w:t xml:space="preserve"> diverses</w:t>
            </w:r>
          </w:hyperlink>
        </w:p>
        <w:p w14:paraId="490D62C3" w14:textId="77777777" w:rsidR="00A02771" w:rsidRPr="00B865F0" w:rsidRDefault="00310E38" w:rsidP="00C62C63">
          <w:pPr>
            <w:pStyle w:val="TM3"/>
            <w:tabs>
              <w:tab w:val="right" w:leader="dot" w:pos="10376"/>
            </w:tabs>
            <w:spacing w:before="140"/>
            <w:rPr>
              <w:rFonts w:ascii="Tahoma" w:hAnsi="Tahoma" w:cs="Tahoma"/>
            </w:rPr>
          </w:pPr>
          <w:hyperlink w:anchor="_bookmark91" w:history="1">
            <w:r w:rsidRPr="00B865F0">
              <w:rPr>
                <w:rFonts w:ascii="Tahoma" w:hAnsi="Tahoma" w:cs="Tahoma"/>
                <w:spacing w:val="-10"/>
              </w:rPr>
              <w:t>.</w:t>
            </w:r>
            <w:r w:rsidRPr="00B865F0">
              <w:rPr>
                <w:rFonts w:ascii="Tahoma" w:hAnsi="Tahoma" w:cs="Tahoma"/>
              </w:rPr>
              <w:tab/>
            </w:r>
            <w:r w:rsidRPr="00B865F0">
              <w:rPr>
                <w:rFonts w:ascii="Tahoma" w:hAnsi="Tahoma" w:cs="Tahoma"/>
                <w:spacing w:val="-5"/>
              </w:rPr>
              <w:t>82</w:t>
            </w:r>
          </w:hyperlink>
        </w:p>
        <w:p w14:paraId="21929F32" w14:textId="77777777" w:rsidR="00A02771" w:rsidRPr="00B865F0" w:rsidRDefault="00310E38" w:rsidP="00C62C63">
          <w:pPr>
            <w:pStyle w:val="TM2"/>
            <w:tabs>
              <w:tab w:val="left" w:pos="2512"/>
              <w:tab w:val="right" w:leader="dot" w:pos="10376"/>
            </w:tabs>
            <w:spacing w:before="256"/>
            <w:rPr>
              <w:rFonts w:ascii="Tahoma" w:hAnsi="Tahoma" w:cs="Tahoma"/>
            </w:rPr>
          </w:pPr>
          <w:hyperlink w:anchor="_bookmark92" w:history="1">
            <w:r w:rsidRPr="00B865F0">
              <w:rPr>
                <w:rFonts w:ascii="Tahoma" w:hAnsi="Tahoma" w:cs="Tahoma"/>
              </w:rPr>
              <w:t>Article</w:t>
            </w:r>
            <w:r w:rsidRPr="00B865F0">
              <w:rPr>
                <w:rFonts w:ascii="Tahoma" w:hAnsi="Tahoma" w:cs="Tahoma"/>
                <w:spacing w:val="-5"/>
              </w:rPr>
              <w:t xml:space="preserve"> 43.</w:t>
            </w:r>
            <w:r w:rsidRPr="00B865F0">
              <w:rPr>
                <w:rFonts w:ascii="Tahoma" w:hAnsi="Tahoma" w:cs="Tahoma"/>
              </w:rPr>
              <w:tab/>
              <w:t>Résiliation</w:t>
            </w:r>
            <w:r w:rsidR="00415024">
              <w:rPr>
                <w:rFonts w:ascii="Tahoma" w:hAnsi="Tahoma" w:cs="Tahoma"/>
              </w:rPr>
              <w:t xml:space="preserve"> </w:t>
            </w:r>
            <w:r w:rsidRPr="00B865F0">
              <w:rPr>
                <w:rFonts w:ascii="Tahoma" w:hAnsi="Tahoma" w:cs="Tahoma"/>
              </w:rPr>
              <w:t xml:space="preserve">du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82</w:t>
            </w:r>
          </w:hyperlink>
        </w:p>
        <w:p w14:paraId="10F1F82A" w14:textId="77777777" w:rsidR="00A02771" w:rsidRPr="00B865F0" w:rsidRDefault="00310E38" w:rsidP="00C62C63">
          <w:pPr>
            <w:pStyle w:val="TM2"/>
            <w:tabs>
              <w:tab w:val="left" w:pos="2512"/>
              <w:tab w:val="right" w:leader="dot" w:pos="10376"/>
            </w:tabs>
            <w:spacing w:before="140"/>
            <w:rPr>
              <w:rFonts w:ascii="Tahoma" w:hAnsi="Tahoma" w:cs="Tahoma"/>
            </w:rPr>
          </w:pPr>
          <w:hyperlink w:anchor="_bookmark93" w:history="1">
            <w:r w:rsidRPr="00B865F0">
              <w:rPr>
                <w:rFonts w:ascii="Tahoma" w:hAnsi="Tahoma" w:cs="Tahoma"/>
              </w:rPr>
              <w:t>Article</w:t>
            </w:r>
            <w:r w:rsidRPr="00B865F0">
              <w:rPr>
                <w:rFonts w:ascii="Tahoma" w:hAnsi="Tahoma" w:cs="Tahoma"/>
                <w:spacing w:val="-5"/>
              </w:rPr>
              <w:t xml:space="preserve"> 44.</w:t>
            </w:r>
            <w:r w:rsidRPr="00B865F0">
              <w:rPr>
                <w:rFonts w:ascii="Tahoma" w:hAnsi="Tahoma" w:cs="Tahoma"/>
              </w:rPr>
              <w:tab/>
              <w:t>Cas</w:t>
            </w:r>
            <w:r w:rsidR="00415024">
              <w:rPr>
                <w:rFonts w:ascii="Tahoma" w:hAnsi="Tahoma" w:cs="Tahoma"/>
              </w:rPr>
              <w:t xml:space="preserve"> </w:t>
            </w:r>
            <w:r w:rsidRPr="00B865F0">
              <w:rPr>
                <w:rFonts w:ascii="Tahoma" w:hAnsi="Tahoma" w:cs="Tahoma"/>
              </w:rPr>
              <w:t>de</w:t>
            </w:r>
            <w:r w:rsidR="00415024">
              <w:rPr>
                <w:rFonts w:ascii="Tahoma" w:hAnsi="Tahoma" w:cs="Tahoma"/>
              </w:rPr>
              <w:t xml:space="preserve"> </w:t>
            </w:r>
            <w:r w:rsidRPr="00B865F0">
              <w:rPr>
                <w:rFonts w:ascii="Tahoma" w:hAnsi="Tahoma" w:cs="Tahoma"/>
              </w:rPr>
              <w:t>force</w:t>
            </w:r>
            <w:r w:rsidR="00415024">
              <w:rPr>
                <w:rFonts w:ascii="Tahoma" w:hAnsi="Tahoma" w:cs="Tahoma"/>
              </w:rPr>
              <w:t xml:space="preserve"> </w:t>
            </w:r>
            <w:r w:rsidRPr="00B865F0">
              <w:rPr>
                <w:rFonts w:ascii="Tahoma" w:hAnsi="Tahoma" w:cs="Tahoma"/>
                <w:spacing w:val="-2"/>
              </w:rPr>
              <w:t>majeure</w:t>
            </w:r>
            <w:r w:rsidRPr="00B865F0">
              <w:rPr>
                <w:rFonts w:ascii="Tahoma" w:hAnsi="Tahoma" w:cs="Tahoma"/>
              </w:rPr>
              <w:tab/>
            </w:r>
            <w:r w:rsidRPr="00B865F0">
              <w:rPr>
                <w:rFonts w:ascii="Tahoma" w:hAnsi="Tahoma" w:cs="Tahoma"/>
                <w:spacing w:val="-5"/>
              </w:rPr>
              <w:t>83</w:t>
            </w:r>
          </w:hyperlink>
        </w:p>
        <w:p w14:paraId="2DCA232C" w14:textId="77777777" w:rsidR="00A02771" w:rsidRPr="00B865F0" w:rsidRDefault="00310E38" w:rsidP="00C62C63">
          <w:pPr>
            <w:pStyle w:val="TM2"/>
            <w:tabs>
              <w:tab w:val="left" w:pos="2512"/>
              <w:tab w:val="right" w:leader="dot" w:pos="10376"/>
            </w:tabs>
            <w:rPr>
              <w:rFonts w:ascii="Tahoma" w:hAnsi="Tahoma" w:cs="Tahoma"/>
            </w:rPr>
          </w:pPr>
          <w:hyperlink w:anchor="_bookmark94" w:history="1">
            <w:r w:rsidRPr="00B865F0">
              <w:rPr>
                <w:rFonts w:ascii="Tahoma" w:hAnsi="Tahoma" w:cs="Tahoma"/>
              </w:rPr>
              <w:t>Article</w:t>
            </w:r>
            <w:r w:rsidRPr="00B865F0">
              <w:rPr>
                <w:rFonts w:ascii="Tahoma" w:hAnsi="Tahoma" w:cs="Tahoma"/>
                <w:spacing w:val="-5"/>
              </w:rPr>
              <w:t xml:space="preserve"> 45.</w:t>
            </w:r>
            <w:r w:rsidRPr="00B865F0">
              <w:rPr>
                <w:rFonts w:ascii="Tahoma" w:hAnsi="Tahoma" w:cs="Tahoma"/>
              </w:rPr>
              <w:tab/>
              <w:t>Différends</w:t>
            </w:r>
            <w:r w:rsidR="00415024">
              <w:rPr>
                <w:rFonts w:ascii="Tahoma" w:hAnsi="Tahoma" w:cs="Tahoma"/>
              </w:rPr>
              <w:t xml:space="preserve"> </w:t>
            </w:r>
            <w:r w:rsidRPr="00B865F0">
              <w:rPr>
                <w:rFonts w:ascii="Tahoma" w:hAnsi="Tahoma" w:cs="Tahoma"/>
              </w:rPr>
              <w:t>et</w:t>
            </w:r>
            <w:r w:rsidRPr="00B865F0">
              <w:rPr>
                <w:rFonts w:ascii="Tahoma" w:hAnsi="Tahoma" w:cs="Tahoma"/>
                <w:spacing w:val="-2"/>
              </w:rPr>
              <w:t xml:space="preserve"> litiges</w:t>
            </w:r>
            <w:r w:rsidRPr="00B865F0">
              <w:rPr>
                <w:rFonts w:ascii="Tahoma" w:hAnsi="Tahoma" w:cs="Tahoma"/>
              </w:rPr>
              <w:tab/>
            </w:r>
            <w:r w:rsidRPr="00B865F0">
              <w:rPr>
                <w:rFonts w:ascii="Tahoma" w:hAnsi="Tahoma" w:cs="Tahoma"/>
                <w:spacing w:val="-5"/>
              </w:rPr>
              <w:t>83</w:t>
            </w:r>
          </w:hyperlink>
        </w:p>
        <w:p w14:paraId="3EB42680" w14:textId="77777777" w:rsidR="00A02771" w:rsidRPr="00B865F0" w:rsidRDefault="00310E38" w:rsidP="00C62C63">
          <w:pPr>
            <w:pStyle w:val="TM2"/>
            <w:tabs>
              <w:tab w:val="left" w:pos="2512"/>
              <w:tab w:val="right" w:leader="dot" w:pos="10376"/>
            </w:tabs>
            <w:spacing w:before="139"/>
            <w:rPr>
              <w:rFonts w:ascii="Tahoma" w:hAnsi="Tahoma" w:cs="Tahoma"/>
            </w:rPr>
          </w:pPr>
          <w:hyperlink w:anchor="_bookmark95" w:history="1">
            <w:r w:rsidRPr="00B865F0">
              <w:rPr>
                <w:rFonts w:ascii="Tahoma" w:hAnsi="Tahoma" w:cs="Tahoma"/>
              </w:rPr>
              <w:t>Article</w:t>
            </w:r>
            <w:r w:rsidRPr="00B865F0">
              <w:rPr>
                <w:rFonts w:ascii="Tahoma" w:hAnsi="Tahoma" w:cs="Tahoma"/>
                <w:spacing w:val="-5"/>
              </w:rPr>
              <w:t xml:space="preserve"> 46.</w:t>
            </w:r>
            <w:r w:rsidRPr="00B865F0">
              <w:rPr>
                <w:rFonts w:ascii="Tahoma" w:hAnsi="Tahoma" w:cs="Tahoma"/>
              </w:rPr>
              <w:tab/>
              <w:t>Edition</w:t>
            </w:r>
            <w:r w:rsidR="00415024">
              <w:rPr>
                <w:rFonts w:ascii="Tahoma" w:hAnsi="Tahoma" w:cs="Tahoma"/>
              </w:rPr>
              <w:t xml:space="preserve"> </w:t>
            </w:r>
            <w:r w:rsidRPr="00B865F0">
              <w:rPr>
                <w:rFonts w:ascii="Tahoma" w:hAnsi="Tahoma" w:cs="Tahoma"/>
              </w:rPr>
              <w:t>et</w:t>
            </w:r>
            <w:r w:rsidR="00415024">
              <w:rPr>
                <w:rFonts w:ascii="Tahoma" w:hAnsi="Tahoma" w:cs="Tahoma"/>
              </w:rPr>
              <w:t xml:space="preserve"> </w:t>
            </w:r>
            <w:r w:rsidRPr="00B865F0">
              <w:rPr>
                <w:rFonts w:ascii="Tahoma" w:hAnsi="Tahoma" w:cs="Tahoma"/>
              </w:rPr>
              <w:t>diffusion</w:t>
            </w:r>
            <w:r w:rsidR="00415024">
              <w:rPr>
                <w:rFonts w:ascii="Tahoma" w:hAnsi="Tahoma" w:cs="Tahoma"/>
              </w:rPr>
              <w:t xml:space="preserve"> </w:t>
            </w:r>
            <w:r w:rsidRPr="00B865F0">
              <w:rPr>
                <w:rFonts w:ascii="Tahoma" w:hAnsi="Tahoma" w:cs="Tahoma"/>
              </w:rPr>
              <w:t>du</w:t>
            </w:r>
            <w:r w:rsidR="00415024">
              <w:rPr>
                <w:rFonts w:ascii="Tahoma" w:hAnsi="Tahoma" w:cs="Tahoma"/>
              </w:rPr>
              <w:t xml:space="preserve"> </w:t>
            </w:r>
            <w:r w:rsidRPr="00B865F0">
              <w:rPr>
                <w:rFonts w:ascii="Tahoma" w:hAnsi="Tahoma" w:cs="Tahoma"/>
              </w:rPr>
              <w:t>présent</w:t>
            </w:r>
            <w:r w:rsidR="00415024">
              <w:rPr>
                <w:rFonts w:ascii="Tahoma" w:hAnsi="Tahoma" w:cs="Tahoma"/>
              </w:rPr>
              <w:t xml:space="preserve">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83</w:t>
            </w:r>
          </w:hyperlink>
        </w:p>
        <w:p w14:paraId="2035DC56" w14:textId="77777777" w:rsidR="00A02771" w:rsidRPr="00B865F0" w:rsidRDefault="00310E38" w:rsidP="00C62C63">
          <w:pPr>
            <w:pStyle w:val="TM2"/>
            <w:tabs>
              <w:tab w:val="left" w:pos="2512"/>
              <w:tab w:val="right" w:leader="dot" w:pos="10376"/>
            </w:tabs>
            <w:rPr>
              <w:rFonts w:ascii="Tahoma" w:hAnsi="Tahoma" w:cs="Tahoma"/>
            </w:rPr>
          </w:pPr>
          <w:hyperlink w:anchor="_bookmark96" w:history="1">
            <w:r w:rsidRPr="00B865F0">
              <w:rPr>
                <w:rFonts w:ascii="Tahoma" w:hAnsi="Tahoma" w:cs="Tahoma"/>
              </w:rPr>
              <w:t>Article</w:t>
            </w:r>
            <w:r w:rsidRPr="00B865F0">
              <w:rPr>
                <w:rFonts w:ascii="Tahoma" w:hAnsi="Tahoma" w:cs="Tahoma"/>
                <w:spacing w:val="-5"/>
              </w:rPr>
              <w:t xml:space="preserve"> 47.</w:t>
            </w:r>
            <w:r w:rsidRPr="00B865F0">
              <w:rPr>
                <w:rFonts w:ascii="Tahoma" w:hAnsi="Tahoma" w:cs="Tahoma"/>
              </w:rPr>
              <w:tab/>
            </w:r>
            <w:proofErr w:type="gramStart"/>
            <w:r w:rsidRPr="00B865F0">
              <w:rPr>
                <w:rFonts w:ascii="Tahoma" w:hAnsi="Tahoma" w:cs="Tahoma"/>
              </w:rPr>
              <w:t>et</w:t>
            </w:r>
            <w:proofErr w:type="gramEnd"/>
            <w:r w:rsidR="00415024">
              <w:rPr>
                <w:rFonts w:ascii="Tahoma" w:hAnsi="Tahoma" w:cs="Tahoma"/>
              </w:rPr>
              <w:t xml:space="preserve"> </w:t>
            </w:r>
            <w:r w:rsidRPr="00B865F0">
              <w:rPr>
                <w:rFonts w:ascii="Tahoma" w:hAnsi="Tahoma" w:cs="Tahoma"/>
              </w:rPr>
              <w:t>dernier: Validité</w:t>
            </w:r>
            <w:r w:rsidR="00415024">
              <w:rPr>
                <w:rFonts w:ascii="Tahoma" w:hAnsi="Tahoma" w:cs="Tahoma"/>
              </w:rPr>
              <w:t xml:space="preserve"> </w:t>
            </w:r>
            <w:r w:rsidRPr="00B865F0">
              <w:rPr>
                <w:rFonts w:ascii="Tahoma" w:hAnsi="Tahoma" w:cs="Tahoma"/>
              </w:rPr>
              <w:t>et entrée</w:t>
            </w:r>
            <w:r w:rsidR="00415024">
              <w:rPr>
                <w:rFonts w:ascii="Tahoma" w:hAnsi="Tahoma" w:cs="Tahoma"/>
              </w:rPr>
              <w:t xml:space="preserve"> </w:t>
            </w:r>
            <w:r w:rsidRPr="00B865F0">
              <w:rPr>
                <w:rFonts w:ascii="Tahoma" w:hAnsi="Tahoma" w:cs="Tahoma"/>
              </w:rPr>
              <w:t>en vigueur</w:t>
            </w:r>
            <w:r w:rsidR="00415024">
              <w:rPr>
                <w:rFonts w:ascii="Tahoma" w:hAnsi="Tahoma" w:cs="Tahoma"/>
              </w:rPr>
              <w:t xml:space="preserve"> </w:t>
            </w:r>
            <w:r w:rsidRPr="00B865F0">
              <w:rPr>
                <w:rFonts w:ascii="Tahoma" w:hAnsi="Tahoma" w:cs="Tahoma"/>
              </w:rPr>
              <w:t xml:space="preserve">du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83</w:t>
            </w:r>
          </w:hyperlink>
        </w:p>
      </w:sdtContent>
    </w:sdt>
    <w:p w14:paraId="4D528EEE" w14:textId="77777777" w:rsidR="00A02771" w:rsidRPr="00B865F0" w:rsidRDefault="00A02771" w:rsidP="00C62C63">
      <w:pPr>
        <w:rPr>
          <w:rFonts w:ascii="Tahoma" w:hAnsi="Tahoma" w:cs="Tahoma"/>
        </w:rPr>
        <w:sectPr w:rsidR="00A02771" w:rsidRPr="00B865F0">
          <w:type w:val="continuous"/>
          <w:pgSz w:w="11900" w:h="16820"/>
          <w:pgMar w:top="1059" w:right="380" w:bottom="1370" w:left="380" w:header="0" w:footer="787" w:gutter="0"/>
          <w:cols w:space="720"/>
        </w:sectPr>
      </w:pPr>
    </w:p>
    <w:p w14:paraId="7342296F" w14:textId="77777777" w:rsidR="00A02771" w:rsidRPr="00B865F0" w:rsidRDefault="00310E38" w:rsidP="00C62C63">
      <w:pPr>
        <w:pStyle w:val="Titre1"/>
        <w:spacing w:before="72"/>
        <w:ind w:right="667"/>
        <w:jc w:val="center"/>
        <w:rPr>
          <w:rFonts w:ascii="Tahoma" w:hAnsi="Tahoma" w:cs="Tahoma"/>
        </w:rPr>
      </w:pPr>
      <w:bookmarkStart w:id="56" w:name="_bookmark49"/>
      <w:bookmarkEnd w:id="56"/>
      <w:r w:rsidRPr="00B865F0">
        <w:rPr>
          <w:rFonts w:ascii="Tahoma" w:hAnsi="Tahoma" w:cs="Tahoma"/>
        </w:rPr>
        <w:lastRenderedPageBreak/>
        <w:t>CHAPITRE</w:t>
      </w:r>
      <w:r w:rsidR="00A72481">
        <w:rPr>
          <w:rFonts w:ascii="Tahoma" w:hAnsi="Tahoma" w:cs="Tahoma"/>
        </w:rPr>
        <w:t xml:space="preserve"> </w:t>
      </w:r>
      <w:r w:rsidRPr="00B865F0">
        <w:rPr>
          <w:rFonts w:ascii="Tahoma" w:hAnsi="Tahoma" w:cs="Tahoma"/>
        </w:rPr>
        <w:t>I.</w:t>
      </w:r>
      <w:r w:rsidR="00743AC7">
        <w:rPr>
          <w:rFonts w:ascii="Tahoma" w:hAnsi="Tahoma" w:cs="Tahoma"/>
        </w:rPr>
        <w:t xml:space="preserve"> </w:t>
      </w:r>
      <w:r w:rsidRPr="00B865F0">
        <w:rPr>
          <w:rFonts w:ascii="Tahoma" w:hAnsi="Tahoma" w:cs="Tahoma"/>
          <w:spacing w:val="-2"/>
        </w:rPr>
        <w:t>GENERALITES</w:t>
      </w:r>
    </w:p>
    <w:p w14:paraId="4C3C7385" w14:textId="77777777" w:rsidR="00A02771" w:rsidRPr="00B865F0" w:rsidRDefault="00310E38" w:rsidP="00C62C63">
      <w:pPr>
        <w:pStyle w:val="Titre4"/>
        <w:jc w:val="left"/>
        <w:rPr>
          <w:rFonts w:ascii="Tahoma" w:hAnsi="Tahoma" w:cs="Tahoma"/>
        </w:rPr>
      </w:pPr>
      <w:bookmarkStart w:id="57" w:name="_bookmark50"/>
      <w:bookmarkEnd w:id="57"/>
      <w:r w:rsidRPr="00B865F0">
        <w:rPr>
          <w:rFonts w:ascii="Tahoma" w:hAnsi="Tahoma" w:cs="Tahoma"/>
        </w:rPr>
        <w:t>Article</w:t>
      </w:r>
      <w:proofErr w:type="gramStart"/>
      <w:r w:rsidRPr="00B865F0">
        <w:rPr>
          <w:rFonts w:ascii="Tahoma" w:hAnsi="Tahoma" w:cs="Tahoma"/>
        </w:rPr>
        <w:t>1:Objet</w:t>
      </w:r>
      <w:proofErr w:type="gramEnd"/>
      <w:r w:rsidR="00A72481">
        <w:rPr>
          <w:rFonts w:ascii="Tahoma" w:hAnsi="Tahoma" w:cs="Tahoma"/>
        </w:rPr>
        <w:t xml:space="preserve"> </w:t>
      </w:r>
      <w:r w:rsidRPr="00B865F0">
        <w:rPr>
          <w:rFonts w:ascii="Tahoma" w:hAnsi="Tahoma" w:cs="Tahoma"/>
        </w:rPr>
        <w:t>du</w:t>
      </w:r>
      <w:r w:rsidR="00A72481">
        <w:rPr>
          <w:rFonts w:ascii="Tahoma" w:hAnsi="Tahoma" w:cs="Tahoma"/>
        </w:rPr>
        <w:t xml:space="preserve"> </w:t>
      </w:r>
      <w:r w:rsidRPr="00B865F0">
        <w:rPr>
          <w:rFonts w:ascii="Tahoma" w:hAnsi="Tahoma" w:cs="Tahoma"/>
          <w:spacing w:val="-2"/>
        </w:rPr>
        <w:t>marché</w:t>
      </w:r>
    </w:p>
    <w:p w14:paraId="46289A3F" w14:textId="77777777" w:rsidR="00CC28D6" w:rsidRPr="00B865F0" w:rsidRDefault="00310E38" w:rsidP="00C62C63">
      <w:pPr>
        <w:pStyle w:val="TableParagraph"/>
        <w:spacing w:before="137"/>
        <w:ind w:left="64"/>
        <w:rPr>
          <w:rFonts w:ascii="Tahoma" w:hAnsi="Tahoma" w:cs="Tahoma"/>
          <w:b/>
          <w:sz w:val="24"/>
        </w:rPr>
      </w:pPr>
      <w:r w:rsidRPr="00B865F0">
        <w:rPr>
          <w:rFonts w:ascii="Tahoma" w:hAnsi="Tahoma" w:cs="Tahoma"/>
          <w:sz w:val="24"/>
        </w:rPr>
        <w:t>Le</w:t>
      </w:r>
      <w:r w:rsidR="00743AC7">
        <w:rPr>
          <w:rFonts w:ascii="Tahoma" w:hAnsi="Tahoma" w:cs="Tahoma"/>
          <w:sz w:val="24"/>
        </w:rPr>
        <w:t xml:space="preserve"> </w:t>
      </w:r>
      <w:r w:rsidRPr="00B865F0">
        <w:rPr>
          <w:rFonts w:ascii="Tahoma" w:hAnsi="Tahoma" w:cs="Tahoma"/>
          <w:sz w:val="24"/>
        </w:rPr>
        <w:t>présent</w:t>
      </w:r>
      <w:r w:rsidR="00743AC7">
        <w:rPr>
          <w:rFonts w:ascii="Tahoma" w:hAnsi="Tahoma" w:cs="Tahoma"/>
          <w:sz w:val="24"/>
        </w:rPr>
        <w:t xml:space="preserve"> </w:t>
      </w:r>
      <w:r w:rsidRPr="00B865F0">
        <w:rPr>
          <w:rFonts w:ascii="Tahoma" w:hAnsi="Tahoma" w:cs="Tahoma"/>
          <w:sz w:val="24"/>
        </w:rPr>
        <w:t>marché</w:t>
      </w:r>
      <w:r w:rsidR="00743AC7">
        <w:rPr>
          <w:rFonts w:ascii="Tahoma" w:hAnsi="Tahoma" w:cs="Tahoma"/>
          <w:sz w:val="24"/>
        </w:rPr>
        <w:t xml:space="preserve"> </w:t>
      </w:r>
      <w:r w:rsidRPr="00B865F0">
        <w:rPr>
          <w:rFonts w:ascii="Tahoma" w:hAnsi="Tahoma" w:cs="Tahoma"/>
          <w:sz w:val="24"/>
        </w:rPr>
        <w:t>a</w:t>
      </w:r>
      <w:r w:rsidR="00743AC7">
        <w:rPr>
          <w:rFonts w:ascii="Tahoma" w:hAnsi="Tahoma" w:cs="Tahoma"/>
          <w:sz w:val="24"/>
        </w:rPr>
        <w:t xml:space="preserve"> </w:t>
      </w:r>
      <w:r w:rsidRPr="00B865F0">
        <w:rPr>
          <w:rFonts w:ascii="Tahoma" w:hAnsi="Tahoma" w:cs="Tahoma"/>
          <w:sz w:val="24"/>
        </w:rPr>
        <w:t>pour</w:t>
      </w:r>
      <w:r w:rsidR="00743AC7">
        <w:rPr>
          <w:rFonts w:ascii="Tahoma" w:hAnsi="Tahoma" w:cs="Tahoma"/>
          <w:sz w:val="24"/>
        </w:rPr>
        <w:t xml:space="preserve"> </w:t>
      </w:r>
      <w:r w:rsidRPr="00B865F0">
        <w:rPr>
          <w:rFonts w:ascii="Tahoma" w:hAnsi="Tahoma" w:cs="Tahoma"/>
          <w:sz w:val="24"/>
        </w:rPr>
        <w:t>objet‘</w:t>
      </w:r>
      <w:r w:rsidR="00743AC7">
        <w:rPr>
          <w:rFonts w:ascii="Tahoma" w:hAnsi="Tahoma" w:cs="Tahoma"/>
          <w:sz w:val="24"/>
        </w:rPr>
        <w:t xml:space="preserve"> </w:t>
      </w:r>
      <w:r w:rsidRPr="00B865F0">
        <w:rPr>
          <w:rFonts w:ascii="Tahoma" w:hAnsi="Tahoma" w:cs="Tahoma"/>
          <w:sz w:val="24"/>
        </w:rPr>
        <w:t>exécution</w:t>
      </w:r>
      <w:r w:rsidR="00743AC7">
        <w:rPr>
          <w:rFonts w:ascii="Tahoma" w:hAnsi="Tahoma" w:cs="Tahoma"/>
          <w:sz w:val="24"/>
        </w:rPr>
        <w:t xml:space="preserve"> </w:t>
      </w:r>
      <w:r w:rsidRPr="00B865F0">
        <w:rPr>
          <w:rFonts w:ascii="Tahoma" w:hAnsi="Tahoma" w:cs="Tahoma"/>
          <w:sz w:val="24"/>
        </w:rPr>
        <w:t>des</w:t>
      </w:r>
      <w:r w:rsidR="006C4CD9">
        <w:rPr>
          <w:rFonts w:ascii="Tahoma" w:hAnsi="Tahoma" w:cs="Tahoma"/>
          <w:sz w:val="24"/>
        </w:rPr>
        <w:t xml:space="preserve"> </w:t>
      </w:r>
      <w:r w:rsidR="0063689D" w:rsidRPr="0063689D">
        <w:rPr>
          <w:rFonts w:ascii="Tahoma" w:hAnsi="Tahoma" w:cs="Tahoma"/>
          <w:b/>
          <w:sz w:val="24"/>
        </w:rPr>
        <w:t>Travaux de réhabilitation du tronçon de route en terre : entrée gendarmerie d'</w:t>
      </w:r>
      <w:proofErr w:type="spellStart"/>
      <w:r w:rsidR="0063689D" w:rsidRPr="0063689D">
        <w:rPr>
          <w:rFonts w:ascii="Tahoma" w:hAnsi="Tahoma" w:cs="Tahoma"/>
          <w:b/>
          <w:sz w:val="24"/>
        </w:rPr>
        <w:t>afane</w:t>
      </w:r>
      <w:proofErr w:type="spellEnd"/>
      <w:r w:rsidR="00743AC7">
        <w:rPr>
          <w:rFonts w:ascii="Tahoma" w:hAnsi="Tahoma" w:cs="Tahoma"/>
          <w:b/>
          <w:sz w:val="24"/>
        </w:rPr>
        <w:t xml:space="preserve"> </w:t>
      </w:r>
      <w:proofErr w:type="spellStart"/>
      <w:r w:rsidR="0063689D" w:rsidRPr="0063689D">
        <w:rPr>
          <w:rFonts w:ascii="Tahoma" w:hAnsi="Tahoma" w:cs="Tahoma"/>
          <w:b/>
          <w:sz w:val="24"/>
        </w:rPr>
        <w:t>oveng</w:t>
      </w:r>
      <w:proofErr w:type="spellEnd"/>
      <w:r w:rsidR="0063689D" w:rsidRPr="0063689D">
        <w:rPr>
          <w:rFonts w:ascii="Tahoma" w:hAnsi="Tahoma" w:cs="Tahoma"/>
          <w:b/>
          <w:sz w:val="24"/>
        </w:rPr>
        <w:t xml:space="preserve"> - </w:t>
      </w:r>
      <w:proofErr w:type="spellStart"/>
      <w:proofErr w:type="gramStart"/>
      <w:r w:rsidR="0063689D" w:rsidRPr="0063689D">
        <w:rPr>
          <w:rFonts w:ascii="Tahoma" w:hAnsi="Tahoma" w:cs="Tahoma"/>
          <w:b/>
          <w:sz w:val="24"/>
        </w:rPr>
        <w:t>kienke</w:t>
      </w:r>
      <w:proofErr w:type="spellEnd"/>
      <w:r w:rsidR="0063689D" w:rsidRPr="0063689D">
        <w:rPr>
          <w:rFonts w:ascii="Tahoma" w:hAnsi="Tahoma" w:cs="Tahoma"/>
          <w:b/>
          <w:sz w:val="24"/>
        </w:rPr>
        <w:t xml:space="preserve"> ,</w:t>
      </w:r>
      <w:proofErr w:type="gramEnd"/>
      <w:r w:rsidR="0063689D" w:rsidRPr="0063689D">
        <w:rPr>
          <w:rFonts w:ascii="Tahoma" w:hAnsi="Tahoma" w:cs="Tahoma"/>
          <w:b/>
          <w:sz w:val="24"/>
        </w:rPr>
        <w:t xml:space="preserve"> d'une longueur totale de 4 km avec la construction d'un dalot en béton arme de 1,5 x 1,5 x 8 ml</w:t>
      </w:r>
      <w:r w:rsidR="006C6F57" w:rsidRPr="006C6F57">
        <w:rPr>
          <w:rFonts w:ascii="Tahoma" w:hAnsi="Tahoma" w:cs="Tahoma"/>
          <w:b/>
          <w:sz w:val="24"/>
        </w:rPr>
        <w:t>, dans la Commune de Nyete, Département de l’Océan ,Région du Sud.</w:t>
      </w:r>
    </w:p>
    <w:p w14:paraId="1EB23011" w14:textId="77777777" w:rsidR="00A02771" w:rsidRPr="00B865F0" w:rsidRDefault="00310E38" w:rsidP="00C62C63">
      <w:pPr>
        <w:ind w:left="752" w:right="741"/>
        <w:rPr>
          <w:rFonts w:ascii="Tahoma" w:hAnsi="Tahoma" w:cs="Tahoma"/>
          <w:b/>
          <w:sz w:val="24"/>
        </w:rPr>
      </w:pPr>
      <w:r w:rsidRPr="00B865F0">
        <w:rPr>
          <w:rFonts w:ascii="Tahoma" w:hAnsi="Tahoma" w:cs="Tahoma"/>
          <w:b/>
          <w:sz w:val="24"/>
        </w:rPr>
        <w:t>.</w:t>
      </w:r>
    </w:p>
    <w:p w14:paraId="34EAB319" w14:textId="77777777" w:rsidR="00A02771" w:rsidRPr="00B865F0" w:rsidRDefault="00310E38" w:rsidP="00C62C63">
      <w:pPr>
        <w:pStyle w:val="Titre4"/>
        <w:jc w:val="left"/>
        <w:rPr>
          <w:rFonts w:ascii="Tahoma" w:hAnsi="Tahoma" w:cs="Tahoma"/>
        </w:rPr>
      </w:pPr>
      <w:bookmarkStart w:id="58" w:name="_bookmark51"/>
      <w:bookmarkEnd w:id="58"/>
      <w:r w:rsidRPr="00B865F0">
        <w:rPr>
          <w:rFonts w:ascii="Tahoma" w:hAnsi="Tahoma" w:cs="Tahoma"/>
        </w:rPr>
        <w:t>Article2 : Procédure</w:t>
      </w:r>
      <w:r w:rsidR="00743AC7">
        <w:rPr>
          <w:rFonts w:ascii="Tahoma" w:hAnsi="Tahoma" w:cs="Tahoma"/>
        </w:rPr>
        <w:t xml:space="preserve"> </w:t>
      </w:r>
      <w:r w:rsidRPr="00B865F0">
        <w:rPr>
          <w:rFonts w:ascii="Tahoma" w:hAnsi="Tahoma" w:cs="Tahoma"/>
        </w:rPr>
        <w:t>de passation</w:t>
      </w:r>
      <w:r w:rsidR="00743AC7">
        <w:rPr>
          <w:rFonts w:ascii="Tahoma" w:hAnsi="Tahoma" w:cs="Tahoma"/>
        </w:rPr>
        <w:t xml:space="preserve"> </w:t>
      </w:r>
      <w:r w:rsidRPr="00B865F0">
        <w:rPr>
          <w:rFonts w:ascii="Tahoma" w:hAnsi="Tahoma" w:cs="Tahoma"/>
        </w:rPr>
        <w:t>du</w:t>
      </w:r>
      <w:r w:rsidR="00743AC7">
        <w:rPr>
          <w:rFonts w:ascii="Tahoma" w:hAnsi="Tahoma" w:cs="Tahoma"/>
        </w:rPr>
        <w:t xml:space="preserve"> </w:t>
      </w:r>
      <w:r w:rsidRPr="00B865F0">
        <w:rPr>
          <w:rFonts w:ascii="Tahoma" w:hAnsi="Tahoma" w:cs="Tahoma"/>
          <w:spacing w:val="-2"/>
        </w:rPr>
        <w:t>marché</w:t>
      </w:r>
    </w:p>
    <w:p w14:paraId="2AE5A564" w14:textId="77777777" w:rsidR="00A02771" w:rsidRPr="00B865F0" w:rsidRDefault="00310E38" w:rsidP="00C62C63">
      <w:pPr>
        <w:ind w:left="752"/>
        <w:rPr>
          <w:rFonts w:ascii="Tahoma" w:hAnsi="Tahoma" w:cs="Tahoma"/>
          <w:i/>
          <w:sz w:val="24"/>
        </w:rPr>
      </w:pPr>
      <w:r w:rsidRPr="00B865F0">
        <w:rPr>
          <w:rFonts w:ascii="Tahoma" w:hAnsi="Tahoma" w:cs="Tahoma"/>
          <w:sz w:val="24"/>
        </w:rPr>
        <w:t>Le</w:t>
      </w:r>
      <w:r w:rsidR="00743AC7">
        <w:rPr>
          <w:rFonts w:ascii="Tahoma" w:hAnsi="Tahoma" w:cs="Tahoma"/>
          <w:sz w:val="24"/>
        </w:rPr>
        <w:t xml:space="preserve"> </w:t>
      </w:r>
      <w:r w:rsidRPr="00B865F0">
        <w:rPr>
          <w:rFonts w:ascii="Tahoma" w:hAnsi="Tahoma" w:cs="Tahoma"/>
          <w:sz w:val="24"/>
        </w:rPr>
        <w:t>présent</w:t>
      </w:r>
      <w:r w:rsidR="00743AC7">
        <w:rPr>
          <w:rFonts w:ascii="Tahoma" w:hAnsi="Tahoma" w:cs="Tahoma"/>
          <w:sz w:val="24"/>
        </w:rPr>
        <w:t xml:space="preserve"> </w:t>
      </w:r>
      <w:r w:rsidRPr="00B865F0">
        <w:rPr>
          <w:rFonts w:ascii="Tahoma" w:hAnsi="Tahoma" w:cs="Tahoma"/>
          <w:sz w:val="24"/>
        </w:rPr>
        <w:t>marché</w:t>
      </w:r>
      <w:r w:rsidR="00743AC7">
        <w:rPr>
          <w:rFonts w:ascii="Tahoma" w:hAnsi="Tahoma" w:cs="Tahoma"/>
          <w:sz w:val="24"/>
        </w:rPr>
        <w:t xml:space="preserve"> </w:t>
      </w:r>
      <w:r w:rsidRPr="00B865F0">
        <w:rPr>
          <w:rFonts w:ascii="Tahoma" w:hAnsi="Tahoma" w:cs="Tahoma"/>
          <w:sz w:val="24"/>
        </w:rPr>
        <w:t>est</w:t>
      </w:r>
      <w:r w:rsidR="00743AC7">
        <w:rPr>
          <w:rFonts w:ascii="Tahoma" w:hAnsi="Tahoma" w:cs="Tahoma"/>
          <w:sz w:val="24"/>
        </w:rPr>
        <w:t xml:space="preserve"> </w:t>
      </w:r>
      <w:r w:rsidRPr="00B865F0">
        <w:rPr>
          <w:rFonts w:ascii="Tahoma" w:hAnsi="Tahoma" w:cs="Tahoma"/>
          <w:sz w:val="24"/>
        </w:rPr>
        <w:t>passé</w:t>
      </w:r>
      <w:r w:rsidR="00743AC7">
        <w:rPr>
          <w:rFonts w:ascii="Tahoma" w:hAnsi="Tahoma" w:cs="Tahoma"/>
          <w:sz w:val="24"/>
        </w:rPr>
        <w:t xml:space="preserve"> </w:t>
      </w:r>
      <w:r w:rsidRPr="00B865F0">
        <w:rPr>
          <w:rFonts w:ascii="Tahoma" w:hAnsi="Tahoma" w:cs="Tahoma"/>
          <w:i/>
          <w:sz w:val="24"/>
        </w:rPr>
        <w:t>après</w:t>
      </w:r>
      <w:r w:rsidR="00743AC7">
        <w:rPr>
          <w:rFonts w:ascii="Tahoma" w:hAnsi="Tahoma" w:cs="Tahoma"/>
          <w:i/>
          <w:sz w:val="24"/>
        </w:rPr>
        <w:t xml:space="preserve"> </w:t>
      </w:r>
      <w:r w:rsidRPr="00B865F0">
        <w:rPr>
          <w:rFonts w:ascii="Tahoma" w:hAnsi="Tahoma" w:cs="Tahoma"/>
          <w:i/>
          <w:sz w:val="24"/>
        </w:rPr>
        <w:t>Appel</w:t>
      </w:r>
      <w:r w:rsidR="00743AC7">
        <w:rPr>
          <w:rFonts w:ascii="Tahoma" w:hAnsi="Tahoma" w:cs="Tahoma"/>
          <w:i/>
          <w:sz w:val="24"/>
        </w:rPr>
        <w:t xml:space="preserve"> </w:t>
      </w:r>
      <w:r w:rsidRPr="00B865F0">
        <w:rPr>
          <w:rFonts w:ascii="Tahoma" w:hAnsi="Tahoma" w:cs="Tahoma"/>
          <w:i/>
          <w:sz w:val="24"/>
        </w:rPr>
        <w:t>d’Offres</w:t>
      </w:r>
      <w:r w:rsidR="00743AC7">
        <w:rPr>
          <w:rFonts w:ascii="Tahoma" w:hAnsi="Tahoma" w:cs="Tahoma"/>
          <w:i/>
          <w:sz w:val="24"/>
        </w:rPr>
        <w:t xml:space="preserve"> </w:t>
      </w:r>
      <w:r w:rsidRPr="00B865F0">
        <w:rPr>
          <w:rFonts w:ascii="Tahoma" w:hAnsi="Tahoma" w:cs="Tahoma"/>
          <w:i/>
          <w:sz w:val="24"/>
        </w:rPr>
        <w:t>National</w:t>
      </w:r>
      <w:r w:rsidR="00743AC7">
        <w:rPr>
          <w:rFonts w:ascii="Tahoma" w:hAnsi="Tahoma" w:cs="Tahoma"/>
          <w:i/>
          <w:sz w:val="24"/>
        </w:rPr>
        <w:t xml:space="preserve"> </w:t>
      </w:r>
      <w:r w:rsidRPr="00B865F0">
        <w:rPr>
          <w:rFonts w:ascii="Tahoma" w:hAnsi="Tahoma" w:cs="Tahoma"/>
          <w:i/>
          <w:spacing w:val="-2"/>
          <w:sz w:val="24"/>
        </w:rPr>
        <w:t>Ouvert</w:t>
      </w:r>
    </w:p>
    <w:p w14:paraId="4706C8F7" w14:textId="77777777" w:rsidR="00A02771" w:rsidRPr="006432B7" w:rsidRDefault="00310E38" w:rsidP="00C62C63">
      <w:pPr>
        <w:pStyle w:val="Titre4"/>
        <w:tabs>
          <w:tab w:val="left" w:pos="7186"/>
          <w:tab w:val="left" w:pos="8150"/>
        </w:tabs>
        <w:spacing w:before="4"/>
        <w:jc w:val="left"/>
        <w:rPr>
          <w:rFonts w:ascii="Tahoma" w:hAnsi="Tahoma" w:cs="Tahoma"/>
          <w:lang w:val="en-US"/>
        </w:rPr>
      </w:pPr>
      <w:r w:rsidRPr="006432B7">
        <w:rPr>
          <w:rFonts w:ascii="Tahoma" w:hAnsi="Tahoma" w:cs="Tahoma"/>
          <w:lang w:val="en-US"/>
        </w:rPr>
        <w:t>N°</w:t>
      </w:r>
      <w:r w:rsidR="001D2459">
        <w:rPr>
          <w:rFonts w:ascii="Tahoma" w:hAnsi="Tahoma" w:cs="Tahoma"/>
          <w:lang w:val="en-US"/>
        </w:rPr>
        <w:t>00</w:t>
      </w:r>
      <w:r w:rsidR="002D30DD">
        <w:rPr>
          <w:rFonts w:ascii="Tahoma" w:hAnsi="Tahoma" w:cs="Tahoma"/>
          <w:lang w:val="en-US"/>
        </w:rPr>
        <w:t>1</w:t>
      </w:r>
      <w:r w:rsidRPr="006432B7">
        <w:rPr>
          <w:rFonts w:ascii="Tahoma" w:hAnsi="Tahoma" w:cs="Tahoma"/>
          <w:lang w:val="en-US"/>
        </w:rPr>
        <w:t>/AONO/</w:t>
      </w:r>
      <w:r w:rsidR="006C6F57" w:rsidRPr="006432B7">
        <w:rPr>
          <w:rFonts w:ascii="Tahoma" w:hAnsi="Tahoma" w:cs="Tahoma"/>
          <w:lang w:val="en-US"/>
        </w:rPr>
        <w:t>COM.NYETE</w:t>
      </w:r>
      <w:r w:rsidRPr="006432B7">
        <w:rPr>
          <w:rFonts w:ascii="Tahoma" w:hAnsi="Tahoma" w:cs="Tahoma"/>
          <w:lang w:val="en-US"/>
        </w:rPr>
        <w:t>/</w:t>
      </w:r>
      <w:r w:rsidR="006C4CD9" w:rsidRPr="006432B7">
        <w:rPr>
          <w:rFonts w:ascii="Tahoma" w:hAnsi="Tahoma" w:cs="Tahoma"/>
          <w:lang w:val="en-US"/>
        </w:rPr>
        <w:t>SG/SIGAMP</w:t>
      </w:r>
      <w:r w:rsidRPr="006432B7">
        <w:rPr>
          <w:rFonts w:ascii="Tahoma" w:hAnsi="Tahoma" w:cs="Tahoma"/>
          <w:lang w:val="en-US"/>
        </w:rPr>
        <w:t>/2025</w:t>
      </w:r>
      <w:r w:rsidR="006C4CD9" w:rsidRPr="006432B7">
        <w:rPr>
          <w:rFonts w:ascii="Tahoma" w:hAnsi="Tahoma" w:cs="Tahoma"/>
          <w:lang w:val="en-US"/>
        </w:rPr>
        <w:t xml:space="preserve"> </w:t>
      </w:r>
      <w:r w:rsidRPr="006432B7">
        <w:rPr>
          <w:rFonts w:ascii="Tahoma" w:hAnsi="Tahoma" w:cs="Tahoma"/>
          <w:lang w:val="en-US"/>
        </w:rPr>
        <w:t>du</w:t>
      </w:r>
      <w:r w:rsidRPr="006432B7">
        <w:rPr>
          <w:rFonts w:ascii="Tahoma" w:hAnsi="Tahoma" w:cs="Tahoma"/>
          <w:u w:val="single"/>
          <w:lang w:val="en-US"/>
        </w:rPr>
        <w:tab/>
      </w:r>
      <w:r w:rsidRPr="006432B7">
        <w:rPr>
          <w:rFonts w:ascii="Tahoma" w:hAnsi="Tahoma" w:cs="Tahoma"/>
          <w:lang w:val="en-US"/>
        </w:rPr>
        <w:t xml:space="preserve">/ </w:t>
      </w:r>
      <w:r w:rsidRPr="006432B7">
        <w:rPr>
          <w:rFonts w:ascii="Tahoma" w:hAnsi="Tahoma" w:cs="Tahoma"/>
          <w:u w:val="single"/>
          <w:lang w:val="en-US"/>
        </w:rPr>
        <w:tab/>
      </w:r>
      <w:r w:rsidRPr="006432B7">
        <w:rPr>
          <w:rFonts w:ascii="Tahoma" w:hAnsi="Tahoma" w:cs="Tahoma"/>
          <w:lang w:val="en-US"/>
        </w:rPr>
        <w:t>/</w:t>
      </w:r>
      <w:r w:rsidRPr="006432B7">
        <w:rPr>
          <w:rFonts w:ascii="Tahoma" w:hAnsi="Tahoma" w:cs="Tahoma"/>
          <w:spacing w:val="-4"/>
          <w:lang w:val="en-US"/>
        </w:rPr>
        <w:t>2025</w:t>
      </w:r>
    </w:p>
    <w:p w14:paraId="6A588B30" w14:textId="77777777" w:rsidR="00A02771" w:rsidRPr="00B865F0" w:rsidRDefault="00310E38" w:rsidP="00C62C63">
      <w:pPr>
        <w:pStyle w:val="Titre4"/>
        <w:spacing w:before="115"/>
        <w:jc w:val="left"/>
        <w:rPr>
          <w:rFonts w:ascii="Tahoma" w:hAnsi="Tahoma" w:cs="Tahoma"/>
        </w:rPr>
      </w:pPr>
      <w:bookmarkStart w:id="59" w:name="_bookmark52"/>
      <w:bookmarkEnd w:id="59"/>
      <w:r w:rsidRPr="00B865F0">
        <w:rPr>
          <w:rFonts w:ascii="Tahoma" w:hAnsi="Tahoma" w:cs="Tahoma"/>
        </w:rPr>
        <w:t>Article</w:t>
      </w:r>
      <w:proofErr w:type="gramStart"/>
      <w:r w:rsidRPr="00B865F0">
        <w:rPr>
          <w:rFonts w:ascii="Tahoma" w:hAnsi="Tahoma" w:cs="Tahoma"/>
        </w:rPr>
        <w:t>3:Attributions</w:t>
      </w:r>
      <w:proofErr w:type="gramEnd"/>
      <w:r w:rsidR="00743AC7">
        <w:rPr>
          <w:rFonts w:ascii="Tahoma" w:hAnsi="Tahoma" w:cs="Tahoma"/>
        </w:rPr>
        <w:t xml:space="preserve"> </w:t>
      </w:r>
      <w:r w:rsidRPr="00B865F0">
        <w:rPr>
          <w:rFonts w:ascii="Tahoma" w:hAnsi="Tahoma" w:cs="Tahoma"/>
        </w:rPr>
        <w:t>et</w:t>
      </w:r>
      <w:r w:rsidR="00743AC7">
        <w:rPr>
          <w:rFonts w:ascii="Tahoma" w:hAnsi="Tahoma" w:cs="Tahoma"/>
        </w:rPr>
        <w:t xml:space="preserve"> </w:t>
      </w:r>
      <w:r w:rsidRPr="00B865F0">
        <w:rPr>
          <w:rFonts w:ascii="Tahoma" w:hAnsi="Tahoma" w:cs="Tahoma"/>
          <w:spacing w:val="-2"/>
        </w:rPr>
        <w:t>nantissement</w:t>
      </w:r>
    </w:p>
    <w:p w14:paraId="61E09A02" w14:textId="77777777" w:rsidR="00A02771" w:rsidRPr="00B865F0" w:rsidRDefault="00310E38" w:rsidP="00C62C63">
      <w:pPr>
        <w:pStyle w:val="Corpsdetexte"/>
        <w:rPr>
          <w:rFonts w:ascii="Tahoma" w:hAnsi="Tahoma" w:cs="Tahoma"/>
        </w:rPr>
      </w:pPr>
      <w:r w:rsidRPr="00B865F0">
        <w:rPr>
          <w:rFonts w:ascii="Tahoma" w:hAnsi="Tahoma" w:cs="Tahoma"/>
        </w:rPr>
        <w:t>Pour</w:t>
      </w:r>
      <w:r w:rsidR="00743AC7">
        <w:rPr>
          <w:rFonts w:ascii="Tahoma" w:hAnsi="Tahoma" w:cs="Tahoma"/>
        </w:rPr>
        <w:t xml:space="preserve"> </w:t>
      </w:r>
      <w:r w:rsidRPr="00B865F0">
        <w:rPr>
          <w:rFonts w:ascii="Tahoma" w:hAnsi="Tahoma" w:cs="Tahoma"/>
        </w:rPr>
        <w:t>l’application</w:t>
      </w:r>
      <w:r w:rsidR="00743AC7">
        <w:rPr>
          <w:rFonts w:ascii="Tahoma" w:hAnsi="Tahoma" w:cs="Tahoma"/>
        </w:rPr>
        <w:t xml:space="preserve"> </w:t>
      </w:r>
      <w:r w:rsidRPr="00B865F0">
        <w:rPr>
          <w:rFonts w:ascii="Tahoma" w:hAnsi="Tahoma" w:cs="Tahoma"/>
        </w:rPr>
        <w:t>des</w:t>
      </w:r>
      <w:r w:rsidR="00743AC7">
        <w:rPr>
          <w:rFonts w:ascii="Tahoma" w:hAnsi="Tahoma" w:cs="Tahoma"/>
        </w:rPr>
        <w:t xml:space="preserve"> </w:t>
      </w:r>
      <w:r w:rsidRPr="00B865F0">
        <w:rPr>
          <w:rFonts w:ascii="Tahoma" w:hAnsi="Tahoma" w:cs="Tahoma"/>
        </w:rPr>
        <w:t>dispositions</w:t>
      </w:r>
      <w:r w:rsidR="00743AC7">
        <w:rPr>
          <w:rFonts w:ascii="Tahoma" w:hAnsi="Tahoma" w:cs="Tahoma"/>
        </w:rPr>
        <w:t xml:space="preserve"> </w:t>
      </w:r>
      <w:r w:rsidRPr="00B865F0">
        <w:rPr>
          <w:rFonts w:ascii="Tahoma" w:hAnsi="Tahoma" w:cs="Tahoma"/>
        </w:rPr>
        <w:t>du</w:t>
      </w:r>
      <w:r w:rsidR="00743AC7">
        <w:rPr>
          <w:rFonts w:ascii="Tahoma" w:hAnsi="Tahoma" w:cs="Tahoma"/>
        </w:rPr>
        <w:t xml:space="preserve"> </w:t>
      </w:r>
      <w:r w:rsidRPr="00B865F0">
        <w:rPr>
          <w:rFonts w:ascii="Tahoma" w:hAnsi="Tahoma" w:cs="Tahoma"/>
        </w:rPr>
        <w:t>présent</w:t>
      </w:r>
      <w:r w:rsidR="00743AC7">
        <w:rPr>
          <w:rFonts w:ascii="Tahoma" w:hAnsi="Tahoma" w:cs="Tahoma"/>
        </w:rPr>
        <w:t xml:space="preserve"> </w:t>
      </w:r>
      <w:r w:rsidRPr="00B865F0">
        <w:rPr>
          <w:rFonts w:ascii="Tahoma" w:hAnsi="Tahoma" w:cs="Tahoma"/>
        </w:rPr>
        <w:t>marché,</w:t>
      </w:r>
      <w:r w:rsidR="00743AC7">
        <w:rPr>
          <w:rFonts w:ascii="Tahoma" w:hAnsi="Tahoma" w:cs="Tahoma"/>
        </w:rPr>
        <w:t xml:space="preserve"> </w:t>
      </w:r>
      <w:r w:rsidRPr="00B865F0">
        <w:rPr>
          <w:rFonts w:ascii="Tahoma" w:hAnsi="Tahoma" w:cs="Tahoma"/>
        </w:rPr>
        <w:t>il</w:t>
      </w:r>
      <w:r w:rsidR="00743AC7">
        <w:rPr>
          <w:rFonts w:ascii="Tahoma" w:hAnsi="Tahoma" w:cs="Tahoma"/>
        </w:rPr>
        <w:t xml:space="preserve"> </w:t>
      </w:r>
      <w:r w:rsidRPr="00B865F0">
        <w:rPr>
          <w:rFonts w:ascii="Tahoma" w:hAnsi="Tahoma" w:cs="Tahoma"/>
        </w:rPr>
        <w:t>est</w:t>
      </w:r>
      <w:r w:rsidR="00743AC7">
        <w:rPr>
          <w:rFonts w:ascii="Tahoma" w:hAnsi="Tahoma" w:cs="Tahoma"/>
        </w:rPr>
        <w:t xml:space="preserve"> </w:t>
      </w:r>
      <w:r w:rsidRPr="00B865F0">
        <w:rPr>
          <w:rFonts w:ascii="Tahoma" w:hAnsi="Tahoma" w:cs="Tahoma"/>
        </w:rPr>
        <w:t>précisé</w:t>
      </w:r>
      <w:r w:rsidR="00743AC7">
        <w:rPr>
          <w:rFonts w:ascii="Tahoma" w:hAnsi="Tahoma" w:cs="Tahoma"/>
        </w:rPr>
        <w:t xml:space="preserve"> </w:t>
      </w:r>
      <w:r w:rsidRPr="00B865F0">
        <w:rPr>
          <w:rFonts w:ascii="Tahoma" w:hAnsi="Tahoma" w:cs="Tahoma"/>
        </w:rPr>
        <w:t xml:space="preserve">que </w:t>
      </w:r>
      <w:r w:rsidRPr="00B865F0">
        <w:rPr>
          <w:rFonts w:ascii="Tahoma" w:hAnsi="Tahoma" w:cs="Tahoma"/>
          <w:spacing w:val="-10"/>
        </w:rPr>
        <w:t>:</w:t>
      </w:r>
    </w:p>
    <w:p w14:paraId="00813C50" w14:textId="77777777" w:rsidR="00A02771" w:rsidRPr="00B865F0" w:rsidRDefault="00310E38">
      <w:pPr>
        <w:pStyle w:val="Paragraphedeliste"/>
        <w:numPr>
          <w:ilvl w:val="1"/>
          <w:numId w:val="49"/>
        </w:numPr>
        <w:tabs>
          <w:tab w:val="left" w:pos="1232"/>
        </w:tabs>
        <w:spacing w:before="5"/>
        <w:rPr>
          <w:rFonts w:ascii="Tahoma" w:hAnsi="Tahoma" w:cs="Tahoma"/>
          <w:b/>
          <w:i/>
          <w:sz w:val="24"/>
        </w:rPr>
      </w:pPr>
      <w:r w:rsidRPr="00B865F0">
        <w:rPr>
          <w:rFonts w:ascii="Tahoma" w:hAnsi="Tahoma" w:cs="Tahoma"/>
          <w:b/>
          <w:i/>
          <w:sz w:val="24"/>
        </w:rPr>
        <w:t>Attributions</w:t>
      </w:r>
      <w:r w:rsidR="006C4CD9">
        <w:rPr>
          <w:rFonts w:ascii="Tahoma" w:hAnsi="Tahoma" w:cs="Tahoma"/>
          <w:b/>
          <w:i/>
          <w:sz w:val="24"/>
        </w:rPr>
        <w:t xml:space="preserve"> </w:t>
      </w:r>
      <w:r w:rsidRPr="00B865F0">
        <w:rPr>
          <w:rFonts w:ascii="Tahoma" w:hAnsi="Tahoma" w:cs="Tahoma"/>
          <w:b/>
          <w:i/>
          <w:sz w:val="24"/>
        </w:rPr>
        <w:t>(</w:t>
      </w:r>
      <w:proofErr w:type="spellStart"/>
      <w:proofErr w:type="gramStart"/>
      <w:r w:rsidRPr="00B865F0">
        <w:rPr>
          <w:rFonts w:ascii="Tahoma" w:hAnsi="Tahoma" w:cs="Tahoma"/>
          <w:b/>
          <w:i/>
          <w:sz w:val="24"/>
        </w:rPr>
        <w:t>Cf.Code</w:t>
      </w:r>
      <w:proofErr w:type="spellEnd"/>
      <w:proofErr w:type="gramEnd"/>
      <w:r w:rsidR="00743AC7">
        <w:rPr>
          <w:rFonts w:ascii="Tahoma" w:hAnsi="Tahoma" w:cs="Tahoma"/>
          <w:b/>
          <w:i/>
          <w:sz w:val="24"/>
        </w:rPr>
        <w:t xml:space="preserve"> </w:t>
      </w:r>
      <w:r w:rsidRPr="00B865F0">
        <w:rPr>
          <w:rFonts w:ascii="Tahoma" w:hAnsi="Tahoma" w:cs="Tahoma"/>
          <w:b/>
          <w:sz w:val="24"/>
        </w:rPr>
        <w:t>des</w:t>
      </w:r>
      <w:r w:rsidR="00743AC7">
        <w:rPr>
          <w:rFonts w:ascii="Tahoma" w:hAnsi="Tahoma" w:cs="Tahoma"/>
          <w:b/>
          <w:sz w:val="24"/>
        </w:rPr>
        <w:t xml:space="preserve"> </w:t>
      </w:r>
      <w:r w:rsidRPr="00B865F0">
        <w:rPr>
          <w:rFonts w:ascii="Tahoma" w:hAnsi="Tahoma" w:cs="Tahoma"/>
          <w:b/>
          <w:sz w:val="24"/>
        </w:rPr>
        <w:t>Marchés</w:t>
      </w:r>
      <w:r w:rsidR="00743AC7">
        <w:rPr>
          <w:rFonts w:ascii="Tahoma" w:hAnsi="Tahoma" w:cs="Tahoma"/>
          <w:b/>
          <w:sz w:val="24"/>
        </w:rPr>
        <w:t xml:space="preserve"> </w:t>
      </w:r>
      <w:r w:rsidRPr="00B865F0">
        <w:rPr>
          <w:rFonts w:ascii="Tahoma" w:hAnsi="Tahoma" w:cs="Tahoma"/>
          <w:b/>
          <w:spacing w:val="-2"/>
          <w:sz w:val="24"/>
        </w:rPr>
        <w:t>Publics</w:t>
      </w:r>
      <w:r w:rsidRPr="00B865F0">
        <w:rPr>
          <w:rFonts w:ascii="Tahoma" w:hAnsi="Tahoma" w:cs="Tahoma"/>
          <w:b/>
          <w:i/>
          <w:spacing w:val="-2"/>
          <w:sz w:val="24"/>
        </w:rPr>
        <w:t>)</w:t>
      </w:r>
    </w:p>
    <w:p w14:paraId="78F366A8" w14:textId="77777777" w:rsidR="00A02771" w:rsidRPr="00B865F0" w:rsidRDefault="00310E38" w:rsidP="00C62C63">
      <w:pPr>
        <w:pStyle w:val="Corpsdetexte"/>
        <w:rPr>
          <w:rFonts w:ascii="Tahoma" w:hAnsi="Tahoma" w:cs="Tahoma"/>
        </w:rPr>
      </w:pPr>
      <w:r w:rsidRPr="00B865F0">
        <w:rPr>
          <w:rFonts w:ascii="Tahoma" w:hAnsi="Tahoma" w:cs="Tahoma"/>
        </w:rPr>
        <w:t>Pour</w:t>
      </w:r>
      <w:r w:rsidR="00743AC7">
        <w:rPr>
          <w:rFonts w:ascii="Tahoma" w:hAnsi="Tahoma" w:cs="Tahoma"/>
        </w:rPr>
        <w:t xml:space="preserve"> </w:t>
      </w:r>
      <w:r w:rsidRPr="00B865F0">
        <w:rPr>
          <w:rFonts w:ascii="Tahoma" w:hAnsi="Tahoma" w:cs="Tahoma"/>
        </w:rPr>
        <w:t>l’application</w:t>
      </w:r>
      <w:r w:rsidR="00743AC7">
        <w:rPr>
          <w:rFonts w:ascii="Tahoma" w:hAnsi="Tahoma" w:cs="Tahoma"/>
        </w:rPr>
        <w:t xml:space="preserve"> </w:t>
      </w:r>
      <w:r w:rsidRPr="00B865F0">
        <w:rPr>
          <w:rFonts w:ascii="Tahoma" w:hAnsi="Tahoma" w:cs="Tahoma"/>
        </w:rPr>
        <w:t>des</w:t>
      </w:r>
      <w:r w:rsidR="00743AC7">
        <w:rPr>
          <w:rFonts w:ascii="Tahoma" w:hAnsi="Tahoma" w:cs="Tahoma"/>
        </w:rPr>
        <w:t xml:space="preserve"> </w:t>
      </w:r>
      <w:r w:rsidRPr="00B865F0">
        <w:rPr>
          <w:rFonts w:ascii="Tahoma" w:hAnsi="Tahoma" w:cs="Tahoma"/>
        </w:rPr>
        <w:t>dispositions</w:t>
      </w:r>
      <w:r w:rsidR="00743AC7">
        <w:rPr>
          <w:rFonts w:ascii="Tahoma" w:hAnsi="Tahoma" w:cs="Tahoma"/>
        </w:rPr>
        <w:t xml:space="preserve"> </w:t>
      </w:r>
      <w:r w:rsidRPr="00B865F0">
        <w:rPr>
          <w:rFonts w:ascii="Tahoma" w:hAnsi="Tahoma" w:cs="Tahoma"/>
        </w:rPr>
        <w:t>du</w:t>
      </w:r>
      <w:r w:rsidR="00743AC7">
        <w:rPr>
          <w:rFonts w:ascii="Tahoma" w:hAnsi="Tahoma" w:cs="Tahoma"/>
        </w:rPr>
        <w:t xml:space="preserve"> </w:t>
      </w:r>
      <w:r w:rsidRPr="00B865F0">
        <w:rPr>
          <w:rFonts w:ascii="Tahoma" w:hAnsi="Tahoma" w:cs="Tahoma"/>
        </w:rPr>
        <w:t>présent</w:t>
      </w:r>
      <w:r w:rsidR="00743AC7">
        <w:rPr>
          <w:rFonts w:ascii="Tahoma" w:hAnsi="Tahoma" w:cs="Tahoma"/>
        </w:rPr>
        <w:t xml:space="preserve"> </w:t>
      </w:r>
      <w:r w:rsidRPr="00B865F0">
        <w:rPr>
          <w:rFonts w:ascii="Tahoma" w:hAnsi="Tahoma" w:cs="Tahoma"/>
        </w:rPr>
        <w:t>marché,</w:t>
      </w:r>
      <w:r w:rsidR="00743AC7">
        <w:rPr>
          <w:rFonts w:ascii="Tahoma" w:hAnsi="Tahoma" w:cs="Tahoma"/>
        </w:rPr>
        <w:t xml:space="preserve"> </w:t>
      </w:r>
      <w:r w:rsidRPr="00B865F0">
        <w:rPr>
          <w:rFonts w:ascii="Tahoma" w:hAnsi="Tahoma" w:cs="Tahoma"/>
        </w:rPr>
        <w:t>il</w:t>
      </w:r>
      <w:r w:rsidR="00743AC7">
        <w:rPr>
          <w:rFonts w:ascii="Tahoma" w:hAnsi="Tahoma" w:cs="Tahoma"/>
        </w:rPr>
        <w:t xml:space="preserve"> </w:t>
      </w:r>
      <w:r w:rsidRPr="00B865F0">
        <w:rPr>
          <w:rFonts w:ascii="Tahoma" w:hAnsi="Tahoma" w:cs="Tahoma"/>
        </w:rPr>
        <w:t>est</w:t>
      </w:r>
      <w:r w:rsidR="00743AC7">
        <w:rPr>
          <w:rFonts w:ascii="Tahoma" w:hAnsi="Tahoma" w:cs="Tahoma"/>
        </w:rPr>
        <w:t xml:space="preserve"> </w:t>
      </w:r>
      <w:r w:rsidRPr="00B865F0">
        <w:rPr>
          <w:rFonts w:ascii="Tahoma" w:hAnsi="Tahoma" w:cs="Tahoma"/>
        </w:rPr>
        <w:t>précisé</w:t>
      </w:r>
      <w:r w:rsidR="00743AC7">
        <w:rPr>
          <w:rFonts w:ascii="Tahoma" w:hAnsi="Tahoma" w:cs="Tahoma"/>
        </w:rPr>
        <w:t xml:space="preserve"> </w:t>
      </w:r>
      <w:r w:rsidRPr="00B865F0">
        <w:rPr>
          <w:rFonts w:ascii="Tahoma" w:hAnsi="Tahoma" w:cs="Tahoma"/>
        </w:rPr>
        <w:t xml:space="preserve">que </w:t>
      </w:r>
      <w:r w:rsidRPr="00B865F0">
        <w:rPr>
          <w:rFonts w:ascii="Tahoma" w:hAnsi="Tahoma" w:cs="Tahoma"/>
          <w:spacing w:val="-10"/>
        </w:rPr>
        <w:t>:</w:t>
      </w:r>
    </w:p>
    <w:p w14:paraId="2CB63192" w14:textId="77777777" w:rsidR="00A02771" w:rsidRPr="00B865F0" w:rsidRDefault="00310E38">
      <w:pPr>
        <w:pStyle w:val="Paragraphedeliste"/>
        <w:numPr>
          <w:ilvl w:val="2"/>
          <w:numId w:val="49"/>
        </w:numPr>
        <w:tabs>
          <w:tab w:val="left" w:pos="1317"/>
          <w:tab w:val="left" w:pos="1319"/>
        </w:tabs>
        <w:spacing w:before="117"/>
        <w:ind w:right="747"/>
        <w:rPr>
          <w:rFonts w:ascii="Tahoma" w:hAnsi="Tahoma" w:cs="Tahoma"/>
          <w:sz w:val="24"/>
        </w:rPr>
      </w:pPr>
      <w:r w:rsidRPr="00B865F0">
        <w:rPr>
          <w:rFonts w:ascii="Tahoma" w:hAnsi="Tahoma" w:cs="Tahoma"/>
          <w:b/>
          <w:sz w:val="24"/>
        </w:rPr>
        <w:t>Le</w:t>
      </w:r>
      <w:r w:rsidR="00743AC7">
        <w:rPr>
          <w:rFonts w:ascii="Tahoma" w:hAnsi="Tahoma" w:cs="Tahoma"/>
          <w:b/>
          <w:sz w:val="24"/>
        </w:rPr>
        <w:t xml:space="preserve"> </w:t>
      </w:r>
      <w:r w:rsidRPr="00B865F0">
        <w:rPr>
          <w:rFonts w:ascii="Tahoma" w:hAnsi="Tahoma" w:cs="Tahoma"/>
          <w:b/>
          <w:sz w:val="24"/>
        </w:rPr>
        <w:t>Maître</w:t>
      </w:r>
      <w:r w:rsidR="00743AC7">
        <w:rPr>
          <w:rFonts w:ascii="Tahoma" w:hAnsi="Tahoma" w:cs="Tahoma"/>
          <w:b/>
          <w:sz w:val="24"/>
        </w:rPr>
        <w:t xml:space="preserve"> </w:t>
      </w:r>
      <w:r w:rsidRPr="00B865F0">
        <w:rPr>
          <w:rFonts w:ascii="Tahoma" w:hAnsi="Tahoma" w:cs="Tahoma"/>
          <w:b/>
          <w:sz w:val="24"/>
        </w:rPr>
        <w:t>d’Ouvrage</w:t>
      </w:r>
      <w:r w:rsidR="00743AC7">
        <w:rPr>
          <w:rFonts w:ascii="Tahoma" w:hAnsi="Tahoma" w:cs="Tahoma"/>
          <w:b/>
          <w:sz w:val="24"/>
        </w:rPr>
        <w:t xml:space="preserve"> </w:t>
      </w:r>
      <w:r w:rsidRPr="00B865F0">
        <w:rPr>
          <w:rFonts w:ascii="Tahoma" w:hAnsi="Tahoma" w:cs="Tahoma"/>
          <w:sz w:val="24"/>
        </w:rPr>
        <w:t>est</w:t>
      </w:r>
      <w:r w:rsidR="00743AC7">
        <w:rPr>
          <w:rFonts w:ascii="Tahoma" w:hAnsi="Tahoma" w:cs="Tahoma"/>
          <w:sz w:val="24"/>
        </w:rPr>
        <w:t xml:space="preserve"> </w:t>
      </w:r>
      <w:r w:rsidRPr="006C6F57">
        <w:rPr>
          <w:rFonts w:ascii="Tahoma" w:hAnsi="Tahoma" w:cs="Tahoma"/>
          <w:b/>
          <w:bCs/>
          <w:sz w:val="24"/>
        </w:rPr>
        <w:t>le</w:t>
      </w:r>
      <w:r w:rsidR="00743AC7">
        <w:rPr>
          <w:rFonts w:ascii="Tahoma" w:hAnsi="Tahoma" w:cs="Tahoma"/>
          <w:b/>
          <w:bCs/>
          <w:sz w:val="24"/>
        </w:rPr>
        <w:t xml:space="preserve"> </w:t>
      </w:r>
      <w:r w:rsidRPr="006C6F57">
        <w:rPr>
          <w:rFonts w:ascii="Tahoma" w:hAnsi="Tahoma" w:cs="Tahoma"/>
          <w:b/>
          <w:bCs/>
          <w:sz w:val="24"/>
        </w:rPr>
        <w:t>Maire</w:t>
      </w:r>
      <w:r w:rsidR="00743AC7">
        <w:rPr>
          <w:rFonts w:ascii="Tahoma" w:hAnsi="Tahoma" w:cs="Tahoma"/>
          <w:b/>
          <w:bCs/>
          <w:sz w:val="24"/>
        </w:rPr>
        <w:t xml:space="preserve"> </w:t>
      </w:r>
      <w:r w:rsidRPr="006C6F57">
        <w:rPr>
          <w:rFonts w:ascii="Tahoma" w:hAnsi="Tahoma" w:cs="Tahoma"/>
          <w:b/>
          <w:bCs/>
          <w:sz w:val="24"/>
        </w:rPr>
        <w:t>de</w:t>
      </w:r>
      <w:r w:rsidR="00743AC7">
        <w:rPr>
          <w:rFonts w:ascii="Tahoma" w:hAnsi="Tahoma" w:cs="Tahoma"/>
          <w:b/>
          <w:bCs/>
          <w:sz w:val="24"/>
        </w:rPr>
        <w:t xml:space="preserve"> </w:t>
      </w:r>
      <w:r w:rsidRPr="006C6F57">
        <w:rPr>
          <w:rFonts w:ascii="Tahoma" w:hAnsi="Tahoma" w:cs="Tahoma"/>
          <w:b/>
          <w:bCs/>
          <w:sz w:val="24"/>
        </w:rPr>
        <w:t>la</w:t>
      </w:r>
      <w:r w:rsidR="00743AC7">
        <w:rPr>
          <w:rFonts w:ascii="Tahoma" w:hAnsi="Tahoma" w:cs="Tahoma"/>
          <w:b/>
          <w:bCs/>
          <w:sz w:val="24"/>
        </w:rPr>
        <w:t xml:space="preserve"> </w:t>
      </w:r>
      <w:r w:rsidRPr="006C6F57">
        <w:rPr>
          <w:rFonts w:ascii="Tahoma" w:hAnsi="Tahoma" w:cs="Tahoma"/>
          <w:b/>
          <w:bCs/>
          <w:sz w:val="24"/>
        </w:rPr>
        <w:t>Commune</w:t>
      </w:r>
      <w:r w:rsidR="00743AC7">
        <w:rPr>
          <w:rFonts w:ascii="Tahoma" w:hAnsi="Tahoma" w:cs="Tahoma"/>
          <w:b/>
          <w:bCs/>
          <w:sz w:val="24"/>
        </w:rPr>
        <w:t xml:space="preserve"> </w:t>
      </w:r>
      <w:r w:rsidRPr="006C6F57">
        <w:rPr>
          <w:rFonts w:ascii="Tahoma" w:hAnsi="Tahoma" w:cs="Tahoma"/>
          <w:b/>
          <w:bCs/>
          <w:sz w:val="24"/>
        </w:rPr>
        <w:t>de</w:t>
      </w:r>
      <w:r w:rsidR="00743AC7">
        <w:rPr>
          <w:rFonts w:ascii="Tahoma" w:hAnsi="Tahoma" w:cs="Tahoma"/>
          <w:b/>
          <w:bCs/>
          <w:sz w:val="24"/>
        </w:rPr>
        <w:t xml:space="preserve"> </w:t>
      </w:r>
      <w:r w:rsidR="006C6F57" w:rsidRPr="006C6F57">
        <w:rPr>
          <w:rFonts w:ascii="Tahoma" w:hAnsi="Tahoma" w:cs="Tahoma"/>
          <w:b/>
          <w:bCs/>
          <w:sz w:val="24"/>
        </w:rPr>
        <w:t>Nyete</w:t>
      </w:r>
      <w:r w:rsidR="00743AC7">
        <w:rPr>
          <w:rFonts w:ascii="Tahoma" w:hAnsi="Tahoma" w:cs="Tahoma"/>
          <w:b/>
          <w:bCs/>
          <w:sz w:val="24"/>
        </w:rPr>
        <w:t xml:space="preserve"> </w:t>
      </w:r>
      <w:r w:rsidRPr="00B865F0">
        <w:rPr>
          <w:rFonts w:ascii="Tahoma" w:hAnsi="Tahoma" w:cs="Tahoma"/>
          <w:i/>
          <w:sz w:val="24"/>
        </w:rPr>
        <w:t>:</w:t>
      </w:r>
      <w:r w:rsidRPr="00B865F0">
        <w:rPr>
          <w:rFonts w:ascii="Tahoma" w:hAnsi="Tahoma" w:cs="Tahoma"/>
          <w:sz w:val="24"/>
        </w:rPr>
        <w:t>il</w:t>
      </w:r>
      <w:r w:rsidR="00743AC7">
        <w:rPr>
          <w:rFonts w:ascii="Tahoma" w:hAnsi="Tahoma" w:cs="Tahoma"/>
          <w:sz w:val="24"/>
        </w:rPr>
        <w:t xml:space="preserve"> </w:t>
      </w:r>
      <w:r w:rsidRPr="00B865F0">
        <w:rPr>
          <w:rFonts w:ascii="Tahoma" w:hAnsi="Tahoma" w:cs="Tahoma"/>
          <w:sz w:val="24"/>
        </w:rPr>
        <w:t>signe</w:t>
      </w:r>
      <w:r w:rsidR="00743AC7">
        <w:rPr>
          <w:rFonts w:ascii="Tahoma" w:hAnsi="Tahoma" w:cs="Tahoma"/>
          <w:sz w:val="24"/>
        </w:rPr>
        <w:t xml:space="preserve"> </w:t>
      </w:r>
      <w:r w:rsidRPr="00B865F0">
        <w:rPr>
          <w:rFonts w:ascii="Tahoma" w:hAnsi="Tahoma" w:cs="Tahoma"/>
          <w:sz w:val="24"/>
        </w:rPr>
        <w:t>le</w:t>
      </w:r>
      <w:r w:rsidR="00743AC7">
        <w:rPr>
          <w:rFonts w:ascii="Tahoma" w:hAnsi="Tahoma" w:cs="Tahoma"/>
          <w:sz w:val="24"/>
        </w:rPr>
        <w:t xml:space="preserve"> </w:t>
      </w:r>
      <w:r w:rsidRPr="00B865F0">
        <w:rPr>
          <w:rFonts w:ascii="Tahoma" w:hAnsi="Tahoma" w:cs="Tahoma"/>
          <w:sz w:val="24"/>
        </w:rPr>
        <w:t>marché,</w:t>
      </w:r>
      <w:r w:rsidR="00743AC7">
        <w:rPr>
          <w:rFonts w:ascii="Tahoma" w:hAnsi="Tahoma" w:cs="Tahoma"/>
          <w:sz w:val="24"/>
        </w:rPr>
        <w:t xml:space="preserve"> </w:t>
      </w:r>
      <w:r w:rsidRPr="00B865F0">
        <w:rPr>
          <w:rFonts w:ascii="Tahoma" w:hAnsi="Tahoma" w:cs="Tahoma"/>
          <w:sz w:val="24"/>
        </w:rPr>
        <w:t>ordonne</w:t>
      </w:r>
      <w:r w:rsidR="00743AC7">
        <w:rPr>
          <w:rFonts w:ascii="Tahoma" w:hAnsi="Tahoma" w:cs="Tahoma"/>
          <w:sz w:val="24"/>
        </w:rPr>
        <w:t xml:space="preserve"> </w:t>
      </w:r>
      <w:r w:rsidRPr="00B865F0">
        <w:rPr>
          <w:rFonts w:ascii="Tahoma" w:hAnsi="Tahoma" w:cs="Tahoma"/>
          <w:sz w:val="24"/>
        </w:rPr>
        <w:t xml:space="preserve">le paiement des prestations, veille à la conservation des originaux des documents y relatifs et </w:t>
      </w:r>
      <w:r w:rsidRPr="00B865F0">
        <w:rPr>
          <w:rFonts w:ascii="Tahoma" w:hAnsi="Tahoma" w:cs="Tahoma"/>
          <w:spacing w:val="9"/>
          <w:sz w:val="24"/>
        </w:rPr>
        <w:t xml:space="preserve">procède </w:t>
      </w:r>
      <w:r w:rsidRPr="00B865F0">
        <w:rPr>
          <w:rFonts w:ascii="Tahoma" w:hAnsi="Tahoma" w:cs="Tahoma"/>
          <w:sz w:val="24"/>
        </w:rPr>
        <w:t>à</w:t>
      </w:r>
      <w:r w:rsidR="00743AC7">
        <w:rPr>
          <w:rFonts w:ascii="Tahoma" w:hAnsi="Tahoma" w:cs="Tahoma"/>
          <w:sz w:val="24"/>
        </w:rPr>
        <w:t xml:space="preserve"> </w:t>
      </w:r>
      <w:r w:rsidRPr="00B865F0">
        <w:rPr>
          <w:rFonts w:ascii="Tahoma" w:hAnsi="Tahoma" w:cs="Tahoma"/>
          <w:sz w:val="24"/>
        </w:rPr>
        <w:t>la</w:t>
      </w:r>
      <w:r w:rsidR="00743AC7">
        <w:rPr>
          <w:rFonts w:ascii="Tahoma" w:hAnsi="Tahoma" w:cs="Tahoma"/>
          <w:sz w:val="24"/>
        </w:rPr>
        <w:t xml:space="preserve"> </w:t>
      </w:r>
      <w:r w:rsidRPr="00B865F0">
        <w:rPr>
          <w:rFonts w:ascii="Tahoma" w:hAnsi="Tahoma" w:cs="Tahoma"/>
          <w:sz w:val="24"/>
        </w:rPr>
        <w:t>transmission</w:t>
      </w:r>
      <w:r w:rsidR="00743AC7">
        <w:rPr>
          <w:rFonts w:ascii="Tahoma" w:hAnsi="Tahoma" w:cs="Tahoma"/>
          <w:sz w:val="24"/>
        </w:rPr>
        <w:t xml:space="preserve"> </w:t>
      </w:r>
      <w:r w:rsidRPr="00B865F0">
        <w:rPr>
          <w:rFonts w:ascii="Tahoma" w:hAnsi="Tahoma" w:cs="Tahoma"/>
          <w:sz w:val="24"/>
        </w:rPr>
        <w:t>des</w:t>
      </w:r>
      <w:r w:rsidR="00743AC7">
        <w:rPr>
          <w:rFonts w:ascii="Tahoma" w:hAnsi="Tahoma" w:cs="Tahoma"/>
          <w:sz w:val="24"/>
        </w:rPr>
        <w:t xml:space="preserve"> </w:t>
      </w:r>
      <w:r w:rsidRPr="00B865F0">
        <w:rPr>
          <w:rFonts w:ascii="Tahoma" w:hAnsi="Tahoma" w:cs="Tahoma"/>
          <w:sz w:val="24"/>
        </w:rPr>
        <w:t>copies</w:t>
      </w:r>
      <w:r w:rsidR="00743AC7">
        <w:rPr>
          <w:rFonts w:ascii="Tahoma" w:hAnsi="Tahoma" w:cs="Tahoma"/>
          <w:sz w:val="24"/>
        </w:rPr>
        <w:t xml:space="preserve"> </w:t>
      </w:r>
      <w:r w:rsidRPr="00B865F0">
        <w:rPr>
          <w:rFonts w:ascii="Tahoma" w:hAnsi="Tahoma" w:cs="Tahoma"/>
          <w:sz w:val="24"/>
        </w:rPr>
        <w:t>au</w:t>
      </w:r>
      <w:r w:rsidR="00743AC7">
        <w:rPr>
          <w:rFonts w:ascii="Tahoma" w:hAnsi="Tahoma" w:cs="Tahoma"/>
          <w:sz w:val="24"/>
        </w:rPr>
        <w:t xml:space="preserve"> </w:t>
      </w:r>
      <w:r w:rsidRPr="00B865F0">
        <w:rPr>
          <w:rFonts w:ascii="Tahoma" w:hAnsi="Tahoma" w:cs="Tahoma"/>
          <w:sz w:val="24"/>
        </w:rPr>
        <w:t>Ministère</w:t>
      </w:r>
      <w:r w:rsidR="00743AC7">
        <w:rPr>
          <w:rFonts w:ascii="Tahoma" w:hAnsi="Tahoma" w:cs="Tahoma"/>
          <w:sz w:val="24"/>
        </w:rPr>
        <w:t xml:space="preserve"> </w:t>
      </w:r>
      <w:r w:rsidRPr="00B865F0">
        <w:rPr>
          <w:rFonts w:ascii="Tahoma" w:hAnsi="Tahoma" w:cs="Tahoma"/>
          <w:sz w:val="24"/>
        </w:rPr>
        <w:t>chargé</w:t>
      </w:r>
      <w:r w:rsidR="00743AC7">
        <w:rPr>
          <w:rFonts w:ascii="Tahoma" w:hAnsi="Tahoma" w:cs="Tahoma"/>
          <w:sz w:val="24"/>
        </w:rPr>
        <w:t xml:space="preserve"> </w:t>
      </w:r>
      <w:r w:rsidRPr="00B865F0">
        <w:rPr>
          <w:rFonts w:ascii="Tahoma" w:hAnsi="Tahoma" w:cs="Tahoma"/>
          <w:sz w:val="24"/>
        </w:rPr>
        <w:t>des</w:t>
      </w:r>
      <w:r w:rsidR="00743AC7">
        <w:rPr>
          <w:rFonts w:ascii="Tahoma" w:hAnsi="Tahoma" w:cs="Tahoma"/>
          <w:sz w:val="24"/>
        </w:rPr>
        <w:t xml:space="preserve"> </w:t>
      </w:r>
      <w:r w:rsidRPr="00B865F0">
        <w:rPr>
          <w:rFonts w:ascii="Tahoma" w:hAnsi="Tahoma" w:cs="Tahoma"/>
          <w:sz w:val="24"/>
        </w:rPr>
        <w:t>Marchés</w:t>
      </w:r>
      <w:r w:rsidR="00743AC7">
        <w:rPr>
          <w:rFonts w:ascii="Tahoma" w:hAnsi="Tahoma" w:cs="Tahoma"/>
          <w:sz w:val="24"/>
        </w:rPr>
        <w:t xml:space="preserve"> </w:t>
      </w:r>
      <w:r w:rsidRPr="00B865F0">
        <w:rPr>
          <w:rFonts w:ascii="Tahoma" w:hAnsi="Tahoma" w:cs="Tahoma"/>
          <w:sz w:val="24"/>
        </w:rPr>
        <w:t>Publics</w:t>
      </w:r>
      <w:r w:rsidR="00743AC7">
        <w:rPr>
          <w:rFonts w:ascii="Tahoma" w:hAnsi="Tahoma" w:cs="Tahoma"/>
          <w:sz w:val="24"/>
        </w:rPr>
        <w:t xml:space="preserve"> </w:t>
      </w:r>
      <w:r w:rsidRPr="00B865F0">
        <w:rPr>
          <w:rFonts w:ascii="Tahoma" w:hAnsi="Tahoma" w:cs="Tahoma"/>
          <w:sz w:val="24"/>
        </w:rPr>
        <w:t>et</w:t>
      </w:r>
      <w:r w:rsidR="00743AC7">
        <w:rPr>
          <w:rFonts w:ascii="Tahoma" w:hAnsi="Tahoma" w:cs="Tahoma"/>
          <w:sz w:val="24"/>
        </w:rPr>
        <w:t xml:space="preserve"> </w:t>
      </w:r>
      <w:r w:rsidRPr="00B865F0">
        <w:rPr>
          <w:rFonts w:ascii="Tahoma" w:hAnsi="Tahoma" w:cs="Tahoma"/>
          <w:sz w:val="24"/>
        </w:rPr>
        <w:t>à</w:t>
      </w:r>
      <w:r w:rsidR="00743AC7">
        <w:rPr>
          <w:rFonts w:ascii="Tahoma" w:hAnsi="Tahoma" w:cs="Tahoma"/>
          <w:sz w:val="24"/>
        </w:rPr>
        <w:t xml:space="preserve"> </w:t>
      </w:r>
      <w:r w:rsidRPr="00B865F0">
        <w:rPr>
          <w:rFonts w:ascii="Tahoma" w:hAnsi="Tahoma" w:cs="Tahoma"/>
          <w:sz w:val="24"/>
        </w:rPr>
        <w:t>l’organisme chargé de la régulation ;</w:t>
      </w:r>
    </w:p>
    <w:p w14:paraId="64987AB0" w14:textId="77777777" w:rsidR="00A02771" w:rsidRPr="00B865F0" w:rsidRDefault="00310E38">
      <w:pPr>
        <w:pStyle w:val="Paragraphedeliste"/>
        <w:numPr>
          <w:ilvl w:val="2"/>
          <w:numId w:val="49"/>
        </w:numPr>
        <w:tabs>
          <w:tab w:val="left" w:pos="1317"/>
          <w:tab w:val="left" w:pos="1319"/>
        </w:tabs>
        <w:spacing w:before="114"/>
        <w:ind w:right="742"/>
        <w:rPr>
          <w:rFonts w:ascii="Tahoma" w:hAnsi="Tahoma" w:cs="Tahoma"/>
          <w:sz w:val="24"/>
        </w:rPr>
      </w:pPr>
      <w:r w:rsidRPr="00B865F0">
        <w:rPr>
          <w:rFonts w:ascii="Tahoma" w:hAnsi="Tahoma" w:cs="Tahoma"/>
          <w:b/>
          <w:sz w:val="24"/>
        </w:rPr>
        <w:t xml:space="preserve">Le Chef de Service du Marché </w:t>
      </w:r>
      <w:r w:rsidRPr="00B865F0">
        <w:rPr>
          <w:rFonts w:ascii="Tahoma" w:hAnsi="Tahoma" w:cs="Tahoma"/>
          <w:sz w:val="24"/>
        </w:rPr>
        <w:t xml:space="preserve">est le Chef du service technique de la Commune de </w:t>
      </w:r>
      <w:proofErr w:type="gramStart"/>
      <w:r w:rsidR="006C6F57">
        <w:rPr>
          <w:rFonts w:ascii="Tahoma" w:hAnsi="Tahoma" w:cs="Tahoma"/>
          <w:sz w:val="24"/>
        </w:rPr>
        <w:t>Nyete</w:t>
      </w:r>
      <w:r w:rsidRPr="00B865F0">
        <w:rPr>
          <w:rFonts w:ascii="Tahoma" w:hAnsi="Tahoma" w:cs="Tahoma"/>
          <w:sz w:val="24"/>
        </w:rPr>
        <w:t>:</w:t>
      </w:r>
      <w:proofErr w:type="gramEnd"/>
      <w:r w:rsidRPr="00B865F0">
        <w:rPr>
          <w:rFonts w:ascii="Tahoma" w:hAnsi="Tahoma" w:cs="Tahoma"/>
          <w:sz w:val="24"/>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financièresetreprésenteleMaîtred’Ouvrageauprèsdesinstancescompétentesd’arbitragedes litiges. Il apporte au Maître d’Ouvrage, une assistance générale à caractère administratif, financier et technique aux stades de la définition, de l’élaboration, de l’exécution et de la réception des travaux objet du marché ;</w:t>
      </w:r>
    </w:p>
    <w:p w14:paraId="48A7AB2C" w14:textId="77777777" w:rsidR="00A02771" w:rsidRPr="00B865F0" w:rsidRDefault="00310E38">
      <w:pPr>
        <w:pStyle w:val="Paragraphedeliste"/>
        <w:numPr>
          <w:ilvl w:val="2"/>
          <w:numId w:val="49"/>
        </w:numPr>
        <w:tabs>
          <w:tab w:val="left" w:pos="1317"/>
          <w:tab w:val="left" w:pos="1319"/>
        </w:tabs>
        <w:spacing w:before="115"/>
        <w:ind w:right="742"/>
        <w:rPr>
          <w:rFonts w:ascii="Tahoma" w:hAnsi="Tahoma" w:cs="Tahoma"/>
          <w:sz w:val="24"/>
        </w:rPr>
      </w:pPr>
      <w:r w:rsidRPr="00B865F0">
        <w:rPr>
          <w:rFonts w:ascii="Tahoma" w:hAnsi="Tahoma" w:cs="Tahoma"/>
          <w:b/>
          <w:sz w:val="24"/>
        </w:rPr>
        <w:t>L’Ingénieur</w:t>
      </w:r>
      <w:r w:rsidR="006432B7">
        <w:rPr>
          <w:rFonts w:ascii="Tahoma" w:hAnsi="Tahoma" w:cs="Tahoma"/>
          <w:b/>
          <w:sz w:val="24"/>
        </w:rPr>
        <w:t xml:space="preserve"> </w:t>
      </w:r>
      <w:r w:rsidRPr="00B865F0">
        <w:rPr>
          <w:rFonts w:ascii="Tahoma" w:hAnsi="Tahoma" w:cs="Tahoma"/>
          <w:b/>
          <w:sz w:val="24"/>
        </w:rPr>
        <w:t>du</w:t>
      </w:r>
      <w:r w:rsidR="006432B7">
        <w:rPr>
          <w:rFonts w:ascii="Tahoma" w:hAnsi="Tahoma" w:cs="Tahoma"/>
          <w:b/>
          <w:sz w:val="24"/>
        </w:rPr>
        <w:t xml:space="preserve"> </w:t>
      </w:r>
      <w:r w:rsidRPr="00B865F0">
        <w:rPr>
          <w:rFonts w:ascii="Tahoma" w:hAnsi="Tahoma" w:cs="Tahoma"/>
          <w:b/>
          <w:sz w:val="24"/>
        </w:rPr>
        <w:t xml:space="preserve">marché </w:t>
      </w:r>
      <w:r w:rsidRPr="00B865F0">
        <w:rPr>
          <w:rFonts w:ascii="Tahoma" w:hAnsi="Tahoma" w:cs="Tahoma"/>
          <w:sz w:val="24"/>
        </w:rPr>
        <w:t>est le</w:t>
      </w:r>
      <w:r w:rsidR="006432B7">
        <w:rPr>
          <w:rFonts w:ascii="Tahoma" w:hAnsi="Tahoma" w:cs="Tahoma"/>
          <w:sz w:val="24"/>
        </w:rPr>
        <w:t xml:space="preserve"> </w:t>
      </w:r>
      <w:r w:rsidRPr="00B865F0">
        <w:rPr>
          <w:rFonts w:ascii="Tahoma" w:hAnsi="Tahoma" w:cs="Tahoma"/>
          <w:sz w:val="24"/>
        </w:rPr>
        <w:t>Délégué</w:t>
      </w:r>
      <w:r w:rsidR="006432B7">
        <w:rPr>
          <w:rFonts w:ascii="Tahoma" w:hAnsi="Tahoma" w:cs="Tahoma"/>
          <w:sz w:val="24"/>
        </w:rPr>
        <w:t xml:space="preserve"> </w:t>
      </w:r>
      <w:r w:rsidRPr="00B865F0">
        <w:rPr>
          <w:rFonts w:ascii="Tahoma" w:hAnsi="Tahoma" w:cs="Tahoma"/>
          <w:sz w:val="24"/>
        </w:rPr>
        <w:t>Départemental</w:t>
      </w:r>
      <w:r w:rsidR="006432B7">
        <w:rPr>
          <w:rFonts w:ascii="Tahoma" w:hAnsi="Tahoma" w:cs="Tahoma"/>
          <w:sz w:val="24"/>
        </w:rPr>
        <w:t xml:space="preserve"> </w:t>
      </w:r>
      <w:r w:rsidRPr="00B865F0">
        <w:rPr>
          <w:rFonts w:ascii="Tahoma" w:hAnsi="Tahoma" w:cs="Tahoma"/>
          <w:sz w:val="24"/>
        </w:rPr>
        <w:t>des</w:t>
      </w:r>
      <w:r w:rsidR="006432B7">
        <w:rPr>
          <w:rFonts w:ascii="Tahoma" w:hAnsi="Tahoma" w:cs="Tahoma"/>
          <w:sz w:val="24"/>
        </w:rPr>
        <w:t xml:space="preserve"> </w:t>
      </w:r>
      <w:r w:rsidRPr="00B865F0">
        <w:rPr>
          <w:rFonts w:ascii="Tahoma" w:hAnsi="Tahoma" w:cs="Tahoma"/>
          <w:sz w:val="24"/>
        </w:rPr>
        <w:t>Travaux Publics</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proofErr w:type="gramStart"/>
      <w:r w:rsidRPr="00B865F0">
        <w:rPr>
          <w:rFonts w:ascii="Tahoma" w:hAnsi="Tahoma" w:cs="Tahoma"/>
          <w:sz w:val="24"/>
        </w:rPr>
        <w:t>l’Océan:</w:t>
      </w:r>
      <w:proofErr w:type="gramEnd"/>
      <w:r w:rsidR="006432B7">
        <w:rPr>
          <w:rFonts w:ascii="Tahoma" w:hAnsi="Tahoma" w:cs="Tahoma"/>
          <w:sz w:val="24"/>
        </w:rPr>
        <w:t xml:space="preserve"> </w:t>
      </w:r>
      <w:r w:rsidRPr="00B865F0">
        <w:rPr>
          <w:rFonts w:ascii="Tahoma" w:hAnsi="Tahoma" w:cs="Tahoma"/>
          <w:sz w:val="24"/>
        </w:rPr>
        <w:t>il</w:t>
      </w:r>
      <w:r w:rsidR="006432B7">
        <w:rPr>
          <w:rFonts w:ascii="Tahoma" w:hAnsi="Tahoma" w:cs="Tahoma"/>
          <w:sz w:val="24"/>
        </w:rPr>
        <w:t xml:space="preserve"> </w:t>
      </w:r>
      <w:r w:rsidRPr="00B865F0">
        <w:rPr>
          <w:rFonts w:ascii="Tahoma" w:hAnsi="Tahoma" w:cs="Tahoma"/>
          <w:sz w:val="24"/>
        </w:rPr>
        <w:t>est accrédité par le Maître d’Ouvrage, pour le suivi de l’exécution du marché sous la supervision du Chef de Service du marché à qui il rend compte ;</w:t>
      </w:r>
    </w:p>
    <w:p w14:paraId="635E8CC7" w14:textId="77777777" w:rsidR="00A02771" w:rsidRPr="00B865F0" w:rsidRDefault="00310E38">
      <w:pPr>
        <w:pStyle w:val="Paragraphedeliste"/>
        <w:numPr>
          <w:ilvl w:val="2"/>
          <w:numId w:val="49"/>
        </w:numPr>
        <w:tabs>
          <w:tab w:val="left" w:pos="1317"/>
          <w:tab w:val="left" w:pos="1319"/>
        </w:tabs>
        <w:spacing w:before="114"/>
        <w:ind w:right="745"/>
        <w:rPr>
          <w:rFonts w:ascii="Tahoma" w:hAnsi="Tahoma" w:cs="Tahoma"/>
          <w:sz w:val="24"/>
        </w:rPr>
      </w:pPr>
      <w:r w:rsidRPr="00B865F0">
        <w:rPr>
          <w:rFonts w:ascii="Tahoma" w:hAnsi="Tahoma" w:cs="Tahoma"/>
          <w:b/>
          <w:sz w:val="24"/>
        </w:rPr>
        <w:t>Le</w:t>
      </w:r>
      <w:r w:rsidR="006432B7">
        <w:rPr>
          <w:rFonts w:ascii="Tahoma" w:hAnsi="Tahoma" w:cs="Tahoma"/>
          <w:b/>
          <w:sz w:val="24"/>
        </w:rPr>
        <w:t xml:space="preserve"> </w:t>
      </w:r>
      <w:r w:rsidRPr="00B865F0">
        <w:rPr>
          <w:rFonts w:ascii="Tahoma" w:hAnsi="Tahoma" w:cs="Tahoma"/>
          <w:b/>
          <w:sz w:val="24"/>
        </w:rPr>
        <w:t>Maître</w:t>
      </w:r>
      <w:r w:rsidR="006432B7">
        <w:rPr>
          <w:rFonts w:ascii="Tahoma" w:hAnsi="Tahoma" w:cs="Tahoma"/>
          <w:b/>
          <w:sz w:val="24"/>
        </w:rPr>
        <w:t xml:space="preserve"> </w:t>
      </w:r>
      <w:r w:rsidRPr="00B865F0">
        <w:rPr>
          <w:rFonts w:ascii="Tahoma" w:hAnsi="Tahoma" w:cs="Tahoma"/>
          <w:b/>
          <w:sz w:val="24"/>
        </w:rPr>
        <w:t>d’Œuvre</w:t>
      </w:r>
      <w:r w:rsidR="006432B7">
        <w:rPr>
          <w:rFonts w:ascii="Tahoma" w:hAnsi="Tahoma" w:cs="Tahoma"/>
          <w:b/>
          <w:sz w:val="24"/>
        </w:rPr>
        <w:t xml:space="preserve"> </w:t>
      </w:r>
      <w:r w:rsidRPr="00B865F0">
        <w:rPr>
          <w:rFonts w:ascii="Tahoma" w:hAnsi="Tahoma" w:cs="Tahoma"/>
          <w:sz w:val="24"/>
        </w:rPr>
        <w:t>du</w:t>
      </w:r>
      <w:r w:rsidR="006432B7">
        <w:rPr>
          <w:rFonts w:ascii="Tahoma" w:hAnsi="Tahoma" w:cs="Tahoma"/>
          <w:sz w:val="24"/>
        </w:rPr>
        <w:t xml:space="preserve"> </w:t>
      </w:r>
      <w:r w:rsidRPr="00B865F0">
        <w:rPr>
          <w:rFonts w:ascii="Tahoma" w:hAnsi="Tahoma" w:cs="Tahoma"/>
          <w:sz w:val="24"/>
        </w:rPr>
        <w:t>présent</w:t>
      </w:r>
      <w:r w:rsidR="006432B7">
        <w:rPr>
          <w:rFonts w:ascii="Tahoma" w:hAnsi="Tahoma" w:cs="Tahoma"/>
          <w:sz w:val="24"/>
        </w:rPr>
        <w:t xml:space="preserve"> </w:t>
      </w:r>
      <w:r w:rsidRPr="00B865F0">
        <w:rPr>
          <w:rFonts w:ascii="Tahoma" w:hAnsi="Tahoma" w:cs="Tahoma"/>
          <w:sz w:val="24"/>
        </w:rPr>
        <w:t>marché</w:t>
      </w:r>
      <w:r w:rsidR="006432B7">
        <w:rPr>
          <w:rFonts w:ascii="Tahoma" w:hAnsi="Tahoma" w:cs="Tahoma"/>
          <w:sz w:val="24"/>
        </w:rPr>
        <w:t xml:space="preserve"> </w:t>
      </w:r>
      <w:r w:rsidRPr="00B865F0">
        <w:rPr>
          <w:rFonts w:ascii="Tahoma" w:hAnsi="Tahoma" w:cs="Tahoma"/>
          <w:sz w:val="24"/>
        </w:rPr>
        <w:t>ci-après</w:t>
      </w:r>
      <w:r w:rsidR="006432B7">
        <w:rPr>
          <w:rFonts w:ascii="Tahoma" w:hAnsi="Tahoma" w:cs="Tahoma"/>
          <w:sz w:val="24"/>
        </w:rPr>
        <w:t xml:space="preserve"> </w:t>
      </w:r>
      <w:r w:rsidRPr="00B865F0">
        <w:rPr>
          <w:rFonts w:ascii="Tahoma" w:hAnsi="Tahoma" w:cs="Tahoma"/>
          <w:sz w:val="24"/>
        </w:rPr>
        <w:t>désigné</w:t>
      </w:r>
      <w:r w:rsidR="006432B7">
        <w:rPr>
          <w:rFonts w:ascii="Tahoma" w:hAnsi="Tahoma" w:cs="Tahoma"/>
          <w:sz w:val="24"/>
        </w:rPr>
        <w:t xml:space="preserve"> </w:t>
      </w:r>
      <w:r w:rsidRPr="00B865F0">
        <w:rPr>
          <w:rFonts w:ascii="Tahoma" w:hAnsi="Tahoma" w:cs="Tahoma"/>
          <w:sz w:val="24"/>
        </w:rPr>
        <w:t>Maître</w:t>
      </w:r>
      <w:r w:rsidR="006432B7">
        <w:rPr>
          <w:rFonts w:ascii="Tahoma" w:hAnsi="Tahoma" w:cs="Tahoma"/>
          <w:sz w:val="24"/>
        </w:rPr>
        <w:t xml:space="preserve"> </w:t>
      </w:r>
      <w:r w:rsidRPr="00B865F0">
        <w:rPr>
          <w:rFonts w:ascii="Tahoma" w:hAnsi="Tahoma" w:cs="Tahoma"/>
          <w:sz w:val="24"/>
        </w:rPr>
        <w:t>d’Œuvre</w:t>
      </w:r>
      <w:r w:rsidR="006432B7">
        <w:rPr>
          <w:rFonts w:ascii="Tahoma" w:hAnsi="Tahoma" w:cs="Tahoma"/>
          <w:sz w:val="24"/>
        </w:rPr>
        <w:t xml:space="preserve"> </w:t>
      </w:r>
      <w:r w:rsidRPr="00B865F0">
        <w:rPr>
          <w:rFonts w:ascii="Tahoma" w:hAnsi="Tahoma" w:cs="Tahoma"/>
          <w:sz w:val="24"/>
        </w:rPr>
        <w:t>(</w:t>
      </w:r>
      <w:r w:rsidRPr="00B865F0">
        <w:rPr>
          <w:rFonts w:ascii="Tahoma" w:hAnsi="Tahoma" w:cs="Tahoma"/>
          <w:i/>
          <w:sz w:val="24"/>
        </w:rPr>
        <w:t>maîtrise</w:t>
      </w:r>
      <w:r w:rsidR="006432B7">
        <w:rPr>
          <w:rFonts w:ascii="Tahoma" w:hAnsi="Tahoma" w:cs="Tahoma"/>
          <w:i/>
          <w:sz w:val="24"/>
        </w:rPr>
        <w:t xml:space="preserve"> </w:t>
      </w:r>
      <w:r w:rsidRPr="00B865F0">
        <w:rPr>
          <w:rFonts w:ascii="Tahoma" w:hAnsi="Tahoma" w:cs="Tahoma"/>
          <w:i/>
          <w:sz w:val="24"/>
        </w:rPr>
        <w:t>d’œuvre</w:t>
      </w:r>
      <w:r w:rsidR="006432B7">
        <w:rPr>
          <w:rFonts w:ascii="Tahoma" w:hAnsi="Tahoma" w:cs="Tahoma"/>
          <w:i/>
          <w:sz w:val="24"/>
        </w:rPr>
        <w:t xml:space="preserve"> </w:t>
      </w:r>
      <w:r w:rsidRPr="00B865F0">
        <w:rPr>
          <w:rFonts w:ascii="Tahoma" w:hAnsi="Tahoma" w:cs="Tahoma"/>
          <w:i/>
          <w:sz w:val="24"/>
        </w:rPr>
        <w:t>de droit</w:t>
      </w:r>
      <w:r w:rsidR="006432B7">
        <w:rPr>
          <w:rFonts w:ascii="Tahoma" w:hAnsi="Tahoma" w:cs="Tahoma"/>
          <w:i/>
          <w:sz w:val="24"/>
        </w:rPr>
        <w:t xml:space="preserve"> </w:t>
      </w:r>
      <w:r w:rsidRPr="00B865F0">
        <w:rPr>
          <w:rFonts w:ascii="Tahoma" w:hAnsi="Tahoma" w:cs="Tahoma"/>
          <w:i/>
          <w:sz w:val="24"/>
        </w:rPr>
        <w:t>privée</w:t>
      </w:r>
      <w:proofErr w:type="gramStart"/>
      <w:r w:rsidRPr="00B865F0">
        <w:rPr>
          <w:rFonts w:ascii="Tahoma" w:hAnsi="Tahoma" w:cs="Tahoma"/>
          <w:i/>
          <w:sz w:val="24"/>
        </w:rPr>
        <w:t>):</w:t>
      </w:r>
      <w:proofErr w:type="gramEnd"/>
      <w:r w:rsidR="006432B7">
        <w:rPr>
          <w:rFonts w:ascii="Tahoma" w:hAnsi="Tahoma" w:cs="Tahoma"/>
          <w:i/>
          <w:sz w:val="24"/>
        </w:rPr>
        <w:t xml:space="preserve"> </w:t>
      </w:r>
      <w:proofErr w:type="spellStart"/>
      <w:r w:rsidRPr="00B865F0">
        <w:rPr>
          <w:rFonts w:ascii="Tahoma" w:hAnsi="Tahoma" w:cs="Tahoma"/>
          <w:i/>
          <w:sz w:val="24"/>
        </w:rPr>
        <w:t>i</w:t>
      </w:r>
      <w:r w:rsidRPr="00B865F0">
        <w:rPr>
          <w:rFonts w:ascii="Tahoma" w:hAnsi="Tahoma" w:cs="Tahoma"/>
          <w:sz w:val="24"/>
        </w:rPr>
        <w:t>lest</w:t>
      </w:r>
      <w:proofErr w:type="spellEnd"/>
      <w:r w:rsidR="006432B7">
        <w:rPr>
          <w:rFonts w:ascii="Tahoma" w:hAnsi="Tahoma" w:cs="Tahoma"/>
          <w:sz w:val="24"/>
        </w:rPr>
        <w:t xml:space="preserve"> </w:t>
      </w:r>
      <w:r w:rsidRPr="00B865F0">
        <w:rPr>
          <w:rFonts w:ascii="Tahoma" w:hAnsi="Tahoma" w:cs="Tahoma"/>
          <w:sz w:val="24"/>
        </w:rPr>
        <w:t>chargé</w:t>
      </w:r>
      <w:r w:rsidR="006432B7">
        <w:rPr>
          <w:rFonts w:ascii="Tahoma" w:hAnsi="Tahoma" w:cs="Tahoma"/>
          <w:sz w:val="24"/>
        </w:rPr>
        <w:t xml:space="preserve"> </w:t>
      </w:r>
      <w:r w:rsidRPr="00B865F0">
        <w:rPr>
          <w:rFonts w:ascii="Tahoma" w:hAnsi="Tahoma" w:cs="Tahoma"/>
          <w:sz w:val="24"/>
        </w:rPr>
        <w:t>d’assurer</w:t>
      </w:r>
      <w:r w:rsidR="006432B7">
        <w:rPr>
          <w:rFonts w:ascii="Tahoma" w:hAnsi="Tahoma" w:cs="Tahoma"/>
          <w:sz w:val="24"/>
        </w:rPr>
        <w:t xml:space="preserve"> </w:t>
      </w:r>
      <w:r w:rsidRPr="00B865F0">
        <w:rPr>
          <w:rFonts w:ascii="Tahoma" w:hAnsi="Tahoma" w:cs="Tahoma"/>
          <w:sz w:val="24"/>
        </w:rPr>
        <w:t>la</w:t>
      </w:r>
      <w:r w:rsidR="006432B7">
        <w:rPr>
          <w:rFonts w:ascii="Tahoma" w:hAnsi="Tahoma" w:cs="Tahoma"/>
          <w:sz w:val="24"/>
        </w:rPr>
        <w:t xml:space="preserve"> </w:t>
      </w:r>
      <w:r w:rsidRPr="00B865F0">
        <w:rPr>
          <w:rFonts w:ascii="Tahoma" w:hAnsi="Tahoma" w:cs="Tahoma"/>
          <w:sz w:val="24"/>
        </w:rPr>
        <w:t>défense</w:t>
      </w:r>
      <w:r w:rsidR="006432B7">
        <w:rPr>
          <w:rFonts w:ascii="Tahoma" w:hAnsi="Tahoma" w:cs="Tahoma"/>
          <w:sz w:val="24"/>
        </w:rPr>
        <w:t xml:space="preserve"> </w:t>
      </w:r>
      <w:r w:rsidRPr="00B865F0">
        <w:rPr>
          <w:rFonts w:ascii="Tahoma" w:hAnsi="Tahoma" w:cs="Tahoma"/>
          <w:sz w:val="24"/>
        </w:rPr>
        <w:t>des</w:t>
      </w:r>
      <w:r w:rsidR="006432B7">
        <w:rPr>
          <w:rFonts w:ascii="Tahoma" w:hAnsi="Tahoma" w:cs="Tahoma"/>
          <w:sz w:val="24"/>
        </w:rPr>
        <w:t xml:space="preserve"> </w:t>
      </w:r>
      <w:r w:rsidRPr="00B865F0">
        <w:rPr>
          <w:rFonts w:ascii="Tahoma" w:hAnsi="Tahoma" w:cs="Tahoma"/>
          <w:sz w:val="24"/>
        </w:rPr>
        <w:t>intérêts</w:t>
      </w:r>
      <w:r w:rsidR="006432B7">
        <w:rPr>
          <w:rFonts w:ascii="Tahoma" w:hAnsi="Tahoma" w:cs="Tahoma"/>
          <w:sz w:val="24"/>
        </w:rPr>
        <w:t xml:space="preserve"> </w:t>
      </w:r>
      <w:r w:rsidRPr="00B865F0">
        <w:rPr>
          <w:rFonts w:ascii="Tahoma" w:hAnsi="Tahoma" w:cs="Tahoma"/>
          <w:sz w:val="24"/>
        </w:rPr>
        <w:t>du</w:t>
      </w:r>
      <w:r w:rsidR="006432B7">
        <w:rPr>
          <w:rFonts w:ascii="Tahoma" w:hAnsi="Tahoma" w:cs="Tahoma"/>
          <w:sz w:val="24"/>
        </w:rPr>
        <w:t xml:space="preserve"> </w:t>
      </w:r>
      <w:r w:rsidRPr="00B865F0">
        <w:rPr>
          <w:rFonts w:ascii="Tahoma" w:hAnsi="Tahoma" w:cs="Tahoma"/>
          <w:sz w:val="24"/>
        </w:rPr>
        <w:t>Maître</w:t>
      </w:r>
      <w:r w:rsidR="006432B7">
        <w:rPr>
          <w:rFonts w:ascii="Tahoma" w:hAnsi="Tahoma" w:cs="Tahoma"/>
          <w:sz w:val="24"/>
        </w:rPr>
        <w:t xml:space="preserve"> </w:t>
      </w:r>
      <w:r w:rsidRPr="00B865F0">
        <w:rPr>
          <w:rFonts w:ascii="Tahoma" w:hAnsi="Tahoma" w:cs="Tahoma"/>
          <w:sz w:val="24"/>
        </w:rPr>
        <w:t>d’Ouvrage</w:t>
      </w:r>
      <w:r w:rsidR="006432B7">
        <w:rPr>
          <w:rFonts w:ascii="Tahoma" w:hAnsi="Tahoma" w:cs="Tahoma"/>
          <w:sz w:val="24"/>
        </w:rPr>
        <w:t xml:space="preserve"> </w:t>
      </w:r>
      <w:r w:rsidRPr="00B865F0">
        <w:rPr>
          <w:rFonts w:ascii="Tahoma" w:hAnsi="Tahoma" w:cs="Tahoma"/>
          <w:sz w:val="24"/>
        </w:rPr>
        <w:t>aux</w:t>
      </w:r>
      <w:r w:rsidR="006432B7">
        <w:rPr>
          <w:rFonts w:ascii="Tahoma" w:hAnsi="Tahoma" w:cs="Tahoma"/>
          <w:sz w:val="24"/>
        </w:rPr>
        <w:t xml:space="preserve"> </w:t>
      </w:r>
      <w:r w:rsidRPr="00B865F0">
        <w:rPr>
          <w:rFonts w:ascii="Tahoma" w:hAnsi="Tahoma" w:cs="Tahoma"/>
          <w:sz w:val="24"/>
        </w:rPr>
        <w:t>stades</w:t>
      </w:r>
      <w:r w:rsidR="006432B7">
        <w:rPr>
          <w:rFonts w:ascii="Tahoma" w:hAnsi="Tahoma" w:cs="Tahoma"/>
          <w:sz w:val="24"/>
        </w:rPr>
        <w:t xml:space="preserve"> </w:t>
      </w:r>
      <w:r w:rsidRPr="00B865F0">
        <w:rPr>
          <w:rFonts w:ascii="Tahoma" w:hAnsi="Tahoma" w:cs="Tahoma"/>
          <w:sz w:val="24"/>
        </w:rPr>
        <w:t>de la</w:t>
      </w:r>
      <w:r w:rsidR="006432B7">
        <w:rPr>
          <w:rFonts w:ascii="Tahoma" w:hAnsi="Tahoma" w:cs="Tahoma"/>
          <w:sz w:val="24"/>
        </w:rPr>
        <w:t xml:space="preserve"> </w:t>
      </w:r>
      <w:r w:rsidRPr="00B865F0">
        <w:rPr>
          <w:rFonts w:ascii="Tahoma" w:hAnsi="Tahoma" w:cs="Tahoma"/>
          <w:sz w:val="24"/>
        </w:rPr>
        <w:t>définition,</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Pr="00B865F0">
        <w:rPr>
          <w:rFonts w:ascii="Tahoma" w:hAnsi="Tahoma" w:cs="Tahoma"/>
          <w:sz w:val="24"/>
        </w:rPr>
        <w:t>l’élaboration,</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Pr="00B865F0">
        <w:rPr>
          <w:rFonts w:ascii="Tahoma" w:hAnsi="Tahoma" w:cs="Tahoma"/>
          <w:sz w:val="24"/>
        </w:rPr>
        <w:t>l’exécution</w:t>
      </w:r>
      <w:r w:rsidR="006432B7">
        <w:rPr>
          <w:rFonts w:ascii="Tahoma" w:hAnsi="Tahoma" w:cs="Tahoma"/>
          <w:sz w:val="24"/>
        </w:rPr>
        <w:t xml:space="preserve"> </w:t>
      </w:r>
      <w:r w:rsidRPr="00B865F0">
        <w:rPr>
          <w:rFonts w:ascii="Tahoma" w:hAnsi="Tahoma" w:cs="Tahoma"/>
          <w:sz w:val="24"/>
        </w:rPr>
        <w:t>et</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Pr="00B865F0">
        <w:rPr>
          <w:rFonts w:ascii="Tahoma" w:hAnsi="Tahoma" w:cs="Tahoma"/>
          <w:sz w:val="24"/>
        </w:rPr>
        <w:t>la</w:t>
      </w:r>
      <w:r w:rsidR="006432B7">
        <w:rPr>
          <w:rFonts w:ascii="Tahoma" w:hAnsi="Tahoma" w:cs="Tahoma"/>
          <w:sz w:val="24"/>
        </w:rPr>
        <w:t xml:space="preserve"> </w:t>
      </w:r>
      <w:r w:rsidRPr="00B865F0">
        <w:rPr>
          <w:rFonts w:ascii="Tahoma" w:hAnsi="Tahoma" w:cs="Tahoma"/>
          <w:sz w:val="24"/>
        </w:rPr>
        <w:t>réception</w:t>
      </w:r>
      <w:r w:rsidR="006432B7">
        <w:rPr>
          <w:rFonts w:ascii="Tahoma" w:hAnsi="Tahoma" w:cs="Tahoma"/>
          <w:sz w:val="24"/>
        </w:rPr>
        <w:t xml:space="preserve"> </w:t>
      </w:r>
      <w:r w:rsidRPr="00B865F0">
        <w:rPr>
          <w:rFonts w:ascii="Tahoma" w:hAnsi="Tahoma" w:cs="Tahoma"/>
          <w:sz w:val="24"/>
        </w:rPr>
        <w:t>des</w:t>
      </w:r>
      <w:r w:rsidR="006432B7">
        <w:rPr>
          <w:rFonts w:ascii="Tahoma" w:hAnsi="Tahoma" w:cs="Tahoma"/>
          <w:sz w:val="24"/>
        </w:rPr>
        <w:t xml:space="preserve"> </w:t>
      </w:r>
      <w:r w:rsidRPr="00B865F0">
        <w:rPr>
          <w:rFonts w:ascii="Tahoma" w:hAnsi="Tahoma" w:cs="Tahoma"/>
          <w:sz w:val="24"/>
        </w:rPr>
        <w:t>prestations</w:t>
      </w:r>
      <w:r w:rsidR="006432B7">
        <w:rPr>
          <w:rFonts w:ascii="Tahoma" w:hAnsi="Tahoma" w:cs="Tahoma"/>
          <w:sz w:val="24"/>
        </w:rPr>
        <w:t xml:space="preserve"> </w:t>
      </w:r>
      <w:r w:rsidRPr="00B865F0">
        <w:rPr>
          <w:rFonts w:ascii="Tahoma" w:hAnsi="Tahoma" w:cs="Tahoma"/>
          <w:sz w:val="24"/>
        </w:rPr>
        <w:t>objet</w:t>
      </w:r>
      <w:r w:rsidR="006432B7">
        <w:rPr>
          <w:rFonts w:ascii="Tahoma" w:hAnsi="Tahoma" w:cs="Tahoma"/>
          <w:sz w:val="24"/>
        </w:rPr>
        <w:t xml:space="preserve"> </w:t>
      </w:r>
      <w:r w:rsidRPr="00B865F0">
        <w:rPr>
          <w:rFonts w:ascii="Tahoma" w:hAnsi="Tahoma" w:cs="Tahoma"/>
          <w:sz w:val="24"/>
        </w:rPr>
        <w:t>du</w:t>
      </w:r>
      <w:r w:rsidR="006432B7">
        <w:rPr>
          <w:rFonts w:ascii="Tahoma" w:hAnsi="Tahoma" w:cs="Tahoma"/>
          <w:sz w:val="24"/>
        </w:rPr>
        <w:t xml:space="preserve"> </w:t>
      </w:r>
      <w:r w:rsidRPr="00B865F0">
        <w:rPr>
          <w:rFonts w:ascii="Tahoma" w:hAnsi="Tahoma" w:cs="Tahoma"/>
          <w:sz w:val="24"/>
        </w:rPr>
        <w:t>marché;</w:t>
      </w:r>
    </w:p>
    <w:p w14:paraId="3D4B874F" w14:textId="77777777" w:rsidR="00A02771" w:rsidRPr="00B865F0" w:rsidRDefault="00310E38">
      <w:pPr>
        <w:pStyle w:val="Paragraphedeliste"/>
        <w:numPr>
          <w:ilvl w:val="2"/>
          <w:numId w:val="49"/>
        </w:numPr>
        <w:tabs>
          <w:tab w:val="left" w:pos="1317"/>
          <w:tab w:val="left" w:pos="1319"/>
        </w:tabs>
        <w:spacing w:before="117"/>
        <w:ind w:right="744"/>
        <w:rPr>
          <w:rFonts w:ascii="Tahoma" w:hAnsi="Tahoma" w:cs="Tahoma"/>
          <w:sz w:val="24"/>
        </w:rPr>
      </w:pPr>
      <w:r w:rsidRPr="00B865F0">
        <w:rPr>
          <w:rFonts w:ascii="Tahoma" w:hAnsi="Tahoma" w:cs="Tahoma"/>
          <w:b/>
          <w:sz w:val="24"/>
        </w:rPr>
        <w:t xml:space="preserve">L’Organisme chargé du Contrôle Externe des Marchés Publics </w:t>
      </w:r>
      <w:r w:rsidRPr="00B865F0">
        <w:rPr>
          <w:rFonts w:ascii="Tahoma" w:hAnsi="Tahoma" w:cs="Tahoma"/>
          <w:sz w:val="24"/>
        </w:rPr>
        <w:t>est le Ministère en charge des</w:t>
      </w:r>
      <w:r w:rsidR="006432B7">
        <w:rPr>
          <w:rFonts w:ascii="Tahoma" w:hAnsi="Tahoma" w:cs="Tahoma"/>
          <w:sz w:val="24"/>
        </w:rPr>
        <w:t xml:space="preserve"> </w:t>
      </w:r>
      <w:r w:rsidRPr="00B865F0">
        <w:rPr>
          <w:rFonts w:ascii="Tahoma" w:hAnsi="Tahoma" w:cs="Tahoma"/>
          <w:sz w:val="24"/>
        </w:rPr>
        <w:t>marchés</w:t>
      </w:r>
      <w:r w:rsidR="006432B7">
        <w:rPr>
          <w:rFonts w:ascii="Tahoma" w:hAnsi="Tahoma" w:cs="Tahoma"/>
          <w:sz w:val="24"/>
        </w:rPr>
        <w:t xml:space="preserve"> </w:t>
      </w:r>
      <w:r w:rsidRPr="00B865F0">
        <w:rPr>
          <w:rFonts w:ascii="Tahoma" w:hAnsi="Tahoma" w:cs="Tahoma"/>
          <w:sz w:val="24"/>
        </w:rPr>
        <w:t>publics. La Délégation</w:t>
      </w:r>
      <w:r w:rsidR="006432B7">
        <w:rPr>
          <w:rFonts w:ascii="Tahoma" w:hAnsi="Tahoma" w:cs="Tahoma"/>
          <w:sz w:val="24"/>
        </w:rPr>
        <w:t xml:space="preserve"> </w:t>
      </w:r>
      <w:r w:rsidRPr="00B865F0">
        <w:rPr>
          <w:rFonts w:ascii="Tahoma" w:hAnsi="Tahoma" w:cs="Tahoma"/>
          <w:sz w:val="24"/>
        </w:rPr>
        <w:t>Départementale</w:t>
      </w:r>
      <w:r w:rsidR="006432B7">
        <w:rPr>
          <w:rFonts w:ascii="Tahoma" w:hAnsi="Tahoma" w:cs="Tahoma"/>
          <w:sz w:val="24"/>
        </w:rPr>
        <w:t xml:space="preserve"> </w:t>
      </w:r>
      <w:r w:rsidRPr="00B865F0">
        <w:rPr>
          <w:rFonts w:ascii="Tahoma" w:hAnsi="Tahoma" w:cs="Tahoma"/>
          <w:sz w:val="24"/>
        </w:rPr>
        <w:t>des Marchés Publics de</w:t>
      </w:r>
      <w:r w:rsidR="006432B7">
        <w:rPr>
          <w:rFonts w:ascii="Tahoma" w:hAnsi="Tahoma" w:cs="Tahoma"/>
          <w:sz w:val="24"/>
        </w:rPr>
        <w:t xml:space="preserve"> </w:t>
      </w:r>
      <w:r w:rsidRPr="00B865F0">
        <w:rPr>
          <w:rFonts w:ascii="Tahoma" w:hAnsi="Tahoma" w:cs="Tahoma"/>
          <w:sz w:val="24"/>
        </w:rPr>
        <w:t>l’Océan assure</w:t>
      </w:r>
      <w:r w:rsidR="006432B7">
        <w:rPr>
          <w:rFonts w:ascii="Tahoma" w:hAnsi="Tahoma" w:cs="Tahoma"/>
          <w:sz w:val="24"/>
        </w:rPr>
        <w:t xml:space="preserve"> </w:t>
      </w:r>
      <w:r w:rsidRPr="00B865F0">
        <w:rPr>
          <w:rFonts w:ascii="Tahoma" w:hAnsi="Tahoma" w:cs="Tahoma"/>
          <w:sz w:val="24"/>
        </w:rPr>
        <w:t>le contrôle de conformité de l’exécution du marché, délivre les visas préalables requis et vise le décompte général et définitif ;</w:t>
      </w:r>
    </w:p>
    <w:p w14:paraId="1592B373" w14:textId="77777777" w:rsidR="00A02771" w:rsidRPr="00B865F0" w:rsidRDefault="00310E38">
      <w:pPr>
        <w:pStyle w:val="Paragraphedeliste"/>
        <w:numPr>
          <w:ilvl w:val="2"/>
          <w:numId w:val="49"/>
        </w:numPr>
        <w:tabs>
          <w:tab w:val="left" w:pos="1317"/>
          <w:tab w:val="left" w:pos="1319"/>
        </w:tabs>
        <w:spacing w:before="115"/>
        <w:ind w:right="747"/>
        <w:rPr>
          <w:rFonts w:ascii="Tahoma" w:hAnsi="Tahoma" w:cs="Tahoma"/>
          <w:sz w:val="24"/>
        </w:rPr>
      </w:pPr>
      <w:r w:rsidRPr="00B865F0">
        <w:rPr>
          <w:rFonts w:ascii="Tahoma" w:hAnsi="Tahoma" w:cs="Tahoma"/>
          <w:b/>
          <w:sz w:val="24"/>
        </w:rPr>
        <w:t xml:space="preserve">Le Cocontractant de l'Administration ou le titulaire du marché </w:t>
      </w:r>
      <w:r w:rsidRPr="00B865F0">
        <w:rPr>
          <w:rFonts w:ascii="Tahoma" w:hAnsi="Tahoma" w:cs="Tahoma"/>
          <w:sz w:val="24"/>
        </w:rPr>
        <w:t>est l’adjudicataire du présent marché, il est chargé de l'exécution des prestations prévues dans le marché ;</w:t>
      </w:r>
    </w:p>
    <w:p w14:paraId="37FAFCC6" w14:textId="77777777" w:rsidR="00A02771" w:rsidRPr="00B865F0" w:rsidRDefault="00310E38">
      <w:pPr>
        <w:pStyle w:val="Titre5"/>
        <w:numPr>
          <w:ilvl w:val="1"/>
          <w:numId w:val="49"/>
        </w:numPr>
        <w:tabs>
          <w:tab w:val="left" w:pos="1172"/>
        </w:tabs>
        <w:spacing w:before="117"/>
        <w:ind w:left="1172" w:hanging="420"/>
        <w:rPr>
          <w:rFonts w:ascii="Tahoma" w:hAnsi="Tahoma" w:cs="Tahoma"/>
        </w:rPr>
      </w:pPr>
      <w:r w:rsidRPr="00B865F0">
        <w:rPr>
          <w:rFonts w:ascii="Tahoma" w:hAnsi="Tahoma" w:cs="Tahoma"/>
          <w:spacing w:val="-2"/>
        </w:rPr>
        <w:t>Nantissement</w:t>
      </w:r>
    </w:p>
    <w:p w14:paraId="32C00209" w14:textId="77777777" w:rsidR="00A02771" w:rsidRPr="00B865F0" w:rsidRDefault="00310E38" w:rsidP="00C62C63">
      <w:pPr>
        <w:pStyle w:val="Corpsdetexte"/>
        <w:ind w:right="747"/>
        <w:jc w:val="both"/>
        <w:rPr>
          <w:rFonts w:ascii="Tahoma" w:hAnsi="Tahoma" w:cs="Tahoma"/>
        </w:rPr>
      </w:pPr>
      <w:r w:rsidRPr="00B865F0">
        <w:rPr>
          <w:rFonts w:ascii="Tahoma" w:hAnsi="Tahoma" w:cs="Tahoma"/>
        </w:rPr>
        <w:t>Aux fins d’application du régime de nantissement prévu à l’article 150 du décret n°2018/366 du 20 juin 2018 portant Code des Marchés Publics, les attributions sont définies comme suit :</w:t>
      </w:r>
    </w:p>
    <w:p w14:paraId="0B1ADF66" w14:textId="77777777" w:rsidR="00A02771" w:rsidRPr="00B865F0" w:rsidRDefault="00310E38">
      <w:pPr>
        <w:pStyle w:val="Paragraphedeliste"/>
        <w:numPr>
          <w:ilvl w:val="2"/>
          <w:numId w:val="49"/>
        </w:numPr>
        <w:tabs>
          <w:tab w:val="left" w:pos="1319"/>
        </w:tabs>
        <w:ind w:hanging="283"/>
        <w:jc w:val="left"/>
        <w:rPr>
          <w:rFonts w:ascii="Tahoma" w:hAnsi="Tahoma" w:cs="Tahoma"/>
          <w:sz w:val="24"/>
        </w:rPr>
      </w:pPr>
      <w:r w:rsidRPr="00B865F0">
        <w:rPr>
          <w:rFonts w:ascii="Tahoma" w:hAnsi="Tahoma" w:cs="Tahoma"/>
          <w:sz w:val="24"/>
        </w:rPr>
        <w:t>L’autorité</w:t>
      </w:r>
      <w:r w:rsidR="006432B7">
        <w:rPr>
          <w:rFonts w:ascii="Tahoma" w:hAnsi="Tahoma" w:cs="Tahoma"/>
          <w:sz w:val="24"/>
        </w:rPr>
        <w:t xml:space="preserve"> </w:t>
      </w:r>
      <w:r w:rsidRPr="00B865F0">
        <w:rPr>
          <w:rFonts w:ascii="Tahoma" w:hAnsi="Tahoma" w:cs="Tahoma"/>
          <w:sz w:val="24"/>
        </w:rPr>
        <w:t>chargée</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Pr="00B865F0">
        <w:rPr>
          <w:rFonts w:ascii="Tahoma" w:hAnsi="Tahoma" w:cs="Tahoma"/>
          <w:sz w:val="24"/>
        </w:rPr>
        <w:t>l’ordonnancement</w:t>
      </w:r>
      <w:r w:rsidR="006432B7">
        <w:rPr>
          <w:rFonts w:ascii="Tahoma" w:hAnsi="Tahoma" w:cs="Tahoma"/>
          <w:sz w:val="24"/>
        </w:rPr>
        <w:t xml:space="preserve"> </w:t>
      </w:r>
      <w:r w:rsidRPr="00B865F0">
        <w:rPr>
          <w:rFonts w:ascii="Tahoma" w:hAnsi="Tahoma" w:cs="Tahoma"/>
          <w:sz w:val="24"/>
        </w:rPr>
        <w:t>des</w:t>
      </w:r>
      <w:r w:rsidR="006432B7">
        <w:rPr>
          <w:rFonts w:ascii="Tahoma" w:hAnsi="Tahoma" w:cs="Tahoma"/>
          <w:sz w:val="24"/>
        </w:rPr>
        <w:t xml:space="preserve"> </w:t>
      </w:r>
      <w:r w:rsidRPr="00B865F0">
        <w:rPr>
          <w:rFonts w:ascii="Tahoma" w:hAnsi="Tahoma" w:cs="Tahoma"/>
          <w:sz w:val="24"/>
        </w:rPr>
        <w:t>paiements</w:t>
      </w:r>
      <w:r w:rsidR="006432B7">
        <w:rPr>
          <w:rFonts w:ascii="Tahoma" w:hAnsi="Tahoma" w:cs="Tahoma"/>
          <w:sz w:val="24"/>
        </w:rPr>
        <w:t xml:space="preserve"> </w:t>
      </w:r>
      <w:proofErr w:type="gramStart"/>
      <w:r w:rsidRPr="00B865F0">
        <w:rPr>
          <w:rFonts w:ascii="Tahoma" w:hAnsi="Tahoma" w:cs="Tahoma"/>
          <w:sz w:val="24"/>
        </w:rPr>
        <w:t>est:</w:t>
      </w:r>
      <w:proofErr w:type="gramEnd"/>
      <w:r w:rsidR="006432B7">
        <w:rPr>
          <w:rFonts w:ascii="Tahoma" w:hAnsi="Tahoma" w:cs="Tahoma"/>
          <w:sz w:val="24"/>
        </w:rPr>
        <w:t xml:space="preserve"> </w:t>
      </w:r>
      <w:r w:rsidRPr="00B865F0">
        <w:rPr>
          <w:rFonts w:ascii="Tahoma" w:hAnsi="Tahoma" w:cs="Tahoma"/>
          <w:sz w:val="24"/>
        </w:rPr>
        <w:t>le</w:t>
      </w:r>
      <w:r w:rsidR="006432B7">
        <w:rPr>
          <w:rFonts w:ascii="Tahoma" w:hAnsi="Tahoma" w:cs="Tahoma"/>
          <w:sz w:val="24"/>
        </w:rPr>
        <w:t xml:space="preserve"> </w:t>
      </w:r>
      <w:r w:rsidRPr="00B865F0">
        <w:rPr>
          <w:rFonts w:ascii="Tahoma" w:hAnsi="Tahoma" w:cs="Tahoma"/>
          <w:sz w:val="24"/>
        </w:rPr>
        <w:t>Maire</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Pr="00B865F0">
        <w:rPr>
          <w:rFonts w:ascii="Tahoma" w:hAnsi="Tahoma" w:cs="Tahoma"/>
          <w:sz w:val="24"/>
        </w:rPr>
        <w:t>la</w:t>
      </w:r>
      <w:r w:rsidR="006432B7">
        <w:rPr>
          <w:rFonts w:ascii="Tahoma" w:hAnsi="Tahoma" w:cs="Tahoma"/>
          <w:sz w:val="24"/>
        </w:rPr>
        <w:t xml:space="preserve"> </w:t>
      </w:r>
      <w:r w:rsidRPr="00B865F0">
        <w:rPr>
          <w:rFonts w:ascii="Tahoma" w:hAnsi="Tahoma" w:cs="Tahoma"/>
          <w:sz w:val="24"/>
        </w:rPr>
        <w:t>Commune</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006C6F57">
        <w:rPr>
          <w:rFonts w:ascii="Tahoma" w:hAnsi="Tahoma" w:cs="Tahoma"/>
          <w:spacing w:val="-2"/>
          <w:sz w:val="24"/>
        </w:rPr>
        <w:lastRenderedPageBreak/>
        <w:t>NYETE</w:t>
      </w:r>
    </w:p>
    <w:p w14:paraId="20F91483" w14:textId="77777777" w:rsidR="00A02771" w:rsidRPr="00B865F0" w:rsidRDefault="00310E38">
      <w:pPr>
        <w:pStyle w:val="Paragraphedeliste"/>
        <w:numPr>
          <w:ilvl w:val="2"/>
          <w:numId w:val="49"/>
        </w:numPr>
        <w:tabs>
          <w:tab w:val="left" w:pos="1319"/>
        </w:tabs>
        <w:spacing w:before="1"/>
        <w:ind w:hanging="283"/>
        <w:jc w:val="left"/>
        <w:rPr>
          <w:rFonts w:ascii="Tahoma" w:hAnsi="Tahoma" w:cs="Tahoma"/>
          <w:sz w:val="24"/>
        </w:rPr>
      </w:pPr>
      <w:r w:rsidRPr="00B865F0">
        <w:rPr>
          <w:rFonts w:ascii="Tahoma" w:hAnsi="Tahoma" w:cs="Tahoma"/>
          <w:sz w:val="24"/>
        </w:rPr>
        <w:t>L’autorité</w:t>
      </w:r>
      <w:r w:rsidR="006432B7">
        <w:rPr>
          <w:rFonts w:ascii="Tahoma" w:hAnsi="Tahoma" w:cs="Tahoma"/>
          <w:sz w:val="24"/>
        </w:rPr>
        <w:t xml:space="preserve"> </w:t>
      </w:r>
      <w:r w:rsidRPr="00B865F0">
        <w:rPr>
          <w:rFonts w:ascii="Tahoma" w:hAnsi="Tahoma" w:cs="Tahoma"/>
          <w:sz w:val="24"/>
        </w:rPr>
        <w:t>chargée</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Pr="00B865F0">
        <w:rPr>
          <w:rFonts w:ascii="Tahoma" w:hAnsi="Tahoma" w:cs="Tahoma"/>
          <w:sz w:val="24"/>
        </w:rPr>
        <w:t>la liquidation</w:t>
      </w:r>
      <w:r w:rsidR="006432B7">
        <w:rPr>
          <w:rFonts w:ascii="Tahoma" w:hAnsi="Tahoma" w:cs="Tahoma"/>
          <w:sz w:val="24"/>
        </w:rPr>
        <w:t xml:space="preserve"> </w:t>
      </w:r>
      <w:r w:rsidRPr="00B865F0">
        <w:rPr>
          <w:rFonts w:ascii="Tahoma" w:hAnsi="Tahoma" w:cs="Tahoma"/>
          <w:sz w:val="24"/>
        </w:rPr>
        <w:t>des dépenses</w:t>
      </w:r>
      <w:r w:rsidR="006432B7">
        <w:rPr>
          <w:rFonts w:ascii="Tahoma" w:hAnsi="Tahoma" w:cs="Tahoma"/>
          <w:sz w:val="24"/>
        </w:rPr>
        <w:t xml:space="preserve"> </w:t>
      </w:r>
      <w:r w:rsidRPr="00B865F0">
        <w:rPr>
          <w:rFonts w:ascii="Tahoma" w:hAnsi="Tahoma" w:cs="Tahoma"/>
          <w:sz w:val="24"/>
        </w:rPr>
        <w:t>est : le Maire</w:t>
      </w:r>
      <w:r w:rsidR="006432B7">
        <w:rPr>
          <w:rFonts w:ascii="Tahoma" w:hAnsi="Tahoma" w:cs="Tahoma"/>
          <w:sz w:val="24"/>
        </w:rPr>
        <w:t xml:space="preserve"> </w:t>
      </w:r>
      <w:r w:rsidRPr="00B865F0">
        <w:rPr>
          <w:rFonts w:ascii="Tahoma" w:hAnsi="Tahoma" w:cs="Tahoma"/>
          <w:sz w:val="24"/>
        </w:rPr>
        <w:t>de</w:t>
      </w:r>
      <w:r w:rsidR="006432B7">
        <w:rPr>
          <w:rFonts w:ascii="Tahoma" w:hAnsi="Tahoma" w:cs="Tahoma"/>
          <w:sz w:val="24"/>
        </w:rPr>
        <w:t xml:space="preserve"> </w:t>
      </w:r>
      <w:r w:rsidRPr="00B865F0">
        <w:rPr>
          <w:rFonts w:ascii="Tahoma" w:hAnsi="Tahoma" w:cs="Tahoma"/>
          <w:sz w:val="24"/>
        </w:rPr>
        <w:t>la</w:t>
      </w:r>
      <w:r w:rsidR="006432B7">
        <w:rPr>
          <w:rFonts w:ascii="Tahoma" w:hAnsi="Tahoma" w:cs="Tahoma"/>
          <w:sz w:val="24"/>
        </w:rPr>
        <w:t xml:space="preserve"> </w:t>
      </w:r>
      <w:r w:rsidRPr="00B865F0">
        <w:rPr>
          <w:rFonts w:ascii="Tahoma" w:hAnsi="Tahoma" w:cs="Tahoma"/>
          <w:sz w:val="24"/>
        </w:rPr>
        <w:t>Commune de</w:t>
      </w:r>
      <w:r w:rsidR="006432B7">
        <w:rPr>
          <w:rFonts w:ascii="Tahoma" w:hAnsi="Tahoma" w:cs="Tahoma"/>
          <w:sz w:val="24"/>
        </w:rPr>
        <w:t xml:space="preserve"> </w:t>
      </w:r>
      <w:proofErr w:type="gramStart"/>
      <w:r w:rsidR="006C6F57">
        <w:rPr>
          <w:rFonts w:ascii="Tahoma" w:hAnsi="Tahoma" w:cs="Tahoma"/>
          <w:sz w:val="24"/>
        </w:rPr>
        <w:t>NYETE</w:t>
      </w:r>
      <w:r w:rsidRPr="00B865F0">
        <w:rPr>
          <w:rFonts w:ascii="Tahoma" w:hAnsi="Tahoma" w:cs="Tahoma"/>
          <w:spacing w:val="-10"/>
          <w:sz w:val="24"/>
        </w:rPr>
        <w:t>;</w:t>
      </w:r>
      <w:proofErr w:type="gramEnd"/>
    </w:p>
    <w:p w14:paraId="0E94B1DF" w14:textId="77777777" w:rsidR="00A02771" w:rsidRPr="00B865F0" w:rsidRDefault="00310E38">
      <w:pPr>
        <w:pStyle w:val="Paragraphedeliste"/>
        <w:numPr>
          <w:ilvl w:val="2"/>
          <w:numId w:val="49"/>
        </w:numPr>
        <w:tabs>
          <w:tab w:val="left" w:pos="1319"/>
        </w:tabs>
        <w:ind w:hanging="283"/>
        <w:jc w:val="left"/>
        <w:rPr>
          <w:rFonts w:ascii="Tahoma" w:hAnsi="Tahoma" w:cs="Tahoma"/>
          <w:sz w:val="24"/>
        </w:rPr>
      </w:pPr>
      <w:r w:rsidRPr="00B865F0">
        <w:rPr>
          <w:rFonts w:ascii="Tahoma" w:hAnsi="Tahoma" w:cs="Tahoma"/>
          <w:sz w:val="24"/>
        </w:rPr>
        <w:t>L’organisme</w:t>
      </w:r>
      <w:r w:rsidR="006432B7">
        <w:rPr>
          <w:rFonts w:ascii="Tahoma" w:hAnsi="Tahoma" w:cs="Tahoma"/>
          <w:sz w:val="24"/>
        </w:rPr>
        <w:t xml:space="preserve"> </w:t>
      </w:r>
      <w:r w:rsidRPr="00B865F0">
        <w:rPr>
          <w:rFonts w:ascii="Tahoma" w:hAnsi="Tahoma" w:cs="Tahoma"/>
          <w:sz w:val="24"/>
        </w:rPr>
        <w:t>ou</w:t>
      </w:r>
      <w:r w:rsidR="006432B7">
        <w:rPr>
          <w:rFonts w:ascii="Tahoma" w:hAnsi="Tahoma" w:cs="Tahoma"/>
          <w:sz w:val="24"/>
        </w:rPr>
        <w:t xml:space="preserve"> </w:t>
      </w:r>
      <w:r w:rsidRPr="00B865F0">
        <w:rPr>
          <w:rFonts w:ascii="Tahoma" w:hAnsi="Tahoma" w:cs="Tahoma"/>
          <w:sz w:val="24"/>
        </w:rPr>
        <w:t>le</w:t>
      </w:r>
      <w:r w:rsidR="006432B7">
        <w:rPr>
          <w:rFonts w:ascii="Tahoma" w:hAnsi="Tahoma" w:cs="Tahoma"/>
          <w:sz w:val="24"/>
        </w:rPr>
        <w:t xml:space="preserve"> </w:t>
      </w:r>
      <w:r w:rsidRPr="00B865F0">
        <w:rPr>
          <w:rFonts w:ascii="Tahoma" w:hAnsi="Tahoma" w:cs="Tahoma"/>
          <w:sz w:val="24"/>
        </w:rPr>
        <w:t>responsable</w:t>
      </w:r>
      <w:r w:rsidR="006432B7">
        <w:rPr>
          <w:rFonts w:ascii="Tahoma" w:hAnsi="Tahoma" w:cs="Tahoma"/>
          <w:sz w:val="24"/>
        </w:rPr>
        <w:t xml:space="preserve"> </w:t>
      </w:r>
      <w:r w:rsidRPr="00B865F0">
        <w:rPr>
          <w:rFonts w:ascii="Tahoma" w:hAnsi="Tahoma" w:cs="Tahoma"/>
          <w:sz w:val="24"/>
        </w:rPr>
        <w:t>chargé</w:t>
      </w:r>
      <w:r w:rsidR="006432B7">
        <w:rPr>
          <w:rFonts w:ascii="Tahoma" w:hAnsi="Tahoma" w:cs="Tahoma"/>
          <w:sz w:val="24"/>
        </w:rPr>
        <w:t xml:space="preserve"> </w:t>
      </w:r>
      <w:r w:rsidRPr="00B865F0">
        <w:rPr>
          <w:rFonts w:ascii="Tahoma" w:hAnsi="Tahoma" w:cs="Tahoma"/>
          <w:sz w:val="24"/>
        </w:rPr>
        <w:t>du</w:t>
      </w:r>
      <w:r w:rsidR="006432B7">
        <w:rPr>
          <w:rFonts w:ascii="Tahoma" w:hAnsi="Tahoma" w:cs="Tahoma"/>
          <w:sz w:val="24"/>
        </w:rPr>
        <w:t xml:space="preserve"> </w:t>
      </w:r>
      <w:r w:rsidRPr="00B865F0">
        <w:rPr>
          <w:rFonts w:ascii="Tahoma" w:hAnsi="Tahoma" w:cs="Tahoma"/>
          <w:sz w:val="24"/>
        </w:rPr>
        <w:t>paiement</w:t>
      </w:r>
      <w:r w:rsidR="006432B7">
        <w:rPr>
          <w:rFonts w:ascii="Tahoma" w:hAnsi="Tahoma" w:cs="Tahoma"/>
          <w:sz w:val="24"/>
        </w:rPr>
        <w:t xml:space="preserve"> </w:t>
      </w:r>
      <w:proofErr w:type="gramStart"/>
      <w:r w:rsidRPr="00B865F0">
        <w:rPr>
          <w:rFonts w:ascii="Tahoma" w:hAnsi="Tahoma" w:cs="Tahoma"/>
          <w:sz w:val="24"/>
        </w:rPr>
        <w:t>est:</w:t>
      </w:r>
      <w:proofErr w:type="gramEnd"/>
      <w:r w:rsidR="006432B7">
        <w:rPr>
          <w:rFonts w:ascii="Tahoma" w:hAnsi="Tahoma" w:cs="Tahoma"/>
          <w:sz w:val="24"/>
        </w:rPr>
        <w:t xml:space="preserve"> </w:t>
      </w:r>
      <w:r w:rsidRPr="00B865F0">
        <w:rPr>
          <w:rFonts w:ascii="Tahoma" w:hAnsi="Tahoma" w:cs="Tahoma"/>
          <w:sz w:val="24"/>
        </w:rPr>
        <w:t>le</w:t>
      </w:r>
      <w:r w:rsidR="006432B7">
        <w:rPr>
          <w:rFonts w:ascii="Tahoma" w:hAnsi="Tahoma" w:cs="Tahoma"/>
          <w:sz w:val="24"/>
        </w:rPr>
        <w:t xml:space="preserve"> trésorier</w:t>
      </w:r>
      <w:r w:rsidR="00B865F0">
        <w:rPr>
          <w:rFonts w:ascii="Tahoma" w:hAnsi="Tahoma" w:cs="Tahoma"/>
          <w:sz w:val="24"/>
        </w:rPr>
        <w:t xml:space="preserve"> payeur de la </w:t>
      </w:r>
      <w:r w:rsidR="006432B7">
        <w:rPr>
          <w:rFonts w:ascii="Tahoma" w:hAnsi="Tahoma" w:cs="Tahoma"/>
          <w:sz w:val="24"/>
        </w:rPr>
        <w:t>région</w:t>
      </w:r>
      <w:r w:rsidR="00B865F0">
        <w:rPr>
          <w:rFonts w:ascii="Tahoma" w:hAnsi="Tahoma" w:cs="Tahoma"/>
          <w:sz w:val="24"/>
        </w:rPr>
        <w:t xml:space="preserve">  sud</w:t>
      </w:r>
      <w:r w:rsidRPr="00B865F0">
        <w:rPr>
          <w:rFonts w:ascii="Tahoma" w:hAnsi="Tahoma" w:cs="Tahoma"/>
          <w:spacing w:val="-10"/>
          <w:sz w:val="24"/>
        </w:rPr>
        <w:t>;</w:t>
      </w:r>
    </w:p>
    <w:p w14:paraId="7978680A" w14:textId="77777777" w:rsidR="00A02771" w:rsidRDefault="00310E38">
      <w:pPr>
        <w:pStyle w:val="Paragraphedeliste"/>
        <w:numPr>
          <w:ilvl w:val="2"/>
          <w:numId w:val="49"/>
        </w:numPr>
        <w:tabs>
          <w:tab w:val="left" w:pos="1319"/>
        </w:tabs>
        <w:spacing w:before="1"/>
        <w:ind w:right="749"/>
        <w:jc w:val="left"/>
        <w:rPr>
          <w:rFonts w:ascii="Tahoma" w:hAnsi="Tahoma" w:cs="Tahoma"/>
          <w:i/>
          <w:sz w:val="24"/>
        </w:rPr>
      </w:pPr>
      <w:r w:rsidRPr="00B865F0">
        <w:rPr>
          <w:rFonts w:ascii="Tahoma" w:hAnsi="Tahoma" w:cs="Tahoma"/>
          <w:sz w:val="24"/>
        </w:rPr>
        <w:t>Le responsable compétent pour fournir les renseignements au titre de l’exécution du présent</w:t>
      </w:r>
      <w:r w:rsidR="006432B7">
        <w:rPr>
          <w:rFonts w:ascii="Tahoma" w:hAnsi="Tahoma" w:cs="Tahoma"/>
          <w:sz w:val="24"/>
        </w:rPr>
        <w:t xml:space="preserve"> </w:t>
      </w:r>
      <w:r w:rsidRPr="00B865F0">
        <w:rPr>
          <w:rFonts w:ascii="Tahoma" w:hAnsi="Tahoma" w:cs="Tahoma"/>
          <w:sz w:val="24"/>
        </w:rPr>
        <w:t>marché est : le Maire de la Commune de</w:t>
      </w:r>
      <w:r w:rsidR="006432B7">
        <w:rPr>
          <w:rFonts w:ascii="Tahoma" w:hAnsi="Tahoma" w:cs="Tahoma"/>
          <w:sz w:val="24"/>
        </w:rPr>
        <w:t xml:space="preserve"> </w:t>
      </w:r>
      <w:r w:rsidR="006C6F57">
        <w:rPr>
          <w:rFonts w:ascii="Tahoma" w:hAnsi="Tahoma" w:cs="Tahoma"/>
          <w:sz w:val="24"/>
        </w:rPr>
        <w:t>NYETE</w:t>
      </w:r>
      <w:r w:rsidRPr="00B865F0">
        <w:rPr>
          <w:rFonts w:ascii="Tahoma" w:hAnsi="Tahoma" w:cs="Tahoma"/>
          <w:i/>
          <w:sz w:val="24"/>
        </w:rPr>
        <w:t>].</w:t>
      </w:r>
    </w:p>
    <w:p w14:paraId="1B3C3209" w14:textId="77777777" w:rsidR="002D30DD" w:rsidRPr="00B865F0" w:rsidRDefault="002D30DD" w:rsidP="002D30DD">
      <w:pPr>
        <w:pStyle w:val="Paragraphedeliste"/>
        <w:tabs>
          <w:tab w:val="left" w:pos="1319"/>
        </w:tabs>
        <w:spacing w:before="1"/>
        <w:ind w:left="1319" w:right="749" w:firstLine="0"/>
        <w:jc w:val="left"/>
        <w:rPr>
          <w:rFonts w:ascii="Tahoma" w:hAnsi="Tahoma" w:cs="Tahoma"/>
          <w:i/>
          <w:sz w:val="24"/>
        </w:rPr>
      </w:pPr>
    </w:p>
    <w:p w14:paraId="6F58340C" w14:textId="77777777" w:rsidR="002D30DD" w:rsidRPr="00B865F0" w:rsidRDefault="002D30DD" w:rsidP="002D30DD">
      <w:pPr>
        <w:pStyle w:val="Titre4"/>
        <w:spacing w:before="70"/>
        <w:rPr>
          <w:rFonts w:ascii="Tahoma" w:hAnsi="Tahoma" w:cs="Tahoma"/>
        </w:rPr>
      </w:pPr>
      <w:r w:rsidRPr="00B865F0">
        <w:rPr>
          <w:rFonts w:ascii="Tahoma" w:hAnsi="Tahoma" w:cs="Tahoma"/>
        </w:rPr>
        <w:t>Article4 :</w:t>
      </w:r>
      <w:r>
        <w:rPr>
          <w:rFonts w:ascii="Tahoma" w:hAnsi="Tahoma" w:cs="Tahoma"/>
        </w:rPr>
        <w:t xml:space="preserve"> </w:t>
      </w:r>
      <w:r w:rsidRPr="00B865F0">
        <w:rPr>
          <w:rFonts w:ascii="Tahoma" w:hAnsi="Tahoma" w:cs="Tahoma"/>
        </w:rPr>
        <w:t>Langue,</w:t>
      </w:r>
      <w:r>
        <w:rPr>
          <w:rFonts w:ascii="Tahoma" w:hAnsi="Tahoma" w:cs="Tahoma"/>
        </w:rPr>
        <w:t xml:space="preserve"> </w:t>
      </w:r>
      <w:r w:rsidRPr="00B865F0">
        <w:rPr>
          <w:rFonts w:ascii="Tahoma" w:hAnsi="Tahoma" w:cs="Tahoma"/>
        </w:rPr>
        <w:t>lois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règlements</w:t>
      </w:r>
      <w:r>
        <w:rPr>
          <w:rFonts w:ascii="Tahoma" w:hAnsi="Tahoma" w:cs="Tahoma"/>
        </w:rPr>
        <w:t xml:space="preserve"> </w:t>
      </w:r>
      <w:r w:rsidRPr="00B865F0">
        <w:rPr>
          <w:rFonts w:ascii="Tahoma" w:hAnsi="Tahoma" w:cs="Tahoma"/>
          <w:spacing w:val="-2"/>
        </w:rPr>
        <w:t>applicables</w:t>
      </w:r>
    </w:p>
    <w:p w14:paraId="25D193B7" w14:textId="77777777" w:rsidR="002D30DD" w:rsidRPr="00B865F0" w:rsidRDefault="002D30DD" w:rsidP="002D30DD">
      <w:pPr>
        <w:pStyle w:val="Paragraphedeliste"/>
        <w:numPr>
          <w:ilvl w:val="1"/>
          <w:numId w:val="48"/>
        </w:numPr>
        <w:tabs>
          <w:tab w:val="left" w:pos="1174"/>
        </w:tabs>
        <w:ind w:hanging="422"/>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langue</w:t>
      </w:r>
      <w:r>
        <w:rPr>
          <w:rFonts w:ascii="Tahoma" w:hAnsi="Tahoma" w:cs="Tahoma"/>
          <w:sz w:val="24"/>
        </w:rPr>
        <w:t xml:space="preserve"> </w:t>
      </w:r>
      <w:r w:rsidRPr="00B865F0">
        <w:rPr>
          <w:rFonts w:ascii="Tahoma" w:hAnsi="Tahoma" w:cs="Tahoma"/>
          <w:sz w:val="24"/>
        </w:rPr>
        <w:t>utilisée</w:t>
      </w:r>
      <w:r>
        <w:rPr>
          <w:rFonts w:ascii="Tahoma" w:hAnsi="Tahoma" w:cs="Tahoma"/>
          <w:sz w:val="24"/>
        </w:rPr>
        <w:t xml:space="preserve"> </w:t>
      </w:r>
      <w:r w:rsidRPr="00B865F0">
        <w:rPr>
          <w:rFonts w:ascii="Tahoma" w:hAnsi="Tahoma" w:cs="Tahoma"/>
          <w:sz w:val="24"/>
        </w:rPr>
        <w:t>est</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Français</w:t>
      </w:r>
      <w:r>
        <w:rPr>
          <w:rFonts w:ascii="Tahoma" w:hAnsi="Tahoma" w:cs="Tahoma"/>
          <w:sz w:val="24"/>
        </w:rPr>
        <w:t xml:space="preserve"> </w:t>
      </w:r>
      <w:r w:rsidRPr="00B865F0">
        <w:rPr>
          <w:rFonts w:ascii="Tahoma" w:hAnsi="Tahoma" w:cs="Tahoma"/>
          <w:sz w:val="24"/>
        </w:rPr>
        <w:t>et/ou</w:t>
      </w:r>
      <w:r>
        <w:rPr>
          <w:rFonts w:ascii="Tahoma" w:hAnsi="Tahoma" w:cs="Tahoma"/>
          <w:sz w:val="24"/>
        </w:rPr>
        <w:t xml:space="preserve"> </w:t>
      </w:r>
      <w:r w:rsidRPr="00B865F0">
        <w:rPr>
          <w:rFonts w:ascii="Tahoma" w:hAnsi="Tahoma" w:cs="Tahoma"/>
          <w:spacing w:val="-2"/>
          <w:sz w:val="24"/>
        </w:rPr>
        <w:t>l’Anglais.</w:t>
      </w:r>
    </w:p>
    <w:p w14:paraId="741CA7EC" w14:textId="77777777" w:rsidR="002D30DD" w:rsidRPr="00B865F0" w:rsidRDefault="002D30DD" w:rsidP="002D30DD">
      <w:pPr>
        <w:pStyle w:val="Paragraphedeliste"/>
        <w:numPr>
          <w:ilvl w:val="1"/>
          <w:numId w:val="48"/>
        </w:numPr>
        <w:tabs>
          <w:tab w:val="left" w:pos="1186"/>
        </w:tabs>
        <w:ind w:left="752" w:right="745" w:firstLine="0"/>
        <w:rPr>
          <w:rFonts w:ascii="Tahoma" w:hAnsi="Tahoma" w:cs="Tahoma"/>
          <w:sz w:val="24"/>
        </w:rPr>
      </w:pPr>
      <w:r w:rsidRPr="00B865F0">
        <w:rPr>
          <w:rFonts w:ascii="Tahoma" w:hAnsi="Tahoma" w:cs="Tahoma"/>
          <w:sz w:val="24"/>
        </w:rPr>
        <w:t xml:space="preserve">Le cocontractant ou titulaire du marché s’engage à observer les lois, et règlements en vigueur en République du Cameroun et ce, aussi bien dans sa propre organisation que dans la réalisation du </w:t>
      </w:r>
      <w:r w:rsidRPr="00B865F0">
        <w:rPr>
          <w:rFonts w:ascii="Tahoma" w:hAnsi="Tahoma" w:cs="Tahoma"/>
          <w:spacing w:val="-2"/>
          <w:sz w:val="24"/>
        </w:rPr>
        <w:t>marché.</w:t>
      </w:r>
    </w:p>
    <w:p w14:paraId="0A62FDC7" w14:textId="77777777" w:rsidR="002D30DD" w:rsidRPr="00B865F0" w:rsidRDefault="002D30DD" w:rsidP="002D30DD">
      <w:pPr>
        <w:pStyle w:val="Corpsdetexte"/>
        <w:ind w:right="747"/>
        <w:jc w:val="both"/>
        <w:rPr>
          <w:rFonts w:ascii="Tahoma" w:hAnsi="Tahoma" w:cs="Tahoma"/>
        </w:rPr>
      </w:pPr>
      <w:r w:rsidRPr="00B865F0">
        <w:rPr>
          <w:rFonts w:ascii="Tahoma" w:hAnsi="Tahoma" w:cs="Tahoma"/>
        </w:rPr>
        <w:t>Si</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lois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règlements</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vigueur</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date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signature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marché venaient</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être</w:t>
      </w:r>
      <w:r>
        <w:rPr>
          <w:rFonts w:ascii="Tahoma" w:hAnsi="Tahoma" w:cs="Tahoma"/>
        </w:rPr>
        <w:t xml:space="preserve"> </w:t>
      </w:r>
      <w:r w:rsidRPr="00B865F0">
        <w:rPr>
          <w:rFonts w:ascii="Tahoma" w:hAnsi="Tahoma" w:cs="Tahoma"/>
        </w:rPr>
        <w:t>modifiés après la signature du marché, les coûts éventuels qui en découleraient directement seraient pris en compte sans gain ni perte pour chaque partie.</w:t>
      </w:r>
    </w:p>
    <w:p w14:paraId="12AE6448" w14:textId="77777777" w:rsidR="002D30DD" w:rsidRPr="00B865F0" w:rsidRDefault="002D30DD" w:rsidP="002D30DD">
      <w:pPr>
        <w:pStyle w:val="Titre4"/>
        <w:spacing w:before="120"/>
        <w:rPr>
          <w:rFonts w:ascii="Tahoma" w:hAnsi="Tahoma" w:cs="Tahoma"/>
        </w:rPr>
      </w:pPr>
      <w:bookmarkStart w:id="60" w:name="_TOC_250002"/>
      <w:r w:rsidRPr="00B865F0">
        <w:rPr>
          <w:rFonts w:ascii="Tahoma" w:hAnsi="Tahoma" w:cs="Tahoma"/>
        </w:rPr>
        <w:t>Article</w:t>
      </w:r>
      <w:proofErr w:type="gramStart"/>
      <w:r w:rsidRPr="00B865F0">
        <w:rPr>
          <w:rFonts w:ascii="Tahoma" w:hAnsi="Tahoma" w:cs="Tahoma"/>
        </w:rPr>
        <w:t>5:</w:t>
      </w:r>
      <w:bookmarkEnd w:id="60"/>
      <w:r w:rsidRPr="00B865F0">
        <w:rPr>
          <w:rFonts w:ascii="Tahoma" w:hAnsi="Tahoma" w:cs="Tahoma"/>
          <w:spacing w:val="-2"/>
        </w:rPr>
        <w:t>Normes</w:t>
      </w:r>
      <w:proofErr w:type="gramEnd"/>
    </w:p>
    <w:p w14:paraId="4749DF58" w14:textId="77777777" w:rsidR="002D30DD" w:rsidRPr="00B865F0" w:rsidRDefault="002D30DD" w:rsidP="002D30DD">
      <w:pPr>
        <w:pStyle w:val="Paragraphedeliste"/>
        <w:numPr>
          <w:ilvl w:val="1"/>
          <w:numId w:val="47"/>
        </w:numPr>
        <w:tabs>
          <w:tab w:val="left" w:pos="1179"/>
        </w:tabs>
        <w:ind w:right="743" w:firstLine="0"/>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exécution</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présent</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seront</w:t>
      </w:r>
      <w:r>
        <w:rPr>
          <w:rFonts w:ascii="Tahoma" w:hAnsi="Tahoma" w:cs="Tahoma"/>
          <w:sz w:val="24"/>
        </w:rPr>
        <w:t xml:space="preserve"> </w:t>
      </w:r>
      <w:r w:rsidRPr="00B865F0">
        <w:rPr>
          <w:rFonts w:ascii="Tahoma" w:hAnsi="Tahoma" w:cs="Tahoma"/>
          <w:sz w:val="24"/>
        </w:rPr>
        <w:t>conformes</w:t>
      </w:r>
      <w:r>
        <w:rPr>
          <w:rFonts w:ascii="Tahoma" w:hAnsi="Tahoma" w:cs="Tahoma"/>
          <w:sz w:val="24"/>
        </w:rPr>
        <w:t xml:space="preserve"> </w:t>
      </w:r>
      <w:r w:rsidRPr="00B865F0">
        <w:rPr>
          <w:rFonts w:ascii="Tahoma" w:hAnsi="Tahoma" w:cs="Tahoma"/>
          <w:sz w:val="24"/>
        </w:rPr>
        <w:t>aux</w:t>
      </w:r>
      <w:r>
        <w:rPr>
          <w:rFonts w:ascii="Tahoma" w:hAnsi="Tahoma" w:cs="Tahoma"/>
          <w:sz w:val="24"/>
        </w:rPr>
        <w:t xml:space="preserve"> </w:t>
      </w:r>
      <w:r w:rsidRPr="00B865F0">
        <w:rPr>
          <w:rFonts w:ascii="Tahoma" w:hAnsi="Tahoma" w:cs="Tahoma"/>
          <w:sz w:val="24"/>
        </w:rPr>
        <w:t>normes</w:t>
      </w:r>
      <w:r>
        <w:rPr>
          <w:rFonts w:ascii="Tahoma" w:hAnsi="Tahoma" w:cs="Tahoma"/>
          <w:sz w:val="24"/>
        </w:rPr>
        <w:t xml:space="preserve"> </w:t>
      </w:r>
      <w:r w:rsidRPr="00B865F0">
        <w:rPr>
          <w:rFonts w:ascii="Tahoma" w:hAnsi="Tahoma" w:cs="Tahoma"/>
          <w:sz w:val="24"/>
        </w:rPr>
        <w:t>fixées</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Cahiers des</w:t>
      </w:r>
      <w:r>
        <w:rPr>
          <w:rFonts w:ascii="Tahoma" w:hAnsi="Tahoma" w:cs="Tahoma"/>
          <w:sz w:val="24"/>
        </w:rPr>
        <w:t xml:space="preserve"> </w:t>
      </w:r>
      <w:r w:rsidRPr="00B865F0">
        <w:rPr>
          <w:rFonts w:ascii="Tahoma" w:hAnsi="Tahoma" w:cs="Tahoma"/>
          <w:sz w:val="24"/>
        </w:rPr>
        <w:t>Clauses</w:t>
      </w:r>
      <w:r>
        <w:rPr>
          <w:rFonts w:ascii="Tahoma" w:hAnsi="Tahoma" w:cs="Tahoma"/>
          <w:sz w:val="24"/>
        </w:rPr>
        <w:t xml:space="preserve"> </w:t>
      </w:r>
      <w:r w:rsidRPr="00B865F0">
        <w:rPr>
          <w:rFonts w:ascii="Tahoma" w:hAnsi="Tahoma" w:cs="Tahoma"/>
          <w:sz w:val="24"/>
        </w:rPr>
        <w:t>Techniques</w:t>
      </w:r>
      <w:r>
        <w:rPr>
          <w:rFonts w:ascii="Tahoma" w:hAnsi="Tahoma" w:cs="Tahoma"/>
          <w:sz w:val="24"/>
        </w:rPr>
        <w:t xml:space="preserve"> </w:t>
      </w:r>
      <w:r w:rsidRPr="00B865F0">
        <w:rPr>
          <w:rFonts w:ascii="Tahoma" w:hAnsi="Tahoma" w:cs="Tahoma"/>
          <w:sz w:val="24"/>
        </w:rPr>
        <w:t>Particulières,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quand</w:t>
      </w:r>
      <w:r>
        <w:rPr>
          <w:rFonts w:ascii="Tahoma" w:hAnsi="Tahoma" w:cs="Tahoma"/>
          <w:sz w:val="24"/>
        </w:rPr>
        <w:t xml:space="preserve"> </w:t>
      </w:r>
      <w:r w:rsidRPr="00B865F0">
        <w:rPr>
          <w:rFonts w:ascii="Tahoma" w:hAnsi="Tahoma" w:cs="Tahoma"/>
          <w:sz w:val="24"/>
        </w:rPr>
        <w:t>aucune</w:t>
      </w:r>
      <w:r>
        <w:rPr>
          <w:rFonts w:ascii="Tahoma" w:hAnsi="Tahoma" w:cs="Tahoma"/>
          <w:sz w:val="24"/>
        </w:rPr>
        <w:t xml:space="preserve"> </w:t>
      </w:r>
      <w:r w:rsidRPr="00B865F0">
        <w:rPr>
          <w:rFonts w:ascii="Tahoma" w:hAnsi="Tahoma" w:cs="Tahoma"/>
          <w:sz w:val="24"/>
        </w:rPr>
        <w:t>norme</w:t>
      </w:r>
      <w:r>
        <w:rPr>
          <w:rFonts w:ascii="Tahoma" w:hAnsi="Tahoma" w:cs="Tahoma"/>
          <w:sz w:val="24"/>
        </w:rPr>
        <w:t xml:space="preserve"> </w:t>
      </w:r>
      <w:r w:rsidRPr="00B865F0">
        <w:rPr>
          <w:rFonts w:ascii="Tahoma" w:hAnsi="Tahoma" w:cs="Tahoma"/>
          <w:sz w:val="24"/>
        </w:rPr>
        <w:t>applicable</w:t>
      </w:r>
      <w:r>
        <w:rPr>
          <w:rFonts w:ascii="Tahoma" w:hAnsi="Tahoma" w:cs="Tahoma"/>
          <w:sz w:val="24"/>
        </w:rPr>
        <w:t xml:space="preserve"> </w:t>
      </w:r>
      <w:r w:rsidRPr="00B865F0">
        <w:rPr>
          <w:rFonts w:ascii="Tahoma" w:hAnsi="Tahoma" w:cs="Tahoma"/>
          <w:sz w:val="24"/>
        </w:rPr>
        <w:t>n’est</w:t>
      </w:r>
      <w:r>
        <w:rPr>
          <w:rFonts w:ascii="Tahoma" w:hAnsi="Tahoma" w:cs="Tahoma"/>
          <w:sz w:val="24"/>
        </w:rPr>
        <w:t xml:space="preserve"> </w:t>
      </w:r>
      <w:r w:rsidRPr="00B865F0">
        <w:rPr>
          <w:rFonts w:ascii="Tahoma" w:hAnsi="Tahoma" w:cs="Tahoma"/>
          <w:sz w:val="24"/>
        </w:rPr>
        <w:t>mentionnée,</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norme faisant</w:t>
      </w:r>
      <w:r>
        <w:rPr>
          <w:rFonts w:ascii="Tahoma" w:hAnsi="Tahoma" w:cs="Tahoma"/>
          <w:sz w:val="24"/>
        </w:rPr>
        <w:t xml:space="preserve"> </w:t>
      </w:r>
      <w:r w:rsidRPr="00B865F0">
        <w:rPr>
          <w:rFonts w:ascii="Tahoma" w:hAnsi="Tahoma" w:cs="Tahoma"/>
          <w:sz w:val="24"/>
        </w:rPr>
        <w:t>autorité</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matière</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applicable</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Cameroun,</w:t>
      </w:r>
      <w:r>
        <w:rPr>
          <w:rFonts w:ascii="Tahoma" w:hAnsi="Tahoma" w:cs="Tahoma"/>
          <w:sz w:val="24"/>
        </w:rPr>
        <w:t xml:space="preserve"> </w:t>
      </w:r>
      <w:r w:rsidRPr="00B865F0">
        <w:rPr>
          <w:rFonts w:ascii="Tahoma" w:hAnsi="Tahoma" w:cs="Tahoma"/>
          <w:sz w:val="24"/>
        </w:rPr>
        <w:t>cette</w:t>
      </w:r>
      <w:r>
        <w:rPr>
          <w:rFonts w:ascii="Tahoma" w:hAnsi="Tahoma" w:cs="Tahoma"/>
          <w:sz w:val="24"/>
        </w:rPr>
        <w:t xml:space="preserve"> </w:t>
      </w:r>
      <w:r w:rsidRPr="00B865F0">
        <w:rPr>
          <w:rFonts w:ascii="Tahoma" w:hAnsi="Tahoma" w:cs="Tahoma"/>
          <w:sz w:val="24"/>
        </w:rPr>
        <w:t>norme</w:t>
      </w:r>
      <w:r>
        <w:rPr>
          <w:rFonts w:ascii="Tahoma" w:hAnsi="Tahoma" w:cs="Tahoma"/>
          <w:sz w:val="24"/>
        </w:rPr>
        <w:t xml:space="preserve"> </w:t>
      </w:r>
      <w:r w:rsidRPr="00B865F0">
        <w:rPr>
          <w:rFonts w:ascii="Tahoma" w:hAnsi="Tahoma" w:cs="Tahoma"/>
          <w:sz w:val="24"/>
        </w:rPr>
        <w:t>sera</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norme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plus</w:t>
      </w:r>
      <w:r>
        <w:rPr>
          <w:rFonts w:ascii="Tahoma" w:hAnsi="Tahoma" w:cs="Tahoma"/>
          <w:sz w:val="24"/>
        </w:rPr>
        <w:t xml:space="preserve"> </w:t>
      </w:r>
      <w:r w:rsidRPr="00B865F0">
        <w:rPr>
          <w:rFonts w:ascii="Tahoma" w:hAnsi="Tahoma" w:cs="Tahoma"/>
          <w:sz w:val="24"/>
        </w:rPr>
        <w:t>récemment approuvée par l’autorité compétente.</w:t>
      </w:r>
    </w:p>
    <w:p w14:paraId="780A0DDB" w14:textId="77777777" w:rsidR="002D30DD" w:rsidRPr="00B865F0" w:rsidRDefault="002D30DD" w:rsidP="002D30DD">
      <w:pPr>
        <w:pStyle w:val="Corpsdetexte"/>
        <w:ind w:right="747"/>
        <w:jc w:val="both"/>
        <w:rPr>
          <w:rFonts w:ascii="Tahoma" w:hAnsi="Tahoma" w:cs="Tahoma"/>
        </w:rPr>
      </w:pPr>
      <w:r w:rsidRPr="00B865F0">
        <w:rPr>
          <w:rFonts w:ascii="Tahoma" w:hAnsi="Tahoma" w:cs="Tahoma"/>
        </w:rPr>
        <w:t xml:space="preserve">5.2. Le cocontractant étudiera, exécutera et garantira les travaux du présent marché en prenant en considération la meilleure pratique de réalisation au Cameroun pour des opérations de technologie </w:t>
      </w:r>
      <w:r w:rsidRPr="00B865F0">
        <w:rPr>
          <w:rFonts w:ascii="Tahoma" w:hAnsi="Tahoma" w:cs="Tahoma"/>
          <w:spacing w:val="-2"/>
        </w:rPr>
        <w:t>similaire.</w:t>
      </w:r>
    </w:p>
    <w:p w14:paraId="34C27110" w14:textId="77777777" w:rsidR="002D30DD" w:rsidRPr="00B865F0" w:rsidRDefault="002D30DD" w:rsidP="002D30DD">
      <w:pPr>
        <w:pStyle w:val="Titre2"/>
        <w:rPr>
          <w:rFonts w:ascii="Tahoma" w:hAnsi="Tahoma" w:cs="Tahoma"/>
        </w:rPr>
      </w:pPr>
      <w:bookmarkStart w:id="61" w:name="_TOC_250001"/>
      <w:r w:rsidRPr="00B865F0">
        <w:rPr>
          <w:rFonts w:ascii="Tahoma" w:hAnsi="Tahoma" w:cs="Tahoma"/>
        </w:rPr>
        <w:t>Article6-Pièces</w:t>
      </w:r>
      <w:r>
        <w:rPr>
          <w:rFonts w:ascii="Tahoma" w:hAnsi="Tahoma" w:cs="Tahoma"/>
        </w:rPr>
        <w:t xml:space="preserve"> </w:t>
      </w:r>
      <w:r w:rsidRPr="00B865F0">
        <w:rPr>
          <w:rFonts w:ascii="Tahoma" w:hAnsi="Tahoma" w:cs="Tahoma"/>
        </w:rPr>
        <w:t>constitutives</w:t>
      </w:r>
      <w:r>
        <w:rPr>
          <w:rFonts w:ascii="Tahoma" w:hAnsi="Tahoma" w:cs="Tahoma"/>
        </w:rPr>
        <w:t xml:space="preserve"> </w:t>
      </w:r>
      <w:r w:rsidRPr="00B865F0">
        <w:rPr>
          <w:rFonts w:ascii="Tahoma" w:hAnsi="Tahoma" w:cs="Tahoma"/>
        </w:rPr>
        <w:t>du</w:t>
      </w:r>
      <w:bookmarkEnd w:id="61"/>
      <w:r>
        <w:rPr>
          <w:rFonts w:ascii="Tahoma" w:hAnsi="Tahoma" w:cs="Tahoma"/>
        </w:rPr>
        <w:t xml:space="preserve"> </w:t>
      </w:r>
      <w:r w:rsidRPr="00B865F0">
        <w:rPr>
          <w:rFonts w:ascii="Tahoma" w:hAnsi="Tahoma" w:cs="Tahoma"/>
          <w:spacing w:val="-2"/>
        </w:rPr>
        <w:t>marché</w:t>
      </w:r>
    </w:p>
    <w:p w14:paraId="227838DF" w14:textId="77777777" w:rsidR="002D30DD" w:rsidRPr="00B865F0" w:rsidRDefault="002D30DD" w:rsidP="002D30DD">
      <w:pPr>
        <w:pStyle w:val="Corpsdetexte"/>
        <w:ind w:right="743"/>
        <w:jc w:val="both"/>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pièces</w:t>
      </w:r>
      <w:r>
        <w:rPr>
          <w:rFonts w:ascii="Tahoma" w:hAnsi="Tahoma" w:cs="Tahoma"/>
        </w:rPr>
        <w:t xml:space="preserve"> </w:t>
      </w:r>
      <w:r w:rsidRPr="00B865F0">
        <w:rPr>
          <w:rFonts w:ascii="Tahoma" w:hAnsi="Tahoma" w:cs="Tahoma"/>
        </w:rPr>
        <w:t>contractuelles</w:t>
      </w:r>
      <w:r>
        <w:rPr>
          <w:rFonts w:ascii="Tahoma" w:hAnsi="Tahoma" w:cs="Tahoma"/>
        </w:rPr>
        <w:t xml:space="preserve"> </w:t>
      </w:r>
      <w:r w:rsidRPr="00B865F0">
        <w:rPr>
          <w:rFonts w:ascii="Tahoma" w:hAnsi="Tahoma" w:cs="Tahoma"/>
        </w:rPr>
        <w:t>constitutives</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sont</w:t>
      </w:r>
      <w:r>
        <w:rPr>
          <w:rFonts w:ascii="Tahoma" w:hAnsi="Tahoma" w:cs="Tahoma"/>
        </w:rPr>
        <w:t xml:space="preserve"> </w:t>
      </w:r>
      <w:r w:rsidRPr="00B865F0">
        <w:rPr>
          <w:rFonts w:ascii="Tahoma" w:hAnsi="Tahoma" w:cs="Tahoma"/>
        </w:rPr>
        <w:t>complémentaires.</w:t>
      </w:r>
      <w:r>
        <w:rPr>
          <w:rFonts w:ascii="Tahoma" w:hAnsi="Tahoma" w:cs="Tahoma"/>
        </w:rPr>
        <w:t xml:space="preserve"> </w:t>
      </w:r>
      <w:r w:rsidRPr="00B865F0">
        <w:rPr>
          <w:rFonts w:ascii="Tahoma" w:hAnsi="Tahoma" w:cs="Tahoma"/>
        </w:rPr>
        <w:t>Elles</w:t>
      </w:r>
      <w:r>
        <w:rPr>
          <w:rFonts w:ascii="Tahoma" w:hAnsi="Tahoma" w:cs="Tahoma"/>
        </w:rPr>
        <w:t xml:space="preserve"> </w:t>
      </w:r>
      <w:r w:rsidRPr="00B865F0">
        <w:rPr>
          <w:rFonts w:ascii="Tahoma" w:hAnsi="Tahoma" w:cs="Tahoma"/>
        </w:rPr>
        <w:t>sont</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ordre de priorité :</w:t>
      </w:r>
    </w:p>
    <w:p w14:paraId="792A967B"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soumission</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l'acte</w:t>
      </w:r>
      <w:r>
        <w:rPr>
          <w:rFonts w:ascii="Tahoma" w:hAnsi="Tahoma" w:cs="Tahoma"/>
          <w:sz w:val="24"/>
        </w:rPr>
        <w:t xml:space="preserve"> </w:t>
      </w:r>
      <w:proofErr w:type="gramStart"/>
      <w:r w:rsidRPr="00B865F0">
        <w:rPr>
          <w:rFonts w:ascii="Tahoma" w:hAnsi="Tahoma" w:cs="Tahoma"/>
          <w:sz w:val="24"/>
        </w:rPr>
        <w:t>d'engagement</w:t>
      </w:r>
      <w:r w:rsidRPr="00B865F0">
        <w:rPr>
          <w:rFonts w:ascii="Tahoma" w:hAnsi="Tahoma" w:cs="Tahoma"/>
          <w:spacing w:val="-10"/>
          <w:sz w:val="24"/>
        </w:rPr>
        <w:t>;</w:t>
      </w:r>
      <w:proofErr w:type="gramEnd"/>
    </w:p>
    <w:p w14:paraId="71DBD3DB" w14:textId="77777777" w:rsidR="002D30DD" w:rsidRPr="00B865F0" w:rsidRDefault="002D30DD" w:rsidP="002D30DD">
      <w:pPr>
        <w:pStyle w:val="Paragraphedeliste"/>
        <w:numPr>
          <w:ilvl w:val="0"/>
          <w:numId w:val="7"/>
        </w:numPr>
        <w:tabs>
          <w:tab w:val="left" w:pos="1473"/>
        </w:tabs>
        <w:ind w:right="750"/>
        <w:rPr>
          <w:rFonts w:ascii="Tahoma" w:hAnsi="Tahoma" w:cs="Tahoma"/>
          <w:sz w:val="24"/>
        </w:rPr>
      </w:pPr>
      <w:r w:rsidRPr="00B865F0">
        <w:rPr>
          <w:rFonts w:ascii="Tahoma" w:hAnsi="Tahoma" w:cs="Tahoma"/>
          <w:sz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195B7D69"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Cahier</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Clauses</w:t>
      </w:r>
      <w:r>
        <w:rPr>
          <w:rFonts w:ascii="Tahoma" w:hAnsi="Tahoma" w:cs="Tahoma"/>
          <w:sz w:val="24"/>
        </w:rPr>
        <w:t xml:space="preserve"> </w:t>
      </w:r>
      <w:r w:rsidRPr="00B865F0">
        <w:rPr>
          <w:rFonts w:ascii="Tahoma" w:hAnsi="Tahoma" w:cs="Tahoma"/>
          <w:sz w:val="24"/>
        </w:rPr>
        <w:t xml:space="preserve">Administratives </w:t>
      </w:r>
      <w:proofErr w:type="gramStart"/>
      <w:r w:rsidRPr="00B865F0">
        <w:rPr>
          <w:rFonts w:ascii="Tahoma" w:hAnsi="Tahoma" w:cs="Tahoma"/>
          <w:sz w:val="24"/>
        </w:rPr>
        <w:t>Particulières(</w:t>
      </w:r>
      <w:proofErr w:type="gramEnd"/>
      <w:r w:rsidRPr="00B865F0">
        <w:rPr>
          <w:rFonts w:ascii="Tahoma" w:hAnsi="Tahoma" w:cs="Tahoma"/>
          <w:sz w:val="24"/>
        </w:rPr>
        <w:t>CCAP)</w:t>
      </w:r>
      <w:r w:rsidRPr="00B865F0">
        <w:rPr>
          <w:rFonts w:ascii="Tahoma" w:hAnsi="Tahoma" w:cs="Tahoma"/>
          <w:spacing w:val="-10"/>
          <w:sz w:val="24"/>
        </w:rPr>
        <w:t>;</w:t>
      </w:r>
    </w:p>
    <w:p w14:paraId="65E6DA91"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Cahier</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Clauses</w:t>
      </w:r>
      <w:r>
        <w:rPr>
          <w:rFonts w:ascii="Tahoma" w:hAnsi="Tahoma" w:cs="Tahoma"/>
          <w:sz w:val="24"/>
        </w:rPr>
        <w:t xml:space="preserve"> </w:t>
      </w:r>
      <w:r w:rsidRPr="00B865F0">
        <w:rPr>
          <w:rFonts w:ascii="Tahoma" w:hAnsi="Tahoma" w:cs="Tahoma"/>
          <w:sz w:val="24"/>
        </w:rPr>
        <w:t>Techniques</w:t>
      </w:r>
      <w:r>
        <w:rPr>
          <w:rFonts w:ascii="Tahoma" w:hAnsi="Tahoma" w:cs="Tahoma"/>
          <w:sz w:val="24"/>
        </w:rPr>
        <w:t xml:space="preserve"> </w:t>
      </w:r>
      <w:proofErr w:type="gramStart"/>
      <w:r w:rsidRPr="00B865F0">
        <w:rPr>
          <w:rFonts w:ascii="Tahoma" w:hAnsi="Tahoma" w:cs="Tahoma"/>
          <w:sz w:val="24"/>
        </w:rPr>
        <w:t>Particulières(</w:t>
      </w:r>
      <w:proofErr w:type="gramEnd"/>
      <w:r w:rsidRPr="00B865F0">
        <w:rPr>
          <w:rFonts w:ascii="Tahoma" w:hAnsi="Tahoma" w:cs="Tahoma"/>
          <w:sz w:val="24"/>
        </w:rPr>
        <w:t>CCTP)</w:t>
      </w:r>
      <w:r w:rsidRPr="00B865F0">
        <w:rPr>
          <w:rFonts w:ascii="Tahoma" w:hAnsi="Tahoma" w:cs="Tahoma"/>
          <w:spacing w:val="-10"/>
          <w:sz w:val="24"/>
        </w:rPr>
        <w:t>;</w:t>
      </w:r>
    </w:p>
    <w:p w14:paraId="645BDA12"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Devis ou</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Détail Quantitatif</w:t>
      </w:r>
      <w:r>
        <w:rPr>
          <w:rFonts w:ascii="Tahoma" w:hAnsi="Tahoma" w:cs="Tahoma"/>
          <w:sz w:val="24"/>
        </w:rPr>
        <w:t xml:space="preserve"> </w:t>
      </w:r>
      <w:r w:rsidRPr="00B865F0">
        <w:rPr>
          <w:rFonts w:ascii="Tahoma" w:hAnsi="Tahoma" w:cs="Tahoma"/>
          <w:sz w:val="24"/>
        </w:rPr>
        <w:t xml:space="preserve">Estimatif (DQE) </w:t>
      </w:r>
      <w:r w:rsidRPr="00B865F0">
        <w:rPr>
          <w:rFonts w:ascii="Tahoma" w:hAnsi="Tahoma" w:cs="Tahoma"/>
          <w:spacing w:val="-10"/>
          <w:sz w:val="24"/>
        </w:rPr>
        <w:t>;</w:t>
      </w:r>
    </w:p>
    <w:p w14:paraId="32C9C5DF"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Bordereau</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 xml:space="preserve">Prix </w:t>
      </w:r>
      <w:proofErr w:type="gramStart"/>
      <w:r w:rsidRPr="00B865F0">
        <w:rPr>
          <w:rFonts w:ascii="Tahoma" w:hAnsi="Tahoma" w:cs="Tahoma"/>
          <w:sz w:val="24"/>
        </w:rPr>
        <w:t>Unitaires(</w:t>
      </w:r>
      <w:proofErr w:type="gramEnd"/>
      <w:r w:rsidRPr="00B865F0">
        <w:rPr>
          <w:rFonts w:ascii="Tahoma" w:hAnsi="Tahoma" w:cs="Tahoma"/>
          <w:sz w:val="24"/>
        </w:rPr>
        <w:t>BPU)</w:t>
      </w:r>
      <w:r w:rsidRPr="00B865F0">
        <w:rPr>
          <w:rFonts w:ascii="Tahoma" w:hAnsi="Tahoma" w:cs="Tahoma"/>
          <w:spacing w:val="-10"/>
          <w:sz w:val="24"/>
        </w:rPr>
        <w:t>;</w:t>
      </w:r>
    </w:p>
    <w:p w14:paraId="01B8D3FB"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Sous-Détail</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Prix (SDP</w:t>
      </w:r>
      <w:proofErr w:type="gramStart"/>
      <w:r w:rsidRPr="00B865F0">
        <w:rPr>
          <w:rFonts w:ascii="Tahoma" w:hAnsi="Tahoma" w:cs="Tahoma"/>
          <w:sz w:val="24"/>
        </w:rPr>
        <w:t>)</w:t>
      </w:r>
      <w:r w:rsidRPr="00B865F0">
        <w:rPr>
          <w:rFonts w:ascii="Tahoma" w:hAnsi="Tahoma" w:cs="Tahoma"/>
          <w:spacing w:val="-10"/>
          <w:sz w:val="24"/>
        </w:rPr>
        <w:t>;</w:t>
      </w:r>
      <w:proofErr w:type="gramEnd"/>
    </w:p>
    <w:p w14:paraId="2AA9011A" w14:textId="77777777" w:rsidR="002D30DD" w:rsidRPr="00B865F0" w:rsidRDefault="002D30DD" w:rsidP="002D30DD">
      <w:pPr>
        <w:pStyle w:val="Paragraphedeliste"/>
        <w:numPr>
          <w:ilvl w:val="0"/>
          <w:numId w:val="7"/>
        </w:numPr>
        <w:tabs>
          <w:tab w:val="left" w:pos="1473"/>
        </w:tabs>
        <w:ind w:right="747"/>
        <w:rPr>
          <w:rFonts w:ascii="Tahoma" w:hAnsi="Tahoma" w:cs="Tahoma"/>
          <w:sz w:val="24"/>
        </w:rPr>
      </w:pPr>
      <w:r w:rsidRPr="00B865F0">
        <w:rPr>
          <w:rFonts w:ascii="Tahoma" w:hAnsi="Tahoma" w:cs="Tahoma"/>
          <w:sz w:val="24"/>
        </w:rPr>
        <w:t>Le Cahier des Clauses Administratives Générales (CCAG) auquel il est spécifiquement assujetti ;</w:t>
      </w:r>
    </w:p>
    <w:p w14:paraId="309C0FC6"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projet/programme</w:t>
      </w:r>
      <w:r>
        <w:rPr>
          <w:rFonts w:ascii="Tahoma" w:hAnsi="Tahoma" w:cs="Tahoma"/>
          <w:sz w:val="24"/>
        </w:rPr>
        <w:t xml:space="preserve"> </w:t>
      </w:r>
      <w:r w:rsidRPr="00B865F0">
        <w:rPr>
          <w:rFonts w:ascii="Tahoma" w:hAnsi="Tahoma" w:cs="Tahoma"/>
          <w:sz w:val="24"/>
        </w:rPr>
        <w:t>d’exécution,</w:t>
      </w:r>
      <w:r>
        <w:rPr>
          <w:rFonts w:ascii="Tahoma" w:hAnsi="Tahoma" w:cs="Tahoma"/>
          <w:sz w:val="24"/>
        </w:rPr>
        <w:t xml:space="preserve"> </w:t>
      </w:r>
      <w:r w:rsidRPr="00B865F0">
        <w:rPr>
          <w:rFonts w:ascii="Tahoma" w:hAnsi="Tahoma" w:cs="Tahoma"/>
          <w:sz w:val="24"/>
        </w:rPr>
        <w:t xml:space="preserve">etc. </w:t>
      </w:r>
      <w:r w:rsidRPr="00B865F0">
        <w:rPr>
          <w:rFonts w:ascii="Tahoma" w:hAnsi="Tahoma" w:cs="Tahoma"/>
          <w:spacing w:val="-10"/>
          <w:sz w:val="24"/>
        </w:rPr>
        <w:t>;</w:t>
      </w:r>
    </w:p>
    <w:p w14:paraId="6E15FACA" w14:textId="77777777" w:rsidR="002D30DD" w:rsidRPr="00B865F0" w:rsidRDefault="002D30DD" w:rsidP="002D30DD">
      <w:pPr>
        <w:pStyle w:val="Paragraphedeliste"/>
        <w:numPr>
          <w:ilvl w:val="0"/>
          <w:numId w:val="7"/>
        </w:numPr>
        <w:tabs>
          <w:tab w:val="left" w:pos="1473"/>
        </w:tabs>
        <w:ind w:right="745"/>
        <w:rPr>
          <w:rFonts w:ascii="Tahoma" w:hAnsi="Tahoma" w:cs="Tahoma"/>
        </w:rPr>
      </w:pPr>
      <w:r w:rsidRPr="00B865F0">
        <w:rPr>
          <w:rFonts w:ascii="Tahoma" w:hAnsi="Tahoma" w:cs="Tahoma"/>
        </w:rPr>
        <w:t>Tout autres documents utiles (les Procès-verbaux (PV) de négoc</w:t>
      </w:r>
      <w:r>
        <w:rPr>
          <w:rFonts w:ascii="Tahoma" w:hAnsi="Tahoma" w:cs="Tahoma"/>
        </w:rPr>
        <w:t xml:space="preserve">iation, les CST, les Plans, les </w:t>
      </w:r>
      <w:r w:rsidRPr="00B865F0">
        <w:rPr>
          <w:rFonts w:ascii="Tahoma" w:hAnsi="Tahoma" w:cs="Tahoma"/>
        </w:rPr>
        <w:t>Stratégies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gestion</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Plans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mise</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œuvre</w:t>
      </w:r>
      <w:r>
        <w:rPr>
          <w:rFonts w:ascii="Tahoma" w:hAnsi="Tahoma" w:cs="Tahoma"/>
        </w:rPr>
        <w:t xml:space="preserve"> </w:t>
      </w:r>
      <w:r w:rsidRPr="00B865F0">
        <w:rPr>
          <w:rFonts w:ascii="Tahoma" w:hAnsi="Tahoma" w:cs="Tahoma"/>
        </w:rPr>
        <w:t>Environnemental</w:t>
      </w:r>
      <w:r>
        <w:rPr>
          <w:rFonts w:ascii="Tahoma" w:hAnsi="Tahoma" w:cs="Tahoma"/>
        </w:rPr>
        <w:t xml:space="preserve"> </w:t>
      </w:r>
      <w:r w:rsidRPr="00B865F0">
        <w:rPr>
          <w:rFonts w:ascii="Tahoma" w:hAnsi="Tahoma" w:cs="Tahoma"/>
        </w:rPr>
        <w:t>Social,</w:t>
      </w:r>
      <w:r>
        <w:rPr>
          <w:rFonts w:ascii="Tahoma" w:hAnsi="Tahoma" w:cs="Tahoma"/>
        </w:rPr>
        <w:t xml:space="preserve"> </w:t>
      </w:r>
      <w:r w:rsidRPr="00B865F0">
        <w:rPr>
          <w:rFonts w:ascii="Tahoma" w:hAnsi="Tahoma" w:cs="Tahoma"/>
        </w:rPr>
        <w:t>Hygiène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Sécurité</w:t>
      </w:r>
      <w:r>
        <w:rPr>
          <w:rFonts w:ascii="Tahoma" w:hAnsi="Tahoma" w:cs="Tahoma"/>
        </w:rPr>
        <w:t xml:space="preserve"> </w:t>
      </w:r>
      <w:r w:rsidRPr="00B865F0">
        <w:rPr>
          <w:rFonts w:ascii="Tahoma" w:hAnsi="Tahoma" w:cs="Tahoma"/>
        </w:rPr>
        <w:t>(ESHS), le Code de Conduite ESHS, l’analyse de la valeur du projet le cas échéant, le projet/programme d’exécution etc.).</w:t>
      </w:r>
    </w:p>
    <w:p w14:paraId="5C430BBF"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charte</w:t>
      </w:r>
      <w:r>
        <w:rPr>
          <w:rFonts w:ascii="Tahoma" w:hAnsi="Tahoma" w:cs="Tahoma"/>
          <w:sz w:val="24"/>
        </w:rPr>
        <w:t xml:space="preserve"> </w:t>
      </w:r>
      <w:proofErr w:type="gramStart"/>
      <w:r w:rsidRPr="00B865F0">
        <w:rPr>
          <w:rFonts w:ascii="Tahoma" w:hAnsi="Tahoma" w:cs="Tahoma"/>
          <w:sz w:val="24"/>
        </w:rPr>
        <w:t>d’intégrité</w:t>
      </w:r>
      <w:r w:rsidRPr="00B865F0">
        <w:rPr>
          <w:rFonts w:ascii="Tahoma" w:hAnsi="Tahoma" w:cs="Tahoma"/>
          <w:spacing w:val="-10"/>
          <w:sz w:val="24"/>
        </w:rPr>
        <w:t>;</w:t>
      </w:r>
      <w:proofErr w:type="gramEnd"/>
    </w:p>
    <w:p w14:paraId="13267BAD" w14:textId="77777777" w:rsidR="002D30DD" w:rsidRPr="00B865F0" w:rsidRDefault="002D30DD" w:rsidP="002D30DD">
      <w:pPr>
        <w:pStyle w:val="Paragraphedeliste"/>
        <w:numPr>
          <w:ilvl w:val="0"/>
          <w:numId w:val="7"/>
        </w:numPr>
        <w:tabs>
          <w:tab w:val="left" w:pos="1473"/>
        </w:tabs>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déclaration</w:t>
      </w:r>
      <w:r>
        <w:rPr>
          <w:rFonts w:ascii="Tahoma" w:hAnsi="Tahoma" w:cs="Tahoma"/>
          <w:sz w:val="24"/>
        </w:rPr>
        <w:t xml:space="preserve"> </w:t>
      </w:r>
      <w:r w:rsidRPr="00B865F0">
        <w:rPr>
          <w:rFonts w:ascii="Tahoma" w:hAnsi="Tahoma" w:cs="Tahoma"/>
          <w:sz w:val="24"/>
        </w:rPr>
        <w:t>d’engagement</w:t>
      </w:r>
      <w:r>
        <w:rPr>
          <w:rFonts w:ascii="Tahoma" w:hAnsi="Tahoma" w:cs="Tahoma"/>
          <w:sz w:val="24"/>
        </w:rPr>
        <w:t xml:space="preserve"> </w:t>
      </w:r>
      <w:r w:rsidRPr="00B865F0">
        <w:rPr>
          <w:rFonts w:ascii="Tahoma" w:hAnsi="Tahoma" w:cs="Tahoma"/>
          <w:sz w:val="24"/>
        </w:rPr>
        <w:t>social</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pacing w:val="-2"/>
          <w:sz w:val="24"/>
        </w:rPr>
        <w:t>environnemental.</w:t>
      </w:r>
    </w:p>
    <w:p w14:paraId="466354CB" w14:textId="77777777" w:rsidR="00A02771" w:rsidRPr="00B865F0" w:rsidRDefault="002D30DD" w:rsidP="00C62C63">
      <w:pPr>
        <w:rPr>
          <w:rFonts w:ascii="Tahoma" w:hAnsi="Tahoma" w:cs="Tahoma"/>
          <w:sz w:val="24"/>
        </w:rPr>
        <w:sectPr w:rsidR="00A02771" w:rsidRPr="00B865F0">
          <w:pgSz w:w="11900" w:h="16820"/>
          <w:pgMar w:top="1040" w:right="380" w:bottom="980" w:left="380" w:header="0" w:footer="787" w:gutter="0"/>
          <w:cols w:space="720"/>
        </w:sectPr>
      </w:pPr>
      <w:r>
        <w:rPr>
          <w:rFonts w:ascii="Tahoma" w:hAnsi="Tahoma" w:cs="Tahoma"/>
          <w:sz w:val="24"/>
        </w:rPr>
        <w:t xml:space="preserve"> </w:t>
      </w:r>
    </w:p>
    <w:p w14:paraId="6BB8CB62" w14:textId="77777777" w:rsidR="00A02771" w:rsidRPr="00B865F0" w:rsidRDefault="00310E38" w:rsidP="00C62C63">
      <w:pPr>
        <w:pStyle w:val="Titre2"/>
        <w:rPr>
          <w:rFonts w:ascii="Tahoma" w:hAnsi="Tahoma" w:cs="Tahoma"/>
        </w:rPr>
      </w:pPr>
      <w:bookmarkStart w:id="62" w:name="_bookmark53"/>
      <w:bookmarkStart w:id="63" w:name="_bookmark54"/>
      <w:bookmarkEnd w:id="62"/>
      <w:bookmarkEnd w:id="63"/>
      <w:r w:rsidRPr="00B865F0">
        <w:rPr>
          <w:rFonts w:ascii="Tahoma" w:hAnsi="Tahoma" w:cs="Tahoma"/>
        </w:rPr>
        <w:lastRenderedPageBreak/>
        <w:t>Article7-Textes</w:t>
      </w:r>
      <w:r w:rsidR="00D316B6">
        <w:rPr>
          <w:rFonts w:ascii="Tahoma" w:hAnsi="Tahoma" w:cs="Tahoma"/>
        </w:rPr>
        <w:t xml:space="preserve"> </w:t>
      </w:r>
      <w:r w:rsidRPr="00B865F0">
        <w:rPr>
          <w:rFonts w:ascii="Tahoma" w:hAnsi="Tahoma" w:cs="Tahoma"/>
        </w:rPr>
        <w:t>généraux</w:t>
      </w:r>
      <w:r w:rsidR="00D316B6">
        <w:rPr>
          <w:rFonts w:ascii="Tahoma" w:hAnsi="Tahoma" w:cs="Tahoma"/>
        </w:rPr>
        <w:t xml:space="preserve"> </w:t>
      </w:r>
      <w:r w:rsidRPr="00B865F0">
        <w:rPr>
          <w:rFonts w:ascii="Tahoma" w:hAnsi="Tahoma" w:cs="Tahoma"/>
          <w:spacing w:val="-2"/>
        </w:rPr>
        <w:t>applicables</w:t>
      </w:r>
    </w:p>
    <w:p w14:paraId="2B5F4E10" w14:textId="77777777" w:rsidR="00A02771" w:rsidRPr="00B865F0" w:rsidRDefault="00310E38" w:rsidP="00C62C63">
      <w:pPr>
        <w:pStyle w:val="Corpsdetexte"/>
        <w:jc w:val="both"/>
        <w:rPr>
          <w:rFonts w:ascii="Tahoma" w:hAnsi="Tahoma" w:cs="Tahoma"/>
        </w:rPr>
      </w:pPr>
      <w:r w:rsidRPr="00B865F0">
        <w:rPr>
          <w:rFonts w:ascii="Tahoma" w:hAnsi="Tahoma" w:cs="Tahoma"/>
        </w:rPr>
        <w:t>Le</w:t>
      </w:r>
      <w:r w:rsidR="00D316B6">
        <w:rPr>
          <w:rFonts w:ascii="Tahoma" w:hAnsi="Tahoma" w:cs="Tahoma"/>
        </w:rPr>
        <w:t xml:space="preserve"> </w:t>
      </w:r>
      <w:r w:rsidRPr="00B865F0">
        <w:rPr>
          <w:rFonts w:ascii="Tahoma" w:hAnsi="Tahoma" w:cs="Tahoma"/>
        </w:rPr>
        <w:t>présent</w:t>
      </w:r>
      <w:r w:rsidR="00D316B6">
        <w:rPr>
          <w:rFonts w:ascii="Tahoma" w:hAnsi="Tahoma" w:cs="Tahoma"/>
        </w:rPr>
        <w:t xml:space="preserve"> </w:t>
      </w:r>
      <w:r w:rsidRPr="00B865F0">
        <w:rPr>
          <w:rFonts w:ascii="Tahoma" w:hAnsi="Tahoma" w:cs="Tahoma"/>
        </w:rPr>
        <w:t>marché</w:t>
      </w:r>
      <w:r w:rsidR="00D316B6">
        <w:rPr>
          <w:rFonts w:ascii="Tahoma" w:hAnsi="Tahoma" w:cs="Tahoma"/>
        </w:rPr>
        <w:t xml:space="preserve"> </w:t>
      </w:r>
      <w:r w:rsidRPr="00B865F0">
        <w:rPr>
          <w:rFonts w:ascii="Tahoma" w:hAnsi="Tahoma" w:cs="Tahoma"/>
        </w:rPr>
        <w:t>est</w:t>
      </w:r>
      <w:r w:rsidR="00D316B6">
        <w:rPr>
          <w:rFonts w:ascii="Tahoma" w:hAnsi="Tahoma" w:cs="Tahoma"/>
        </w:rPr>
        <w:t xml:space="preserve"> </w:t>
      </w:r>
      <w:r w:rsidRPr="00B865F0">
        <w:rPr>
          <w:rFonts w:ascii="Tahoma" w:hAnsi="Tahoma" w:cs="Tahoma"/>
        </w:rPr>
        <w:t>soumis aux</w:t>
      </w:r>
      <w:r w:rsidR="00D316B6">
        <w:rPr>
          <w:rFonts w:ascii="Tahoma" w:hAnsi="Tahoma" w:cs="Tahoma"/>
        </w:rPr>
        <w:t xml:space="preserve"> </w:t>
      </w:r>
      <w:r w:rsidRPr="00B865F0">
        <w:rPr>
          <w:rFonts w:ascii="Tahoma" w:hAnsi="Tahoma" w:cs="Tahoma"/>
        </w:rPr>
        <w:t>textes</w:t>
      </w:r>
      <w:r w:rsidR="00D316B6">
        <w:rPr>
          <w:rFonts w:ascii="Tahoma" w:hAnsi="Tahoma" w:cs="Tahoma"/>
        </w:rPr>
        <w:t xml:space="preserve"> </w:t>
      </w:r>
      <w:r w:rsidRPr="00B865F0">
        <w:rPr>
          <w:rFonts w:ascii="Tahoma" w:hAnsi="Tahoma" w:cs="Tahoma"/>
        </w:rPr>
        <w:t>généraux</w:t>
      </w:r>
      <w:r w:rsidR="00D316B6">
        <w:rPr>
          <w:rFonts w:ascii="Tahoma" w:hAnsi="Tahoma" w:cs="Tahoma"/>
        </w:rPr>
        <w:t xml:space="preserve"> </w:t>
      </w:r>
      <w:r w:rsidRPr="00B865F0">
        <w:rPr>
          <w:rFonts w:ascii="Tahoma" w:hAnsi="Tahoma" w:cs="Tahoma"/>
        </w:rPr>
        <w:t xml:space="preserve">ci-après </w:t>
      </w:r>
      <w:r w:rsidRPr="00B865F0">
        <w:rPr>
          <w:rFonts w:ascii="Tahoma" w:hAnsi="Tahoma" w:cs="Tahoma"/>
          <w:spacing w:val="-10"/>
        </w:rPr>
        <w:t>:</w:t>
      </w:r>
    </w:p>
    <w:p w14:paraId="02427F2D" w14:textId="77777777" w:rsidR="00A02771" w:rsidRPr="00B865F0" w:rsidRDefault="00310E38" w:rsidP="00C62C63">
      <w:pPr>
        <w:pStyle w:val="Paragraphedeliste"/>
        <w:numPr>
          <w:ilvl w:val="1"/>
          <w:numId w:val="7"/>
        </w:numPr>
        <w:tabs>
          <w:tab w:val="left" w:pos="1833"/>
        </w:tabs>
        <w:ind w:right="750"/>
        <w:rPr>
          <w:rFonts w:ascii="Tahoma" w:hAnsi="Tahoma" w:cs="Tahoma"/>
          <w:i/>
          <w:sz w:val="24"/>
        </w:rPr>
      </w:pPr>
      <w:r w:rsidRPr="00B865F0">
        <w:rPr>
          <w:rFonts w:ascii="Tahoma" w:hAnsi="Tahoma" w:cs="Tahoma"/>
          <w:sz w:val="24"/>
        </w:rPr>
        <w:t>La</w:t>
      </w:r>
      <w:r w:rsidR="001D2459">
        <w:rPr>
          <w:rFonts w:ascii="Tahoma" w:hAnsi="Tahoma" w:cs="Tahoma"/>
          <w:sz w:val="24"/>
        </w:rPr>
        <w:t xml:space="preserve"> </w:t>
      </w:r>
      <w:r w:rsidRPr="00B865F0">
        <w:rPr>
          <w:rFonts w:ascii="Tahoma" w:hAnsi="Tahoma" w:cs="Tahoma"/>
          <w:sz w:val="24"/>
        </w:rPr>
        <w:t>Loi</w:t>
      </w:r>
      <w:r w:rsidR="001D2459">
        <w:rPr>
          <w:rFonts w:ascii="Tahoma" w:hAnsi="Tahoma" w:cs="Tahoma"/>
          <w:sz w:val="24"/>
        </w:rPr>
        <w:t xml:space="preserve"> </w:t>
      </w:r>
      <w:r w:rsidRPr="00B865F0">
        <w:rPr>
          <w:rFonts w:ascii="Tahoma" w:hAnsi="Tahoma" w:cs="Tahoma"/>
          <w:sz w:val="24"/>
        </w:rPr>
        <w:t>n°75/15</w:t>
      </w:r>
      <w:r w:rsidR="001D2459">
        <w:rPr>
          <w:rFonts w:ascii="Tahoma" w:hAnsi="Tahoma" w:cs="Tahoma"/>
          <w:sz w:val="24"/>
        </w:rPr>
        <w:t xml:space="preserve"> </w:t>
      </w:r>
      <w:r w:rsidRPr="00B865F0">
        <w:rPr>
          <w:rFonts w:ascii="Tahoma" w:hAnsi="Tahoma" w:cs="Tahoma"/>
          <w:sz w:val="24"/>
        </w:rPr>
        <w:t>du</w:t>
      </w:r>
      <w:r w:rsidR="001D2459">
        <w:rPr>
          <w:rFonts w:ascii="Tahoma" w:hAnsi="Tahoma" w:cs="Tahoma"/>
          <w:sz w:val="24"/>
        </w:rPr>
        <w:t xml:space="preserve"> </w:t>
      </w:r>
      <w:r w:rsidRPr="00B865F0">
        <w:rPr>
          <w:rFonts w:ascii="Tahoma" w:hAnsi="Tahoma" w:cs="Tahoma"/>
          <w:sz w:val="24"/>
        </w:rPr>
        <w:t>08Décembre1975</w:t>
      </w:r>
      <w:r w:rsidR="001D2459">
        <w:rPr>
          <w:rFonts w:ascii="Tahoma" w:hAnsi="Tahoma" w:cs="Tahoma"/>
          <w:sz w:val="24"/>
        </w:rPr>
        <w:t xml:space="preserve"> </w:t>
      </w:r>
      <w:r w:rsidRPr="00B865F0">
        <w:rPr>
          <w:rFonts w:ascii="Tahoma" w:hAnsi="Tahoma" w:cs="Tahoma"/>
          <w:sz w:val="24"/>
        </w:rPr>
        <w:t>portant</w:t>
      </w:r>
      <w:r w:rsidR="001D2459">
        <w:rPr>
          <w:rFonts w:ascii="Tahoma" w:hAnsi="Tahoma" w:cs="Tahoma"/>
          <w:sz w:val="24"/>
        </w:rPr>
        <w:t xml:space="preserve"> </w:t>
      </w:r>
      <w:r w:rsidRPr="00B865F0">
        <w:rPr>
          <w:rFonts w:ascii="Tahoma" w:hAnsi="Tahoma" w:cs="Tahoma"/>
          <w:sz w:val="24"/>
        </w:rPr>
        <w:t>assurance</w:t>
      </w:r>
      <w:r w:rsidR="001D2459">
        <w:rPr>
          <w:rFonts w:ascii="Tahoma" w:hAnsi="Tahoma" w:cs="Tahoma"/>
          <w:sz w:val="24"/>
        </w:rPr>
        <w:t xml:space="preserve"> </w:t>
      </w:r>
      <w:r w:rsidRPr="00B865F0">
        <w:rPr>
          <w:rFonts w:ascii="Tahoma" w:hAnsi="Tahoma" w:cs="Tahoma"/>
          <w:sz w:val="24"/>
        </w:rPr>
        <w:t>obligatoire</w:t>
      </w:r>
      <w:r w:rsidR="001D2459">
        <w:rPr>
          <w:rFonts w:ascii="Tahoma" w:hAnsi="Tahoma" w:cs="Tahoma"/>
          <w:sz w:val="24"/>
        </w:rPr>
        <w:t xml:space="preserve"> </w:t>
      </w:r>
      <w:r w:rsidRPr="00B865F0">
        <w:rPr>
          <w:rFonts w:ascii="Tahoma" w:hAnsi="Tahoma" w:cs="Tahoma"/>
          <w:sz w:val="24"/>
        </w:rPr>
        <w:t>des</w:t>
      </w:r>
      <w:r w:rsidR="001D2459">
        <w:rPr>
          <w:rFonts w:ascii="Tahoma" w:hAnsi="Tahoma" w:cs="Tahoma"/>
          <w:sz w:val="24"/>
        </w:rPr>
        <w:t xml:space="preserve"> </w:t>
      </w:r>
      <w:r w:rsidRPr="00B865F0">
        <w:rPr>
          <w:rFonts w:ascii="Tahoma" w:hAnsi="Tahoma" w:cs="Tahoma"/>
          <w:sz w:val="24"/>
        </w:rPr>
        <w:t>risques</w:t>
      </w:r>
      <w:r w:rsidR="001D2459">
        <w:rPr>
          <w:rFonts w:ascii="Tahoma" w:hAnsi="Tahoma" w:cs="Tahoma"/>
          <w:sz w:val="24"/>
        </w:rPr>
        <w:t xml:space="preserve"> </w:t>
      </w:r>
      <w:r w:rsidRPr="00B865F0">
        <w:rPr>
          <w:rFonts w:ascii="Tahoma" w:hAnsi="Tahoma" w:cs="Tahoma"/>
          <w:sz w:val="24"/>
        </w:rPr>
        <w:t>de construction ;</w:t>
      </w:r>
    </w:p>
    <w:p w14:paraId="4C15A023" w14:textId="77777777" w:rsidR="00A02771" w:rsidRPr="00B865F0" w:rsidRDefault="00310E38" w:rsidP="00C62C63">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w:t>
      </w:r>
      <w:r w:rsidR="00D316B6">
        <w:rPr>
          <w:rFonts w:ascii="Tahoma" w:hAnsi="Tahoma" w:cs="Tahoma"/>
          <w:i/>
          <w:sz w:val="24"/>
        </w:rPr>
        <w:t xml:space="preserve"> </w:t>
      </w:r>
      <w:r w:rsidRPr="00B865F0">
        <w:rPr>
          <w:rFonts w:ascii="Tahoma" w:hAnsi="Tahoma" w:cs="Tahoma"/>
          <w:i/>
          <w:sz w:val="24"/>
        </w:rPr>
        <w:t>Loi n° 92/007du 14 août1992 portant Code</w:t>
      </w:r>
      <w:r w:rsidR="00D316B6">
        <w:rPr>
          <w:rFonts w:ascii="Tahoma" w:hAnsi="Tahoma" w:cs="Tahoma"/>
          <w:i/>
          <w:sz w:val="24"/>
        </w:rPr>
        <w:t xml:space="preserve"> </w:t>
      </w:r>
      <w:r w:rsidRPr="00B865F0">
        <w:rPr>
          <w:rFonts w:ascii="Tahoma" w:hAnsi="Tahoma" w:cs="Tahoma"/>
          <w:i/>
          <w:sz w:val="24"/>
        </w:rPr>
        <w:t>de</w:t>
      </w:r>
      <w:r w:rsidR="00D316B6">
        <w:rPr>
          <w:rFonts w:ascii="Tahoma" w:hAnsi="Tahoma" w:cs="Tahoma"/>
          <w:i/>
          <w:sz w:val="24"/>
        </w:rPr>
        <w:t xml:space="preserve"> </w:t>
      </w:r>
      <w:proofErr w:type="gramStart"/>
      <w:r w:rsidRPr="00B865F0">
        <w:rPr>
          <w:rFonts w:ascii="Tahoma" w:hAnsi="Tahoma" w:cs="Tahoma"/>
          <w:i/>
          <w:sz w:val="24"/>
        </w:rPr>
        <w:t>travail</w:t>
      </w:r>
      <w:r w:rsidRPr="00B865F0">
        <w:rPr>
          <w:rFonts w:ascii="Tahoma" w:hAnsi="Tahoma" w:cs="Tahoma"/>
          <w:i/>
          <w:spacing w:val="-10"/>
          <w:sz w:val="24"/>
        </w:rPr>
        <w:t>;</w:t>
      </w:r>
      <w:proofErr w:type="gramEnd"/>
    </w:p>
    <w:p w14:paraId="74AD40CC" w14:textId="77777777" w:rsidR="00A02771" w:rsidRPr="00B865F0" w:rsidRDefault="00310E38" w:rsidP="00C62C63">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w:t>
      </w:r>
      <w:r w:rsidR="00D316B6">
        <w:rPr>
          <w:rFonts w:ascii="Tahoma" w:hAnsi="Tahoma" w:cs="Tahoma"/>
          <w:i/>
          <w:sz w:val="24"/>
        </w:rPr>
        <w:t xml:space="preserve"> </w:t>
      </w:r>
      <w:r w:rsidRPr="00B865F0">
        <w:rPr>
          <w:rFonts w:ascii="Tahoma" w:hAnsi="Tahoma" w:cs="Tahoma"/>
          <w:i/>
          <w:sz w:val="24"/>
        </w:rPr>
        <w:t>loi</w:t>
      </w:r>
      <w:r w:rsidR="00D316B6">
        <w:rPr>
          <w:rFonts w:ascii="Tahoma" w:hAnsi="Tahoma" w:cs="Tahoma"/>
          <w:i/>
          <w:sz w:val="24"/>
        </w:rPr>
        <w:t xml:space="preserve"> </w:t>
      </w:r>
      <w:r w:rsidRPr="00B865F0">
        <w:rPr>
          <w:rFonts w:ascii="Tahoma" w:hAnsi="Tahoma" w:cs="Tahoma"/>
          <w:i/>
          <w:sz w:val="24"/>
        </w:rPr>
        <w:t>n°2015/018du21décembre2015</w:t>
      </w:r>
      <w:r w:rsidR="00D316B6">
        <w:rPr>
          <w:rFonts w:ascii="Tahoma" w:hAnsi="Tahoma" w:cs="Tahoma"/>
          <w:i/>
          <w:sz w:val="24"/>
        </w:rPr>
        <w:t xml:space="preserve"> </w:t>
      </w:r>
      <w:r w:rsidRPr="00B865F0">
        <w:rPr>
          <w:rFonts w:ascii="Tahoma" w:hAnsi="Tahoma" w:cs="Tahoma"/>
          <w:i/>
          <w:sz w:val="24"/>
        </w:rPr>
        <w:t>régissant</w:t>
      </w:r>
      <w:r w:rsidR="00D316B6">
        <w:rPr>
          <w:rFonts w:ascii="Tahoma" w:hAnsi="Tahoma" w:cs="Tahoma"/>
          <w:i/>
          <w:sz w:val="24"/>
        </w:rPr>
        <w:t xml:space="preserve"> </w:t>
      </w:r>
      <w:r w:rsidRPr="00B865F0">
        <w:rPr>
          <w:rFonts w:ascii="Tahoma" w:hAnsi="Tahoma" w:cs="Tahoma"/>
          <w:i/>
          <w:sz w:val="24"/>
        </w:rPr>
        <w:t>l'activité</w:t>
      </w:r>
      <w:r w:rsidR="00D316B6">
        <w:rPr>
          <w:rFonts w:ascii="Tahoma" w:hAnsi="Tahoma" w:cs="Tahoma"/>
          <w:i/>
          <w:sz w:val="24"/>
        </w:rPr>
        <w:t xml:space="preserve"> </w:t>
      </w:r>
      <w:r w:rsidRPr="00B865F0">
        <w:rPr>
          <w:rFonts w:ascii="Tahoma" w:hAnsi="Tahoma" w:cs="Tahoma"/>
          <w:i/>
          <w:sz w:val="24"/>
        </w:rPr>
        <w:t>commerciale</w:t>
      </w:r>
      <w:r w:rsidR="00D316B6">
        <w:rPr>
          <w:rFonts w:ascii="Tahoma" w:hAnsi="Tahoma" w:cs="Tahoma"/>
          <w:i/>
          <w:sz w:val="24"/>
        </w:rPr>
        <w:t xml:space="preserve"> </w:t>
      </w:r>
      <w:r w:rsidRPr="00B865F0">
        <w:rPr>
          <w:rFonts w:ascii="Tahoma" w:hAnsi="Tahoma" w:cs="Tahoma"/>
          <w:i/>
          <w:sz w:val="24"/>
        </w:rPr>
        <w:t>au</w:t>
      </w:r>
      <w:r w:rsidR="00D316B6">
        <w:rPr>
          <w:rFonts w:ascii="Tahoma" w:hAnsi="Tahoma" w:cs="Tahoma"/>
          <w:i/>
          <w:sz w:val="24"/>
        </w:rPr>
        <w:t xml:space="preserve"> </w:t>
      </w:r>
      <w:proofErr w:type="gramStart"/>
      <w:r w:rsidRPr="00B865F0">
        <w:rPr>
          <w:rFonts w:ascii="Tahoma" w:hAnsi="Tahoma" w:cs="Tahoma"/>
          <w:i/>
          <w:sz w:val="24"/>
        </w:rPr>
        <w:t>Cameroun</w:t>
      </w:r>
      <w:r w:rsidRPr="00B865F0">
        <w:rPr>
          <w:rFonts w:ascii="Tahoma" w:hAnsi="Tahoma" w:cs="Tahoma"/>
          <w:i/>
          <w:spacing w:val="-10"/>
          <w:sz w:val="24"/>
        </w:rPr>
        <w:t>;</w:t>
      </w:r>
      <w:proofErr w:type="gramEnd"/>
    </w:p>
    <w:p w14:paraId="359BBA09" w14:textId="77777777" w:rsidR="00A02771" w:rsidRPr="00B865F0" w:rsidRDefault="00310E38" w:rsidP="00C62C63">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w:t>
      </w:r>
      <w:r w:rsidR="00D316B6">
        <w:rPr>
          <w:rFonts w:ascii="Tahoma" w:hAnsi="Tahoma" w:cs="Tahoma"/>
          <w:i/>
          <w:sz w:val="24"/>
        </w:rPr>
        <w:t xml:space="preserve"> </w:t>
      </w:r>
      <w:r w:rsidRPr="00B865F0">
        <w:rPr>
          <w:rFonts w:ascii="Tahoma" w:hAnsi="Tahoma" w:cs="Tahoma"/>
          <w:i/>
          <w:sz w:val="24"/>
        </w:rPr>
        <w:t>loi</w:t>
      </w:r>
      <w:r w:rsidR="00D316B6">
        <w:rPr>
          <w:rFonts w:ascii="Tahoma" w:hAnsi="Tahoma" w:cs="Tahoma"/>
          <w:i/>
          <w:sz w:val="24"/>
        </w:rPr>
        <w:t xml:space="preserve"> </w:t>
      </w:r>
      <w:r w:rsidRPr="00B865F0">
        <w:rPr>
          <w:rFonts w:ascii="Tahoma" w:hAnsi="Tahoma" w:cs="Tahoma"/>
          <w:i/>
          <w:sz w:val="24"/>
        </w:rPr>
        <w:t>N° 98/013du 14juil.1998 relative</w:t>
      </w:r>
      <w:r w:rsidR="00D316B6">
        <w:rPr>
          <w:rFonts w:ascii="Tahoma" w:hAnsi="Tahoma" w:cs="Tahoma"/>
          <w:i/>
          <w:sz w:val="24"/>
        </w:rPr>
        <w:t xml:space="preserve"> </w:t>
      </w:r>
      <w:r w:rsidRPr="00B865F0">
        <w:rPr>
          <w:rFonts w:ascii="Tahoma" w:hAnsi="Tahoma" w:cs="Tahoma"/>
          <w:i/>
          <w:sz w:val="24"/>
        </w:rPr>
        <w:t>à la</w:t>
      </w:r>
      <w:r w:rsidR="00D316B6">
        <w:rPr>
          <w:rFonts w:ascii="Tahoma" w:hAnsi="Tahoma" w:cs="Tahoma"/>
          <w:i/>
          <w:sz w:val="24"/>
        </w:rPr>
        <w:t xml:space="preserve"> </w:t>
      </w:r>
      <w:proofErr w:type="gramStart"/>
      <w:r w:rsidRPr="00B865F0">
        <w:rPr>
          <w:rFonts w:ascii="Tahoma" w:hAnsi="Tahoma" w:cs="Tahoma"/>
          <w:i/>
          <w:sz w:val="24"/>
        </w:rPr>
        <w:t>concurrence</w:t>
      </w:r>
      <w:r w:rsidRPr="00B865F0">
        <w:rPr>
          <w:rFonts w:ascii="Tahoma" w:hAnsi="Tahoma" w:cs="Tahoma"/>
          <w:i/>
          <w:spacing w:val="-10"/>
          <w:sz w:val="24"/>
        </w:rPr>
        <w:t>;</w:t>
      </w:r>
      <w:proofErr w:type="gramEnd"/>
    </w:p>
    <w:p w14:paraId="323CC2B6" w14:textId="77777777" w:rsidR="00A02771" w:rsidRPr="00B865F0" w:rsidRDefault="00310E38" w:rsidP="00C62C63">
      <w:pPr>
        <w:pStyle w:val="Paragraphedeliste"/>
        <w:numPr>
          <w:ilvl w:val="1"/>
          <w:numId w:val="7"/>
        </w:numPr>
        <w:tabs>
          <w:tab w:val="left" w:pos="1833"/>
        </w:tabs>
        <w:ind w:right="746"/>
        <w:rPr>
          <w:rFonts w:ascii="Tahoma" w:hAnsi="Tahoma" w:cs="Tahoma"/>
          <w:i/>
          <w:sz w:val="24"/>
        </w:rPr>
      </w:pPr>
      <w:r w:rsidRPr="00B865F0">
        <w:rPr>
          <w:rFonts w:ascii="Tahoma" w:hAnsi="Tahoma" w:cs="Tahoma"/>
          <w:sz w:val="24"/>
        </w:rPr>
        <w:t>La</w:t>
      </w:r>
      <w:r w:rsidR="00D316B6">
        <w:rPr>
          <w:rFonts w:ascii="Tahoma" w:hAnsi="Tahoma" w:cs="Tahoma"/>
          <w:sz w:val="24"/>
        </w:rPr>
        <w:t xml:space="preserve"> </w:t>
      </w:r>
      <w:r w:rsidRPr="00B865F0">
        <w:rPr>
          <w:rFonts w:ascii="Tahoma" w:hAnsi="Tahoma" w:cs="Tahoma"/>
          <w:sz w:val="24"/>
        </w:rPr>
        <w:t>loi</w:t>
      </w:r>
      <w:r w:rsidR="00D316B6">
        <w:rPr>
          <w:rFonts w:ascii="Tahoma" w:hAnsi="Tahoma" w:cs="Tahoma"/>
          <w:sz w:val="24"/>
        </w:rPr>
        <w:t xml:space="preserve"> </w:t>
      </w:r>
      <w:r w:rsidRPr="00B865F0">
        <w:rPr>
          <w:rFonts w:ascii="Tahoma" w:hAnsi="Tahoma" w:cs="Tahoma"/>
          <w:sz w:val="24"/>
        </w:rPr>
        <w:t>n°096/12du05août1996</w:t>
      </w:r>
      <w:r w:rsidR="00D316B6">
        <w:rPr>
          <w:rFonts w:ascii="Tahoma" w:hAnsi="Tahoma" w:cs="Tahoma"/>
          <w:sz w:val="24"/>
        </w:rPr>
        <w:t xml:space="preserve"> </w:t>
      </w:r>
      <w:r w:rsidRPr="00B865F0">
        <w:rPr>
          <w:rFonts w:ascii="Tahoma" w:hAnsi="Tahoma" w:cs="Tahoma"/>
          <w:sz w:val="24"/>
        </w:rPr>
        <w:t>portant</w:t>
      </w:r>
      <w:r w:rsidR="00D316B6">
        <w:rPr>
          <w:rFonts w:ascii="Tahoma" w:hAnsi="Tahoma" w:cs="Tahoma"/>
          <w:sz w:val="24"/>
        </w:rPr>
        <w:t xml:space="preserve"> </w:t>
      </w:r>
      <w:r w:rsidRPr="00B865F0">
        <w:rPr>
          <w:rFonts w:ascii="Tahoma" w:hAnsi="Tahoma" w:cs="Tahoma"/>
          <w:sz w:val="24"/>
        </w:rPr>
        <w:t>loi-cadre</w:t>
      </w:r>
      <w:r w:rsidR="00D316B6">
        <w:rPr>
          <w:rFonts w:ascii="Tahoma" w:hAnsi="Tahoma" w:cs="Tahoma"/>
          <w:sz w:val="24"/>
        </w:rPr>
        <w:t xml:space="preserve"> </w:t>
      </w:r>
      <w:r w:rsidRPr="00B865F0">
        <w:rPr>
          <w:rFonts w:ascii="Tahoma" w:hAnsi="Tahoma" w:cs="Tahoma"/>
          <w:sz w:val="24"/>
        </w:rPr>
        <w:t>relative</w:t>
      </w:r>
      <w:r w:rsidR="00D316B6">
        <w:rPr>
          <w:rFonts w:ascii="Tahoma" w:hAnsi="Tahoma" w:cs="Tahoma"/>
          <w:sz w:val="24"/>
        </w:rPr>
        <w:t xml:space="preserve"> </w:t>
      </w:r>
      <w:r w:rsidRPr="00B865F0">
        <w:rPr>
          <w:rFonts w:ascii="Tahoma" w:hAnsi="Tahoma" w:cs="Tahoma"/>
          <w:sz w:val="24"/>
        </w:rPr>
        <w:t>à</w:t>
      </w:r>
      <w:r w:rsidR="00D316B6">
        <w:rPr>
          <w:rFonts w:ascii="Tahoma" w:hAnsi="Tahoma" w:cs="Tahoma"/>
          <w:sz w:val="24"/>
        </w:rPr>
        <w:t xml:space="preserve"> </w:t>
      </w:r>
      <w:r w:rsidRPr="00B865F0">
        <w:rPr>
          <w:rFonts w:ascii="Tahoma" w:hAnsi="Tahoma" w:cs="Tahoma"/>
          <w:sz w:val="24"/>
        </w:rPr>
        <w:t>la</w:t>
      </w:r>
      <w:r w:rsidR="00D316B6">
        <w:rPr>
          <w:rFonts w:ascii="Tahoma" w:hAnsi="Tahoma" w:cs="Tahoma"/>
          <w:sz w:val="24"/>
        </w:rPr>
        <w:t xml:space="preserve"> </w:t>
      </w:r>
      <w:r w:rsidRPr="00B865F0">
        <w:rPr>
          <w:rFonts w:ascii="Tahoma" w:hAnsi="Tahoma" w:cs="Tahoma"/>
          <w:sz w:val="24"/>
        </w:rPr>
        <w:t>gestion</w:t>
      </w:r>
      <w:r w:rsidR="00D316B6">
        <w:rPr>
          <w:rFonts w:ascii="Tahoma" w:hAnsi="Tahoma" w:cs="Tahoma"/>
          <w:sz w:val="24"/>
        </w:rPr>
        <w:t xml:space="preserve"> </w:t>
      </w:r>
      <w:r w:rsidRPr="00B865F0">
        <w:rPr>
          <w:rFonts w:ascii="Tahoma" w:hAnsi="Tahoma" w:cs="Tahoma"/>
          <w:sz w:val="24"/>
        </w:rPr>
        <w:t>de l’environnement ;</w:t>
      </w:r>
    </w:p>
    <w:p w14:paraId="600698FB" w14:textId="77777777" w:rsidR="00A02771" w:rsidRPr="00B865F0" w:rsidRDefault="00310E38" w:rsidP="00C62C63">
      <w:pPr>
        <w:pStyle w:val="Paragraphedeliste"/>
        <w:numPr>
          <w:ilvl w:val="1"/>
          <w:numId w:val="7"/>
        </w:numPr>
        <w:tabs>
          <w:tab w:val="left" w:pos="1832"/>
        </w:tabs>
        <w:spacing w:before="1"/>
        <w:ind w:left="1832" w:hanging="359"/>
        <w:rPr>
          <w:rFonts w:ascii="Tahoma" w:hAnsi="Tahoma" w:cs="Tahoma"/>
          <w:sz w:val="24"/>
        </w:rPr>
      </w:pPr>
      <w:r w:rsidRPr="00B865F0">
        <w:rPr>
          <w:rFonts w:ascii="Tahoma" w:hAnsi="Tahoma" w:cs="Tahoma"/>
          <w:sz w:val="24"/>
        </w:rPr>
        <w:t>La</w:t>
      </w:r>
      <w:r w:rsidR="00D316B6">
        <w:rPr>
          <w:rFonts w:ascii="Tahoma" w:hAnsi="Tahoma" w:cs="Tahoma"/>
          <w:sz w:val="24"/>
        </w:rPr>
        <w:t xml:space="preserve"> </w:t>
      </w:r>
      <w:r w:rsidRPr="00B865F0">
        <w:rPr>
          <w:rFonts w:ascii="Tahoma" w:hAnsi="Tahoma" w:cs="Tahoma"/>
          <w:sz w:val="24"/>
        </w:rPr>
        <w:t>loi</w:t>
      </w:r>
      <w:r w:rsidR="00D316B6">
        <w:rPr>
          <w:rFonts w:ascii="Tahoma" w:hAnsi="Tahoma" w:cs="Tahoma"/>
          <w:sz w:val="24"/>
        </w:rPr>
        <w:t xml:space="preserve"> </w:t>
      </w:r>
      <w:r w:rsidRPr="00B865F0">
        <w:rPr>
          <w:rFonts w:ascii="Tahoma" w:hAnsi="Tahoma" w:cs="Tahoma"/>
          <w:sz w:val="24"/>
        </w:rPr>
        <w:t>n°2018/012du11juillet 2018</w:t>
      </w:r>
      <w:proofErr w:type="gramStart"/>
      <w:r w:rsidRPr="00B865F0">
        <w:rPr>
          <w:rFonts w:ascii="Tahoma" w:hAnsi="Tahoma" w:cs="Tahoma"/>
          <w:sz w:val="24"/>
        </w:rPr>
        <w:t>portantrégimefinancierdel’Etat</w:t>
      </w:r>
      <w:r w:rsidRPr="00B865F0">
        <w:rPr>
          <w:rFonts w:ascii="Tahoma" w:hAnsi="Tahoma" w:cs="Tahoma"/>
          <w:spacing w:val="-10"/>
          <w:sz w:val="24"/>
        </w:rPr>
        <w:t>;</w:t>
      </w:r>
      <w:proofErr w:type="gramEnd"/>
    </w:p>
    <w:p w14:paraId="7827BF5B" w14:textId="77777777" w:rsidR="00A02771" w:rsidRPr="00B865F0" w:rsidRDefault="00310E38" w:rsidP="00C62C63">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w:t>
      </w:r>
      <w:r w:rsidR="00D316B6">
        <w:rPr>
          <w:rFonts w:ascii="Tahoma" w:hAnsi="Tahoma" w:cs="Tahoma"/>
          <w:i/>
          <w:sz w:val="24"/>
        </w:rPr>
        <w:t xml:space="preserve"> </w:t>
      </w:r>
      <w:r w:rsidRPr="00B865F0">
        <w:rPr>
          <w:rFonts w:ascii="Tahoma" w:hAnsi="Tahoma" w:cs="Tahoma"/>
          <w:i/>
          <w:sz w:val="24"/>
        </w:rPr>
        <w:t>loi n°2016/17du 14 décembre2016 portant</w:t>
      </w:r>
      <w:r w:rsidR="00D316B6">
        <w:rPr>
          <w:rFonts w:ascii="Tahoma" w:hAnsi="Tahoma" w:cs="Tahoma"/>
          <w:i/>
          <w:sz w:val="24"/>
        </w:rPr>
        <w:t xml:space="preserve"> </w:t>
      </w:r>
      <w:r w:rsidRPr="00B865F0">
        <w:rPr>
          <w:rFonts w:ascii="Tahoma" w:hAnsi="Tahoma" w:cs="Tahoma"/>
          <w:i/>
          <w:sz w:val="24"/>
        </w:rPr>
        <w:t>Code</w:t>
      </w:r>
      <w:r w:rsidR="00D316B6">
        <w:rPr>
          <w:rFonts w:ascii="Tahoma" w:hAnsi="Tahoma" w:cs="Tahoma"/>
          <w:i/>
          <w:sz w:val="24"/>
        </w:rPr>
        <w:t xml:space="preserve"> </w:t>
      </w:r>
      <w:r w:rsidRPr="00B865F0">
        <w:rPr>
          <w:rFonts w:ascii="Tahoma" w:hAnsi="Tahoma" w:cs="Tahoma"/>
          <w:i/>
          <w:sz w:val="24"/>
        </w:rPr>
        <w:t xml:space="preserve">minier </w:t>
      </w:r>
      <w:r w:rsidRPr="00B865F0">
        <w:rPr>
          <w:rFonts w:ascii="Tahoma" w:hAnsi="Tahoma" w:cs="Tahoma"/>
          <w:i/>
          <w:spacing w:val="-10"/>
          <w:sz w:val="24"/>
        </w:rPr>
        <w:t>;</w:t>
      </w:r>
    </w:p>
    <w:p w14:paraId="27E4EEA9" w14:textId="77777777" w:rsidR="00A02771" w:rsidRPr="00B865F0" w:rsidRDefault="004C0EE0" w:rsidP="00C62C63">
      <w:pPr>
        <w:pStyle w:val="Paragraphedeliste"/>
        <w:numPr>
          <w:ilvl w:val="1"/>
          <w:numId w:val="7"/>
        </w:numPr>
        <w:tabs>
          <w:tab w:val="left" w:pos="1833"/>
        </w:tabs>
        <w:ind w:right="747"/>
        <w:rPr>
          <w:rFonts w:ascii="Tahoma" w:hAnsi="Tahoma" w:cs="Tahoma"/>
          <w:i/>
          <w:sz w:val="24"/>
        </w:rPr>
      </w:pPr>
      <w:r>
        <w:rPr>
          <w:rFonts w:ascii="Tahoma" w:hAnsi="Tahoma" w:cs="Tahoma"/>
          <w:i/>
          <w:sz w:val="24"/>
        </w:rPr>
        <w:t>La loi n° 2024/013 du 2</w:t>
      </w:r>
      <w:r w:rsidR="00310E38" w:rsidRPr="00B865F0">
        <w:rPr>
          <w:rFonts w:ascii="Tahoma" w:hAnsi="Tahoma" w:cs="Tahoma"/>
          <w:i/>
          <w:sz w:val="24"/>
        </w:rPr>
        <w:t>7 décembre 2024 portant loi des finances de la République du Cameroun pour le compte de l’exercice 2025 ;</w:t>
      </w:r>
    </w:p>
    <w:p w14:paraId="14A492C1" w14:textId="77777777" w:rsidR="00A02771" w:rsidRPr="00B865F0" w:rsidRDefault="00310E38" w:rsidP="00C62C63">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w:t>
      </w:r>
      <w:r w:rsidR="00D316B6">
        <w:rPr>
          <w:rFonts w:ascii="Tahoma" w:hAnsi="Tahoma" w:cs="Tahoma"/>
          <w:i/>
          <w:sz w:val="24"/>
        </w:rPr>
        <w:t xml:space="preserve"> </w:t>
      </w:r>
      <w:r w:rsidRPr="00B865F0">
        <w:rPr>
          <w:rFonts w:ascii="Tahoma" w:hAnsi="Tahoma" w:cs="Tahoma"/>
          <w:i/>
          <w:sz w:val="24"/>
        </w:rPr>
        <w:t>loi-cadre</w:t>
      </w:r>
      <w:r w:rsidR="00D316B6">
        <w:rPr>
          <w:rFonts w:ascii="Tahoma" w:hAnsi="Tahoma" w:cs="Tahoma"/>
          <w:i/>
          <w:sz w:val="24"/>
        </w:rPr>
        <w:t xml:space="preserve"> </w:t>
      </w:r>
      <w:r w:rsidRPr="00B865F0">
        <w:rPr>
          <w:rFonts w:ascii="Tahoma" w:hAnsi="Tahoma" w:cs="Tahoma"/>
          <w:i/>
          <w:sz w:val="24"/>
        </w:rPr>
        <w:t>N°2011/012</w:t>
      </w:r>
      <w:r w:rsidR="00D316B6">
        <w:rPr>
          <w:rFonts w:ascii="Tahoma" w:hAnsi="Tahoma" w:cs="Tahoma"/>
          <w:i/>
          <w:sz w:val="24"/>
        </w:rPr>
        <w:t xml:space="preserve"> </w:t>
      </w:r>
      <w:r w:rsidRPr="00B865F0">
        <w:rPr>
          <w:rFonts w:ascii="Tahoma" w:hAnsi="Tahoma" w:cs="Tahoma"/>
          <w:i/>
          <w:sz w:val="24"/>
        </w:rPr>
        <w:t>du</w:t>
      </w:r>
      <w:r w:rsidR="00D316B6">
        <w:rPr>
          <w:rFonts w:ascii="Tahoma" w:hAnsi="Tahoma" w:cs="Tahoma"/>
          <w:i/>
          <w:sz w:val="24"/>
        </w:rPr>
        <w:t xml:space="preserve"> </w:t>
      </w:r>
      <w:r w:rsidRPr="00B865F0">
        <w:rPr>
          <w:rFonts w:ascii="Tahoma" w:hAnsi="Tahoma" w:cs="Tahoma"/>
          <w:i/>
          <w:sz w:val="24"/>
        </w:rPr>
        <w:t>6mai2011</w:t>
      </w:r>
      <w:r w:rsidR="00D316B6">
        <w:rPr>
          <w:rFonts w:ascii="Tahoma" w:hAnsi="Tahoma" w:cs="Tahoma"/>
          <w:i/>
          <w:sz w:val="24"/>
        </w:rPr>
        <w:t xml:space="preserve"> </w:t>
      </w:r>
      <w:r w:rsidRPr="00B865F0">
        <w:rPr>
          <w:rFonts w:ascii="Tahoma" w:hAnsi="Tahoma" w:cs="Tahoma"/>
          <w:i/>
          <w:sz w:val="24"/>
        </w:rPr>
        <w:t>portant</w:t>
      </w:r>
      <w:r w:rsidR="00D316B6">
        <w:rPr>
          <w:rFonts w:ascii="Tahoma" w:hAnsi="Tahoma" w:cs="Tahoma"/>
          <w:i/>
          <w:sz w:val="24"/>
        </w:rPr>
        <w:t xml:space="preserve"> </w:t>
      </w:r>
      <w:r w:rsidRPr="00B865F0">
        <w:rPr>
          <w:rFonts w:ascii="Tahoma" w:hAnsi="Tahoma" w:cs="Tahoma"/>
          <w:i/>
          <w:sz w:val="24"/>
        </w:rPr>
        <w:t>protection</w:t>
      </w:r>
      <w:r w:rsidR="00D316B6">
        <w:rPr>
          <w:rFonts w:ascii="Tahoma" w:hAnsi="Tahoma" w:cs="Tahoma"/>
          <w:i/>
          <w:sz w:val="24"/>
        </w:rPr>
        <w:t xml:space="preserve"> </w:t>
      </w:r>
      <w:r w:rsidRPr="00B865F0">
        <w:rPr>
          <w:rFonts w:ascii="Tahoma" w:hAnsi="Tahoma" w:cs="Tahoma"/>
          <w:i/>
          <w:sz w:val="24"/>
        </w:rPr>
        <w:t>du</w:t>
      </w:r>
      <w:r w:rsidR="00D316B6">
        <w:rPr>
          <w:rFonts w:ascii="Tahoma" w:hAnsi="Tahoma" w:cs="Tahoma"/>
          <w:i/>
          <w:sz w:val="24"/>
        </w:rPr>
        <w:t xml:space="preserve"> </w:t>
      </w:r>
      <w:r w:rsidRPr="00B865F0">
        <w:rPr>
          <w:rFonts w:ascii="Tahoma" w:hAnsi="Tahoma" w:cs="Tahoma"/>
          <w:i/>
          <w:sz w:val="24"/>
        </w:rPr>
        <w:t>consommateur</w:t>
      </w:r>
      <w:r w:rsidR="00D316B6">
        <w:rPr>
          <w:rFonts w:ascii="Tahoma" w:hAnsi="Tahoma" w:cs="Tahoma"/>
          <w:i/>
          <w:sz w:val="24"/>
        </w:rPr>
        <w:t xml:space="preserve"> </w:t>
      </w:r>
      <w:r w:rsidRPr="00B865F0">
        <w:rPr>
          <w:rFonts w:ascii="Tahoma" w:hAnsi="Tahoma" w:cs="Tahoma"/>
          <w:i/>
          <w:spacing w:val="-5"/>
          <w:sz w:val="24"/>
        </w:rPr>
        <w:t>au</w:t>
      </w:r>
    </w:p>
    <w:p w14:paraId="089EA2ED" w14:textId="77777777" w:rsidR="00D316B6" w:rsidRPr="00B865F0" w:rsidRDefault="00D316B6" w:rsidP="00D316B6">
      <w:pPr>
        <w:spacing w:before="65"/>
        <w:ind w:left="1833"/>
        <w:rPr>
          <w:rFonts w:ascii="Tahoma" w:hAnsi="Tahoma" w:cs="Tahoma"/>
          <w:i/>
          <w:sz w:val="24"/>
        </w:rPr>
      </w:pPr>
      <w:proofErr w:type="gramStart"/>
      <w:r w:rsidRPr="00B865F0">
        <w:rPr>
          <w:rFonts w:ascii="Tahoma" w:hAnsi="Tahoma" w:cs="Tahoma"/>
          <w:i/>
          <w:sz w:val="24"/>
        </w:rPr>
        <w:t>Cameroun</w:t>
      </w:r>
      <w:r w:rsidRPr="00B865F0">
        <w:rPr>
          <w:rFonts w:ascii="Tahoma" w:hAnsi="Tahoma" w:cs="Tahoma"/>
          <w:i/>
          <w:spacing w:val="-10"/>
          <w:sz w:val="24"/>
        </w:rPr>
        <w:t>;</w:t>
      </w:r>
      <w:proofErr w:type="gramEnd"/>
    </w:p>
    <w:p w14:paraId="48DD0309" w14:textId="77777777" w:rsidR="00D316B6" w:rsidRPr="00B865F0" w:rsidRDefault="00D316B6" w:rsidP="00D316B6">
      <w:pPr>
        <w:pStyle w:val="Paragraphedeliste"/>
        <w:numPr>
          <w:ilvl w:val="1"/>
          <w:numId w:val="7"/>
        </w:numPr>
        <w:tabs>
          <w:tab w:val="left" w:pos="1833"/>
        </w:tabs>
        <w:spacing w:before="1"/>
        <w:ind w:right="750"/>
        <w:rPr>
          <w:rFonts w:ascii="Tahoma" w:hAnsi="Tahoma" w:cs="Tahoma"/>
          <w:i/>
          <w:sz w:val="24"/>
        </w:rPr>
      </w:pPr>
      <w:r w:rsidRPr="00B865F0">
        <w:rPr>
          <w:rFonts w:ascii="Tahoma" w:hAnsi="Tahoma" w:cs="Tahoma"/>
          <w:i/>
          <w:sz w:val="24"/>
        </w:rPr>
        <w:t>La</w:t>
      </w:r>
      <w:r>
        <w:rPr>
          <w:rFonts w:ascii="Tahoma" w:hAnsi="Tahoma" w:cs="Tahoma"/>
          <w:i/>
          <w:sz w:val="24"/>
        </w:rPr>
        <w:t xml:space="preserve"> </w:t>
      </w:r>
      <w:r w:rsidRPr="00B865F0">
        <w:rPr>
          <w:rFonts w:ascii="Tahoma" w:hAnsi="Tahoma" w:cs="Tahoma"/>
          <w:i/>
          <w:sz w:val="24"/>
        </w:rPr>
        <w:t>loi</w:t>
      </w:r>
      <w:r>
        <w:rPr>
          <w:rFonts w:ascii="Tahoma" w:hAnsi="Tahoma" w:cs="Tahoma"/>
          <w:i/>
          <w:sz w:val="24"/>
        </w:rPr>
        <w:t xml:space="preserve"> </w:t>
      </w:r>
      <w:r w:rsidRPr="00B865F0">
        <w:rPr>
          <w:rFonts w:ascii="Tahoma" w:hAnsi="Tahoma" w:cs="Tahoma"/>
          <w:i/>
          <w:sz w:val="24"/>
        </w:rPr>
        <w:t>n°2018/011du11juillet2018</w:t>
      </w:r>
      <w:r>
        <w:rPr>
          <w:rFonts w:ascii="Tahoma" w:hAnsi="Tahoma" w:cs="Tahoma"/>
          <w:i/>
          <w:sz w:val="24"/>
        </w:rPr>
        <w:t xml:space="preserve"> </w:t>
      </w:r>
      <w:r w:rsidRPr="00B865F0">
        <w:rPr>
          <w:rFonts w:ascii="Tahoma" w:hAnsi="Tahoma" w:cs="Tahoma"/>
          <w:i/>
          <w:sz w:val="24"/>
        </w:rPr>
        <w:t>portant</w:t>
      </w:r>
      <w:r>
        <w:rPr>
          <w:rFonts w:ascii="Tahoma" w:hAnsi="Tahoma" w:cs="Tahoma"/>
          <w:i/>
          <w:sz w:val="24"/>
        </w:rPr>
        <w:t xml:space="preserve"> </w:t>
      </w:r>
      <w:r w:rsidRPr="00B865F0">
        <w:rPr>
          <w:rFonts w:ascii="Tahoma" w:hAnsi="Tahoma" w:cs="Tahoma"/>
          <w:i/>
          <w:sz w:val="24"/>
        </w:rPr>
        <w:t>code</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transparence</w:t>
      </w:r>
      <w:r>
        <w:rPr>
          <w:rFonts w:ascii="Tahoma" w:hAnsi="Tahoma" w:cs="Tahoma"/>
          <w:i/>
          <w:sz w:val="24"/>
        </w:rPr>
        <w:t xml:space="preserve"> </w:t>
      </w:r>
      <w:r w:rsidRPr="00B865F0">
        <w:rPr>
          <w:rFonts w:ascii="Tahoma" w:hAnsi="Tahoma" w:cs="Tahoma"/>
          <w:i/>
          <w:sz w:val="24"/>
        </w:rPr>
        <w:t>des</w:t>
      </w:r>
      <w:r>
        <w:rPr>
          <w:rFonts w:ascii="Tahoma" w:hAnsi="Tahoma" w:cs="Tahoma"/>
          <w:i/>
          <w:sz w:val="24"/>
        </w:rPr>
        <w:t xml:space="preserve"> </w:t>
      </w:r>
      <w:r w:rsidRPr="00B865F0">
        <w:rPr>
          <w:rFonts w:ascii="Tahoma" w:hAnsi="Tahoma" w:cs="Tahoma"/>
          <w:i/>
          <w:sz w:val="24"/>
        </w:rPr>
        <w:t>bonnes gouvernances dans la gestion des finances publiques au Cameroun ;</w:t>
      </w:r>
    </w:p>
    <w:p w14:paraId="61CA5F29" w14:textId="77777777" w:rsidR="00D316B6" w:rsidRPr="00B865F0" w:rsidRDefault="00D316B6" w:rsidP="00D316B6">
      <w:pPr>
        <w:pStyle w:val="Paragraphedeliste"/>
        <w:numPr>
          <w:ilvl w:val="1"/>
          <w:numId w:val="7"/>
        </w:numPr>
        <w:tabs>
          <w:tab w:val="left" w:pos="1832"/>
          <w:tab w:val="left" w:pos="1893"/>
        </w:tabs>
        <w:ind w:left="1893" w:right="1064" w:hanging="420"/>
        <w:rPr>
          <w:rFonts w:ascii="Tahoma" w:hAnsi="Tahoma" w:cs="Tahoma"/>
          <w:sz w:val="24"/>
        </w:rPr>
      </w:pPr>
      <w:r w:rsidRPr="00B865F0">
        <w:rPr>
          <w:rFonts w:ascii="Tahoma" w:hAnsi="Tahoma" w:cs="Tahoma"/>
          <w:sz w:val="24"/>
        </w:rPr>
        <w:t>Le Décret n° 77-318 du 17 Août 1977 portant application de la loi n° 75-15 du 08 Décembre</w:t>
      </w:r>
      <w:r>
        <w:rPr>
          <w:rFonts w:ascii="Tahoma" w:hAnsi="Tahoma" w:cs="Tahoma"/>
          <w:sz w:val="24"/>
        </w:rPr>
        <w:t xml:space="preserve"> </w:t>
      </w:r>
      <w:r w:rsidRPr="00B865F0">
        <w:rPr>
          <w:rFonts w:ascii="Tahoma" w:hAnsi="Tahoma" w:cs="Tahoma"/>
          <w:sz w:val="24"/>
        </w:rPr>
        <w:t>1975</w:t>
      </w:r>
      <w:r>
        <w:rPr>
          <w:rFonts w:ascii="Tahoma" w:hAnsi="Tahoma" w:cs="Tahoma"/>
          <w:sz w:val="24"/>
        </w:rPr>
        <w:t xml:space="preserve"> </w:t>
      </w:r>
      <w:r w:rsidRPr="00B865F0">
        <w:rPr>
          <w:rFonts w:ascii="Tahoma" w:hAnsi="Tahoma" w:cs="Tahoma"/>
          <w:sz w:val="24"/>
        </w:rPr>
        <w:t>rendant</w:t>
      </w:r>
      <w:r>
        <w:rPr>
          <w:rFonts w:ascii="Tahoma" w:hAnsi="Tahoma" w:cs="Tahoma"/>
          <w:sz w:val="24"/>
        </w:rPr>
        <w:t xml:space="preserve"> </w:t>
      </w:r>
      <w:r w:rsidRPr="00B865F0">
        <w:rPr>
          <w:rFonts w:ascii="Tahoma" w:hAnsi="Tahoma" w:cs="Tahoma"/>
          <w:sz w:val="24"/>
        </w:rPr>
        <w:t>obligatoire</w:t>
      </w:r>
      <w:r>
        <w:rPr>
          <w:rFonts w:ascii="Tahoma" w:hAnsi="Tahoma" w:cs="Tahoma"/>
          <w:sz w:val="24"/>
        </w:rPr>
        <w:t xml:space="preserve"> </w:t>
      </w:r>
      <w:r w:rsidRPr="00B865F0">
        <w:rPr>
          <w:rFonts w:ascii="Tahoma" w:hAnsi="Tahoma" w:cs="Tahoma"/>
          <w:sz w:val="24"/>
        </w:rPr>
        <w:t>l’assurance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risques</w:t>
      </w:r>
      <w:r>
        <w:rPr>
          <w:rFonts w:ascii="Tahoma" w:hAnsi="Tahoma" w:cs="Tahoma"/>
          <w:sz w:val="24"/>
        </w:rPr>
        <w:t xml:space="preserve"> </w:t>
      </w:r>
      <w:r w:rsidRPr="00B865F0">
        <w:rPr>
          <w:rFonts w:ascii="Tahoma" w:hAnsi="Tahoma" w:cs="Tahoma"/>
          <w:sz w:val="24"/>
        </w:rPr>
        <w:t>relatifs</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proofErr w:type="gramStart"/>
      <w:r w:rsidRPr="00B865F0">
        <w:rPr>
          <w:rFonts w:ascii="Tahoma" w:hAnsi="Tahoma" w:cs="Tahoma"/>
          <w:sz w:val="24"/>
        </w:rPr>
        <w:t>construction</w:t>
      </w:r>
      <w:r w:rsidRPr="00B865F0">
        <w:rPr>
          <w:rFonts w:ascii="Tahoma" w:hAnsi="Tahoma" w:cs="Tahoma"/>
          <w:i/>
          <w:sz w:val="24"/>
        </w:rPr>
        <w:t>;</w:t>
      </w:r>
      <w:proofErr w:type="gramEnd"/>
    </w:p>
    <w:p w14:paraId="2BB1A181" w14:textId="77777777" w:rsidR="00FC034F" w:rsidRDefault="00D316B6" w:rsidP="00FC034F">
      <w:pPr>
        <w:pStyle w:val="Paragraphedeliste"/>
        <w:ind w:left="1495" w:firstLine="0"/>
        <w:rPr>
          <w:rFonts w:ascii="Tahoma" w:hAnsi="Tahoma" w:cs="Tahoma"/>
          <w:sz w:val="24"/>
        </w:rPr>
      </w:pPr>
      <w:r>
        <w:rPr>
          <w:rFonts w:ascii="Tahoma" w:hAnsi="Tahoma" w:cs="Tahoma"/>
          <w:i/>
          <w:sz w:val="24"/>
        </w:rPr>
        <w:t>12.</w:t>
      </w:r>
      <w:r w:rsidRPr="00D316B6">
        <w:rPr>
          <w:rFonts w:ascii="Tahoma" w:hAnsi="Tahoma" w:cs="Tahoma"/>
          <w:i/>
          <w:sz w:val="24"/>
        </w:rPr>
        <w:t xml:space="preserve">Le décret n° 2012/075 du 08 mars 2012 portant organisation du Ministère des Marchés Publics </w:t>
      </w:r>
      <w:r w:rsidRPr="00D316B6">
        <w:rPr>
          <w:rFonts w:ascii="Tahoma" w:hAnsi="Tahoma" w:cs="Tahoma"/>
          <w:sz w:val="24"/>
        </w:rPr>
        <w:t>dans ses dispositions non contraires au Code des Marchés Publics</w:t>
      </w:r>
    </w:p>
    <w:p w14:paraId="588DA422" w14:textId="77777777" w:rsidR="00FC034F" w:rsidRPr="00FC034F" w:rsidRDefault="00FC034F" w:rsidP="00FC034F">
      <w:pPr>
        <w:pStyle w:val="Paragraphedeliste"/>
        <w:ind w:left="1495" w:firstLine="0"/>
        <w:rPr>
          <w:rFonts w:ascii="Tahoma" w:hAnsi="Tahoma" w:cs="Tahoma"/>
          <w:sz w:val="24"/>
        </w:rPr>
      </w:pPr>
      <w:r>
        <w:tab/>
      </w:r>
    </w:p>
    <w:p w14:paraId="4CDE9720" w14:textId="77777777" w:rsidR="00FC034F" w:rsidRPr="00B865F0" w:rsidRDefault="00FC034F" w:rsidP="00FC034F">
      <w:pPr>
        <w:pStyle w:val="Paragraphedeliste"/>
        <w:numPr>
          <w:ilvl w:val="1"/>
          <w:numId w:val="7"/>
        </w:numPr>
        <w:tabs>
          <w:tab w:val="left" w:pos="1831"/>
          <w:tab w:val="left" w:pos="1833"/>
        </w:tabs>
        <w:ind w:right="762"/>
        <w:rPr>
          <w:rFonts w:ascii="Tahoma" w:hAnsi="Tahoma" w:cs="Tahoma"/>
          <w:i/>
          <w:sz w:val="24"/>
        </w:rPr>
      </w:pPr>
      <w:r w:rsidRPr="00B865F0">
        <w:rPr>
          <w:rFonts w:ascii="Tahoma" w:hAnsi="Tahoma" w:cs="Tahoma"/>
          <w:i/>
          <w:sz w:val="24"/>
        </w:rPr>
        <w:t>Le</w:t>
      </w:r>
      <w:r>
        <w:rPr>
          <w:rFonts w:ascii="Tahoma" w:hAnsi="Tahoma" w:cs="Tahoma"/>
          <w:i/>
          <w:sz w:val="24"/>
        </w:rPr>
        <w:t xml:space="preserve"> </w:t>
      </w:r>
      <w:r w:rsidRPr="00B865F0">
        <w:rPr>
          <w:rFonts w:ascii="Tahoma" w:hAnsi="Tahoma" w:cs="Tahoma"/>
          <w:i/>
          <w:sz w:val="24"/>
        </w:rPr>
        <w:t>décret</w:t>
      </w:r>
      <w:r>
        <w:rPr>
          <w:rFonts w:ascii="Tahoma" w:hAnsi="Tahoma" w:cs="Tahoma"/>
          <w:i/>
          <w:sz w:val="24"/>
        </w:rPr>
        <w:t xml:space="preserve"> </w:t>
      </w:r>
      <w:r w:rsidRPr="00B865F0">
        <w:rPr>
          <w:rFonts w:ascii="Tahoma" w:hAnsi="Tahoma" w:cs="Tahoma"/>
          <w:i/>
          <w:sz w:val="24"/>
        </w:rPr>
        <w:t>n°2001/048du23février2001</w:t>
      </w:r>
      <w:r>
        <w:rPr>
          <w:rFonts w:ascii="Tahoma" w:hAnsi="Tahoma" w:cs="Tahoma"/>
          <w:i/>
          <w:sz w:val="24"/>
        </w:rPr>
        <w:t xml:space="preserve"> </w:t>
      </w:r>
      <w:r w:rsidRPr="00B865F0">
        <w:rPr>
          <w:rFonts w:ascii="Tahoma" w:hAnsi="Tahoma" w:cs="Tahoma"/>
          <w:i/>
          <w:sz w:val="24"/>
        </w:rPr>
        <w:t>portant</w:t>
      </w:r>
      <w:r>
        <w:rPr>
          <w:rFonts w:ascii="Tahoma" w:hAnsi="Tahoma" w:cs="Tahoma"/>
          <w:i/>
          <w:sz w:val="24"/>
        </w:rPr>
        <w:t xml:space="preserve"> </w:t>
      </w:r>
      <w:r w:rsidRPr="00B865F0">
        <w:rPr>
          <w:rFonts w:ascii="Tahoma" w:hAnsi="Tahoma" w:cs="Tahoma"/>
          <w:i/>
          <w:sz w:val="24"/>
        </w:rPr>
        <w:t>organisation</w:t>
      </w:r>
      <w:r>
        <w:rPr>
          <w:rFonts w:ascii="Tahoma" w:hAnsi="Tahoma" w:cs="Tahoma"/>
          <w:i/>
          <w:sz w:val="24"/>
        </w:rPr>
        <w:t xml:space="preserve"> </w:t>
      </w:r>
      <w:r w:rsidRPr="00B865F0">
        <w:rPr>
          <w:rFonts w:ascii="Tahoma" w:hAnsi="Tahoma" w:cs="Tahoma"/>
          <w:i/>
          <w:sz w:val="24"/>
        </w:rPr>
        <w:t>et</w:t>
      </w:r>
      <w:r>
        <w:rPr>
          <w:rFonts w:ascii="Tahoma" w:hAnsi="Tahoma" w:cs="Tahoma"/>
          <w:i/>
          <w:sz w:val="24"/>
        </w:rPr>
        <w:t xml:space="preserve"> </w:t>
      </w:r>
      <w:r w:rsidRPr="00B865F0">
        <w:rPr>
          <w:rFonts w:ascii="Tahoma" w:hAnsi="Tahoma" w:cs="Tahoma"/>
          <w:i/>
          <w:sz w:val="24"/>
        </w:rPr>
        <w:t>fonctionnement</w:t>
      </w:r>
      <w:r>
        <w:rPr>
          <w:rFonts w:ascii="Tahoma" w:hAnsi="Tahoma" w:cs="Tahoma"/>
          <w:i/>
          <w:sz w:val="24"/>
        </w:rPr>
        <w:t xml:space="preserve"> </w:t>
      </w:r>
      <w:r w:rsidRPr="00B865F0">
        <w:rPr>
          <w:rFonts w:ascii="Tahoma" w:hAnsi="Tahoma" w:cs="Tahoma"/>
          <w:i/>
          <w:sz w:val="24"/>
        </w:rPr>
        <w:t>de l’Agence</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Régulation</w:t>
      </w:r>
      <w:r>
        <w:rPr>
          <w:rFonts w:ascii="Tahoma" w:hAnsi="Tahoma" w:cs="Tahoma"/>
          <w:i/>
          <w:sz w:val="24"/>
        </w:rPr>
        <w:t xml:space="preserve"> </w:t>
      </w:r>
      <w:r w:rsidRPr="00B865F0">
        <w:rPr>
          <w:rFonts w:ascii="Tahoma" w:hAnsi="Tahoma" w:cs="Tahoma"/>
          <w:i/>
          <w:sz w:val="24"/>
        </w:rPr>
        <w:t>des</w:t>
      </w:r>
      <w:r>
        <w:rPr>
          <w:rFonts w:ascii="Tahoma" w:hAnsi="Tahoma" w:cs="Tahoma"/>
          <w:i/>
          <w:sz w:val="24"/>
        </w:rPr>
        <w:t xml:space="preserve"> </w:t>
      </w:r>
      <w:r w:rsidRPr="00B865F0">
        <w:rPr>
          <w:rFonts w:ascii="Tahoma" w:hAnsi="Tahoma" w:cs="Tahoma"/>
          <w:i/>
          <w:sz w:val="24"/>
        </w:rPr>
        <w:t>Marchés</w:t>
      </w:r>
      <w:r>
        <w:rPr>
          <w:rFonts w:ascii="Tahoma" w:hAnsi="Tahoma" w:cs="Tahoma"/>
          <w:i/>
          <w:sz w:val="24"/>
        </w:rPr>
        <w:t xml:space="preserve"> </w:t>
      </w:r>
      <w:r w:rsidRPr="00B865F0">
        <w:rPr>
          <w:rFonts w:ascii="Tahoma" w:hAnsi="Tahoma" w:cs="Tahoma"/>
          <w:i/>
          <w:sz w:val="24"/>
        </w:rPr>
        <w:t>Publics</w:t>
      </w:r>
      <w:r>
        <w:rPr>
          <w:rFonts w:ascii="Tahoma" w:hAnsi="Tahoma" w:cs="Tahoma"/>
          <w:i/>
          <w:sz w:val="24"/>
        </w:rPr>
        <w:t xml:space="preserve"> </w:t>
      </w:r>
      <w:r w:rsidRPr="00B865F0">
        <w:rPr>
          <w:rFonts w:ascii="Tahoma" w:hAnsi="Tahoma" w:cs="Tahoma"/>
          <w:i/>
          <w:sz w:val="24"/>
        </w:rPr>
        <w:t>et</w:t>
      </w:r>
      <w:r>
        <w:rPr>
          <w:rFonts w:ascii="Tahoma" w:hAnsi="Tahoma" w:cs="Tahoma"/>
          <w:i/>
          <w:sz w:val="24"/>
        </w:rPr>
        <w:t xml:space="preserve"> </w:t>
      </w:r>
      <w:r w:rsidRPr="00B865F0">
        <w:rPr>
          <w:rFonts w:ascii="Tahoma" w:hAnsi="Tahoma" w:cs="Tahoma"/>
          <w:i/>
          <w:sz w:val="24"/>
        </w:rPr>
        <w:t>ses</w:t>
      </w:r>
      <w:r>
        <w:rPr>
          <w:rFonts w:ascii="Tahoma" w:hAnsi="Tahoma" w:cs="Tahoma"/>
          <w:i/>
          <w:sz w:val="24"/>
        </w:rPr>
        <w:t xml:space="preserve"> </w:t>
      </w:r>
      <w:r w:rsidRPr="00B865F0">
        <w:rPr>
          <w:rFonts w:ascii="Tahoma" w:hAnsi="Tahoma" w:cs="Tahoma"/>
          <w:i/>
          <w:sz w:val="24"/>
        </w:rPr>
        <w:t>textes</w:t>
      </w:r>
      <w:r>
        <w:rPr>
          <w:rFonts w:ascii="Tahoma" w:hAnsi="Tahoma" w:cs="Tahoma"/>
          <w:i/>
          <w:sz w:val="24"/>
        </w:rPr>
        <w:t xml:space="preserve"> </w:t>
      </w:r>
      <w:r w:rsidRPr="00B865F0">
        <w:rPr>
          <w:rFonts w:ascii="Tahoma" w:hAnsi="Tahoma" w:cs="Tahoma"/>
          <w:i/>
          <w:sz w:val="24"/>
        </w:rPr>
        <w:t>modificatifs</w:t>
      </w:r>
      <w:r>
        <w:rPr>
          <w:rFonts w:ascii="Tahoma" w:hAnsi="Tahoma" w:cs="Tahoma"/>
          <w:i/>
          <w:sz w:val="24"/>
        </w:rPr>
        <w:t xml:space="preserve"> </w:t>
      </w:r>
      <w:proofErr w:type="gramStart"/>
      <w:r w:rsidRPr="00B865F0">
        <w:rPr>
          <w:rFonts w:ascii="Tahoma" w:hAnsi="Tahoma" w:cs="Tahoma"/>
          <w:i/>
          <w:sz w:val="24"/>
        </w:rPr>
        <w:t>subséquents;</w:t>
      </w:r>
      <w:proofErr w:type="gramEnd"/>
    </w:p>
    <w:p w14:paraId="12587A40" w14:textId="77777777" w:rsidR="00FC034F" w:rsidRPr="00B865F0" w:rsidRDefault="00FC034F" w:rsidP="00FC034F">
      <w:pPr>
        <w:pStyle w:val="Paragraphedeliste"/>
        <w:numPr>
          <w:ilvl w:val="1"/>
          <w:numId w:val="7"/>
        </w:numPr>
        <w:tabs>
          <w:tab w:val="left" w:pos="1833"/>
        </w:tabs>
        <w:ind w:right="750"/>
        <w:rPr>
          <w:rFonts w:ascii="Tahoma" w:hAnsi="Tahoma" w:cs="Tahoma"/>
          <w:sz w:val="24"/>
        </w:rPr>
      </w:pPr>
      <w:r w:rsidRPr="00B865F0">
        <w:rPr>
          <w:rFonts w:ascii="Tahoma" w:hAnsi="Tahoma" w:cs="Tahoma"/>
          <w:i/>
          <w:sz w:val="24"/>
        </w:rPr>
        <w:t>L</w:t>
      </w:r>
      <w:r w:rsidRPr="00B865F0">
        <w:rPr>
          <w:rFonts w:ascii="Tahoma" w:hAnsi="Tahoma" w:cs="Tahoma"/>
          <w:sz w:val="24"/>
        </w:rPr>
        <w:t>e Décret n° 2005/577 du 23 février 2005 fixant les modalités de réalisation des études d’impact environnemental ;</w:t>
      </w:r>
    </w:p>
    <w:p w14:paraId="675691A2" w14:textId="77777777" w:rsidR="00FC034F" w:rsidRPr="00B865F0" w:rsidRDefault="00FC034F" w:rsidP="00FC034F">
      <w:pPr>
        <w:pStyle w:val="Paragraphedeliste"/>
        <w:numPr>
          <w:ilvl w:val="1"/>
          <w:numId w:val="7"/>
        </w:numPr>
        <w:tabs>
          <w:tab w:val="left" w:pos="1833"/>
        </w:tabs>
        <w:ind w:right="746"/>
        <w:rPr>
          <w:rFonts w:ascii="Tahoma" w:hAnsi="Tahoma" w:cs="Tahoma"/>
          <w:sz w:val="24"/>
        </w:rPr>
      </w:pPr>
      <w:r w:rsidRPr="00B865F0">
        <w:rPr>
          <w:rFonts w:ascii="Tahoma" w:hAnsi="Tahoma" w:cs="Tahoma"/>
          <w:sz w:val="24"/>
        </w:rPr>
        <w:t>LeDécretn°2011/408du9décembre2011portantorganisationduGouvernement modifié et complété par le décret n° 2018/190 du 02 mars 2018 ;</w:t>
      </w:r>
    </w:p>
    <w:p w14:paraId="7F1DF061" w14:textId="77777777" w:rsidR="00FC034F" w:rsidRPr="00B865F0" w:rsidRDefault="00FC034F" w:rsidP="00FC034F">
      <w:pPr>
        <w:pStyle w:val="Paragraphedeliste"/>
        <w:numPr>
          <w:ilvl w:val="1"/>
          <w:numId w:val="7"/>
        </w:numPr>
        <w:tabs>
          <w:tab w:val="left" w:pos="1833"/>
        </w:tabs>
        <w:spacing w:before="1"/>
        <w:ind w:right="607"/>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Décret</w:t>
      </w:r>
      <w:r>
        <w:rPr>
          <w:rFonts w:ascii="Tahoma" w:hAnsi="Tahoma" w:cs="Tahoma"/>
          <w:sz w:val="24"/>
        </w:rPr>
        <w:t xml:space="preserve"> </w:t>
      </w:r>
      <w:r w:rsidRPr="00B865F0">
        <w:rPr>
          <w:rFonts w:ascii="Tahoma" w:hAnsi="Tahoma" w:cs="Tahoma"/>
          <w:sz w:val="24"/>
        </w:rPr>
        <w:t>n°2014/0611/PMdu24mars2014fixantlesconditionsderecourset d’application de l’approche HIMO ;</w:t>
      </w:r>
    </w:p>
    <w:p w14:paraId="3A9BB518" w14:textId="77777777" w:rsidR="00FC034F" w:rsidRPr="00B865F0" w:rsidRDefault="00FC034F" w:rsidP="00FC034F">
      <w:pPr>
        <w:pStyle w:val="Paragraphedeliste"/>
        <w:numPr>
          <w:ilvl w:val="1"/>
          <w:numId w:val="7"/>
        </w:numPr>
        <w:tabs>
          <w:tab w:val="left" w:pos="1833"/>
        </w:tabs>
        <w:ind w:right="728"/>
        <w:rPr>
          <w:rFonts w:ascii="Tahoma" w:hAnsi="Tahoma" w:cs="Tahoma"/>
          <w:sz w:val="24"/>
        </w:rPr>
      </w:pPr>
      <w:r w:rsidRPr="00B865F0">
        <w:rPr>
          <w:rFonts w:ascii="Tahoma" w:hAnsi="Tahoma" w:cs="Tahoma"/>
          <w:sz w:val="24"/>
        </w:rPr>
        <w:t>Le Décret n° 2018/366 du 20 juin 2018 portant Code des Marchés Publics et ses textes</w:t>
      </w:r>
      <w:r>
        <w:rPr>
          <w:rFonts w:ascii="Tahoma" w:hAnsi="Tahoma" w:cs="Tahoma"/>
          <w:sz w:val="24"/>
        </w:rPr>
        <w:t xml:space="preserve"> </w:t>
      </w:r>
      <w:r w:rsidRPr="00B865F0">
        <w:rPr>
          <w:rFonts w:ascii="Tahoma" w:hAnsi="Tahoma" w:cs="Tahoma"/>
          <w:sz w:val="24"/>
        </w:rPr>
        <w:t>d’application ;</w:t>
      </w:r>
    </w:p>
    <w:p w14:paraId="027F3D4D" w14:textId="77777777" w:rsidR="00FC034F" w:rsidRPr="00B865F0" w:rsidRDefault="00FC034F" w:rsidP="00FC034F">
      <w:pPr>
        <w:pStyle w:val="Paragraphedeliste"/>
        <w:numPr>
          <w:ilvl w:val="1"/>
          <w:numId w:val="7"/>
        </w:numPr>
        <w:tabs>
          <w:tab w:val="left" w:pos="1833"/>
        </w:tabs>
        <w:ind w:right="747"/>
        <w:rPr>
          <w:rFonts w:ascii="Tahoma" w:hAnsi="Tahoma" w:cs="Tahoma"/>
          <w:sz w:val="24"/>
        </w:rPr>
      </w:pPr>
      <w:r w:rsidRPr="00B865F0">
        <w:rPr>
          <w:rFonts w:ascii="Tahoma" w:hAnsi="Tahoma" w:cs="Tahoma"/>
          <w:sz w:val="24"/>
        </w:rPr>
        <w:t>L’arrêté mettant en vigueur les Cahiers des Clauses Administratives Générales (CCAG) applicables aux Marchés Publics de travaux en vigueur ;</w:t>
      </w:r>
    </w:p>
    <w:p w14:paraId="665F75CF" w14:textId="77777777" w:rsidR="00FC034F" w:rsidRPr="00B865F0" w:rsidRDefault="00FC034F" w:rsidP="00FC034F">
      <w:pPr>
        <w:pStyle w:val="Paragraphedeliste"/>
        <w:numPr>
          <w:ilvl w:val="1"/>
          <w:numId w:val="7"/>
        </w:numPr>
        <w:tabs>
          <w:tab w:val="left" w:pos="1833"/>
        </w:tabs>
        <w:ind w:right="743"/>
        <w:rPr>
          <w:rFonts w:ascii="Tahoma" w:hAnsi="Tahoma" w:cs="Tahoma"/>
          <w:sz w:val="24"/>
        </w:rPr>
      </w:pPr>
      <w:r w:rsidRPr="00B865F0">
        <w:rPr>
          <w:rFonts w:ascii="Tahoma" w:hAnsi="Tahoma" w:cs="Tahoma"/>
          <w:sz w:val="24"/>
        </w:rPr>
        <w:t>La circulaire N°00013995/C/MINFI</w:t>
      </w:r>
      <w:r>
        <w:rPr>
          <w:rFonts w:ascii="Tahoma" w:hAnsi="Tahoma" w:cs="Tahoma"/>
          <w:sz w:val="24"/>
        </w:rPr>
        <w:t xml:space="preserve"> </w:t>
      </w:r>
      <w:r w:rsidRPr="00B865F0">
        <w:rPr>
          <w:rFonts w:ascii="Tahoma" w:hAnsi="Tahoma" w:cs="Tahoma"/>
          <w:sz w:val="24"/>
        </w:rPr>
        <w:t xml:space="preserve">du 31 Décembre2024 portant instructions relatives à l’Exécution des Lois de Finances, au Suivi et au Contrôle de l’Exécution du Budget de l’Etat, des Etablissements Publics Administratifs, des Collectivités Territoriales Décentralisées et des autres organismes subventionnés pour l’exercice </w:t>
      </w:r>
      <w:r w:rsidRPr="00B865F0">
        <w:rPr>
          <w:rFonts w:ascii="Tahoma" w:hAnsi="Tahoma" w:cs="Tahoma"/>
          <w:i/>
          <w:sz w:val="24"/>
        </w:rPr>
        <w:t>2025 ;</w:t>
      </w:r>
    </w:p>
    <w:p w14:paraId="773760F0" w14:textId="77777777" w:rsidR="00FC034F" w:rsidRPr="00B865F0" w:rsidRDefault="00FC034F" w:rsidP="00FC034F">
      <w:pPr>
        <w:pStyle w:val="Paragraphedeliste"/>
        <w:numPr>
          <w:ilvl w:val="1"/>
          <w:numId w:val="7"/>
        </w:numPr>
        <w:tabs>
          <w:tab w:val="left" w:pos="1832"/>
        </w:tabs>
        <w:ind w:left="1832" w:hanging="359"/>
        <w:rPr>
          <w:rFonts w:ascii="Tahoma" w:hAnsi="Tahoma" w:cs="Tahoma"/>
          <w:sz w:val="24"/>
        </w:rPr>
      </w:pPr>
      <w:r w:rsidRPr="00B865F0">
        <w:rPr>
          <w:rFonts w:ascii="Tahoma" w:hAnsi="Tahoma" w:cs="Tahoma"/>
          <w:i/>
          <w:sz w:val="24"/>
        </w:rPr>
        <w:t>Les</w:t>
      </w:r>
      <w:r>
        <w:rPr>
          <w:rFonts w:ascii="Tahoma" w:hAnsi="Tahoma" w:cs="Tahoma"/>
          <w:i/>
          <w:sz w:val="24"/>
        </w:rPr>
        <w:t xml:space="preserve"> </w:t>
      </w:r>
      <w:r w:rsidRPr="00B865F0">
        <w:rPr>
          <w:rFonts w:ascii="Tahoma" w:hAnsi="Tahoma" w:cs="Tahoma"/>
          <w:i/>
          <w:sz w:val="24"/>
        </w:rPr>
        <w:t>textes</w:t>
      </w:r>
      <w:r>
        <w:rPr>
          <w:rFonts w:ascii="Tahoma" w:hAnsi="Tahoma" w:cs="Tahoma"/>
          <w:i/>
          <w:sz w:val="24"/>
        </w:rPr>
        <w:t xml:space="preserve"> </w:t>
      </w:r>
      <w:r w:rsidRPr="00B865F0">
        <w:rPr>
          <w:rFonts w:ascii="Tahoma" w:hAnsi="Tahoma" w:cs="Tahoma"/>
          <w:i/>
          <w:sz w:val="24"/>
        </w:rPr>
        <w:t>régissant</w:t>
      </w:r>
      <w:r>
        <w:rPr>
          <w:rFonts w:ascii="Tahoma" w:hAnsi="Tahoma" w:cs="Tahoma"/>
          <w:i/>
          <w:sz w:val="24"/>
        </w:rPr>
        <w:t xml:space="preserve"> </w:t>
      </w:r>
      <w:r w:rsidRPr="00B865F0">
        <w:rPr>
          <w:rFonts w:ascii="Tahoma" w:hAnsi="Tahoma" w:cs="Tahoma"/>
          <w:i/>
          <w:sz w:val="24"/>
        </w:rPr>
        <w:t>les</w:t>
      </w:r>
      <w:r>
        <w:rPr>
          <w:rFonts w:ascii="Tahoma" w:hAnsi="Tahoma" w:cs="Tahoma"/>
          <w:i/>
          <w:sz w:val="24"/>
        </w:rPr>
        <w:t xml:space="preserve"> </w:t>
      </w:r>
      <w:r w:rsidRPr="00B865F0">
        <w:rPr>
          <w:rFonts w:ascii="Tahoma" w:hAnsi="Tahoma" w:cs="Tahoma"/>
          <w:i/>
          <w:sz w:val="24"/>
        </w:rPr>
        <w:t>autres</w:t>
      </w:r>
      <w:r>
        <w:rPr>
          <w:rFonts w:ascii="Tahoma" w:hAnsi="Tahoma" w:cs="Tahoma"/>
          <w:i/>
          <w:sz w:val="24"/>
        </w:rPr>
        <w:t xml:space="preserve"> </w:t>
      </w:r>
      <w:r w:rsidRPr="00B865F0">
        <w:rPr>
          <w:rFonts w:ascii="Tahoma" w:hAnsi="Tahoma" w:cs="Tahoma"/>
          <w:i/>
          <w:sz w:val="24"/>
        </w:rPr>
        <w:t>corps</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proofErr w:type="gramStart"/>
      <w:r w:rsidRPr="00B865F0">
        <w:rPr>
          <w:rFonts w:ascii="Tahoma" w:hAnsi="Tahoma" w:cs="Tahoma"/>
          <w:i/>
          <w:sz w:val="24"/>
        </w:rPr>
        <w:t>métier</w:t>
      </w:r>
      <w:r w:rsidRPr="00B865F0">
        <w:rPr>
          <w:rFonts w:ascii="Tahoma" w:hAnsi="Tahoma" w:cs="Tahoma"/>
          <w:i/>
          <w:spacing w:val="-10"/>
          <w:sz w:val="24"/>
        </w:rPr>
        <w:t>;</w:t>
      </w:r>
      <w:proofErr w:type="gramEnd"/>
    </w:p>
    <w:p w14:paraId="228EC6C2" w14:textId="77777777" w:rsidR="00FC034F" w:rsidRPr="00B865F0" w:rsidRDefault="00FC034F" w:rsidP="00FC034F">
      <w:pPr>
        <w:pStyle w:val="Paragraphedeliste"/>
        <w:numPr>
          <w:ilvl w:val="1"/>
          <w:numId w:val="7"/>
        </w:numPr>
        <w:tabs>
          <w:tab w:val="left" w:pos="1832"/>
        </w:tabs>
        <w:ind w:left="1832" w:hanging="359"/>
        <w:rPr>
          <w:rFonts w:ascii="Tahoma" w:hAnsi="Tahoma" w:cs="Tahoma"/>
          <w:sz w:val="24"/>
        </w:rPr>
      </w:pPr>
      <w:r w:rsidRPr="00B865F0">
        <w:rPr>
          <w:rFonts w:ascii="Tahoma" w:hAnsi="Tahoma" w:cs="Tahoma"/>
          <w:sz w:val="24"/>
        </w:rPr>
        <w:t>D’autres</w:t>
      </w:r>
      <w:r>
        <w:rPr>
          <w:rFonts w:ascii="Tahoma" w:hAnsi="Tahoma" w:cs="Tahoma"/>
          <w:sz w:val="24"/>
        </w:rPr>
        <w:t xml:space="preserve"> </w:t>
      </w:r>
      <w:r w:rsidRPr="00B865F0">
        <w:rPr>
          <w:rFonts w:ascii="Tahoma" w:hAnsi="Tahoma" w:cs="Tahoma"/>
          <w:sz w:val="24"/>
        </w:rPr>
        <w:t>textes</w:t>
      </w:r>
      <w:r>
        <w:rPr>
          <w:rFonts w:ascii="Tahoma" w:hAnsi="Tahoma" w:cs="Tahoma"/>
          <w:sz w:val="24"/>
        </w:rPr>
        <w:t xml:space="preserve"> </w:t>
      </w:r>
      <w:r w:rsidRPr="00B865F0">
        <w:rPr>
          <w:rFonts w:ascii="Tahoma" w:hAnsi="Tahoma" w:cs="Tahoma"/>
          <w:sz w:val="24"/>
        </w:rPr>
        <w:t>spécifiques</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domaine</w:t>
      </w:r>
      <w:r>
        <w:rPr>
          <w:rFonts w:ascii="Tahoma" w:hAnsi="Tahoma" w:cs="Tahoma"/>
          <w:sz w:val="24"/>
        </w:rPr>
        <w:t xml:space="preserve"> </w:t>
      </w:r>
      <w:r w:rsidRPr="00B865F0">
        <w:rPr>
          <w:rFonts w:ascii="Tahoma" w:hAnsi="Tahoma" w:cs="Tahoma"/>
          <w:sz w:val="24"/>
        </w:rPr>
        <w:t>concerné</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proofErr w:type="gramStart"/>
      <w:r w:rsidRPr="00B865F0">
        <w:rPr>
          <w:rFonts w:ascii="Tahoma" w:hAnsi="Tahoma" w:cs="Tahoma"/>
          <w:sz w:val="24"/>
        </w:rPr>
        <w:t>marché</w:t>
      </w:r>
      <w:r w:rsidRPr="00B865F0">
        <w:rPr>
          <w:rFonts w:ascii="Tahoma" w:hAnsi="Tahoma" w:cs="Tahoma"/>
          <w:i/>
          <w:spacing w:val="-10"/>
          <w:sz w:val="24"/>
        </w:rPr>
        <w:t>;</w:t>
      </w:r>
      <w:proofErr w:type="gramEnd"/>
    </w:p>
    <w:p w14:paraId="5A6BC5C9" w14:textId="77777777" w:rsidR="00FC034F" w:rsidRPr="00B865F0" w:rsidRDefault="00FC034F" w:rsidP="00FC034F">
      <w:pPr>
        <w:pStyle w:val="Paragraphedeliste"/>
        <w:numPr>
          <w:ilvl w:val="1"/>
          <w:numId w:val="7"/>
        </w:numPr>
        <w:tabs>
          <w:tab w:val="left" w:pos="1832"/>
        </w:tabs>
        <w:ind w:left="1832" w:hanging="359"/>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normes</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pacing w:val="-2"/>
          <w:sz w:val="24"/>
        </w:rPr>
        <w:t>vigueur.</w:t>
      </w:r>
    </w:p>
    <w:p w14:paraId="738F8A88" w14:textId="77777777" w:rsidR="00FC034F" w:rsidRDefault="00FC034F" w:rsidP="00FC034F">
      <w:pPr>
        <w:tabs>
          <w:tab w:val="left" w:pos="2076"/>
        </w:tabs>
      </w:pPr>
    </w:p>
    <w:p w14:paraId="64C26D6E" w14:textId="77777777" w:rsidR="00FC034F" w:rsidRDefault="00FC034F" w:rsidP="00FC034F"/>
    <w:p w14:paraId="11ECEFB4" w14:textId="77777777" w:rsidR="00A02771" w:rsidRPr="00FC034F" w:rsidRDefault="00A02771" w:rsidP="00FC034F">
      <w:pPr>
        <w:sectPr w:rsidR="00A02771" w:rsidRPr="00FC034F">
          <w:pgSz w:w="11900" w:h="16820"/>
          <w:pgMar w:top="1040" w:right="380" w:bottom="980" w:left="380" w:header="0" w:footer="787" w:gutter="0"/>
          <w:cols w:space="720"/>
        </w:sectPr>
      </w:pPr>
    </w:p>
    <w:p w14:paraId="49B47E98" w14:textId="77777777" w:rsidR="00A02771" w:rsidRPr="00B865F0" w:rsidRDefault="00310E38" w:rsidP="00C62C63">
      <w:pPr>
        <w:pStyle w:val="Titre4"/>
        <w:spacing w:before="120"/>
        <w:rPr>
          <w:rFonts w:ascii="Tahoma" w:hAnsi="Tahoma" w:cs="Tahoma"/>
        </w:rPr>
      </w:pPr>
      <w:bookmarkStart w:id="64" w:name="_bookmark55"/>
      <w:bookmarkEnd w:id="64"/>
      <w:r w:rsidRPr="00B865F0">
        <w:rPr>
          <w:rFonts w:ascii="Tahoma" w:hAnsi="Tahoma" w:cs="Tahoma"/>
        </w:rPr>
        <w:lastRenderedPageBreak/>
        <w:t>Article8-</w:t>
      </w:r>
      <w:r w:rsidRPr="00B865F0">
        <w:rPr>
          <w:rFonts w:ascii="Tahoma" w:hAnsi="Tahoma" w:cs="Tahoma"/>
          <w:spacing w:val="-2"/>
        </w:rPr>
        <w:t xml:space="preserve"> Communication</w:t>
      </w:r>
    </w:p>
    <w:p w14:paraId="2C695B85" w14:textId="77777777" w:rsidR="00A02771" w:rsidRPr="00B865F0" w:rsidRDefault="00310E38" w:rsidP="00C62C63">
      <w:pPr>
        <w:pStyle w:val="Corpsdetexte"/>
        <w:ind w:left="1319" w:right="767"/>
        <w:jc w:val="both"/>
        <w:rPr>
          <w:rFonts w:ascii="Tahoma" w:hAnsi="Tahoma" w:cs="Tahoma"/>
        </w:rPr>
      </w:pPr>
      <w:r w:rsidRPr="00B865F0">
        <w:rPr>
          <w:rFonts w:ascii="Tahoma" w:hAnsi="Tahoma" w:cs="Tahoma"/>
        </w:rPr>
        <w:t>Toutes les communications au titre du présent marché sont écrites et les notifications faites aux adresses ci-après</w:t>
      </w:r>
    </w:p>
    <w:p w14:paraId="60E8D009" w14:textId="77777777" w:rsidR="00A02771" w:rsidRPr="00B865F0" w:rsidRDefault="00310E38" w:rsidP="00C62C63">
      <w:pPr>
        <w:pStyle w:val="Paragraphedeliste"/>
        <w:numPr>
          <w:ilvl w:val="2"/>
          <w:numId w:val="7"/>
        </w:numPr>
        <w:tabs>
          <w:tab w:val="left" w:pos="2037"/>
        </w:tabs>
        <w:ind w:left="2037" w:hanging="358"/>
        <w:jc w:val="both"/>
        <w:rPr>
          <w:rFonts w:ascii="Tahoma" w:hAnsi="Tahoma" w:cs="Tahoma"/>
        </w:rPr>
      </w:pPr>
      <w:r w:rsidRPr="00B865F0">
        <w:rPr>
          <w:rFonts w:ascii="Tahoma" w:hAnsi="Tahoma" w:cs="Tahoma"/>
        </w:rPr>
        <w:t>Dans</w:t>
      </w:r>
      <w:r w:rsidR="00272099">
        <w:rPr>
          <w:rFonts w:ascii="Tahoma" w:hAnsi="Tahoma" w:cs="Tahoma"/>
        </w:rPr>
        <w:t xml:space="preserve"> </w:t>
      </w:r>
      <w:r w:rsidRPr="00B865F0">
        <w:rPr>
          <w:rFonts w:ascii="Tahoma" w:hAnsi="Tahoma" w:cs="Tahoma"/>
        </w:rPr>
        <w:t>le</w:t>
      </w:r>
      <w:r w:rsidR="00272099">
        <w:rPr>
          <w:rFonts w:ascii="Tahoma" w:hAnsi="Tahoma" w:cs="Tahoma"/>
        </w:rPr>
        <w:t xml:space="preserve"> </w:t>
      </w:r>
      <w:r w:rsidRPr="00B865F0">
        <w:rPr>
          <w:rFonts w:ascii="Tahoma" w:hAnsi="Tahoma" w:cs="Tahoma"/>
        </w:rPr>
        <w:t>cas</w:t>
      </w:r>
      <w:r w:rsidR="00272099">
        <w:rPr>
          <w:rFonts w:ascii="Tahoma" w:hAnsi="Tahoma" w:cs="Tahoma"/>
        </w:rPr>
        <w:t xml:space="preserve"> </w:t>
      </w:r>
      <w:r w:rsidRPr="00B865F0">
        <w:rPr>
          <w:rFonts w:ascii="Tahoma" w:hAnsi="Tahoma" w:cs="Tahoma"/>
        </w:rPr>
        <w:t>où</w:t>
      </w:r>
      <w:r w:rsidR="00272099">
        <w:rPr>
          <w:rFonts w:ascii="Tahoma" w:hAnsi="Tahoma" w:cs="Tahoma"/>
        </w:rPr>
        <w:t xml:space="preserve"> </w:t>
      </w:r>
      <w:r w:rsidRPr="00B865F0">
        <w:rPr>
          <w:rFonts w:ascii="Tahoma" w:hAnsi="Tahoma" w:cs="Tahoma"/>
        </w:rPr>
        <w:t>le</w:t>
      </w:r>
      <w:r w:rsidR="00272099">
        <w:rPr>
          <w:rFonts w:ascii="Tahoma" w:hAnsi="Tahoma" w:cs="Tahoma"/>
        </w:rPr>
        <w:t xml:space="preserve"> </w:t>
      </w:r>
      <w:r w:rsidRPr="00B865F0">
        <w:rPr>
          <w:rFonts w:ascii="Tahoma" w:hAnsi="Tahoma" w:cs="Tahoma"/>
        </w:rPr>
        <w:t>cocontractant</w:t>
      </w:r>
      <w:r w:rsidR="00272099">
        <w:rPr>
          <w:rFonts w:ascii="Tahoma" w:hAnsi="Tahoma" w:cs="Tahoma"/>
        </w:rPr>
        <w:t xml:space="preserve"> </w:t>
      </w:r>
      <w:r w:rsidRPr="00B865F0">
        <w:rPr>
          <w:rFonts w:ascii="Tahoma" w:hAnsi="Tahoma" w:cs="Tahoma"/>
        </w:rPr>
        <w:t>est</w:t>
      </w:r>
      <w:r w:rsidR="00272099">
        <w:rPr>
          <w:rFonts w:ascii="Tahoma" w:hAnsi="Tahoma" w:cs="Tahoma"/>
        </w:rPr>
        <w:t xml:space="preserve"> </w:t>
      </w:r>
      <w:r w:rsidRPr="00B865F0">
        <w:rPr>
          <w:rFonts w:ascii="Tahoma" w:hAnsi="Tahoma" w:cs="Tahoma"/>
        </w:rPr>
        <w:t>le</w:t>
      </w:r>
      <w:r w:rsidR="00272099">
        <w:rPr>
          <w:rFonts w:ascii="Tahoma" w:hAnsi="Tahoma" w:cs="Tahoma"/>
        </w:rPr>
        <w:t xml:space="preserve"> </w:t>
      </w:r>
      <w:proofErr w:type="gramStart"/>
      <w:r w:rsidRPr="00B865F0">
        <w:rPr>
          <w:rFonts w:ascii="Tahoma" w:hAnsi="Tahoma" w:cs="Tahoma"/>
        </w:rPr>
        <w:t>destinataire:</w:t>
      </w:r>
      <w:proofErr w:type="gramEnd"/>
      <w:r w:rsidR="00272099">
        <w:rPr>
          <w:rFonts w:ascii="Tahoma" w:hAnsi="Tahoma" w:cs="Tahoma"/>
        </w:rPr>
        <w:t xml:space="preserve"> </w:t>
      </w:r>
      <w:r w:rsidRPr="00B865F0">
        <w:rPr>
          <w:rFonts w:ascii="Tahoma" w:hAnsi="Tahoma" w:cs="Tahoma"/>
        </w:rPr>
        <w:t>Madame/Monsieur:[A</w:t>
      </w:r>
      <w:r w:rsidR="00272099">
        <w:rPr>
          <w:rFonts w:ascii="Tahoma" w:hAnsi="Tahoma" w:cs="Tahoma"/>
        </w:rPr>
        <w:t xml:space="preserve"> </w:t>
      </w:r>
      <w:r w:rsidRPr="00B865F0">
        <w:rPr>
          <w:rFonts w:ascii="Tahoma" w:hAnsi="Tahoma" w:cs="Tahoma"/>
          <w:spacing w:val="-2"/>
        </w:rPr>
        <w:t>préciser]</w:t>
      </w:r>
    </w:p>
    <w:p w14:paraId="5E81D77D" w14:textId="77777777" w:rsidR="00A02771" w:rsidRPr="00B865F0" w:rsidRDefault="00310E38" w:rsidP="00C62C63">
      <w:pPr>
        <w:spacing w:before="1"/>
        <w:ind w:left="2039"/>
        <w:jc w:val="both"/>
        <w:rPr>
          <w:rFonts w:ascii="Tahoma" w:hAnsi="Tahoma" w:cs="Tahoma"/>
        </w:rPr>
      </w:pPr>
      <w:r w:rsidRPr="00B865F0">
        <w:rPr>
          <w:rFonts w:ascii="Tahoma" w:hAnsi="Tahoma" w:cs="Tahoma"/>
        </w:rPr>
        <w:t>……………</w:t>
      </w:r>
      <w:r w:rsidRPr="00B865F0">
        <w:rPr>
          <w:rFonts w:ascii="Tahoma" w:hAnsi="Tahoma" w:cs="Tahoma"/>
          <w:spacing w:val="-10"/>
        </w:rPr>
        <w:t>…</w:t>
      </w:r>
    </w:p>
    <w:p w14:paraId="3634B7AB" w14:textId="77777777" w:rsidR="00A02771" w:rsidRPr="00B865F0" w:rsidRDefault="00310E38" w:rsidP="00C62C63">
      <w:pPr>
        <w:pStyle w:val="Corpsdetexte"/>
        <w:tabs>
          <w:tab w:val="left" w:pos="9255"/>
        </w:tabs>
        <w:ind w:left="1319"/>
        <w:jc w:val="both"/>
        <w:rPr>
          <w:rFonts w:ascii="Tahoma" w:hAnsi="Tahoma" w:cs="Tahoma"/>
        </w:rPr>
      </w:pPr>
      <w:r w:rsidRPr="00B865F0">
        <w:rPr>
          <w:rFonts w:ascii="Tahoma" w:hAnsi="Tahoma" w:cs="Tahoma"/>
        </w:rPr>
        <w:t>Madame/Monsieur</w:t>
      </w:r>
      <w:r w:rsidR="008D24F7">
        <w:rPr>
          <w:rFonts w:ascii="Tahoma" w:hAnsi="Tahoma" w:cs="Tahoma"/>
        </w:rPr>
        <w:t xml:space="preserve"> </w:t>
      </w:r>
      <w:proofErr w:type="gramStart"/>
      <w:r w:rsidRPr="00B865F0">
        <w:rPr>
          <w:rFonts w:ascii="Tahoma" w:hAnsi="Tahoma" w:cs="Tahoma"/>
        </w:rPr>
        <w:t>le:</w:t>
      </w:r>
      <w:proofErr w:type="gramEnd"/>
      <w:r w:rsidR="008D24F7">
        <w:rPr>
          <w:rFonts w:ascii="Tahoma" w:hAnsi="Tahoma" w:cs="Tahoma"/>
        </w:rPr>
        <w:t xml:space="preserve"> </w:t>
      </w:r>
      <w:r w:rsidRPr="00B865F0">
        <w:rPr>
          <w:rFonts w:ascii="Tahoma" w:hAnsi="Tahoma" w:cs="Tahoma"/>
        </w:rPr>
        <w:t>Directrice/Di</w:t>
      </w:r>
      <w:r w:rsidR="000E7FDF">
        <w:rPr>
          <w:rFonts w:ascii="Tahoma" w:hAnsi="Tahoma" w:cs="Tahoma"/>
        </w:rPr>
        <w:t>r</w:t>
      </w:r>
      <w:r w:rsidRPr="00B865F0">
        <w:rPr>
          <w:rFonts w:ascii="Tahoma" w:hAnsi="Tahoma" w:cs="Tahoma"/>
        </w:rPr>
        <w:t>ecteu</w:t>
      </w:r>
      <w:r w:rsidR="000E7FDF">
        <w:rPr>
          <w:rFonts w:ascii="Tahoma" w:hAnsi="Tahoma" w:cs="Tahoma"/>
        </w:rPr>
        <w:t>r</w:t>
      </w:r>
      <w:r w:rsidR="008D24F7">
        <w:rPr>
          <w:rFonts w:ascii="Tahoma" w:hAnsi="Tahoma" w:cs="Tahoma"/>
        </w:rPr>
        <w:t xml:space="preserve"> </w:t>
      </w:r>
      <w:r w:rsidRPr="00B865F0">
        <w:rPr>
          <w:rFonts w:ascii="Tahoma" w:hAnsi="Tahoma" w:cs="Tahoma"/>
        </w:rPr>
        <w:t>Général(e)de</w:t>
      </w:r>
      <w:r w:rsidRPr="00B865F0">
        <w:rPr>
          <w:rFonts w:ascii="Tahoma" w:hAnsi="Tahoma" w:cs="Tahoma"/>
          <w:u w:val="single"/>
        </w:rPr>
        <w:tab/>
      </w:r>
    </w:p>
    <w:p w14:paraId="1F76EC1F" w14:textId="77777777" w:rsidR="00A02771" w:rsidRPr="00B865F0" w:rsidRDefault="00310E38">
      <w:pPr>
        <w:pStyle w:val="Paragraphedeliste"/>
        <w:numPr>
          <w:ilvl w:val="2"/>
          <w:numId w:val="47"/>
        </w:numPr>
        <w:tabs>
          <w:tab w:val="left" w:pos="1472"/>
          <w:tab w:val="left" w:pos="3957"/>
        </w:tabs>
        <w:ind w:left="1472" w:hanging="153"/>
        <w:jc w:val="left"/>
        <w:rPr>
          <w:rFonts w:ascii="Tahoma" w:hAnsi="Tahoma" w:cs="Tahoma"/>
          <w:sz w:val="24"/>
        </w:rPr>
      </w:pPr>
      <w:r w:rsidRPr="00B865F0">
        <w:rPr>
          <w:rFonts w:ascii="Tahoma" w:hAnsi="Tahoma" w:cs="Tahoma"/>
          <w:sz w:val="24"/>
        </w:rPr>
        <w:t xml:space="preserve">BP </w:t>
      </w:r>
      <w:r w:rsidRPr="00B865F0">
        <w:rPr>
          <w:rFonts w:ascii="Tahoma" w:hAnsi="Tahoma" w:cs="Tahoma"/>
          <w:sz w:val="24"/>
          <w:u w:val="single"/>
        </w:rPr>
        <w:tab/>
      </w:r>
    </w:p>
    <w:p w14:paraId="304D224D" w14:textId="77777777" w:rsidR="00A02771" w:rsidRPr="00B865F0" w:rsidRDefault="00310E38">
      <w:pPr>
        <w:pStyle w:val="Paragraphedeliste"/>
        <w:numPr>
          <w:ilvl w:val="2"/>
          <w:numId w:val="47"/>
        </w:numPr>
        <w:tabs>
          <w:tab w:val="left" w:pos="1472"/>
          <w:tab w:val="left" w:pos="7134"/>
        </w:tabs>
        <w:ind w:left="1472" w:hanging="153"/>
        <w:jc w:val="left"/>
        <w:rPr>
          <w:rFonts w:ascii="Tahoma" w:hAnsi="Tahoma" w:cs="Tahoma"/>
          <w:sz w:val="24"/>
        </w:rPr>
      </w:pPr>
      <w:proofErr w:type="gramStart"/>
      <w:r w:rsidRPr="00B865F0">
        <w:rPr>
          <w:rFonts w:ascii="Tahoma" w:hAnsi="Tahoma" w:cs="Tahoma"/>
          <w:sz w:val="24"/>
        </w:rPr>
        <w:t>Téléphone:</w:t>
      </w:r>
      <w:proofErr w:type="gramEnd"/>
      <w:r w:rsidRPr="00B865F0">
        <w:rPr>
          <w:rFonts w:ascii="Tahoma" w:hAnsi="Tahoma" w:cs="Tahoma"/>
          <w:sz w:val="24"/>
          <w:u w:val="single"/>
        </w:rPr>
        <w:tab/>
      </w:r>
    </w:p>
    <w:p w14:paraId="1A29B0ED" w14:textId="77777777" w:rsidR="00A02771" w:rsidRPr="00B865F0" w:rsidRDefault="00310E38">
      <w:pPr>
        <w:pStyle w:val="Paragraphedeliste"/>
        <w:numPr>
          <w:ilvl w:val="2"/>
          <w:numId w:val="47"/>
        </w:numPr>
        <w:tabs>
          <w:tab w:val="left" w:pos="1472"/>
          <w:tab w:val="left" w:pos="4887"/>
        </w:tabs>
        <w:ind w:left="1472" w:hanging="153"/>
        <w:jc w:val="left"/>
        <w:rPr>
          <w:rFonts w:ascii="Tahoma" w:hAnsi="Tahoma" w:cs="Tahoma"/>
          <w:sz w:val="24"/>
        </w:rPr>
      </w:pPr>
      <w:r w:rsidRPr="00B865F0">
        <w:rPr>
          <w:rFonts w:ascii="Tahoma" w:hAnsi="Tahoma" w:cs="Tahoma"/>
          <w:sz w:val="24"/>
        </w:rPr>
        <w:t xml:space="preserve">Fax : </w:t>
      </w:r>
      <w:r w:rsidRPr="00B865F0">
        <w:rPr>
          <w:rFonts w:ascii="Tahoma" w:hAnsi="Tahoma" w:cs="Tahoma"/>
          <w:sz w:val="24"/>
          <w:u w:val="single"/>
        </w:rPr>
        <w:tab/>
      </w:r>
    </w:p>
    <w:p w14:paraId="4C753C7A" w14:textId="77777777" w:rsidR="00A02771" w:rsidRPr="00B865F0" w:rsidRDefault="00310E38" w:rsidP="00C62C63">
      <w:pPr>
        <w:pStyle w:val="Paragraphedeliste"/>
        <w:numPr>
          <w:ilvl w:val="2"/>
          <w:numId w:val="7"/>
        </w:numPr>
        <w:tabs>
          <w:tab w:val="left" w:pos="1577"/>
        </w:tabs>
        <w:spacing w:before="1"/>
        <w:ind w:left="1319" w:right="4008" w:firstLine="0"/>
        <w:jc w:val="left"/>
        <w:rPr>
          <w:rFonts w:ascii="Tahoma" w:hAnsi="Tahoma" w:cs="Tahoma"/>
          <w:sz w:val="24"/>
        </w:rPr>
      </w:pPr>
      <w:r w:rsidRPr="00B865F0">
        <w:rPr>
          <w:rFonts w:ascii="Tahoma" w:hAnsi="Tahoma" w:cs="Tahoma"/>
          <w:sz w:val="24"/>
        </w:rPr>
        <w:t>Dans</w:t>
      </w:r>
      <w:r w:rsidR="008D24F7">
        <w:rPr>
          <w:rFonts w:ascii="Tahoma" w:hAnsi="Tahoma" w:cs="Tahoma"/>
          <w:sz w:val="24"/>
        </w:rPr>
        <w:t xml:space="preserve"> </w:t>
      </w:r>
      <w:r w:rsidRPr="00B865F0">
        <w:rPr>
          <w:rFonts w:ascii="Tahoma" w:hAnsi="Tahoma" w:cs="Tahoma"/>
          <w:sz w:val="24"/>
        </w:rPr>
        <w:t>le</w:t>
      </w:r>
      <w:r w:rsidR="008D24F7">
        <w:rPr>
          <w:rFonts w:ascii="Tahoma" w:hAnsi="Tahoma" w:cs="Tahoma"/>
          <w:sz w:val="24"/>
        </w:rPr>
        <w:t xml:space="preserve"> </w:t>
      </w:r>
      <w:r w:rsidRPr="00B865F0">
        <w:rPr>
          <w:rFonts w:ascii="Tahoma" w:hAnsi="Tahoma" w:cs="Tahoma"/>
          <w:sz w:val="24"/>
        </w:rPr>
        <w:t>cas</w:t>
      </w:r>
      <w:r w:rsidR="008D24F7">
        <w:rPr>
          <w:rFonts w:ascii="Tahoma" w:hAnsi="Tahoma" w:cs="Tahoma"/>
          <w:sz w:val="24"/>
        </w:rPr>
        <w:t xml:space="preserve"> </w:t>
      </w:r>
      <w:r w:rsidRPr="00B865F0">
        <w:rPr>
          <w:rFonts w:ascii="Tahoma" w:hAnsi="Tahoma" w:cs="Tahoma"/>
          <w:sz w:val="24"/>
        </w:rPr>
        <w:t>où</w:t>
      </w:r>
      <w:r w:rsidR="008D24F7">
        <w:rPr>
          <w:rFonts w:ascii="Tahoma" w:hAnsi="Tahoma" w:cs="Tahoma"/>
          <w:sz w:val="24"/>
        </w:rPr>
        <w:t xml:space="preserve"> </w:t>
      </w:r>
      <w:r w:rsidRPr="00B865F0">
        <w:rPr>
          <w:rFonts w:ascii="Tahoma" w:hAnsi="Tahoma" w:cs="Tahoma"/>
          <w:sz w:val="24"/>
        </w:rPr>
        <w:t>le</w:t>
      </w:r>
      <w:r w:rsidR="008D24F7">
        <w:rPr>
          <w:rFonts w:ascii="Tahoma" w:hAnsi="Tahoma" w:cs="Tahoma"/>
          <w:sz w:val="24"/>
        </w:rPr>
        <w:t xml:space="preserve"> </w:t>
      </w:r>
      <w:r w:rsidRPr="00B865F0">
        <w:rPr>
          <w:rFonts w:ascii="Tahoma" w:hAnsi="Tahoma" w:cs="Tahoma"/>
          <w:sz w:val="24"/>
        </w:rPr>
        <w:t>Maître</w:t>
      </w:r>
      <w:r w:rsidR="008D24F7">
        <w:rPr>
          <w:rFonts w:ascii="Tahoma" w:hAnsi="Tahoma" w:cs="Tahoma"/>
          <w:sz w:val="24"/>
        </w:rPr>
        <w:t xml:space="preserve"> </w:t>
      </w:r>
      <w:r w:rsidRPr="00B865F0">
        <w:rPr>
          <w:rFonts w:ascii="Tahoma" w:hAnsi="Tahoma" w:cs="Tahoma"/>
          <w:sz w:val="24"/>
        </w:rPr>
        <w:t>d’Ouvrage en</w:t>
      </w:r>
      <w:r w:rsidR="008D24F7">
        <w:rPr>
          <w:rFonts w:ascii="Tahoma" w:hAnsi="Tahoma" w:cs="Tahoma"/>
          <w:sz w:val="24"/>
        </w:rPr>
        <w:t xml:space="preserve"> </w:t>
      </w:r>
      <w:r w:rsidRPr="00B865F0">
        <w:rPr>
          <w:rFonts w:ascii="Tahoma" w:hAnsi="Tahoma" w:cs="Tahoma"/>
          <w:sz w:val="24"/>
        </w:rPr>
        <w:t>est</w:t>
      </w:r>
      <w:r w:rsidR="008D24F7">
        <w:rPr>
          <w:rFonts w:ascii="Tahoma" w:hAnsi="Tahoma" w:cs="Tahoma"/>
          <w:sz w:val="24"/>
        </w:rPr>
        <w:t xml:space="preserve"> </w:t>
      </w:r>
      <w:r w:rsidRPr="00B865F0">
        <w:rPr>
          <w:rFonts w:ascii="Tahoma" w:hAnsi="Tahoma" w:cs="Tahoma"/>
          <w:sz w:val="24"/>
        </w:rPr>
        <w:t>le</w:t>
      </w:r>
      <w:r w:rsidR="008D24F7">
        <w:rPr>
          <w:rFonts w:ascii="Tahoma" w:hAnsi="Tahoma" w:cs="Tahoma"/>
          <w:sz w:val="24"/>
        </w:rPr>
        <w:t xml:space="preserve"> </w:t>
      </w:r>
      <w:proofErr w:type="gramStart"/>
      <w:r w:rsidR="00F60BAF">
        <w:rPr>
          <w:rFonts w:ascii="Tahoma" w:hAnsi="Tahoma" w:cs="Tahoma"/>
          <w:sz w:val="24"/>
        </w:rPr>
        <w:t>destinataire:</w:t>
      </w:r>
      <w:proofErr w:type="gramEnd"/>
      <w:r w:rsidR="00F60BAF">
        <w:rPr>
          <w:rFonts w:ascii="Tahoma" w:hAnsi="Tahoma" w:cs="Tahoma"/>
          <w:sz w:val="24"/>
        </w:rPr>
        <w:t xml:space="preserve"> Monsieur le </w:t>
      </w:r>
      <w:r w:rsidRPr="00B865F0">
        <w:rPr>
          <w:rFonts w:ascii="Tahoma" w:hAnsi="Tahoma" w:cs="Tahoma"/>
          <w:sz w:val="24"/>
        </w:rPr>
        <w:t xml:space="preserve">Maire de la Commune de </w:t>
      </w:r>
      <w:r w:rsidR="006C6F57">
        <w:rPr>
          <w:rFonts w:ascii="Tahoma" w:hAnsi="Tahoma" w:cs="Tahoma"/>
          <w:sz w:val="24"/>
        </w:rPr>
        <w:t>NYETE</w:t>
      </w:r>
      <w:r w:rsidR="00F60BAF">
        <w:rPr>
          <w:rFonts w:ascii="Tahoma" w:hAnsi="Tahoma" w:cs="Tahoma"/>
          <w:sz w:val="24"/>
        </w:rPr>
        <w:t xml:space="preserve"> Mme MINKO ABOLO Marthe Isabelle  BP 43 Tel.650 20 30 71</w:t>
      </w:r>
    </w:p>
    <w:p w14:paraId="489DFFFE" w14:textId="77777777" w:rsidR="00A02771" w:rsidRPr="00B865F0" w:rsidRDefault="008D24F7" w:rsidP="00C62C63">
      <w:pPr>
        <w:pStyle w:val="Corpsdetexte"/>
        <w:ind w:left="1319"/>
        <w:rPr>
          <w:rFonts w:ascii="Tahoma" w:hAnsi="Tahoma" w:cs="Tahoma"/>
        </w:rPr>
      </w:pPr>
      <w:r w:rsidRPr="00B865F0">
        <w:rPr>
          <w:rFonts w:ascii="Tahoma" w:hAnsi="Tahoma" w:cs="Tahoma"/>
        </w:rPr>
        <w:t>A</w:t>
      </w:r>
      <w:r w:rsidR="00310E38" w:rsidRPr="00B865F0">
        <w:rPr>
          <w:rFonts w:ascii="Tahoma" w:hAnsi="Tahoma" w:cs="Tahoma"/>
        </w:rPr>
        <w:t>vec</w:t>
      </w:r>
      <w:r>
        <w:rPr>
          <w:rFonts w:ascii="Tahoma" w:hAnsi="Tahoma" w:cs="Tahoma"/>
        </w:rPr>
        <w:t xml:space="preserve"> </w:t>
      </w:r>
      <w:r w:rsidR="00310E38" w:rsidRPr="00B865F0">
        <w:rPr>
          <w:rFonts w:ascii="Tahoma" w:hAnsi="Tahoma" w:cs="Tahoma"/>
        </w:rPr>
        <w:t>copie</w:t>
      </w:r>
      <w:r>
        <w:rPr>
          <w:rFonts w:ascii="Tahoma" w:hAnsi="Tahoma" w:cs="Tahoma"/>
        </w:rPr>
        <w:t xml:space="preserve"> </w:t>
      </w:r>
      <w:r w:rsidR="00310E38" w:rsidRPr="00B865F0">
        <w:rPr>
          <w:rFonts w:ascii="Tahoma" w:hAnsi="Tahoma" w:cs="Tahoma"/>
        </w:rPr>
        <w:t>adressée</w:t>
      </w:r>
      <w:r>
        <w:rPr>
          <w:rFonts w:ascii="Tahoma" w:hAnsi="Tahoma" w:cs="Tahoma"/>
        </w:rPr>
        <w:t xml:space="preserve"> </w:t>
      </w:r>
      <w:r w:rsidR="00310E38" w:rsidRPr="00B865F0">
        <w:rPr>
          <w:rFonts w:ascii="Tahoma" w:hAnsi="Tahoma" w:cs="Tahoma"/>
        </w:rPr>
        <w:t>dans</w:t>
      </w:r>
      <w:r>
        <w:rPr>
          <w:rFonts w:ascii="Tahoma" w:hAnsi="Tahoma" w:cs="Tahoma"/>
        </w:rPr>
        <w:t xml:space="preserve"> </w:t>
      </w:r>
      <w:r w:rsidR="00310E38" w:rsidRPr="00B865F0">
        <w:rPr>
          <w:rFonts w:ascii="Tahoma" w:hAnsi="Tahoma" w:cs="Tahoma"/>
        </w:rPr>
        <w:t>les</w:t>
      </w:r>
      <w:r>
        <w:rPr>
          <w:rFonts w:ascii="Tahoma" w:hAnsi="Tahoma" w:cs="Tahoma"/>
        </w:rPr>
        <w:t xml:space="preserve"> </w:t>
      </w:r>
      <w:r w:rsidR="00310E38" w:rsidRPr="00B865F0">
        <w:rPr>
          <w:rFonts w:ascii="Tahoma" w:hAnsi="Tahoma" w:cs="Tahoma"/>
        </w:rPr>
        <w:t>mêmes</w:t>
      </w:r>
      <w:r>
        <w:rPr>
          <w:rFonts w:ascii="Tahoma" w:hAnsi="Tahoma" w:cs="Tahoma"/>
        </w:rPr>
        <w:t xml:space="preserve"> </w:t>
      </w:r>
      <w:r w:rsidR="00310E38" w:rsidRPr="00B865F0">
        <w:rPr>
          <w:rFonts w:ascii="Tahoma" w:hAnsi="Tahoma" w:cs="Tahoma"/>
        </w:rPr>
        <w:t>délais</w:t>
      </w:r>
      <w:r>
        <w:rPr>
          <w:rFonts w:ascii="Tahoma" w:hAnsi="Tahoma" w:cs="Tahoma"/>
        </w:rPr>
        <w:t xml:space="preserve"> </w:t>
      </w:r>
      <w:r w:rsidR="00310E38" w:rsidRPr="00B865F0">
        <w:rPr>
          <w:rFonts w:ascii="Tahoma" w:hAnsi="Tahoma" w:cs="Tahoma"/>
        </w:rPr>
        <w:t>au</w:t>
      </w:r>
      <w:r>
        <w:rPr>
          <w:rFonts w:ascii="Tahoma" w:hAnsi="Tahoma" w:cs="Tahoma"/>
        </w:rPr>
        <w:t xml:space="preserve"> </w:t>
      </w:r>
      <w:r w:rsidR="00310E38" w:rsidRPr="00B865F0">
        <w:rPr>
          <w:rFonts w:ascii="Tahoma" w:hAnsi="Tahoma" w:cs="Tahoma"/>
        </w:rPr>
        <w:t>Chef</w:t>
      </w:r>
      <w:r>
        <w:rPr>
          <w:rFonts w:ascii="Tahoma" w:hAnsi="Tahoma" w:cs="Tahoma"/>
        </w:rPr>
        <w:t xml:space="preserve"> </w:t>
      </w:r>
      <w:r w:rsidR="00310E38" w:rsidRPr="00B865F0">
        <w:rPr>
          <w:rFonts w:ascii="Tahoma" w:hAnsi="Tahoma" w:cs="Tahoma"/>
        </w:rPr>
        <w:t>de</w:t>
      </w:r>
      <w:r>
        <w:rPr>
          <w:rFonts w:ascii="Tahoma" w:hAnsi="Tahoma" w:cs="Tahoma"/>
        </w:rPr>
        <w:t xml:space="preserve"> </w:t>
      </w:r>
      <w:r w:rsidR="00310E38" w:rsidRPr="00B865F0">
        <w:rPr>
          <w:rFonts w:ascii="Tahoma" w:hAnsi="Tahoma" w:cs="Tahoma"/>
        </w:rPr>
        <w:t>service,</w:t>
      </w:r>
      <w:r>
        <w:rPr>
          <w:rFonts w:ascii="Tahoma" w:hAnsi="Tahoma" w:cs="Tahoma"/>
        </w:rPr>
        <w:t xml:space="preserve"> </w:t>
      </w:r>
      <w:r w:rsidR="00310E38" w:rsidRPr="00B865F0">
        <w:rPr>
          <w:rFonts w:ascii="Tahoma" w:hAnsi="Tahoma" w:cs="Tahoma"/>
        </w:rPr>
        <w:t>et</w:t>
      </w:r>
      <w:r>
        <w:rPr>
          <w:rFonts w:ascii="Tahoma" w:hAnsi="Tahoma" w:cs="Tahoma"/>
        </w:rPr>
        <w:t xml:space="preserve"> </w:t>
      </w:r>
      <w:r w:rsidR="00310E38" w:rsidRPr="00B865F0">
        <w:rPr>
          <w:rFonts w:ascii="Tahoma" w:hAnsi="Tahoma" w:cs="Tahoma"/>
        </w:rPr>
        <w:t>à</w:t>
      </w:r>
      <w:r>
        <w:rPr>
          <w:rFonts w:ascii="Tahoma" w:hAnsi="Tahoma" w:cs="Tahoma"/>
        </w:rPr>
        <w:t xml:space="preserve"> </w:t>
      </w:r>
      <w:r w:rsidR="00310E38" w:rsidRPr="00B865F0">
        <w:rPr>
          <w:rFonts w:ascii="Tahoma" w:hAnsi="Tahoma" w:cs="Tahoma"/>
          <w:spacing w:val="-2"/>
        </w:rPr>
        <w:t>l’ingénieur.</w:t>
      </w:r>
    </w:p>
    <w:p w14:paraId="70728DC9" w14:textId="77777777" w:rsidR="00A02771" w:rsidRPr="00B865F0" w:rsidRDefault="00A02771" w:rsidP="00C62C63">
      <w:pPr>
        <w:pStyle w:val="Corpsdetexte"/>
        <w:spacing w:before="122"/>
        <w:ind w:left="0"/>
        <w:rPr>
          <w:rFonts w:ascii="Tahoma" w:hAnsi="Tahoma" w:cs="Tahoma"/>
        </w:rPr>
      </w:pPr>
    </w:p>
    <w:p w14:paraId="75B6420A" w14:textId="77777777" w:rsidR="00A02771" w:rsidRPr="00B865F0" w:rsidRDefault="00310E38" w:rsidP="00C62C63">
      <w:pPr>
        <w:pStyle w:val="Titre1"/>
        <w:tabs>
          <w:tab w:val="left" w:pos="4492"/>
        </w:tabs>
        <w:spacing w:before="0"/>
        <w:ind w:left="1600"/>
        <w:rPr>
          <w:rFonts w:ascii="Tahoma" w:hAnsi="Tahoma" w:cs="Tahoma"/>
        </w:rPr>
      </w:pPr>
      <w:bookmarkStart w:id="65" w:name="_bookmark56"/>
      <w:bookmarkEnd w:id="65"/>
      <w:r w:rsidRPr="00B865F0">
        <w:rPr>
          <w:rFonts w:ascii="Tahoma" w:hAnsi="Tahoma" w:cs="Tahoma"/>
        </w:rPr>
        <w:t>CHAPITRE</w:t>
      </w:r>
      <w:r w:rsidR="009C327A">
        <w:rPr>
          <w:rFonts w:ascii="Tahoma" w:hAnsi="Tahoma" w:cs="Tahoma"/>
        </w:rPr>
        <w:t xml:space="preserve"> </w:t>
      </w:r>
      <w:r w:rsidRPr="00B865F0">
        <w:rPr>
          <w:rFonts w:ascii="Tahoma" w:hAnsi="Tahoma" w:cs="Tahoma"/>
          <w:spacing w:val="-5"/>
        </w:rPr>
        <w:t>II.</w:t>
      </w:r>
      <w:r w:rsidRPr="00B865F0">
        <w:rPr>
          <w:rFonts w:ascii="Tahoma" w:hAnsi="Tahoma" w:cs="Tahoma"/>
        </w:rPr>
        <w:tab/>
        <w:t>EXECUTION</w:t>
      </w:r>
      <w:r w:rsidR="008D24F7">
        <w:rPr>
          <w:rFonts w:ascii="Tahoma" w:hAnsi="Tahoma" w:cs="Tahoma"/>
        </w:rPr>
        <w:t xml:space="preserve"> </w:t>
      </w:r>
      <w:r w:rsidRPr="00B865F0">
        <w:rPr>
          <w:rFonts w:ascii="Tahoma" w:hAnsi="Tahoma" w:cs="Tahoma"/>
        </w:rPr>
        <w:t>DES</w:t>
      </w:r>
      <w:r w:rsidR="008D24F7">
        <w:rPr>
          <w:rFonts w:ascii="Tahoma" w:hAnsi="Tahoma" w:cs="Tahoma"/>
        </w:rPr>
        <w:t xml:space="preserve"> </w:t>
      </w:r>
      <w:r w:rsidRPr="00B865F0">
        <w:rPr>
          <w:rFonts w:ascii="Tahoma" w:hAnsi="Tahoma" w:cs="Tahoma"/>
          <w:spacing w:val="-2"/>
        </w:rPr>
        <w:t>TRAVAUX</w:t>
      </w:r>
    </w:p>
    <w:p w14:paraId="6C107ABB" w14:textId="77777777" w:rsidR="00A02771" w:rsidRPr="00B865F0" w:rsidRDefault="00310E38" w:rsidP="00C62C63">
      <w:pPr>
        <w:pStyle w:val="Titre4"/>
        <w:spacing w:before="112"/>
        <w:jc w:val="left"/>
        <w:rPr>
          <w:rFonts w:ascii="Tahoma" w:hAnsi="Tahoma" w:cs="Tahoma"/>
        </w:rPr>
      </w:pPr>
      <w:bookmarkStart w:id="66" w:name="_bookmark57"/>
      <w:bookmarkEnd w:id="66"/>
      <w:r w:rsidRPr="00B865F0">
        <w:rPr>
          <w:rFonts w:ascii="Tahoma" w:hAnsi="Tahoma" w:cs="Tahoma"/>
        </w:rPr>
        <w:t>Article9-Consistance des</w:t>
      </w:r>
      <w:r w:rsidR="008D24F7">
        <w:rPr>
          <w:rFonts w:ascii="Tahoma" w:hAnsi="Tahoma" w:cs="Tahoma"/>
        </w:rPr>
        <w:t xml:space="preserve"> </w:t>
      </w:r>
      <w:r w:rsidRPr="00B865F0">
        <w:rPr>
          <w:rFonts w:ascii="Tahoma" w:hAnsi="Tahoma" w:cs="Tahoma"/>
          <w:spacing w:val="-2"/>
        </w:rPr>
        <w:t>prestations</w:t>
      </w:r>
    </w:p>
    <w:p w14:paraId="4F4156F0" w14:textId="77777777" w:rsidR="006C6F57" w:rsidRDefault="006C6F57" w:rsidP="00C62C63">
      <w:pPr>
        <w:pStyle w:val="Corpsdetexte"/>
        <w:ind w:left="1113" w:right="3624" w:hanging="361"/>
        <w:rPr>
          <w:rFonts w:ascii="Tahoma" w:hAnsi="Tahoma" w:cs="Tahoma"/>
        </w:rPr>
      </w:pPr>
    </w:p>
    <w:p w14:paraId="18B10A89" w14:textId="77777777" w:rsidR="006C6F57" w:rsidRDefault="006C6F57" w:rsidP="00C62C63">
      <w:pPr>
        <w:pStyle w:val="Corpsdetexte"/>
        <w:ind w:left="1113" w:right="3624" w:hanging="361"/>
        <w:rPr>
          <w:rFonts w:ascii="Tahoma" w:hAnsi="Tahoma" w:cs="Tahoma"/>
        </w:rPr>
      </w:pPr>
    </w:p>
    <w:p w14:paraId="5AEDD8F9" w14:textId="77777777" w:rsidR="006C6F57" w:rsidRDefault="006C6F57" w:rsidP="00C62C63">
      <w:pPr>
        <w:pStyle w:val="Corpsdetexte"/>
        <w:ind w:left="1113" w:right="3624" w:hanging="361"/>
        <w:rPr>
          <w:rFonts w:ascii="Tahoma" w:hAnsi="Tahoma" w:cs="Tahoma"/>
        </w:rPr>
      </w:pPr>
    </w:p>
    <w:p w14:paraId="71A9B2ED" w14:textId="77777777" w:rsidR="00DB05D6" w:rsidRDefault="00310E38" w:rsidP="00C62C63">
      <w:pPr>
        <w:pStyle w:val="Corpsdetexte"/>
        <w:ind w:left="1113" w:right="3624" w:hanging="361"/>
        <w:rPr>
          <w:rFonts w:ascii="Tahoma" w:hAnsi="Tahoma" w:cs="Tahoma"/>
        </w:rPr>
      </w:pPr>
      <w:r w:rsidRPr="00B865F0">
        <w:rPr>
          <w:rFonts w:ascii="Tahoma" w:hAnsi="Tahoma" w:cs="Tahoma"/>
        </w:rPr>
        <w:t>Les</w:t>
      </w:r>
      <w:r w:rsidR="008D24F7">
        <w:rPr>
          <w:rFonts w:ascii="Tahoma" w:hAnsi="Tahoma" w:cs="Tahoma"/>
        </w:rPr>
        <w:t xml:space="preserve"> </w:t>
      </w:r>
      <w:r w:rsidRPr="00B865F0">
        <w:rPr>
          <w:rFonts w:ascii="Tahoma" w:hAnsi="Tahoma" w:cs="Tahoma"/>
        </w:rPr>
        <w:t>travaux</w:t>
      </w:r>
      <w:r w:rsidR="008D24F7">
        <w:rPr>
          <w:rFonts w:ascii="Tahoma" w:hAnsi="Tahoma" w:cs="Tahoma"/>
        </w:rPr>
        <w:t xml:space="preserve"> </w:t>
      </w:r>
      <w:r w:rsidRPr="00B865F0">
        <w:rPr>
          <w:rFonts w:ascii="Tahoma" w:hAnsi="Tahoma" w:cs="Tahoma"/>
        </w:rPr>
        <w:t>à</w:t>
      </w:r>
      <w:r w:rsidR="008D24F7">
        <w:rPr>
          <w:rFonts w:ascii="Tahoma" w:hAnsi="Tahoma" w:cs="Tahoma"/>
        </w:rPr>
        <w:t xml:space="preserve"> </w:t>
      </w:r>
      <w:r w:rsidRPr="00B865F0">
        <w:rPr>
          <w:rFonts w:ascii="Tahoma" w:hAnsi="Tahoma" w:cs="Tahoma"/>
        </w:rPr>
        <w:t>réaliser</w:t>
      </w:r>
      <w:r w:rsidR="008D24F7">
        <w:rPr>
          <w:rFonts w:ascii="Tahoma" w:hAnsi="Tahoma" w:cs="Tahoma"/>
        </w:rPr>
        <w:t xml:space="preserve"> </w:t>
      </w:r>
      <w:r w:rsidRPr="00B865F0">
        <w:rPr>
          <w:rFonts w:ascii="Tahoma" w:hAnsi="Tahoma" w:cs="Tahoma"/>
        </w:rPr>
        <w:t>dans</w:t>
      </w:r>
      <w:r w:rsidR="008D24F7">
        <w:rPr>
          <w:rFonts w:ascii="Tahoma" w:hAnsi="Tahoma" w:cs="Tahoma"/>
        </w:rPr>
        <w:t xml:space="preserve"> </w:t>
      </w:r>
      <w:r w:rsidRPr="00B865F0">
        <w:rPr>
          <w:rFonts w:ascii="Tahoma" w:hAnsi="Tahoma" w:cs="Tahoma"/>
        </w:rPr>
        <w:t>le</w:t>
      </w:r>
      <w:r w:rsidR="008D24F7">
        <w:rPr>
          <w:rFonts w:ascii="Tahoma" w:hAnsi="Tahoma" w:cs="Tahoma"/>
        </w:rPr>
        <w:t xml:space="preserve"> </w:t>
      </w:r>
      <w:r w:rsidRPr="00B865F0">
        <w:rPr>
          <w:rFonts w:ascii="Tahoma" w:hAnsi="Tahoma" w:cs="Tahoma"/>
        </w:rPr>
        <w:t>cadre</w:t>
      </w:r>
      <w:r w:rsidR="008D24F7">
        <w:rPr>
          <w:rFonts w:ascii="Tahoma" w:hAnsi="Tahoma" w:cs="Tahoma"/>
        </w:rPr>
        <w:t xml:space="preserve"> </w:t>
      </w:r>
      <w:r w:rsidRPr="00B865F0">
        <w:rPr>
          <w:rFonts w:ascii="Tahoma" w:hAnsi="Tahoma" w:cs="Tahoma"/>
        </w:rPr>
        <w:t>du</w:t>
      </w:r>
      <w:r w:rsidR="008D24F7">
        <w:rPr>
          <w:rFonts w:ascii="Tahoma" w:hAnsi="Tahoma" w:cs="Tahoma"/>
        </w:rPr>
        <w:t xml:space="preserve"> </w:t>
      </w:r>
      <w:r w:rsidRPr="00B865F0">
        <w:rPr>
          <w:rFonts w:ascii="Tahoma" w:hAnsi="Tahoma" w:cs="Tahoma"/>
        </w:rPr>
        <w:t>présent</w:t>
      </w:r>
      <w:r w:rsidR="008D24F7">
        <w:rPr>
          <w:rFonts w:ascii="Tahoma" w:hAnsi="Tahoma" w:cs="Tahoma"/>
        </w:rPr>
        <w:t xml:space="preserve"> </w:t>
      </w:r>
      <w:r w:rsidRPr="00B865F0">
        <w:rPr>
          <w:rFonts w:ascii="Tahoma" w:hAnsi="Tahoma" w:cs="Tahoma"/>
        </w:rPr>
        <w:t>marché</w:t>
      </w:r>
      <w:r w:rsidR="008D24F7">
        <w:rPr>
          <w:rFonts w:ascii="Tahoma" w:hAnsi="Tahoma" w:cs="Tahoma"/>
        </w:rPr>
        <w:t xml:space="preserve"> </w:t>
      </w:r>
      <w:proofErr w:type="gramStart"/>
      <w:r w:rsidRPr="00B865F0">
        <w:rPr>
          <w:rFonts w:ascii="Tahoma" w:hAnsi="Tahoma" w:cs="Tahoma"/>
        </w:rPr>
        <w:t>comprennent:</w:t>
      </w:r>
      <w:proofErr w:type="gramEnd"/>
    </w:p>
    <w:p w14:paraId="16423293" w14:textId="77777777" w:rsidR="006C6F57" w:rsidRDefault="006C6F57" w:rsidP="00C62C63">
      <w:pPr>
        <w:pStyle w:val="Corpsdetexte"/>
        <w:ind w:left="1113" w:right="3624" w:hanging="361"/>
        <w:rPr>
          <w:rFonts w:ascii="Tahoma" w:hAnsi="Tahoma" w:cs="Tahoma"/>
        </w:rPr>
      </w:pPr>
    </w:p>
    <w:p w14:paraId="049AEA47" w14:textId="77777777" w:rsidR="00DB05D6" w:rsidRPr="00CA1ECF" w:rsidRDefault="00310E38" w:rsidP="006C6F57">
      <w:pPr>
        <w:pStyle w:val="TableParagraph"/>
        <w:spacing w:before="135"/>
        <w:ind w:right="3972"/>
        <w:rPr>
          <w:rFonts w:ascii="Tahoma" w:hAnsi="Tahoma" w:cs="Tahoma"/>
          <w:noProof/>
          <w:lang w:eastAsia="fr-FR"/>
        </w:rPr>
      </w:pPr>
      <w:r w:rsidRPr="00B865F0">
        <w:rPr>
          <w:rFonts w:ascii="Tahoma" w:hAnsi="Tahoma" w:cs="Tahoma"/>
          <w:noProof/>
          <w:lang w:eastAsia="fr-FR"/>
        </w:rPr>
        <w:drawing>
          <wp:inline distT="0" distB="0" distL="0" distR="0" wp14:anchorId="0A4C4393" wp14:editId="2AC901FF">
            <wp:extent cx="126365" cy="117940"/>
            <wp:effectExtent l="0" t="0" r="0" b="0"/>
            <wp:docPr id="43" name="Image 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
                    <pic:cNvPicPr/>
                  </pic:nvPicPr>
                  <pic:blipFill>
                    <a:blip r:embed="rId15" cstate="print"/>
                    <a:stretch>
                      <a:fillRect/>
                    </a:stretch>
                  </pic:blipFill>
                  <pic:spPr>
                    <a:xfrm>
                      <a:off x="0" y="0"/>
                      <a:ext cx="126365" cy="117940"/>
                    </a:xfrm>
                    <a:prstGeom prst="rect">
                      <a:avLst/>
                    </a:prstGeom>
                  </pic:spPr>
                </pic:pic>
              </a:graphicData>
            </a:graphic>
          </wp:inline>
        </w:drawing>
      </w:r>
      <w:bookmarkStart w:id="67" w:name="_Hlk188720589"/>
      <w:bookmarkStart w:id="68" w:name="_TOC_250000"/>
      <w:r w:rsidR="00DB05D6" w:rsidRPr="00CA1ECF">
        <w:rPr>
          <w:rFonts w:ascii="Tahoma" w:hAnsi="Tahoma" w:cs="Tahoma"/>
          <w:noProof/>
          <w:lang w:eastAsia="fr-FR"/>
        </w:rPr>
        <w:t>Travaux préparatoire - études ;</w:t>
      </w:r>
    </w:p>
    <w:p w14:paraId="461A5419" w14:textId="77777777" w:rsidR="00DB05D6" w:rsidRPr="00CA1ECF" w:rsidRDefault="0063689D">
      <w:pPr>
        <w:pStyle w:val="TableParagraph"/>
        <w:numPr>
          <w:ilvl w:val="0"/>
          <w:numId w:val="124"/>
        </w:numPr>
        <w:spacing w:before="135"/>
        <w:ind w:right="3972"/>
        <w:rPr>
          <w:rFonts w:ascii="Tahoma" w:hAnsi="Tahoma" w:cs="Tahoma"/>
          <w:b/>
          <w:noProof/>
          <w:lang w:eastAsia="fr-FR"/>
        </w:rPr>
      </w:pPr>
      <w:r>
        <w:rPr>
          <w:rFonts w:ascii="Tahoma" w:hAnsi="Tahoma" w:cs="Tahoma"/>
          <w:noProof/>
          <w:lang w:eastAsia="fr-FR"/>
        </w:rPr>
        <w:t>T</w:t>
      </w:r>
      <w:r w:rsidRPr="0063689D">
        <w:rPr>
          <w:rFonts w:ascii="Tahoma" w:hAnsi="Tahoma" w:cs="Tahoma"/>
          <w:noProof/>
          <w:lang w:eastAsia="fr-FR"/>
        </w:rPr>
        <w:t>ravaux d'emprise</w:t>
      </w:r>
      <w:r w:rsidRPr="00CA1ECF">
        <w:rPr>
          <w:rFonts w:ascii="Tahoma" w:hAnsi="Tahoma" w:cs="Tahoma"/>
          <w:b/>
          <w:noProof/>
          <w:lang w:eastAsia="fr-FR"/>
        </w:rPr>
        <w:t>;</w:t>
      </w:r>
    </w:p>
    <w:p w14:paraId="7B1926A9" w14:textId="77777777" w:rsidR="00DB05D6" w:rsidRPr="00CA1ECF" w:rsidRDefault="0063689D">
      <w:pPr>
        <w:pStyle w:val="TableParagraph"/>
        <w:numPr>
          <w:ilvl w:val="0"/>
          <w:numId w:val="125"/>
        </w:numPr>
        <w:spacing w:before="135"/>
        <w:ind w:right="3972"/>
        <w:rPr>
          <w:rFonts w:ascii="Tahoma" w:hAnsi="Tahoma" w:cs="Tahoma"/>
          <w:noProof/>
          <w:lang w:eastAsia="fr-FR"/>
        </w:rPr>
      </w:pPr>
      <w:r>
        <w:rPr>
          <w:rFonts w:ascii="Tahoma" w:hAnsi="Tahoma" w:cs="Tahoma"/>
          <w:noProof/>
          <w:lang w:eastAsia="fr-FR"/>
        </w:rPr>
        <w:t>T</w:t>
      </w:r>
      <w:r w:rsidRPr="0063689D">
        <w:rPr>
          <w:rFonts w:ascii="Tahoma" w:hAnsi="Tahoma" w:cs="Tahoma"/>
          <w:noProof/>
          <w:lang w:eastAsia="fr-FR"/>
        </w:rPr>
        <w:t>ravaux de chausse</w:t>
      </w:r>
      <w:r w:rsidR="00DB05D6" w:rsidRPr="00CA1ECF">
        <w:rPr>
          <w:rFonts w:ascii="Tahoma" w:hAnsi="Tahoma" w:cs="Tahoma"/>
          <w:noProof/>
          <w:lang w:eastAsia="fr-FR"/>
        </w:rPr>
        <w:t xml:space="preserve">; </w:t>
      </w:r>
    </w:p>
    <w:p w14:paraId="0EED0A99" w14:textId="77777777" w:rsidR="00DB05D6" w:rsidRPr="00CA1ECF" w:rsidRDefault="00DB05D6" w:rsidP="00DB05D6">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14:anchorId="7C5E51D3" wp14:editId="497602B7">
            <wp:extent cx="126365" cy="117940"/>
            <wp:effectExtent l="0" t="0" r="0" b="0"/>
            <wp:docPr id="39656808" name="Image 3965680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15" cstate="print"/>
                    <a:stretch>
                      <a:fillRect/>
                    </a:stretch>
                  </pic:blipFill>
                  <pic:spPr>
                    <a:xfrm>
                      <a:off x="0" y="0"/>
                      <a:ext cx="126365" cy="117940"/>
                    </a:xfrm>
                    <a:prstGeom prst="rect">
                      <a:avLst/>
                    </a:prstGeom>
                  </pic:spPr>
                </pic:pic>
              </a:graphicData>
            </a:graphic>
          </wp:inline>
        </w:drawing>
      </w:r>
      <w:r w:rsidR="0063689D" w:rsidRPr="0063689D">
        <w:rPr>
          <w:rFonts w:ascii="Tahoma" w:hAnsi="Tahoma" w:cs="Tahoma"/>
          <w:noProof/>
          <w:lang w:eastAsia="fr-FR"/>
        </w:rPr>
        <w:t>Assainissement - ouvrage d'art</w:t>
      </w:r>
      <w:r w:rsidR="0063689D">
        <w:rPr>
          <w:rFonts w:ascii="Tahoma" w:hAnsi="Tahoma" w:cs="Tahoma"/>
          <w:noProof/>
          <w:lang w:eastAsia="fr-FR"/>
        </w:rPr>
        <w:t>.</w:t>
      </w:r>
    </w:p>
    <w:bookmarkEnd w:id="67"/>
    <w:p w14:paraId="36BC43F5" w14:textId="77777777" w:rsidR="0063689D" w:rsidRDefault="0063689D" w:rsidP="00DB05D6">
      <w:pPr>
        <w:pStyle w:val="Corpsdetexte"/>
        <w:ind w:left="1113" w:right="3624" w:hanging="361"/>
        <w:rPr>
          <w:rFonts w:ascii="Tahoma" w:hAnsi="Tahoma" w:cs="Tahoma"/>
          <w:b/>
          <w:bCs/>
        </w:rPr>
      </w:pPr>
    </w:p>
    <w:p w14:paraId="6F87E691" w14:textId="77777777" w:rsidR="00A02771" w:rsidRPr="00DB05D6" w:rsidRDefault="00310E38" w:rsidP="00DB05D6">
      <w:pPr>
        <w:pStyle w:val="Corpsdetexte"/>
        <w:ind w:left="1113" w:right="3624" w:hanging="361"/>
        <w:rPr>
          <w:rFonts w:ascii="Tahoma" w:hAnsi="Tahoma" w:cs="Tahoma"/>
          <w:b/>
          <w:bCs/>
        </w:rPr>
      </w:pPr>
      <w:r w:rsidRPr="00DB05D6">
        <w:rPr>
          <w:rFonts w:ascii="Tahoma" w:hAnsi="Tahoma" w:cs="Tahoma"/>
          <w:b/>
          <w:bCs/>
        </w:rPr>
        <w:t>Article10-</w:t>
      </w:r>
      <w:r w:rsidR="008D24F7">
        <w:rPr>
          <w:rFonts w:ascii="Tahoma" w:hAnsi="Tahoma" w:cs="Tahoma"/>
          <w:b/>
          <w:bCs/>
        </w:rPr>
        <w:t xml:space="preserve"> </w:t>
      </w:r>
      <w:r w:rsidRPr="00DB05D6">
        <w:rPr>
          <w:rFonts w:ascii="Tahoma" w:hAnsi="Tahoma" w:cs="Tahoma"/>
          <w:b/>
          <w:bCs/>
        </w:rPr>
        <w:t>Délais</w:t>
      </w:r>
      <w:r w:rsidR="008D24F7">
        <w:rPr>
          <w:rFonts w:ascii="Tahoma" w:hAnsi="Tahoma" w:cs="Tahoma"/>
          <w:b/>
          <w:bCs/>
        </w:rPr>
        <w:t xml:space="preserve"> </w:t>
      </w:r>
      <w:r w:rsidRPr="00DB05D6">
        <w:rPr>
          <w:rFonts w:ascii="Tahoma" w:hAnsi="Tahoma" w:cs="Tahoma"/>
          <w:b/>
          <w:bCs/>
        </w:rPr>
        <w:t>d’exécution</w:t>
      </w:r>
      <w:r w:rsidR="008D24F7">
        <w:rPr>
          <w:rFonts w:ascii="Tahoma" w:hAnsi="Tahoma" w:cs="Tahoma"/>
          <w:b/>
          <w:bCs/>
        </w:rPr>
        <w:t xml:space="preserve"> </w:t>
      </w:r>
      <w:r w:rsidRPr="00DB05D6">
        <w:rPr>
          <w:rFonts w:ascii="Tahoma" w:hAnsi="Tahoma" w:cs="Tahoma"/>
          <w:b/>
          <w:bCs/>
        </w:rPr>
        <w:t>du</w:t>
      </w:r>
      <w:bookmarkEnd w:id="68"/>
      <w:r w:rsidR="008D24F7">
        <w:rPr>
          <w:rFonts w:ascii="Tahoma" w:hAnsi="Tahoma" w:cs="Tahoma"/>
          <w:b/>
          <w:bCs/>
        </w:rPr>
        <w:t xml:space="preserve"> </w:t>
      </w:r>
      <w:r w:rsidRPr="00DB05D6">
        <w:rPr>
          <w:rFonts w:ascii="Tahoma" w:hAnsi="Tahoma" w:cs="Tahoma"/>
          <w:b/>
          <w:bCs/>
          <w:spacing w:val="-2"/>
        </w:rPr>
        <w:t>marché</w:t>
      </w:r>
    </w:p>
    <w:p w14:paraId="4BA53D57" w14:textId="77777777" w:rsidR="00A02771" w:rsidRPr="00B865F0" w:rsidRDefault="00310E38">
      <w:pPr>
        <w:pStyle w:val="Paragraphedeliste"/>
        <w:numPr>
          <w:ilvl w:val="1"/>
          <w:numId w:val="46"/>
        </w:numPr>
        <w:tabs>
          <w:tab w:val="left" w:pos="1328"/>
        </w:tabs>
        <w:ind w:left="1328" w:hanging="576"/>
        <w:rPr>
          <w:rFonts w:ascii="Tahoma" w:hAnsi="Tahoma" w:cs="Tahoma"/>
          <w:sz w:val="24"/>
        </w:rPr>
      </w:pPr>
      <w:r w:rsidRPr="00B865F0">
        <w:rPr>
          <w:rFonts w:ascii="Tahoma" w:hAnsi="Tahoma" w:cs="Tahoma"/>
          <w:spacing w:val="-2"/>
          <w:sz w:val="24"/>
        </w:rPr>
        <w:t>Le</w:t>
      </w:r>
      <w:r w:rsidR="008D24F7">
        <w:rPr>
          <w:rFonts w:ascii="Tahoma" w:hAnsi="Tahoma" w:cs="Tahoma"/>
          <w:spacing w:val="-2"/>
          <w:sz w:val="24"/>
        </w:rPr>
        <w:t xml:space="preserve"> </w:t>
      </w:r>
      <w:r w:rsidRPr="00B865F0">
        <w:rPr>
          <w:rFonts w:ascii="Tahoma" w:hAnsi="Tahoma" w:cs="Tahoma"/>
          <w:spacing w:val="-2"/>
          <w:sz w:val="24"/>
        </w:rPr>
        <w:t>délai</w:t>
      </w:r>
      <w:r w:rsidR="008D24F7">
        <w:rPr>
          <w:rFonts w:ascii="Tahoma" w:hAnsi="Tahoma" w:cs="Tahoma"/>
          <w:spacing w:val="-2"/>
          <w:sz w:val="24"/>
        </w:rPr>
        <w:t xml:space="preserve"> </w:t>
      </w:r>
      <w:r w:rsidRPr="00B865F0">
        <w:rPr>
          <w:rFonts w:ascii="Tahoma" w:hAnsi="Tahoma" w:cs="Tahoma"/>
          <w:spacing w:val="-2"/>
          <w:sz w:val="24"/>
        </w:rPr>
        <w:t>d’exécution</w:t>
      </w:r>
      <w:r w:rsidR="008D24F7">
        <w:rPr>
          <w:rFonts w:ascii="Tahoma" w:hAnsi="Tahoma" w:cs="Tahoma"/>
          <w:spacing w:val="-2"/>
          <w:sz w:val="24"/>
        </w:rPr>
        <w:t xml:space="preserve"> </w:t>
      </w:r>
      <w:r w:rsidRPr="00B865F0">
        <w:rPr>
          <w:rFonts w:ascii="Tahoma" w:hAnsi="Tahoma" w:cs="Tahoma"/>
          <w:spacing w:val="-2"/>
          <w:sz w:val="24"/>
        </w:rPr>
        <w:t>des</w:t>
      </w:r>
      <w:r w:rsidR="008D24F7">
        <w:rPr>
          <w:rFonts w:ascii="Tahoma" w:hAnsi="Tahoma" w:cs="Tahoma"/>
          <w:spacing w:val="-2"/>
          <w:sz w:val="24"/>
        </w:rPr>
        <w:t xml:space="preserve"> </w:t>
      </w:r>
      <w:r w:rsidRPr="00B865F0">
        <w:rPr>
          <w:rFonts w:ascii="Tahoma" w:hAnsi="Tahoma" w:cs="Tahoma"/>
          <w:spacing w:val="-2"/>
          <w:sz w:val="24"/>
        </w:rPr>
        <w:t>travaux</w:t>
      </w:r>
      <w:r w:rsidR="008D24F7">
        <w:rPr>
          <w:rFonts w:ascii="Tahoma" w:hAnsi="Tahoma" w:cs="Tahoma"/>
          <w:spacing w:val="-2"/>
          <w:sz w:val="24"/>
        </w:rPr>
        <w:t xml:space="preserve"> </w:t>
      </w:r>
      <w:r w:rsidRPr="00B865F0">
        <w:rPr>
          <w:rFonts w:ascii="Tahoma" w:hAnsi="Tahoma" w:cs="Tahoma"/>
          <w:spacing w:val="-2"/>
          <w:sz w:val="24"/>
        </w:rPr>
        <w:t>objet</w:t>
      </w:r>
      <w:r w:rsidR="008D24F7">
        <w:rPr>
          <w:rFonts w:ascii="Tahoma" w:hAnsi="Tahoma" w:cs="Tahoma"/>
          <w:spacing w:val="-2"/>
          <w:sz w:val="24"/>
        </w:rPr>
        <w:t xml:space="preserve"> </w:t>
      </w:r>
      <w:r w:rsidRPr="00B865F0">
        <w:rPr>
          <w:rFonts w:ascii="Tahoma" w:hAnsi="Tahoma" w:cs="Tahoma"/>
          <w:spacing w:val="-2"/>
          <w:sz w:val="24"/>
        </w:rPr>
        <w:t>du</w:t>
      </w:r>
      <w:r w:rsidR="008D24F7">
        <w:rPr>
          <w:rFonts w:ascii="Tahoma" w:hAnsi="Tahoma" w:cs="Tahoma"/>
          <w:spacing w:val="-2"/>
          <w:sz w:val="24"/>
        </w:rPr>
        <w:t xml:space="preserve"> </w:t>
      </w:r>
      <w:r w:rsidRPr="00B865F0">
        <w:rPr>
          <w:rFonts w:ascii="Tahoma" w:hAnsi="Tahoma" w:cs="Tahoma"/>
          <w:spacing w:val="-2"/>
          <w:sz w:val="24"/>
        </w:rPr>
        <w:t>présent</w:t>
      </w:r>
      <w:r w:rsidR="008D24F7">
        <w:rPr>
          <w:rFonts w:ascii="Tahoma" w:hAnsi="Tahoma" w:cs="Tahoma"/>
          <w:spacing w:val="-2"/>
          <w:sz w:val="24"/>
        </w:rPr>
        <w:t xml:space="preserve"> </w:t>
      </w:r>
      <w:r w:rsidRPr="00B865F0">
        <w:rPr>
          <w:rFonts w:ascii="Tahoma" w:hAnsi="Tahoma" w:cs="Tahoma"/>
          <w:spacing w:val="-2"/>
          <w:sz w:val="24"/>
        </w:rPr>
        <w:t>marché</w:t>
      </w:r>
      <w:r w:rsidR="008D24F7">
        <w:rPr>
          <w:rFonts w:ascii="Tahoma" w:hAnsi="Tahoma" w:cs="Tahoma"/>
          <w:spacing w:val="-2"/>
          <w:sz w:val="24"/>
        </w:rPr>
        <w:t xml:space="preserve"> </w:t>
      </w:r>
      <w:r w:rsidRPr="00B865F0">
        <w:rPr>
          <w:rFonts w:ascii="Tahoma" w:hAnsi="Tahoma" w:cs="Tahoma"/>
          <w:spacing w:val="-2"/>
          <w:sz w:val="24"/>
        </w:rPr>
        <w:t>est</w:t>
      </w:r>
      <w:r w:rsidR="008D24F7">
        <w:rPr>
          <w:rFonts w:ascii="Tahoma" w:hAnsi="Tahoma" w:cs="Tahoma"/>
          <w:spacing w:val="-2"/>
          <w:sz w:val="24"/>
        </w:rPr>
        <w:t xml:space="preserve"> </w:t>
      </w:r>
      <w:r w:rsidRPr="00B865F0">
        <w:rPr>
          <w:rFonts w:ascii="Tahoma" w:hAnsi="Tahoma" w:cs="Tahoma"/>
          <w:spacing w:val="-2"/>
          <w:sz w:val="24"/>
        </w:rPr>
        <w:t>de</w:t>
      </w:r>
      <w:r w:rsidR="008D24F7">
        <w:rPr>
          <w:rFonts w:ascii="Tahoma" w:hAnsi="Tahoma" w:cs="Tahoma"/>
          <w:spacing w:val="-2"/>
          <w:sz w:val="24"/>
        </w:rPr>
        <w:t xml:space="preserve"> </w:t>
      </w:r>
      <w:r w:rsidRPr="00B865F0">
        <w:rPr>
          <w:rFonts w:ascii="Tahoma" w:hAnsi="Tahoma" w:cs="Tahoma"/>
          <w:spacing w:val="-2"/>
          <w:sz w:val="24"/>
        </w:rPr>
        <w:t>Quatre</w:t>
      </w:r>
      <w:r w:rsidR="008D24F7">
        <w:rPr>
          <w:rFonts w:ascii="Tahoma" w:hAnsi="Tahoma" w:cs="Tahoma"/>
          <w:spacing w:val="-2"/>
          <w:sz w:val="24"/>
        </w:rPr>
        <w:t xml:space="preserve"> </w:t>
      </w:r>
      <w:r w:rsidRPr="00B865F0">
        <w:rPr>
          <w:rFonts w:ascii="Tahoma" w:hAnsi="Tahoma" w:cs="Tahoma"/>
          <w:spacing w:val="-2"/>
          <w:sz w:val="24"/>
        </w:rPr>
        <w:t>(04)</w:t>
      </w:r>
      <w:r w:rsidR="008D24F7">
        <w:rPr>
          <w:rFonts w:ascii="Tahoma" w:hAnsi="Tahoma" w:cs="Tahoma"/>
          <w:spacing w:val="-2"/>
          <w:sz w:val="24"/>
        </w:rPr>
        <w:t xml:space="preserve"> </w:t>
      </w:r>
      <w:r w:rsidRPr="00B865F0">
        <w:rPr>
          <w:rFonts w:ascii="Tahoma" w:hAnsi="Tahoma" w:cs="Tahoma"/>
          <w:spacing w:val="-2"/>
          <w:sz w:val="24"/>
        </w:rPr>
        <w:t>Mois.</w:t>
      </w:r>
    </w:p>
    <w:p w14:paraId="1D2F0567" w14:textId="77777777" w:rsidR="00A02771" w:rsidRPr="00B865F0" w:rsidRDefault="00310E38">
      <w:pPr>
        <w:pStyle w:val="Paragraphedeliste"/>
        <w:numPr>
          <w:ilvl w:val="1"/>
          <w:numId w:val="46"/>
        </w:numPr>
        <w:tabs>
          <w:tab w:val="left" w:pos="1331"/>
        </w:tabs>
        <w:spacing w:before="164"/>
        <w:ind w:left="1331" w:right="750" w:hanging="579"/>
        <w:rPr>
          <w:rFonts w:ascii="Tahoma" w:hAnsi="Tahoma" w:cs="Tahoma"/>
          <w:sz w:val="24"/>
        </w:rPr>
      </w:pPr>
      <w:r w:rsidRPr="00B865F0">
        <w:rPr>
          <w:rFonts w:ascii="Tahoma" w:hAnsi="Tahoma" w:cs="Tahoma"/>
          <w:sz w:val="24"/>
        </w:rPr>
        <w:t>Ce</w:t>
      </w:r>
      <w:r w:rsidR="008D24F7">
        <w:rPr>
          <w:rFonts w:ascii="Tahoma" w:hAnsi="Tahoma" w:cs="Tahoma"/>
          <w:sz w:val="24"/>
        </w:rPr>
        <w:t xml:space="preserve"> </w:t>
      </w:r>
      <w:r w:rsidRPr="00B865F0">
        <w:rPr>
          <w:rFonts w:ascii="Tahoma" w:hAnsi="Tahoma" w:cs="Tahoma"/>
          <w:sz w:val="24"/>
        </w:rPr>
        <w:t>délai</w:t>
      </w:r>
      <w:r w:rsidR="008D24F7">
        <w:rPr>
          <w:rFonts w:ascii="Tahoma" w:hAnsi="Tahoma" w:cs="Tahoma"/>
          <w:sz w:val="24"/>
        </w:rPr>
        <w:t xml:space="preserve"> </w:t>
      </w:r>
      <w:r w:rsidRPr="00B865F0">
        <w:rPr>
          <w:rFonts w:ascii="Tahoma" w:hAnsi="Tahoma" w:cs="Tahoma"/>
          <w:sz w:val="24"/>
        </w:rPr>
        <w:t>court</w:t>
      </w:r>
      <w:r w:rsidR="008D24F7">
        <w:rPr>
          <w:rFonts w:ascii="Tahoma" w:hAnsi="Tahoma" w:cs="Tahoma"/>
          <w:sz w:val="24"/>
        </w:rPr>
        <w:t xml:space="preserve"> </w:t>
      </w:r>
      <w:r w:rsidRPr="00B865F0">
        <w:rPr>
          <w:rFonts w:ascii="Tahoma" w:hAnsi="Tahoma" w:cs="Tahoma"/>
          <w:sz w:val="24"/>
        </w:rPr>
        <w:t>à</w:t>
      </w:r>
      <w:r w:rsidR="008D24F7">
        <w:rPr>
          <w:rFonts w:ascii="Tahoma" w:hAnsi="Tahoma" w:cs="Tahoma"/>
          <w:sz w:val="24"/>
        </w:rPr>
        <w:t xml:space="preserve"> </w:t>
      </w:r>
      <w:r w:rsidRPr="00B865F0">
        <w:rPr>
          <w:rFonts w:ascii="Tahoma" w:hAnsi="Tahoma" w:cs="Tahoma"/>
          <w:sz w:val="24"/>
        </w:rPr>
        <w:t>compter</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la</w:t>
      </w:r>
      <w:r w:rsidR="008D24F7">
        <w:rPr>
          <w:rFonts w:ascii="Tahoma" w:hAnsi="Tahoma" w:cs="Tahoma"/>
          <w:sz w:val="24"/>
        </w:rPr>
        <w:t xml:space="preserve"> </w:t>
      </w:r>
      <w:r w:rsidRPr="00B865F0">
        <w:rPr>
          <w:rFonts w:ascii="Tahoma" w:hAnsi="Tahoma" w:cs="Tahoma"/>
          <w:sz w:val="24"/>
        </w:rPr>
        <w:t>date</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notification</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l’ordre</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service</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commencer</w:t>
      </w:r>
      <w:r w:rsidR="008D24F7">
        <w:rPr>
          <w:rFonts w:ascii="Tahoma" w:hAnsi="Tahoma" w:cs="Tahoma"/>
          <w:sz w:val="24"/>
        </w:rPr>
        <w:t xml:space="preserve"> </w:t>
      </w:r>
      <w:r w:rsidRPr="00B865F0">
        <w:rPr>
          <w:rFonts w:ascii="Tahoma" w:hAnsi="Tahoma" w:cs="Tahoma"/>
          <w:sz w:val="24"/>
        </w:rPr>
        <w:t>les travaux, sauf stipulation contraire au marché.</w:t>
      </w:r>
    </w:p>
    <w:p w14:paraId="2FEF0F3E" w14:textId="77777777" w:rsidR="00A02771" w:rsidRPr="00B865F0" w:rsidRDefault="00310E38" w:rsidP="00C62C63">
      <w:pPr>
        <w:pStyle w:val="Corpsdetexte"/>
        <w:spacing w:before="115"/>
        <w:jc w:val="both"/>
        <w:rPr>
          <w:rFonts w:ascii="Tahoma" w:hAnsi="Tahoma" w:cs="Tahoma"/>
        </w:rPr>
      </w:pPr>
      <w:r w:rsidRPr="00B865F0">
        <w:rPr>
          <w:rFonts w:ascii="Tahoma" w:hAnsi="Tahoma" w:cs="Tahoma"/>
        </w:rPr>
        <w:t>10.3 Le</w:t>
      </w:r>
      <w:r w:rsidR="008D24F7">
        <w:rPr>
          <w:rFonts w:ascii="Tahoma" w:hAnsi="Tahoma" w:cs="Tahoma"/>
        </w:rPr>
        <w:t xml:space="preserve"> </w:t>
      </w:r>
      <w:r w:rsidRPr="00B865F0">
        <w:rPr>
          <w:rFonts w:ascii="Tahoma" w:hAnsi="Tahoma" w:cs="Tahoma"/>
        </w:rPr>
        <w:t>présent</w:t>
      </w:r>
      <w:r w:rsidR="008D24F7">
        <w:rPr>
          <w:rFonts w:ascii="Tahoma" w:hAnsi="Tahoma" w:cs="Tahoma"/>
        </w:rPr>
        <w:t xml:space="preserve"> </w:t>
      </w:r>
      <w:r w:rsidRPr="00B865F0">
        <w:rPr>
          <w:rFonts w:ascii="Tahoma" w:hAnsi="Tahoma" w:cs="Tahoma"/>
        </w:rPr>
        <w:t>marché</w:t>
      </w:r>
      <w:r w:rsidR="008D24F7">
        <w:rPr>
          <w:rFonts w:ascii="Tahoma" w:hAnsi="Tahoma" w:cs="Tahoma"/>
        </w:rPr>
        <w:t xml:space="preserve"> </w:t>
      </w:r>
      <w:r w:rsidRPr="00B865F0">
        <w:rPr>
          <w:rFonts w:ascii="Tahoma" w:hAnsi="Tahoma" w:cs="Tahoma"/>
        </w:rPr>
        <w:t>n’est</w:t>
      </w:r>
      <w:r w:rsidR="008D24F7">
        <w:rPr>
          <w:rFonts w:ascii="Tahoma" w:hAnsi="Tahoma" w:cs="Tahoma"/>
        </w:rPr>
        <w:t xml:space="preserve"> </w:t>
      </w:r>
      <w:r w:rsidRPr="00B865F0">
        <w:rPr>
          <w:rFonts w:ascii="Tahoma" w:hAnsi="Tahoma" w:cs="Tahoma"/>
        </w:rPr>
        <w:t>pas</w:t>
      </w:r>
      <w:r w:rsidR="008D24F7">
        <w:rPr>
          <w:rFonts w:ascii="Tahoma" w:hAnsi="Tahoma" w:cs="Tahoma"/>
        </w:rPr>
        <w:t xml:space="preserve"> </w:t>
      </w:r>
      <w:r w:rsidRPr="00B865F0">
        <w:rPr>
          <w:rFonts w:ascii="Tahoma" w:hAnsi="Tahoma" w:cs="Tahoma"/>
        </w:rPr>
        <w:t>à</w:t>
      </w:r>
      <w:r w:rsidR="008D24F7">
        <w:rPr>
          <w:rFonts w:ascii="Tahoma" w:hAnsi="Tahoma" w:cs="Tahoma"/>
        </w:rPr>
        <w:t xml:space="preserve"> </w:t>
      </w:r>
      <w:r w:rsidRPr="00B865F0">
        <w:rPr>
          <w:rFonts w:ascii="Tahoma" w:hAnsi="Tahoma" w:cs="Tahoma"/>
          <w:spacing w:val="-2"/>
        </w:rPr>
        <w:t>tranche.</w:t>
      </w:r>
    </w:p>
    <w:p w14:paraId="01289AAA" w14:textId="77777777" w:rsidR="00A02771" w:rsidRPr="00B865F0" w:rsidRDefault="00310E38" w:rsidP="00C62C63">
      <w:pPr>
        <w:pStyle w:val="Titre4"/>
        <w:spacing w:before="166"/>
        <w:rPr>
          <w:rFonts w:ascii="Tahoma" w:hAnsi="Tahoma" w:cs="Tahoma"/>
        </w:rPr>
      </w:pPr>
      <w:bookmarkStart w:id="69" w:name="_bookmark58"/>
      <w:bookmarkEnd w:id="69"/>
      <w:r w:rsidRPr="00B865F0">
        <w:rPr>
          <w:rFonts w:ascii="Tahoma" w:hAnsi="Tahoma" w:cs="Tahoma"/>
        </w:rPr>
        <w:t>Article11-Obligations</w:t>
      </w:r>
      <w:r w:rsidR="008D24F7">
        <w:rPr>
          <w:rFonts w:ascii="Tahoma" w:hAnsi="Tahoma" w:cs="Tahoma"/>
        </w:rPr>
        <w:t xml:space="preserve"> </w:t>
      </w:r>
      <w:r w:rsidRPr="00B865F0">
        <w:rPr>
          <w:rFonts w:ascii="Tahoma" w:hAnsi="Tahoma" w:cs="Tahoma"/>
        </w:rPr>
        <w:t>du</w:t>
      </w:r>
      <w:r w:rsidR="008D24F7">
        <w:rPr>
          <w:rFonts w:ascii="Tahoma" w:hAnsi="Tahoma" w:cs="Tahoma"/>
        </w:rPr>
        <w:t xml:space="preserve"> </w:t>
      </w:r>
      <w:r w:rsidRPr="00B865F0">
        <w:rPr>
          <w:rFonts w:ascii="Tahoma" w:hAnsi="Tahoma" w:cs="Tahoma"/>
        </w:rPr>
        <w:t>Maître</w:t>
      </w:r>
      <w:r w:rsidR="008D24F7">
        <w:rPr>
          <w:rFonts w:ascii="Tahoma" w:hAnsi="Tahoma" w:cs="Tahoma"/>
        </w:rPr>
        <w:t xml:space="preserve"> </w:t>
      </w:r>
      <w:r w:rsidRPr="00B865F0">
        <w:rPr>
          <w:rFonts w:ascii="Tahoma" w:hAnsi="Tahoma" w:cs="Tahoma"/>
          <w:spacing w:val="-2"/>
        </w:rPr>
        <w:t>d’Ouvrage</w:t>
      </w:r>
    </w:p>
    <w:p w14:paraId="0DC216C5" w14:textId="77777777" w:rsidR="00A02771" w:rsidRPr="00B865F0" w:rsidRDefault="00310E38">
      <w:pPr>
        <w:pStyle w:val="Paragraphedeliste"/>
        <w:numPr>
          <w:ilvl w:val="1"/>
          <w:numId w:val="45"/>
        </w:numPr>
        <w:tabs>
          <w:tab w:val="left" w:pos="1287"/>
        </w:tabs>
        <w:ind w:right="742" w:firstLine="0"/>
        <w:rPr>
          <w:rFonts w:ascii="Tahoma" w:hAnsi="Tahoma" w:cs="Tahoma"/>
          <w:sz w:val="24"/>
        </w:rPr>
      </w:pPr>
      <w:r w:rsidRPr="00B865F0">
        <w:rPr>
          <w:rFonts w:ascii="Tahoma" w:hAnsi="Tahoma" w:cs="Tahoma"/>
          <w:sz w:val="24"/>
        </w:rPr>
        <w:t>Le</w:t>
      </w:r>
      <w:r w:rsidR="008D24F7">
        <w:rPr>
          <w:rFonts w:ascii="Tahoma" w:hAnsi="Tahoma" w:cs="Tahoma"/>
          <w:sz w:val="24"/>
        </w:rPr>
        <w:t xml:space="preserve"> </w:t>
      </w:r>
      <w:r w:rsidRPr="00B865F0">
        <w:rPr>
          <w:rFonts w:ascii="Tahoma" w:hAnsi="Tahoma" w:cs="Tahoma"/>
          <w:sz w:val="24"/>
        </w:rPr>
        <w:t>Maître</w:t>
      </w:r>
      <w:r w:rsidR="008D24F7">
        <w:rPr>
          <w:rFonts w:ascii="Tahoma" w:hAnsi="Tahoma" w:cs="Tahoma"/>
          <w:sz w:val="24"/>
        </w:rPr>
        <w:t xml:space="preserve"> </w:t>
      </w:r>
      <w:r w:rsidRPr="00B865F0">
        <w:rPr>
          <w:rFonts w:ascii="Tahoma" w:hAnsi="Tahoma" w:cs="Tahoma"/>
          <w:sz w:val="24"/>
        </w:rPr>
        <w:t>d’ouvrage</w:t>
      </w:r>
      <w:r w:rsidR="008D24F7">
        <w:rPr>
          <w:rFonts w:ascii="Tahoma" w:hAnsi="Tahoma" w:cs="Tahoma"/>
          <w:sz w:val="24"/>
        </w:rPr>
        <w:t xml:space="preserve"> </w:t>
      </w:r>
      <w:r w:rsidRPr="00B865F0">
        <w:rPr>
          <w:rFonts w:ascii="Tahoma" w:hAnsi="Tahoma" w:cs="Tahoma"/>
          <w:sz w:val="24"/>
        </w:rPr>
        <w:t>est</w:t>
      </w:r>
      <w:r w:rsidR="008D24F7">
        <w:rPr>
          <w:rFonts w:ascii="Tahoma" w:hAnsi="Tahoma" w:cs="Tahoma"/>
          <w:sz w:val="24"/>
        </w:rPr>
        <w:t xml:space="preserve"> </w:t>
      </w:r>
      <w:r w:rsidRPr="00B865F0">
        <w:rPr>
          <w:rFonts w:ascii="Tahoma" w:hAnsi="Tahoma" w:cs="Tahoma"/>
          <w:sz w:val="24"/>
        </w:rPr>
        <w:t>responsable</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l’acquisition</w:t>
      </w:r>
      <w:r w:rsidR="008D24F7">
        <w:rPr>
          <w:rFonts w:ascii="Tahoma" w:hAnsi="Tahoma" w:cs="Tahoma"/>
          <w:sz w:val="24"/>
        </w:rPr>
        <w:t xml:space="preserve"> </w:t>
      </w:r>
      <w:r w:rsidRPr="00B865F0">
        <w:rPr>
          <w:rFonts w:ascii="Tahoma" w:hAnsi="Tahoma" w:cs="Tahoma"/>
          <w:sz w:val="24"/>
        </w:rPr>
        <w:t>et</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la</w:t>
      </w:r>
      <w:r w:rsidR="008D24F7">
        <w:rPr>
          <w:rFonts w:ascii="Tahoma" w:hAnsi="Tahoma" w:cs="Tahoma"/>
          <w:sz w:val="24"/>
        </w:rPr>
        <w:t xml:space="preserve"> </w:t>
      </w:r>
      <w:r w:rsidRPr="00B865F0">
        <w:rPr>
          <w:rFonts w:ascii="Tahoma" w:hAnsi="Tahoma" w:cs="Tahoma"/>
          <w:sz w:val="24"/>
        </w:rPr>
        <w:t>mise</w:t>
      </w:r>
      <w:r w:rsidR="008D24F7">
        <w:rPr>
          <w:rFonts w:ascii="Tahoma" w:hAnsi="Tahoma" w:cs="Tahoma"/>
          <w:sz w:val="24"/>
        </w:rPr>
        <w:t xml:space="preserve"> </w:t>
      </w:r>
      <w:r w:rsidRPr="00B865F0">
        <w:rPr>
          <w:rFonts w:ascii="Tahoma" w:hAnsi="Tahoma" w:cs="Tahoma"/>
          <w:sz w:val="24"/>
        </w:rPr>
        <w:t>à</w:t>
      </w:r>
      <w:r w:rsidR="008D24F7">
        <w:rPr>
          <w:rFonts w:ascii="Tahoma" w:hAnsi="Tahoma" w:cs="Tahoma"/>
          <w:sz w:val="24"/>
        </w:rPr>
        <w:t xml:space="preserve"> </w:t>
      </w:r>
      <w:r w:rsidRPr="00B865F0">
        <w:rPr>
          <w:rFonts w:ascii="Tahoma" w:hAnsi="Tahoma" w:cs="Tahoma"/>
          <w:sz w:val="24"/>
        </w:rPr>
        <w:t>disposition</w:t>
      </w:r>
      <w:r w:rsidR="008D24F7">
        <w:rPr>
          <w:rFonts w:ascii="Tahoma" w:hAnsi="Tahoma" w:cs="Tahoma"/>
          <w:sz w:val="24"/>
        </w:rPr>
        <w:t xml:space="preserve"> </w:t>
      </w:r>
      <w:r w:rsidRPr="00B865F0">
        <w:rPr>
          <w:rFonts w:ascii="Tahoma" w:hAnsi="Tahoma" w:cs="Tahoma"/>
          <w:sz w:val="24"/>
        </w:rPr>
        <w:t>du</w:t>
      </w:r>
      <w:r w:rsidR="008D24F7">
        <w:rPr>
          <w:rFonts w:ascii="Tahoma" w:hAnsi="Tahoma" w:cs="Tahoma"/>
          <w:sz w:val="24"/>
        </w:rPr>
        <w:t xml:space="preserve"> </w:t>
      </w:r>
      <w:r w:rsidRPr="00B865F0">
        <w:rPr>
          <w:rFonts w:ascii="Tahoma" w:hAnsi="Tahoma" w:cs="Tahoma"/>
          <w:sz w:val="24"/>
        </w:rPr>
        <w:t>site</w:t>
      </w:r>
      <w:r w:rsidR="008D24F7">
        <w:rPr>
          <w:rFonts w:ascii="Tahoma" w:hAnsi="Tahoma" w:cs="Tahoma"/>
          <w:sz w:val="24"/>
        </w:rPr>
        <w:t xml:space="preserve"> </w:t>
      </w:r>
      <w:r w:rsidRPr="00B865F0">
        <w:rPr>
          <w:rFonts w:ascii="Tahoma" w:hAnsi="Tahoma" w:cs="Tahoma"/>
          <w:sz w:val="24"/>
        </w:rPr>
        <w:t>ainsi</w:t>
      </w:r>
      <w:r w:rsidR="008D24F7">
        <w:rPr>
          <w:rFonts w:ascii="Tahoma" w:hAnsi="Tahoma" w:cs="Tahoma"/>
          <w:sz w:val="24"/>
        </w:rPr>
        <w:t xml:space="preserve"> </w:t>
      </w:r>
      <w:r w:rsidRPr="00B865F0">
        <w:rPr>
          <w:rFonts w:ascii="Tahoma" w:hAnsi="Tahoma" w:cs="Tahoma"/>
          <w:sz w:val="24"/>
        </w:rPr>
        <w:t>que son accès, de la possession, de l’utilisation et de l’accès à toutes les autres zones raisonnablement nécessaires</w:t>
      </w:r>
      <w:r w:rsidR="008D24F7">
        <w:rPr>
          <w:rFonts w:ascii="Tahoma" w:hAnsi="Tahoma" w:cs="Tahoma"/>
          <w:sz w:val="24"/>
        </w:rPr>
        <w:t xml:space="preserve"> </w:t>
      </w:r>
      <w:r w:rsidRPr="00B865F0">
        <w:rPr>
          <w:rFonts w:ascii="Tahoma" w:hAnsi="Tahoma" w:cs="Tahoma"/>
          <w:sz w:val="24"/>
        </w:rPr>
        <w:t>à</w:t>
      </w:r>
      <w:r w:rsidR="008D24F7">
        <w:rPr>
          <w:rFonts w:ascii="Tahoma" w:hAnsi="Tahoma" w:cs="Tahoma"/>
          <w:sz w:val="24"/>
        </w:rPr>
        <w:t xml:space="preserve"> </w:t>
      </w:r>
      <w:r w:rsidRPr="00B865F0">
        <w:rPr>
          <w:rFonts w:ascii="Tahoma" w:hAnsi="Tahoma" w:cs="Tahoma"/>
          <w:sz w:val="24"/>
        </w:rPr>
        <w:t>la</w:t>
      </w:r>
      <w:r w:rsidR="008D24F7">
        <w:rPr>
          <w:rFonts w:ascii="Tahoma" w:hAnsi="Tahoma" w:cs="Tahoma"/>
          <w:sz w:val="24"/>
        </w:rPr>
        <w:t xml:space="preserve"> </w:t>
      </w:r>
      <w:r w:rsidRPr="00B865F0">
        <w:rPr>
          <w:rFonts w:ascii="Tahoma" w:hAnsi="Tahoma" w:cs="Tahoma"/>
          <w:sz w:val="24"/>
        </w:rPr>
        <w:t>bonne</w:t>
      </w:r>
      <w:r w:rsidR="008D24F7">
        <w:rPr>
          <w:rFonts w:ascii="Tahoma" w:hAnsi="Tahoma" w:cs="Tahoma"/>
          <w:sz w:val="24"/>
        </w:rPr>
        <w:t xml:space="preserve"> </w:t>
      </w:r>
      <w:r w:rsidRPr="00B865F0">
        <w:rPr>
          <w:rFonts w:ascii="Tahoma" w:hAnsi="Tahoma" w:cs="Tahoma"/>
          <w:sz w:val="24"/>
        </w:rPr>
        <w:t>exécution</w:t>
      </w:r>
      <w:r w:rsidR="008D24F7">
        <w:rPr>
          <w:rFonts w:ascii="Tahoma" w:hAnsi="Tahoma" w:cs="Tahoma"/>
          <w:sz w:val="24"/>
        </w:rPr>
        <w:t xml:space="preserve"> </w:t>
      </w:r>
      <w:r w:rsidRPr="00B865F0">
        <w:rPr>
          <w:rFonts w:ascii="Tahoma" w:hAnsi="Tahoma" w:cs="Tahoma"/>
          <w:sz w:val="24"/>
        </w:rPr>
        <w:t>du</w:t>
      </w:r>
      <w:r w:rsidR="008D24F7">
        <w:rPr>
          <w:rFonts w:ascii="Tahoma" w:hAnsi="Tahoma" w:cs="Tahoma"/>
          <w:sz w:val="24"/>
        </w:rPr>
        <w:t xml:space="preserve"> </w:t>
      </w:r>
      <w:r w:rsidRPr="00B865F0">
        <w:rPr>
          <w:rFonts w:ascii="Tahoma" w:hAnsi="Tahoma" w:cs="Tahoma"/>
          <w:sz w:val="24"/>
        </w:rPr>
        <w:t>Marché,</w:t>
      </w:r>
      <w:r w:rsidR="008D24F7">
        <w:rPr>
          <w:rFonts w:ascii="Tahoma" w:hAnsi="Tahoma" w:cs="Tahoma"/>
          <w:sz w:val="24"/>
        </w:rPr>
        <w:t xml:space="preserve"> </w:t>
      </w:r>
      <w:r w:rsidRPr="00B865F0">
        <w:rPr>
          <w:rFonts w:ascii="Tahoma" w:hAnsi="Tahoma" w:cs="Tahoma"/>
          <w:sz w:val="24"/>
        </w:rPr>
        <w:t>Il</w:t>
      </w:r>
      <w:r w:rsidR="008D24F7">
        <w:rPr>
          <w:rFonts w:ascii="Tahoma" w:hAnsi="Tahoma" w:cs="Tahoma"/>
          <w:sz w:val="24"/>
        </w:rPr>
        <w:t xml:space="preserve"> </w:t>
      </w:r>
      <w:r w:rsidRPr="00B865F0">
        <w:rPr>
          <w:rFonts w:ascii="Tahoma" w:hAnsi="Tahoma" w:cs="Tahoma"/>
          <w:sz w:val="24"/>
        </w:rPr>
        <w:t>doit</w:t>
      </w:r>
      <w:r w:rsidR="008D24F7">
        <w:rPr>
          <w:rFonts w:ascii="Tahoma" w:hAnsi="Tahoma" w:cs="Tahoma"/>
          <w:sz w:val="24"/>
        </w:rPr>
        <w:t xml:space="preserve"> </w:t>
      </w:r>
      <w:r w:rsidRPr="00B865F0">
        <w:rPr>
          <w:rFonts w:ascii="Tahoma" w:hAnsi="Tahoma" w:cs="Tahoma"/>
          <w:sz w:val="24"/>
        </w:rPr>
        <w:t>fournir</w:t>
      </w:r>
      <w:r w:rsidR="008D24F7">
        <w:rPr>
          <w:rFonts w:ascii="Tahoma" w:hAnsi="Tahoma" w:cs="Tahoma"/>
          <w:sz w:val="24"/>
        </w:rPr>
        <w:t xml:space="preserve"> </w:t>
      </w:r>
      <w:r w:rsidRPr="00B865F0">
        <w:rPr>
          <w:rFonts w:ascii="Tahoma" w:hAnsi="Tahoma" w:cs="Tahoma"/>
          <w:sz w:val="24"/>
        </w:rPr>
        <w:t>au</w:t>
      </w:r>
      <w:r w:rsidR="008D24F7">
        <w:rPr>
          <w:rFonts w:ascii="Tahoma" w:hAnsi="Tahoma" w:cs="Tahoma"/>
          <w:sz w:val="24"/>
        </w:rPr>
        <w:t xml:space="preserve"> </w:t>
      </w:r>
      <w:r w:rsidRPr="00B865F0">
        <w:rPr>
          <w:rFonts w:ascii="Tahoma" w:hAnsi="Tahoma" w:cs="Tahoma"/>
          <w:sz w:val="24"/>
        </w:rPr>
        <w:t>Cocontractant</w:t>
      </w:r>
      <w:r w:rsidR="008D24F7">
        <w:rPr>
          <w:rFonts w:ascii="Tahoma" w:hAnsi="Tahoma" w:cs="Tahoma"/>
          <w:sz w:val="24"/>
        </w:rPr>
        <w:t xml:space="preserve"> </w:t>
      </w:r>
      <w:r w:rsidRPr="00B865F0">
        <w:rPr>
          <w:rFonts w:ascii="Tahoma" w:hAnsi="Tahoma" w:cs="Tahoma"/>
          <w:sz w:val="24"/>
        </w:rPr>
        <w:t>les</w:t>
      </w:r>
      <w:r w:rsidR="008D24F7">
        <w:rPr>
          <w:rFonts w:ascii="Tahoma" w:hAnsi="Tahoma" w:cs="Tahoma"/>
          <w:sz w:val="24"/>
        </w:rPr>
        <w:t xml:space="preserve"> </w:t>
      </w:r>
      <w:r w:rsidRPr="00B865F0">
        <w:rPr>
          <w:rFonts w:ascii="Tahoma" w:hAnsi="Tahoma" w:cs="Tahoma"/>
          <w:sz w:val="24"/>
        </w:rPr>
        <w:t>facilités</w:t>
      </w:r>
      <w:r w:rsidR="008D24F7">
        <w:rPr>
          <w:rFonts w:ascii="Tahoma" w:hAnsi="Tahoma" w:cs="Tahoma"/>
          <w:sz w:val="24"/>
        </w:rPr>
        <w:t xml:space="preserve"> </w:t>
      </w:r>
      <w:r w:rsidRPr="00B865F0">
        <w:rPr>
          <w:rFonts w:ascii="Tahoma" w:hAnsi="Tahoma" w:cs="Tahoma"/>
          <w:sz w:val="24"/>
        </w:rPr>
        <w:t>pour</w:t>
      </w:r>
      <w:r w:rsidR="008D24F7">
        <w:rPr>
          <w:rFonts w:ascii="Tahoma" w:hAnsi="Tahoma" w:cs="Tahoma"/>
          <w:sz w:val="24"/>
        </w:rPr>
        <w:t xml:space="preserve"> </w:t>
      </w:r>
      <w:r w:rsidRPr="00B865F0">
        <w:rPr>
          <w:rFonts w:ascii="Tahoma" w:hAnsi="Tahoma" w:cs="Tahoma"/>
          <w:sz w:val="24"/>
        </w:rPr>
        <w:t>l’accès aux</w:t>
      </w:r>
      <w:r w:rsidR="008D24F7">
        <w:rPr>
          <w:rFonts w:ascii="Tahoma" w:hAnsi="Tahoma" w:cs="Tahoma"/>
          <w:sz w:val="24"/>
        </w:rPr>
        <w:t xml:space="preserve"> </w:t>
      </w:r>
      <w:r w:rsidRPr="00B865F0">
        <w:rPr>
          <w:rFonts w:ascii="Tahoma" w:hAnsi="Tahoma" w:cs="Tahoma"/>
          <w:sz w:val="24"/>
        </w:rPr>
        <w:t>sites</w:t>
      </w:r>
      <w:r w:rsidR="008D24F7">
        <w:rPr>
          <w:rFonts w:ascii="Tahoma" w:hAnsi="Tahoma" w:cs="Tahoma"/>
          <w:sz w:val="24"/>
        </w:rPr>
        <w:t xml:space="preserve"> </w:t>
      </w:r>
      <w:r w:rsidRPr="00B865F0">
        <w:rPr>
          <w:rFonts w:ascii="Tahoma" w:hAnsi="Tahoma" w:cs="Tahoma"/>
          <w:sz w:val="24"/>
        </w:rPr>
        <w:t>des</w:t>
      </w:r>
      <w:r w:rsidR="008D24F7">
        <w:rPr>
          <w:rFonts w:ascii="Tahoma" w:hAnsi="Tahoma" w:cs="Tahoma"/>
          <w:sz w:val="24"/>
        </w:rPr>
        <w:t xml:space="preserve"> </w:t>
      </w:r>
      <w:r w:rsidRPr="00B865F0">
        <w:rPr>
          <w:rFonts w:ascii="Tahoma" w:hAnsi="Tahoma" w:cs="Tahoma"/>
          <w:sz w:val="24"/>
        </w:rPr>
        <w:t>projets.</w:t>
      </w:r>
      <w:r w:rsidR="008D24F7">
        <w:rPr>
          <w:rFonts w:ascii="Tahoma" w:hAnsi="Tahoma" w:cs="Tahoma"/>
          <w:sz w:val="24"/>
        </w:rPr>
        <w:t xml:space="preserve"> </w:t>
      </w:r>
      <w:r w:rsidRPr="00B865F0">
        <w:rPr>
          <w:rFonts w:ascii="Tahoma" w:hAnsi="Tahoma" w:cs="Tahoma"/>
          <w:sz w:val="24"/>
        </w:rPr>
        <w:t>Pour</w:t>
      </w:r>
      <w:r w:rsidR="008D24F7">
        <w:rPr>
          <w:rFonts w:ascii="Tahoma" w:hAnsi="Tahoma" w:cs="Tahoma"/>
          <w:sz w:val="24"/>
        </w:rPr>
        <w:t xml:space="preserve"> </w:t>
      </w:r>
      <w:r w:rsidRPr="00B865F0">
        <w:rPr>
          <w:rFonts w:ascii="Tahoma" w:hAnsi="Tahoma" w:cs="Tahoma"/>
          <w:sz w:val="24"/>
        </w:rPr>
        <w:t>les</w:t>
      </w:r>
      <w:r w:rsidR="008D24F7">
        <w:rPr>
          <w:rFonts w:ascii="Tahoma" w:hAnsi="Tahoma" w:cs="Tahoma"/>
          <w:sz w:val="24"/>
        </w:rPr>
        <w:t xml:space="preserve"> </w:t>
      </w:r>
      <w:r w:rsidRPr="00B865F0">
        <w:rPr>
          <w:rFonts w:ascii="Tahoma" w:hAnsi="Tahoma" w:cs="Tahoma"/>
          <w:sz w:val="24"/>
        </w:rPr>
        <w:t>sites</w:t>
      </w:r>
      <w:r w:rsidR="008D24F7">
        <w:rPr>
          <w:rFonts w:ascii="Tahoma" w:hAnsi="Tahoma" w:cs="Tahoma"/>
          <w:sz w:val="24"/>
        </w:rPr>
        <w:t xml:space="preserve"> </w:t>
      </w:r>
      <w:r w:rsidRPr="00B865F0">
        <w:rPr>
          <w:rFonts w:ascii="Tahoma" w:hAnsi="Tahoma" w:cs="Tahoma"/>
          <w:sz w:val="24"/>
        </w:rPr>
        <w:t>éloignés</w:t>
      </w:r>
      <w:r w:rsidR="008D24F7">
        <w:rPr>
          <w:rFonts w:ascii="Tahoma" w:hAnsi="Tahoma" w:cs="Tahoma"/>
          <w:sz w:val="24"/>
        </w:rPr>
        <w:t xml:space="preserve"> </w:t>
      </w:r>
      <w:r w:rsidRPr="00B865F0">
        <w:rPr>
          <w:rFonts w:ascii="Tahoma" w:hAnsi="Tahoma" w:cs="Tahoma"/>
          <w:sz w:val="24"/>
        </w:rPr>
        <w:t>du</w:t>
      </w:r>
      <w:r w:rsidR="008D24F7">
        <w:rPr>
          <w:rFonts w:ascii="Tahoma" w:hAnsi="Tahoma" w:cs="Tahoma"/>
          <w:sz w:val="24"/>
        </w:rPr>
        <w:t xml:space="preserve"> </w:t>
      </w:r>
      <w:r w:rsidRPr="00B865F0">
        <w:rPr>
          <w:rFonts w:ascii="Tahoma" w:hAnsi="Tahoma" w:cs="Tahoma"/>
          <w:sz w:val="24"/>
        </w:rPr>
        <w:t>siège</w:t>
      </w:r>
      <w:r w:rsidR="008D24F7">
        <w:rPr>
          <w:rFonts w:ascii="Tahoma" w:hAnsi="Tahoma" w:cs="Tahoma"/>
          <w:sz w:val="24"/>
        </w:rPr>
        <w:t xml:space="preserve"> </w:t>
      </w:r>
      <w:r w:rsidRPr="00B865F0">
        <w:rPr>
          <w:rFonts w:ascii="Tahoma" w:hAnsi="Tahoma" w:cs="Tahoma"/>
          <w:sz w:val="24"/>
        </w:rPr>
        <w:t>du</w:t>
      </w:r>
      <w:r w:rsidR="008D24F7">
        <w:rPr>
          <w:rFonts w:ascii="Tahoma" w:hAnsi="Tahoma" w:cs="Tahoma"/>
          <w:sz w:val="24"/>
        </w:rPr>
        <w:t xml:space="preserve"> </w:t>
      </w:r>
      <w:r w:rsidRPr="00B865F0">
        <w:rPr>
          <w:rFonts w:ascii="Tahoma" w:hAnsi="Tahoma" w:cs="Tahoma"/>
          <w:sz w:val="24"/>
        </w:rPr>
        <w:t>Maître</w:t>
      </w:r>
      <w:r w:rsidR="008D24F7">
        <w:rPr>
          <w:rFonts w:ascii="Tahoma" w:hAnsi="Tahoma" w:cs="Tahoma"/>
          <w:sz w:val="24"/>
        </w:rPr>
        <w:t xml:space="preserve"> </w:t>
      </w:r>
      <w:r w:rsidRPr="00B865F0">
        <w:rPr>
          <w:rFonts w:ascii="Tahoma" w:hAnsi="Tahoma" w:cs="Tahoma"/>
          <w:sz w:val="24"/>
        </w:rPr>
        <w:t>d’Ouvrage,</w:t>
      </w:r>
      <w:r w:rsidR="008D24F7">
        <w:rPr>
          <w:rFonts w:ascii="Tahoma" w:hAnsi="Tahoma" w:cs="Tahoma"/>
          <w:sz w:val="24"/>
        </w:rPr>
        <w:t xml:space="preserve"> </w:t>
      </w:r>
      <w:r w:rsidRPr="00B865F0">
        <w:rPr>
          <w:rFonts w:ascii="Tahoma" w:hAnsi="Tahoma" w:cs="Tahoma"/>
          <w:sz w:val="24"/>
        </w:rPr>
        <w:t>les</w:t>
      </w:r>
      <w:r w:rsidR="008D24F7">
        <w:rPr>
          <w:rFonts w:ascii="Tahoma" w:hAnsi="Tahoma" w:cs="Tahoma"/>
          <w:sz w:val="24"/>
        </w:rPr>
        <w:t xml:space="preserve"> </w:t>
      </w:r>
      <w:r w:rsidRPr="00B865F0">
        <w:rPr>
          <w:rFonts w:ascii="Tahoma" w:hAnsi="Tahoma" w:cs="Tahoma"/>
          <w:sz w:val="24"/>
        </w:rPr>
        <w:t>frais</w:t>
      </w:r>
      <w:r w:rsidR="008D24F7">
        <w:rPr>
          <w:rFonts w:ascii="Tahoma" w:hAnsi="Tahoma" w:cs="Tahoma"/>
          <w:sz w:val="24"/>
        </w:rPr>
        <w:t xml:space="preserve"> </w:t>
      </w:r>
      <w:r w:rsidRPr="00B865F0">
        <w:rPr>
          <w:rFonts w:ascii="Tahoma" w:hAnsi="Tahoma" w:cs="Tahoma"/>
          <w:sz w:val="24"/>
        </w:rPr>
        <w:t>de</w:t>
      </w:r>
      <w:r w:rsidR="008D24F7">
        <w:rPr>
          <w:rFonts w:ascii="Tahoma" w:hAnsi="Tahoma" w:cs="Tahoma"/>
          <w:sz w:val="24"/>
        </w:rPr>
        <w:t xml:space="preserve"> </w:t>
      </w:r>
      <w:r w:rsidRPr="00B865F0">
        <w:rPr>
          <w:rFonts w:ascii="Tahoma" w:hAnsi="Tahoma" w:cs="Tahoma"/>
          <w:sz w:val="24"/>
        </w:rPr>
        <w:t>transports</w:t>
      </w:r>
      <w:r w:rsidR="008D24F7">
        <w:rPr>
          <w:rFonts w:ascii="Tahoma" w:hAnsi="Tahoma" w:cs="Tahoma"/>
          <w:sz w:val="24"/>
        </w:rPr>
        <w:t xml:space="preserve"> </w:t>
      </w:r>
      <w:r w:rsidRPr="00B865F0">
        <w:rPr>
          <w:rFonts w:ascii="Tahoma" w:hAnsi="Tahoma" w:cs="Tahoma"/>
          <w:sz w:val="24"/>
        </w:rPr>
        <w:t>pour leur accès sont à la charge du Cocontractant.</w:t>
      </w:r>
    </w:p>
    <w:p w14:paraId="69F04115" w14:textId="77777777" w:rsidR="00A02771" w:rsidRPr="00B865F0" w:rsidRDefault="00310E38">
      <w:pPr>
        <w:pStyle w:val="Paragraphedeliste"/>
        <w:numPr>
          <w:ilvl w:val="1"/>
          <w:numId w:val="45"/>
        </w:numPr>
        <w:tabs>
          <w:tab w:val="left" w:pos="1373"/>
        </w:tabs>
        <w:spacing w:before="113"/>
        <w:ind w:right="747" w:firstLine="0"/>
        <w:rPr>
          <w:rFonts w:ascii="Tahoma" w:hAnsi="Tahoma" w:cs="Tahoma"/>
          <w:sz w:val="24"/>
        </w:rPr>
      </w:pPr>
      <w:r w:rsidRPr="00B865F0">
        <w:rPr>
          <w:rFonts w:ascii="Tahoma" w:hAnsi="Tahoma" w:cs="Tahoma"/>
          <w:sz w:val="24"/>
        </w:rPr>
        <w:t>Le Maître d’ouvrage devra obtenir à ses frais les permis, autorisations, agréments et licences auprès</w:t>
      </w:r>
      <w:r w:rsidR="008D24F7">
        <w:rPr>
          <w:rFonts w:ascii="Tahoma" w:hAnsi="Tahoma" w:cs="Tahoma"/>
          <w:sz w:val="24"/>
        </w:rPr>
        <w:t xml:space="preserve"> </w:t>
      </w:r>
      <w:r w:rsidRPr="00B865F0">
        <w:rPr>
          <w:rFonts w:ascii="Tahoma" w:hAnsi="Tahoma" w:cs="Tahoma"/>
          <w:sz w:val="24"/>
        </w:rPr>
        <w:t>des</w:t>
      </w:r>
      <w:r w:rsidR="008D24F7">
        <w:rPr>
          <w:rFonts w:ascii="Tahoma" w:hAnsi="Tahoma" w:cs="Tahoma"/>
          <w:sz w:val="24"/>
        </w:rPr>
        <w:t xml:space="preserve"> </w:t>
      </w:r>
      <w:r w:rsidRPr="00B865F0">
        <w:rPr>
          <w:rFonts w:ascii="Tahoma" w:hAnsi="Tahoma" w:cs="Tahoma"/>
          <w:sz w:val="24"/>
        </w:rPr>
        <w:t>autorités</w:t>
      </w:r>
      <w:r w:rsidR="008D24F7">
        <w:rPr>
          <w:rFonts w:ascii="Tahoma" w:hAnsi="Tahoma" w:cs="Tahoma"/>
          <w:sz w:val="24"/>
        </w:rPr>
        <w:t xml:space="preserve"> </w:t>
      </w:r>
      <w:r w:rsidRPr="00B865F0">
        <w:rPr>
          <w:rFonts w:ascii="Tahoma" w:hAnsi="Tahoma" w:cs="Tahoma"/>
          <w:sz w:val="24"/>
        </w:rPr>
        <w:t>locales,</w:t>
      </w:r>
      <w:r w:rsidR="008D24F7">
        <w:rPr>
          <w:rFonts w:ascii="Tahoma" w:hAnsi="Tahoma" w:cs="Tahoma"/>
          <w:sz w:val="24"/>
        </w:rPr>
        <w:t xml:space="preserve"> </w:t>
      </w:r>
      <w:r w:rsidRPr="00B865F0">
        <w:rPr>
          <w:rFonts w:ascii="Tahoma" w:hAnsi="Tahoma" w:cs="Tahoma"/>
          <w:sz w:val="24"/>
        </w:rPr>
        <w:t>régionales</w:t>
      </w:r>
      <w:r w:rsidR="008D24F7">
        <w:rPr>
          <w:rFonts w:ascii="Tahoma" w:hAnsi="Tahoma" w:cs="Tahoma"/>
          <w:sz w:val="24"/>
        </w:rPr>
        <w:t xml:space="preserve"> </w:t>
      </w:r>
      <w:r w:rsidRPr="00B865F0">
        <w:rPr>
          <w:rFonts w:ascii="Tahoma" w:hAnsi="Tahoma" w:cs="Tahoma"/>
          <w:sz w:val="24"/>
        </w:rPr>
        <w:t>ou</w:t>
      </w:r>
      <w:r w:rsidR="008D24F7">
        <w:rPr>
          <w:rFonts w:ascii="Tahoma" w:hAnsi="Tahoma" w:cs="Tahoma"/>
          <w:sz w:val="24"/>
        </w:rPr>
        <w:t xml:space="preserve"> </w:t>
      </w:r>
      <w:r w:rsidRPr="00B865F0">
        <w:rPr>
          <w:rFonts w:ascii="Tahoma" w:hAnsi="Tahoma" w:cs="Tahoma"/>
          <w:sz w:val="24"/>
        </w:rPr>
        <w:t>nationales</w:t>
      </w:r>
      <w:r w:rsidR="008D24F7">
        <w:rPr>
          <w:rFonts w:ascii="Tahoma" w:hAnsi="Tahoma" w:cs="Tahoma"/>
          <w:sz w:val="24"/>
        </w:rPr>
        <w:t xml:space="preserve"> </w:t>
      </w:r>
      <w:r w:rsidRPr="00B865F0">
        <w:rPr>
          <w:rFonts w:ascii="Tahoma" w:hAnsi="Tahoma" w:cs="Tahoma"/>
          <w:sz w:val="24"/>
        </w:rPr>
        <w:t>ou</w:t>
      </w:r>
      <w:r w:rsidR="008D24F7">
        <w:rPr>
          <w:rFonts w:ascii="Tahoma" w:hAnsi="Tahoma" w:cs="Tahoma"/>
          <w:sz w:val="24"/>
        </w:rPr>
        <w:t xml:space="preserve"> </w:t>
      </w:r>
      <w:r w:rsidRPr="00B865F0">
        <w:rPr>
          <w:rFonts w:ascii="Tahoma" w:hAnsi="Tahoma" w:cs="Tahoma"/>
          <w:sz w:val="24"/>
        </w:rPr>
        <w:t>des</w:t>
      </w:r>
      <w:r w:rsidR="008D24F7">
        <w:rPr>
          <w:rFonts w:ascii="Tahoma" w:hAnsi="Tahoma" w:cs="Tahoma"/>
          <w:sz w:val="24"/>
        </w:rPr>
        <w:t xml:space="preserve"> </w:t>
      </w:r>
      <w:r w:rsidRPr="00B865F0">
        <w:rPr>
          <w:rFonts w:ascii="Tahoma" w:hAnsi="Tahoma" w:cs="Tahoma"/>
          <w:sz w:val="24"/>
        </w:rPr>
        <w:t>services</w:t>
      </w:r>
      <w:r w:rsidR="008D24F7">
        <w:rPr>
          <w:rFonts w:ascii="Tahoma" w:hAnsi="Tahoma" w:cs="Tahoma"/>
          <w:sz w:val="24"/>
        </w:rPr>
        <w:t xml:space="preserve"> </w:t>
      </w:r>
      <w:r w:rsidRPr="00B865F0">
        <w:rPr>
          <w:rFonts w:ascii="Tahoma" w:hAnsi="Tahoma" w:cs="Tahoma"/>
          <w:sz w:val="24"/>
        </w:rPr>
        <w:t>publics</w:t>
      </w:r>
      <w:r w:rsidR="008D24F7">
        <w:rPr>
          <w:rFonts w:ascii="Tahoma" w:hAnsi="Tahoma" w:cs="Tahoma"/>
          <w:sz w:val="24"/>
        </w:rPr>
        <w:t xml:space="preserve"> </w:t>
      </w:r>
      <w:r w:rsidRPr="00B865F0">
        <w:rPr>
          <w:rFonts w:ascii="Tahoma" w:hAnsi="Tahoma" w:cs="Tahoma"/>
          <w:sz w:val="24"/>
        </w:rPr>
        <w:t>compétents,</w:t>
      </w:r>
      <w:r w:rsidR="008D24F7">
        <w:rPr>
          <w:rFonts w:ascii="Tahoma" w:hAnsi="Tahoma" w:cs="Tahoma"/>
          <w:sz w:val="24"/>
        </w:rPr>
        <w:t xml:space="preserve"> </w:t>
      </w:r>
      <w:r w:rsidRPr="00B865F0">
        <w:rPr>
          <w:rFonts w:ascii="Tahoma" w:hAnsi="Tahoma" w:cs="Tahoma"/>
          <w:sz w:val="24"/>
        </w:rPr>
        <w:t>nécessaires à l’exécution du Marché, et qui relèvent de ses obligations.</w:t>
      </w:r>
    </w:p>
    <w:p w14:paraId="40FDACD7" w14:textId="77777777" w:rsidR="00A02771" w:rsidRPr="00B865F0" w:rsidRDefault="00310E38">
      <w:pPr>
        <w:pStyle w:val="Paragraphedeliste"/>
        <w:numPr>
          <w:ilvl w:val="1"/>
          <w:numId w:val="45"/>
        </w:numPr>
        <w:tabs>
          <w:tab w:val="left" w:pos="1313"/>
        </w:tabs>
        <w:spacing w:before="116"/>
        <w:ind w:right="744" w:firstLine="0"/>
        <w:rPr>
          <w:rFonts w:ascii="Tahoma" w:hAnsi="Tahoma" w:cs="Tahoma"/>
          <w:sz w:val="24"/>
        </w:rPr>
      </w:pPr>
      <w:r w:rsidRPr="00B865F0">
        <w:rPr>
          <w:rFonts w:ascii="Tahoma" w:hAnsi="Tahoma" w:cs="Tahoma"/>
          <w:sz w:val="24"/>
        </w:rPr>
        <w:t xml:space="preserve">Si le cocontractant de l’administration en fait la demande, le Maître d’ouvrage fera tout son possible pour l’aider à obtenir à temps et avec toute la diligence requise auprès </w:t>
      </w:r>
      <w:r w:rsidRPr="00B865F0">
        <w:rPr>
          <w:rFonts w:ascii="Tahoma" w:hAnsi="Tahoma" w:cs="Tahoma"/>
          <w:sz w:val="24"/>
        </w:rPr>
        <w:lastRenderedPageBreak/>
        <w:t>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EDC8CF8" w14:textId="77777777" w:rsidR="00A02771" w:rsidRPr="00B865F0" w:rsidRDefault="00310E38" w:rsidP="00C62C63">
      <w:pPr>
        <w:pStyle w:val="Corpsdetexte"/>
        <w:spacing w:before="115"/>
        <w:ind w:right="746"/>
        <w:jc w:val="both"/>
        <w:rPr>
          <w:rFonts w:ascii="Tahoma" w:hAnsi="Tahoma" w:cs="Tahoma"/>
        </w:rPr>
      </w:pPr>
      <w:r w:rsidRPr="00B865F0">
        <w:rPr>
          <w:rFonts w:ascii="Tahoma" w:hAnsi="Tahoma" w:cs="Tahoma"/>
        </w:rPr>
        <w:t>11.4 Le Maître d’Ouvrage assure au cocontractant la protection contre les menaces, outrages, violences,</w:t>
      </w:r>
      <w:r w:rsidR="00D4194F">
        <w:rPr>
          <w:rFonts w:ascii="Tahoma" w:hAnsi="Tahoma" w:cs="Tahoma"/>
        </w:rPr>
        <w:t xml:space="preserve"> </w:t>
      </w:r>
      <w:r w:rsidRPr="00B865F0">
        <w:rPr>
          <w:rFonts w:ascii="Tahoma" w:hAnsi="Tahoma" w:cs="Tahoma"/>
        </w:rPr>
        <w:t>voies</w:t>
      </w:r>
      <w:r w:rsidR="00D4194F">
        <w:rPr>
          <w:rFonts w:ascii="Tahoma" w:hAnsi="Tahoma" w:cs="Tahoma"/>
        </w:rPr>
        <w:t xml:space="preserve"> </w:t>
      </w:r>
      <w:r w:rsidRPr="00B865F0">
        <w:rPr>
          <w:rFonts w:ascii="Tahoma" w:hAnsi="Tahoma" w:cs="Tahoma"/>
        </w:rPr>
        <w:t>de</w:t>
      </w:r>
      <w:r w:rsidR="00D4194F">
        <w:rPr>
          <w:rFonts w:ascii="Tahoma" w:hAnsi="Tahoma" w:cs="Tahoma"/>
        </w:rPr>
        <w:t xml:space="preserve"> </w:t>
      </w:r>
      <w:r w:rsidRPr="00B865F0">
        <w:rPr>
          <w:rFonts w:ascii="Tahoma" w:hAnsi="Tahoma" w:cs="Tahoma"/>
        </w:rPr>
        <w:t>fait,</w:t>
      </w:r>
      <w:r w:rsidR="00D4194F">
        <w:rPr>
          <w:rFonts w:ascii="Tahoma" w:hAnsi="Tahoma" w:cs="Tahoma"/>
        </w:rPr>
        <w:t xml:space="preserve"> </w:t>
      </w:r>
      <w:r w:rsidRPr="00B865F0">
        <w:rPr>
          <w:rFonts w:ascii="Tahoma" w:hAnsi="Tahoma" w:cs="Tahoma"/>
        </w:rPr>
        <w:t>injures</w:t>
      </w:r>
      <w:r w:rsidR="00D4194F">
        <w:rPr>
          <w:rFonts w:ascii="Tahoma" w:hAnsi="Tahoma" w:cs="Tahoma"/>
        </w:rPr>
        <w:t xml:space="preserve"> </w:t>
      </w:r>
      <w:r w:rsidRPr="00B865F0">
        <w:rPr>
          <w:rFonts w:ascii="Tahoma" w:hAnsi="Tahoma" w:cs="Tahoma"/>
        </w:rPr>
        <w:t>ou</w:t>
      </w:r>
      <w:r w:rsidR="00D4194F">
        <w:rPr>
          <w:rFonts w:ascii="Tahoma" w:hAnsi="Tahoma" w:cs="Tahoma"/>
        </w:rPr>
        <w:t xml:space="preserve"> </w:t>
      </w:r>
      <w:r w:rsidRPr="00B865F0">
        <w:rPr>
          <w:rFonts w:ascii="Tahoma" w:hAnsi="Tahoma" w:cs="Tahoma"/>
        </w:rPr>
        <w:t>diffamations,</w:t>
      </w:r>
      <w:r w:rsidR="00D4194F">
        <w:rPr>
          <w:rFonts w:ascii="Tahoma" w:hAnsi="Tahoma" w:cs="Tahoma"/>
        </w:rPr>
        <w:t xml:space="preserve"> </w:t>
      </w:r>
      <w:r w:rsidRPr="00B865F0">
        <w:rPr>
          <w:rFonts w:ascii="Tahoma" w:hAnsi="Tahoma" w:cs="Tahoma"/>
        </w:rPr>
        <w:t>dont</w:t>
      </w:r>
      <w:r w:rsidR="00D4194F">
        <w:rPr>
          <w:rFonts w:ascii="Tahoma" w:hAnsi="Tahoma" w:cs="Tahoma"/>
        </w:rPr>
        <w:t xml:space="preserve"> </w:t>
      </w:r>
      <w:r w:rsidRPr="00B865F0">
        <w:rPr>
          <w:rFonts w:ascii="Tahoma" w:hAnsi="Tahoma" w:cs="Tahoma"/>
        </w:rPr>
        <w:t>il</w:t>
      </w:r>
      <w:r w:rsidR="00D4194F">
        <w:rPr>
          <w:rFonts w:ascii="Tahoma" w:hAnsi="Tahoma" w:cs="Tahoma"/>
        </w:rPr>
        <w:t xml:space="preserve"> </w:t>
      </w:r>
      <w:r w:rsidRPr="00B865F0">
        <w:rPr>
          <w:rFonts w:ascii="Tahoma" w:hAnsi="Tahoma" w:cs="Tahoma"/>
        </w:rPr>
        <w:t>peut</w:t>
      </w:r>
      <w:r w:rsidR="00D4194F">
        <w:rPr>
          <w:rFonts w:ascii="Tahoma" w:hAnsi="Tahoma" w:cs="Tahoma"/>
        </w:rPr>
        <w:t xml:space="preserve"> </w:t>
      </w:r>
      <w:r w:rsidRPr="00B865F0">
        <w:rPr>
          <w:rFonts w:ascii="Tahoma" w:hAnsi="Tahoma" w:cs="Tahoma"/>
        </w:rPr>
        <w:t>être</w:t>
      </w:r>
      <w:r w:rsidR="00D4194F">
        <w:rPr>
          <w:rFonts w:ascii="Tahoma" w:hAnsi="Tahoma" w:cs="Tahoma"/>
        </w:rPr>
        <w:t xml:space="preserve"> </w:t>
      </w:r>
      <w:r w:rsidRPr="00B865F0">
        <w:rPr>
          <w:rFonts w:ascii="Tahoma" w:hAnsi="Tahoma" w:cs="Tahoma"/>
        </w:rPr>
        <w:t>victime</w:t>
      </w:r>
      <w:r w:rsidR="00D4194F">
        <w:rPr>
          <w:rFonts w:ascii="Tahoma" w:hAnsi="Tahoma" w:cs="Tahoma"/>
        </w:rPr>
        <w:t xml:space="preserve"> </w:t>
      </w:r>
      <w:r w:rsidRPr="00B865F0">
        <w:rPr>
          <w:rFonts w:ascii="Tahoma" w:hAnsi="Tahoma" w:cs="Tahoma"/>
        </w:rPr>
        <w:t>en</w:t>
      </w:r>
      <w:r w:rsidR="00D4194F">
        <w:rPr>
          <w:rFonts w:ascii="Tahoma" w:hAnsi="Tahoma" w:cs="Tahoma"/>
        </w:rPr>
        <w:t xml:space="preserve"> </w:t>
      </w:r>
      <w:r w:rsidRPr="00B865F0">
        <w:rPr>
          <w:rFonts w:ascii="Tahoma" w:hAnsi="Tahoma" w:cs="Tahoma"/>
        </w:rPr>
        <w:t>raison</w:t>
      </w:r>
      <w:r w:rsidR="00D4194F">
        <w:rPr>
          <w:rFonts w:ascii="Tahoma" w:hAnsi="Tahoma" w:cs="Tahoma"/>
        </w:rPr>
        <w:t xml:space="preserve"> </w:t>
      </w:r>
      <w:r w:rsidRPr="00B865F0">
        <w:rPr>
          <w:rFonts w:ascii="Tahoma" w:hAnsi="Tahoma" w:cs="Tahoma"/>
        </w:rPr>
        <w:t>ou</w:t>
      </w:r>
      <w:r w:rsidR="00D4194F">
        <w:rPr>
          <w:rFonts w:ascii="Tahoma" w:hAnsi="Tahoma" w:cs="Tahoma"/>
        </w:rPr>
        <w:t xml:space="preserve"> </w:t>
      </w:r>
      <w:r w:rsidRPr="00B865F0">
        <w:rPr>
          <w:rFonts w:ascii="Tahoma" w:hAnsi="Tahoma" w:cs="Tahoma"/>
        </w:rPr>
        <w:t>à</w:t>
      </w:r>
      <w:r w:rsidR="00D4194F">
        <w:rPr>
          <w:rFonts w:ascii="Tahoma" w:hAnsi="Tahoma" w:cs="Tahoma"/>
        </w:rPr>
        <w:t xml:space="preserve"> </w:t>
      </w:r>
      <w:r w:rsidRPr="00B865F0">
        <w:rPr>
          <w:rFonts w:ascii="Tahoma" w:hAnsi="Tahoma" w:cs="Tahoma"/>
        </w:rPr>
        <w:t>l’occasion</w:t>
      </w:r>
      <w:r w:rsidR="00D4194F">
        <w:rPr>
          <w:rFonts w:ascii="Tahoma" w:hAnsi="Tahoma" w:cs="Tahoma"/>
        </w:rPr>
        <w:t xml:space="preserve"> </w:t>
      </w:r>
      <w:r w:rsidRPr="00B865F0">
        <w:rPr>
          <w:rFonts w:ascii="Tahoma" w:hAnsi="Tahoma" w:cs="Tahoma"/>
        </w:rPr>
        <w:t>de l’exercice de sa mission.</w:t>
      </w:r>
    </w:p>
    <w:p w14:paraId="4E18F044" w14:textId="77777777" w:rsidR="00A02771" w:rsidRPr="00B865F0" w:rsidRDefault="00310E38" w:rsidP="00C62C63">
      <w:pPr>
        <w:pStyle w:val="Titre4"/>
        <w:spacing w:before="120"/>
        <w:rPr>
          <w:rFonts w:ascii="Tahoma" w:hAnsi="Tahoma" w:cs="Tahoma"/>
        </w:rPr>
      </w:pPr>
      <w:bookmarkStart w:id="70" w:name="_bookmark59"/>
      <w:bookmarkEnd w:id="70"/>
      <w:r w:rsidRPr="00B865F0">
        <w:rPr>
          <w:rFonts w:ascii="Tahoma" w:hAnsi="Tahoma" w:cs="Tahoma"/>
        </w:rPr>
        <w:t>Article12-Ordres</w:t>
      </w:r>
      <w:r w:rsidR="00D4194F">
        <w:rPr>
          <w:rFonts w:ascii="Tahoma" w:hAnsi="Tahoma" w:cs="Tahoma"/>
        </w:rPr>
        <w:t xml:space="preserve"> </w:t>
      </w:r>
      <w:r w:rsidRPr="00B865F0">
        <w:rPr>
          <w:rFonts w:ascii="Tahoma" w:hAnsi="Tahoma" w:cs="Tahoma"/>
        </w:rPr>
        <w:t>de</w:t>
      </w:r>
      <w:r w:rsidRPr="00B865F0">
        <w:rPr>
          <w:rFonts w:ascii="Tahoma" w:hAnsi="Tahoma" w:cs="Tahoma"/>
          <w:spacing w:val="-2"/>
        </w:rPr>
        <w:t xml:space="preserve"> service</w:t>
      </w:r>
    </w:p>
    <w:p w14:paraId="2DC6494E" w14:textId="77777777" w:rsidR="00A02771" w:rsidRPr="00B865F0" w:rsidRDefault="00310E38" w:rsidP="00C62C63">
      <w:pPr>
        <w:pStyle w:val="Corpsdetexte"/>
        <w:jc w:val="both"/>
        <w:rPr>
          <w:rFonts w:ascii="Tahoma" w:hAnsi="Tahoma" w:cs="Tahoma"/>
        </w:rPr>
      </w:pPr>
      <w:r w:rsidRPr="00B865F0">
        <w:rPr>
          <w:rFonts w:ascii="Tahoma" w:hAnsi="Tahoma" w:cs="Tahoma"/>
        </w:rPr>
        <w:t>Les</w:t>
      </w:r>
      <w:r w:rsidR="00D4194F">
        <w:rPr>
          <w:rFonts w:ascii="Tahoma" w:hAnsi="Tahoma" w:cs="Tahoma"/>
        </w:rPr>
        <w:t xml:space="preserve"> </w:t>
      </w:r>
      <w:r w:rsidRPr="00B865F0">
        <w:rPr>
          <w:rFonts w:ascii="Tahoma" w:hAnsi="Tahoma" w:cs="Tahoma"/>
        </w:rPr>
        <w:t>différents</w:t>
      </w:r>
      <w:r w:rsidR="00D4194F">
        <w:rPr>
          <w:rFonts w:ascii="Tahoma" w:hAnsi="Tahoma" w:cs="Tahoma"/>
        </w:rPr>
        <w:t xml:space="preserve"> </w:t>
      </w:r>
      <w:r w:rsidRPr="00B865F0">
        <w:rPr>
          <w:rFonts w:ascii="Tahoma" w:hAnsi="Tahoma" w:cs="Tahoma"/>
        </w:rPr>
        <w:t>ordres</w:t>
      </w:r>
      <w:r w:rsidR="00D4194F">
        <w:rPr>
          <w:rFonts w:ascii="Tahoma" w:hAnsi="Tahoma" w:cs="Tahoma"/>
        </w:rPr>
        <w:t xml:space="preserve"> </w:t>
      </w:r>
      <w:r w:rsidRPr="00B865F0">
        <w:rPr>
          <w:rFonts w:ascii="Tahoma" w:hAnsi="Tahoma" w:cs="Tahoma"/>
        </w:rPr>
        <w:t>de</w:t>
      </w:r>
      <w:r w:rsidR="00D4194F">
        <w:rPr>
          <w:rFonts w:ascii="Tahoma" w:hAnsi="Tahoma" w:cs="Tahoma"/>
        </w:rPr>
        <w:t xml:space="preserve"> </w:t>
      </w:r>
      <w:r w:rsidRPr="00B865F0">
        <w:rPr>
          <w:rFonts w:ascii="Tahoma" w:hAnsi="Tahoma" w:cs="Tahoma"/>
        </w:rPr>
        <w:t>service</w:t>
      </w:r>
      <w:r w:rsidR="00D4194F">
        <w:rPr>
          <w:rFonts w:ascii="Tahoma" w:hAnsi="Tahoma" w:cs="Tahoma"/>
        </w:rPr>
        <w:t xml:space="preserve"> </w:t>
      </w:r>
      <w:r w:rsidRPr="00B865F0">
        <w:rPr>
          <w:rFonts w:ascii="Tahoma" w:hAnsi="Tahoma" w:cs="Tahoma"/>
        </w:rPr>
        <w:t>seront</w:t>
      </w:r>
      <w:r w:rsidR="00D4194F">
        <w:rPr>
          <w:rFonts w:ascii="Tahoma" w:hAnsi="Tahoma" w:cs="Tahoma"/>
        </w:rPr>
        <w:t xml:space="preserve"> </w:t>
      </w:r>
      <w:r w:rsidRPr="00B865F0">
        <w:rPr>
          <w:rFonts w:ascii="Tahoma" w:hAnsi="Tahoma" w:cs="Tahoma"/>
        </w:rPr>
        <w:t>établis</w:t>
      </w:r>
      <w:r w:rsidR="00D4194F">
        <w:rPr>
          <w:rFonts w:ascii="Tahoma" w:hAnsi="Tahoma" w:cs="Tahoma"/>
        </w:rPr>
        <w:t xml:space="preserve"> </w:t>
      </w:r>
      <w:r w:rsidRPr="00B865F0">
        <w:rPr>
          <w:rFonts w:ascii="Tahoma" w:hAnsi="Tahoma" w:cs="Tahoma"/>
        </w:rPr>
        <w:t>et</w:t>
      </w:r>
      <w:r w:rsidR="00D4194F">
        <w:rPr>
          <w:rFonts w:ascii="Tahoma" w:hAnsi="Tahoma" w:cs="Tahoma"/>
        </w:rPr>
        <w:t xml:space="preserve"> </w:t>
      </w:r>
      <w:r w:rsidRPr="00B865F0">
        <w:rPr>
          <w:rFonts w:ascii="Tahoma" w:hAnsi="Tahoma" w:cs="Tahoma"/>
        </w:rPr>
        <w:t>notifiés</w:t>
      </w:r>
      <w:r w:rsidR="00D4194F">
        <w:rPr>
          <w:rFonts w:ascii="Tahoma" w:hAnsi="Tahoma" w:cs="Tahoma"/>
        </w:rPr>
        <w:t xml:space="preserve"> </w:t>
      </w:r>
      <w:r w:rsidRPr="00B865F0">
        <w:rPr>
          <w:rFonts w:ascii="Tahoma" w:hAnsi="Tahoma" w:cs="Tahoma"/>
        </w:rPr>
        <w:t>dans</w:t>
      </w:r>
      <w:r w:rsidR="00D4194F">
        <w:rPr>
          <w:rFonts w:ascii="Tahoma" w:hAnsi="Tahoma" w:cs="Tahoma"/>
        </w:rPr>
        <w:t xml:space="preserve"> </w:t>
      </w:r>
      <w:r w:rsidRPr="00B865F0">
        <w:rPr>
          <w:rFonts w:ascii="Tahoma" w:hAnsi="Tahoma" w:cs="Tahoma"/>
        </w:rPr>
        <w:t>les</w:t>
      </w:r>
      <w:r w:rsidR="00D4194F">
        <w:rPr>
          <w:rFonts w:ascii="Tahoma" w:hAnsi="Tahoma" w:cs="Tahoma"/>
        </w:rPr>
        <w:t xml:space="preserve"> </w:t>
      </w:r>
      <w:r w:rsidRPr="00B865F0">
        <w:rPr>
          <w:rFonts w:ascii="Tahoma" w:hAnsi="Tahoma" w:cs="Tahoma"/>
        </w:rPr>
        <w:t xml:space="preserve">conditions </w:t>
      </w:r>
      <w:proofErr w:type="gramStart"/>
      <w:r w:rsidRPr="00B865F0">
        <w:rPr>
          <w:rFonts w:ascii="Tahoma" w:hAnsi="Tahoma" w:cs="Tahoma"/>
        </w:rPr>
        <w:t>suivantes</w:t>
      </w:r>
      <w:r w:rsidRPr="00B865F0">
        <w:rPr>
          <w:rFonts w:ascii="Tahoma" w:hAnsi="Tahoma" w:cs="Tahoma"/>
          <w:spacing w:val="-10"/>
        </w:rPr>
        <w:t>:</w:t>
      </w:r>
      <w:proofErr w:type="gramEnd"/>
    </w:p>
    <w:p w14:paraId="2AF6FEB1" w14:textId="77777777" w:rsidR="00A02771" w:rsidRPr="00B865F0" w:rsidRDefault="00310E38" w:rsidP="00C62C63">
      <w:pPr>
        <w:pStyle w:val="Corpsdetexte"/>
        <w:ind w:right="745"/>
        <w:jc w:val="both"/>
        <w:rPr>
          <w:rFonts w:ascii="Tahoma" w:hAnsi="Tahoma" w:cs="Tahoma"/>
        </w:rPr>
      </w:pPr>
      <w:r w:rsidRPr="00B865F0">
        <w:rPr>
          <w:rFonts w:ascii="Tahoma" w:hAnsi="Tahoma" w:cs="Tahoma"/>
        </w:rPr>
        <w:t>12.1. Dès notification du marché au titulaire, le Maître d’Ouvrage dispose d’un délai de quinze (15) jours calendaires pour signer l’ordre de service de démarrage des travaux</w:t>
      </w:r>
      <w:r w:rsidRPr="00B865F0">
        <w:rPr>
          <w:rFonts w:ascii="Tahoma" w:hAnsi="Tahoma" w:cs="Tahoma"/>
          <w:i/>
        </w:rPr>
        <w:t xml:space="preserve">. Cet Ordre de service est </w:t>
      </w:r>
      <w:r w:rsidRPr="00B865F0">
        <w:rPr>
          <w:rFonts w:ascii="Tahoma" w:hAnsi="Tahoma" w:cs="Tahoma"/>
        </w:rPr>
        <w:t>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à l’Ingénieur du marché, à l’Organisme Payeur et au Maître d’œuvre.</w:t>
      </w:r>
    </w:p>
    <w:p w14:paraId="60959F78" w14:textId="77777777" w:rsidR="00A02771" w:rsidRPr="00B865F0" w:rsidRDefault="00310E38" w:rsidP="00C62C63">
      <w:pPr>
        <w:pStyle w:val="Corpsdetexte"/>
        <w:spacing w:before="114"/>
        <w:ind w:right="741"/>
        <w:jc w:val="both"/>
        <w:rPr>
          <w:rFonts w:ascii="Tahoma" w:hAnsi="Tahoma" w:cs="Tahoma"/>
        </w:rPr>
      </w:pPr>
      <w:r w:rsidRPr="00B865F0">
        <w:rPr>
          <w:rFonts w:ascii="Tahoma" w:hAnsi="Tahoma" w:cs="Tahoma"/>
        </w:rPr>
        <w:t>12.2 Les ordres de services ayant une incidence sur le montant et/ou sur le délai d’exécution du marché, sont signés par le Maître d’Ouvrage dans les conditions suivantes :</w:t>
      </w:r>
    </w:p>
    <w:p w14:paraId="6713B042" w14:textId="77777777" w:rsidR="00A02771" w:rsidRPr="00B865F0" w:rsidRDefault="00310E38" w:rsidP="00C62C63">
      <w:pPr>
        <w:pStyle w:val="Paragraphedeliste"/>
        <w:numPr>
          <w:ilvl w:val="0"/>
          <w:numId w:val="6"/>
        </w:numPr>
        <w:tabs>
          <w:tab w:val="left" w:pos="1470"/>
        </w:tabs>
        <w:spacing w:before="5"/>
        <w:ind w:right="747" w:firstLine="136"/>
        <w:jc w:val="both"/>
        <w:rPr>
          <w:rFonts w:ascii="Tahoma" w:hAnsi="Tahoma" w:cs="Tahoma"/>
          <w:color w:val="221F1F"/>
          <w:sz w:val="26"/>
        </w:rPr>
      </w:pPr>
      <w:r w:rsidRPr="00B865F0">
        <w:rPr>
          <w:rFonts w:ascii="Tahoma" w:hAnsi="Tahoma" w:cs="Tahoma"/>
          <w:sz w:val="24"/>
        </w:rPr>
        <w:t>Lorsqu’un</w:t>
      </w:r>
      <w:r w:rsidR="00C67C56">
        <w:rPr>
          <w:rFonts w:ascii="Tahoma" w:hAnsi="Tahoma" w:cs="Tahoma"/>
          <w:sz w:val="24"/>
        </w:rPr>
        <w:t xml:space="preserve"> </w:t>
      </w:r>
      <w:r w:rsidRPr="00B865F0">
        <w:rPr>
          <w:rFonts w:ascii="Tahoma" w:hAnsi="Tahoma" w:cs="Tahoma"/>
          <w:sz w:val="24"/>
        </w:rPr>
        <w:t>ordre</w:t>
      </w:r>
      <w:r w:rsidR="00C67C56">
        <w:rPr>
          <w:rFonts w:ascii="Tahoma" w:hAnsi="Tahoma" w:cs="Tahoma"/>
          <w:sz w:val="24"/>
        </w:rPr>
        <w:t xml:space="preserve"> </w:t>
      </w:r>
      <w:r w:rsidRPr="00B865F0">
        <w:rPr>
          <w:rFonts w:ascii="Tahoma" w:hAnsi="Tahoma" w:cs="Tahoma"/>
          <w:sz w:val="24"/>
        </w:rPr>
        <w:t>de</w:t>
      </w:r>
      <w:r w:rsidR="00C67C56">
        <w:rPr>
          <w:rFonts w:ascii="Tahoma" w:hAnsi="Tahoma" w:cs="Tahoma"/>
          <w:sz w:val="24"/>
        </w:rPr>
        <w:t xml:space="preserve"> </w:t>
      </w:r>
      <w:r w:rsidRPr="00B865F0">
        <w:rPr>
          <w:rFonts w:ascii="Tahoma" w:hAnsi="Tahoma" w:cs="Tahoma"/>
          <w:sz w:val="24"/>
        </w:rPr>
        <w:t>service</w:t>
      </w:r>
      <w:r w:rsidR="00C67C56">
        <w:rPr>
          <w:rFonts w:ascii="Tahoma" w:hAnsi="Tahoma" w:cs="Tahoma"/>
          <w:sz w:val="24"/>
        </w:rPr>
        <w:t xml:space="preserve"> </w:t>
      </w:r>
      <w:r w:rsidRPr="00B865F0">
        <w:rPr>
          <w:rFonts w:ascii="Tahoma" w:hAnsi="Tahoma" w:cs="Tahoma"/>
          <w:sz w:val="24"/>
        </w:rPr>
        <w:t>est</w:t>
      </w:r>
      <w:r w:rsidR="00C67C56">
        <w:rPr>
          <w:rFonts w:ascii="Tahoma" w:hAnsi="Tahoma" w:cs="Tahoma"/>
          <w:sz w:val="24"/>
        </w:rPr>
        <w:t xml:space="preserve"> </w:t>
      </w:r>
      <w:r w:rsidRPr="00B865F0">
        <w:rPr>
          <w:rFonts w:ascii="Tahoma" w:hAnsi="Tahoma" w:cs="Tahoma"/>
          <w:sz w:val="24"/>
        </w:rPr>
        <w:t>susceptible</w:t>
      </w:r>
      <w:r w:rsidR="00C67C56">
        <w:rPr>
          <w:rFonts w:ascii="Tahoma" w:hAnsi="Tahoma" w:cs="Tahoma"/>
          <w:sz w:val="24"/>
        </w:rPr>
        <w:t xml:space="preserve"> </w:t>
      </w:r>
      <w:r w:rsidRPr="00B865F0">
        <w:rPr>
          <w:rFonts w:ascii="Tahoma" w:hAnsi="Tahoma" w:cs="Tahoma"/>
          <w:sz w:val="24"/>
        </w:rPr>
        <w:t>d’entraîner</w:t>
      </w:r>
      <w:r w:rsidR="00C67C56">
        <w:rPr>
          <w:rFonts w:ascii="Tahoma" w:hAnsi="Tahoma" w:cs="Tahoma"/>
          <w:sz w:val="24"/>
        </w:rPr>
        <w:t xml:space="preserve"> </w:t>
      </w:r>
      <w:r w:rsidRPr="00B865F0">
        <w:rPr>
          <w:rFonts w:ascii="Tahoma" w:hAnsi="Tahoma" w:cs="Tahoma"/>
          <w:sz w:val="24"/>
        </w:rPr>
        <w:t>le</w:t>
      </w:r>
      <w:r w:rsidR="00C67C56">
        <w:rPr>
          <w:rFonts w:ascii="Tahoma" w:hAnsi="Tahoma" w:cs="Tahoma"/>
          <w:sz w:val="24"/>
        </w:rPr>
        <w:t xml:space="preserve"> </w:t>
      </w:r>
      <w:r w:rsidRPr="00B865F0">
        <w:rPr>
          <w:rFonts w:ascii="Tahoma" w:hAnsi="Tahoma" w:cs="Tahoma"/>
          <w:sz w:val="24"/>
        </w:rPr>
        <w:t>dépassement</w:t>
      </w:r>
      <w:r w:rsidR="00C67C56">
        <w:rPr>
          <w:rFonts w:ascii="Tahoma" w:hAnsi="Tahoma" w:cs="Tahoma"/>
          <w:sz w:val="24"/>
        </w:rPr>
        <w:t xml:space="preserve"> </w:t>
      </w:r>
      <w:r w:rsidRPr="00B865F0">
        <w:rPr>
          <w:rFonts w:ascii="Tahoma" w:hAnsi="Tahoma" w:cs="Tahoma"/>
          <w:sz w:val="24"/>
        </w:rPr>
        <w:t>du</w:t>
      </w:r>
      <w:r w:rsidR="00C67C56">
        <w:rPr>
          <w:rFonts w:ascii="Tahoma" w:hAnsi="Tahoma" w:cs="Tahoma"/>
          <w:sz w:val="24"/>
        </w:rPr>
        <w:t xml:space="preserve"> </w:t>
      </w:r>
      <w:r w:rsidRPr="00B865F0">
        <w:rPr>
          <w:rFonts w:ascii="Tahoma" w:hAnsi="Tahoma" w:cs="Tahoma"/>
          <w:sz w:val="24"/>
        </w:rPr>
        <w:t>montant</w:t>
      </w:r>
      <w:r w:rsidR="00C67C56">
        <w:rPr>
          <w:rFonts w:ascii="Tahoma" w:hAnsi="Tahoma" w:cs="Tahoma"/>
          <w:sz w:val="24"/>
        </w:rPr>
        <w:t xml:space="preserve"> </w:t>
      </w:r>
      <w:r w:rsidRPr="00B865F0">
        <w:rPr>
          <w:rFonts w:ascii="Tahoma" w:hAnsi="Tahoma" w:cs="Tahoma"/>
          <w:sz w:val="24"/>
        </w:rPr>
        <w:t>du</w:t>
      </w:r>
      <w:r w:rsidR="00C67C56">
        <w:rPr>
          <w:rFonts w:ascii="Tahoma" w:hAnsi="Tahoma" w:cs="Tahoma"/>
          <w:sz w:val="24"/>
        </w:rPr>
        <w:t xml:space="preserve"> </w:t>
      </w:r>
      <w:r w:rsidRPr="00B865F0">
        <w:rPr>
          <w:rFonts w:ascii="Tahoma" w:hAnsi="Tahoma" w:cs="Tahoma"/>
          <w:sz w:val="24"/>
        </w:rPr>
        <w:t>marché, sa signature est subordonnée aux justificatifs du financement par le Maître d’Ouvrage ;</w:t>
      </w:r>
    </w:p>
    <w:p w14:paraId="795DC2DE" w14:textId="77777777" w:rsidR="00A02771" w:rsidRPr="00B865F0" w:rsidRDefault="00310E38" w:rsidP="00C62C63">
      <w:pPr>
        <w:pStyle w:val="Paragraphedeliste"/>
        <w:numPr>
          <w:ilvl w:val="0"/>
          <w:numId w:val="6"/>
        </w:numPr>
        <w:tabs>
          <w:tab w:val="left" w:pos="1043"/>
          <w:tab w:val="left" w:pos="1473"/>
        </w:tabs>
        <w:spacing w:before="5"/>
        <w:ind w:right="772" w:hanging="8"/>
        <w:jc w:val="left"/>
        <w:rPr>
          <w:rFonts w:ascii="Tahoma" w:hAnsi="Tahoma" w:cs="Tahoma"/>
          <w:color w:val="221F1F"/>
          <w:sz w:val="26"/>
        </w:rPr>
      </w:pPr>
      <w:r w:rsidRPr="00B865F0">
        <w:rPr>
          <w:rFonts w:ascii="Tahoma" w:hAnsi="Tahoma" w:cs="Tahoma"/>
          <w:sz w:val="24"/>
        </w:rPr>
        <w:t>En</w:t>
      </w:r>
      <w:r w:rsidR="00C67C56">
        <w:rPr>
          <w:rFonts w:ascii="Tahoma" w:hAnsi="Tahoma" w:cs="Tahoma"/>
          <w:sz w:val="24"/>
        </w:rPr>
        <w:t xml:space="preserve"> </w:t>
      </w:r>
      <w:r w:rsidRPr="00B865F0">
        <w:rPr>
          <w:rFonts w:ascii="Tahoma" w:hAnsi="Tahoma" w:cs="Tahoma"/>
          <w:sz w:val="24"/>
        </w:rPr>
        <w:t>cas</w:t>
      </w:r>
      <w:r w:rsidR="00C67C56">
        <w:rPr>
          <w:rFonts w:ascii="Tahoma" w:hAnsi="Tahoma" w:cs="Tahoma"/>
          <w:sz w:val="24"/>
        </w:rPr>
        <w:t xml:space="preserve"> </w:t>
      </w:r>
      <w:r w:rsidRPr="00B865F0">
        <w:rPr>
          <w:rFonts w:ascii="Tahoma" w:hAnsi="Tahoma" w:cs="Tahoma"/>
          <w:sz w:val="24"/>
        </w:rPr>
        <w:t>de</w:t>
      </w:r>
      <w:r w:rsidR="00C67C56">
        <w:rPr>
          <w:rFonts w:ascii="Tahoma" w:hAnsi="Tahoma" w:cs="Tahoma"/>
          <w:sz w:val="24"/>
        </w:rPr>
        <w:t xml:space="preserve"> </w:t>
      </w:r>
      <w:r w:rsidRPr="00B865F0">
        <w:rPr>
          <w:rFonts w:ascii="Tahoma" w:hAnsi="Tahoma" w:cs="Tahoma"/>
          <w:sz w:val="24"/>
        </w:rPr>
        <w:t>dépassement</w:t>
      </w:r>
      <w:r w:rsidR="00C67C56">
        <w:rPr>
          <w:rFonts w:ascii="Tahoma" w:hAnsi="Tahoma" w:cs="Tahoma"/>
          <w:sz w:val="24"/>
        </w:rPr>
        <w:t xml:space="preserve"> </w:t>
      </w:r>
      <w:r w:rsidRPr="00B865F0">
        <w:rPr>
          <w:rFonts w:ascii="Tahoma" w:hAnsi="Tahoma" w:cs="Tahoma"/>
          <w:sz w:val="24"/>
        </w:rPr>
        <w:t>du</w:t>
      </w:r>
      <w:r w:rsidR="00C67C56">
        <w:rPr>
          <w:rFonts w:ascii="Tahoma" w:hAnsi="Tahoma" w:cs="Tahoma"/>
          <w:sz w:val="24"/>
        </w:rPr>
        <w:t xml:space="preserve"> </w:t>
      </w:r>
      <w:r w:rsidRPr="00B865F0">
        <w:rPr>
          <w:rFonts w:ascii="Tahoma" w:hAnsi="Tahoma" w:cs="Tahoma"/>
          <w:sz w:val="24"/>
        </w:rPr>
        <w:t>montant</w:t>
      </w:r>
      <w:r w:rsidR="00C67C56">
        <w:rPr>
          <w:rFonts w:ascii="Tahoma" w:hAnsi="Tahoma" w:cs="Tahoma"/>
          <w:sz w:val="24"/>
        </w:rPr>
        <w:t xml:space="preserve"> </w:t>
      </w:r>
      <w:r w:rsidRPr="00B865F0">
        <w:rPr>
          <w:rFonts w:ascii="Tahoma" w:hAnsi="Tahoma" w:cs="Tahoma"/>
          <w:sz w:val="24"/>
        </w:rPr>
        <w:t>du</w:t>
      </w:r>
      <w:r w:rsidR="00C67C56">
        <w:rPr>
          <w:rFonts w:ascii="Tahoma" w:hAnsi="Tahoma" w:cs="Tahoma"/>
          <w:sz w:val="24"/>
        </w:rPr>
        <w:t xml:space="preserve"> </w:t>
      </w:r>
      <w:r w:rsidRPr="00B865F0">
        <w:rPr>
          <w:rFonts w:ascii="Tahoma" w:hAnsi="Tahoma" w:cs="Tahoma"/>
          <w:sz w:val="24"/>
        </w:rPr>
        <w:t>marché,</w:t>
      </w:r>
      <w:r w:rsidR="00C67C56">
        <w:rPr>
          <w:rFonts w:ascii="Tahoma" w:hAnsi="Tahoma" w:cs="Tahoma"/>
          <w:sz w:val="24"/>
        </w:rPr>
        <w:t xml:space="preserve"> </w:t>
      </w:r>
      <w:r w:rsidRPr="00B865F0">
        <w:rPr>
          <w:rFonts w:ascii="Tahoma" w:hAnsi="Tahoma" w:cs="Tahoma"/>
          <w:sz w:val="24"/>
        </w:rPr>
        <w:t>les modifications</w:t>
      </w:r>
      <w:r w:rsidR="00C67C56">
        <w:rPr>
          <w:rFonts w:ascii="Tahoma" w:hAnsi="Tahoma" w:cs="Tahoma"/>
          <w:sz w:val="24"/>
        </w:rPr>
        <w:t xml:space="preserve"> </w:t>
      </w:r>
      <w:r w:rsidRPr="00B865F0">
        <w:rPr>
          <w:rFonts w:ascii="Tahoma" w:hAnsi="Tahoma" w:cs="Tahoma"/>
          <w:sz w:val="24"/>
        </w:rPr>
        <w:t>ne</w:t>
      </w:r>
      <w:r w:rsidR="00C67C56">
        <w:rPr>
          <w:rFonts w:ascii="Tahoma" w:hAnsi="Tahoma" w:cs="Tahoma"/>
          <w:sz w:val="24"/>
        </w:rPr>
        <w:t xml:space="preserve"> </w:t>
      </w:r>
      <w:r w:rsidRPr="00B865F0">
        <w:rPr>
          <w:rFonts w:ascii="Tahoma" w:hAnsi="Tahoma" w:cs="Tahoma"/>
          <w:sz w:val="24"/>
        </w:rPr>
        <w:t>peuvent</w:t>
      </w:r>
      <w:r w:rsidR="00C67C56">
        <w:rPr>
          <w:rFonts w:ascii="Tahoma" w:hAnsi="Tahoma" w:cs="Tahoma"/>
          <w:sz w:val="24"/>
        </w:rPr>
        <w:t xml:space="preserve"> </w:t>
      </w:r>
      <w:r w:rsidRPr="00B865F0">
        <w:rPr>
          <w:rFonts w:ascii="Tahoma" w:hAnsi="Tahoma" w:cs="Tahoma"/>
          <w:sz w:val="24"/>
        </w:rPr>
        <w:t>se</w:t>
      </w:r>
      <w:r w:rsidR="00C67C56">
        <w:rPr>
          <w:rFonts w:ascii="Tahoma" w:hAnsi="Tahoma" w:cs="Tahoma"/>
          <w:sz w:val="24"/>
        </w:rPr>
        <w:t xml:space="preserve"> </w:t>
      </w:r>
      <w:r w:rsidRPr="00B865F0">
        <w:rPr>
          <w:rFonts w:ascii="Tahoma" w:hAnsi="Tahoma" w:cs="Tahoma"/>
          <w:sz w:val="24"/>
        </w:rPr>
        <w:t>faire</w:t>
      </w:r>
      <w:r w:rsidR="00C67C56">
        <w:rPr>
          <w:rFonts w:ascii="Tahoma" w:hAnsi="Tahoma" w:cs="Tahoma"/>
          <w:sz w:val="24"/>
        </w:rPr>
        <w:t xml:space="preserve"> </w:t>
      </w:r>
      <w:r w:rsidRPr="00B865F0">
        <w:rPr>
          <w:rFonts w:ascii="Tahoma" w:hAnsi="Tahoma" w:cs="Tahoma"/>
          <w:sz w:val="24"/>
        </w:rPr>
        <w:t>que</w:t>
      </w:r>
      <w:r w:rsidR="00C67C56">
        <w:rPr>
          <w:rFonts w:ascii="Tahoma" w:hAnsi="Tahoma" w:cs="Tahoma"/>
          <w:sz w:val="24"/>
        </w:rPr>
        <w:t xml:space="preserve"> </w:t>
      </w:r>
      <w:r w:rsidRPr="00B865F0">
        <w:rPr>
          <w:rFonts w:ascii="Tahoma" w:hAnsi="Tahoma" w:cs="Tahoma"/>
          <w:sz w:val="24"/>
        </w:rPr>
        <w:t>par</w:t>
      </w:r>
      <w:r w:rsidR="00C67C56">
        <w:rPr>
          <w:rFonts w:ascii="Tahoma" w:hAnsi="Tahoma" w:cs="Tahoma"/>
          <w:sz w:val="24"/>
        </w:rPr>
        <w:t xml:space="preserve"> </w:t>
      </w:r>
      <w:r w:rsidRPr="00B865F0">
        <w:rPr>
          <w:rFonts w:ascii="Tahoma" w:hAnsi="Tahoma" w:cs="Tahoma"/>
          <w:sz w:val="24"/>
        </w:rPr>
        <w:t>voie d’avenant et les prestations supplémentaires ne peuvent être payées qu’après signature de ce dernier par le Maître d’Ouvrage ;</w:t>
      </w:r>
    </w:p>
    <w:p w14:paraId="1D09B842" w14:textId="77777777" w:rsidR="00A02771" w:rsidRPr="00B865F0" w:rsidRDefault="00310E38" w:rsidP="00C62C63">
      <w:pPr>
        <w:pStyle w:val="Paragraphedeliste"/>
        <w:numPr>
          <w:ilvl w:val="0"/>
          <w:numId w:val="6"/>
        </w:numPr>
        <w:tabs>
          <w:tab w:val="left" w:pos="1043"/>
          <w:tab w:val="left" w:pos="1470"/>
        </w:tabs>
        <w:spacing w:before="6"/>
        <w:ind w:right="746" w:hanging="8"/>
        <w:jc w:val="both"/>
        <w:rPr>
          <w:rFonts w:ascii="Tahoma" w:hAnsi="Tahoma" w:cs="Tahoma"/>
          <w:color w:val="221F1F"/>
          <w:sz w:val="26"/>
        </w:rPr>
      </w:pPr>
      <w:r w:rsidRPr="00B865F0">
        <w:rPr>
          <w:rFonts w:ascii="Tahoma" w:hAnsi="Tahoma" w:cs="Tahoma"/>
          <w:sz w:val="24"/>
        </w:rPr>
        <w:t>Les ordres de service pour prestations supplémentaires peuvent être signés par le Maître d’Ouvrage et régularisés plus tard par voie d’avenant, tant que leur incidence financière est inférieure à dix pour cent (10) du montant du marché.</w:t>
      </w:r>
    </w:p>
    <w:p w14:paraId="18EE8E53" w14:textId="77777777" w:rsidR="00BB08D5" w:rsidRPr="00B865F0" w:rsidRDefault="00310E38" w:rsidP="00BB08D5">
      <w:pPr>
        <w:pStyle w:val="Corpsdetexte"/>
        <w:spacing w:before="1"/>
        <w:ind w:left="873"/>
        <w:jc w:val="both"/>
        <w:rPr>
          <w:rFonts w:ascii="Tahoma" w:hAnsi="Tahoma" w:cs="Tahoma"/>
        </w:rPr>
      </w:pPr>
      <w:r w:rsidRPr="00B865F0">
        <w:rPr>
          <w:rFonts w:ascii="Tahoma" w:hAnsi="Tahoma" w:cs="Tahoma"/>
        </w:rPr>
        <w:t>Une</w:t>
      </w:r>
      <w:r w:rsidR="00BB08D5">
        <w:rPr>
          <w:rFonts w:ascii="Tahoma" w:hAnsi="Tahoma" w:cs="Tahoma"/>
        </w:rPr>
        <w:t xml:space="preserve"> </w:t>
      </w:r>
      <w:r w:rsidRPr="00B865F0">
        <w:rPr>
          <w:rFonts w:ascii="Tahoma" w:hAnsi="Tahoma" w:cs="Tahoma"/>
        </w:rPr>
        <w:t>copie</w:t>
      </w:r>
      <w:r w:rsidR="00BB08D5">
        <w:rPr>
          <w:rFonts w:ascii="Tahoma" w:hAnsi="Tahoma" w:cs="Tahoma"/>
        </w:rPr>
        <w:t xml:space="preserve"> </w:t>
      </w:r>
      <w:r w:rsidRPr="00B865F0">
        <w:rPr>
          <w:rFonts w:ascii="Tahoma" w:hAnsi="Tahoma" w:cs="Tahoma"/>
        </w:rPr>
        <w:t>des</w:t>
      </w:r>
      <w:r w:rsidR="00BB08D5">
        <w:rPr>
          <w:rFonts w:ascii="Tahoma" w:hAnsi="Tahoma" w:cs="Tahoma"/>
        </w:rPr>
        <w:t xml:space="preserve"> </w:t>
      </w:r>
      <w:r w:rsidRPr="00B865F0">
        <w:rPr>
          <w:rFonts w:ascii="Tahoma" w:hAnsi="Tahoma" w:cs="Tahoma"/>
        </w:rPr>
        <w:t>ordres</w:t>
      </w:r>
      <w:r w:rsidR="00BB08D5">
        <w:rPr>
          <w:rFonts w:ascii="Tahoma" w:hAnsi="Tahoma" w:cs="Tahoma"/>
        </w:rPr>
        <w:t xml:space="preserve"> </w:t>
      </w:r>
      <w:r w:rsidRPr="00B865F0">
        <w:rPr>
          <w:rFonts w:ascii="Tahoma" w:hAnsi="Tahoma" w:cs="Tahoma"/>
        </w:rPr>
        <w:t>de</w:t>
      </w:r>
      <w:r w:rsidR="00BB08D5">
        <w:rPr>
          <w:rFonts w:ascii="Tahoma" w:hAnsi="Tahoma" w:cs="Tahoma"/>
        </w:rPr>
        <w:t xml:space="preserve"> </w:t>
      </w:r>
      <w:r w:rsidRPr="00B865F0">
        <w:rPr>
          <w:rFonts w:ascii="Tahoma" w:hAnsi="Tahoma" w:cs="Tahoma"/>
        </w:rPr>
        <w:t>service</w:t>
      </w:r>
      <w:r w:rsidR="00BB08D5">
        <w:rPr>
          <w:rFonts w:ascii="Tahoma" w:hAnsi="Tahoma" w:cs="Tahoma"/>
        </w:rPr>
        <w:t xml:space="preserve"> </w:t>
      </w:r>
      <w:r w:rsidRPr="00B865F0">
        <w:rPr>
          <w:rFonts w:ascii="Tahoma" w:hAnsi="Tahoma" w:cs="Tahoma"/>
        </w:rPr>
        <w:t>susvisés</w:t>
      </w:r>
      <w:r w:rsidR="00BB08D5">
        <w:rPr>
          <w:rFonts w:ascii="Tahoma" w:hAnsi="Tahoma" w:cs="Tahoma"/>
        </w:rPr>
        <w:t xml:space="preserve"> </w:t>
      </w:r>
      <w:r w:rsidRPr="00B865F0">
        <w:rPr>
          <w:rFonts w:ascii="Tahoma" w:hAnsi="Tahoma" w:cs="Tahoma"/>
        </w:rPr>
        <w:t>sera</w:t>
      </w:r>
      <w:r w:rsidR="00BB08D5">
        <w:rPr>
          <w:rFonts w:ascii="Tahoma" w:hAnsi="Tahoma" w:cs="Tahoma"/>
        </w:rPr>
        <w:t xml:space="preserve"> </w:t>
      </w:r>
      <w:r w:rsidRPr="00B865F0">
        <w:rPr>
          <w:rFonts w:ascii="Tahoma" w:hAnsi="Tahoma" w:cs="Tahoma"/>
        </w:rPr>
        <w:t>adressée au</w:t>
      </w:r>
      <w:r w:rsidR="00BB08D5">
        <w:rPr>
          <w:rFonts w:ascii="Tahoma" w:hAnsi="Tahoma" w:cs="Tahoma"/>
        </w:rPr>
        <w:t xml:space="preserve"> </w:t>
      </w:r>
      <w:r w:rsidRPr="00B865F0">
        <w:rPr>
          <w:rFonts w:ascii="Tahoma" w:hAnsi="Tahoma" w:cs="Tahoma"/>
        </w:rPr>
        <w:t>Chef</w:t>
      </w:r>
      <w:r w:rsidR="00BB08D5">
        <w:rPr>
          <w:rFonts w:ascii="Tahoma" w:hAnsi="Tahoma" w:cs="Tahoma"/>
        </w:rPr>
        <w:t xml:space="preserve"> </w:t>
      </w:r>
      <w:r w:rsidRPr="00B865F0">
        <w:rPr>
          <w:rFonts w:ascii="Tahoma" w:hAnsi="Tahoma" w:cs="Tahoma"/>
        </w:rPr>
        <w:t>de</w:t>
      </w:r>
      <w:r w:rsidR="00BB08D5">
        <w:rPr>
          <w:rFonts w:ascii="Tahoma" w:hAnsi="Tahoma" w:cs="Tahoma"/>
        </w:rPr>
        <w:t xml:space="preserve"> </w:t>
      </w:r>
      <w:r w:rsidRPr="00B865F0">
        <w:rPr>
          <w:rFonts w:ascii="Tahoma" w:hAnsi="Tahoma" w:cs="Tahoma"/>
        </w:rPr>
        <w:t>service</w:t>
      </w:r>
      <w:r w:rsidR="00BB08D5">
        <w:rPr>
          <w:rFonts w:ascii="Tahoma" w:hAnsi="Tahoma" w:cs="Tahoma"/>
        </w:rPr>
        <w:t xml:space="preserve"> </w:t>
      </w:r>
      <w:r w:rsidRPr="00B865F0">
        <w:rPr>
          <w:rFonts w:ascii="Tahoma" w:hAnsi="Tahoma" w:cs="Tahoma"/>
        </w:rPr>
        <w:t>du</w:t>
      </w:r>
      <w:r w:rsidR="00BB08D5">
        <w:rPr>
          <w:rFonts w:ascii="Tahoma" w:hAnsi="Tahoma" w:cs="Tahoma"/>
        </w:rPr>
        <w:t xml:space="preserve"> </w:t>
      </w:r>
      <w:r w:rsidRPr="00B865F0">
        <w:rPr>
          <w:rFonts w:ascii="Tahoma" w:hAnsi="Tahoma" w:cs="Tahoma"/>
        </w:rPr>
        <w:t>marché,</w:t>
      </w:r>
      <w:r w:rsidR="00BB08D5">
        <w:rPr>
          <w:rFonts w:ascii="Tahoma" w:hAnsi="Tahoma" w:cs="Tahoma"/>
        </w:rPr>
        <w:t xml:space="preserve"> </w:t>
      </w:r>
      <w:r w:rsidRPr="00B865F0">
        <w:rPr>
          <w:rFonts w:ascii="Tahoma" w:hAnsi="Tahoma" w:cs="Tahoma"/>
        </w:rPr>
        <w:t>à</w:t>
      </w:r>
      <w:r w:rsidR="00BB08D5">
        <w:rPr>
          <w:rFonts w:ascii="Tahoma" w:hAnsi="Tahoma" w:cs="Tahoma"/>
        </w:rPr>
        <w:t xml:space="preserve"> </w:t>
      </w:r>
      <w:r w:rsidRPr="00B865F0">
        <w:rPr>
          <w:rFonts w:ascii="Tahoma" w:hAnsi="Tahoma" w:cs="Tahoma"/>
          <w:spacing w:val="-2"/>
        </w:rPr>
        <w:t>l’Ingénieur</w:t>
      </w:r>
      <w:r w:rsidR="00BB08D5">
        <w:rPr>
          <w:rFonts w:ascii="Tahoma" w:hAnsi="Tahoma" w:cs="Tahoma"/>
        </w:rPr>
        <w:t xml:space="preserve"> d</w:t>
      </w:r>
      <w:r w:rsidR="00BB08D5" w:rsidRPr="00B865F0">
        <w:rPr>
          <w:rFonts w:ascii="Tahoma" w:hAnsi="Tahoma" w:cs="Tahoma"/>
        </w:rPr>
        <w:t>u</w:t>
      </w:r>
      <w:r w:rsidR="00BB08D5">
        <w:rPr>
          <w:rFonts w:ascii="Tahoma" w:hAnsi="Tahoma" w:cs="Tahoma"/>
        </w:rPr>
        <w:t xml:space="preserve"> </w:t>
      </w:r>
      <w:proofErr w:type="gramStart"/>
      <w:r w:rsidR="00BB08D5" w:rsidRPr="00B865F0">
        <w:rPr>
          <w:rFonts w:ascii="Tahoma" w:hAnsi="Tahoma" w:cs="Tahoma"/>
        </w:rPr>
        <w:t xml:space="preserve">marché, </w:t>
      </w:r>
      <w:r w:rsidR="00BB08D5">
        <w:rPr>
          <w:rFonts w:ascii="Tahoma" w:hAnsi="Tahoma" w:cs="Tahoma"/>
        </w:rPr>
        <w:t xml:space="preserve"> </w:t>
      </w:r>
      <w:r w:rsidR="00BB08D5" w:rsidRPr="00B865F0">
        <w:rPr>
          <w:rFonts w:ascii="Tahoma" w:hAnsi="Tahoma" w:cs="Tahoma"/>
        </w:rPr>
        <w:t>à</w:t>
      </w:r>
      <w:proofErr w:type="gramEnd"/>
      <w:r w:rsidR="00BB08D5">
        <w:rPr>
          <w:rFonts w:ascii="Tahoma" w:hAnsi="Tahoma" w:cs="Tahoma"/>
        </w:rPr>
        <w:t xml:space="preserve"> </w:t>
      </w:r>
      <w:r w:rsidR="00BB08D5" w:rsidRPr="00B865F0">
        <w:rPr>
          <w:rFonts w:ascii="Tahoma" w:hAnsi="Tahoma" w:cs="Tahoma"/>
        </w:rPr>
        <w:t>l’Organisme</w:t>
      </w:r>
      <w:r w:rsidR="00BB08D5">
        <w:rPr>
          <w:rFonts w:ascii="Tahoma" w:hAnsi="Tahoma" w:cs="Tahoma"/>
        </w:rPr>
        <w:t xml:space="preserve"> </w:t>
      </w:r>
      <w:r w:rsidR="00BB08D5" w:rsidRPr="00B865F0">
        <w:rPr>
          <w:rFonts w:ascii="Tahoma" w:hAnsi="Tahoma" w:cs="Tahoma"/>
        </w:rPr>
        <w:t>Payeur</w:t>
      </w:r>
      <w:r w:rsidR="00BB08D5">
        <w:rPr>
          <w:rFonts w:ascii="Tahoma" w:hAnsi="Tahoma" w:cs="Tahoma"/>
        </w:rPr>
        <w:t xml:space="preserve"> </w:t>
      </w:r>
      <w:r w:rsidR="00BB08D5" w:rsidRPr="00B865F0">
        <w:rPr>
          <w:rFonts w:ascii="Tahoma" w:hAnsi="Tahoma" w:cs="Tahoma"/>
        </w:rPr>
        <w:t>et</w:t>
      </w:r>
      <w:r w:rsidR="00BB08D5">
        <w:rPr>
          <w:rFonts w:ascii="Tahoma" w:hAnsi="Tahoma" w:cs="Tahoma"/>
        </w:rPr>
        <w:t xml:space="preserve"> </w:t>
      </w:r>
      <w:r w:rsidR="00BB08D5" w:rsidRPr="00B865F0">
        <w:rPr>
          <w:rFonts w:ascii="Tahoma" w:hAnsi="Tahoma" w:cs="Tahoma"/>
        </w:rPr>
        <w:t>au</w:t>
      </w:r>
      <w:r w:rsidR="00BB08D5">
        <w:rPr>
          <w:rFonts w:ascii="Tahoma" w:hAnsi="Tahoma" w:cs="Tahoma"/>
        </w:rPr>
        <w:t xml:space="preserve"> </w:t>
      </w:r>
      <w:r w:rsidR="00BB08D5" w:rsidRPr="00B865F0">
        <w:rPr>
          <w:rFonts w:ascii="Tahoma" w:hAnsi="Tahoma" w:cs="Tahoma"/>
        </w:rPr>
        <w:t>Maître</w:t>
      </w:r>
      <w:r w:rsidR="00BB08D5">
        <w:rPr>
          <w:rFonts w:ascii="Tahoma" w:hAnsi="Tahoma" w:cs="Tahoma"/>
        </w:rPr>
        <w:t xml:space="preserve"> </w:t>
      </w:r>
      <w:r w:rsidR="00BB08D5" w:rsidRPr="00B865F0">
        <w:rPr>
          <w:rFonts w:ascii="Tahoma" w:hAnsi="Tahoma" w:cs="Tahoma"/>
          <w:spacing w:val="-2"/>
        </w:rPr>
        <w:t>d’œuvre.</w:t>
      </w:r>
    </w:p>
    <w:p w14:paraId="12D6D189" w14:textId="77777777" w:rsidR="00BB08D5" w:rsidRPr="00B865F0" w:rsidRDefault="00BB08D5" w:rsidP="00BB08D5">
      <w:pPr>
        <w:pStyle w:val="Paragraphedeliste"/>
        <w:numPr>
          <w:ilvl w:val="0"/>
          <w:numId w:val="6"/>
        </w:numPr>
        <w:tabs>
          <w:tab w:val="left" w:pos="1129"/>
        </w:tabs>
        <w:spacing w:before="1"/>
        <w:ind w:left="873" w:right="749" w:firstLine="0"/>
        <w:jc w:val="both"/>
        <w:rPr>
          <w:rFonts w:ascii="Tahoma" w:hAnsi="Tahoma" w:cs="Tahoma"/>
          <w:sz w:val="24"/>
        </w:rPr>
      </w:pPr>
      <w:r w:rsidRPr="00B865F0">
        <w:rPr>
          <w:rFonts w:ascii="Tahoma" w:hAnsi="Tahoma" w:cs="Tahoma"/>
          <w:sz w:val="24"/>
        </w:rPr>
        <w:t>Le visa préalable de l’Organisme Payeur sera éventuellement requis avant la signature de ceux ayant une incidence sur le montant.</w:t>
      </w:r>
    </w:p>
    <w:p w14:paraId="56311DE7" w14:textId="77777777" w:rsidR="00BB08D5" w:rsidRPr="00B865F0" w:rsidRDefault="00BB08D5" w:rsidP="00BB08D5">
      <w:pPr>
        <w:pStyle w:val="Paragraphedeliste"/>
        <w:numPr>
          <w:ilvl w:val="1"/>
          <w:numId w:val="44"/>
        </w:numPr>
        <w:tabs>
          <w:tab w:val="left" w:pos="1333"/>
        </w:tabs>
        <w:spacing w:before="115"/>
        <w:ind w:right="744" w:firstLine="0"/>
        <w:rPr>
          <w:rFonts w:ascii="Tahoma" w:hAnsi="Tahoma" w:cs="Tahoma"/>
          <w:sz w:val="24"/>
        </w:rPr>
      </w:pPr>
      <w:r w:rsidRPr="00B865F0">
        <w:rPr>
          <w:rFonts w:ascii="Tahoma" w:hAnsi="Tahoma" w:cs="Tahoma"/>
          <w:sz w:val="24"/>
        </w:rPr>
        <w:t>En tout état de cause, toute modification touchant aux spécifications techniques ou clauses techniques</w:t>
      </w:r>
      <w:r>
        <w:rPr>
          <w:rFonts w:ascii="Tahoma" w:hAnsi="Tahoma" w:cs="Tahoma"/>
          <w:sz w:val="24"/>
        </w:rPr>
        <w:t xml:space="preserve"> </w:t>
      </w:r>
      <w:r w:rsidRPr="00B865F0">
        <w:rPr>
          <w:rFonts w:ascii="Tahoma" w:hAnsi="Tahoma" w:cs="Tahoma"/>
          <w:sz w:val="24"/>
        </w:rPr>
        <w:t>particulières</w:t>
      </w:r>
      <w:r>
        <w:rPr>
          <w:rFonts w:ascii="Tahoma" w:hAnsi="Tahoma" w:cs="Tahoma"/>
          <w:sz w:val="24"/>
        </w:rPr>
        <w:t xml:space="preserve"> </w:t>
      </w:r>
      <w:r w:rsidRPr="00B865F0">
        <w:rPr>
          <w:rFonts w:ascii="Tahoma" w:hAnsi="Tahoma" w:cs="Tahoma"/>
          <w:sz w:val="24"/>
        </w:rPr>
        <w:t>doit</w:t>
      </w:r>
      <w:r>
        <w:rPr>
          <w:rFonts w:ascii="Tahoma" w:hAnsi="Tahoma" w:cs="Tahoma"/>
          <w:sz w:val="24"/>
        </w:rPr>
        <w:t xml:space="preserve"> </w:t>
      </w:r>
      <w:r w:rsidRPr="00B865F0">
        <w:rPr>
          <w:rFonts w:ascii="Tahoma" w:hAnsi="Tahoma" w:cs="Tahoma"/>
          <w:sz w:val="24"/>
        </w:rPr>
        <w:t>faire</w:t>
      </w:r>
      <w:r>
        <w:rPr>
          <w:rFonts w:ascii="Tahoma" w:hAnsi="Tahoma" w:cs="Tahoma"/>
          <w:sz w:val="24"/>
        </w:rPr>
        <w:t xml:space="preserve"> </w:t>
      </w:r>
      <w:r w:rsidRPr="00B865F0">
        <w:rPr>
          <w:rFonts w:ascii="Tahoma" w:hAnsi="Tahoma" w:cs="Tahoma"/>
          <w:sz w:val="24"/>
        </w:rPr>
        <w:t>l’objet</w:t>
      </w:r>
      <w:r>
        <w:rPr>
          <w:rFonts w:ascii="Tahoma" w:hAnsi="Tahoma" w:cs="Tahoma"/>
          <w:sz w:val="24"/>
        </w:rPr>
        <w:t xml:space="preserve"> </w:t>
      </w:r>
      <w:r w:rsidRPr="00B865F0">
        <w:rPr>
          <w:rFonts w:ascii="Tahoma" w:hAnsi="Tahoma" w:cs="Tahoma"/>
          <w:sz w:val="24"/>
        </w:rPr>
        <w:t>d’une</w:t>
      </w:r>
      <w:r>
        <w:rPr>
          <w:rFonts w:ascii="Tahoma" w:hAnsi="Tahoma" w:cs="Tahoma"/>
          <w:sz w:val="24"/>
        </w:rPr>
        <w:t xml:space="preserve"> </w:t>
      </w:r>
      <w:r w:rsidRPr="00B865F0">
        <w:rPr>
          <w:rFonts w:ascii="Tahoma" w:hAnsi="Tahoma" w:cs="Tahoma"/>
          <w:sz w:val="24"/>
        </w:rPr>
        <w:t>étude</w:t>
      </w:r>
      <w:r>
        <w:rPr>
          <w:rFonts w:ascii="Tahoma" w:hAnsi="Tahoma" w:cs="Tahoma"/>
          <w:sz w:val="24"/>
        </w:rPr>
        <w:t xml:space="preserve"> </w:t>
      </w:r>
      <w:r w:rsidRPr="00B865F0">
        <w:rPr>
          <w:rFonts w:ascii="Tahoma" w:hAnsi="Tahoma" w:cs="Tahoma"/>
          <w:sz w:val="24"/>
        </w:rPr>
        <w:t>préalable</w:t>
      </w:r>
      <w:r>
        <w:rPr>
          <w:rFonts w:ascii="Tahoma" w:hAnsi="Tahoma" w:cs="Tahoma"/>
          <w:sz w:val="24"/>
        </w:rPr>
        <w:t xml:space="preserve"> </w:t>
      </w:r>
      <w:r w:rsidRPr="00B865F0">
        <w:rPr>
          <w:rFonts w:ascii="Tahoma" w:hAnsi="Tahoma" w:cs="Tahoma"/>
          <w:sz w:val="24"/>
        </w:rPr>
        <w:t>sur</w:t>
      </w:r>
      <w:r>
        <w:rPr>
          <w:rFonts w:ascii="Tahoma" w:hAnsi="Tahoma" w:cs="Tahoma"/>
          <w:sz w:val="24"/>
        </w:rPr>
        <w:t xml:space="preserve"> </w:t>
      </w:r>
      <w:r w:rsidRPr="00B865F0">
        <w:rPr>
          <w:rFonts w:ascii="Tahoma" w:hAnsi="Tahoma" w:cs="Tahoma"/>
          <w:sz w:val="24"/>
        </w:rPr>
        <w:t>l’étendue,</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coût</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délais</w:t>
      </w:r>
      <w:r>
        <w:rPr>
          <w:rFonts w:ascii="Tahoma" w:hAnsi="Tahoma" w:cs="Tahoma"/>
          <w:sz w:val="24"/>
        </w:rPr>
        <w:t xml:space="preserve"> </w:t>
      </w:r>
      <w:r w:rsidRPr="00B865F0">
        <w:rPr>
          <w:rFonts w:ascii="Tahoma" w:hAnsi="Tahoma" w:cs="Tahoma"/>
          <w:sz w:val="24"/>
        </w:rPr>
        <w:t xml:space="preserve">du </w:t>
      </w:r>
      <w:r w:rsidRPr="00B865F0">
        <w:rPr>
          <w:rFonts w:ascii="Tahoma" w:hAnsi="Tahoma" w:cs="Tahoma"/>
          <w:spacing w:val="-2"/>
          <w:sz w:val="24"/>
        </w:rPr>
        <w:t>marché.</w:t>
      </w:r>
      <w:r>
        <w:rPr>
          <w:rFonts w:ascii="Tahoma" w:hAnsi="Tahoma" w:cs="Tahoma"/>
          <w:spacing w:val="-2"/>
          <w:sz w:val="24"/>
        </w:rPr>
        <w:t xml:space="preserve"> </w:t>
      </w:r>
      <w:r w:rsidRPr="00BB08D5">
        <w:rPr>
          <w:rFonts w:ascii="Tahoma" w:hAnsi="Tahoma" w:cs="Tahoma"/>
          <w:sz w:val="24"/>
        </w:rPr>
        <w:t>Les ordres de service à caractère tec</w:t>
      </w:r>
      <w:r w:rsidRPr="00B865F0">
        <w:rPr>
          <w:rFonts w:ascii="Tahoma" w:hAnsi="Tahoma" w:cs="Tahoma"/>
          <w:sz w:val="24"/>
        </w:rPr>
        <w:t>hnique liés au déroulement normal du chantier seront directement signés par le Chef de service des Marchés et notifiés au Cocontractant par le Maître d'œuvre</w:t>
      </w:r>
      <w:r>
        <w:rPr>
          <w:rFonts w:ascii="Tahoma" w:hAnsi="Tahoma" w:cs="Tahoma"/>
          <w:sz w:val="24"/>
        </w:rPr>
        <w:t xml:space="preserve"> </w:t>
      </w:r>
      <w:r w:rsidRPr="00B865F0">
        <w:rPr>
          <w:rFonts w:ascii="Tahoma" w:hAnsi="Tahoma" w:cs="Tahoma"/>
          <w:sz w:val="24"/>
        </w:rPr>
        <w:t>avec</w:t>
      </w:r>
      <w:r>
        <w:rPr>
          <w:rFonts w:ascii="Tahoma" w:hAnsi="Tahoma" w:cs="Tahoma"/>
          <w:sz w:val="24"/>
        </w:rPr>
        <w:t xml:space="preserve"> </w:t>
      </w:r>
      <w:r w:rsidRPr="00B865F0">
        <w:rPr>
          <w:rFonts w:ascii="Tahoma" w:hAnsi="Tahoma" w:cs="Tahoma"/>
          <w:sz w:val="24"/>
        </w:rPr>
        <w:t>copie</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Délégué</w:t>
      </w:r>
      <w:r>
        <w:rPr>
          <w:rFonts w:ascii="Tahoma" w:hAnsi="Tahoma" w:cs="Tahoma"/>
          <w:sz w:val="24"/>
        </w:rPr>
        <w:t xml:space="preserve"> </w:t>
      </w:r>
      <w:r w:rsidRPr="00B865F0">
        <w:rPr>
          <w:rFonts w:ascii="Tahoma" w:hAnsi="Tahoma" w:cs="Tahoma"/>
          <w:sz w:val="24"/>
        </w:rPr>
        <w:t>Départemental</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Marchés</w:t>
      </w:r>
      <w:r>
        <w:rPr>
          <w:rFonts w:ascii="Tahoma" w:hAnsi="Tahoma" w:cs="Tahoma"/>
          <w:sz w:val="24"/>
        </w:rPr>
        <w:t xml:space="preserve"> </w:t>
      </w:r>
      <w:r w:rsidRPr="00B865F0">
        <w:rPr>
          <w:rFonts w:ascii="Tahoma" w:hAnsi="Tahoma" w:cs="Tahoma"/>
          <w:sz w:val="24"/>
        </w:rPr>
        <w:t>Publics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l’Océan,</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l’Organisme</w:t>
      </w:r>
      <w:r>
        <w:rPr>
          <w:rFonts w:ascii="Tahoma" w:hAnsi="Tahoma" w:cs="Tahoma"/>
          <w:sz w:val="24"/>
        </w:rPr>
        <w:t xml:space="preserve"> </w:t>
      </w:r>
      <w:r w:rsidRPr="00B865F0">
        <w:rPr>
          <w:rFonts w:ascii="Tahoma" w:hAnsi="Tahoma" w:cs="Tahoma"/>
          <w:sz w:val="24"/>
        </w:rPr>
        <w:t>chargé de la Régulation et à l’Organisme Payeur.</w:t>
      </w:r>
    </w:p>
    <w:p w14:paraId="35551C68" w14:textId="77777777" w:rsidR="00BB08D5" w:rsidRPr="00B865F0" w:rsidRDefault="00BB08D5" w:rsidP="00BB08D5">
      <w:pPr>
        <w:pStyle w:val="Paragraphedeliste"/>
        <w:numPr>
          <w:ilvl w:val="1"/>
          <w:numId w:val="44"/>
        </w:numPr>
        <w:tabs>
          <w:tab w:val="left" w:pos="1472"/>
        </w:tabs>
        <w:spacing w:before="115"/>
        <w:ind w:right="745" w:firstLine="0"/>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ordres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service</w:t>
      </w:r>
      <w:r>
        <w:rPr>
          <w:rFonts w:ascii="Tahoma" w:hAnsi="Tahoma" w:cs="Tahoma"/>
          <w:sz w:val="24"/>
        </w:rPr>
        <w:t xml:space="preserve"> </w:t>
      </w:r>
      <w:r w:rsidRPr="00B865F0">
        <w:rPr>
          <w:rFonts w:ascii="Tahoma" w:hAnsi="Tahoma" w:cs="Tahoma"/>
          <w:sz w:val="24"/>
        </w:rPr>
        <w:t>valant</w:t>
      </w:r>
      <w:r>
        <w:rPr>
          <w:rFonts w:ascii="Tahoma" w:hAnsi="Tahoma" w:cs="Tahoma"/>
          <w:sz w:val="24"/>
        </w:rPr>
        <w:t xml:space="preserve"> </w:t>
      </w:r>
      <w:r w:rsidRPr="00B865F0">
        <w:rPr>
          <w:rFonts w:ascii="Tahoma" w:hAnsi="Tahoma" w:cs="Tahoma"/>
          <w:sz w:val="24"/>
        </w:rPr>
        <w:t>mise</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demeure</w:t>
      </w:r>
      <w:r>
        <w:rPr>
          <w:rFonts w:ascii="Tahoma" w:hAnsi="Tahoma" w:cs="Tahoma"/>
          <w:sz w:val="24"/>
        </w:rPr>
        <w:t xml:space="preserve"> </w:t>
      </w:r>
      <w:r w:rsidRPr="00B865F0">
        <w:rPr>
          <w:rFonts w:ascii="Tahoma" w:hAnsi="Tahoma" w:cs="Tahoma"/>
          <w:sz w:val="24"/>
        </w:rPr>
        <w:t>seront</w:t>
      </w:r>
      <w:r>
        <w:rPr>
          <w:rFonts w:ascii="Tahoma" w:hAnsi="Tahoma" w:cs="Tahoma"/>
          <w:sz w:val="24"/>
        </w:rPr>
        <w:t xml:space="preserve"> </w:t>
      </w:r>
      <w:r w:rsidRPr="00B865F0">
        <w:rPr>
          <w:rFonts w:ascii="Tahoma" w:hAnsi="Tahoma" w:cs="Tahoma"/>
          <w:sz w:val="24"/>
        </w:rPr>
        <w:t>signés</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d’Ouvrage,</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notifiés au Cocontractant par le Chef de service, avec copie au Délégué Départemental des Marchés Publics de l’Océan, à l’Organisme chargé de la Régulation, à l’Ingénieur du marché et au Maître d’œuvre.</w:t>
      </w:r>
    </w:p>
    <w:p w14:paraId="1D2F946E" w14:textId="77777777" w:rsidR="00BB08D5" w:rsidRPr="00B865F0" w:rsidRDefault="00BB08D5" w:rsidP="00BB08D5">
      <w:pPr>
        <w:pStyle w:val="Paragraphedeliste"/>
        <w:numPr>
          <w:ilvl w:val="1"/>
          <w:numId w:val="44"/>
        </w:numPr>
        <w:tabs>
          <w:tab w:val="left" w:pos="1472"/>
        </w:tabs>
        <w:spacing w:before="116"/>
        <w:ind w:right="745" w:firstLine="0"/>
        <w:rPr>
          <w:rFonts w:ascii="Tahoma" w:hAnsi="Tahoma" w:cs="Tahoma"/>
          <w:sz w:val="24"/>
        </w:rPr>
      </w:pPr>
      <w:r w:rsidRPr="00B865F0">
        <w:rPr>
          <w:rFonts w:ascii="Tahoma" w:hAnsi="Tahoma" w:cs="Tahoma"/>
          <w:sz w:val="24"/>
        </w:rPr>
        <w:t>Les ordres de service de suspension et de reprise des travaux, pour cause d’intempéries ou autre</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force</w:t>
      </w:r>
      <w:r>
        <w:rPr>
          <w:rFonts w:ascii="Tahoma" w:hAnsi="Tahoma" w:cs="Tahoma"/>
          <w:sz w:val="24"/>
        </w:rPr>
        <w:t xml:space="preserve"> </w:t>
      </w:r>
      <w:r w:rsidRPr="00B865F0">
        <w:rPr>
          <w:rFonts w:ascii="Tahoma" w:hAnsi="Tahoma" w:cs="Tahoma"/>
          <w:sz w:val="24"/>
        </w:rPr>
        <w:t>majeure,</w:t>
      </w:r>
      <w:r>
        <w:rPr>
          <w:rFonts w:ascii="Tahoma" w:hAnsi="Tahoma" w:cs="Tahoma"/>
          <w:sz w:val="24"/>
        </w:rPr>
        <w:t xml:space="preserve"> </w:t>
      </w:r>
      <w:r w:rsidRPr="00B865F0">
        <w:rPr>
          <w:rFonts w:ascii="Tahoma" w:hAnsi="Tahoma" w:cs="Tahoma"/>
          <w:sz w:val="24"/>
        </w:rPr>
        <w:t>seront</w:t>
      </w:r>
      <w:r>
        <w:rPr>
          <w:rFonts w:ascii="Tahoma" w:hAnsi="Tahoma" w:cs="Tahoma"/>
          <w:sz w:val="24"/>
        </w:rPr>
        <w:t xml:space="preserve"> </w:t>
      </w:r>
      <w:r w:rsidRPr="00B865F0">
        <w:rPr>
          <w:rFonts w:ascii="Tahoma" w:hAnsi="Tahoma" w:cs="Tahoma"/>
          <w:sz w:val="24"/>
        </w:rPr>
        <w:t>signés</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d’Ouvrage</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notifiés</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Chef</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service</w:t>
      </w:r>
      <w:r>
        <w:rPr>
          <w:rFonts w:ascii="Tahoma" w:hAnsi="Tahoma" w:cs="Tahoma"/>
          <w:sz w:val="24"/>
        </w:rPr>
        <w:t xml:space="preserve"> </w:t>
      </w:r>
      <w:r w:rsidRPr="00B865F0">
        <w:rPr>
          <w:rFonts w:ascii="Tahoma" w:hAnsi="Tahoma" w:cs="Tahoma"/>
          <w:sz w:val="24"/>
        </w:rPr>
        <w:t>au cocontractant,</w:t>
      </w:r>
      <w:r>
        <w:rPr>
          <w:rFonts w:ascii="Tahoma" w:hAnsi="Tahoma" w:cs="Tahoma"/>
          <w:sz w:val="24"/>
        </w:rPr>
        <w:t xml:space="preserve"> </w:t>
      </w:r>
      <w:r w:rsidRPr="00B865F0">
        <w:rPr>
          <w:rFonts w:ascii="Tahoma" w:hAnsi="Tahoma" w:cs="Tahoma"/>
          <w:sz w:val="24"/>
        </w:rPr>
        <w:t>avec</w:t>
      </w:r>
      <w:r>
        <w:rPr>
          <w:rFonts w:ascii="Tahoma" w:hAnsi="Tahoma" w:cs="Tahoma"/>
          <w:sz w:val="24"/>
        </w:rPr>
        <w:t xml:space="preserve"> </w:t>
      </w:r>
      <w:r w:rsidRPr="00B865F0">
        <w:rPr>
          <w:rFonts w:ascii="Tahoma" w:hAnsi="Tahoma" w:cs="Tahoma"/>
          <w:sz w:val="24"/>
        </w:rPr>
        <w:t>copie</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Délégué</w:t>
      </w:r>
      <w:r>
        <w:rPr>
          <w:rFonts w:ascii="Tahoma" w:hAnsi="Tahoma" w:cs="Tahoma"/>
          <w:sz w:val="24"/>
        </w:rPr>
        <w:t xml:space="preserve"> </w:t>
      </w:r>
      <w:r w:rsidRPr="00B865F0">
        <w:rPr>
          <w:rFonts w:ascii="Tahoma" w:hAnsi="Tahoma" w:cs="Tahoma"/>
          <w:sz w:val="24"/>
        </w:rPr>
        <w:t>Départemental</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Marchés</w:t>
      </w:r>
      <w:r>
        <w:rPr>
          <w:rFonts w:ascii="Tahoma" w:hAnsi="Tahoma" w:cs="Tahoma"/>
          <w:sz w:val="24"/>
        </w:rPr>
        <w:t xml:space="preserve"> </w:t>
      </w:r>
      <w:r w:rsidRPr="00B865F0">
        <w:rPr>
          <w:rFonts w:ascii="Tahoma" w:hAnsi="Tahoma" w:cs="Tahoma"/>
          <w:sz w:val="24"/>
        </w:rPr>
        <w:t>Publics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l’Océan,</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l’Organisme chargé de la Régulation, à l’Ingénieur du marché et au Maître d’œuvre.</w:t>
      </w:r>
    </w:p>
    <w:p w14:paraId="455E00D9" w14:textId="77777777" w:rsidR="00BB08D5" w:rsidRPr="00B865F0" w:rsidRDefault="00BB08D5" w:rsidP="00BB08D5">
      <w:pPr>
        <w:pStyle w:val="Paragraphedeliste"/>
        <w:numPr>
          <w:ilvl w:val="1"/>
          <w:numId w:val="44"/>
        </w:numPr>
        <w:tabs>
          <w:tab w:val="left" w:pos="1472"/>
        </w:tabs>
        <w:spacing w:before="115"/>
        <w:ind w:right="748" w:firstLine="0"/>
        <w:rPr>
          <w:rFonts w:ascii="Tahoma" w:hAnsi="Tahoma" w:cs="Tahoma"/>
          <w:sz w:val="24"/>
        </w:rPr>
      </w:pPr>
      <w:r w:rsidRPr="00B865F0">
        <w:rPr>
          <w:rFonts w:ascii="Tahoma" w:hAnsi="Tahoma" w:cs="Tahoma"/>
          <w:sz w:val="24"/>
        </w:rPr>
        <w:t xml:space="preserve">Les ordres de service prescrivant les travaux nécessaires pour remédier aux </w:t>
      </w:r>
      <w:r w:rsidRPr="00B865F0">
        <w:rPr>
          <w:rFonts w:ascii="Tahoma" w:hAnsi="Tahoma" w:cs="Tahoma"/>
          <w:sz w:val="24"/>
        </w:rPr>
        <w:lastRenderedPageBreak/>
        <w:t>désordres ne relevant pas d’une utilisation normale qui apparaîtraient dans les ouvrages pendant la période de garantie, seront signés par le Chef de Service, sur proposition de l’Ingénieur et notifiés au Cocontractant par l’Ingénieur.</w:t>
      </w:r>
    </w:p>
    <w:p w14:paraId="42536A36" w14:textId="77777777" w:rsidR="00BB08D5" w:rsidRPr="00B865F0" w:rsidRDefault="00BB08D5" w:rsidP="00BB08D5">
      <w:pPr>
        <w:pStyle w:val="Paragraphedeliste"/>
        <w:numPr>
          <w:ilvl w:val="1"/>
          <w:numId w:val="44"/>
        </w:numPr>
        <w:tabs>
          <w:tab w:val="left" w:pos="1472"/>
        </w:tabs>
        <w:spacing w:before="116"/>
        <w:ind w:right="745" w:firstLine="0"/>
        <w:rPr>
          <w:rFonts w:ascii="Tahoma" w:hAnsi="Tahoma" w:cs="Tahoma"/>
          <w:sz w:val="24"/>
        </w:rPr>
      </w:pPr>
      <w:r w:rsidRPr="00B865F0">
        <w:rPr>
          <w:rFonts w:ascii="Tahoma" w:hAnsi="Tahoma" w:cs="Tahoma"/>
          <w:sz w:val="24"/>
        </w:rPr>
        <w:t>Le Cocontractant dispose d’un délai de quinze (15) jours pour émettre des réserves sur tout ordre de service reçu. Le fait d’émettre des réserves ne dispense pas le Cocontractant d’exécuter les ordres de service reçus.</w:t>
      </w:r>
    </w:p>
    <w:p w14:paraId="151E6A3E" w14:textId="77777777" w:rsidR="00BB08D5" w:rsidRPr="00B865F0" w:rsidRDefault="00BB08D5" w:rsidP="00BB08D5">
      <w:pPr>
        <w:pStyle w:val="Paragraphedeliste"/>
        <w:numPr>
          <w:ilvl w:val="1"/>
          <w:numId w:val="44"/>
        </w:numPr>
        <w:tabs>
          <w:tab w:val="left" w:pos="1472"/>
        </w:tabs>
        <w:spacing w:before="115"/>
        <w:ind w:right="752" w:firstLine="0"/>
        <w:rPr>
          <w:rFonts w:ascii="Tahoma" w:hAnsi="Tahoma" w:cs="Tahoma"/>
          <w:sz w:val="24"/>
        </w:rPr>
      </w:pPr>
      <w:r w:rsidRPr="00B865F0">
        <w:rPr>
          <w:rFonts w:ascii="Tahoma" w:hAnsi="Tahoma" w:cs="Tahoma"/>
          <w:sz w:val="24"/>
        </w:rPr>
        <w:t>En cas de groupement d'entreprises, les ordres de service sont adressés au mandataire, qui a seule qualité pour présenter des réserves au nom du groupement, qu’il représe</w:t>
      </w:r>
      <w:bookmarkStart w:id="71" w:name="_bookmark60"/>
      <w:bookmarkEnd w:id="71"/>
      <w:r w:rsidRPr="00B865F0">
        <w:rPr>
          <w:rFonts w:ascii="Tahoma" w:hAnsi="Tahoma" w:cs="Tahoma"/>
          <w:sz w:val="24"/>
        </w:rPr>
        <w:t>nte.</w:t>
      </w:r>
    </w:p>
    <w:p w14:paraId="4ADE9115" w14:textId="77777777" w:rsidR="00153258" w:rsidRPr="00B865F0" w:rsidRDefault="00BB08D5" w:rsidP="00153258">
      <w:pPr>
        <w:pStyle w:val="Titre4"/>
        <w:spacing w:before="120"/>
        <w:rPr>
          <w:rFonts w:ascii="Tahoma" w:hAnsi="Tahoma" w:cs="Tahoma"/>
        </w:rPr>
      </w:pPr>
      <w:r>
        <w:rPr>
          <w:rFonts w:ascii="Tahoma" w:hAnsi="Tahoma" w:cs="Tahoma"/>
        </w:rPr>
        <w:t xml:space="preserve"> </w:t>
      </w:r>
      <w:r w:rsidR="00153258" w:rsidRPr="00B865F0">
        <w:rPr>
          <w:rFonts w:ascii="Tahoma" w:hAnsi="Tahoma" w:cs="Tahoma"/>
        </w:rPr>
        <w:t>Article13-Rôles</w:t>
      </w:r>
      <w:r w:rsidR="00153258">
        <w:rPr>
          <w:rFonts w:ascii="Tahoma" w:hAnsi="Tahoma" w:cs="Tahoma"/>
        </w:rPr>
        <w:t xml:space="preserve"> </w:t>
      </w:r>
      <w:r w:rsidR="00153258" w:rsidRPr="00B865F0">
        <w:rPr>
          <w:rFonts w:ascii="Tahoma" w:hAnsi="Tahoma" w:cs="Tahoma"/>
        </w:rPr>
        <w:t>et</w:t>
      </w:r>
      <w:r w:rsidR="00153258">
        <w:rPr>
          <w:rFonts w:ascii="Tahoma" w:hAnsi="Tahoma" w:cs="Tahoma"/>
        </w:rPr>
        <w:t xml:space="preserve"> </w:t>
      </w:r>
      <w:r w:rsidR="00153258" w:rsidRPr="00B865F0">
        <w:rPr>
          <w:rFonts w:ascii="Tahoma" w:hAnsi="Tahoma" w:cs="Tahoma"/>
        </w:rPr>
        <w:t>responsabilités</w:t>
      </w:r>
      <w:r w:rsidR="00153258">
        <w:rPr>
          <w:rFonts w:ascii="Tahoma" w:hAnsi="Tahoma" w:cs="Tahoma"/>
        </w:rPr>
        <w:t xml:space="preserve"> </w:t>
      </w:r>
      <w:r w:rsidR="00153258" w:rsidRPr="00B865F0">
        <w:rPr>
          <w:rFonts w:ascii="Tahoma" w:hAnsi="Tahoma" w:cs="Tahoma"/>
        </w:rPr>
        <w:t>du</w:t>
      </w:r>
      <w:r w:rsidR="00153258">
        <w:rPr>
          <w:rFonts w:ascii="Tahoma" w:hAnsi="Tahoma" w:cs="Tahoma"/>
        </w:rPr>
        <w:t xml:space="preserve"> </w:t>
      </w:r>
      <w:r w:rsidR="00153258" w:rsidRPr="00B865F0">
        <w:rPr>
          <w:rFonts w:ascii="Tahoma" w:hAnsi="Tahoma" w:cs="Tahoma"/>
        </w:rPr>
        <w:t>cocontractant</w:t>
      </w:r>
      <w:r w:rsidR="00153258">
        <w:rPr>
          <w:rFonts w:ascii="Tahoma" w:hAnsi="Tahoma" w:cs="Tahoma"/>
        </w:rPr>
        <w:t xml:space="preserve"> </w:t>
      </w:r>
      <w:r w:rsidR="00153258" w:rsidRPr="00B865F0">
        <w:rPr>
          <w:rFonts w:ascii="Tahoma" w:hAnsi="Tahoma" w:cs="Tahoma"/>
        </w:rPr>
        <w:t>de</w:t>
      </w:r>
      <w:r w:rsidR="00153258" w:rsidRPr="00B865F0">
        <w:rPr>
          <w:rFonts w:ascii="Tahoma" w:hAnsi="Tahoma" w:cs="Tahoma"/>
          <w:spacing w:val="-2"/>
        </w:rPr>
        <w:t xml:space="preserve"> l’administration</w:t>
      </w:r>
    </w:p>
    <w:p w14:paraId="5770B42F" w14:textId="77777777" w:rsidR="00153258" w:rsidRPr="00B865F0" w:rsidRDefault="00153258" w:rsidP="00153258">
      <w:pPr>
        <w:pStyle w:val="Corpsdetexte"/>
        <w:ind w:right="742"/>
        <w:jc w:val="both"/>
        <w:rPr>
          <w:rFonts w:ascii="Tahoma" w:hAnsi="Tahoma" w:cs="Tahoma"/>
        </w:rPr>
      </w:pPr>
      <w:r w:rsidRPr="00B865F0">
        <w:rPr>
          <w:rFonts w:ascii="Tahoma" w:hAnsi="Tahoma" w:cs="Tahoma"/>
          <w:b/>
        </w:rPr>
        <w:t xml:space="preserve">13.1- </w:t>
      </w:r>
      <w:r w:rsidRPr="00B865F0">
        <w:rPr>
          <w:rFonts w:ascii="Tahoma" w:hAnsi="Tahoma" w:cs="Tahoma"/>
        </w:rPr>
        <w:t>Le cocontractant a pour mission d’assurer l’exécution des travaux sous le contrôle Maitre d’Œuvre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remplir</w:t>
      </w:r>
      <w:r>
        <w:rPr>
          <w:rFonts w:ascii="Tahoma" w:hAnsi="Tahoma" w:cs="Tahoma"/>
        </w:rPr>
        <w:t xml:space="preserve"> </w:t>
      </w:r>
      <w:r w:rsidRPr="00B865F0">
        <w:rPr>
          <w:rFonts w:ascii="Tahoma" w:hAnsi="Tahoma" w:cs="Tahoma"/>
        </w:rPr>
        <w:t>ses</w:t>
      </w:r>
      <w:r>
        <w:rPr>
          <w:rFonts w:ascii="Tahoma" w:hAnsi="Tahoma" w:cs="Tahoma"/>
        </w:rPr>
        <w:t xml:space="preserve"> </w:t>
      </w:r>
      <w:r w:rsidRPr="00B865F0">
        <w:rPr>
          <w:rFonts w:ascii="Tahoma" w:hAnsi="Tahoma" w:cs="Tahoma"/>
        </w:rPr>
        <w:t>obligations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façon</w:t>
      </w:r>
      <w:r>
        <w:rPr>
          <w:rFonts w:ascii="Tahoma" w:hAnsi="Tahoma" w:cs="Tahoma"/>
        </w:rPr>
        <w:t xml:space="preserve"> </w:t>
      </w:r>
      <w:r w:rsidRPr="00B865F0">
        <w:rPr>
          <w:rFonts w:ascii="Tahoma" w:hAnsi="Tahoma" w:cs="Tahoma"/>
        </w:rPr>
        <w:t>diligente,</w:t>
      </w:r>
      <w:r>
        <w:rPr>
          <w:rFonts w:ascii="Tahoma" w:hAnsi="Tahoma" w:cs="Tahoma"/>
        </w:rPr>
        <w:t xml:space="preserve"> </w:t>
      </w:r>
      <w:r w:rsidRPr="00B865F0">
        <w:rPr>
          <w:rFonts w:ascii="Tahoma" w:hAnsi="Tahoma" w:cs="Tahoma"/>
        </w:rPr>
        <w:t>efficace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économique,</w:t>
      </w:r>
      <w:r>
        <w:rPr>
          <w:rFonts w:ascii="Tahoma" w:hAnsi="Tahoma" w:cs="Tahoma"/>
        </w:rPr>
        <w:t xml:space="preserve"> </w:t>
      </w:r>
      <w:r w:rsidRPr="00B865F0">
        <w:rPr>
          <w:rFonts w:ascii="Tahoma" w:hAnsi="Tahoma" w:cs="Tahoma"/>
        </w:rPr>
        <w:t>tels</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décrits</w:t>
      </w:r>
      <w:r>
        <w:rPr>
          <w:rFonts w:ascii="Tahoma" w:hAnsi="Tahoma" w:cs="Tahoma"/>
        </w:rPr>
        <w:t xml:space="preserve"> </w:t>
      </w:r>
      <w:r w:rsidRPr="00B865F0">
        <w:rPr>
          <w:rFonts w:ascii="Tahoma" w:hAnsi="Tahoma" w:cs="Tahoma"/>
        </w:rPr>
        <w:t>dans les Spécifications techniques ou les clauses techniques, sous le contrôle de l’Ingénieur et ce conformément</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aux</w:t>
      </w:r>
      <w:r>
        <w:rPr>
          <w:rFonts w:ascii="Tahoma" w:hAnsi="Tahoma" w:cs="Tahoma"/>
        </w:rPr>
        <w:t xml:space="preserve"> </w:t>
      </w:r>
      <w:r w:rsidRPr="00B865F0">
        <w:rPr>
          <w:rFonts w:ascii="Tahoma" w:hAnsi="Tahoma" w:cs="Tahoma"/>
        </w:rPr>
        <w:t>règles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normes</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vigueur</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Cameroun</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aux</w:t>
      </w:r>
      <w:r>
        <w:rPr>
          <w:rFonts w:ascii="Tahoma" w:hAnsi="Tahoma" w:cs="Tahoma"/>
        </w:rPr>
        <w:t xml:space="preserve"> </w:t>
      </w:r>
      <w:r w:rsidRPr="00B865F0">
        <w:rPr>
          <w:rFonts w:ascii="Tahoma" w:hAnsi="Tahoma" w:cs="Tahoma"/>
        </w:rPr>
        <w:t>techniques</w:t>
      </w:r>
      <w:r>
        <w:rPr>
          <w:rFonts w:ascii="Tahoma" w:hAnsi="Tahoma" w:cs="Tahoma"/>
        </w:rPr>
        <w:t xml:space="preserve"> </w:t>
      </w:r>
      <w:r w:rsidRPr="00B865F0">
        <w:rPr>
          <w:rFonts w:ascii="Tahoma" w:hAnsi="Tahoma" w:cs="Tahoma"/>
        </w:rPr>
        <w:t>et pratiques généralement acceptées dans le domaine d’activité concerné par le marché.</w:t>
      </w:r>
      <w:r>
        <w:rPr>
          <w:rFonts w:ascii="Tahoma" w:hAnsi="Tahoma" w:cs="Tahoma"/>
        </w:rPr>
        <w:t xml:space="preserve"> </w:t>
      </w:r>
      <w:r w:rsidRPr="00B865F0">
        <w:rPr>
          <w:rFonts w:ascii="Tahoma" w:hAnsi="Tahoma" w:cs="Tahoma"/>
        </w:rPr>
        <w:t>Il est tenu notamment d’effectuer (s’il y a lieu) les calculs, essais et analyses, de déterminer, de choisir, d’acheter,</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approvisionner</w:t>
      </w:r>
      <w:r>
        <w:rPr>
          <w:rFonts w:ascii="Tahoma" w:hAnsi="Tahoma" w:cs="Tahoma"/>
        </w:rPr>
        <w:t xml:space="preserve"> </w:t>
      </w:r>
      <w:r w:rsidRPr="00B865F0">
        <w:rPr>
          <w:rFonts w:ascii="Tahoma" w:hAnsi="Tahoma" w:cs="Tahoma"/>
        </w:rPr>
        <w:t>tous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outillages,</w:t>
      </w:r>
      <w:r>
        <w:rPr>
          <w:rFonts w:ascii="Tahoma" w:hAnsi="Tahoma" w:cs="Tahoma"/>
        </w:rPr>
        <w:t xml:space="preserve"> </w:t>
      </w:r>
      <w:r w:rsidRPr="00B865F0">
        <w:rPr>
          <w:rFonts w:ascii="Tahoma" w:hAnsi="Tahoma" w:cs="Tahoma"/>
        </w:rPr>
        <w:t>matériaux</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fournitures</w:t>
      </w:r>
      <w:r>
        <w:rPr>
          <w:rFonts w:ascii="Tahoma" w:hAnsi="Tahoma" w:cs="Tahoma"/>
        </w:rPr>
        <w:t xml:space="preserve"> </w:t>
      </w:r>
      <w:r w:rsidRPr="00B865F0">
        <w:rPr>
          <w:rFonts w:ascii="Tahoma" w:hAnsi="Tahoma" w:cs="Tahoma"/>
        </w:rPr>
        <w:t>nécessaires</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l’exécution des travaux. Il est tenu d’engager tout le personnel utile spécialisé ou non.</w:t>
      </w:r>
    </w:p>
    <w:p w14:paraId="19BD5BF3" w14:textId="77777777" w:rsidR="00153258" w:rsidRPr="00B865F0" w:rsidRDefault="00153258" w:rsidP="00153258">
      <w:pPr>
        <w:pStyle w:val="Corpsdetexte"/>
        <w:spacing w:before="112"/>
        <w:ind w:right="744"/>
        <w:jc w:val="both"/>
        <w:rPr>
          <w:rFonts w:ascii="Tahoma" w:hAnsi="Tahoma" w:cs="Tahoma"/>
        </w:rPr>
      </w:pPr>
      <w:r w:rsidRPr="00B865F0">
        <w:rPr>
          <w:rFonts w:ascii="Tahoma" w:hAnsi="Tahoma" w:cs="Tahoma"/>
        </w:rPr>
        <w:t>13.2- Le cocontractant est responsable vis-à-vis du Maître d’Ouvrage de la qualité des matériaux et des fournitures utilisées, de leur parfaite adaptation aux besoins du chantier, de la bonne exécution des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prestations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interventions</w:t>
      </w:r>
      <w:r>
        <w:rPr>
          <w:rFonts w:ascii="Tahoma" w:hAnsi="Tahoma" w:cs="Tahoma"/>
        </w:rPr>
        <w:t xml:space="preserve"> </w:t>
      </w:r>
      <w:r w:rsidRPr="00B865F0">
        <w:rPr>
          <w:rFonts w:ascii="Tahoma" w:hAnsi="Tahoma" w:cs="Tahoma"/>
        </w:rPr>
        <w:t>effectuées</w:t>
      </w:r>
      <w:r>
        <w:rPr>
          <w:rFonts w:ascii="Tahoma" w:hAnsi="Tahoma" w:cs="Tahoma"/>
        </w:rPr>
        <w:t xml:space="preserve"> </w:t>
      </w:r>
      <w:r w:rsidRPr="00B865F0">
        <w:rPr>
          <w:rFonts w:ascii="Tahoma" w:hAnsi="Tahoma" w:cs="Tahoma"/>
        </w:rPr>
        <w:t>par les</w:t>
      </w:r>
      <w:r>
        <w:rPr>
          <w:rFonts w:ascii="Tahoma" w:hAnsi="Tahoma" w:cs="Tahoma"/>
        </w:rPr>
        <w:t xml:space="preserve"> </w:t>
      </w:r>
      <w:r w:rsidRPr="00B865F0">
        <w:rPr>
          <w:rFonts w:ascii="Tahoma" w:hAnsi="Tahoma" w:cs="Tahoma"/>
        </w:rPr>
        <w:t>sous-traitants</w:t>
      </w:r>
      <w:r>
        <w:rPr>
          <w:rFonts w:ascii="Tahoma" w:hAnsi="Tahoma" w:cs="Tahoma"/>
        </w:rPr>
        <w:t xml:space="preserve"> </w:t>
      </w:r>
      <w:r w:rsidRPr="00B865F0">
        <w:rPr>
          <w:rFonts w:ascii="Tahoma" w:hAnsi="Tahoma" w:cs="Tahoma"/>
        </w:rPr>
        <w:t>agréés.</w:t>
      </w:r>
      <w:r>
        <w:rPr>
          <w:rFonts w:ascii="Tahoma" w:hAnsi="Tahoma" w:cs="Tahoma"/>
        </w:rPr>
        <w:t xml:space="preserve"> </w:t>
      </w:r>
      <w:r w:rsidRPr="00B865F0">
        <w:rPr>
          <w:rFonts w:ascii="Tahoma" w:hAnsi="Tahoma" w:cs="Tahoma"/>
        </w:rPr>
        <w:t>Il a</w:t>
      </w:r>
      <w:r>
        <w:rPr>
          <w:rFonts w:ascii="Tahoma" w:hAnsi="Tahoma" w:cs="Tahoma"/>
        </w:rPr>
        <w:t xml:space="preserve"> </w:t>
      </w:r>
      <w:r w:rsidRPr="00B865F0">
        <w:rPr>
          <w:rFonts w:ascii="Tahoma" w:hAnsi="Tahoma" w:cs="Tahoma"/>
        </w:rPr>
        <w:t>l’obligation de se conformer à la législation en vigueur au Cameroun concernant le respect de l’environnement. Il</w:t>
      </w:r>
      <w:r>
        <w:rPr>
          <w:rFonts w:ascii="Tahoma" w:hAnsi="Tahoma" w:cs="Tahoma"/>
        </w:rPr>
        <w:t xml:space="preserve"> </w:t>
      </w:r>
      <w:r w:rsidRPr="00B865F0">
        <w:rPr>
          <w:rFonts w:ascii="Tahoma" w:hAnsi="Tahoma" w:cs="Tahoma"/>
        </w:rPr>
        <w:t>devra</w:t>
      </w:r>
      <w:r>
        <w:rPr>
          <w:rFonts w:ascii="Tahoma" w:hAnsi="Tahoma" w:cs="Tahoma"/>
        </w:rPr>
        <w:t xml:space="preserve"> </w:t>
      </w:r>
      <w:r w:rsidRPr="00B865F0">
        <w:rPr>
          <w:rFonts w:ascii="Tahoma" w:hAnsi="Tahoma" w:cs="Tahoma"/>
        </w:rPr>
        <w:t>exécuter</w:t>
      </w:r>
      <w:r>
        <w:rPr>
          <w:rFonts w:ascii="Tahoma" w:hAnsi="Tahoma" w:cs="Tahoma"/>
        </w:rPr>
        <w:t xml:space="preserve"> </w:t>
      </w:r>
      <w:r w:rsidRPr="00B865F0">
        <w:rPr>
          <w:rFonts w:ascii="Tahoma" w:hAnsi="Tahoma" w:cs="Tahoma"/>
        </w:rPr>
        <w:t>tous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travaux spécifiés</w:t>
      </w:r>
      <w:r>
        <w:rPr>
          <w:rFonts w:ascii="Tahoma" w:hAnsi="Tahoma" w:cs="Tahoma"/>
        </w:rPr>
        <w:t xml:space="preserve"> </w:t>
      </w:r>
      <w:r w:rsidRPr="00B865F0">
        <w:rPr>
          <w:rFonts w:ascii="Tahoma" w:hAnsi="Tahoma" w:cs="Tahoma"/>
        </w:rPr>
        <w:t>dans le</w:t>
      </w:r>
      <w:r>
        <w:rPr>
          <w:rFonts w:ascii="Tahoma" w:hAnsi="Tahoma" w:cs="Tahoma"/>
        </w:rPr>
        <w:t xml:space="preserve"> </w:t>
      </w:r>
      <w:r w:rsidRPr="00B865F0">
        <w:rPr>
          <w:rFonts w:ascii="Tahoma" w:hAnsi="Tahoma" w:cs="Tahoma"/>
        </w:rPr>
        <w:t>CCTP</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aux</w:t>
      </w:r>
      <w:r>
        <w:rPr>
          <w:rFonts w:ascii="Tahoma" w:hAnsi="Tahoma" w:cs="Tahoma"/>
        </w:rPr>
        <w:t xml:space="preserve"> </w:t>
      </w:r>
      <w:r w:rsidRPr="00B865F0">
        <w:rPr>
          <w:rFonts w:ascii="Tahoma" w:hAnsi="Tahoma" w:cs="Tahoma"/>
        </w:rPr>
        <w:t>textes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directives</w:t>
      </w:r>
      <w:r>
        <w:rPr>
          <w:rFonts w:ascii="Tahoma" w:hAnsi="Tahoma" w:cs="Tahoma"/>
        </w:rPr>
        <w:t xml:space="preserve"> </w:t>
      </w:r>
      <w:r w:rsidRPr="00B865F0">
        <w:rPr>
          <w:rFonts w:ascii="Tahoma" w:hAnsi="Tahoma" w:cs="Tahoma"/>
        </w:rPr>
        <w:t>mentionnés</w:t>
      </w:r>
      <w:r>
        <w:rPr>
          <w:rFonts w:ascii="Tahoma" w:hAnsi="Tahoma" w:cs="Tahoma"/>
        </w:rPr>
        <w:t xml:space="preserve"> </w:t>
      </w:r>
      <w:r w:rsidRPr="00B865F0">
        <w:rPr>
          <w:rFonts w:ascii="Tahoma" w:hAnsi="Tahoma" w:cs="Tahoma"/>
        </w:rPr>
        <w:t>dans ladite pièce. Il aura notamment l’obligation de produire une plaque de chantier conformément à la réglementation</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d’afficher</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règlement</w:t>
      </w:r>
      <w:r>
        <w:rPr>
          <w:rFonts w:ascii="Tahoma" w:hAnsi="Tahoma" w:cs="Tahoma"/>
        </w:rPr>
        <w:t xml:space="preserve"> </w:t>
      </w:r>
      <w:r w:rsidRPr="00B865F0">
        <w:rPr>
          <w:rFonts w:ascii="Tahoma" w:hAnsi="Tahoma" w:cs="Tahoma"/>
        </w:rPr>
        <w:t>intérieur</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l’entreprise</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prenant</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compte</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problèmes environnementaux et sociaux.</w:t>
      </w:r>
    </w:p>
    <w:p w14:paraId="107D29D6" w14:textId="77777777" w:rsidR="00153258" w:rsidRPr="00B865F0" w:rsidRDefault="00153258" w:rsidP="00153258">
      <w:pPr>
        <w:pStyle w:val="Corpsdetexte"/>
        <w:spacing w:before="115"/>
        <w:ind w:right="746"/>
        <w:jc w:val="both"/>
        <w:rPr>
          <w:rFonts w:ascii="Tahoma" w:hAnsi="Tahoma" w:cs="Tahoma"/>
        </w:rPr>
      </w:pPr>
      <w:r w:rsidRPr="00B865F0">
        <w:rPr>
          <w:rFonts w:ascii="Tahoma" w:hAnsi="Tahoma" w:cs="Tahoma"/>
        </w:rPr>
        <w:t>13.3- Pendant la durée du marché, le cocontractant ne s'engage pas directement ou indirectement, dans</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activités</w:t>
      </w:r>
      <w:r>
        <w:rPr>
          <w:rFonts w:ascii="Tahoma" w:hAnsi="Tahoma" w:cs="Tahoma"/>
        </w:rPr>
        <w:t xml:space="preserve"> </w:t>
      </w:r>
      <w:r w:rsidRPr="00B865F0">
        <w:rPr>
          <w:rFonts w:ascii="Tahoma" w:hAnsi="Tahoma" w:cs="Tahoma"/>
        </w:rPr>
        <w:t>professionnelles</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contractuelles</w:t>
      </w:r>
      <w:r>
        <w:rPr>
          <w:rFonts w:ascii="Tahoma" w:hAnsi="Tahoma" w:cs="Tahoma"/>
        </w:rPr>
        <w:t xml:space="preserve"> </w:t>
      </w:r>
      <w:r w:rsidRPr="00B865F0">
        <w:rPr>
          <w:rFonts w:ascii="Tahoma" w:hAnsi="Tahoma" w:cs="Tahoma"/>
        </w:rPr>
        <w:t>susceptibles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compromettre</w:t>
      </w:r>
      <w:r>
        <w:rPr>
          <w:rFonts w:ascii="Tahoma" w:hAnsi="Tahoma" w:cs="Tahoma"/>
        </w:rPr>
        <w:t xml:space="preserve"> </w:t>
      </w:r>
      <w:r w:rsidRPr="00B865F0">
        <w:rPr>
          <w:rFonts w:ascii="Tahoma" w:hAnsi="Tahoma" w:cs="Tahoma"/>
        </w:rPr>
        <w:t>son</w:t>
      </w:r>
      <w:r>
        <w:rPr>
          <w:rFonts w:ascii="Tahoma" w:hAnsi="Tahoma" w:cs="Tahoma"/>
        </w:rPr>
        <w:t xml:space="preserve"> </w:t>
      </w:r>
      <w:r w:rsidRPr="00B865F0">
        <w:rPr>
          <w:rFonts w:ascii="Tahoma" w:hAnsi="Tahoma" w:cs="Tahoma"/>
        </w:rPr>
        <w:t>indépendance par rapport aux missions, qui lui sont dévolues.</w:t>
      </w:r>
    </w:p>
    <w:p w14:paraId="2CBA9ED5" w14:textId="77777777" w:rsidR="00153258" w:rsidRPr="00B865F0" w:rsidRDefault="00153258" w:rsidP="00153258">
      <w:pPr>
        <w:pStyle w:val="Corpsdetexte"/>
        <w:spacing w:before="116"/>
        <w:ind w:right="750"/>
        <w:jc w:val="both"/>
        <w:rPr>
          <w:rFonts w:ascii="Tahoma" w:hAnsi="Tahoma" w:cs="Tahoma"/>
        </w:rPr>
      </w:pPr>
      <w:r w:rsidRPr="00B865F0">
        <w:rPr>
          <w:rFonts w:ascii="Tahoma" w:hAnsi="Tahoma" w:cs="Tahoma"/>
        </w:rPr>
        <w:t>13.4-En</w:t>
      </w:r>
      <w:r>
        <w:rPr>
          <w:rFonts w:ascii="Tahoma" w:hAnsi="Tahoma" w:cs="Tahoma"/>
        </w:rPr>
        <w:t xml:space="preserve"> </w:t>
      </w:r>
      <w:r w:rsidRPr="00B865F0">
        <w:rPr>
          <w:rFonts w:ascii="Tahoma" w:hAnsi="Tahoma" w:cs="Tahoma"/>
        </w:rPr>
        <w:t>cas de</w:t>
      </w:r>
      <w:r>
        <w:rPr>
          <w:rFonts w:ascii="Tahoma" w:hAnsi="Tahoma" w:cs="Tahoma"/>
        </w:rPr>
        <w:t xml:space="preserve"> </w:t>
      </w:r>
      <w:r w:rsidRPr="00B865F0">
        <w:rPr>
          <w:rFonts w:ascii="Tahoma" w:hAnsi="Tahoma" w:cs="Tahoma"/>
        </w:rPr>
        <w:t>conflit d’intérêt du fait d’un</w:t>
      </w:r>
      <w:r>
        <w:rPr>
          <w:rFonts w:ascii="Tahoma" w:hAnsi="Tahoma" w:cs="Tahoma"/>
        </w:rPr>
        <w:t xml:space="preserve"> </w:t>
      </w:r>
      <w:r w:rsidRPr="00B865F0">
        <w:rPr>
          <w:rFonts w:ascii="Tahoma" w:hAnsi="Tahoma" w:cs="Tahoma"/>
        </w:rPr>
        <w:t>membre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l’équipe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mission, le</w:t>
      </w:r>
      <w:r>
        <w:rPr>
          <w:rFonts w:ascii="Tahoma" w:hAnsi="Tahoma" w:cs="Tahoma"/>
        </w:rPr>
        <w:t xml:space="preserve"> </w:t>
      </w:r>
      <w:r w:rsidRPr="00B865F0">
        <w:rPr>
          <w:rFonts w:ascii="Tahoma" w:hAnsi="Tahoma" w:cs="Tahoma"/>
        </w:rPr>
        <w:t>cocontractant doit le</w:t>
      </w:r>
      <w:r>
        <w:rPr>
          <w:rFonts w:ascii="Tahoma" w:hAnsi="Tahoma" w:cs="Tahoma"/>
        </w:rPr>
        <w:t xml:space="preserve"> </w:t>
      </w:r>
      <w:r w:rsidRPr="00B865F0">
        <w:rPr>
          <w:rFonts w:ascii="Tahoma" w:hAnsi="Tahoma" w:cs="Tahoma"/>
        </w:rPr>
        <w:t>signaler</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écrit</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doit</w:t>
      </w:r>
      <w:r>
        <w:rPr>
          <w:rFonts w:ascii="Tahoma" w:hAnsi="Tahoma" w:cs="Tahoma"/>
        </w:rPr>
        <w:t xml:space="preserve"> </w:t>
      </w:r>
      <w:r w:rsidRPr="00B865F0">
        <w:rPr>
          <w:rFonts w:ascii="Tahoma" w:hAnsi="Tahoma" w:cs="Tahoma"/>
        </w:rPr>
        <w:t>remplacer</w:t>
      </w:r>
      <w:r>
        <w:rPr>
          <w:rFonts w:ascii="Tahoma" w:hAnsi="Tahoma" w:cs="Tahoma"/>
        </w:rPr>
        <w:t xml:space="preserve"> </w:t>
      </w:r>
      <w:r w:rsidRPr="00B865F0">
        <w:rPr>
          <w:rFonts w:ascii="Tahoma" w:hAnsi="Tahoma" w:cs="Tahoma"/>
        </w:rPr>
        <w:t>l’expert</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question,</w:t>
      </w:r>
      <w:r>
        <w:rPr>
          <w:rFonts w:ascii="Tahoma" w:hAnsi="Tahoma" w:cs="Tahoma"/>
        </w:rPr>
        <w:t xml:space="preserve"> </w:t>
      </w:r>
      <w:r w:rsidRPr="00B865F0">
        <w:rPr>
          <w:rFonts w:ascii="Tahoma" w:hAnsi="Tahoma" w:cs="Tahoma"/>
        </w:rPr>
        <w:t>impliqué</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spacing w:val="-5"/>
        </w:rPr>
        <w:t>le</w:t>
      </w:r>
      <w:r>
        <w:rPr>
          <w:rFonts w:ascii="Tahoma" w:hAnsi="Tahoma" w:cs="Tahoma"/>
        </w:rPr>
        <w:t xml:space="preserve"> p</w:t>
      </w:r>
      <w:r w:rsidRPr="00B865F0">
        <w:rPr>
          <w:rFonts w:ascii="Tahoma" w:hAnsi="Tahoma" w:cs="Tahoma"/>
        </w:rPr>
        <w:t>rojet</w:t>
      </w:r>
      <w:r>
        <w:rPr>
          <w:rFonts w:ascii="Tahoma" w:hAnsi="Tahoma" w:cs="Tahoma"/>
        </w:rPr>
        <w:t xml:space="preserve"> </w:t>
      </w:r>
      <w:r w:rsidRPr="00B865F0">
        <w:rPr>
          <w:rFonts w:ascii="Tahoma" w:hAnsi="Tahoma" w:cs="Tahoma"/>
        </w:rPr>
        <w:t xml:space="preserve">ou le </w:t>
      </w:r>
      <w:r w:rsidRPr="00B865F0">
        <w:rPr>
          <w:rFonts w:ascii="Tahoma" w:hAnsi="Tahoma" w:cs="Tahoma"/>
          <w:spacing w:val="-2"/>
        </w:rPr>
        <w:t>marché.</w:t>
      </w:r>
    </w:p>
    <w:p w14:paraId="0E6C0BAD" w14:textId="77777777" w:rsidR="00153258" w:rsidRPr="00B865F0" w:rsidRDefault="00153258" w:rsidP="00153258">
      <w:pPr>
        <w:pStyle w:val="Corpsdetexte"/>
        <w:spacing w:before="116"/>
        <w:ind w:right="745"/>
        <w:jc w:val="both"/>
        <w:rPr>
          <w:rFonts w:ascii="Tahoma" w:hAnsi="Tahoma" w:cs="Tahoma"/>
        </w:rPr>
      </w:pPr>
      <w:r w:rsidRPr="00B865F0">
        <w:rPr>
          <w:rFonts w:ascii="Tahoma" w:hAnsi="Tahoma" w:cs="Tahoma"/>
          <w:b/>
        </w:rPr>
        <w:t>Le</w:t>
      </w:r>
      <w:r>
        <w:rPr>
          <w:rFonts w:ascii="Tahoma" w:hAnsi="Tahoma" w:cs="Tahoma"/>
          <w:b/>
        </w:rPr>
        <w:t xml:space="preserve"> </w:t>
      </w:r>
      <w:r w:rsidRPr="00B865F0">
        <w:rPr>
          <w:rFonts w:ascii="Tahoma" w:hAnsi="Tahoma" w:cs="Tahoma"/>
          <w:b/>
        </w:rPr>
        <w:t>conflit</w:t>
      </w:r>
      <w:r>
        <w:rPr>
          <w:rFonts w:ascii="Tahoma" w:hAnsi="Tahoma" w:cs="Tahoma"/>
          <w:b/>
        </w:rPr>
        <w:t xml:space="preserve"> </w:t>
      </w:r>
      <w:r w:rsidRPr="00B865F0">
        <w:rPr>
          <w:rFonts w:ascii="Tahoma" w:hAnsi="Tahoma" w:cs="Tahoma"/>
          <w:b/>
        </w:rPr>
        <w:t>d’intérêt</w:t>
      </w:r>
      <w:r>
        <w:rPr>
          <w:rFonts w:ascii="Tahoma" w:hAnsi="Tahoma" w:cs="Tahoma"/>
          <w:b/>
        </w:rPr>
        <w:t xml:space="preserve"> </w:t>
      </w:r>
      <w:r w:rsidRPr="00B865F0">
        <w:rPr>
          <w:rFonts w:ascii="Tahoma" w:hAnsi="Tahoma" w:cs="Tahoma"/>
          <w:b/>
        </w:rPr>
        <w:t>s’entend</w:t>
      </w:r>
      <w:r>
        <w:rPr>
          <w:rFonts w:ascii="Tahoma" w:hAnsi="Tahoma" w:cs="Tahoma"/>
          <w:b/>
        </w:rPr>
        <w:t xml:space="preserve"> </w:t>
      </w:r>
      <w:r w:rsidRPr="00B865F0">
        <w:rPr>
          <w:rFonts w:ascii="Tahoma" w:hAnsi="Tahoma" w:cs="Tahoma"/>
        </w:rPr>
        <w:t>de</w:t>
      </w:r>
      <w:r>
        <w:rPr>
          <w:rFonts w:ascii="Tahoma" w:hAnsi="Tahoma" w:cs="Tahoma"/>
        </w:rPr>
        <w:t xml:space="preserve"> </w:t>
      </w:r>
      <w:r w:rsidRPr="00B865F0">
        <w:rPr>
          <w:rFonts w:ascii="Tahoma" w:hAnsi="Tahoma" w:cs="Tahoma"/>
        </w:rPr>
        <w:t>toute</w:t>
      </w:r>
      <w:r>
        <w:rPr>
          <w:rFonts w:ascii="Tahoma" w:hAnsi="Tahoma" w:cs="Tahoma"/>
        </w:rPr>
        <w:t xml:space="preserve"> </w:t>
      </w:r>
      <w:r w:rsidRPr="00B865F0">
        <w:rPr>
          <w:rFonts w:ascii="Tahoma" w:hAnsi="Tahoma" w:cs="Tahoma"/>
        </w:rPr>
        <w:t>situation</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laquelle</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pourrait</w:t>
      </w:r>
      <w:r>
        <w:rPr>
          <w:rFonts w:ascii="Tahoma" w:hAnsi="Tahoma" w:cs="Tahoma"/>
        </w:rPr>
        <w:t xml:space="preserve"> </w:t>
      </w:r>
      <w:r w:rsidRPr="00B865F0">
        <w:rPr>
          <w:rFonts w:ascii="Tahoma" w:hAnsi="Tahoma" w:cs="Tahoma"/>
        </w:rPr>
        <w:t>tirer</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profits directs</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indirects</w:t>
      </w:r>
      <w:r>
        <w:rPr>
          <w:rFonts w:ascii="Tahoma" w:hAnsi="Tahoma" w:cs="Tahoma"/>
        </w:rPr>
        <w:t xml:space="preserve"> </w:t>
      </w:r>
      <w:r w:rsidRPr="00B865F0">
        <w:rPr>
          <w:rFonts w:ascii="Tahoma" w:hAnsi="Tahoma" w:cs="Tahoma"/>
        </w:rPr>
        <w:t>d’un</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passé</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auprès</w:t>
      </w:r>
      <w:r>
        <w:rPr>
          <w:rFonts w:ascii="Tahoma" w:hAnsi="Tahoma" w:cs="Tahoma"/>
        </w:rPr>
        <w:t xml:space="preserve"> </w:t>
      </w:r>
      <w:proofErr w:type="spellStart"/>
      <w:r w:rsidRPr="00B865F0">
        <w:rPr>
          <w:rFonts w:ascii="Tahoma" w:hAnsi="Tahoma" w:cs="Tahoma"/>
        </w:rPr>
        <w:t>du</w:t>
      </w:r>
      <w:r>
        <w:rPr>
          <w:rFonts w:ascii="Tahoma" w:hAnsi="Tahoma" w:cs="Tahoma"/>
        </w:rPr>
        <w:t xml:space="preserve"> </w:t>
      </w:r>
      <w:r w:rsidRPr="00B865F0">
        <w:rPr>
          <w:rFonts w:ascii="Tahoma" w:hAnsi="Tahoma" w:cs="Tahoma"/>
        </w:rPr>
        <w:t>quel</w:t>
      </w:r>
      <w:proofErr w:type="spellEnd"/>
      <w:r>
        <w:rPr>
          <w:rFonts w:ascii="Tahoma" w:hAnsi="Tahoma" w:cs="Tahoma"/>
        </w:rPr>
        <w:t xml:space="preserve"> </w:t>
      </w:r>
      <w:r w:rsidRPr="00B865F0">
        <w:rPr>
          <w:rFonts w:ascii="Tahoma" w:hAnsi="Tahoma" w:cs="Tahoma"/>
        </w:rPr>
        <w:t>il</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consulté</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 xml:space="preserve">toute situation dans laquelle il a des intérêts personnels ou financiers suffisants pour compromettre son impartialité dans l’accomplissement de ses fonctions ou de nature à affecter défavorablement son </w:t>
      </w:r>
      <w:r w:rsidRPr="00B865F0">
        <w:rPr>
          <w:rFonts w:ascii="Tahoma" w:hAnsi="Tahoma" w:cs="Tahoma"/>
          <w:spacing w:val="-2"/>
        </w:rPr>
        <w:t>jugement.</w:t>
      </w:r>
    </w:p>
    <w:p w14:paraId="6208AB76" w14:textId="77777777" w:rsidR="00153258" w:rsidRPr="00B865F0" w:rsidRDefault="00153258" w:rsidP="00153258">
      <w:pPr>
        <w:pStyle w:val="Corpsdetexte"/>
        <w:spacing w:before="115"/>
        <w:ind w:right="741"/>
        <w:jc w:val="both"/>
        <w:rPr>
          <w:rFonts w:ascii="Tahoma" w:hAnsi="Tahoma" w:cs="Tahoma"/>
        </w:rPr>
      </w:pPr>
      <w:r>
        <w:rPr>
          <w:rFonts w:ascii="Tahoma" w:hAnsi="Tahoma" w:cs="Tahoma"/>
        </w:rPr>
        <w:t>13</w:t>
      </w:r>
      <w:r w:rsidRPr="00B865F0">
        <w:rPr>
          <w:rFonts w:ascii="Tahoma" w:hAnsi="Tahoma" w:cs="Tahoma"/>
        </w:rPr>
        <w:t>.5- Le cocontractant est tenu au secret professionnel vis-à-vis des tiers sur les informations, les renseignements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documents</w:t>
      </w:r>
      <w:r>
        <w:rPr>
          <w:rFonts w:ascii="Tahoma" w:hAnsi="Tahoma" w:cs="Tahoma"/>
        </w:rPr>
        <w:t xml:space="preserve"> </w:t>
      </w:r>
      <w:r w:rsidRPr="00B865F0">
        <w:rPr>
          <w:rFonts w:ascii="Tahoma" w:hAnsi="Tahoma" w:cs="Tahoma"/>
        </w:rPr>
        <w:t>recueillis</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portés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sa</w:t>
      </w:r>
      <w:r>
        <w:rPr>
          <w:rFonts w:ascii="Tahoma" w:hAnsi="Tahoma" w:cs="Tahoma"/>
        </w:rPr>
        <w:t xml:space="preserve"> </w:t>
      </w:r>
      <w:r w:rsidRPr="00B865F0">
        <w:rPr>
          <w:rFonts w:ascii="Tahoma" w:hAnsi="Tahoma" w:cs="Tahoma"/>
        </w:rPr>
        <w:t>connaissance</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l'occasion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l'exécution</w:t>
      </w:r>
      <w:r>
        <w:rPr>
          <w:rFonts w:ascii="Tahoma" w:hAnsi="Tahoma" w:cs="Tahoma"/>
        </w:rPr>
        <w:t xml:space="preserve"> </w:t>
      </w:r>
      <w:r w:rsidRPr="00B865F0">
        <w:rPr>
          <w:rFonts w:ascii="Tahoma" w:hAnsi="Tahoma" w:cs="Tahoma"/>
        </w:rPr>
        <w:t xml:space="preserve">du </w:t>
      </w:r>
      <w:r w:rsidRPr="00B865F0">
        <w:rPr>
          <w:rFonts w:ascii="Tahoma" w:hAnsi="Tahoma" w:cs="Tahoma"/>
          <w:spacing w:val="-2"/>
        </w:rPr>
        <w:t>marché.</w:t>
      </w:r>
    </w:p>
    <w:p w14:paraId="01A6AFE1" w14:textId="77777777" w:rsidR="00153258" w:rsidRPr="00B865F0" w:rsidRDefault="00153258" w:rsidP="00153258">
      <w:pPr>
        <w:pStyle w:val="Corpsdetexte"/>
        <w:ind w:right="753"/>
        <w:jc w:val="both"/>
        <w:rPr>
          <w:rFonts w:ascii="Tahoma" w:hAnsi="Tahoma" w:cs="Tahoma"/>
        </w:rPr>
      </w:pPr>
      <w:r w:rsidRPr="00B865F0">
        <w:rPr>
          <w:rFonts w:ascii="Tahoma" w:hAnsi="Tahoma" w:cs="Tahoma"/>
        </w:rPr>
        <w:t>A ce titre, les documents établis par le cocontractant au cours de l’exécution du marché ne peuvent être publiés ou communiqués qu’avec l’accord écrit du Maître d’Ouvrage.</w:t>
      </w:r>
    </w:p>
    <w:p w14:paraId="72B5EE54" w14:textId="77777777" w:rsidR="00153258" w:rsidRPr="00B865F0" w:rsidRDefault="00153258" w:rsidP="00153258">
      <w:pPr>
        <w:pStyle w:val="Corpsdetexte"/>
        <w:ind w:right="748"/>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tenu</w:t>
      </w:r>
      <w:r>
        <w:rPr>
          <w:rFonts w:ascii="Tahoma" w:hAnsi="Tahoma" w:cs="Tahoma"/>
        </w:rPr>
        <w:t xml:space="preserve"> </w:t>
      </w:r>
      <w:r w:rsidRPr="00B865F0">
        <w:rPr>
          <w:rFonts w:ascii="Tahoma" w:hAnsi="Tahoma" w:cs="Tahoma"/>
        </w:rPr>
        <w:t>lors</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dépôt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rapport</w:t>
      </w:r>
      <w:r>
        <w:rPr>
          <w:rFonts w:ascii="Tahoma" w:hAnsi="Tahoma" w:cs="Tahoma"/>
        </w:rPr>
        <w:t xml:space="preserve"> </w:t>
      </w:r>
      <w:r w:rsidRPr="00B865F0">
        <w:rPr>
          <w:rFonts w:ascii="Tahoma" w:hAnsi="Tahoma" w:cs="Tahoma"/>
        </w:rPr>
        <w:t>final de</w:t>
      </w:r>
      <w:r>
        <w:rPr>
          <w:rFonts w:ascii="Tahoma" w:hAnsi="Tahoma" w:cs="Tahoma"/>
        </w:rPr>
        <w:t xml:space="preserve"> </w:t>
      </w:r>
      <w:r w:rsidRPr="00B865F0">
        <w:rPr>
          <w:rFonts w:ascii="Tahoma" w:hAnsi="Tahoma" w:cs="Tahoma"/>
        </w:rPr>
        <w:t>restituer</w:t>
      </w:r>
      <w:r>
        <w:rPr>
          <w:rFonts w:ascii="Tahoma" w:hAnsi="Tahoma" w:cs="Tahoma"/>
        </w:rPr>
        <w:t xml:space="preserve"> </w:t>
      </w:r>
      <w:r w:rsidRPr="00B865F0">
        <w:rPr>
          <w:rFonts w:ascii="Tahoma" w:hAnsi="Tahoma" w:cs="Tahoma"/>
        </w:rPr>
        <w:t>tous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documents</w:t>
      </w:r>
      <w:r>
        <w:rPr>
          <w:rFonts w:ascii="Tahoma" w:hAnsi="Tahoma" w:cs="Tahoma"/>
        </w:rPr>
        <w:t xml:space="preserve"> </w:t>
      </w:r>
      <w:r w:rsidRPr="00B865F0">
        <w:rPr>
          <w:rFonts w:ascii="Tahoma" w:hAnsi="Tahoma" w:cs="Tahoma"/>
        </w:rPr>
        <w:t>empruntés</w:t>
      </w:r>
      <w:r>
        <w:rPr>
          <w:rFonts w:ascii="Tahoma" w:hAnsi="Tahoma" w:cs="Tahoma"/>
        </w:rPr>
        <w:t xml:space="preserve"> </w:t>
      </w:r>
      <w:r w:rsidRPr="00B865F0">
        <w:rPr>
          <w:rFonts w:ascii="Tahoma" w:hAnsi="Tahoma" w:cs="Tahoma"/>
        </w:rPr>
        <w:t>au Maître d’Ouvrage.</w:t>
      </w:r>
    </w:p>
    <w:p w14:paraId="4884F112" w14:textId="77777777" w:rsidR="00A02771" w:rsidRPr="00153258" w:rsidRDefault="00A02771" w:rsidP="00153258">
      <w:pPr>
        <w:tabs>
          <w:tab w:val="left" w:pos="1146"/>
        </w:tabs>
        <w:ind w:right="743"/>
        <w:rPr>
          <w:rFonts w:ascii="Tahoma" w:hAnsi="Tahoma" w:cs="Tahoma"/>
          <w:sz w:val="24"/>
        </w:rPr>
        <w:sectPr w:rsidR="00A02771" w:rsidRPr="00153258">
          <w:pgSz w:w="11900" w:h="16820"/>
          <w:pgMar w:top="1040" w:right="380" w:bottom="980" w:left="380" w:header="0" w:footer="787" w:gutter="0"/>
          <w:cols w:space="720"/>
        </w:sectPr>
      </w:pPr>
    </w:p>
    <w:p w14:paraId="2F211BC7" w14:textId="77777777" w:rsidR="00A02771" w:rsidRPr="00B865F0" w:rsidRDefault="00153258" w:rsidP="00153258">
      <w:pPr>
        <w:pStyle w:val="Corpsdetexte"/>
        <w:tabs>
          <w:tab w:val="left" w:pos="1146"/>
        </w:tabs>
        <w:spacing w:before="115"/>
        <w:ind w:left="0" w:right="741"/>
        <w:jc w:val="both"/>
        <w:rPr>
          <w:rFonts w:ascii="Tahoma" w:hAnsi="Tahoma" w:cs="Tahoma"/>
        </w:rPr>
      </w:pPr>
      <w:r>
        <w:rPr>
          <w:rFonts w:ascii="Tahoma" w:hAnsi="Tahoma" w:cs="Tahoma"/>
        </w:rPr>
        <w:lastRenderedPageBreak/>
        <w:tab/>
      </w:r>
    </w:p>
    <w:p w14:paraId="24336BC6" w14:textId="77777777" w:rsidR="00A02771" w:rsidRPr="00B865F0" w:rsidRDefault="00310E38" w:rsidP="00C62C63">
      <w:pPr>
        <w:pStyle w:val="Corpsdetexte"/>
        <w:spacing w:before="116"/>
        <w:ind w:right="745"/>
        <w:jc w:val="both"/>
        <w:rPr>
          <w:rFonts w:ascii="Tahoma" w:hAnsi="Tahoma" w:cs="Tahoma"/>
        </w:rPr>
      </w:pPr>
      <w:r w:rsidRPr="00B865F0">
        <w:rPr>
          <w:rFonts w:ascii="Tahoma" w:hAnsi="Tahoma" w:cs="Tahoma"/>
        </w:rPr>
        <w:t>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p>
    <w:p w14:paraId="63BA5389" w14:textId="77777777" w:rsidR="00A02771" w:rsidRPr="00B865F0" w:rsidRDefault="00310E38" w:rsidP="00C62C63">
      <w:pPr>
        <w:pStyle w:val="Corpsdetexte"/>
        <w:spacing w:before="115"/>
        <w:ind w:right="753"/>
        <w:jc w:val="both"/>
        <w:rPr>
          <w:rFonts w:ascii="Tahoma" w:hAnsi="Tahoma" w:cs="Tahoma"/>
        </w:rPr>
      </w:pPr>
      <w:r w:rsidRPr="00B865F0">
        <w:rPr>
          <w:rFonts w:ascii="Tahoma" w:hAnsi="Tahoma" w:cs="Tahoma"/>
        </w:rPr>
        <w:t>Le cocontractant doit prendre en charge des frais professionnels et de la couverture de tous risques de maladie et d'accident dans le cadre de sa mission.</w:t>
      </w:r>
    </w:p>
    <w:p w14:paraId="7E2388FB" w14:textId="77777777" w:rsidR="00A02771" w:rsidRPr="00B865F0" w:rsidRDefault="00310E38" w:rsidP="00C62C63">
      <w:pPr>
        <w:pStyle w:val="Corpsdetexte"/>
        <w:spacing w:before="116"/>
        <w:ind w:right="746"/>
        <w:jc w:val="both"/>
        <w:rPr>
          <w:rFonts w:ascii="Tahoma" w:hAnsi="Tahoma" w:cs="Tahoma"/>
        </w:rPr>
      </w:pPr>
      <w:r w:rsidRPr="00B865F0">
        <w:rPr>
          <w:rFonts w:ascii="Tahoma" w:hAnsi="Tahoma" w:cs="Tahoma"/>
        </w:rPr>
        <w:t>Le cocontractant ne peut pas modifier la composition de l’équipe proposée dans son offre</w:t>
      </w:r>
      <w:r w:rsidR="003970CC">
        <w:rPr>
          <w:rFonts w:ascii="Tahoma" w:hAnsi="Tahoma" w:cs="Tahoma"/>
        </w:rPr>
        <w:t xml:space="preserve"> </w:t>
      </w:r>
      <w:r w:rsidRPr="00B865F0">
        <w:rPr>
          <w:rFonts w:ascii="Tahoma" w:hAnsi="Tahoma" w:cs="Tahoma"/>
        </w:rPr>
        <w:t>technique sans l’accord écrit au Maître d’Ouvrage.</w:t>
      </w:r>
    </w:p>
    <w:p w14:paraId="344AF9B3" w14:textId="77777777" w:rsidR="00A02771" w:rsidRPr="00B865F0" w:rsidRDefault="00310E38" w:rsidP="00C62C63">
      <w:pPr>
        <w:pStyle w:val="Corpsdetexte"/>
        <w:ind w:right="748"/>
        <w:jc w:val="both"/>
        <w:rPr>
          <w:rFonts w:ascii="Tahoma" w:hAnsi="Tahoma" w:cs="Tahoma"/>
        </w:rPr>
      </w:pPr>
      <w:r w:rsidRPr="00B865F0">
        <w:rPr>
          <w:rFonts w:ascii="Tahoma" w:hAnsi="Tahoma" w:cs="Tahoma"/>
        </w:rPr>
        <w:t>Pour</w:t>
      </w:r>
      <w:r w:rsidR="003970CC">
        <w:rPr>
          <w:rFonts w:ascii="Tahoma" w:hAnsi="Tahoma" w:cs="Tahoma"/>
        </w:rPr>
        <w:t xml:space="preserve"> </w:t>
      </w:r>
      <w:r w:rsidRPr="00B865F0">
        <w:rPr>
          <w:rFonts w:ascii="Tahoma" w:hAnsi="Tahoma" w:cs="Tahoma"/>
        </w:rPr>
        <w:t>les</w:t>
      </w:r>
      <w:r w:rsidR="003970CC">
        <w:rPr>
          <w:rFonts w:ascii="Tahoma" w:hAnsi="Tahoma" w:cs="Tahoma"/>
        </w:rPr>
        <w:t xml:space="preserve"> </w:t>
      </w:r>
      <w:r w:rsidRPr="00B865F0">
        <w:rPr>
          <w:rFonts w:ascii="Tahoma" w:hAnsi="Tahoma" w:cs="Tahoma"/>
        </w:rPr>
        <w:t>entreprises</w:t>
      </w:r>
      <w:r w:rsidR="003970CC">
        <w:rPr>
          <w:rFonts w:ascii="Tahoma" w:hAnsi="Tahoma" w:cs="Tahoma"/>
        </w:rPr>
        <w:t xml:space="preserve"> </w:t>
      </w:r>
      <w:r w:rsidRPr="00B865F0">
        <w:rPr>
          <w:rFonts w:ascii="Tahoma" w:hAnsi="Tahoma" w:cs="Tahoma"/>
        </w:rPr>
        <w:t>étrangères</w:t>
      </w:r>
      <w:r w:rsidR="003970CC">
        <w:rPr>
          <w:rFonts w:ascii="Tahoma" w:hAnsi="Tahoma" w:cs="Tahoma"/>
        </w:rPr>
        <w:t xml:space="preserve"> </w:t>
      </w:r>
      <w:r w:rsidRPr="00B865F0">
        <w:rPr>
          <w:rFonts w:ascii="Tahoma" w:hAnsi="Tahoma" w:cs="Tahoma"/>
        </w:rPr>
        <w:t>et</w:t>
      </w:r>
      <w:r w:rsidR="003970CC">
        <w:rPr>
          <w:rFonts w:ascii="Tahoma" w:hAnsi="Tahoma" w:cs="Tahoma"/>
        </w:rPr>
        <w:t xml:space="preserve"> </w:t>
      </w:r>
      <w:r w:rsidRPr="00B865F0">
        <w:rPr>
          <w:rFonts w:ascii="Tahoma" w:hAnsi="Tahoma" w:cs="Tahoma"/>
        </w:rPr>
        <w:t>à</w:t>
      </w:r>
      <w:r w:rsidR="003970CC">
        <w:rPr>
          <w:rFonts w:ascii="Tahoma" w:hAnsi="Tahoma" w:cs="Tahoma"/>
        </w:rPr>
        <w:t xml:space="preserve"> </w:t>
      </w:r>
      <w:r w:rsidRPr="00B865F0">
        <w:rPr>
          <w:rFonts w:ascii="Tahoma" w:hAnsi="Tahoma" w:cs="Tahoma"/>
        </w:rPr>
        <w:t>défaut</w:t>
      </w:r>
      <w:r w:rsidR="003970CC">
        <w:rPr>
          <w:rFonts w:ascii="Tahoma" w:hAnsi="Tahoma" w:cs="Tahoma"/>
        </w:rPr>
        <w:t xml:space="preserve"> </w:t>
      </w:r>
      <w:r w:rsidRPr="00B865F0">
        <w:rPr>
          <w:rFonts w:ascii="Tahoma" w:hAnsi="Tahoma" w:cs="Tahoma"/>
        </w:rPr>
        <w:t>de</w:t>
      </w:r>
      <w:r w:rsidR="003970CC">
        <w:rPr>
          <w:rFonts w:ascii="Tahoma" w:hAnsi="Tahoma" w:cs="Tahoma"/>
        </w:rPr>
        <w:t xml:space="preserve"> </w:t>
      </w:r>
      <w:r w:rsidRPr="00B865F0">
        <w:rPr>
          <w:rFonts w:ascii="Tahoma" w:hAnsi="Tahoma" w:cs="Tahoma"/>
        </w:rPr>
        <w:t>résider,</w:t>
      </w:r>
      <w:r w:rsidR="003970CC">
        <w:rPr>
          <w:rFonts w:ascii="Tahoma" w:hAnsi="Tahoma" w:cs="Tahoma"/>
        </w:rPr>
        <w:t xml:space="preserve"> </w:t>
      </w:r>
      <w:r w:rsidRPr="00B865F0">
        <w:rPr>
          <w:rFonts w:ascii="Tahoma" w:hAnsi="Tahoma" w:cs="Tahoma"/>
        </w:rPr>
        <w:t>l</w:t>
      </w:r>
      <w:r w:rsidR="003970CC">
        <w:rPr>
          <w:rFonts w:ascii="Tahoma" w:hAnsi="Tahoma" w:cs="Tahoma"/>
        </w:rPr>
        <w:t xml:space="preserve">e </w:t>
      </w:r>
      <w:r w:rsidRPr="00B865F0">
        <w:rPr>
          <w:rFonts w:ascii="Tahoma" w:hAnsi="Tahoma" w:cs="Tahoma"/>
        </w:rPr>
        <w:t>Cocontractant</w:t>
      </w:r>
      <w:r w:rsidR="003970CC">
        <w:rPr>
          <w:rFonts w:ascii="Tahoma" w:hAnsi="Tahoma" w:cs="Tahoma"/>
        </w:rPr>
        <w:t xml:space="preserve"> </w:t>
      </w:r>
      <w:r w:rsidRPr="00B865F0">
        <w:rPr>
          <w:rFonts w:ascii="Tahoma" w:hAnsi="Tahoma" w:cs="Tahoma"/>
        </w:rPr>
        <w:t>aura</w:t>
      </w:r>
      <w:r w:rsidR="003970CC">
        <w:rPr>
          <w:rFonts w:ascii="Tahoma" w:hAnsi="Tahoma" w:cs="Tahoma"/>
        </w:rPr>
        <w:t xml:space="preserve"> </w:t>
      </w:r>
      <w:r w:rsidRPr="00B865F0">
        <w:rPr>
          <w:rFonts w:ascii="Tahoma" w:hAnsi="Tahoma" w:cs="Tahoma"/>
        </w:rPr>
        <w:t>à</w:t>
      </w:r>
      <w:r w:rsidR="003970CC">
        <w:rPr>
          <w:rFonts w:ascii="Tahoma" w:hAnsi="Tahoma" w:cs="Tahoma"/>
        </w:rPr>
        <w:t xml:space="preserve"> </w:t>
      </w:r>
      <w:r w:rsidRPr="00B865F0">
        <w:rPr>
          <w:rFonts w:ascii="Tahoma" w:hAnsi="Tahoma" w:cs="Tahoma"/>
        </w:rPr>
        <w:t>maintenir</w:t>
      </w:r>
      <w:r w:rsidR="003970CC">
        <w:rPr>
          <w:rFonts w:ascii="Tahoma" w:hAnsi="Tahoma" w:cs="Tahoma"/>
        </w:rPr>
        <w:t xml:space="preserve"> </w:t>
      </w:r>
      <w:r w:rsidRPr="00B865F0">
        <w:rPr>
          <w:rFonts w:ascii="Tahoma" w:hAnsi="Tahoma" w:cs="Tahoma"/>
        </w:rPr>
        <w:t>en</w:t>
      </w:r>
      <w:r w:rsidR="003970CC">
        <w:rPr>
          <w:rFonts w:ascii="Tahoma" w:hAnsi="Tahoma" w:cs="Tahoma"/>
        </w:rPr>
        <w:t xml:space="preserve"> </w:t>
      </w:r>
      <w:r w:rsidRPr="00B865F0">
        <w:rPr>
          <w:rFonts w:ascii="Tahoma" w:hAnsi="Tahoma" w:cs="Tahoma"/>
        </w:rPr>
        <w:t>République du</w:t>
      </w:r>
      <w:r w:rsidR="003970CC">
        <w:rPr>
          <w:rFonts w:ascii="Tahoma" w:hAnsi="Tahoma" w:cs="Tahoma"/>
        </w:rPr>
        <w:t xml:space="preserve"> </w:t>
      </w:r>
      <w:r w:rsidRPr="00B865F0">
        <w:rPr>
          <w:rFonts w:ascii="Tahoma" w:hAnsi="Tahoma" w:cs="Tahoma"/>
        </w:rPr>
        <w:t>Cameroun</w:t>
      </w:r>
      <w:r w:rsidR="003970CC">
        <w:rPr>
          <w:rFonts w:ascii="Tahoma" w:hAnsi="Tahoma" w:cs="Tahoma"/>
        </w:rPr>
        <w:t xml:space="preserve"> </w:t>
      </w:r>
      <w:r w:rsidRPr="00B865F0">
        <w:rPr>
          <w:rFonts w:ascii="Tahoma" w:hAnsi="Tahoma" w:cs="Tahoma"/>
        </w:rPr>
        <w:t>pendant</w:t>
      </w:r>
      <w:r w:rsidR="003970CC">
        <w:rPr>
          <w:rFonts w:ascii="Tahoma" w:hAnsi="Tahoma" w:cs="Tahoma"/>
        </w:rPr>
        <w:t xml:space="preserve"> </w:t>
      </w:r>
      <w:r w:rsidRPr="00B865F0">
        <w:rPr>
          <w:rFonts w:ascii="Tahoma" w:hAnsi="Tahoma" w:cs="Tahoma"/>
        </w:rPr>
        <w:t>la</w:t>
      </w:r>
      <w:r w:rsidR="003970CC">
        <w:rPr>
          <w:rFonts w:ascii="Tahoma" w:hAnsi="Tahoma" w:cs="Tahoma"/>
        </w:rPr>
        <w:t xml:space="preserve"> </w:t>
      </w:r>
      <w:r w:rsidRPr="00B865F0">
        <w:rPr>
          <w:rFonts w:ascii="Tahoma" w:hAnsi="Tahoma" w:cs="Tahoma"/>
        </w:rPr>
        <w:t>période</w:t>
      </w:r>
      <w:r w:rsidR="003970CC">
        <w:rPr>
          <w:rFonts w:ascii="Tahoma" w:hAnsi="Tahoma" w:cs="Tahoma"/>
        </w:rPr>
        <w:t xml:space="preserve"> </w:t>
      </w:r>
      <w:r w:rsidRPr="00B865F0">
        <w:rPr>
          <w:rFonts w:ascii="Tahoma" w:hAnsi="Tahoma" w:cs="Tahoma"/>
        </w:rPr>
        <w:t>d’exécution</w:t>
      </w:r>
      <w:r w:rsidR="003970CC">
        <w:rPr>
          <w:rFonts w:ascii="Tahoma" w:hAnsi="Tahoma" w:cs="Tahoma"/>
        </w:rPr>
        <w:t xml:space="preserve"> </w:t>
      </w:r>
      <w:r w:rsidRPr="00B865F0">
        <w:rPr>
          <w:rFonts w:ascii="Tahoma" w:hAnsi="Tahoma" w:cs="Tahoma"/>
        </w:rPr>
        <w:t>du</w:t>
      </w:r>
      <w:r w:rsidR="003970CC">
        <w:rPr>
          <w:rFonts w:ascii="Tahoma" w:hAnsi="Tahoma" w:cs="Tahoma"/>
        </w:rPr>
        <w:t xml:space="preserve"> </w:t>
      </w:r>
      <w:r w:rsidRPr="00B865F0">
        <w:rPr>
          <w:rFonts w:ascii="Tahoma" w:hAnsi="Tahoma" w:cs="Tahoma"/>
        </w:rPr>
        <w:t>contrat,</w:t>
      </w:r>
      <w:r w:rsidR="003970CC">
        <w:rPr>
          <w:rFonts w:ascii="Tahoma" w:hAnsi="Tahoma" w:cs="Tahoma"/>
        </w:rPr>
        <w:t xml:space="preserve"> </w:t>
      </w:r>
      <w:r w:rsidRPr="00B865F0">
        <w:rPr>
          <w:rFonts w:ascii="Tahoma" w:hAnsi="Tahoma" w:cs="Tahoma"/>
        </w:rPr>
        <w:t>un</w:t>
      </w:r>
      <w:r w:rsidR="003970CC">
        <w:rPr>
          <w:rFonts w:ascii="Tahoma" w:hAnsi="Tahoma" w:cs="Tahoma"/>
        </w:rPr>
        <w:t xml:space="preserve"> </w:t>
      </w:r>
      <w:r w:rsidRPr="00B865F0">
        <w:rPr>
          <w:rFonts w:ascii="Tahoma" w:hAnsi="Tahoma" w:cs="Tahoma"/>
        </w:rPr>
        <w:t>représentant</w:t>
      </w:r>
      <w:r w:rsidR="003970CC">
        <w:rPr>
          <w:rFonts w:ascii="Tahoma" w:hAnsi="Tahoma" w:cs="Tahoma"/>
        </w:rPr>
        <w:t xml:space="preserve"> </w:t>
      </w:r>
      <w:r w:rsidRPr="00B865F0">
        <w:rPr>
          <w:rFonts w:ascii="Tahoma" w:hAnsi="Tahoma" w:cs="Tahoma"/>
        </w:rPr>
        <w:t>permanent</w:t>
      </w:r>
      <w:r w:rsidR="003970CC">
        <w:rPr>
          <w:rFonts w:ascii="Tahoma" w:hAnsi="Tahoma" w:cs="Tahoma"/>
        </w:rPr>
        <w:t xml:space="preserve"> </w:t>
      </w:r>
      <w:r w:rsidRPr="00B865F0">
        <w:rPr>
          <w:rFonts w:ascii="Tahoma" w:hAnsi="Tahoma" w:cs="Tahoma"/>
        </w:rPr>
        <w:t>dument</w:t>
      </w:r>
      <w:r w:rsidR="003970CC">
        <w:rPr>
          <w:rFonts w:ascii="Tahoma" w:hAnsi="Tahoma" w:cs="Tahoma"/>
        </w:rPr>
        <w:t xml:space="preserve"> </w:t>
      </w:r>
      <w:r w:rsidRPr="00B865F0">
        <w:rPr>
          <w:rFonts w:ascii="Tahoma" w:hAnsi="Tahoma" w:cs="Tahoma"/>
          <w:spacing w:val="-2"/>
        </w:rPr>
        <w:t>mandaté</w:t>
      </w:r>
      <w:r w:rsidR="003970CC">
        <w:rPr>
          <w:rFonts w:ascii="Tahoma" w:hAnsi="Tahoma" w:cs="Tahoma"/>
          <w:spacing w:val="-2"/>
        </w:rPr>
        <w:t xml:space="preserve"> </w:t>
      </w:r>
    </w:p>
    <w:p w14:paraId="3B5A0CE3" w14:textId="77777777" w:rsidR="00A02771" w:rsidRPr="00B865F0" w:rsidRDefault="00310E38" w:rsidP="00C62C63">
      <w:pPr>
        <w:pStyle w:val="Titre2"/>
        <w:spacing w:before="121"/>
        <w:rPr>
          <w:rFonts w:ascii="Tahoma" w:hAnsi="Tahoma" w:cs="Tahoma"/>
        </w:rPr>
      </w:pPr>
      <w:r w:rsidRPr="00B865F0">
        <w:rPr>
          <w:rFonts w:ascii="Tahoma" w:hAnsi="Tahoma" w:cs="Tahoma"/>
        </w:rPr>
        <w:t>Article14</w:t>
      </w:r>
      <w:r w:rsidR="003970CC">
        <w:rPr>
          <w:rFonts w:ascii="Tahoma" w:hAnsi="Tahoma" w:cs="Tahoma"/>
        </w:rPr>
        <w:t xml:space="preserve"> </w:t>
      </w:r>
      <w:r w:rsidRPr="00B865F0">
        <w:rPr>
          <w:rFonts w:ascii="Tahoma" w:hAnsi="Tahoma" w:cs="Tahoma"/>
        </w:rPr>
        <w:t>Marchés</w:t>
      </w:r>
      <w:r w:rsidR="003970CC">
        <w:rPr>
          <w:rFonts w:ascii="Tahoma" w:hAnsi="Tahoma" w:cs="Tahoma"/>
        </w:rPr>
        <w:t xml:space="preserve"> </w:t>
      </w:r>
      <w:r w:rsidRPr="00B865F0">
        <w:rPr>
          <w:rFonts w:ascii="Tahoma" w:hAnsi="Tahoma" w:cs="Tahoma"/>
        </w:rPr>
        <w:t>à</w:t>
      </w:r>
      <w:r w:rsidR="003970CC">
        <w:rPr>
          <w:rFonts w:ascii="Tahoma" w:hAnsi="Tahoma" w:cs="Tahoma"/>
        </w:rPr>
        <w:t xml:space="preserve"> </w:t>
      </w:r>
      <w:r w:rsidRPr="00B865F0">
        <w:rPr>
          <w:rFonts w:ascii="Tahoma" w:hAnsi="Tahoma" w:cs="Tahoma"/>
        </w:rPr>
        <w:t>tranches</w:t>
      </w:r>
      <w:r w:rsidR="003970CC">
        <w:rPr>
          <w:rFonts w:ascii="Tahoma" w:hAnsi="Tahoma" w:cs="Tahoma"/>
        </w:rPr>
        <w:t xml:space="preserve"> </w:t>
      </w:r>
      <w:r w:rsidRPr="00B865F0">
        <w:rPr>
          <w:rFonts w:ascii="Tahoma" w:hAnsi="Tahoma" w:cs="Tahoma"/>
        </w:rPr>
        <w:t>conditionnelles :</w:t>
      </w:r>
      <w:r w:rsidR="00757FE7">
        <w:rPr>
          <w:rFonts w:ascii="Tahoma" w:hAnsi="Tahoma" w:cs="Tahoma"/>
        </w:rPr>
        <w:t xml:space="preserve"> </w:t>
      </w:r>
      <w:r w:rsidRPr="00B865F0">
        <w:rPr>
          <w:rFonts w:ascii="Tahoma" w:hAnsi="Tahoma" w:cs="Tahoma"/>
          <w:spacing w:val="-2"/>
        </w:rPr>
        <w:t>NEANT</w:t>
      </w:r>
    </w:p>
    <w:p w14:paraId="08AD3789" w14:textId="77777777" w:rsidR="00A02771" w:rsidRPr="00B865F0" w:rsidRDefault="00310E38" w:rsidP="00C62C63">
      <w:pPr>
        <w:pStyle w:val="Titre4"/>
        <w:spacing w:before="114"/>
        <w:rPr>
          <w:rFonts w:ascii="Tahoma" w:hAnsi="Tahoma" w:cs="Tahoma"/>
        </w:rPr>
      </w:pPr>
      <w:bookmarkStart w:id="72" w:name="_bookmark61"/>
      <w:bookmarkEnd w:id="72"/>
      <w:r w:rsidRPr="00B865F0">
        <w:rPr>
          <w:rFonts w:ascii="Tahoma" w:hAnsi="Tahoma" w:cs="Tahoma"/>
        </w:rPr>
        <w:t>Article15-Personnel</w:t>
      </w:r>
      <w:r w:rsidR="003970CC">
        <w:rPr>
          <w:rFonts w:ascii="Tahoma" w:hAnsi="Tahoma" w:cs="Tahoma"/>
        </w:rPr>
        <w:t xml:space="preserve"> </w:t>
      </w:r>
      <w:r w:rsidRPr="00B865F0">
        <w:rPr>
          <w:rFonts w:ascii="Tahoma" w:hAnsi="Tahoma" w:cs="Tahoma"/>
        </w:rPr>
        <w:t>et</w:t>
      </w:r>
      <w:r w:rsidR="003970CC">
        <w:rPr>
          <w:rFonts w:ascii="Tahoma" w:hAnsi="Tahoma" w:cs="Tahoma"/>
        </w:rPr>
        <w:t xml:space="preserve"> </w:t>
      </w:r>
      <w:r w:rsidRPr="00B865F0">
        <w:rPr>
          <w:rFonts w:ascii="Tahoma" w:hAnsi="Tahoma" w:cs="Tahoma"/>
        </w:rPr>
        <w:t>Matériel</w:t>
      </w:r>
      <w:r w:rsidR="003970CC">
        <w:rPr>
          <w:rFonts w:ascii="Tahoma" w:hAnsi="Tahoma" w:cs="Tahoma"/>
        </w:rPr>
        <w:t xml:space="preserve"> </w:t>
      </w:r>
      <w:r w:rsidRPr="00B865F0">
        <w:rPr>
          <w:rFonts w:ascii="Tahoma" w:hAnsi="Tahoma" w:cs="Tahoma"/>
        </w:rPr>
        <w:t>du</w:t>
      </w:r>
      <w:r w:rsidR="003970CC">
        <w:rPr>
          <w:rFonts w:ascii="Tahoma" w:hAnsi="Tahoma" w:cs="Tahoma"/>
        </w:rPr>
        <w:t xml:space="preserve"> </w:t>
      </w:r>
      <w:r w:rsidRPr="00B865F0">
        <w:rPr>
          <w:rFonts w:ascii="Tahoma" w:hAnsi="Tahoma" w:cs="Tahoma"/>
          <w:spacing w:val="-2"/>
        </w:rPr>
        <w:t>cocontractant</w:t>
      </w:r>
    </w:p>
    <w:p w14:paraId="783838CA" w14:textId="77777777" w:rsidR="00A02771" w:rsidRPr="00B865F0" w:rsidRDefault="00310E38">
      <w:pPr>
        <w:pStyle w:val="Paragraphedeliste"/>
        <w:numPr>
          <w:ilvl w:val="1"/>
          <w:numId w:val="43"/>
        </w:numPr>
        <w:tabs>
          <w:tab w:val="left" w:pos="1292"/>
        </w:tabs>
        <w:ind w:left="1292" w:hanging="540"/>
        <w:rPr>
          <w:rFonts w:ascii="Tahoma" w:hAnsi="Tahoma" w:cs="Tahoma"/>
          <w:b/>
          <w:sz w:val="24"/>
        </w:rPr>
      </w:pPr>
      <w:r w:rsidRPr="00B865F0">
        <w:rPr>
          <w:rFonts w:ascii="Tahoma" w:hAnsi="Tahoma" w:cs="Tahoma"/>
          <w:b/>
          <w:sz w:val="24"/>
        </w:rPr>
        <w:t>Personnel</w:t>
      </w:r>
      <w:r w:rsidR="003970CC">
        <w:rPr>
          <w:rFonts w:ascii="Tahoma" w:hAnsi="Tahoma" w:cs="Tahoma"/>
          <w:b/>
          <w:sz w:val="24"/>
        </w:rPr>
        <w:t xml:space="preserve"> </w:t>
      </w:r>
      <w:r w:rsidRPr="00B865F0">
        <w:rPr>
          <w:rFonts w:ascii="Tahoma" w:hAnsi="Tahoma" w:cs="Tahoma"/>
          <w:b/>
          <w:sz w:val="24"/>
        </w:rPr>
        <w:t>de</w:t>
      </w:r>
      <w:r w:rsidR="003970CC">
        <w:rPr>
          <w:rFonts w:ascii="Tahoma" w:hAnsi="Tahoma" w:cs="Tahoma"/>
          <w:b/>
          <w:sz w:val="24"/>
        </w:rPr>
        <w:t xml:space="preserve"> </w:t>
      </w:r>
      <w:r w:rsidRPr="00B865F0">
        <w:rPr>
          <w:rFonts w:ascii="Tahoma" w:hAnsi="Tahoma" w:cs="Tahoma"/>
          <w:b/>
          <w:spacing w:val="-2"/>
          <w:sz w:val="24"/>
        </w:rPr>
        <w:t>l’entreprise</w:t>
      </w:r>
    </w:p>
    <w:p w14:paraId="1FE79C2A" w14:textId="77777777" w:rsidR="00A02771" w:rsidRPr="00B865F0" w:rsidRDefault="00310E38" w:rsidP="00C62C63">
      <w:pPr>
        <w:pStyle w:val="Corpsdetexte"/>
        <w:ind w:right="746"/>
        <w:jc w:val="both"/>
        <w:rPr>
          <w:rFonts w:ascii="Tahoma" w:hAnsi="Tahoma" w:cs="Tahoma"/>
        </w:rPr>
      </w:pPr>
      <w:r w:rsidRPr="00B865F0">
        <w:rPr>
          <w:rFonts w:ascii="Tahoma" w:hAnsi="Tahoma" w:cs="Tahoma"/>
        </w:rPr>
        <w:t>L’entreprise est tenue d’utiliser le personnel proposé dans l’offre, dont l’équipe se compose comme suit :</w:t>
      </w:r>
    </w:p>
    <w:p w14:paraId="135EB7A0" w14:textId="77777777" w:rsidR="00A02771" w:rsidRPr="00B865F0" w:rsidRDefault="00310E38" w:rsidP="00C62C63">
      <w:pPr>
        <w:pStyle w:val="Corpsdetexte"/>
        <w:tabs>
          <w:tab w:val="left" w:pos="1473"/>
        </w:tabs>
        <w:jc w:val="both"/>
        <w:rPr>
          <w:rFonts w:ascii="Tahoma" w:hAnsi="Tahoma" w:cs="Tahoma"/>
        </w:rPr>
      </w:pPr>
      <w:r w:rsidRPr="00B865F0">
        <w:rPr>
          <w:rFonts w:ascii="Tahoma" w:hAnsi="Tahoma" w:cs="Tahoma"/>
          <w:spacing w:val="-10"/>
        </w:rPr>
        <w:t>.</w:t>
      </w:r>
      <w:r w:rsidRPr="00B865F0">
        <w:rPr>
          <w:rFonts w:ascii="Tahoma" w:hAnsi="Tahoma" w:cs="Tahoma"/>
        </w:rPr>
        <w:tab/>
        <w:t>Personnel</w:t>
      </w:r>
      <w:r w:rsidR="003970CC">
        <w:rPr>
          <w:rFonts w:ascii="Tahoma" w:hAnsi="Tahoma" w:cs="Tahoma"/>
        </w:rPr>
        <w:t xml:space="preserve"> </w:t>
      </w:r>
      <w:r w:rsidRPr="00B865F0">
        <w:rPr>
          <w:rFonts w:ascii="Tahoma" w:hAnsi="Tahoma" w:cs="Tahoma"/>
        </w:rPr>
        <w:t>clé</w:t>
      </w:r>
      <w:r w:rsidR="003970CC">
        <w:rPr>
          <w:rFonts w:ascii="Tahoma" w:hAnsi="Tahoma" w:cs="Tahoma"/>
        </w:rPr>
        <w:t xml:space="preserve"> </w:t>
      </w:r>
      <w:r w:rsidRPr="00B865F0">
        <w:rPr>
          <w:rFonts w:ascii="Tahoma" w:hAnsi="Tahoma" w:cs="Tahoma"/>
        </w:rPr>
        <w:t>pour</w:t>
      </w:r>
      <w:r w:rsidR="003970CC">
        <w:rPr>
          <w:rFonts w:ascii="Tahoma" w:hAnsi="Tahoma" w:cs="Tahoma"/>
        </w:rPr>
        <w:t xml:space="preserve"> </w:t>
      </w:r>
      <w:r w:rsidRPr="00B865F0">
        <w:rPr>
          <w:rFonts w:ascii="Tahoma" w:hAnsi="Tahoma" w:cs="Tahoma"/>
        </w:rPr>
        <w:t>l’exécution</w:t>
      </w:r>
      <w:r w:rsidR="003970CC">
        <w:rPr>
          <w:rFonts w:ascii="Tahoma" w:hAnsi="Tahoma" w:cs="Tahoma"/>
        </w:rPr>
        <w:t xml:space="preserve"> </w:t>
      </w:r>
      <w:r w:rsidRPr="00B865F0">
        <w:rPr>
          <w:rFonts w:ascii="Tahoma" w:hAnsi="Tahoma" w:cs="Tahoma"/>
        </w:rPr>
        <w:t>des</w:t>
      </w:r>
      <w:r w:rsidR="003970CC">
        <w:rPr>
          <w:rFonts w:ascii="Tahoma" w:hAnsi="Tahoma" w:cs="Tahoma"/>
        </w:rPr>
        <w:t xml:space="preserve"> </w:t>
      </w:r>
      <w:proofErr w:type="gramStart"/>
      <w:r w:rsidRPr="00B865F0">
        <w:rPr>
          <w:rFonts w:ascii="Tahoma" w:hAnsi="Tahoma" w:cs="Tahoma"/>
        </w:rPr>
        <w:t>travaux</w:t>
      </w:r>
      <w:r w:rsidRPr="00B865F0">
        <w:rPr>
          <w:rFonts w:ascii="Tahoma" w:hAnsi="Tahoma" w:cs="Tahoma"/>
          <w:spacing w:val="-10"/>
        </w:rPr>
        <w:t>:</w:t>
      </w:r>
      <w:proofErr w:type="gramEnd"/>
    </w:p>
    <w:p w14:paraId="33B729BA" w14:textId="77777777" w:rsidR="00A02771" w:rsidRPr="00B865F0" w:rsidRDefault="00310E38">
      <w:pPr>
        <w:pStyle w:val="Paragraphedeliste"/>
        <w:numPr>
          <w:ilvl w:val="2"/>
          <w:numId w:val="43"/>
        </w:numPr>
        <w:tabs>
          <w:tab w:val="left" w:pos="1806"/>
          <w:tab w:val="left" w:leader="dot" w:pos="6072"/>
        </w:tabs>
        <w:spacing w:before="1"/>
        <w:ind w:hanging="410"/>
        <w:jc w:val="left"/>
        <w:rPr>
          <w:rFonts w:ascii="Tahoma" w:hAnsi="Tahoma" w:cs="Tahoma"/>
        </w:rPr>
      </w:pPr>
      <w:r w:rsidRPr="00B865F0">
        <w:rPr>
          <w:rFonts w:ascii="Tahoma" w:hAnsi="Tahoma" w:cs="Tahoma"/>
        </w:rPr>
        <w:t>Conducteur</w:t>
      </w:r>
      <w:r w:rsidR="003970CC">
        <w:rPr>
          <w:rFonts w:ascii="Tahoma" w:hAnsi="Tahoma" w:cs="Tahoma"/>
        </w:rPr>
        <w:t xml:space="preserve"> </w:t>
      </w:r>
      <w:r w:rsidRPr="00B865F0">
        <w:rPr>
          <w:rFonts w:ascii="Tahoma" w:hAnsi="Tahoma" w:cs="Tahoma"/>
        </w:rPr>
        <w:t>des</w:t>
      </w:r>
      <w:r w:rsidR="003970CC">
        <w:rPr>
          <w:rFonts w:ascii="Tahoma" w:hAnsi="Tahoma" w:cs="Tahoma"/>
        </w:rPr>
        <w:t xml:space="preserve"> </w:t>
      </w:r>
      <w:r w:rsidRPr="00B865F0">
        <w:rPr>
          <w:rFonts w:ascii="Tahoma" w:hAnsi="Tahoma" w:cs="Tahoma"/>
          <w:spacing w:val="-2"/>
        </w:rPr>
        <w:t>travaux</w:t>
      </w:r>
      <w:r w:rsidRPr="00B865F0">
        <w:rPr>
          <w:rFonts w:ascii="Tahoma" w:hAnsi="Tahoma" w:cs="Tahoma"/>
        </w:rPr>
        <w:tab/>
      </w:r>
      <w:r w:rsidRPr="00B865F0">
        <w:rPr>
          <w:rFonts w:ascii="Tahoma" w:hAnsi="Tahoma" w:cs="Tahoma"/>
          <w:spacing w:val="-10"/>
        </w:rPr>
        <w:t>;</w:t>
      </w:r>
    </w:p>
    <w:p w14:paraId="14C88BAE" w14:textId="77777777" w:rsidR="00A02771" w:rsidRPr="00B865F0" w:rsidRDefault="00310E38">
      <w:pPr>
        <w:pStyle w:val="Paragraphedeliste"/>
        <w:numPr>
          <w:ilvl w:val="2"/>
          <w:numId w:val="43"/>
        </w:numPr>
        <w:tabs>
          <w:tab w:val="left" w:pos="1756"/>
        </w:tabs>
        <w:spacing w:before="165"/>
        <w:ind w:left="1756" w:hanging="360"/>
        <w:jc w:val="left"/>
        <w:rPr>
          <w:rFonts w:ascii="Tahoma" w:hAnsi="Tahoma" w:cs="Tahoma"/>
        </w:rPr>
      </w:pPr>
      <w:r w:rsidRPr="00B865F0">
        <w:rPr>
          <w:rFonts w:ascii="Tahoma" w:hAnsi="Tahoma" w:cs="Tahoma"/>
        </w:rPr>
        <w:t>Un</w:t>
      </w:r>
      <w:r w:rsidR="003970CC">
        <w:rPr>
          <w:rFonts w:ascii="Tahoma" w:hAnsi="Tahoma" w:cs="Tahoma"/>
        </w:rPr>
        <w:t xml:space="preserve"> </w:t>
      </w:r>
      <w:r w:rsidRPr="00B865F0">
        <w:rPr>
          <w:rFonts w:ascii="Tahoma" w:hAnsi="Tahoma" w:cs="Tahoma"/>
        </w:rPr>
        <w:t>Chef</w:t>
      </w:r>
      <w:r w:rsidR="003970CC">
        <w:rPr>
          <w:rFonts w:ascii="Tahoma" w:hAnsi="Tahoma" w:cs="Tahoma"/>
        </w:rPr>
        <w:t xml:space="preserve"> </w:t>
      </w:r>
      <w:proofErr w:type="gramStart"/>
      <w:r w:rsidRPr="00B865F0">
        <w:rPr>
          <w:rFonts w:ascii="Tahoma" w:hAnsi="Tahoma" w:cs="Tahoma"/>
        </w:rPr>
        <w:t>chantier:</w:t>
      </w:r>
      <w:r w:rsidRPr="00B865F0">
        <w:rPr>
          <w:rFonts w:ascii="Tahoma" w:hAnsi="Tahoma" w:cs="Tahoma"/>
          <w:spacing w:val="-5"/>
        </w:rPr>
        <w:t>…</w:t>
      </w:r>
      <w:proofErr w:type="gramEnd"/>
      <w:r w:rsidRPr="00B865F0">
        <w:rPr>
          <w:rFonts w:ascii="Tahoma" w:hAnsi="Tahoma" w:cs="Tahoma"/>
          <w:spacing w:val="-5"/>
        </w:rPr>
        <w:t>………………………………………....</w:t>
      </w:r>
    </w:p>
    <w:p w14:paraId="6CA35425" w14:textId="77777777" w:rsidR="00A02771" w:rsidRPr="00B865F0" w:rsidRDefault="00A02771" w:rsidP="00C62C63">
      <w:pPr>
        <w:pStyle w:val="Corpsdetexte"/>
        <w:spacing w:before="12"/>
        <w:ind w:left="0"/>
        <w:rPr>
          <w:rFonts w:ascii="Tahoma" w:hAnsi="Tahoma" w:cs="Tahoma"/>
          <w:sz w:val="22"/>
        </w:rPr>
      </w:pPr>
    </w:p>
    <w:p w14:paraId="50E009A6" w14:textId="77777777" w:rsidR="00A02771" w:rsidRPr="00B865F0" w:rsidRDefault="00310E38">
      <w:pPr>
        <w:pStyle w:val="Titre4"/>
        <w:numPr>
          <w:ilvl w:val="1"/>
          <w:numId w:val="43"/>
        </w:numPr>
        <w:tabs>
          <w:tab w:val="left" w:pos="1292"/>
        </w:tabs>
        <w:spacing w:before="1"/>
        <w:ind w:left="1292" w:hanging="540"/>
        <w:rPr>
          <w:rFonts w:ascii="Tahoma" w:hAnsi="Tahoma" w:cs="Tahoma"/>
        </w:rPr>
      </w:pPr>
      <w:r w:rsidRPr="00B865F0">
        <w:rPr>
          <w:rFonts w:ascii="Tahoma" w:hAnsi="Tahoma" w:cs="Tahoma"/>
        </w:rPr>
        <w:t>Remplacement</w:t>
      </w:r>
      <w:r w:rsidR="0046188C">
        <w:rPr>
          <w:rFonts w:ascii="Tahoma" w:hAnsi="Tahoma" w:cs="Tahoma"/>
        </w:rPr>
        <w:t xml:space="preserve"> </w:t>
      </w:r>
      <w:r w:rsidRPr="00B865F0">
        <w:rPr>
          <w:rFonts w:ascii="Tahoma" w:hAnsi="Tahoma" w:cs="Tahoma"/>
        </w:rPr>
        <w:t>du</w:t>
      </w:r>
      <w:r w:rsidR="0046188C">
        <w:rPr>
          <w:rFonts w:ascii="Tahoma" w:hAnsi="Tahoma" w:cs="Tahoma"/>
        </w:rPr>
        <w:t xml:space="preserve"> </w:t>
      </w:r>
      <w:r w:rsidRPr="00B865F0">
        <w:rPr>
          <w:rFonts w:ascii="Tahoma" w:hAnsi="Tahoma" w:cs="Tahoma"/>
        </w:rPr>
        <w:t>personnel</w:t>
      </w:r>
      <w:r w:rsidR="0046188C">
        <w:rPr>
          <w:rFonts w:ascii="Tahoma" w:hAnsi="Tahoma" w:cs="Tahoma"/>
        </w:rPr>
        <w:t xml:space="preserve"> </w:t>
      </w:r>
      <w:r w:rsidRPr="00B865F0">
        <w:rPr>
          <w:rFonts w:ascii="Tahoma" w:hAnsi="Tahoma" w:cs="Tahoma"/>
          <w:spacing w:val="-5"/>
        </w:rPr>
        <w:t>clé</w:t>
      </w:r>
    </w:p>
    <w:p w14:paraId="3DDF0909" w14:textId="77777777" w:rsidR="00A02771" w:rsidRPr="00B865F0" w:rsidRDefault="00310E38" w:rsidP="00C62C63">
      <w:pPr>
        <w:pStyle w:val="Corpsdetexte"/>
        <w:ind w:right="748"/>
        <w:jc w:val="both"/>
        <w:rPr>
          <w:rFonts w:ascii="Tahoma" w:hAnsi="Tahoma" w:cs="Tahoma"/>
        </w:rPr>
      </w:pPr>
      <w:r w:rsidRPr="00B865F0">
        <w:rPr>
          <w:rFonts w:ascii="Tahoma" w:hAnsi="Tahoma" w:cs="Tahoma"/>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06A6F0B" w14:textId="77777777" w:rsidR="00153258" w:rsidRPr="00B865F0" w:rsidRDefault="00153258" w:rsidP="00153258">
      <w:pPr>
        <w:pStyle w:val="Corpsdetexte"/>
        <w:spacing w:before="65"/>
        <w:ind w:right="838"/>
        <w:jc w:val="both"/>
        <w:rPr>
          <w:rFonts w:ascii="Tahoma" w:hAnsi="Tahoma" w:cs="Tahoma"/>
        </w:rPr>
      </w:pPr>
      <w:r w:rsidRPr="00B865F0">
        <w:rPr>
          <w:rFonts w:ascii="Tahoma" w:hAnsi="Tahoma" w:cs="Tahoma"/>
        </w:rPr>
        <w:t>En tout état de cause, les listes du personnel d’encadrement à mettre en place seront préalablement soumises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l’agrément</w:t>
      </w:r>
      <w:r>
        <w:rPr>
          <w:rFonts w:ascii="Tahoma" w:hAnsi="Tahoma" w:cs="Tahoma"/>
        </w:rPr>
        <w:t xml:space="preserve"> </w:t>
      </w:r>
      <w:r w:rsidRPr="00B865F0">
        <w:rPr>
          <w:rFonts w:ascii="Tahoma" w:hAnsi="Tahoma" w:cs="Tahoma"/>
        </w:rPr>
        <w:t>écrit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Maitre</w:t>
      </w:r>
      <w:r>
        <w:rPr>
          <w:rFonts w:ascii="Tahoma" w:hAnsi="Tahoma" w:cs="Tahoma"/>
        </w:rPr>
        <w:t xml:space="preserve"> </w:t>
      </w:r>
      <w:r w:rsidRPr="00B865F0">
        <w:rPr>
          <w:rFonts w:ascii="Tahoma" w:hAnsi="Tahoma" w:cs="Tahoma"/>
        </w:rPr>
        <w:t>d’Œuvre</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quinze</w:t>
      </w:r>
      <w:r>
        <w:rPr>
          <w:rFonts w:ascii="Tahoma" w:hAnsi="Tahoma" w:cs="Tahoma"/>
        </w:rPr>
        <w:t xml:space="preserve"> </w:t>
      </w:r>
      <w:r w:rsidRPr="00B865F0">
        <w:rPr>
          <w:rFonts w:ascii="Tahoma" w:hAnsi="Tahoma" w:cs="Tahoma"/>
        </w:rPr>
        <w:t>(15)</w:t>
      </w:r>
      <w:r>
        <w:rPr>
          <w:rFonts w:ascii="Tahoma" w:hAnsi="Tahoma" w:cs="Tahoma"/>
        </w:rPr>
        <w:t xml:space="preserve"> </w:t>
      </w:r>
      <w:r w:rsidRPr="00B865F0">
        <w:rPr>
          <w:rFonts w:ascii="Tahoma" w:hAnsi="Tahoma" w:cs="Tahoma"/>
        </w:rPr>
        <w:t>jours</w:t>
      </w:r>
      <w:r>
        <w:rPr>
          <w:rFonts w:ascii="Tahoma" w:hAnsi="Tahoma" w:cs="Tahoma"/>
        </w:rPr>
        <w:t xml:space="preserve"> </w:t>
      </w:r>
      <w:r w:rsidRPr="00B865F0">
        <w:rPr>
          <w:rFonts w:ascii="Tahoma" w:hAnsi="Tahoma" w:cs="Tahoma"/>
        </w:rPr>
        <w:t>qui</w:t>
      </w:r>
      <w:r>
        <w:rPr>
          <w:rFonts w:ascii="Tahoma" w:hAnsi="Tahoma" w:cs="Tahoma"/>
        </w:rPr>
        <w:t xml:space="preserve"> </w:t>
      </w:r>
      <w:r w:rsidRPr="00B865F0">
        <w:rPr>
          <w:rFonts w:ascii="Tahoma" w:hAnsi="Tahoma" w:cs="Tahoma"/>
        </w:rPr>
        <w:t>suivent</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notification de</w:t>
      </w:r>
      <w:r>
        <w:rPr>
          <w:rFonts w:ascii="Tahoma" w:hAnsi="Tahoma" w:cs="Tahoma"/>
        </w:rPr>
        <w:t xml:space="preserve"> </w:t>
      </w:r>
      <w:r w:rsidRPr="00B865F0">
        <w:rPr>
          <w:rFonts w:ascii="Tahoma" w:hAnsi="Tahoma" w:cs="Tahoma"/>
        </w:rPr>
        <w:t>l’ordre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service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commencer</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Passé</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délai,</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listes</w:t>
      </w:r>
      <w:r>
        <w:rPr>
          <w:rFonts w:ascii="Tahoma" w:hAnsi="Tahoma" w:cs="Tahoma"/>
        </w:rPr>
        <w:t xml:space="preserve"> </w:t>
      </w:r>
      <w:r w:rsidRPr="00B865F0">
        <w:rPr>
          <w:rFonts w:ascii="Tahoma" w:hAnsi="Tahoma" w:cs="Tahoma"/>
        </w:rPr>
        <w:t>seront</w:t>
      </w:r>
      <w:r>
        <w:rPr>
          <w:rFonts w:ascii="Tahoma" w:hAnsi="Tahoma" w:cs="Tahoma"/>
        </w:rPr>
        <w:t xml:space="preserve"> </w:t>
      </w:r>
      <w:r w:rsidRPr="00B865F0">
        <w:rPr>
          <w:rFonts w:ascii="Tahoma" w:hAnsi="Tahoma" w:cs="Tahoma"/>
        </w:rPr>
        <w:t>considérées</w:t>
      </w:r>
      <w:r>
        <w:rPr>
          <w:rFonts w:ascii="Tahoma" w:hAnsi="Tahoma" w:cs="Tahoma"/>
        </w:rPr>
        <w:t xml:space="preserve"> </w:t>
      </w:r>
      <w:r w:rsidRPr="00B865F0">
        <w:rPr>
          <w:rFonts w:ascii="Tahoma" w:hAnsi="Tahoma" w:cs="Tahoma"/>
        </w:rPr>
        <w:t xml:space="preserve">comme </w:t>
      </w:r>
      <w:r w:rsidRPr="00B865F0">
        <w:rPr>
          <w:rFonts w:ascii="Tahoma" w:hAnsi="Tahoma" w:cs="Tahoma"/>
          <w:spacing w:val="-2"/>
        </w:rPr>
        <w:t>approuvées.</w:t>
      </w:r>
    </w:p>
    <w:p w14:paraId="7E32CB7D" w14:textId="77777777" w:rsidR="00153258" w:rsidRPr="00B865F0" w:rsidRDefault="00153258" w:rsidP="00153258">
      <w:pPr>
        <w:pStyle w:val="Corpsdetexte"/>
        <w:spacing w:before="1"/>
        <w:ind w:right="747"/>
        <w:jc w:val="both"/>
        <w:rPr>
          <w:rFonts w:ascii="Tahoma" w:hAnsi="Tahoma" w:cs="Tahoma"/>
        </w:rPr>
      </w:pPr>
      <w:r w:rsidRPr="00B865F0">
        <w:rPr>
          <w:rFonts w:ascii="Tahoma" w:hAnsi="Tahoma" w:cs="Tahoma"/>
        </w:rPr>
        <w:t>Le Maitre d’Œuvre disposera de huit (8) jours pour notifier par écrit son avis au Chef de service du Marché. Le Maître d’Ouvrage se réserve la possibilité de refuser son agrément à une personne proposée par le cocontractant, dont la qualification serait insuffisante.</w:t>
      </w:r>
    </w:p>
    <w:p w14:paraId="7DB57A16" w14:textId="77777777" w:rsidR="00153258" w:rsidRPr="00B865F0" w:rsidRDefault="00153258" w:rsidP="00153258">
      <w:pPr>
        <w:pStyle w:val="Corpsdetexte"/>
        <w:spacing w:before="115"/>
        <w:ind w:right="744"/>
        <w:jc w:val="both"/>
        <w:rPr>
          <w:rFonts w:ascii="Tahoma" w:hAnsi="Tahoma" w:cs="Tahoma"/>
        </w:rPr>
      </w:pPr>
      <w:r w:rsidRPr="00B865F0">
        <w:rPr>
          <w:rFonts w:ascii="Tahoma" w:hAnsi="Tahoma" w:cs="Tahoma"/>
        </w:rPr>
        <w:t>Toute modification unilatérale apportée aux propositions en personnel d’encadrement de l’offre technique, avant et pendant les travaux constitue un motif de résiliation du marché tel que visé à l’article 41 ci-dessous ou d’application de pénalités.</w:t>
      </w:r>
    </w:p>
    <w:p w14:paraId="36198B9D" w14:textId="77777777" w:rsidR="00153258" w:rsidRPr="00B865F0" w:rsidRDefault="00153258" w:rsidP="00153258">
      <w:pPr>
        <w:pStyle w:val="Corpsdetexte"/>
        <w:ind w:right="744"/>
        <w:jc w:val="both"/>
        <w:rPr>
          <w:rFonts w:ascii="Tahoma" w:hAnsi="Tahoma" w:cs="Tahoma"/>
        </w:rPr>
      </w:pPr>
      <w:r w:rsidRPr="00B865F0">
        <w:rPr>
          <w:rFonts w:ascii="Tahoma" w:hAnsi="Tahoma" w:cs="Tahoma"/>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0D0DD5FD" w14:textId="77777777" w:rsidR="00153258" w:rsidRPr="00B865F0" w:rsidRDefault="00153258" w:rsidP="00153258">
      <w:pPr>
        <w:pStyle w:val="Corpsdetexte"/>
        <w:spacing w:before="1"/>
        <w:jc w:val="both"/>
        <w:rPr>
          <w:rFonts w:ascii="Tahoma" w:hAnsi="Tahoma" w:cs="Tahoma"/>
        </w:rPr>
      </w:pPr>
      <w:r w:rsidRPr="00B865F0">
        <w:rPr>
          <w:rFonts w:ascii="Tahoma" w:hAnsi="Tahoma" w:cs="Tahoma"/>
        </w:rPr>
        <w:t>Toute</w:t>
      </w:r>
      <w:r>
        <w:rPr>
          <w:rFonts w:ascii="Tahoma" w:hAnsi="Tahoma" w:cs="Tahoma"/>
        </w:rPr>
        <w:t xml:space="preserve"> </w:t>
      </w:r>
      <w:r w:rsidRPr="00B865F0">
        <w:rPr>
          <w:rFonts w:ascii="Tahoma" w:hAnsi="Tahoma" w:cs="Tahoma"/>
        </w:rPr>
        <w:t>modification</w:t>
      </w:r>
      <w:r>
        <w:rPr>
          <w:rFonts w:ascii="Tahoma" w:hAnsi="Tahoma" w:cs="Tahoma"/>
        </w:rPr>
        <w:t xml:space="preserve"> </w:t>
      </w:r>
      <w:r w:rsidRPr="00B865F0">
        <w:rPr>
          <w:rFonts w:ascii="Tahoma" w:hAnsi="Tahoma" w:cs="Tahoma"/>
        </w:rPr>
        <w:t>apportée</w:t>
      </w:r>
      <w:r>
        <w:rPr>
          <w:rFonts w:ascii="Tahoma" w:hAnsi="Tahoma" w:cs="Tahoma"/>
        </w:rPr>
        <w:t xml:space="preserve"> </w:t>
      </w:r>
      <w:r w:rsidRPr="00B865F0">
        <w:rPr>
          <w:rFonts w:ascii="Tahoma" w:hAnsi="Tahoma" w:cs="Tahoma"/>
        </w:rPr>
        <w:t>sera</w:t>
      </w:r>
      <w:r>
        <w:rPr>
          <w:rFonts w:ascii="Tahoma" w:hAnsi="Tahoma" w:cs="Tahoma"/>
        </w:rPr>
        <w:t xml:space="preserve"> </w:t>
      </w:r>
      <w:r w:rsidRPr="00B865F0">
        <w:rPr>
          <w:rFonts w:ascii="Tahoma" w:hAnsi="Tahoma" w:cs="Tahoma"/>
        </w:rPr>
        <w:t>notifiée</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pour approbation</w:t>
      </w:r>
      <w:r>
        <w:rPr>
          <w:rFonts w:ascii="Tahoma" w:hAnsi="Tahoma" w:cs="Tahoma"/>
        </w:rPr>
        <w:t xml:space="preserve"> </w:t>
      </w:r>
      <w:r w:rsidRPr="00B865F0">
        <w:rPr>
          <w:rFonts w:ascii="Tahoma" w:hAnsi="Tahoma" w:cs="Tahoma"/>
          <w:spacing w:val="-2"/>
        </w:rPr>
        <w:t>préalable.</w:t>
      </w:r>
    </w:p>
    <w:p w14:paraId="66D6F71E" w14:textId="77777777" w:rsidR="00153258" w:rsidRPr="00B865F0" w:rsidRDefault="00153258" w:rsidP="00153258">
      <w:pPr>
        <w:pStyle w:val="Titre4"/>
        <w:numPr>
          <w:ilvl w:val="1"/>
          <w:numId w:val="43"/>
        </w:numPr>
        <w:tabs>
          <w:tab w:val="left" w:pos="1292"/>
        </w:tabs>
        <w:spacing w:before="120"/>
        <w:ind w:left="1292" w:hanging="540"/>
        <w:rPr>
          <w:rFonts w:ascii="Tahoma" w:hAnsi="Tahoma" w:cs="Tahoma"/>
        </w:rPr>
      </w:pPr>
      <w:r w:rsidRPr="00B865F0">
        <w:rPr>
          <w:rFonts w:ascii="Tahoma" w:hAnsi="Tahoma" w:cs="Tahoma"/>
        </w:rPr>
        <w:t>Retrait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personnel (le</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spacing w:val="-2"/>
        </w:rPr>
        <w:t>échéant)</w:t>
      </w:r>
    </w:p>
    <w:p w14:paraId="5FD31A2E" w14:textId="77777777" w:rsidR="00153258" w:rsidRPr="00B865F0" w:rsidRDefault="00153258" w:rsidP="00153258">
      <w:pPr>
        <w:pStyle w:val="Corpsdetexte"/>
        <w:ind w:right="742"/>
        <w:jc w:val="both"/>
        <w:rPr>
          <w:rFonts w:ascii="Tahoma" w:hAnsi="Tahoma" w:cs="Tahoma"/>
        </w:rPr>
      </w:pPr>
      <w:r w:rsidRPr="00B865F0">
        <w:rPr>
          <w:rFonts w:ascii="Tahoma" w:hAnsi="Tahoma" w:cs="Tahoma"/>
        </w:rPr>
        <w:t>Après agrément écrit du Maître d’Ouvrage, le Chef de service du marché, peut sur proposition du Maître d’œuvre, demander au cocontractant, après mise en demeure, de retirer un personnel faisant partie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ses</w:t>
      </w:r>
      <w:r>
        <w:rPr>
          <w:rFonts w:ascii="Tahoma" w:hAnsi="Tahoma" w:cs="Tahoma"/>
        </w:rPr>
        <w:t xml:space="preserve"> </w:t>
      </w:r>
      <w:r w:rsidRPr="00B865F0">
        <w:rPr>
          <w:rFonts w:ascii="Tahoma" w:hAnsi="Tahoma" w:cs="Tahoma"/>
        </w:rPr>
        <w:t>effectifs</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faute</w:t>
      </w:r>
      <w:r>
        <w:rPr>
          <w:rFonts w:ascii="Tahoma" w:hAnsi="Tahoma" w:cs="Tahoma"/>
        </w:rPr>
        <w:t xml:space="preserve"> </w:t>
      </w:r>
      <w:r w:rsidRPr="00B865F0">
        <w:rPr>
          <w:rFonts w:ascii="Tahoma" w:hAnsi="Tahoma" w:cs="Tahoma"/>
        </w:rPr>
        <w:t>grave</w:t>
      </w:r>
      <w:r>
        <w:rPr>
          <w:rFonts w:ascii="Tahoma" w:hAnsi="Tahoma" w:cs="Tahoma"/>
        </w:rPr>
        <w:t xml:space="preserve"> </w:t>
      </w:r>
      <w:r w:rsidRPr="00B865F0">
        <w:rPr>
          <w:rFonts w:ascii="Tahoma" w:hAnsi="Tahoma" w:cs="Tahoma"/>
        </w:rPr>
        <w:t>dûment</w:t>
      </w:r>
      <w:r>
        <w:rPr>
          <w:rFonts w:ascii="Tahoma" w:hAnsi="Tahoma" w:cs="Tahoma"/>
        </w:rPr>
        <w:t xml:space="preserve"> </w:t>
      </w:r>
      <w:r w:rsidRPr="00B865F0">
        <w:rPr>
          <w:rFonts w:ascii="Tahoma" w:hAnsi="Tahoma" w:cs="Tahoma"/>
        </w:rPr>
        <w:t>constatée</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lastRenderedPageBreak/>
        <w:t>pour</w:t>
      </w:r>
      <w:r>
        <w:rPr>
          <w:rFonts w:ascii="Tahoma" w:hAnsi="Tahoma" w:cs="Tahoma"/>
        </w:rPr>
        <w:t xml:space="preserve"> </w:t>
      </w:r>
      <w:r w:rsidRPr="00B865F0">
        <w:rPr>
          <w:rFonts w:ascii="Tahoma" w:hAnsi="Tahoma" w:cs="Tahoma"/>
        </w:rPr>
        <w:t>incompétence,</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donnant</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motifs de</w:t>
      </w:r>
      <w:r>
        <w:rPr>
          <w:rFonts w:ascii="Tahoma" w:hAnsi="Tahoma" w:cs="Tahoma"/>
        </w:rPr>
        <w:t xml:space="preserve"> </w:t>
      </w:r>
      <w:r w:rsidRPr="00B865F0">
        <w:rPr>
          <w:rFonts w:ascii="Tahoma" w:hAnsi="Tahoma" w:cs="Tahoma"/>
        </w:rPr>
        <w:t>sa</w:t>
      </w:r>
      <w:r>
        <w:rPr>
          <w:rFonts w:ascii="Tahoma" w:hAnsi="Tahoma" w:cs="Tahoma"/>
        </w:rPr>
        <w:t xml:space="preserve"> </w:t>
      </w:r>
      <w:r w:rsidRPr="00B865F0">
        <w:rPr>
          <w:rFonts w:ascii="Tahoma" w:hAnsi="Tahoma" w:cs="Tahoma"/>
        </w:rPr>
        <w:t>requête,</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veillera</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cette</w:t>
      </w:r>
      <w:r>
        <w:rPr>
          <w:rFonts w:ascii="Tahoma" w:hAnsi="Tahoma" w:cs="Tahoma"/>
        </w:rPr>
        <w:t xml:space="preserve"> </w:t>
      </w:r>
      <w:r w:rsidRPr="00B865F0">
        <w:rPr>
          <w:rFonts w:ascii="Tahoma" w:hAnsi="Tahoma" w:cs="Tahoma"/>
        </w:rPr>
        <w:t>personne</w:t>
      </w:r>
      <w:r>
        <w:rPr>
          <w:rFonts w:ascii="Tahoma" w:hAnsi="Tahoma" w:cs="Tahoma"/>
        </w:rPr>
        <w:t xml:space="preserve"> </w:t>
      </w:r>
      <w:r w:rsidRPr="00B865F0">
        <w:rPr>
          <w:rFonts w:ascii="Tahoma" w:hAnsi="Tahoma" w:cs="Tahoma"/>
        </w:rPr>
        <w:t>quitte</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Site</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quinze</w:t>
      </w:r>
      <w:r>
        <w:rPr>
          <w:rFonts w:ascii="Tahoma" w:hAnsi="Tahoma" w:cs="Tahoma"/>
        </w:rPr>
        <w:t xml:space="preserve"> </w:t>
      </w:r>
      <w:r w:rsidRPr="00B865F0">
        <w:rPr>
          <w:rFonts w:ascii="Tahoma" w:hAnsi="Tahoma" w:cs="Tahoma"/>
        </w:rPr>
        <w:t>(15)</w:t>
      </w:r>
      <w:r>
        <w:rPr>
          <w:rFonts w:ascii="Tahoma" w:hAnsi="Tahoma" w:cs="Tahoma"/>
        </w:rPr>
        <w:t xml:space="preserve"> </w:t>
      </w:r>
      <w:r w:rsidRPr="00B865F0">
        <w:rPr>
          <w:rFonts w:ascii="Tahoma" w:hAnsi="Tahoma" w:cs="Tahoma"/>
        </w:rPr>
        <w:t>jours et qu’elle n’ait plus aucun rapport avec le travail dans le cadre du Marché. Dans ce cas, son remplacement est effectué conformément aux dispositions de l’article 13.2 ci-dessus.</w:t>
      </w:r>
    </w:p>
    <w:p w14:paraId="40A04036" w14:textId="77777777" w:rsidR="00153258" w:rsidRPr="00B865F0" w:rsidRDefault="00153258" w:rsidP="00153258">
      <w:pPr>
        <w:pStyle w:val="Titre4"/>
        <w:numPr>
          <w:ilvl w:val="1"/>
          <w:numId w:val="43"/>
        </w:numPr>
        <w:tabs>
          <w:tab w:val="left" w:pos="1292"/>
        </w:tabs>
        <w:spacing w:before="118"/>
        <w:ind w:left="1292" w:hanging="540"/>
        <w:rPr>
          <w:rFonts w:ascii="Tahoma" w:hAnsi="Tahoma" w:cs="Tahoma"/>
        </w:rPr>
      </w:pPr>
      <w:r w:rsidRPr="00B865F0">
        <w:rPr>
          <w:rFonts w:ascii="Tahoma" w:hAnsi="Tahoma" w:cs="Tahoma"/>
        </w:rPr>
        <w:t>Représentant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spacing w:val="-2"/>
        </w:rPr>
        <w:t>cocontractant</w:t>
      </w:r>
    </w:p>
    <w:p w14:paraId="5ECC27DD" w14:textId="77777777" w:rsidR="00153258" w:rsidRPr="00B865F0" w:rsidRDefault="00153258" w:rsidP="00153258">
      <w:pPr>
        <w:pStyle w:val="Corpsdetexte"/>
        <w:ind w:right="743"/>
        <w:jc w:val="both"/>
        <w:rPr>
          <w:rFonts w:ascii="Tahoma" w:hAnsi="Tahoma" w:cs="Tahoma"/>
        </w:rPr>
      </w:pPr>
      <w:r w:rsidRPr="00B865F0">
        <w:rPr>
          <w:rFonts w:ascii="Tahoma" w:hAnsi="Tahoma" w:cs="Tahoma"/>
        </w:rPr>
        <w:t>Dès</w:t>
      </w:r>
      <w:r>
        <w:rPr>
          <w:rFonts w:ascii="Tahoma" w:hAnsi="Tahoma" w:cs="Tahoma"/>
        </w:rPr>
        <w:t xml:space="preserve"> </w:t>
      </w:r>
      <w:r w:rsidRPr="00B865F0">
        <w:rPr>
          <w:rFonts w:ascii="Tahoma" w:hAnsi="Tahoma" w:cs="Tahoma"/>
        </w:rPr>
        <w:t>notification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désigne</w:t>
      </w:r>
      <w:r>
        <w:rPr>
          <w:rFonts w:ascii="Tahoma" w:hAnsi="Tahoma" w:cs="Tahoma"/>
        </w:rPr>
        <w:t xml:space="preserve"> </w:t>
      </w:r>
      <w:r w:rsidRPr="00B865F0">
        <w:rPr>
          <w:rFonts w:ascii="Tahoma" w:hAnsi="Tahoma" w:cs="Tahoma"/>
        </w:rPr>
        <w:t>une</w:t>
      </w:r>
      <w:r>
        <w:rPr>
          <w:rFonts w:ascii="Tahoma" w:hAnsi="Tahoma" w:cs="Tahoma"/>
        </w:rPr>
        <w:t xml:space="preserve"> </w:t>
      </w:r>
      <w:r w:rsidRPr="00B865F0">
        <w:rPr>
          <w:rFonts w:ascii="Tahoma" w:hAnsi="Tahoma" w:cs="Tahoma"/>
        </w:rPr>
        <w:t>personne</w:t>
      </w:r>
      <w:r>
        <w:rPr>
          <w:rFonts w:ascii="Tahoma" w:hAnsi="Tahoma" w:cs="Tahoma"/>
        </w:rPr>
        <w:t xml:space="preserve"> </w:t>
      </w:r>
      <w:r w:rsidRPr="00B865F0">
        <w:rPr>
          <w:rFonts w:ascii="Tahoma" w:hAnsi="Tahoma" w:cs="Tahoma"/>
        </w:rPr>
        <w:t>physique,</w:t>
      </w:r>
      <w:r>
        <w:rPr>
          <w:rFonts w:ascii="Tahoma" w:hAnsi="Tahoma" w:cs="Tahoma"/>
        </w:rPr>
        <w:t xml:space="preserve"> </w:t>
      </w:r>
      <w:r w:rsidRPr="00B865F0">
        <w:rPr>
          <w:rFonts w:ascii="Tahoma" w:hAnsi="Tahoma" w:cs="Tahoma"/>
        </w:rPr>
        <w:t>qui</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représente</w:t>
      </w:r>
      <w:r>
        <w:rPr>
          <w:rFonts w:ascii="Tahoma" w:hAnsi="Tahoma" w:cs="Tahoma"/>
        </w:rPr>
        <w:t xml:space="preserve"> </w:t>
      </w:r>
      <w:r w:rsidRPr="00B865F0">
        <w:rPr>
          <w:rFonts w:ascii="Tahoma" w:hAnsi="Tahoma" w:cs="Tahoma"/>
        </w:rPr>
        <w:t>vis-à- vis de l’Administration pour tout ce qui concerne l’exécution du projet.</w:t>
      </w:r>
    </w:p>
    <w:p w14:paraId="592237BA" w14:textId="77777777" w:rsidR="00153258" w:rsidRPr="00B865F0" w:rsidRDefault="00153258" w:rsidP="00153258">
      <w:pPr>
        <w:pStyle w:val="Corpsdetexte"/>
        <w:ind w:right="745"/>
        <w:jc w:val="both"/>
        <w:rPr>
          <w:rFonts w:ascii="Tahoma" w:hAnsi="Tahoma" w:cs="Tahoma"/>
        </w:rPr>
      </w:pPr>
      <w:r w:rsidRPr="00B865F0">
        <w:rPr>
          <w:rFonts w:ascii="Tahoma" w:hAnsi="Tahoma" w:cs="Tahoma"/>
        </w:rPr>
        <w:t>Cette</w:t>
      </w:r>
      <w:r>
        <w:rPr>
          <w:rFonts w:ascii="Tahoma" w:hAnsi="Tahoma" w:cs="Tahoma"/>
        </w:rPr>
        <w:t xml:space="preserve"> </w:t>
      </w:r>
      <w:r w:rsidRPr="00B865F0">
        <w:rPr>
          <w:rFonts w:ascii="Tahoma" w:hAnsi="Tahoma" w:cs="Tahoma"/>
        </w:rPr>
        <w:t>personne</w:t>
      </w:r>
      <w:r>
        <w:rPr>
          <w:rFonts w:ascii="Tahoma" w:hAnsi="Tahoma" w:cs="Tahoma"/>
        </w:rPr>
        <w:t xml:space="preserve"> </w:t>
      </w:r>
      <w:r w:rsidRPr="00B865F0">
        <w:rPr>
          <w:rFonts w:ascii="Tahoma" w:hAnsi="Tahoma" w:cs="Tahoma"/>
        </w:rPr>
        <w:t>chargée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conduite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travaux, doit</w:t>
      </w:r>
      <w:r>
        <w:rPr>
          <w:rFonts w:ascii="Tahoma" w:hAnsi="Tahoma" w:cs="Tahoma"/>
        </w:rPr>
        <w:t xml:space="preserve"> </w:t>
      </w:r>
      <w:r w:rsidRPr="00B865F0">
        <w:rPr>
          <w:rFonts w:ascii="Tahoma" w:hAnsi="Tahoma" w:cs="Tahoma"/>
        </w:rPr>
        <w:t>disposer</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pouvoirs</w:t>
      </w:r>
      <w:r>
        <w:rPr>
          <w:rFonts w:ascii="Tahoma" w:hAnsi="Tahoma" w:cs="Tahoma"/>
        </w:rPr>
        <w:t xml:space="preserve"> </w:t>
      </w:r>
      <w:r w:rsidRPr="00B865F0">
        <w:rPr>
          <w:rFonts w:ascii="Tahoma" w:hAnsi="Tahoma" w:cs="Tahoma"/>
        </w:rPr>
        <w:t>suffisants</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prendre sans délai les décisions nécessaires à la bonne marche du projet.</w:t>
      </w:r>
    </w:p>
    <w:p w14:paraId="10C0D0BC" w14:textId="77777777" w:rsidR="00153258" w:rsidRPr="00B865F0" w:rsidRDefault="00153258" w:rsidP="00153258">
      <w:pPr>
        <w:pStyle w:val="Titre4"/>
        <w:numPr>
          <w:ilvl w:val="1"/>
          <w:numId w:val="43"/>
        </w:numPr>
        <w:tabs>
          <w:tab w:val="left" w:pos="1292"/>
        </w:tabs>
        <w:spacing w:before="117"/>
        <w:ind w:left="1292" w:hanging="540"/>
        <w:rPr>
          <w:rFonts w:ascii="Tahoma" w:hAnsi="Tahoma" w:cs="Tahoma"/>
        </w:rPr>
      </w:pPr>
      <w:r w:rsidRPr="00B865F0">
        <w:rPr>
          <w:rFonts w:ascii="Tahoma" w:hAnsi="Tahoma" w:cs="Tahoma"/>
        </w:rPr>
        <w:t>Législation</w:t>
      </w:r>
      <w:r>
        <w:rPr>
          <w:rFonts w:ascii="Tahoma" w:hAnsi="Tahoma" w:cs="Tahoma"/>
        </w:rPr>
        <w:t xml:space="preserve"> </w:t>
      </w:r>
      <w:r w:rsidRPr="00B865F0">
        <w:rPr>
          <w:rFonts w:ascii="Tahoma" w:hAnsi="Tahoma" w:cs="Tahoma"/>
        </w:rPr>
        <w:t xml:space="preserve">du </w:t>
      </w:r>
      <w:r w:rsidRPr="00B865F0">
        <w:rPr>
          <w:rFonts w:ascii="Tahoma" w:hAnsi="Tahoma" w:cs="Tahoma"/>
          <w:spacing w:val="-2"/>
        </w:rPr>
        <w:t>travail</w:t>
      </w:r>
    </w:p>
    <w:p w14:paraId="501480EE" w14:textId="77777777" w:rsidR="00153258" w:rsidRPr="00B865F0" w:rsidRDefault="00153258" w:rsidP="00153258">
      <w:pPr>
        <w:pStyle w:val="Corpsdetexte"/>
        <w:ind w:right="749"/>
        <w:jc w:val="both"/>
        <w:rPr>
          <w:rFonts w:ascii="Tahoma" w:hAnsi="Tahoma" w:cs="Tahoma"/>
        </w:rPr>
      </w:pPr>
      <w:r w:rsidRPr="00B865F0">
        <w:rPr>
          <w:rFonts w:ascii="Tahoma" w:hAnsi="Tahoma" w:cs="Tahoma"/>
        </w:rPr>
        <w:t>Le Cocontractant devra se conformer à la législation du travail en vigueur au Cameroun incluant la législation relative à l’embauche, la santé, la sécurité, la protection sociale, à l’HIMO, au quota de ressources locales à mobiliser.</w:t>
      </w:r>
    </w:p>
    <w:p w14:paraId="3DA312FD" w14:textId="77777777" w:rsidR="00153258" w:rsidRPr="00B865F0" w:rsidRDefault="00153258" w:rsidP="00153258">
      <w:pPr>
        <w:pStyle w:val="Corpsdetexte"/>
        <w:ind w:right="750"/>
        <w:jc w:val="both"/>
        <w:rPr>
          <w:rFonts w:ascii="Tahoma" w:hAnsi="Tahoma" w:cs="Tahoma"/>
        </w:rPr>
      </w:pPr>
      <w:r w:rsidRPr="00B865F0">
        <w:rPr>
          <w:rFonts w:ascii="Tahoma" w:hAnsi="Tahoma" w:cs="Tahoma"/>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41C364C" w14:textId="77777777" w:rsidR="00153258" w:rsidRPr="00B865F0" w:rsidRDefault="00153258" w:rsidP="00153258">
      <w:pPr>
        <w:pStyle w:val="Corpsdetexte"/>
        <w:ind w:right="746"/>
        <w:jc w:val="both"/>
        <w:rPr>
          <w:rFonts w:ascii="Tahoma" w:hAnsi="Tahoma" w:cs="Tahoma"/>
        </w:rPr>
      </w:pPr>
      <w:r w:rsidRPr="00B865F0">
        <w:rPr>
          <w:rFonts w:ascii="Tahoma" w:hAnsi="Tahoma" w:cs="Tahom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95BD8E7" w14:textId="77777777" w:rsidR="00153258" w:rsidRPr="00B865F0" w:rsidRDefault="00153258" w:rsidP="00153258">
      <w:pPr>
        <w:pStyle w:val="Corpsdetexte"/>
        <w:spacing w:before="114"/>
        <w:ind w:right="745"/>
        <w:jc w:val="both"/>
        <w:rPr>
          <w:rFonts w:ascii="Tahoma" w:hAnsi="Tahoma" w:cs="Tahoma"/>
        </w:rPr>
      </w:pPr>
      <w:r w:rsidRPr="00B865F0">
        <w:rPr>
          <w:rFonts w:ascii="Tahoma" w:hAnsi="Tahoma" w:cs="Tahoma"/>
        </w:rPr>
        <w:t>Sauf</w:t>
      </w:r>
      <w:r>
        <w:rPr>
          <w:rFonts w:ascii="Tahoma" w:hAnsi="Tahoma" w:cs="Tahoma"/>
        </w:rPr>
        <w:t xml:space="preserve"> </w:t>
      </w:r>
      <w:r w:rsidRPr="00B865F0">
        <w:rPr>
          <w:rFonts w:ascii="Tahoma" w:hAnsi="Tahoma" w:cs="Tahoma"/>
        </w:rPr>
        <w:t>disposition</w:t>
      </w:r>
      <w:r>
        <w:rPr>
          <w:rFonts w:ascii="Tahoma" w:hAnsi="Tahoma" w:cs="Tahoma"/>
        </w:rPr>
        <w:t xml:space="preserve"> </w:t>
      </w:r>
      <w:r w:rsidRPr="00B865F0">
        <w:rPr>
          <w:rFonts w:ascii="Tahoma" w:hAnsi="Tahoma" w:cs="Tahoma"/>
        </w:rPr>
        <w:t>contraire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si</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estime</w:t>
      </w:r>
      <w:r>
        <w:rPr>
          <w:rFonts w:ascii="Tahoma" w:hAnsi="Tahoma" w:cs="Tahoma"/>
        </w:rPr>
        <w:t xml:space="preserve"> </w:t>
      </w:r>
      <w:r w:rsidRPr="00B865F0">
        <w:rPr>
          <w:rFonts w:ascii="Tahoma" w:hAnsi="Tahoma" w:cs="Tahoma"/>
        </w:rPr>
        <w:t>nécessaire</w:t>
      </w:r>
      <w:r>
        <w:rPr>
          <w:rFonts w:ascii="Tahoma" w:hAnsi="Tahoma" w:cs="Tahoma"/>
        </w:rPr>
        <w:t xml:space="preserve"> </w:t>
      </w:r>
      <w:r w:rsidRPr="00B865F0">
        <w:rPr>
          <w:rFonts w:ascii="Tahoma" w:hAnsi="Tahoma" w:cs="Tahoma"/>
        </w:rPr>
        <w:t>d’effectuer</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de nuit ou pendant les jours fériés afin de respecter les Niveaux de service et le Délai d’achèvement contractuel,</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s’il</w:t>
      </w:r>
      <w:r>
        <w:rPr>
          <w:rFonts w:ascii="Tahoma" w:hAnsi="Tahoma" w:cs="Tahoma"/>
        </w:rPr>
        <w:t xml:space="preserve"> </w:t>
      </w:r>
      <w:r w:rsidRPr="00B865F0">
        <w:rPr>
          <w:rFonts w:ascii="Tahoma" w:hAnsi="Tahoma" w:cs="Tahoma"/>
        </w:rPr>
        <w:t>demande</w:t>
      </w:r>
      <w:r>
        <w:rPr>
          <w:rFonts w:ascii="Tahoma" w:hAnsi="Tahoma" w:cs="Tahoma"/>
        </w:rPr>
        <w:t xml:space="preserve"> </w:t>
      </w:r>
      <w:r w:rsidRPr="00B865F0">
        <w:rPr>
          <w:rFonts w:ascii="Tahoma" w:hAnsi="Tahoma" w:cs="Tahoma"/>
        </w:rPr>
        <w:t>son</w:t>
      </w:r>
      <w:r>
        <w:rPr>
          <w:rFonts w:ascii="Tahoma" w:hAnsi="Tahoma" w:cs="Tahoma"/>
        </w:rPr>
        <w:t xml:space="preserve"> </w:t>
      </w:r>
      <w:r w:rsidRPr="00B865F0">
        <w:rPr>
          <w:rFonts w:ascii="Tahoma" w:hAnsi="Tahoma" w:cs="Tahoma"/>
        </w:rPr>
        <w:t>consentement</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cet</w:t>
      </w:r>
      <w:r>
        <w:rPr>
          <w:rFonts w:ascii="Tahoma" w:hAnsi="Tahoma" w:cs="Tahoma"/>
        </w:rPr>
        <w:t xml:space="preserve"> </w:t>
      </w:r>
      <w:r w:rsidRPr="00B865F0">
        <w:rPr>
          <w:rFonts w:ascii="Tahoma" w:hAnsi="Tahoma" w:cs="Tahoma"/>
        </w:rPr>
        <w:t>effet</w:t>
      </w:r>
      <w:r>
        <w:rPr>
          <w:rFonts w:ascii="Tahoma" w:hAnsi="Tahoma" w:cs="Tahoma"/>
        </w:rPr>
        <w:t xml:space="preserve"> </w:t>
      </w:r>
      <w:r w:rsidRPr="00B865F0">
        <w:rPr>
          <w:rFonts w:ascii="Tahoma" w:hAnsi="Tahoma" w:cs="Tahoma"/>
        </w:rPr>
        <w:t>(si</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tel</w:t>
      </w:r>
      <w:r>
        <w:rPr>
          <w:rFonts w:ascii="Tahoma" w:hAnsi="Tahoma" w:cs="Tahoma"/>
        </w:rPr>
        <w:t xml:space="preserve"> </w:t>
      </w:r>
      <w:r w:rsidRPr="00B865F0">
        <w:rPr>
          <w:rFonts w:ascii="Tahoma" w:hAnsi="Tahoma" w:cs="Tahoma"/>
        </w:rPr>
        <w:t>consentement est requis), le Maître d’ouvrage ne devra pas lui refuser ce consentement sans motif valable.</w:t>
      </w:r>
    </w:p>
    <w:p w14:paraId="139CE0D9" w14:textId="77777777" w:rsidR="00153258" w:rsidRPr="00B865F0" w:rsidRDefault="00153258" w:rsidP="00153258">
      <w:pPr>
        <w:pStyle w:val="Corpsdetexte"/>
        <w:spacing w:before="115"/>
        <w:ind w:right="746"/>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aura</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responsabilité</w:t>
      </w:r>
      <w:r>
        <w:rPr>
          <w:rFonts w:ascii="Tahoma" w:hAnsi="Tahoma" w:cs="Tahoma"/>
        </w:rPr>
        <w:t xml:space="preserve"> </w:t>
      </w:r>
      <w:r w:rsidRPr="00B865F0">
        <w:rPr>
          <w:rFonts w:ascii="Tahoma" w:hAnsi="Tahoma" w:cs="Tahoma"/>
        </w:rPr>
        <w:t>d’obtenir</w:t>
      </w:r>
      <w:r>
        <w:rPr>
          <w:rFonts w:ascii="Tahoma" w:hAnsi="Tahoma" w:cs="Tahoma"/>
        </w:rPr>
        <w:t xml:space="preserve"> </w:t>
      </w:r>
      <w:r w:rsidRPr="00B865F0">
        <w:rPr>
          <w:rFonts w:ascii="Tahoma" w:hAnsi="Tahoma" w:cs="Tahoma"/>
        </w:rPr>
        <w:t>tous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permis</w:t>
      </w:r>
      <w:r>
        <w:rPr>
          <w:rFonts w:ascii="Tahoma" w:hAnsi="Tahoma" w:cs="Tahoma"/>
        </w:rPr>
        <w:t xml:space="preserve"> </w:t>
      </w:r>
      <w:r w:rsidRPr="00B865F0">
        <w:rPr>
          <w:rFonts w:ascii="Tahoma" w:hAnsi="Tahoma" w:cs="Tahoma"/>
        </w:rPr>
        <w:t>et/ou</w:t>
      </w:r>
      <w:r>
        <w:rPr>
          <w:rFonts w:ascii="Tahoma" w:hAnsi="Tahoma" w:cs="Tahoma"/>
        </w:rPr>
        <w:t xml:space="preserve"> </w:t>
      </w:r>
      <w:r w:rsidRPr="00B865F0">
        <w:rPr>
          <w:rFonts w:ascii="Tahoma" w:hAnsi="Tahoma" w:cs="Tahoma"/>
        </w:rPr>
        <w:t>visas</w:t>
      </w:r>
      <w:r>
        <w:rPr>
          <w:rFonts w:ascii="Tahoma" w:hAnsi="Tahoma" w:cs="Tahoma"/>
        </w:rPr>
        <w:t xml:space="preserve"> </w:t>
      </w:r>
      <w:r w:rsidRPr="00B865F0">
        <w:rPr>
          <w:rFonts w:ascii="Tahoma" w:hAnsi="Tahoma" w:cs="Tahoma"/>
        </w:rPr>
        <w:t>nécessaires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part</w:t>
      </w:r>
      <w:r>
        <w:rPr>
          <w:rFonts w:ascii="Tahoma" w:hAnsi="Tahoma" w:cs="Tahoma"/>
        </w:rPr>
        <w:t xml:space="preserve"> </w:t>
      </w:r>
      <w:r w:rsidRPr="00B865F0">
        <w:rPr>
          <w:rFonts w:ascii="Tahoma" w:hAnsi="Tahoma" w:cs="Tahoma"/>
        </w:rPr>
        <w:t>des autorités compétentes, afin que toute la main-d’œuvre et tout le personnel devant être employés sur le Site puissent entrer et séjourner en situation régulière au Cameroun.</w:t>
      </w:r>
    </w:p>
    <w:p w14:paraId="046AB0E3" w14:textId="77777777" w:rsidR="00153258" w:rsidRPr="00B865F0" w:rsidRDefault="00153258" w:rsidP="00153258">
      <w:pPr>
        <w:pStyle w:val="Corpsdetexte"/>
        <w:spacing w:before="114"/>
        <w:ind w:right="742"/>
        <w:jc w:val="both"/>
        <w:rPr>
          <w:rFonts w:ascii="Tahoma" w:hAnsi="Tahoma" w:cs="Tahoma"/>
        </w:rPr>
      </w:pPr>
      <w:r w:rsidRPr="00B865F0">
        <w:rPr>
          <w:rFonts w:ascii="Tahoma" w:hAnsi="Tahoma" w:cs="Tahoma"/>
        </w:rPr>
        <w:t>Le cocontractant devra fournir à ses propres frais les moyens nécessaires afin de rapatrier tous les membres de son personnel et du personnel de ses sous-traitants travaillant sur le Site, dans les pays où</w:t>
      </w:r>
      <w:r>
        <w:rPr>
          <w:rFonts w:ascii="Tahoma" w:hAnsi="Tahoma" w:cs="Tahoma"/>
        </w:rPr>
        <w:t xml:space="preserve"> </w:t>
      </w:r>
      <w:r w:rsidRPr="00B865F0">
        <w:rPr>
          <w:rFonts w:ascii="Tahoma" w:hAnsi="Tahoma" w:cs="Tahoma"/>
        </w:rPr>
        <w:t>ils</w:t>
      </w:r>
      <w:r>
        <w:rPr>
          <w:rFonts w:ascii="Tahoma" w:hAnsi="Tahoma" w:cs="Tahoma"/>
        </w:rPr>
        <w:t xml:space="preserve"> </w:t>
      </w:r>
      <w:r w:rsidRPr="00B865F0">
        <w:rPr>
          <w:rFonts w:ascii="Tahoma" w:hAnsi="Tahoma" w:cs="Tahoma"/>
        </w:rPr>
        <w:t>ont</w:t>
      </w:r>
      <w:r>
        <w:rPr>
          <w:rFonts w:ascii="Tahoma" w:hAnsi="Tahoma" w:cs="Tahoma"/>
        </w:rPr>
        <w:t xml:space="preserve"> </w:t>
      </w:r>
      <w:r w:rsidRPr="00B865F0">
        <w:rPr>
          <w:rFonts w:ascii="Tahoma" w:hAnsi="Tahoma" w:cs="Tahoma"/>
        </w:rPr>
        <w:t>été</w:t>
      </w:r>
      <w:r>
        <w:rPr>
          <w:rFonts w:ascii="Tahoma" w:hAnsi="Tahoma" w:cs="Tahoma"/>
        </w:rPr>
        <w:t xml:space="preserve"> </w:t>
      </w:r>
      <w:r w:rsidRPr="00B865F0">
        <w:rPr>
          <w:rFonts w:ascii="Tahoma" w:hAnsi="Tahoma" w:cs="Tahoma"/>
        </w:rPr>
        <w:t>respectivement</w:t>
      </w:r>
      <w:r>
        <w:rPr>
          <w:rFonts w:ascii="Tahoma" w:hAnsi="Tahoma" w:cs="Tahoma"/>
        </w:rPr>
        <w:t xml:space="preserve"> </w:t>
      </w:r>
      <w:r w:rsidRPr="00B865F0">
        <w:rPr>
          <w:rFonts w:ascii="Tahoma" w:hAnsi="Tahoma" w:cs="Tahoma"/>
        </w:rPr>
        <w:t>recrutés</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l’exécution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proofErr w:type="gramStart"/>
      <w:r w:rsidRPr="00B865F0">
        <w:rPr>
          <w:rFonts w:ascii="Tahoma" w:hAnsi="Tahoma" w:cs="Tahoma"/>
        </w:rPr>
        <w:t xml:space="preserve"> ;il</w:t>
      </w:r>
      <w:proofErr w:type="gramEnd"/>
      <w:r>
        <w:rPr>
          <w:rFonts w:ascii="Tahoma" w:hAnsi="Tahoma" w:cs="Tahoma"/>
        </w:rPr>
        <w:t xml:space="preserve"> </w:t>
      </w:r>
      <w:r w:rsidRPr="00B865F0">
        <w:rPr>
          <w:rFonts w:ascii="Tahoma" w:hAnsi="Tahoma" w:cs="Tahoma"/>
        </w:rPr>
        <w:t>devra</w:t>
      </w:r>
      <w:r>
        <w:rPr>
          <w:rFonts w:ascii="Tahoma" w:hAnsi="Tahoma" w:cs="Tahoma"/>
        </w:rPr>
        <w:t xml:space="preserve"> </w:t>
      </w:r>
      <w:r w:rsidRPr="00B865F0">
        <w:rPr>
          <w:rFonts w:ascii="Tahoma" w:hAnsi="Tahoma" w:cs="Tahoma"/>
        </w:rPr>
        <w:t>également</w:t>
      </w:r>
      <w:r>
        <w:rPr>
          <w:rFonts w:ascii="Tahoma" w:hAnsi="Tahoma" w:cs="Tahoma"/>
        </w:rPr>
        <w:t xml:space="preserve"> </w:t>
      </w:r>
      <w:r w:rsidRPr="00B865F0">
        <w:rPr>
          <w:rFonts w:ascii="Tahoma" w:hAnsi="Tahoma" w:cs="Tahoma"/>
        </w:rPr>
        <w:t>pourvoir,</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spacing w:val="-5"/>
        </w:rPr>
        <w:t>ses</w:t>
      </w:r>
      <w:r>
        <w:rPr>
          <w:rFonts w:ascii="Tahoma" w:hAnsi="Tahoma" w:cs="Tahoma"/>
        </w:rPr>
        <w:t xml:space="preserve"> p</w:t>
      </w:r>
      <w:r w:rsidRPr="00B865F0">
        <w:rPr>
          <w:rFonts w:ascii="Tahoma" w:hAnsi="Tahoma" w:cs="Tahoma"/>
        </w:rPr>
        <w:t>ropres</w:t>
      </w:r>
      <w:r>
        <w:rPr>
          <w:rFonts w:ascii="Tahoma" w:hAnsi="Tahoma" w:cs="Tahoma"/>
        </w:rPr>
        <w:t xml:space="preserve"> </w:t>
      </w:r>
      <w:r w:rsidRPr="00B865F0">
        <w:rPr>
          <w:rFonts w:ascii="Tahoma" w:hAnsi="Tahoma" w:cs="Tahoma"/>
        </w:rPr>
        <w:t>frais,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leur</w:t>
      </w:r>
      <w:r>
        <w:rPr>
          <w:rFonts w:ascii="Tahoma" w:hAnsi="Tahoma" w:cs="Tahoma"/>
        </w:rPr>
        <w:t xml:space="preserve"> </w:t>
      </w:r>
      <w:r w:rsidRPr="00B865F0">
        <w:rPr>
          <w:rFonts w:ascii="Tahoma" w:hAnsi="Tahoma" w:cs="Tahoma"/>
        </w:rPr>
        <w:t>séjour</w:t>
      </w:r>
      <w:r>
        <w:rPr>
          <w:rFonts w:ascii="Tahoma" w:hAnsi="Tahoma" w:cs="Tahoma"/>
        </w:rPr>
        <w:t xml:space="preserve"> </w:t>
      </w:r>
      <w:r w:rsidRPr="00B865F0">
        <w:rPr>
          <w:rFonts w:ascii="Tahoma" w:hAnsi="Tahoma" w:cs="Tahoma"/>
        </w:rPr>
        <w:t>temporaire</w:t>
      </w:r>
      <w:r>
        <w:rPr>
          <w:rFonts w:ascii="Tahoma" w:hAnsi="Tahoma" w:cs="Tahoma"/>
        </w:rPr>
        <w:t xml:space="preserve"> </w:t>
      </w:r>
      <w:r w:rsidRPr="00B865F0">
        <w:rPr>
          <w:rFonts w:ascii="Tahoma" w:hAnsi="Tahoma" w:cs="Tahoma"/>
        </w:rPr>
        <w:t>sur</w:t>
      </w:r>
      <w:r>
        <w:rPr>
          <w:rFonts w:ascii="Tahoma" w:hAnsi="Tahoma" w:cs="Tahoma"/>
        </w:rPr>
        <w:t xml:space="preserve"> </w:t>
      </w:r>
      <w:r w:rsidRPr="00B865F0">
        <w:rPr>
          <w:rFonts w:ascii="Tahoma" w:hAnsi="Tahoma" w:cs="Tahoma"/>
        </w:rPr>
        <w:t>place,</w:t>
      </w:r>
      <w:r>
        <w:rPr>
          <w:rFonts w:ascii="Tahoma" w:hAnsi="Tahoma" w:cs="Tahoma"/>
        </w:rPr>
        <w:t xml:space="preserve"> </w:t>
      </w:r>
      <w:r w:rsidRPr="00B865F0">
        <w:rPr>
          <w:rFonts w:ascii="Tahoma" w:hAnsi="Tahoma" w:cs="Tahoma"/>
        </w:rPr>
        <w:t>entre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date</w:t>
      </w:r>
      <w:r>
        <w:rPr>
          <w:rFonts w:ascii="Tahoma" w:hAnsi="Tahoma" w:cs="Tahoma"/>
        </w:rPr>
        <w:t xml:space="preserve"> </w:t>
      </w:r>
      <w:r w:rsidRPr="00B865F0">
        <w:rPr>
          <w:rFonts w:ascii="Tahoma" w:hAnsi="Tahoma" w:cs="Tahoma"/>
        </w:rPr>
        <w:t>à</w:t>
      </w:r>
      <w:r>
        <w:rPr>
          <w:rFonts w:ascii="Tahoma" w:hAnsi="Tahoma" w:cs="Tahoma"/>
        </w:rPr>
        <w:t xml:space="preserve"> </w:t>
      </w:r>
      <w:proofErr w:type="spellStart"/>
      <w:r w:rsidRPr="00B865F0">
        <w:rPr>
          <w:rFonts w:ascii="Tahoma" w:hAnsi="Tahoma" w:cs="Tahoma"/>
        </w:rPr>
        <w:t>la</w:t>
      </w:r>
      <w:r>
        <w:rPr>
          <w:rFonts w:ascii="Tahoma" w:hAnsi="Tahoma" w:cs="Tahoma"/>
        </w:rPr>
        <w:t xml:space="preserve"> </w:t>
      </w:r>
      <w:r w:rsidRPr="00B865F0">
        <w:rPr>
          <w:rFonts w:ascii="Tahoma" w:hAnsi="Tahoma" w:cs="Tahoma"/>
        </w:rPr>
        <w:t>quelle</w:t>
      </w:r>
      <w:proofErr w:type="spellEnd"/>
      <w:r>
        <w:rPr>
          <w:rFonts w:ascii="Tahoma" w:hAnsi="Tahoma" w:cs="Tahoma"/>
        </w:rPr>
        <w:t xml:space="preserve"> </w:t>
      </w:r>
      <w:r w:rsidRPr="00B865F0">
        <w:rPr>
          <w:rFonts w:ascii="Tahoma" w:hAnsi="Tahoma" w:cs="Tahoma"/>
        </w:rPr>
        <w:t>ils</w:t>
      </w:r>
      <w:r>
        <w:rPr>
          <w:rFonts w:ascii="Tahoma" w:hAnsi="Tahoma" w:cs="Tahoma"/>
        </w:rPr>
        <w:t xml:space="preserve"> </w:t>
      </w:r>
      <w:r w:rsidRPr="00B865F0">
        <w:rPr>
          <w:rFonts w:ascii="Tahoma" w:hAnsi="Tahoma" w:cs="Tahoma"/>
        </w:rPr>
        <w:t>cesseront</w:t>
      </w:r>
      <w:r>
        <w:rPr>
          <w:rFonts w:ascii="Tahoma" w:hAnsi="Tahoma" w:cs="Tahoma"/>
        </w:rPr>
        <w:t xml:space="preserve"> </w:t>
      </w:r>
      <w:r w:rsidRPr="00B865F0">
        <w:rPr>
          <w:rFonts w:ascii="Tahoma" w:hAnsi="Tahoma" w:cs="Tahoma"/>
        </w:rPr>
        <w:t>d’être</w:t>
      </w:r>
      <w:r>
        <w:rPr>
          <w:rFonts w:ascii="Tahoma" w:hAnsi="Tahoma" w:cs="Tahoma"/>
        </w:rPr>
        <w:t xml:space="preserve"> </w:t>
      </w:r>
      <w:r w:rsidRPr="00B865F0">
        <w:rPr>
          <w:rFonts w:ascii="Tahoma" w:hAnsi="Tahoma" w:cs="Tahoma"/>
        </w:rPr>
        <w:t>employés à l’exécution du Marché et la date programmée pour leur rapatriement.</w:t>
      </w:r>
    </w:p>
    <w:p w14:paraId="0C10B5F5" w14:textId="77777777" w:rsidR="00153258" w:rsidRPr="00B865F0" w:rsidRDefault="00153258" w:rsidP="00153258">
      <w:pPr>
        <w:pStyle w:val="Titre4"/>
        <w:numPr>
          <w:ilvl w:val="1"/>
          <w:numId w:val="43"/>
        </w:numPr>
        <w:tabs>
          <w:tab w:val="left" w:pos="1292"/>
        </w:tabs>
        <w:spacing w:before="121"/>
        <w:ind w:left="1292" w:hanging="540"/>
        <w:rPr>
          <w:rFonts w:ascii="Tahoma" w:hAnsi="Tahoma" w:cs="Tahoma"/>
        </w:rPr>
      </w:pPr>
      <w:r w:rsidRPr="00B865F0">
        <w:rPr>
          <w:rFonts w:ascii="Tahoma" w:hAnsi="Tahoma" w:cs="Tahoma"/>
        </w:rPr>
        <w:t>Matériel</w:t>
      </w:r>
      <w:r>
        <w:rPr>
          <w:rFonts w:ascii="Tahoma" w:hAnsi="Tahoma" w:cs="Tahoma"/>
        </w:rPr>
        <w:t xml:space="preserve"> </w:t>
      </w:r>
      <w:r w:rsidRPr="00B865F0">
        <w:rPr>
          <w:rFonts w:ascii="Tahoma" w:hAnsi="Tahoma" w:cs="Tahoma"/>
        </w:rPr>
        <w:t>proposé</w:t>
      </w:r>
      <w:r>
        <w:rPr>
          <w:rFonts w:ascii="Tahoma" w:hAnsi="Tahoma" w:cs="Tahoma"/>
        </w:rPr>
        <w:t xml:space="preserve"> </w:t>
      </w:r>
      <w:r w:rsidRPr="00B865F0">
        <w:rPr>
          <w:rFonts w:ascii="Tahoma" w:hAnsi="Tahoma" w:cs="Tahoma"/>
        </w:rPr>
        <w:t>dans</w:t>
      </w:r>
      <w:r w:rsidRPr="00B865F0">
        <w:rPr>
          <w:rFonts w:ascii="Tahoma" w:hAnsi="Tahoma" w:cs="Tahoma"/>
          <w:spacing w:val="-2"/>
        </w:rPr>
        <w:t xml:space="preserve"> l’offre</w:t>
      </w:r>
    </w:p>
    <w:p w14:paraId="78212209" w14:textId="77777777" w:rsidR="00153258" w:rsidRPr="00B865F0" w:rsidRDefault="00153258" w:rsidP="00153258">
      <w:pPr>
        <w:pStyle w:val="Corpsdetexte"/>
        <w:ind w:right="741"/>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utilisera</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matériel</w:t>
      </w:r>
      <w:r>
        <w:rPr>
          <w:rFonts w:ascii="Tahoma" w:hAnsi="Tahoma" w:cs="Tahoma"/>
        </w:rPr>
        <w:t xml:space="preserve"> </w:t>
      </w:r>
      <w:r w:rsidRPr="00B865F0">
        <w:rPr>
          <w:rFonts w:ascii="Tahoma" w:hAnsi="Tahoma" w:cs="Tahoma"/>
        </w:rPr>
        <w:t>approprié</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niveau</w:t>
      </w:r>
      <w:r>
        <w:rPr>
          <w:rFonts w:ascii="Tahoma" w:hAnsi="Tahoma" w:cs="Tahoma"/>
        </w:rPr>
        <w:t xml:space="preserve"> </w:t>
      </w:r>
      <w:r w:rsidRPr="00B865F0">
        <w:rPr>
          <w:rFonts w:ascii="Tahoma" w:hAnsi="Tahoma" w:cs="Tahoma"/>
        </w:rPr>
        <w:t>comparable</w:t>
      </w:r>
      <w:r>
        <w:rPr>
          <w:rFonts w:ascii="Tahoma" w:hAnsi="Tahoma" w:cs="Tahoma"/>
        </w:rPr>
        <w:t xml:space="preserve"> </w:t>
      </w:r>
      <w:r w:rsidRPr="00B865F0">
        <w:rPr>
          <w:rFonts w:ascii="Tahoma" w:hAnsi="Tahoma" w:cs="Tahoma"/>
        </w:rPr>
        <w:t>aux</w:t>
      </w:r>
      <w:r>
        <w:rPr>
          <w:rFonts w:ascii="Tahoma" w:hAnsi="Tahoma" w:cs="Tahoma"/>
        </w:rPr>
        <w:t xml:space="preserve"> </w:t>
      </w:r>
      <w:r w:rsidRPr="00B865F0">
        <w:rPr>
          <w:rFonts w:ascii="Tahoma" w:hAnsi="Tahoma" w:cs="Tahoma"/>
        </w:rPr>
        <w:t>prescriptions</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DAO,</w:t>
      </w:r>
      <w:r>
        <w:rPr>
          <w:rFonts w:ascii="Tahoma" w:hAnsi="Tahoma" w:cs="Tahoma"/>
        </w:rPr>
        <w:t xml:space="preserve"> </w:t>
      </w:r>
      <w:r w:rsidRPr="00B865F0">
        <w:rPr>
          <w:rFonts w:ascii="Tahoma" w:hAnsi="Tahoma" w:cs="Tahoma"/>
        </w:rPr>
        <w:t>dans le projet d’exécution pour la bonne exécution des prestations selon les règles de l’art.</w:t>
      </w:r>
      <w:r>
        <w:rPr>
          <w:rFonts w:ascii="Tahoma" w:hAnsi="Tahoma" w:cs="Tahoma"/>
        </w:rPr>
        <w:t xml:space="preserve"> </w:t>
      </w:r>
      <w:r w:rsidRPr="00B865F0">
        <w:rPr>
          <w:rFonts w:ascii="Tahoma" w:hAnsi="Tahoma" w:cs="Tahoma"/>
        </w:rPr>
        <w:t>Toute</w:t>
      </w:r>
      <w:r>
        <w:rPr>
          <w:rFonts w:ascii="Tahoma" w:hAnsi="Tahoma" w:cs="Tahoma"/>
        </w:rPr>
        <w:t xml:space="preserve"> </w:t>
      </w:r>
      <w:r w:rsidRPr="00B865F0">
        <w:rPr>
          <w:rFonts w:ascii="Tahoma" w:hAnsi="Tahoma" w:cs="Tahoma"/>
        </w:rPr>
        <w:t>modification</w:t>
      </w:r>
      <w:r>
        <w:rPr>
          <w:rFonts w:ascii="Tahoma" w:hAnsi="Tahoma" w:cs="Tahoma"/>
        </w:rPr>
        <w:t xml:space="preserve"> </w:t>
      </w:r>
      <w:r w:rsidRPr="00B865F0">
        <w:rPr>
          <w:rFonts w:ascii="Tahoma" w:hAnsi="Tahoma" w:cs="Tahoma"/>
        </w:rPr>
        <w:t>apportée</w:t>
      </w:r>
      <w:r>
        <w:rPr>
          <w:rFonts w:ascii="Tahoma" w:hAnsi="Tahoma" w:cs="Tahoma"/>
        </w:rPr>
        <w:t xml:space="preserve"> </w:t>
      </w:r>
      <w:r w:rsidRPr="00B865F0">
        <w:rPr>
          <w:rFonts w:ascii="Tahoma" w:hAnsi="Tahoma" w:cs="Tahoma"/>
        </w:rPr>
        <w:t>sera</w:t>
      </w:r>
      <w:r>
        <w:rPr>
          <w:rFonts w:ascii="Tahoma" w:hAnsi="Tahoma" w:cs="Tahoma"/>
        </w:rPr>
        <w:t xml:space="preserve"> </w:t>
      </w:r>
      <w:r w:rsidRPr="00B865F0">
        <w:rPr>
          <w:rFonts w:ascii="Tahoma" w:hAnsi="Tahoma" w:cs="Tahoma"/>
        </w:rPr>
        <w:t>notifiée</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pour approbation</w:t>
      </w:r>
      <w:r>
        <w:rPr>
          <w:rFonts w:ascii="Tahoma" w:hAnsi="Tahoma" w:cs="Tahoma"/>
        </w:rPr>
        <w:t xml:space="preserve"> </w:t>
      </w:r>
      <w:r w:rsidRPr="00B865F0">
        <w:rPr>
          <w:rFonts w:ascii="Tahoma" w:hAnsi="Tahoma" w:cs="Tahoma"/>
          <w:spacing w:val="-2"/>
        </w:rPr>
        <w:t>préalable.</w:t>
      </w:r>
    </w:p>
    <w:p w14:paraId="2A23AFA7" w14:textId="77777777" w:rsidR="00A02771" w:rsidRPr="00B865F0" w:rsidRDefault="00153258" w:rsidP="00C62C63">
      <w:pPr>
        <w:jc w:val="both"/>
        <w:rPr>
          <w:rFonts w:ascii="Tahoma" w:hAnsi="Tahoma" w:cs="Tahoma"/>
        </w:rPr>
        <w:sectPr w:rsidR="00A02771" w:rsidRPr="00B865F0" w:rsidSect="00153258">
          <w:pgSz w:w="11900" w:h="16820"/>
          <w:pgMar w:top="851" w:right="380" w:bottom="980" w:left="380" w:header="0" w:footer="787" w:gutter="0"/>
          <w:cols w:space="720"/>
        </w:sectPr>
      </w:pPr>
      <w:r>
        <w:rPr>
          <w:rFonts w:ascii="Tahoma" w:hAnsi="Tahoma" w:cs="Tahoma"/>
        </w:rPr>
        <w:t xml:space="preserve"> </w:t>
      </w:r>
    </w:p>
    <w:p w14:paraId="3616613A" w14:textId="77777777" w:rsidR="00475B55" w:rsidRPr="00B865F0" w:rsidRDefault="00475B55" w:rsidP="00475B55">
      <w:pPr>
        <w:pStyle w:val="Titre4"/>
        <w:spacing w:before="117"/>
        <w:jc w:val="left"/>
        <w:rPr>
          <w:rFonts w:ascii="Tahoma" w:hAnsi="Tahoma" w:cs="Tahoma"/>
        </w:rPr>
      </w:pPr>
      <w:r w:rsidRPr="00B865F0">
        <w:rPr>
          <w:rFonts w:ascii="Tahoma" w:hAnsi="Tahoma" w:cs="Tahoma"/>
        </w:rPr>
        <w:lastRenderedPageBreak/>
        <w:t>Article16- Pièces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fournir</w:t>
      </w:r>
      <w:r>
        <w:rPr>
          <w:rFonts w:ascii="Tahoma" w:hAnsi="Tahoma" w:cs="Tahoma"/>
        </w:rPr>
        <w:t xml:space="preserve"> </w:t>
      </w:r>
      <w:r w:rsidRPr="00B865F0">
        <w:rPr>
          <w:rFonts w:ascii="Tahoma" w:hAnsi="Tahoma" w:cs="Tahoma"/>
        </w:rPr>
        <w:t>par</w:t>
      </w:r>
      <w:r>
        <w:rPr>
          <w:rFonts w:ascii="Tahoma" w:hAnsi="Tahoma" w:cs="Tahoma"/>
        </w:rPr>
        <w:t xml:space="preserve"> </w:t>
      </w:r>
      <w:proofErr w:type="gramStart"/>
      <w:r w:rsidRPr="00B865F0">
        <w:rPr>
          <w:rFonts w:ascii="Tahoma" w:hAnsi="Tahoma" w:cs="Tahoma"/>
        </w:rPr>
        <w:t xml:space="preserve">le </w:t>
      </w:r>
      <w:r>
        <w:rPr>
          <w:rFonts w:ascii="Tahoma" w:hAnsi="Tahoma" w:cs="Tahoma"/>
        </w:rPr>
        <w:t xml:space="preserve"> </w:t>
      </w:r>
      <w:r w:rsidRPr="00B865F0">
        <w:rPr>
          <w:rFonts w:ascii="Tahoma" w:hAnsi="Tahoma" w:cs="Tahoma"/>
          <w:spacing w:val="-2"/>
        </w:rPr>
        <w:t>cocontractant</w:t>
      </w:r>
      <w:proofErr w:type="gramEnd"/>
    </w:p>
    <w:p w14:paraId="139CB375" w14:textId="77777777" w:rsidR="00475B55" w:rsidRPr="00B865F0" w:rsidRDefault="00475B55" w:rsidP="00475B55">
      <w:pPr>
        <w:pStyle w:val="Paragraphedeliste"/>
        <w:numPr>
          <w:ilvl w:val="1"/>
          <w:numId w:val="42"/>
        </w:numPr>
        <w:tabs>
          <w:tab w:val="left" w:pos="1292"/>
        </w:tabs>
        <w:spacing w:before="116"/>
        <w:ind w:left="1292" w:hanging="540"/>
        <w:rPr>
          <w:rFonts w:ascii="Tahoma" w:hAnsi="Tahoma" w:cs="Tahoma"/>
          <w:b/>
          <w:sz w:val="24"/>
        </w:rPr>
      </w:pPr>
      <w:r w:rsidRPr="00B865F0">
        <w:rPr>
          <w:rFonts w:ascii="Tahoma" w:hAnsi="Tahoma" w:cs="Tahoma"/>
          <w:b/>
          <w:sz w:val="24"/>
        </w:rPr>
        <w:t>Programme</w:t>
      </w:r>
      <w:r>
        <w:rPr>
          <w:rFonts w:ascii="Tahoma" w:hAnsi="Tahoma" w:cs="Tahoma"/>
          <w:b/>
          <w:sz w:val="24"/>
        </w:rPr>
        <w:t xml:space="preserve"> </w:t>
      </w:r>
      <w:r w:rsidRPr="00B865F0">
        <w:rPr>
          <w:rFonts w:ascii="Tahoma" w:hAnsi="Tahoma" w:cs="Tahoma"/>
          <w:b/>
          <w:sz w:val="24"/>
        </w:rPr>
        <w:t>des</w:t>
      </w:r>
      <w:r>
        <w:rPr>
          <w:rFonts w:ascii="Tahoma" w:hAnsi="Tahoma" w:cs="Tahoma"/>
          <w:b/>
          <w:sz w:val="24"/>
        </w:rPr>
        <w:t xml:space="preserve"> </w:t>
      </w:r>
      <w:r w:rsidRPr="00B865F0">
        <w:rPr>
          <w:rFonts w:ascii="Tahoma" w:hAnsi="Tahoma" w:cs="Tahoma"/>
          <w:b/>
          <w:sz w:val="24"/>
        </w:rPr>
        <w:t>travaux,</w:t>
      </w:r>
      <w:r>
        <w:rPr>
          <w:rFonts w:ascii="Tahoma" w:hAnsi="Tahoma" w:cs="Tahoma"/>
          <w:b/>
          <w:sz w:val="24"/>
        </w:rPr>
        <w:t xml:space="preserve"> </w:t>
      </w:r>
      <w:r w:rsidRPr="00B865F0">
        <w:rPr>
          <w:rFonts w:ascii="Tahoma" w:hAnsi="Tahoma" w:cs="Tahoma"/>
          <w:b/>
          <w:sz w:val="24"/>
        </w:rPr>
        <w:t>Plan</w:t>
      </w:r>
      <w:r>
        <w:rPr>
          <w:rFonts w:ascii="Tahoma" w:hAnsi="Tahoma" w:cs="Tahoma"/>
          <w:b/>
          <w:sz w:val="24"/>
        </w:rPr>
        <w:t xml:space="preserve"> </w:t>
      </w:r>
      <w:r w:rsidRPr="00B865F0">
        <w:rPr>
          <w:rFonts w:ascii="Tahoma" w:hAnsi="Tahoma" w:cs="Tahoma"/>
          <w:b/>
          <w:sz w:val="24"/>
        </w:rPr>
        <w:t>d’assurance</w:t>
      </w:r>
      <w:r>
        <w:rPr>
          <w:rFonts w:ascii="Tahoma" w:hAnsi="Tahoma" w:cs="Tahoma"/>
          <w:b/>
          <w:sz w:val="24"/>
        </w:rPr>
        <w:t xml:space="preserve"> </w:t>
      </w:r>
      <w:r w:rsidRPr="00B865F0">
        <w:rPr>
          <w:rFonts w:ascii="Tahoma" w:hAnsi="Tahoma" w:cs="Tahoma"/>
          <w:b/>
          <w:spacing w:val="-2"/>
          <w:sz w:val="24"/>
        </w:rPr>
        <w:t>qualité</w:t>
      </w:r>
    </w:p>
    <w:p w14:paraId="7D9D4A9E" w14:textId="77777777" w:rsidR="00475B55" w:rsidRPr="00B865F0" w:rsidRDefault="00475B55" w:rsidP="00475B55">
      <w:pPr>
        <w:pStyle w:val="Paragraphedeliste"/>
        <w:numPr>
          <w:ilvl w:val="0"/>
          <w:numId w:val="41"/>
        </w:numPr>
        <w:tabs>
          <w:tab w:val="left" w:pos="998"/>
        </w:tabs>
        <w:ind w:right="743" w:firstLine="0"/>
        <w:rPr>
          <w:rFonts w:ascii="Tahoma" w:hAnsi="Tahoma" w:cs="Tahoma"/>
          <w:sz w:val="24"/>
        </w:rPr>
      </w:pPr>
      <w:r w:rsidRPr="00B865F0">
        <w:rPr>
          <w:rFonts w:ascii="Tahoma" w:hAnsi="Tahoma" w:cs="Tahoma"/>
          <w:sz w:val="24"/>
        </w:rPr>
        <w:t xml:space="preserve">Dans un délai maximum de </w:t>
      </w:r>
      <w:proofErr w:type="gramStart"/>
      <w:r w:rsidRPr="00B865F0">
        <w:rPr>
          <w:rFonts w:ascii="Tahoma" w:hAnsi="Tahoma" w:cs="Tahoma"/>
          <w:sz w:val="24"/>
        </w:rPr>
        <w:t>quinze(</w:t>
      </w:r>
      <w:proofErr w:type="gramEnd"/>
      <w:r w:rsidRPr="00B865F0">
        <w:rPr>
          <w:rFonts w:ascii="Tahoma" w:hAnsi="Tahoma" w:cs="Tahoma"/>
          <w:sz w:val="24"/>
        </w:rPr>
        <w:t>15)</w:t>
      </w:r>
      <w:r w:rsidR="00757FE7">
        <w:rPr>
          <w:rFonts w:ascii="Tahoma" w:hAnsi="Tahoma" w:cs="Tahoma"/>
          <w:sz w:val="24"/>
        </w:rPr>
        <w:t xml:space="preserve"> </w:t>
      </w:r>
      <w:r w:rsidRPr="00B865F0">
        <w:rPr>
          <w:rFonts w:ascii="Tahoma" w:hAnsi="Tahoma" w:cs="Tahoma"/>
          <w:sz w:val="24"/>
        </w:rPr>
        <w:t>jours à compte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notification de</w:t>
      </w:r>
      <w:r>
        <w:rPr>
          <w:rFonts w:ascii="Tahoma" w:hAnsi="Tahoma" w:cs="Tahoma"/>
          <w:sz w:val="24"/>
        </w:rPr>
        <w:t xml:space="preserve"> </w:t>
      </w:r>
      <w:r w:rsidRPr="00B865F0">
        <w:rPr>
          <w:rFonts w:ascii="Tahoma" w:hAnsi="Tahoma" w:cs="Tahoma"/>
          <w:sz w:val="24"/>
        </w:rPr>
        <w:t>l’ordre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service</w:t>
      </w:r>
      <w:r>
        <w:rPr>
          <w:rFonts w:ascii="Tahoma" w:hAnsi="Tahoma" w:cs="Tahoma"/>
          <w:sz w:val="24"/>
        </w:rPr>
        <w:t xml:space="preserve"> </w:t>
      </w:r>
      <w:r w:rsidRPr="00B865F0">
        <w:rPr>
          <w:rFonts w:ascii="Tahoma" w:hAnsi="Tahoma" w:cs="Tahoma"/>
          <w:sz w:val="24"/>
        </w:rPr>
        <w:t xml:space="preserve">de commencer les travaux, Le cocontractant de l’administration soumettra, en </w:t>
      </w:r>
      <w:r>
        <w:rPr>
          <w:rFonts w:ascii="Tahoma" w:hAnsi="Tahoma" w:cs="Tahoma"/>
          <w:sz w:val="24"/>
        </w:rPr>
        <w:t>Cinq</w:t>
      </w:r>
      <w:r w:rsidRPr="00B865F0">
        <w:rPr>
          <w:rFonts w:ascii="Tahoma" w:hAnsi="Tahoma" w:cs="Tahoma"/>
          <w:sz w:val="24"/>
        </w:rPr>
        <w:t xml:space="preserve"> (0</w:t>
      </w:r>
      <w:r>
        <w:rPr>
          <w:rFonts w:ascii="Tahoma" w:hAnsi="Tahoma" w:cs="Tahoma"/>
          <w:sz w:val="24"/>
        </w:rPr>
        <w:t>5</w:t>
      </w:r>
      <w:r w:rsidRPr="00B865F0">
        <w:rPr>
          <w:rFonts w:ascii="Tahoma" w:hAnsi="Tahoma" w:cs="Tahoma"/>
          <w:sz w:val="24"/>
        </w:rPr>
        <w:t>) exemplaires, à l'approbation</w:t>
      </w:r>
      <w:r>
        <w:rPr>
          <w:rFonts w:ascii="Tahoma" w:hAnsi="Tahoma" w:cs="Tahoma"/>
          <w:sz w:val="24"/>
        </w:rPr>
        <w:t xml:space="preserve"> de l`Ingénieur du Marché </w:t>
      </w:r>
      <w:r w:rsidRPr="00B865F0">
        <w:rPr>
          <w:rFonts w:ascii="Tahoma" w:hAnsi="Tahoma" w:cs="Tahoma"/>
          <w:sz w:val="24"/>
        </w:rPr>
        <w:t>après</w:t>
      </w:r>
      <w:r>
        <w:rPr>
          <w:rFonts w:ascii="Tahoma" w:hAnsi="Tahoma" w:cs="Tahoma"/>
          <w:sz w:val="24"/>
        </w:rPr>
        <w:t xml:space="preserve"> </w:t>
      </w:r>
      <w:r w:rsidRPr="00B865F0">
        <w:rPr>
          <w:rFonts w:ascii="Tahoma" w:hAnsi="Tahoma" w:cs="Tahoma"/>
          <w:sz w:val="24"/>
        </w:rPr>
        <w:t>avis</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d’Œuvre</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programme</w:t>
      </w:r>
      <w:r>
        <w:rPr>
          <w:rFonts w:ascii="Tahoma" w:hAnsi="Tahoma" w:cs="Tahoma"/>
          <w:sz w:val="24"/>
        </w:rPr>
        <w:t xml:space="preserve"> </w:t>
      </w:r>
      <w:r w:rsidRPr="00B865F0">
        <w:rPr>
          <w:rFonts w:ascii="Tahoma" w:hAnsi="Tahoma" w:cs="Tahoma"/>
          <w:sz w:val="24"/>
        </w:rPr>
        <w:t>d'exécution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travaux, son calendrier d’approvisionnement, son projet de Plan d’Assurance Qualité (PAQ) et son Plan de Gestion Environnementale.</w:t>
      </w:r>
    </w:p>
    <w:p w14:paraId="16449BAB" w14:textId="77777777" w:rsidR="00475B55" w:rsidRPr="00B865F0" w:rsidRDefault="00475B55" w:rsidP="00475B55">
      <w:pPr>
        <w:pStyle w:val="Corpsdetexte"/>
        <w:spacing w:before="113"/>
        <w:jc w:val="both"/>
        <w:rPr>
          <w:rFonts w:ascii="Tahoma" w:hAnsi="Tahoma" w:cs="Tahoma"/>
        </w:rPr>
      </w:pPr>
      <w:r w:rsidRPr="00B865F0">
        <w:rPr>
          <w:rFonts w:ascii="Tahoma" w:hAnsi="Tahoma" w:cs="Tahoma"/>
        </w:rPr>
        <w:t>Ce</w:t>
      </w:r>
      <w:r>
        <w:rPr>
          <w:rFonts w:ascii="Tahoma" w:hAnsi="Tahoma" w:cs="Tahoma"/>
        </w:rPr>
        <w:t xml:space="preserve"> </w:t>
      </w:r>
      <w:r w:rsidRPr="00B865F0">
        <w:rPr>
          <w:rFonts w:ascii="Tahoma" w:hAnsi="Tahoma" w:cs="Tahoma"/>
        </w:rPr>
        <w:t>programme</w:t>
      </w:r>
      <w:r>
        <w:rPr>
          <w:rFonts w:ascii="Tahoma" w:hAnsi="Tahoma" w:cs="Tahoma"/>
        </w:rPr>
        <w:t xml:space="preserve"> </w:t>
      </w:r>
      <w:r w:rsidRPr="00B865F0">
        <w:rPr>
          <w:rFonts w:ascii="Tahoma" w:hAnsi="Tahoma" w:cs="Tahoma"/>
        </w:rPr>
        <w:t>sera</w:t>
      </w:r>
      <w:r>
        <w:rPr>
          <w:rFonts w:ascii="Tahoma" w:hAnsi="Tahoma" w:cs="Tahoma"/>
        </w:rPr>
        <w:t xml:space="preserve"> </w:t>
      </w:r>
      <w:r w:rsidRPr="00B865F0">
        <w:rPr>
          <w:rFonts w:ascii="Tahoma" w:hAnsi="Tahoma" w:cs="Tahoma"/>
        </w:rPr>
        <w:t>exclusivement</w:t>
      </w:r>
      <w:r>
        <w:rPr>
          <w:rFonts w:ascii="Tahoma" w:hAnsi="Tahoma" w:cs="Tahoma"/>
        </w:rPr>
        <w:t xml:space="preserve"> </w:t>
      </w:r>
      <w:r w:rsidRPr="00B865F0">
        <w:rPr>
          <w:rFonts w:ascii="Tahoma" w:hAnsi="Tahoma" w:cs="Tahoma"/>
        </w:rPr>
        <w:t>présenté</w:t>
      </w:r>
      <w:r>
        <w:rPr>
          <w:rFonts w:ascii="Tahoma" w:hAnsi="Tahoma" w:cs="Tahoma"/>
        </w:rPr>
        <w:t xml:space="preserve"> </w:t>
      </w:r>
      <w:r w:rsidRPr="00B865F0">
        <w:rPr>
          <w:rFonts w:ascii="Tahoma" w:hAnsi="Tahoma" w:cs="Tahoma"/>
        </w:rPr>
        <w:t>selon les</w:t>
      </w:r>
      <w:r>
        <w:rPr>
          <w:rFonts w:ascii="Tahoma" w:hAnsi="Tahoma" w:cs="Tahoma"/>
        </w:rPr>
        <w:t xml:space="preserve"> </w:t>
      </w:r>
      <w:r w:rsidRPr="00B865F0">
        <w:rPr>
          <w:rFonts w:ascii="Tahoma" w:hAnsi="Tahoma" w:cs="Tahoma"/>
        </w:rPr>
        <w:t>modèles</w:t>
      </w:r>
      <w:r>
        <w:rPr>
          <w:rFonts w:ascii="Tahoma" w:hAnsi="Tahoma" w:cs="Tahoma"/>
        </w:rPr>
        <w:t xml:space="preserve"> </w:t>
      </w:r>
      <w:r w:rsidRPr="00B865F0">
        <w:rPr>
          <w:rFonts w:ascii="Tahoma" w:hAnsi="Tahoma" w:cs="Tahoma"/>
        </w:rPr>
        <w:t>fournis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 xml:space="preserve">comprenant </w:t>
      </w:r>
      <w:r w:rsidRPr="00B865F0">
        <w:rPr>
          <w:rFonts w:ascii="Tahoma" w:hAnsi="Tahoma" w:cs="Tahoma"/>
          <w:spacing w:val="-2"/>
        </w:rPr>
        <w:t>notamment,</w:t>
      </w:r>
    </w:p>
    <w:p w14:paraId="6114A3CB" w14:textId="77777777" w:rsidR="00475B55" w:rsidRPr="00B865F0" w:rsidRDefault="00475B55" w:rsidP="00475B55">
      <w:pPr>
        <w:pStyle w:val="Paragraphedeliste"/>
        <w:numPr>
          <w:ilvl w:val="1"/>
          <w:numId w:val="41"/>
        </w:numPr>
        <w:tabs>
          <w:tab w:val="left" w:pos="1319"/>
        </w:tabs>
        <w:ind w:hanging="283"/>
        <w:jc w:val="left"/>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liste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proofErr w:type="gramStart"/>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 xml:space="preserve"> à</w:t>
      </w:r>
      <w:proofErr w:type="gramEnd"/>
      <w:r>
        <w:rPr>
          <w:rFonts w:ascii="Tahoma" w:hAnsi="Tahoma" w:cs="Tahoma"/>
          <w:sz w:val="24"/>
        </w:rPr>
        <w:t xml:space="preserve"> </w:t>
      </w:r>
      <w:r w:rsidRPr="00B865F0">
        <w:rPr>
          <w:rFonts w:ascii="Tahoma" w:hAnsi="Tahoma" w:cs="Tahoma"/>
          <w:sz w:val="24"/>
        </w:rPr>
        <w:t>sous-traiter</w:t>
      </w:r>
      <w:r w:rsidRPr="00B865F0">
        <w:rPr>
          <w:rFonts w:ascii="Tahoma" w:hAnsi="Tahoma" w:cs="Tahoma"/>
          <w:spacing w:val="-10"/>
          <w:sz w:val="24"/>
        </w:rPr>
        <w:t>;</w:t>
      </w:r>
    </w:p>
    <w:p w14:paraId="6FDC972F" w14:textId="77777777" w:rsidR="00475B55" w:rsidRPr="00B865F0" w:rsidRDefault="00475B55" w:rsidP="00475B55">
      <w:pPr>
        <w:pStyle w:val="Paragraphedeliste"/>
        <w:numPr>
          <w:ilvl w:val="1"/>
          <w:numId w:val="41"/>
        </w:numPr>
        <w:tabs>
          <w:tab w:val="left" w:pos="1319"/>
        </w:tabs>
        <w:spacing w:before="2"/>
        <w:ind w:hanging="283"/>
        <w:jc w:val="left"/>
        <w:rPr>
          <w:rFonts w:ascii="Tahoma" w:hAnsi="Tahoma" w:cs="Tahoma"/>
          <w:sz w:val="24"/>
        </w:rPr>
      </w:pPr>
      <w:r w:rsidRPr="00B865F0">
        <w:rPr>
          <w:rFonts w:ascii="Tahoma" w:hAnsi="Tahoma" w:cs="Tahoma"/>
          <w:spacing w:val="-4"/>
          <w:sz w:val="24"/>
        </w:rPr>
        <w:t>Etc.</w:t>
      </w:r>
    </w:p>
    <w:p w14:paraId="7CA0CA40" w14:textId="77777777" w:rsidR="00475B55" w:rsidRPr="00B865F0" w:rsidRDefault="00475B55" w:rsidP="00475B55">
      <w:pPr>
        <w:pStyle w:val="Corpsdetexte"/>
        <w:ind w:right="760"/>
        <w:rPr>
          <w:rFonts w:ascii="Tahoma" w:hAnsi="Tahoma" w:cs="Tahoma"/>
        </w:rPr>
      </w:pPr>
      <w:r w:rsidRPr="00B865F0">
        <w:rPr>
          <w:rFonts w:ascii="Tahoma" w:hAnsi="Tahoma" w:cs="Tahoma"/>
        </w:rPr>
        <w:t>Deux (2) exemplaires de ces pièces lui seront retournés dans un délai de</w:t>
      </w:r>
      <w:r w:rsidR="00200C85">
        <w:rPr>
          <w:rFonts w:ascii="Tahoma" w:hAnsi="Tahoma" w:cs="Tahoma"/>
        </w:rPr>
        <w:t xml:space="preserve"> </w:t>
      </w:r>
      <w:r w:rsidRPr="00B865F0">
        <w:rPr>
          <w:rFonts w:ascii="Tahoma" w:hAnsi="Tahoma" w:cs="Tahoma"/>
        </w:rPr>
        <w:t>huit (08) jours à partir de</w:t>
      </w:r>
      <w:r>
        <w:rPr>
          <w:rFonts w:ascii="Tahoma" w:hAnsi="Tahoma" w:cs="Tahoma"/>
        </w:rPr>
        <w:t xml:space="preserve"> </w:t>
      </w:r>
      <w:r w:rsidRPr="00B865F0">
        <w:rPr>
          <w:rFonts w:ascii="Tahoma" w:hAnsi="Tahoma" w:cs="Tahoma"/>
        </w:rPr>
        <w:t>leur réception avec :</w:t>
      </w:r>
    </w:p>
    <w:p w14:paraId="3F7BF3E8" w14:textId="77777777" w:rsidR="00475B55" w:rsidRPr="00B865F0" w:rsidRDefault="00475B55" w:rsidP="00475B55">
      <w:pPr>
        <w:pStyle w:val="Paragraphedeliste"/>
        <w:numPr>
          <w:ilvl w:val="1"/>
          <w:numId w:val="41"/>
        </w:numPr>
        <w:tabs>
          <w:tab w:val="left" w:pos="1319"/>
        </w:tabs>
        <w:ind w:hanging="283"/>
        <w:jc w:val="left"/>
        <w:rPr>
          <w:rFonts w:ascii="Tahoma" w:hAnsi="Tahoma" w:cs="Tahoma"/>
          <w:sz w:val="24"/>
        </w:rPr>
      </w:pPr>
      <w:r w:rsidRPr="00B865F0">
        <w:rPr>
          <w:rFonts w:ascii="Tahoma" w:hAnsi="Tahoma" w:cs="Tahoma"/>
          <w:sz w:val="24"/>
        </w:rPr>
        <w:t>Soit</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mention</w:t>
      </w:r>
      <w:r>
        <w:rPr>
          <w:rFonts w:ascii="Tahoma" w:hAnsi="Tahoma" w:cs="Tahoma"/>
          <w:sz w:val="24"/>
        </w:rPr>
        <w:t xml:space="preserve"> </w:t>
      </w:r>
      <w:r w:rsidRPr="00B865F0">
        <w:rPr>
          <w:rFonts w:ascii="Tahoma" w:hAnsi="Tahoma" w:cs="Tahoma"/>
          <w:sz w:val="24"/>
        </w:rPr>
        <w:t>d'approbation</w:t>
      </w:r>
      <w:r>
        <w:rPr>
          <w:rFonts w:ascii="Tahoma" w:hAnsi="Tahoma" w:cs="Tahoma"/>
          <w:sz w:val="24"/>
        </w:rPr>
        <w:t xml:space="preserve"> </w:t>
      </w:r>
      <w:r w:rsidRPr="00B865F0">
        <w:rPr>
          <w:rFonts w:ascii="Tahoma" w:hAnsi="Tahoma" w:cs="Tahoma"/>
          <w:sz w:val="24"/>
        </w:rPr>
        <w:t>“BONPOUREXECUTION</w:t>
      </w:r>
      <w:proofErr w:type="gramStart"/>
      <w:r w:rsidRPr="00B865F0">
        <w:rPr>
          <w:rFonts w:ascii="Tahoma" w:hAnsi="Tahoma" w:cs="Tahoma"/>
          <w:sz w:val="24"/>
        </w:rPr>
        <w:t>”</w:t>
      </w:r>
      <w:r w:rsidRPr="00B865F0">
        <w:rPr>
          <w:rFonts w:ascii="Tahoma" w:hAnsi="Tahoma" w:cs="Tahoma"/>
          <w:spacing w:val="-10"/>
          <w:sz w:val="24"/>
        </w:rPr>
        <w:t>;</w:t>
      </w:r>
      <w:proofErr w:type="gramEnd"/>
    </w:p>
    <w:p w14:paraId="1148F276" w14:textId="77777777" w:rsidR="00200C85" w:rsidRPr="00B865F0" w:rsidRDefault="00475B55" w:rsidP="00200C85">
      <w:pPr>
        <w:pStyle w:val="Corpsdetexte"/>
        <w:spacing w:before="113"/>
        <w:ind w:right="745"/>
        <w:jc w:val="both"/>
        <w:rPr>
          <w:rFonts w:ascii="Tahoma" w:hAnsi="Tahoma" w:cs="Tahoma"/>
        </w:rPr>
      </w:pPr>
      <w:r w:rsidRPr="00B865F0">
        <w:rPr>
          <w:rFonts w:ascii="Tahoma" w:hAnsi="Tahoma" w:cs="Tahoma"/>
        </w:rPr>
        <w:t>Soit</w:t>
      </w:r>
      <w:r>
        <w:rPr>
          <w:rFonts w:ascii="Tahoma" w:hAnsi="Tahoma" w:cs="Tahoma"/>
        </w:rPr>
        <w:t xml:space="preserve"> </w:t>
      </w:r>
      <w:r w:rsidRPr="00B865F0">
        <w:rPr>
          <w:rFonts w:ascii="Tahoma" w:hAnsi="Tahoma" w:cs="Tahoma"/>
        </w:rPr>
        <w:t>la mention de</w:t>
      </w:r>
      <w:r>
        <w:rPr>
          <w:rFonts w:ascii="Tahoma" w:hAnsi="Tahoma" w:cs="Tahoma"/>
        </w:rPr>
        <w:t xml:space="preserve"> </w:t>
      </w:r>
      <w:r w:rsidRPr="00B865F0">
        <w:rPr>
          <w:rFonts w:ascii="Tahoma" w:hAnsi="Tahoma" w:cs="Tahoma"/>
        </w:rPr>
        <w:t>leur</w:t>
      </w:r>
      <w:r>
        <w:rPr>
          <w:rFonts w:ascii="Tahoma" w:hAnsi="Tahoma" w:cs="Tahoma"/>
        </w:rPr>
        <w:t xml:space="preserve"> </w:t>
      </w:r>
      <w:r w:rsidRPr="00B865F0">
        <w:rPr>
          <w:rFonts w:ascii="Tahoma" w:hAnsi="Tahoma" w:cs="Tahoma"/>
        </w:rPr>
        <w:t>rejet accompagnée</w:t>
      </w:r>
      <w:r>
        <w:rPr>
          <w:rFonts w:ascii="Tahoma" w:hAnsi="Tahoma" w:cs="Tahoma"/>
        </w:rPr>
        <w:t xml:space="preserve"> </w:t>
      </w:r>
      <w:r w:rsidRPr="00B865F0">
        <w:rPr>
          <w:rFonts w:ascii="Tahoma" w:hAnsi="Tahoma" w:cs="Tahoma"/>
        </w:rPr>
        <w:t xml:space="preserve">des motifs dudit </w:t>
      </w:r>
      <w:r w:rsidRPr="00B865F0">
        <w:rPr>
          <w:rFonts w:ascii="Tahoma" w:hAnsi="Tahoma" w:cs="Tahoma"/>
          <w:spacing w:val="-2"/>
        </w:rPr>
        <w:t>rejet.</w:t>
      </w:r>
      <w:r w:rsidR="00200C85">
        <w:rPr>
          <w:rFonts w:ascii="Tahoma" w:hAnsi="Tahoma" w:cs="Tahoma"/>
          <w:spacing w:val="-2"/>
        </w:rPr>
        <w:t xml:space="preserve"> </w:t>
      </w:r>
      <w:r w:rsidR="00000000">
        <w:rPr>
          <w:rFonts w:ascii="Tahoma" w:hAnsi="Tahoma" w:cs="Tahoma"/>
          <w:noProof/>
          <w:lang w:eastAsia="fr-FR"/>
        </w:rPr>
        <w:pict w14:anchorId="4F52F215">
          <v:shape id="Graphic 55" o:spid="_x0000_s2082" style="position:absolute;left:0;text-align:left;margin-left:214.6pt;margin-top:41.4pt;width:3pt;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" path="m38100,l,,,7620r38100,l38100,xe" fillcolor="black" stroked="f">
            <v:path arrowok="t"/>
            <w10:wrap anchorx="page"/>
          </v:shape>
        </w:pict>
      </w:r>
      <w:r w:rsidR="00200C85" w:rsidRPr="00B865F0">
        <w:rPr>
          <w:rFonts w:ascii="Tahoma" w:hAnsi="Tahoma" w:cs="Tahoma"/>
        </w:rPr>
        <w:t>Le cocontractant de l’administration disposera alors de huit (08) jours pour présenter un nouveau projet.</w:t>
      </w:r>
      <w:r w:rsidR="00200C85">
        <w:rPr>
          <w:rFonts w:ascii="Tahoma" w:hAnsi="Tahoma" w:cs="Tahoma"/>
        </w:rPr>
        <w:t xml:space="preserve"> </w:t>
      </w:r>
      <w:r w:rsidR="00200C85" w:rsidRPr="00B865F0">
        <w:rPr>
          <w:rFonts w:ascii="Tahoma" w:hAnsi="Tahoma" w:cs="Tahoma"/>
        </w:rPr>
        <w:t>Le</w:t>
      </w:r>
      <w:r w:rsidR="00200C85">
        <w:rPr>
          <w:rFonts w:ascii="Tahoma" w:hAnsi="Tahoma" w:cs="Tahoma"/>
        </w:rPr>
        <w:t xml:space="preserve"> </w:t>
      </w:r>
      <w:r w:rsidR="00200C85" w:rsidRPr="00B865F0">
        <w:rPr>
          <w:rFonts w:ascii="Tahoma" w:hAnsi="Tahoma" w:cs="Tahoma"/>
        </w:rPr>
        <w:t>Maitre</w:t>
      </w:r>
      <w:r w:rsidR="00200C85">
        <w:rPr>
          <w:rFonts w:ascii="Tahoma" w:hAnsi="Tahoma" w:cs="Tahoma"/>
        </w:rPr>
        <w:t xml:space="preserve"> </w:t>
      </w:r>
      <w:r w:rsidR="00200C85" w:rsidRPr="00B865F0">
        <w:rPr>
          <w:rFonts w:ascii="Tahoma" w:hAnsi="Tahoma" w:cs="Tahoma"/>
        </w:rPr>
        <w:t>d’Œuvre</w:t>
      </w:r>
      <w:r w:rsidR="00200C85">
        <w:rPr>
          <w:rFonts w:ascii="Tahoma" w:hAnsi="Tahoma" w:cs="Tahoma"/>
        </w:rPr>
        <w:t xml:space="preserve"> </w:t>
      </w:r>
      <w:r w:rsidR="00200C85" w:rsidRPr="00B865F0">
        <w:rPr>
          <w:rFonts w:ascii="Tahoma" w:hAnsi="Tahoma" w:cs="Tahoma"/>
        </w:rPr>
        <w:t>disposera</w:t>
      </w:r>
      <w:r w:rsidR="00200C85">
        <w:rPr>
          <w:rFonts w:ascii="Tahoma" w:hAnsi="Tahoma" w:cs="Tahoma"/>
        </w:rPr>
        <w:t xml:space="preserve"> </w:t>
      </w:r>
      <w:r w:rsidR="00200C85" w:rsidRPr="00B865F0">
        <w:rPr>
          <w:rFonts w:ascii="Tahoma" w:hAnsi="Tahoma" w:cs="Tahoma"/>
        </w:rPr>
        <w:t>alors</w:t>
      </w:r>
      <w:r w:rsidR="00200C85">
        <w:rPr>
          <w:rFonts w:ascii="Tahoma" w:hAnsi="Tahoma" w:cs="Tahoma"/>
        </w:rPr>
        <w:t xml:space="preserve"> </w:t>
      </w:r>
      <w:r w:rsidR="00200C85" w:rsidRPr="00B865F0">
        <w:rPr>
          <w:rFonts w:ascii="Tahoma" w:hAnsi="Tahoma" w:cs="Tahoma"/>
        </w:rPr>
        <w:t>d’un</w:t>
      </w:r>
      <w:r w:rsidR="00200C85">
        <w:rPr>
          <w:rFonts w:ascii="Tahoma" w:hAnsi="Tahoma" w:cs="Tahoma"/>
        </w:rPr>
        <w:t xml:space="preserve"> </w:t>
      </w:r>
      <w:r w:rsidR="00200C85" w:rsidRPr="00B865F0">
        <w:rPr>
          <w:rFonts w:ascii="Tahoma" w:hAnsi="Tahoma" w:cs="Tahoma"/>
        </w:rPr>
        <w:t>délai</w:t>
      </w:r>
      <w:r w:rsidR="00200C85">
        <w:rPr>
          <w:rFonts w:ascii="Tahoma" w:hAnsi="Tahoma" w:cs="Tahoma"/>
        </w:rPr>
        <w:t xml:space="preserve"> </w:t>
      </w:r>
      <w:r w:rsidR="00200C85" w:rsidRPr="00B865F0">
        <w:rPr>
          <w:rFonts w:ascii="Tahoma" w:hAnsi="Tahoma" w:cs="Tahoma"/>
        </w:rPr>
        <w:t>de</w:t>
      </w:r>
      <w:r w:rsidR="00200C85">
        <w:rPr>
          <w:rFonts w:ascii="Tahoma" w:hAnsi="Tahoma" w:cs="Tahoma"/>
        </w:rPr>
        <w:t xml:space="preserve"> </w:t>
      </w:r>
      <w:proofErr w:type="gramStart"/>
      <w:r w:rsidR="00200C85" w:rsidRPr="00B865F0">
        <w:rPr>
          <w:rFonts w:ascii="Tahoma" w:hAnsi="Tahoma" w:cs="Tahoma"/>
        </w:rPr>
        <w:t>cinq(</w:t>
      </w:r>
      <w:proofErr w:type="gramEnd"/>
      <w:r w:rsidR="00200C85" w:rsidRPr="00B865F0">
        <w:rPr>
          <w:rFonts w:ascii="Tahoma" w:hAnsi="Tahoma" w:cs="Tahoma"/>
        </w:rPr>
        <w:t>05)</w:t>
      </w:r>
      <w:r w:rsidR="00200C85">
        <w:rPr>
          <w:rFonts w:ascii="Tahoma" w:hAnsi="Tahoma" w:cs="Tahoma"/>
        </w:rPr>
        <w:t xml:space="preserve"> </w:t>
      </w:r>
      <w:r w:rsidR="00200C85" w:rsidRPr="00B865F0">
        <w:rPr>
          <w:rFonts w:ascii="Tahoma" w:hAnsi="Tahoma" w:cs="Tahoma"/>
        </w:rPr>
        <w:t>jours</w:t>
      </w:r>
      <w:r w:rsidR="00200C85">
        <w:rPr>
          <w:rFonts w:ascii="Tahoma" w:hAnsi="Tahoma" w:cs="Tahoma"/>
        </w:rPr>
        <w:t xml:space="preserve"> </w:t>
      </w:r>
      <w:r w:rsidR="00200C85" w:rsidRPr="00B865F0">
        <w:rPr>
          <w:rFonts w:ascii="Tahoma" w:hAnsi="Tahoma" w:cs="Tahoma"/>
        </w:rPr>
        <w:t>pour</w:t>
      </w:r>
      <w:r w:rsidR="00200C85">
        <w:rPr>
          <w:rFonts w:ascii="Tahoma" w:hAnsi="Tahoma" w:cs="Tahoma"/>
        </w:rPr>
        <w:t xml:space="preserve"> </w:t>
      </w:r>
      <w:r w:rsidR="00200C85" w:rsidRPr="00B865F0">
        <w:rPr>
          <w:rFonts w:ascii="Tahoma" w:hAnsi="Tahoma" w:cs="Tahoma"/>
        </w:rPr>
        <w:t>donner</w:t>
      </w:r>
      <w:r w:rsidR="00200C85">
        <w:rPr>
          <w:rFonts w:ascii="Tahoma" w:hAnsi="Tahoma" w:cs="Tahoma"/>
        </w:rPr>
        <w:t xml:space="preserve"> </w:t>
      </w:r>
      <w:r w:rsidR="00200C85" w:rsidRPr="00B865F0">
        <w:rPr>
          <w:rFonts w:ascii="Tahoma" w:hAnsi="Tahoma" w:cs="Tahoma"/>
        </w:rPr>
        <w:t>son</w:t>
      </w:r>
      <w:r w:rsidR="00200C85">
        <w:rPr>
          <w:rFonts w:ascii="Tahoma" w:hAnsi="Tahoma" w:cs="Tahoma"/>
        </w:rPr>
        <w:t xml:space="preserve"> </w:t>
      </w:r>
      <w:r w:rsidR="00200C85" w:rsidRPr="00B865F0">
        <w:rPr>
          <w:rFonts w:ascii="Tahoma" w:hAnsi="Tahoma" w:cs="Tahoma"/>
        </w:rPr>
        <w:t>approbation ou faire d’éventuelles remarques. Les délais d’approbation du projet d’exécution sont suspensifs du délai d’exécution.</w:t>
      </w:r>
    </w:p>
    <w:p w14:paraId="368A50EA" w14:textId="77777777" w:rsidR="00480F4E" w:rsidRPr="00B865F0" w:rsidRDefault="00200C85" w:rsidP="00480F4E">
      <w:pPr>
        <w:pStyle w:val="Corpsdetexte"/>
        <w:spacing w:before="115"/>
        <w:ind w:right="745"/>
        <w:jc w:val="both"/>
        <w:rPr>
          <w:rFonts w:ascii="Tahoma" w:hAnsi="Tahoma" w:cs="Tahoma"/>
        </w:rPr>
      </w:pPr>
      <w:r w:rsidRPr="00B865F0">
        <w:rPr>
          <w:rFonts w:ascii="Tahoma" w:hAnsi="Tahoma" w:cs="Tahoma"/>
        </w:rPr>
        <w:t>L'approbation donnée par le Maitre d’Œuvre n'atténuera en rien la responsabilité du cocontractant. Cependant</w:t>
      </w:r>
      <w:r>
        <w:rPr>
          <w:rFonts w:ascii="Tahoma" w:hAnsi="Tahoma" w:cs="Tahoma"/>
        </w:rPr>
        <w:t xml:space="preserve"> </w:t>
      </w:r>
      <w:proofErr w:type="gramStart"/>
      <w:r w:rsidRPr="00B865F0">
        <w:rPr>
          <w:rFonts w:ascii="Tahoma" w:hAnsi="Tahoma" w:cs="Tahoma"/>
        </w:rPr>
        <w:t>les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exécuté</w:t>
      </w:r>
      <w:proofErr w:type="gramEnd"/>
      <w:r>
        <w:rPr>
          <w:rFonts w:ascii="Tahoma" w:hAnsi="Tahoma" w:cs="Tahoma"/>
        </w:rPr>
        <w:t xml:space="preserve"> </w:t>
      </w:r>
      <w:r w:rsidRPr="00B865F0">
        <w:rPr>
          <w:rFonts w:ascii="Tahoma" w:hAnsi="Tahoma" w:cs="Tahoma"/>
        </w:rPr>
        <w:t>savant</w:t>
      </w:r>
      <w:r>
        <w:rPr>
          <w:rFonts w:ascii="Tahoma" w:hAnsi="Tahoma" w:cs="Tahoma"/>
        </w:rPr>
        <w:t xml:space="preserve"> </w:t>
      </w:r>
      <w:r w:rsidRPr="00B865F0">
        <w:rPr>
          <w:rFonts w:ascii="Tahoma" w:hAnsi="Tahoma" w:cs="Tahoma"/>
        </w:rPr>
        <w:t>l'approbation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programme</w:t>
      </w:r>
      <w:r>
        <w:rPr>
          <w:rFonts w:ascii="Tahoma" w:hAnsi="Tahoma" w:cs="Tahoma"/>
        </w:rPr>
        <w:t xml:space="preserve"> </w:t>
      </w:r>
      <w:r w:rsidRPr="00B865F0">
        <w:rPr>
          <w:rFonts w:ascii="Tahoma" w:hAnsi="Tahoma" w:cs="Tahoma"/>
        </w:rPr>
        <w:t>ne</w:t>
      </w:r>
      <w:r>
        <w:rPr>
          <w:rFonts w:ascii="Tahoma" w:hAnsi="Tahoma" w:cs="Tahoma"/>
        </w:rPr>
        <w:t xml:space="preserve"> </w:t>
      </w:r>
      <w:r w:rsidRPr="00B865F0">
        <w:rPr>
          <w:rFonts w:ascii="Tahoma" w:hAnsi="Tahoma" w:cs="Tahoma"/>
        </w:rPr>
        <w:t>seront</w:t>
      </w:r>
      <w:r>
        <w:rPr>
          <w:rFonts w:ascii="Tahoma" w:hAnsi="Tahoma" w:cs="Tahoma"/>
        </w:rPr>
        <w:t xml:space="preserve"> </w:t>
      </w:r>
      <w:r w:rsidRPr="00B865F0">
        <w:rPr>
          <w:rFonts w:ascii="Tahoma" w:hAnsi="Tahoma" w:cs="Tahoma"/>
        </w:rPr>
        <w:t>ni</w:t>
      </w:r>
      <w:r>
        <w:rPr>
          <w:rFonts w:ascii="Tahoma" w:hAnsi="Tahoma" w:cs="Tahoma"/>
        </w:rPr>
        <w:t xml:space="preserve"> </w:t>
      </w:r>
      <w:r w:rsidRPr="00B865F0">
        <w:rPr>
          <w:rFonts w:ascii="Tahoma" w:hAnsi="Tahoma" w:cs="Tahoma"/>
        </w:rPr>
        <w:t>constatés</w:t>
      </w:r>
      <w:r>
        <w:rPr>
          <w:rFonts w:ascii="Tahoma" w:hAnsi="Tahoma" w:cs="Tahoma"/>
        </w:rPr>
        <w:t xml:space="preserve"> </w:t>
      </w:r>
      <w:r w:rsidRPr="00B865F0">
        <w:rPr>
          <w:rFonts w:ascii="Tahoma" w:hAnsi="Tahoma" w:cs="Tahoma"/>
        </w:rPr>
        <w:t>ni</w:t>
      </w:r>
      <w:r>
        <w:rPr>
          <w:rFonts w:ascii="Tahoma" w:hAnsi="Tahoma" w:cs="Tahoma"/>
        </w:rPr>
        <w:t xml:space="preserve"> </w:t>
      </w:r>
      <w:r w:rsidRPr="00B865F0">
        <w:rPr>
          <w:rFonts w:ascii="Tahoma" w:hAnsi="Tahoma" w:cs="Tahoma"/>
        </w:rPr>
        <w:t xml:space="preserve">rémunérés sauf s’ils ont été expressément ordonnés. Le planning actualisé et approuvé deviendra le planning </w:t>
      </w:r>
      <w:r w:rsidRPr="00B865F0">
        <w:rPr>
          <w:rFonts w:ascii="Tahoma" w:hAnsi="Tahoma" w:cs="Tahoma"/>
          <w:spacing w:val="-2"/>
        </w:rPr>
        <w:t>contractuel.</w:t>
      </w:r>
      <w:r w:rsidR="00480F4E">
        <w:rPr>
          <w:rFonts w:ascii="Tahoma" w:hAnsi="Tahoma" w:cs="Tahoma"/>
          <w:spacing w:val="-2"/>
        </w:rPr>
        <w:t xml:space="preserve"> </w:t>
      </w:r>
      <w:r w:rsidR="00480F4E" w:rsidRPr="00B865F0">
        <w:rPr>
          <w:rFonts w:ascii="Tahoma" w:hAnsi="Tahoma" w:cs="Tahoma"/>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w:t>
      </w:r>
      <w:r w:rsidR="00480F4E">
        <w:rPr>
          <w:rFonts w:ascii="Tahoma" w:hAnsi="Tahoma" w:cs="Tahoma"/>
        </w:rPr>
        <w:t xml:space="preserve"> </w:t>
      </w:r>
      <w:r w:rsidR="00480F4E" w:rsidRPr="00B865F0">
        <w:rPr>
          <w:rFonts w:ascii="Tahoma" w:hAnsi="Tahoma" w:cs="Tahoma"/>
        </w:rPr>
        <w:t>Toutefois,</w:t>
      </w:r>
      <w:r w:rsidR="00480F4E">
        <w:rPr>
          <w:rFonts w:ascii="Tahoma" w:hAnsi="Tahoma" w:cs="Tahoma"/>
        </w:rPr>
        <w:t xml:space="preserve"> </w:t>
      </w:r>
      <w:r w:rsidR="00480F4E" w:rsidRPr="00B865F0">
        <w:rPr>
          <w:rFonts w:ascii="Tahoma" w:hAnsi="Tahoma" w:cs="Tahoma"/>
        </w:rPr>
        <w:t>s’il est</w:t>
      </w:r>
      <w:r w:rsidR="00480F4E">
        <w:rPr>
          <w:rFonts w:ascii="Tahoma" w:hAnsi="Tahoma" w:cs="Tahoma"/>
        </w:rPr>
        <w:t xml:space="preserve"> </w:t>
      </w:r>
      <w:r w:rsidR="00480F4E" w:rsidRPr="00B865F0">
        <w:rPr>
          <w:rFonts w:ascii="Tahoma" w:hAnsi="Tahoma" w:cs="Tahoma"/>
        </w:rPr>
        <w:t>constaté des</w:t>
      </w:r>
      <w:r w:rsidR="00480F4E">
        <w:rPr>
          <w:rFonts w:ascii="Tahoma" w:hAnsi="Tahoma" w:cs="Tahoma"/>
        </w:rPr>
        <w:t xml:space="preserve"> </w:t>
      </w:r>
      <w:r w:rsidR="00480F4E" w:rsidRPr="00B865F0">
        <w:rPr>
          <w:rFonts w:ascii="Tahoma" w:hAnsi="Tahoma" w:cs="Tahoma"/>
        </w:rPr>
        <w:t>modifications</w:t>
      </w:r>
      <w:r w:rsidR="00480F4E">
        <w:rPr>
          <w:rFonts w:ascii="Tahoma" w:hAnsi="Tahoma" w:cs="Tahoma"/>
        </w:rPr>
        <w:t xml:space="preserve"> </w:t>
      </w:r>
      <w:r w:rsidR="00480F4E" w:rsidRPr="00B865F0">
        <w:rPr>
          <w:rFonts w:ascii="Tahoma" w:hAnsi="Tahoma" w:cs="Tahoma"/>
        </w:rPr>
        <w:t>importantes</w:t>
      </w:r>
      <w:r w:rsidR="00480F4E">
        <w:rPr>
          <w:rFonts w:ascii="Tahoma" w:hAnsi="Tahoma" w:cs="Tahoma"/>
        </w:rPr>
        <w:t xml:space="preserve"> </w:t>
      </w:r>
      <w:r w:rsidR="00480F4E" w:rsidRPr="00B865F0">
        <w:rPr>
          <w:rFonts w:ascii="Tahoma" w:hAnsi="Tahoma" w:cs="Tahoma"/>
        </w:rPr>
        <w:t>dénaturant</w:t>
      </w:r>
      <w:r w:rsidR="00480F4E">
        <w:rPr>
          <w:rFonts w:ascii="Tahoma" w:hAnsi="Tahoma" w:cs="Tahoma"/>
        </w:rPr>
        <w:t xml:space="preserve"> </w:t>
      </w:r>
      <w:r w:rsidR="00480F4E" w:rsidRPr="00B865F0">
        <w:rPr>
          <w:rFonts w:ascii="Tahoma" w:hAnsi="Tahoma" w:cs="Tahoma"/>
        </w:rPr>
        <w:t>l’objectif du</w:t>
      </w:r>
      <w:r w:rsidR="00480F4E">
        <w:rPr>
          <w:rFonts w:ascii="Tahoma" w:hAnsi="Tahoma" w:cs="Tahoma"/>
        </w:rPr>
        <w:t xml:space="preserve"> </w:t>
      </w:r>
      <w:r w:rsidR="00480F4E" w:rsidRPr="00B865F0">
        <w:rPr>
          <w:rFonts w:ascii="Tahoma" w:hAnsi="Tahoma" w:cs="Tahoma"/>
        </w:rPr>
        <w:t>marché ou</w:t>
      </w:r>
      <w:r w:rsidR="00480F4E">
        <w:rPr>
          <w:rFonts w:ascii="Tahoma" w:hAnsi="Tahoma" w:cs="Tahoma"/>
        </w:rPr>
        <w:t xml:space="preserve"> </w:t>
      </w:r>
      <w:r w:rsidR="00480F4E" w:rsidRPr="00B865F0">
        <w:rPr>
          <w:rFonts w:ascii="Tahoma" w:hAnsi="Tahoma" w:cs="Tahoma"/>
        </w:rPr>
        <w:t>la</w:t>
      </w:r>
      <w:r w:rsidR="00480F4E">
        <w:rPr>
          <w:rFonts w:ascii="Tahoma" w:hAnsi="Tahoma" w:cs="Tahoma"/>
        </w:rPr>
        <w:t xml:space="preserve"> </w:t>
      </w:r>
      <w:r w:rsidR="00480F4E" w:rsidRPr="00B865F0">
        <w:rPr>
          <w:rFonts w:ascii="Tahoma" w:hAnsi="Tahoma" w:cs="Tahoma"/>
        </w:rPr>
        <w:t>consistance</w:t>
      </w:r>
      <w:r w:rsidR="00480F4E">
        <w:rPr>
          <w:rFonts w:ascii="Tahoma" w:hAnsi="Tahoma" w:cs="Tahoma"/>
        </w:rPr>
        <w:t xml:space="preserve"> </w:t>
      </w:r>
      <w:r w:rsidR="00480F4E" w:rsidRPr="00B865F0">
        <w:rPr>
          <w:rFonts w:ascii="Tahoma" w:hAnsi="Tahoma" w:cs="Tahoma"/>
        </w:rPr>
        <w:t>des</w:t>
      </w:r>
      <w:r w:rsidR="00480F4E">
        <w:rPr>
          <w:rFonts w:ascii="Tahoma" w:hAnsi="Tahoma" w:cs="Tahoma"/>
        </w:rPr>
        <w:t xml:space="preserve"> </w:t>
      </w:r>
      <w:r w:rsidR="00480F4E" w:rsidRPr="00B865F0">
        <w:rPr>
          <w:rFonts w:ascii="Tahoma" w:hAnsi="Tahoma" w:cs="Tahoma"/>
        </w:rPr>
        <w:t>travaux,</w:t>
      </w:r>
      <w:r w:rsidR="00480F4E">
        <w:rPr>
          <w:rFonts w:ascii="Tahoma" w:hAnsi="Tahoma" w:cs="Tahoma"/>
        </w:rPr>
        <w:t xml:space="preserve"> </w:t>
      </w:r>
      <w:r w:rsidR="00480F4E" w:rsidRPr="00B865F0">
        <w:rPr>
          <w:rFonts w:ascii="Tahoma" w:hAnsi="Tahoma" w:cs="Tahoma"/>
        </w:rPr>
        <w:t>le</w:t>
      </w:r>
      <w:r w:rsidR="00480F4E">
        <w:rPr>
          <w:rFonts w:ascii="Tahoma" w:hAnsi="Tahoma" w:cs="Tahoma"/>
        </w:rPr>
        <w:t xml:space="preserve"> </w:t>
      </w:r>
      <w:r w:rsidR="00480F4E" w:rsidRPr="00B865F0">
        <w:rPr>
          <w:rFonts w:ascii="Tahoma" w:hAnsi="Tahoma" w:cs="Tahoma"/>
        </w:rPr>
        <w:t>Maître</w:t>
      </w:r>
      <w:r w:rsidR="00480F4E">
        <w:rPr>
          <w:rFonts w:ascii="Tahoma" w:hAnsi="Tahoma" w:cs="Tahoma"/>
        </w:rPr>
        <w:t xml:space="preserve"> </w:t>
      </w:r>
      <w:r w:rsidR="00480F4E" w:rsidRPr="00B865F0">
        <w:rPr>
          <w:rFonts w:ascii="Tahoma" w:hAnsi="Tahoma" w:cs="Tahoma"/>
        </w:rPr>
        <w:t>d’Ouvrage</w:t>
      </w:r>
      <w:r w:rsidR="00480F4E">
        <w:rPr>
          <w:rFonts w:ascii="Tahoma" w:hAnsi="Tahoma" w:cs="Tahoma"/>
        </w:rPr>
        <w:t xml:space="preserve"> </w:t>
      </w:r>
      <w:r w:rsidR="00480F4E" w:rsidRPr="00B865F0">
        <w:rPr>
          <w:rFonts w:ascii="Tahoma" w:hAnsi="Tahoma" w:cs="Tahoma"/>
        </w:rPr>
        <w:t>retournera</w:t>
      </w:r>
      <w:r w:rsidR="00480F4E">
        <w:rPr>
          <w:rFonts w:ascii="Tahoma" w:hAnsi="Tahoma" w:cs="Tahoma"/>
        </w:rPr>
        <w:t xml:space="preserve"> </w:t>
      </w:r>
      <w:r w:rsidR="00480F4E" w:rsidRPr="00B865F0">
        <w:rPr>
          <w:rFonts w:ascii="Tahoma" w:hAnsi="Tahoma" w:cs="Tahoma"/>
        </w:rPr>
        <w:t>le</w:t>
      </w:r>
      <w:r w:rsidR="00480F4E">
        <w:rPr>
          <w:rFonts w:ascii="Tahoma" w:hAnsi="Tahoma" w:cs="Tahoma"/>
        </w:rPr>
        <w:t xml:space="preserve"> </w:t>
      </w:r>
      <w:r w:rsidR="00480F4E" w:rsidRPr="00B865F0">
        <w:rPr>
          <w:rFonts w:ascii="Tahoma" w:hAnsi="Tahoma" w:cs="Tahoma"/>
        </w:rPr>
        <w:t>programme</w:t>
      </w:r>
      <w:r w:rsidR="00480F4E">
        <w:rPr>
          <w:rFonts w:ascii="Tahoma" w:hAnsi="Tahoma" w:cs="Tahoma"/>
        </w:rPr>
        <w:t xml:space="preserve"> </w:t>
      </w:r>
      <w:r w:rsidR="00480F4E" w:rsidRPr="00B865F0">
        <w:rPr>
          <w:rFonts w:ascii="Tahoma" w:hAnsi="Tahoma" w:cs="Tahoma"/>
        </w:rPr>
        <w:t>d’exécution</w:t>
      </w:r>
      <w:r w:rsidR="00480F4E">
        <w:rPr>
          <w:rFonts w:ascii="Tahoma" w:hAnsi="Tahoma" w:cs="Tahoma"/>
        </w:rPr>
        <w:t xml:space="preserve"> </w:t>
      </w:r>
      <w:r w:rsidR="00480F4E" w:rsidRPr="00B865F0">
        <w:rPr>
          <w:rFonts w:ascii="Tahoma" w:hAnsi="Tahoma" w:cs="Tahoma"/>
        </w:rPr>
        <w:t>accompagné des réserves à lever dans un délai de quinze (15) jours à compter de sa date de réception.</w:t>
      </w:r>
    </w:p>
    <w:p w14:paraId="734EF5C0" w14:textId="77777777" w:rsidR="00000E13" w:rsidRPr="00B865F0" w:rsidRDefault="00000E13" w:rsidP="00000E13">
      <w:pPr>
        <w:pStyle w:val="Corpsdetexte"/>
        <w:spacing w:before="116"/>
        <w:ind w:right="748"/>
        <w:jc w:val="both"/>
        <w:rPr>
          <w:rFonts w:ascii="Tahoma" w:hAnsi="Tahoma" w:cs="Tahoma"/>
        </w:rPr>
      </w:pPr>
      <w:r w:rsidRPr="00B865F0">
        <w:rPr>
          <w:rFonts w:ascii="Tahoma" w:hAnsi="Tahoma" w:cs="Tahoma"/>
        </w:rPr>
        <w:t>b.</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Plan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Gestion</w:t>
      </w:r>
      <w:r>
        <w:rPr>
          <w:rFonts w:ascii="Tahoma" w:hAnsi="Tahoma" w:cs="Tahoma"/>
        </w:rPr>
        <w:t xml:space="preserve"> </w:t>
      </w:r>
      <w:r w:rsidRPr="00B865F0">
        <w:rPr>
          <w:rFonts w:ascii="Tahoma" w:hAnsi="Tahoma" w:cs="Tahoma"/>
        </w:rPr>
        <w:t>Environnemental</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Social</w:t>
      </w:r>
      <w:r>
        <w:rPr>
          <w:rFonts w:ascii="Tahoma" w:hAnsi="Tahoma" w:cs="Tahoma"/>
        </w:rPr>
        <w:t xml:space="preserve"> </w:t>
      </w:r>
      <w:r w:rsidRPr="00B865F0">
        <w:rPr>
          <w:rFonts w:ascii="Tahoma" w:hAnsi="Tahoma" w:cs="Tahoma"/>
        </w:rPr>
        <w:t>fera</w:t>
      </w:r>
      <w:r>
        <w:rPr>
          <w:rFonts w:ascii="Tahoma" w:hAnsi="Tahoma" w:cs="Tahoma"/>
        </w:rPr>
        <w:t xml:space="preserve"> </w:t>
      </w:r>
      <w:r w:rsidRPr="00B865F0">
        <w:rPr>
          <w:rFonts w:ascii="Tahoma" w:hAnsi="Tahoma" w:cs="Tahoma"/>
        </w:rPr>
        <w:t>ressortir</w:t>
      </w:r>
      <w:r>
        <w:rPr>
          <w:rFonts w:ascii="Tahoma" w:hAnsi="Tahoma" w:cs="Tahoma"/>
        </w:rPr>
        <w:t xml:space="preserve"> </w:t>
      </w:r>
      <w:r w:rsidRPr="00B865F0">
        <w:rPr>
          <w:rFonts w:ascii="Tahoma" w:hAnsi="Tahoma" w:cs="Tahoma"/>
        </w:rPr>
        <w:t>notamment</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conditions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choix</w:t>
      </w:r>
      <w:r>
        <w:rPr>
          <w:rFonts w:ascii="Tahoma" w:hAnsi="Tahoma" w:cs="Tahoma"/>
        </w:rPr>
        <w:t xml:space="preserve"> </w:t>
      </w:r>
      <w:r w:rsidRPr="00B865F0">
        <w:rPr>
          <w:rFonts w:ascii="Tahoma" w:hAnsi="Tahoma" w:cs="Tahoma"/>
        </w:rPr>
        <w:t>des sites techniques et de base vie, les conditions d’emprunt de sites d’extraction et les conditions de remise en état des sites de travaux et d’installation.</w:t>
      </w:r>
    </w:p>
    <w:p w14:paraId="3736B14D" w14:textId="77777777" w:rsidR="00000E13" w:rsidRPr="00B865F0" w:rsidRDefault="00000E13" w:rsidP="00000E13">
      <w:pPr>
        <w:pStyle w:val="Corpsdetexte"/>
        <w:spacing w:before="115"/>
        <w:ind w:right="749"/>
        <w:jc w:val="both"/>
        <w:rPr>
          <w:rFonts w:ascii="Tahoma" w:hAnsi="Tahoma" w:cs="Tahoma"/>
        </w:rPr>
      </w:pPr>
      <w:r w:rsidRPr="00B865F0">
        <w:rPr>
          <w:rFonts w:ascii="Tahoma" w:hAnsi="Tahoma" w:cs="Tahoma"/>
        </w:rPr>
        <w:t>c.</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indiquera</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programme</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matériels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méthodes</w:t>
      </w:r>
      <w:r>
        <w:rPr>
          <w:rFonts w:ascii="Tahoma" w:hAnsi="Tahoma" w:cs="Tahoma"/>
        </w:rPr>
        <w:t xml:space="preserve"> </w:t>
      </w:r>
      <w:r w:rsidRPr="00B865F0">
        <w:rPr>
          <w:rFonts w:ascii="Tahoma" w:hAnsi="Tahoma" w:cs="Tahoma"/>
        </w:rPr>
        <w:t>qu’il</w:t>
      </w:r>
      <w:r>
        <w:rPr>
          <w:rFonts w:ascii="Tahoma" w:hAnsi="Tahoma" w:cs="Tahoma"/>
        </w:rPr>
        <w:t xml:space="preserve"> </w:t>
      </w:r>
      <w:r w:rsidRPr="00B865F0">
        <w:rPr>
          <w:rFonts w:ascii="Tahoma" w:hAnsi="Tahoma" w:cs="Tahoma"/>
        </w:rPr>
        <w:t>compte</w:t>
      </w:r>
      <w:r>
        <w:rPr>
          <w:rFonts w:ascii="Tahoma" w:hAnsi="Tahoma" w:cs="Tahoma"/>
        </w:rPr>
        <w:t xml:space="preserve"> </w:t>
      </w:r>
      <w:r w:rsidRPr="00B865F0">
        <w:rPr>
          <w:rFonts w:ascii="Tahoma" w:hAnsi="Tahoma" w:cs="Tahoma"/>
        </w:rPr>
        <w:t>utiliser</w:t>
      </w:r>
      <w:r>
        <w:rPr>
          <w:rFonts w:ascii="Tahoma" w:hAnsi="Tahoma" w:cs="Tahoma"/>
        </w:rPr>
        <w:t xml:space="preserve"> </w:t>
      </w:r>
      <w:r w:rsidRPr="00B865F0">
        <w:rPr>
          <w:rFonts w:ascii="Tahoma" w:hAnsi="Tahoma" w:cs="Tahoma"/>
        </w:rPr>
        <w:t>ainsi que les effectifs du personnel qu’il compte employer.</w:t>
      </w:r>
    </w:p>
    <w:p w14:paraId="483C95D6" w14:textId="77777777" w:rsidR="00000E13" w:rsidRPr="00B865F0" w:rsidRDefault="00000E13" w:rsidP="00000E13">
      <w:pPr>
        <w:pStyle w:val="Titre4"/>
        <w:numPr>
          <w:ilvl w:val="1"/>
          <w:numId w:val="42"/>
        </w:numPr>
        <w:tabs>
          <w:tab w:val="left" w:pos="1292"/>
        </w:tabs>
        <w:spacing w:before="119"/>
        <w:ind w:left="1292" w:hanging="540"/>
        <w:rPr>
          <w:rFonts w:ascii="Tahoma" w:hAnsi="Tahoma" w:cs="Tahoma"/>
        </w:rPr>
      </w:pPr>
      <w:r w:rsidRPr="00B865F0">
        <w:rPr>
          <w:rFonts w:ascii="Tahoma" w:hAnsi="Tahoma" w:cs="Tahoma"/>
        </w:rPr>
        <w:t>Projet</w:t>
      </w:r>
      <w:r>
        <w:rPr>
          <w:rFonts w:ascii="Tahoma" w:hAnsi="Tahoma" w:cs="Tahoma"/>
        </w:rPr>
        <w:t xml:space="preserve"> </w:t>
      </w:r>
      <w:r w:rsidRPr="00B865F0">
        <w:rPr>
          <w:rFonts w:ascii="Tahoma" w:hAnsi="Tahoma" w:cs="Tahoma"/>
          <w:spacing w:val="-2"/>
        </w:rPr>
        <w:t>d’exécution</w:t>
      </w:r>
    </w:p>
    <w:p w14:paraId="574D1BCA" w14:textId="77777777" w:rsidR="00000E13" w:rsidRPr="00B865F0" w:rsidRDefault="00000E13" w:rsidP="00000E13">
      <w:pPr>
        <w:pStyle w:val="Corpsdetexte"/>
        <w:numPr>
          <w:ilvl w:val="2"/>
          <w:numId w:val="75"/>
        </w:numPr>
        <w:ind w:right="744"/>
        <w:jc w:val="both"/>
        <w:rPr>
          <w:rFonts w:ascii="Tahoma" w:hAnsi="Tahoma" w:cs="Tahoma"/>
        </w:rPr>
      </w:pPr>
      <w:r w:rsidRPr="00B865F0">
        <w:rPr>
          <w:rFonts w:ascii="Tahoma" w:hAnsi="Tahoma" w:cs="Tahoma"/>
        </w:rPr>
        <w:t>Dans</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délai</w:t>
      </w:r>
      <w:r>
        <w:rPr>
          <w:rFonts w:ascii="Tahoma" w:hAnsi="Tahoma" w:cs="Tahoma"/>
        </w:rPr>
        <w:t xml:space="preserve"> </w:t>
      </w:r>
      <w:r w:rsidRPr="00B865F0">
        <w:rPr>
          <w:rFonts w:ascii="Tahoma" w:hAnsi="Tahoma" w:cs="Tahoma"/>
        </w:rPr>
        <w:t>maximum</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sept</w:t>
      </w:r>
      <w:r>
        <w:rPr>
          <w:rFonts w:ascii="Tahoma" w:hAnsi="Tahoma" w:cs="Tahoma"/>
        </w:rPr>
        <w:t xml:space="preserve"> </w:t>
      </w:r>
      <w:r w:rsidRPr="00B865F0">
        <w:rPr>
          <w:rFonts w:ascii="Tahoma" w:hAnsi="Tahoma" w:cs="Tahoma"/>
        </w:rPr>
        <w:t>(07)</w:t>
      </w:r>
      <w:r>
        <w:rPr>
          <w:rFonts w:ascii="Tahoma" w:hAnsi="Tahoma" w:cs="Tahoma"/>
        </w:rPr>
        <w:t xml:space="preserve"> </w:t>
      </w:r>
      <w:r w:rsidRPr="00B865F0">
        <w:rPr>
          <w:rFonts w:ascii="Tahoma" w:hAnsi="Tahoma" w:cs="Tahoma"/>
        </w:rPr>
        <w:t>jours,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compter</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date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notification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l’ordre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 xml:space="preserve">service de commencer les travaux, le Cocontractant soumettra à l’approbation du Maitre d’œuvre, un projet d’exécution en </w:t>
      </w:r>
      <w:r>
        <w:rPr>
          <w:rFonts w:ascii="Tahoma" w:hAnsi="Tahoma" w:cs="Tahoma"/>
        </w:rPr>
        <w:t>cinq</w:t>
      </w:r>
      <w:r w:rsidRPr="00B865F0">
        <w:rPr>
          <w:rFonts w:ascii="Tahoma" w:hAnsi="Tahoma" w:cs="Tahoma"/>
        </w:rPr>
        <w:t xml:space="preserve"> (0</w:t>
      </w:r>
      <w:r>
        <w:rPr>
          <w:rFonts w:ascii="Tahoma" w:hAnsi="Tahoma" w:cs="Tahoma"/>
        </w:rPr>
        <w:t>5</w:t>
      </w:r>
      <w:r w:rsidRPr="00B865F0">
        <w:rPr>
          <w:rFonts w:ascii="Tahoma" w:hAnsi="Tahoma" w:cs="Tahoma"/>
        </w:rPr>
        <w:t>) exemplaires comprenant notamment :</w:t>
      </w:r>
    </w:p>
    <w:p w14:paraId="4430078C" w14:textId="77777777" w:rsidR="00000E13" w:rsidRPr="00B865F0" w:rsidRDefault="00000E13" w:rsidP="00000E13">
      <w:pPr>
        <w:pStyle w:val="Corpsdetexte"/>
        <w:spacing w:before="65"/>
        <w:ind w:left="1319"/>
        <w:rPr>
          <w:rFonts w:ascii="Tahoma" w:hAnsi="Tahoma" w:cs="Tahoma"/>
        </w:rPr>
      </w:pPr>
      <w:r w:rsidRPr="00B865F0">
        <w:rPr>
          <w:rFonts w:ascii="Tahoma" w:hAnsi="Tahoma" w:cs="Tahoma"/>
        </w:rPr>
        <w:t>La</w:t>
      </w:r>
      <w:r>
        <w:rPr>
          <w:rFonts w:ascii="Tahoma" w:hAnsi="Tahoma" w:cs="Tahoma"/>
        </w:rPr>
        <w:t xml:space="preserve"> </w:t>
      </w:r>
      <w:r w:rsidRPr="00B865F0">
        <w:rPr>
          <w:rFonts w:ascii="Tahoma" w:hAnsi="Tahoma" w:cs="Tahoma"/>
        </w:rPr>
        <w:t>description</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procédés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méthodes</w:t>
      </w:r>
      <w:r>
        <w:rPr>
          <w:rFonts w:ascii="Tahoma" w:hAnsi="Tahoma" w:cs="Tahoma"/>
        </w:rPr>
        <w:t xml:space="preserve"> </w:t>
      </w:r>
      <w:r w:rsidRPr="00B865F0">
        <w:rPr>
          <w:rFonts w:ascii="Tahoma" w:hAnsi="Tahoma" w:cs="Tahoma"/>
        </w:rPr>
        <w:t>d’exécution</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envisagés</w:t>
      </w:r>
      <w:r>
        <w:rPr>
          <w:rFonts w:ascii="Tahoma" w:hAnsi="Tahoma" w:cs="Tahoma"/>
        </w:rPr>
        <w:t xml:space="preserve"> </w:t>
      </w:r>
      <w:r w:rsidRPr="00B865F0">
        <w:rPr>
          <w:rFonts w:ascii="Tahoma" w:hAnsi="Tahoma" w:cs="Tahoma"/>
        </w:rPr>
        <w:t>avec</w:t>
      </w:r>
      <w:r>
        <w:rPr>
          <w:rFonts w:ascii="Tahoma" w:hAnsi="Tahoma" w:cs="Tahoma"/>
        </w:rPr>
        <w:t xml:space="preserve"> </w:t>
      </w:r>
      <w:r w:rsidRPr="00B865F0">
        <w:rPr>
          <w:rFonts w:ascii="Tahoma" w:hAnsi="Tahoma" w:cs="Tahoma"/>
          <w:spacing w:val="-5"/>
        </w:rPr>
        <w:t>les</w:t>
      </w:r>
      <w:r>
        <w:rPr>
          <w:rFonts w:ascii="Tahoma" w:hAnsi="Tahoma" w:cs="Tahoma"/>
          <w:spacing w:val="-5"/>
        </w:rPr>
        <w:t xml:space="preserve"> </w:t>
      </w:r>
      <w:r>
        <w:rPr>
          <w:rFonts w:ascii="Tahoma" w:hAnsi="Tahoma" w:cs="Tahoma"/>
        </w:rPr>
        <w:t>p</w:t>
      </w:r>
      <w:r w:rsidRPr="00B865F0">
        <w:rPr>
          <w:rFonts w:ascii="Tahoma" w:hAnsi="Tahoma" w:cs="Tahoma"/>
        </w:rPr>
        <w:t>révisions</w:t>
      </w:r>
      <w:r>
        <w:rPr>
          <w:rFonts w:ascii="Tahoma" w:hAnsi="Tahoma" w:cs="Tahoma"/>
        </w:rPr>
        <w:t xml:space="preserve"> </w:t>
      </w:r>
      <w:r w:rsidRPr="00B865F0">
        <w:rPr>
          <w:rFonts w:ascii="Tahoma" w:hAnsi="Tahoma" w:cs="Tahoma"/>
        </w:rPr>
        <w:t>d’emploi</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personnel,</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matériel</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des</w:t>
      </w:r>
      <w:r>
        <w:rPr>
          <w:rFonts w:ascii="Tahoma" w:hAnsi="Tahoma" w:cs="Tahoma"/>
        </w:rPr>
        <w:t xml:space="preserve"> </w:t>
      </w:r>
      <w:proofErr w:type="gramStart"/>
      <w:r w:rsidRPr="00B865F0">
        <w:rPr>
          <w:rFonts w:ascii="Tahoma" w:hAnsi="Tahoma" w:cs="Tahoma"/>
        </w:rPr>
        <w:t>matériaux</w:t>
      </w:r>
      <w:r w:rsidRPr="00B865F0">
        <w:rPr>
          <w:rFonts w:ascii="Tahoma" w:hAnsi="Tahoma" w:cs="Tahoma"/>
          <w:spacing w:val="-10"/>
        </w:rPr>
        <w:t>;</w:t>
      </w:r>
      <w:proofErr w:type="gramEnd"/>
    </w:p>
    <w:p w14:paraId="019E66AC" w14:textId="77777777" w:rsidR="00000E13" w:rsidRPr="00B865F0" w:rsidRDefault="00000E13" w:rsidP="00000E13">
      <w:pPr>
        <w:pStyle w:val="Paragraphedeliste"/>
        <w:numPr>
          <w:ilvl w:val="0"/>
          <w:numId w:val="40"/>
        </w:numPr>
        <w:tabs>
          <w:tab w:val="left" w:pos="1319"/>
        </w:tabs>
        <w:spacing w:before="2"/>
        <w:ind w:hanging="283"/>
        <w:jc w:val="left"/>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plans</w:t>
      </w:r>
      <w:r>
        <w:rPr>
          <w:rFonts w:ascii="Tahoma" w:hAnsi="Tahoma" w:cs="Tahoma"/>
          <w:sz w:val="24"/>
        </w:rPr>
        <w:t xml:space="preserve"> </w:t>
      </w:r>
      <w:r w:rsidRPr="00B865F0">
        <w:rPr>
          <w:rFonts w:ascii="Tahoma" w:hAnsi="Tahoma" w:cs="Tahoma"/>
          <w:sz w:val="24"/>
        </w:rPr>
        <w:t>d’exécution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ouvrages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notes</w:t>
      </w:r>
      <w:r>
        <w:rPr>
          <w:rFonts w:ascii="Tahoma" w:hAnsi="Tahoma" w:cs="Tahoma"/>
          <w:sz w:val="24"/>
        </w:rPr>
        <w:t xml:space="preserve"> </w:t>
      </w:r>
      <w:r w:rsidRPr="00B865F0">
        <w:rPr>
          <w:rFonts w:ascii="Tahoma" w:hAnsi="Tahoma" w:cs="Tahoma"/>
          <w:sz w:val="24"/>
        </w:rPr>
        <w:t>de calcul</w:t>
      </w:r>
      <w:r>
        <w:rPr>
          <w:rFonts w:ascii="Tahoma" w:hAnsi="Tahoma" w:cs="Tahoma"/>
          <w:sz w:val="24"/>
        </w:rPr>
        <w:t xml:space="preserve"> </w:t>
      </w:r>
      <w:r w:rsidRPr="00B865F0">
        <w:rPr>
          <w:rFonts w:ascii="Tahoma" w:hAnsi="Tahoma" w:cs="Tahoma"/>
          <w:sz w:val="24"/>
        </w:rPr>
        <w:t>y</w:t>
      </w:r>
      <w:r>
        <w:rPr>
          <w:rFonts w:ascii="Tahoma" w:hAnsi="Tahoma" w:cs="Tahoma"/>
          <w:sz w:val="24"/>
        </w:rPr>
        <w:t xml:space="preserve"> </w:t>
      </w:r>
      <w:proofErr w:type="gramStart"/>
      <w:r w:rsidRPr="00B865F0">
        <w:rPr>
          <w:rFonts w:ascii="Tahoma" w:hAnsi="Tahoma" w:cs="Tahoma"/>
          <w:sz w:val="24"/>
        </w:rPr>
        <w:t>afférentes</w:t>
      </w:r>
      <w:r w:rsidRPr="00B865F0">
        <w:rPr>
          <w:rFonts w:ascii="Tahoma" w:hAnsi="Tahoma" w:cs="Tahoma"/>
          <w:spacing w:val="-10"/>
          <w:sz w:val="24"/>
        </w:rPr>
        <w:t>;</w:t>
      </w:r>
      <w:proofErr w:type="gramEnd"/>
    </w:p>
    <w:p w14:paraId="34D57BAC" w14:textId="77777777" w:rsidR="00000E13" w:rsidRPr="00B865F0" w:rsidRDefault="00000E13" w:rsidP="00000E13">
      <w:pPr>
        <w:pStyle w:val="Paragraphedeliste"/>
        <w:numPr>
          <w:ilvl w:val="0"/>
          <w:numId w:val="40"/>
        </w:numPr>
        <w:tabs>
          <w:tab w:val="left" w:pos="1319"/>
        </w:tabs>
        <w:spacing w:before="1"/>
        <w:ind w:hanging="283"/>
        <w:jc w:val="left"/>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plans</w:t>
      </w:r>
      <w:r>
        <w:rPr>
          <w:rFonts w:ascii="Tahoma" w:hAnsi="Tahoma" w:cs="Tahoma"/>
          <w:sz w:val="24"/>
        </w:rPr>
        <w:t xml:space="preserve"> </w:t>
      </w:r>
      <w:proofErr w:type="gramStart"/>
      <w:r w:rsidRPr="00B865F0">
        <w:rPr>
          <w:rFonts w:ascii="Tahoma" w:hAnsi="Tahoma" w:cs="Tahoma"/>
          <w:sz w:val="24"/>
        </w:rPr>
        <w:t>d’approvisionnement</w:t>
      </w:r>
      <w:r w:rsidRPr="00B865F0">
        <w:rPr>
          <w:rFonts w:ascii="Tahoma" w:hAnsi="Tahoma" w:cs="Tahoma"/>
          <w:spacing w:val="-10"/>
          <w:sz w:val="24"/>
        </w:rPr>
        <w:t>;</w:t>
      </w:r>
      <w:proofErr w:type="gramEnd"/>
    </w:p>
    <w:p w14:paraId="7CF64F3F" w14:textId="77777777" w:rsidR="00000E13" w:rsidRPr="006C6F57" w:rsidRDefault="00000E13" w:rsidP="00000E13">
      <w:pPr>
        <w:pStyle w:val="Paragraphedeliste"/>
        <w:numPr>
          <w:ilvl w:val="0"/>
          <w:numId w:val="40"/>
        </w:numPr>
        <w:tabs>
          <w:tab w:val="left" w:pos="1319"/>
        </w:tabs>
        <w:ind w:hanging="283"/>
        <w:jc w:val="left"/>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planning</w:t>
      </w:r>
      <w:r>
        <w:rPr>
          <w:rFonts w:ascii="Tahoma" w:hAnsi="Tahoma" w:cs="Tahoma"/>
          <w:sz w:val="24"/>
        </w:rPr>
        <w:t xml:space="preserve"> </w:t>
      </w:r>
      <w:r w:rsidRPr="00B865F0">
        <w:rPr>
          <w:rFonts w:ascii="Tahoma" w:hAnsi="Tahoma" w:cs="Tahoma"/>
          <w:sz w:val="24"/>
        </w:rPr>
        <w:t>graphique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proofErr w:type="gramStart"/>
      <w:r w:rsidRPr="00B865F0">
        <w:rPr>
          <w:rFonts w:ascii="Tahoma" w:hAnsi="Tahoma" w:cs="Tahoma"/>
          <w:sz w:val="24"/>
        </w:rPr>
        <w:t>travaux</w:t>
      </w:r>
      <w:r w:rsidRPr="00B865F0">
        <w:rPr>
          <w:rFonts w:ascii="Tahoma" w:hAnsi="Tahoma" w:cs="Tahoma"/>
          <w:spacing w:val="-10"/>
          <w:sz w:val="24"/>
        </w:rPr>
        <w:t>;</w:t>
      </w:r>
      <w:proofErr w:type="gramEnd"/>
    </w:p>
    <w:p w14:paraId="104B2075" w14:textId="77777777" w:rsidR="00000E13" w:rsidRPr="00B865F0" w:rsidRDefault="00000E13" w:rsidP="00000E13">
      <w:pPr>
        <w:pStyle w:val="Corpsdetexte"/>
        <w:spacing w:before="113"/>
        <w:ind w:right="750"/>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planning</w:t>
      </w:r>
      <w:r>
        <w:rPr>
          <w:rFonts w:ascii="Tahoma" w:hAnsi="Tahoma" w:cs="Tahoma"/>
        </w:rPr>
        <w:t xml:space="preserve"> </w:t>
      </w:r>
      <w:r w:rsidRPr="00B865F0">
        <w:rPr>
          <w:rFonts w:ascii="Tahoma" w:hAnsi="Tahoma" w:cs="Tahoma"/>
        </w:rPr>
        <w:t>actualisé</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approuvé</w:t>
      </w:r>
      <w:r>
        <w:rPr>
          <w:rFonts w:ascii="Tahoma" w:hAnsi="Tahoma" w:cs="Tahoma"/>
        </w:rPr>
        <w:t xml:space="preserve"> </w:t>
      </w:r>
      <w:r w:rsidRPr="00B865F0">
        <w:rPr>
          <w:rFonts w:ascii="Tahoma" w:hAnsi="Tahoma" w:cs="Tahoma"/>
        </w:rPr>
        <w:t>deviendra</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planning</w:t>
      </w:r>
      <w:r>
        <w:rPr>
          <w:rFonts w:ascii="Tahoma" w:hAnsi="Tahoma" w:cs="Tahoma"/>
        </w:rPr>
        <w:t xml:space="preserve"> </w:t>
      </w:r>
      <w:r w:rsidRPr="00B865F0">
        <w:rPr>
          <w:rFonts w:ascii="Tahoma" w:hAnsi="Tahoma" w:cs="Tahoma"/>
        </w:rPr>
        <w:t>contractuel.</w:t>
      </w:r>
      <w:r>
        <w:rPr>
          <w:rFonts w:ascii="Tahoma" w:hAnsi="Tahoma" w:cs="Tahoma"/>
        </w:rPr>
        <w:t xml:space="preserve"> </w:t>
      </w:r>
      <w:r w:rsidRPr="00B865F0">
        <w:rPr>
          <w:rFonts w:ascii="Tahoma" w:hAnsi="Tahoma" w:cs="Tahoma"/>
        </w:rPr>
        <w:t>Il</w:t>
      </w:r>
      <w:r>
        <w:rPr>
          <w:rFonts w:ascii="Tahoma" w:hAnsi="Tahoma" w:cs="Tahoma"/>
        </w:rPr>
        <w:t xml:space="preserve"> </w:t>
      </w:r>
      <w:r w:rsidRPr="00B865F0">
        <w:rPr>
          <w:rFonts w:ascii="Tahoma" w:hAnsi="Tahoma" w:cs="Tahoma"/>
        </w:rPr>
        <w:t>doit</w:t>
      </w:r>
      <w:r>
        <w:rPr>
          <w:rFonts w:ascii="Tahoma" w:hAnsi="Tahoma" w:cs="Tahoma"/>
        </w:rPr>
        <w:t xml:space="preserve"> </w:t>
      </w:r>
      <w:r w:rsidRPr="00B865F0">
        <w:rPr>
          <w:rFonts w:ascii="Tahoma" w:hAnsi="Tahoma" w:cs="Tahoma"/>
        </w:rPr>
        <w:t>faire</w:t>
      </w:r>
      <w:r>
        <w:rPr>
          <w:rFonts w:ascii="Tahoma" w:hAnsi="Tahoma" w:cs="Tahoma"/>
        </w:rPr>
        <w:t xml:space="preserve"> </w:t>
      </w:r>
      <w:r w:rsidRPr="00B865F0">
        <w:rPr>
          <w:rFonts w:ascii="Tahoma" w:hAnsi="Tahoma" w:cs="Tahoma"/>
        </w:rPr>
        <w:t>apparaître</w:t>
      </w:r>
      <w:r>
        <w:rPr>
          <w:rFonts w:ascii="Tahoma" w:hAnsi="Tahoma" w:cs="Tahoma"/>
        </w:rPr>
        <w:t xml:space="preserve"> </w:t>
      </w:r>
      <w:r w:rsidRPr="00B865F0">
        <w:rPr>
          <w:rFonts w:ascii="Tahoma" w:hAnsi="Tahoma" w:cs="Tahoma"/>
        </w:rPr>
        <w:lastRenderedPageBreak/>
        <w:t>les</w:t>
      </w:r>
      <w:r>
        <w:rPr>
          <w:rFonts w:ascii="Tahoma" w:hAnsi="Tahoma" w:cs="Tahoma"/>
        </w:rPr>
        <w:t xml:space="preserve"> </w:t>
      </w:r>
      <w:r w:rsidRPr="00B865F0">
        <w:rPr>
          <w:rFonts w:ascii="Tahoma" w:hAnsi="Tahoma" w:cs="Tahoma"/>
        </w:rPr>
        <w:t>tâches critiques. Le cocontractant tiendra constamment à jour sur le chantier, un planning actualisé des travaux qui tiendra compte de l’avancement réel du chantier.</w:t>
      </w:r>
    </w:p>
    <w:p w14:paraId="2D28EE6A" w14:textId="77777777" w:rsidR="00000E13" w:rsidRPr="00B865F0" w:rsidRDefault="00000E13" w:rsidP="00000E13">
      <w:pPr>
        <w:pStyle w:val="Corpsdetexte"/>
        <w:ind w:right="753"/>
        <w:jc w:val="both"/>
        <w:rPr>
          <w:rFonts w:ascii="Tahoma" w:hAnsi="Tahoma" w:cs="Tahoma"/>
        </w:rPr>
      </w:pPr>
      <w:r w:rsidRPr="00B865F0">
        <w:rPr>
          <w:rFonts w:ascii="Tahoma" w:hAnsi="Tahoma" w:cs="Tahoma"/>
        </w:rPr>
        <w:t xml:space="preserve">En cas d’inobservation des délais d’approbation des documents </w:t>
      </w:r>
      <w:r w:rsidRPr="00B865F0">
        <w:rPr>
          <w:rFonts w:ascii="Tahoma" w:hAnsi="Tahoma" w:cs="Tahoma"/>
          <w:spacing w:val="10"/>
        </w:rPr>
        <w:t>ci-</w:t>
      </w:r>
      <w:r w:rsidRPr="00B865F0">
        <w:rPr>
          <w:rFonts w:ascii="Tahoma" w:hAnsi="Tahoma" w:cs="Tahoma"/>
        </w:rPr>
        <w:t>dessus par l’Administration, ceux-ci sont réputés approuvés.</w:t>
      </w:r>
    </w:p>
    <w:p w14:paraId="164F1E0B" w14:textId="77777777" w:rsidR="00000E13" w:rsidRPr="00B865F0" w:rsidRDefault="00000E13" w:rsidP="00000E13">
      <w:pPr>
        <w:pStyle w:val="Titre4"/>
        <w:spacing w:before="120"/>
        <w:rPr>
          <w:rFonts w:ascii="Tahoma" w:hAnsi="Tahoma" w:cs="Tahoma"/>
        </w:rPr>
      </w:pPr>
      <w:bookmarkStart w:id="73" w:name="_bookmark63"/>
      <w:bookmarkEnd w:id="73"/>
      <w:r w:rsidRPr="00B865F0">
        <w:rPr>
          <w:rFonts w:ascii="Tahoma" w:hAnsi="Tahoma" w:cs="Tahoma"/>
        </w:rPr>
        <w:t>Article17-</w:t>
      </w:r>
      <w:r>
        <w:rPr>
          <w:rFonts w:ascii="Tahoma" w:hAnsi="Tahoma" w:cs="Tahoma"/>
        </w:rPr>
        <w:t xml:space="preserve"> </w:t>
      </w:r>
      <w:r w:rsidRPr="00B865F0">
        <w:rPr>
          <w:rFonts w:ascii="Tahoma" w:hAnsi="Tahoma" w:cs="Tahoma"/>
        </w:rPr>
        <w:t>Mise</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disposition des</w:t>
      </w:r>
      <w:r>
        <w:rPr>
          <w:rFonts w:ascii="Tahoma" w:hAnsi="Tahoma" w:cs="Tahoma"/>
        </w:rPr>
        <w:t xml:space="preserve"> </w:t>
      </w:r>
      <w:r w:rsidRPr="00B865F0">
        <w:rPr>
          <w:rFonts w:ascii="Tahoma" w:hAnsi="Tahoma" w:cs="Tahoma"/>
        </w:rPr>
        <w:t>documents</w:t>
      </w:r>
      <w:r>
        <w:rPr>
          <w:rFonts w:ascii="Tahoma" w:hAnsi="Tahoma" w:cs="Tahoma"/>
        </w:rPr>
        <w:t xml:space="preserve"> </w:t>
      </w:r>
      <w:r w:rsidRPr="00B865F0">
        <w:rPr>
          <w:rFonts w:ascii="Tahoma" w:hAnsi="Tahoma" w:cs="Tahoma"/>
        </w:rPr>
        <w:t>et du</w:t>
      </w:r>
      <w:r>
        <w:rPr>
          <w:rFonts w:ascii="Tahoma" w:hAnsi="Tahoma" w:cs="Tahoma"/>
        </w:rPr>
        <w:t xml:space="preserve"> </w:t>
      </w:r>
      <w:r w:rsidRPr="00B865F0">
        <w:rPr>
          <w:rFonts w:ascii="Tahoma" w:hAnsi="Tahoma" w:cs="Tahoma"/>
          <w:spacing w:val="-4"/>
        </w:rPr>
        <w:t>site</w:t>
      </w:r>
    </w:p>
    <w:p w14:paraId="7440550C" w14:textId="77777777" w:rsidR="00714D26" w:rsidRPr="00B865F0" w:rsidRDefault="00000E13" w:rsidP="00714D26">
      <w:pPr>
        <w:pStyle w:val="Titre4"/>
        <w:spacing w:before="118"/>
        <w:rPr>
          <w:rFonts w:ascii="Tahoma" w:hAnsi="Tahoma" w:cs="Tahoma"/>
        </w:rPr>
      </w:pPr>
      <w:r w:rsidRPr="00B865F0">
        <w:rPr>
          <w:rFonts w:ascii="Tahoma" w:hAnsi="Tahoma" w:cs="Tahoma"/>
        </w:rPr>
        <w:t xml:space="preserve">Le Maître d'Ouvrage mettra le site des travaux et ses voies d'accès à la disposition du Cocontractant en temps utile et au fur et à mesure de l'avancement des travaux, conformément au programme </w:t>
      </w:r>
      <w:r w:rsidRPr="00B865F0">
        <w:rPr>
          <w:rFonts w:ascii="Tahoma" w:hAnsi="Tahoma" w:cs="Tahoma"/>
          <w:spacing w:val="-2"/>
        </w:rPr>
        <w:t>d'exécution.</w:t>
      </w:r>
      <w:r w:rsidR="00714D26">
        <w:rPr>
          <w:rFonts w:ascii="Tahoma" w:hAnsi="Tahoma" w:cs="Tahoma"/>
          <w:spacing w:val="-2"/>
        </w:rPr>
        <w:t xml:space="preserve"> </w:t>
      </w:r>
      <w:r w:rsidR="00714D26" w:rsidRPr="00B865F0">
        <w:rPr>
          <w:rFonts w:ascii="Tahoma" w:hAnsi="Tahoma" w:cs="Tahoma"/>
        </w:rPr>
        <w:t>Article18-</w:t>
      </w:r>
      <w:r w:rsidR="00714D26">
        <w:rPr>
          <w:rFonts w:ascii="Tahoma" w:hAnsi="Tahoma" w:cs="Tahoma"/>
        </w:rPr>
        <w:t xml:space="preserve"> </w:t>
      </w:r>
      <w:r w:rsidR="00714D26" w:rsidRPr="00B865F0">
        <w:rPr>
          <w:rFonts w:ascii="Tahoma" w:hAnsi="Tahoma" w:cs="Tahoma"/>
        </w:rPr>
        <w:t>transport,</w:t>
      </w:r>
      <w:r w:rsidR="00714D26">
        <w:rPr>
          <w:rFonts w:ascii="Tahoma" w:hAnsi="Tahoma" w:cs="Tahoma"/>
        </w:rPr>
        <w:t xml:space="preserve"> </w:t>
      </w:r>
      <w:r w:rsidR="00714D26" w:rsidRPr="00B865F0">
        <w:rPr>
          <w:rFonts w:ascii="Tahoma" w:hAnsi="Tahoma" w:cs="Tahoma"/>
        </w:rPr>
        <w:t>Assurances</w:t>
      </w:r>
      <w:r w:rsidR="00714D26">
        <w:rPr>
          <w:rFonts w:ascii="Tahoma" w:hAnsi="Tahoma" w:cs="Tahoma"/>
        </w:rPr>
        <w:t xml:space="preserve"> </w:t>
      </w:r>
      <w:r w:rsidR="00714D26" w:rsidRPr="00B865F0">
        <w:rPr>
          <w:rFonts w:ascii="Tahoma" w:hAnsi="Tahoma" w:cs="Tahoma"/>
        </w:rPr>
        <w:t>des</w:t>
      </w:r>
      <w:r w:rsidR="00714D26">
        <w:rPr>
          <w:rFonts w:ascii="Tahoma" w:hAnsi="Tahoma" w:cs="Tahoma"/>
        </w:rPr>
        <w:t xml:space="preserve"> </w:t>
      </w:r>
      <w:r w:rsidR="00714D26" w:rsidRPr="00B865F0">
        <w:rPr>
          <w:rFonts w:ascii="Tahoma" w:hAnsi="Tahoma" w:cs="Tahoma"/>
        </w:rPr>
        <w:t>ouvrages</w:t>
      </w:r>
      <w:r w:rsidR="00714D26">
        <w:rPr>
          <w:rFonts w:ascii="Tahoma" w:hAnsi="Tahoma" w:cs="Tahoma"/>
        </w:rPr>
        <w:t xml:space="preserve"> </w:t>
      </w:r>
      <w:r w:rsidR="00714D26" w:rsidRPr="00B865F0">
        <w:rPr>
          <w:rFonts w:ascii="Tahoma" w:hAnsi="Tahoma" w:cs="Tahoma"/>
        </w:rPr>
        <w:t>et</w:t>
      </w:r>
      <w:r w:rsidR="00714D26">
        <w:rPr>
          <w:rFonts w:ascii="Tahoma" w:hAnsi="Tahoma" w:cs="Tahoma"/>
        </w:rPr>
        <w:t xml:space="preserve"> </w:t>
      </w:r>
      <w:r w:rsidR="00714D26" w:rsidRPr="00B865F0">
        <w:rPr>
          <w:rFonts w:ascii="Tahoma" w:hAnsi="Tahoma" w:cs="Tahoma"/>
        </w:rPr>
        <w:t>responsabilités</w:t>
      </w:r>
      <w:r w:rsidR="00714D26">
        <w:rPr>
          <w:rFonts w:ascii="Tahoma" w:hAnsi="Tahoma" w:cs="Tahoma"/>
        </w:rPr>
        <w:t xml:space="preserve"> </w:t>
      </w:r>
      <w:r w:rsidR="00714D26" w:rsidRPr="00B865F0">
        <w:rPr>
          <w:rFonts w:ascii="Tahoma" w:hAnsi="Tahoma" w:cs="Tahoma"/>
          <w:spacing w:val="-2"/>
        </w:rPr>
        <w:t>civiles</w:t>
      </w:r>
    </w:p>
    <w:p w14:paraId="630BB162" w14:textId="77777777" w:rsidR="00714D26" w:rsidRPr="00B865F0" w:rsidRDefault="00714D26" w:rsidP="00714D26">
      <w:pPr>
        <w:ind w:left="752"/>
        <w:jc w:val="both"/>
        <w:rPr>
          <w:rFonts w:ascii="Tahoma" w:hAnsi="Tahoma" w:cs="Tahoma"/>
          <w:sz w:val="24"/>
        </w:rPr>
      </w:pPr>
      <w:r w:rsidRPr="00B865F0">
        <w:rPr>
          <w:rFonts w:ascii="Tahoma" w:hAnsi="Tahoma" w:cs="Tahoma"/>
          <w:b/>
          <w:sz w:val="24"/>
        </w:rPr>
        <w:t xml:space="preserve">18.2. </w:t>
      </w:r>
      <w:r w:rsidRPr="00B865F0">
        <w:rPr>
          <w:rFonts w:ascii="Tahoma" w:hAnsi="Tahoma" w:cs="Tahoma"/>
          <w:spacing w:val="-2"/>
          <w:sz w:val="24"/>
        </w:rPr>
        <w:t>Assurances</w:t>
      </w:r>
    </w:p>
    <w:p w14:paraId="52A0D88A" w14:textId="77777777" w:rsidR="00714D26" w:rsidRPr="00B865F0" w:rsidRDefault="00714D26" w:rsidP="00714D26">
      <w:pPr>
        <w:pStyle w:val="Paragraphedeliste"/>
        <w:numPr>
          <w:ilvl w:val="0"/>
          <w:numId w:val="5"/>
        </w:numPr>
        <w:tabs>
          <w:tab w:val="left" w:pos="1473"/>
        </w:tabs>
        <w:ind w:right="744"/>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titulaire</w:t>
      </w:r>
      <w:r>
        <w:rPr>
          <w:rFonts w:ascii="Tahoma" w:hAnsi="Tahoma" w:cs="Tahoma"/>
          <w:sz w:val="24"/>
        </w:rPr>
        <w:t xml:space="preserve"> </w:t>
      </w:r>
      <w:r w:rsidRPr="00B865F0">
        <w:rPr>
          <w:rFonts w:ascii="Tahoma" w:hAnsi="Tahoma" w:cs="Tahoma"/>
          <w:sz w:val="24"/>
        </w:rPr>
        <w:t>d’un</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est</w:t>
      </w:r>
      <w:r>
        <w:rPr>
          <w:rFonts w:ascii="Tahoma" w:hAnsi="Tahoma" w:cs="Tahoma"/>
          <w:sz w:val="24"/>
        </w:rPr>
        <w:t xml:space="preserve"> </w:t>
      </w:r>
      <w:r w:rsidRPr="00B865F0">
        <w:rPr>
          <w:rFonts w:ascii="Tahoma" w:hAnsi="Tahoma" w:cs="Tahoma"/>
          <w:sz w:val="24"/>
        </w:rPr>
        <w:t>tenu</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souscrire</w:t>
      </w:r>
      <w:r>
        <w:rPr>
          <w:rFonts w:ascii="Tahoma" w:hAnsi="Tahoma" w:cs="Tahoma"/>
          <w:sz w:val="24"/>
        </w:rPr>
        <w:t xml:space="preserve"> </w:t>
      </w:r>
      <w:r w:rsidRPr="00B865F0">
        <w:rPr>
          <w:rFonts w:ascii="Tahoma" w:hAnsi="Tahoma" w:cs="Tahoma"/>
          <w:sz w:val="24"/>
        </w:rPr>
        <w:t>auprès</w:t>
      </w:r>
      <w:r>
        <w:rPr>
          <w:rFonts w:ascii="Tahoma" w:hAnsi="Tahoma" w:cs="Tahoma"/>
          <w:sz w:val="24"/>
        </w:rPr>
        <w:t xml:space="preserve"> </w:t>
      </w:r>
      <w:r w:rsidRPr="00B865F0">
        <w:rPr>
          <w:rFonts w:ascii="Tahoma" w:hAnsi="Tahoma" w:cs="Tahoma"/>
          <w:sz w:val="24"/>
        </w:rPr>
        <w:t>d’une</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plusieurs</w:t>
      </w:r>
      <w:r>
        <w:rPr>
          <w:rFonts w:ascii="Tahoma" w:hAnsi="Tahoma" w:cs="Tahoma"/>
          <w:sz w:val="24"/>
        </w:rPr>
        <w:t xml:space="preserve"> </w:t>
      </w:r>
      <w:r w:rsidRPr="00B865F0">
        <w:rPr>
          <w:rFonts w:ascii="Tahoma" w:hAnsi="Tahoma" w:cs="Tahoma"/>
          <w:sz w:val="24"/>
        </w:rPr>
        <w:t>sociétés</w:t>
      </w:r>
      <w:r>
        <w:rPr>
          <w:rFonts w:ascii="Tahoma" w:hAnsi="Tahoma" w:cs="Tahoma"/>
          <w:sz w:val="24"/>
        </w:rPr>
        <w:t xml:space="preserve"> </w:t>
      </w:r>
      <w:r w:rsidRPr="00B865F0">
        <w:rPr>
          <w:rFonts w:ascii="Tahoma" w:hAnsi="Tahoma" w:cs="Tahoma"/>
          <w:sz w:val="24"/>
        </w:rPr>
        <w:t>d’assurances agréées, et dès notification du marché, une police d’assurance couvrant les risques liés à l’exécution des prestations, objets de son marché.</w:t>
      </w:r>
    </w:p>
    <w:p w14:paraId="7F9FFB19" w14:textId="77777777" w:rsidR="00714D26" w:rsidRPr="00B865F0" w:rsidRDefault="00714D26" w:rsidP="00714D26">
      <w:pPr>
        <w:pStyle w:val="Paragraphedeliste"/>
        <w:numPr>
          <w:ilvl w:val="0"/>
          <w:numId w:val="5"/>
        </w:numPr>
        <w:tabs>
          <w:tab w:val="left" w:pos="1473"/>
        </w:tabs>
        <w:ind w:right="747"/>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polices</w:t>
      </w:r>
      <w:r>
        <w:rPr>
          <w:rFonts w:ascii="Tahoma" w:hAnsi="Tahoma" w:cs="Tahoma"/>
          <w:sz w:val="24"/>
        </w:rPr>
        <w:t xml:space="preserve"> </w:t>
      </w:r>
      <w:r w:rsidRPr="00B865F0">
        <w:rPr>
          <w:rFonts w:ascii="Tahoma" w:hAnsi="Tahoma" w:cs="Tahoma"/>
          <w:sz w:val="24"/>
        </w:rPr>
        <w:t>d’assurances</w:t>
      </w:r>
      <w:r>
        <w:rPr>
          <w:rFonts w:ascii="Tahoma" w:hAnsi="Tahoma" w:cs="Tahoma"/>
          <w:sz w:val="24"/>
        </w:rPr>
        <w:t xml:space="preserve"> </w:t>
      </w:r>
      <w:r w:rsidRPr="00B865F0">
        <w:rPr>
          <w:rFonts w:ascii="Tahoma" w:hAnsi="Tahoma" w:cs="Tahoma"/>
          <w:sz w:val="24"/>
        </w:rPr>
        <w:t>suivantes</w:t>
      </w:r>
      <w:r>
        <w:rPr>
          <w:rFonts w:ascii="Tahoma" w:hAnsi="Tahoma" w:cs="Tahoma"/>
          <w:sz w:val="24"/>
        </w:rPr>
        <w:t xml:space="preserve"> </w:t>
      </w:r>
      <w:r w:rsidRPr="00B865F0">
        <w:rPr>
          <w:rFonts w:ascii="Tahoma" w:hAnsi="Tahoma" w:cs="Tahoma"/>
          <w:sz w:val="24"/>
        </w:rPr>
        <w:t>sont</w:t>
      </w:r>
      <w:r>
        <w:rPr>
          <w:rFonts w:ascii="Tahoma" w:hAnsi="Tahoma" w:cs="Tahoma"/>
          <w:sz w:val="24"/>
        </w:rPr>
        <w:t xml:space="preserve"> </w:t>
      </w:r>
      <w:r w:rsidRPr="00B865F0">
        <w:rPr>
          <w:rFonts w:ascii="Tahoma" w:hAnsi="Tahoma" w:cs="Tahoma"/>
          <w:sz w:val="24"/>
        </w:rPr>
        <w:t>requises</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titre</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présent</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montants minima,</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franchises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autres</w:t>
      </w:r>
      <w:r>
        <w:rPr>
          <w:rFonts w:ascii="Tahoma" w:hAnsi="Tahoma" w:cs="Tahoma"/>
          <w:sz w:val="24"/>
        </w:rPr>
        <w:t xml:space="preserve"> </w:t>
      </w:r>
      <w:r w:rsidRPr="00B865F0">
        <w:rPr>
          <w:rFonts w:ascii="Tahoma" w:hAnsi="Tahoma" w:cs="Tahoma"/>
          <w:sz w:val="24"/>
        </w:rPr>
        <w:t>conditions</w:t>
      </w:r>
      <w:r>
        <w:rPr>
          <w:rFonts w:ascii="Tahoma" w:hAnsi="Tahoma" w:cs="Tahoma"/>
          <w:sz w:val="24"/>
        </w:rPr>
        <w:t xml:space="preserve"> </w:t>
      </w:r>
      <w:r w:rsidRPr="00B865F0">
        <w:rPr>
          <w:rFonts w:ascii="Tahoma" w:hAnsi="Tahoma" w:cs="Tahoma"/>
          <w:sz w:val="24"/>
        </w:rPr>
        <w:t>minimales</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un</w:t>
      </w:r>
      <w:r>
        <w:rPr>
          <w:rFonts w:ascii="Tahoma" w:hAnsi="Tahoma" w:cs="Tahoma"/>
          <w:sz w:val="24"/>
        </w:rPr>
        <w:t xml:space="preserve"> </w:t>
      </w:r>
      <w:r w:rsidRPr="00B865F0">
        <w:rPr>
          <w:rFonts w:ascii="Tahoma" w:hAnsi="Tahoma" w:cs="Tahoma"/>
          <w:sz w:val="24"/>
        </w:rPr>
        <w:t>délai</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quinze</w:t>
      </w:r>
      <w:r>
        <w:rPr>
          <w:rFonts w:ascii="Tahoma" w:hAnsi="Tahoma" w:cs="Tahoma"/>
          <w:sz w:val="24"/>
        </w:rPr>
        <w:t xml:space="preserve"> </w:t>
      </w:r>
      <w:r w:rsidRPr="00B865F0">
        <w:rPr>
          <w:rFonts w:ascii="Tahoma" w:hAnsi="Tahoma" w:cs="Tahoma"/>
          <w:sz w:val="24"/>
        </w:rPr>
        <w:t>(15)</w:t>
      </w:r>
      <w:r>
        <w:rPr>
          <w:rFonts w:ascii="Tahoma" w:hAnsi="Tahoma" w:cs="Tahoma"/>
          <w:sz w:val="24"/>
        </w:rPr>
        <w:t xml:space="preserve"> </w:t>
      </w:r>
      <w:r w:rsidRPr="00B865F0">
        <w:rPr>
          <w:rFonts w:ascii="Tahoma" w:hAnsi="Tahoma" w:cs="Tahoma"/>
          <w:sz w:val="24"/>
        </w:rPr>
        <w:t>jours</w:t>
      </w:r>
      <w:r>
        <w:rPr>
          <w:rFonts w:ascii="Tahoma" w:hAnsi="Tahoma" w:cs="Tahoma"/>
          <w:sz w:val="24"/>
        </w:rPr>
        <w:t xml:space="preserve"> </w:t>
      </w:r>
      <w:r w:rsidRPr="00B865F0">
        <w:rPr>
          <w:rFonts w:ascii="Tahoma" w:hAnsi="Tahoma" w:cs="Tahoma"/>
          <w:sz w:val="24"/>
        </w:rPr>
        <w:t>à compter de la notification du marché :</w:t>
      </w:r>
    </w:p>
    <w:p w14:paraId="3770ED89" w14:textId="77777777" w:rsidR="00714D26" w:rsidRPr="00B865F0" w:rsidRDefault="00714D26" w:rsidP="00714D26">
      <w:pPr>
        <w:pStyle w:val="Paragraphedeliste"/>
        <w:numPr>
          <w:ilvl w:val="1"/>
          <w:numId w:val="5"/>
        </w:numPr>
        <w:tabs>
          <w:tab w:val="left" w:pos="2596"/>
        </w:tabs>
        <w:spacing w:before="1"/>
        <w:ind w:right="744"/>
        <w:rPr>
          <w:rFonts w:ascii="Tahoma" w:hAnsi="Tahoma" w:cs="Tahoma"/>
          <w:sz w:val="24"/>
        </w:rPr>
      </w:pPr>
      <w:r w:rsidRPr="00B865F0">
        <w:rPr>
          <w:rFonts w:ascii="Tahoma" w:hAnsi="Tahoma" w:cs="Tahoma"/>
          <w:sz w:val="24"/>
        </w:rPr>
        <w:t>Assurance responsabilité civile vis-à-vis des tiers couvrant les risques de dommages</w:t>
      </w:r>
      <w:r>
        <w:rPr>
          <w:rFonts w:ascii="Tahoma" w:hAnsi="Tahoma" w:cs="Tahoma"/>
          <w:sz w:val="24"/>
        </w:rPr>
        <w:t xml:space="preserve"> </w:t>
      </w:r>
      <w:r w:rsidRPr="00B865F0">
        <w:rPr>
          <w:rFonts w:ascii="Tahoma" w:hAnsi="Tahoma" w:cs="Tahoma"/>
          <w:sz w:val="24"/>
        </w:rPr>
        <w:t>corporels</w:t>
      </w:r>
      <w:r>
        <w:rPr>
          <w:rFonts w:ascii="Tahoma" w:hAnsi="Tahoma" w:cs="Tahoma"/>
          <w:sz w:val="24"/>
        </w:rPr>
        <w:t xml:space="preserve"> </w:t>
      </w:r>
      <w:r w:rsidRPr="00B865F0">
        <w:rPr>
          <w:rFonts w:ascii="Tahoma" w:hAnsi="Tahoma" w:cs="Tahoma"/>
          <w:sz w:val="24"/>
        </w:rPr>
        <w:t>causés</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tiers</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risques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décès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tiers</w:t>
      </w:r>
      <w:r>
        <w:rPr>
          <w:rFonts w:ascii="Tahoma" w:hAnsi="Tahoma" w:cs="Tahoma"/>
          <w:sz w:val="24"/>
        </w:rPr>
        <w:t xml:space="preserve"> </w:t>
      </w:r>
      <w:r w:rsidRPr="00B865F0">
        <w:rPr>
          <w:rFonts w:ascii="Tahoma" w:hAnsi="Tahoma" w:cs="Tahoma"/>
          <w:sz w:val="24"/>
        </w:rPr>
        <w:t>(y</w:t>
      </w:r>
      <w:r>
        <w:rPr>
          <w:rFonts w:ascii="Tahoma" w:hAnsi="Tahoma" w:cs="Tahoma"/>
          <w:sz w:val="24"/>
        </w:rPr>
        <w:t xml:space="preserve"> </w:t>
      </w:r>
      <w:r w:rsidRPr="00B865F0">
        <w:rPr>
          <w:rFonts w:ascii="Tahoma" w:hAnsi="Tahoma" w:cs="Tahoma"/>
          <w:sz w:val="24"/>
        </w:rPr>
        <w:t>compris le personnel du Maître d’ouvrage), les risques de perte ou des dommages survenant dans le cadre de l’exécution des travaux à des biens pendant la fourniture ou le montage ou les installations ;</w:t>
      </w:r>
    </w:p>
    <w:p w14:paraId="02557990" w14:textId="77777777" w:rsidR="00714D26" w:rsidRPr="00B865F0" w:rsidRDefault="00714D26" w:rsidP="00714D26">
      <w:pPr>
        <w:pStyle w:val="Paragraphedeliste"/>
        <w:numPr>
          <w:ilvl w:val="1"/>
          <w:numId w:val="5"/>
        </w:numPr>
        <w:tabs>
          <w:tab w:val="left" w:pos="2596"/>
        </w:tabs>
        <w:ind w:right="744"/>
        <w:rPr>
          <w:rFonts w:ascii="Tahoma" w:hAnsi="Tahoma" w:cs="Tahoma"/>
          <w:sz w:val="24"/>
        </w:rPr>
      </w:pPr>
      <w:r w:rsidRPr="00B865F0">
        <w:rPr>
          <w:rFonts w:ascii="Tahoma" w:hAnsi="Tahoma" w:cs="Tahoma"/>
          <w:sz w:val="24"/>
        </w:rPr>
        <w:t>Assurance “Tous risques chantier couvrant la perte ou les dommages causés aux Installations sur le site, survenant avant l’achèvement des Installations, avec une extension de garantie couvrant la responsabilité du cocontractant au titre de la perte</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dommages</w:t>
      </w:r>
      <w:r>
        <w:rPr>
          <w:rFonts w:ascii="Tahoma" w:hAnsi="Tahoma" w:cs="Tahoma"/>
          <w:sz w:val="24"/>
        </w:rPr>
        <w:t xml:space="preserve"> </w:t>
      </w:r>
      <w:r w:rsidRPr="00B865F0">
        <w:rPr>
          <w:rFonts w:ascii="Tahoma" w:hAnsi="Tahoma" w:cs="Tahoma"/>
          <w:sz w:val="24"/>
        </w:rPr>
        <w:t>survenant</w:t>
      </w:r>
      <w:r>
        <w:rPr>
          <w:rFonts w:ascii="Tahoma" w:hAnsi="Tahoma" w:cs="Tahoma"/>
          <w:sz w:val="24"/>
        </w:rPr>
        <w:t xml:space="preserve"> </w:t>
      </w:r>
      <w:r w:rsidRPr="00B865F0">
        <w:rPr>
          <w:rFonts w:ascii="Tahoma" w:hAnsi="Tahoma" w:cs="Tahoma"/>
          <w:sz w:val="24"/>
        </w:rPr>
        <w:t>pendant</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période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garantie,</w:t>
      </w:r>
      <w:r>
        <w:rPr>
          <w:rFonts w:ascii="Tahoma" w:hAnsi="Tahoma" w:cs="Tahoma"/>
          <w:sz w:val="24"/>
        </w:rPr>
        <w:t xml:space="preserve"> </w:t>
      </w:r>
      <w:r w:rsidRPr="00B865F0">
        <w:rPr>
          <w:rFonts w:ascii="Tahoma" w:hAnsi="Tahoma" w:cs="Tahoma"/>
          <w:sz w:val="24"/>
        </w:rPr>
        <w:t>aussi</w:t>
      </w:r>
      <w:r>
        <w:rPr>
          <w:rFonts w:ascii="Tahoma" w:hAnsi="Tahoma" w:cs="Tahoma"/>
          <w:sz w:val="24"/>
        </w:rPr>
        <w:t xml:space="preserve"> </w:t>
      </w:r>
      <w:r w:rsidRPr="00B865F0">
        <w:rPr>
          <w:rFonts w:ascii="Tahoma" w:hAnsi="Tahoma" w:cs="Tahoma"/>
          <w:sz w:val="24"/>
        </w:rPr>
        <w:t>longtemps que le cocontractant restera sur le site pour exécuter ses obligations pendant la période de garantie.</w:t>
      </w:r>
    </w:p>
    <w:p w14:paraId="24254628" w14:textId="77777777" w:rsidR="00714D26" w:rsidRPr="00B865F0" w:rsidRDefault="00714D26" w:rsidP="00714D26">
      <w:pPr>
        <w:pStyle w:val="Paragraphedeliste"/>
        <w:numPr>
          <w:ilvl w:val="0"/>
          <w:numId w:val="5"/>
        </w:numPr>
        <w:tabs>
          <w:tab w:val="left" w:pos="1473"/>
        </w:tabs>
        <w:ind w:right="745"/>
        <w:rPr>
          <w:rFonts w:ascii="Tahoma" w:hAnsi="Tahoma" w:cs="Tahoma"/>
          <w:sz w:val="24"/>
        </w:rPr>
      </w:pPr>
      <w:r w:rsidRPr="00B865F0">
        <w:rPr>
          <w:rFonts w:ascii="Tahoma" w:hAnsi="Tahoma" w:cs="Tahoma"/>
          <w:sz w:val="24"/>
        </w:rPr>
        <w:t>En tout état de cause, la police doit couvrir tous les dommages corporels, matériels et immatériels</w:t>
      </w:r>
      <w:r>
        <w:rPr>
          <w:rFonts w:ascii="Tahoma" w:hAnsi="Tahoma" w:cs="Tahoma"/>
          <w:sz w:val="24"/>
        </w:rPr>
        <w:t xml:space="preserve"> </w:t>
      </w:r>
      <w:r w:rsidRPr="00B865F0">
        <w:rPr>
          <w:rFonts w:ascii="Tahoma" w:hAnsi="Tahoma" w:cs="Tahoma"/>
          <w:sz w:val="24"/>
        </w:rPr>
        <w:t>causés aux tiers</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aux ouvrages</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lendemain</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sa</w:t>
      </w:r>
      <w:r>
        <w:rPr>
          <w:rFonts w:ascii="Tahoma" w:hAnsi="Tahoma" w:cs="Tahoma"/>
          <w:sz w:val="24"/>
        </w:rPr>
        <w:t xml:space="preserve"> </w:t>
      </w:r>
      <w:r w:rsidRPr="00B865F0">
        <w:rPr>
          <w:rFonts w:ascii="Tahoma" w:hAnsi="Tahoma" w:cs="Tahoma"/>
          <w:sz w:val="24"/>
        </w:rPr>
        <w:t>souscription,</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réception définitive des prestations.</w:t>
      </w:r>
    </w:p>
    <w:p w14:paraId="450132E4" w14:textId="77777777" w:rsidR="00714D26" w:rsidRPr="00B865F0" w:rsidRDefault="00714D26" w:rsidP="00714D26">
      <w:pPr>
        <w:pStyle w:val="Paragraphedeliste"/>
        <w:numPr>
          <w:ilvl w:val="0"/>
          <w:numId w:val="5"/>
        </w:numPr>
        <w:tabs>
          <w:tab w:val="left" w:pos="1473"/>
        </w:tabs>
        <w:spacing w:before="114"/>
        <w:ind w:right="744"/>
        <w:rPr>
          <w:rFonts w:ascii="Tahoma" w:hAnsi="Tahoma" w:cs="Tahoma"/>
          <w:sz w:val="24"/>
        </w:rPr>
      </w:pPr>
      <w:r w:rsidRPr="00B865F0">
        <w:rPr>
          <w:rFonts w:ascii="Tahoma" w:hAnsi="Tahoma" w:cs="Tahoma"/>
          <w:sz w:val="24"/>
        </w:rPr>
        <w:t>Si</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cocontractant</w:t>
      </w:r>
      <w:r>
        <w:rPr>
          <w:rFonts w:ascii="Tahoma" w:hAnsi="Tahoma" w:cs="Tahoma"/>
          <w:sz w:val="24"/>
        </w:rPr>
        <w:t xml:space="preserve"> </w:t>
      </w:r>
      <w:r w:rsidRPr="00B865F0">
        <w:rPr>
          <w:rFonts w:ascii="Tahoma" w:hAnsi="Tahoma" w:cs="Tahoma"/>
          <w:sz w:val="24"/>
        </w:rPr>
        <w:t>s’abstient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contracter</w:t>
      </w:r>
      <w:r>
        <w:rPr>
          <w:rFonts w:ascii="Tahoma" w:hAnsi="Tahoma" w:cs="Tahoma"/>
          <w:sz w:val="24"/>
        </w:rPr>
        <w:t xml:space="preserve"> </w:t>
      </w:r>
      <w:r w:rsidRPr="00B865F0">
        <w:rPr>
          <w:rFonts w:ascii="Tahoma" w:hAnsi="Tahoma" w:cs="Tahoma"/>
          <w:sz w:val="24"/>
        </w:rPr>
        <w:t>et/ou</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maintenir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assurances</w:t>
      </w:r>
      <w:r>
        <w:rPr>
          <w:rFonts w:ascii="Tahoma" w:hAnsi="Tahoma" w:cs="Tahoma"/>
          <w:sz w:val="24"/>
        </w:rPr>
        <w:t xml:space="preserve"> </w:t>
      </w:r>
      <w:r w:rsidRPr="00B865F0">
        <w:rPr>
          <w:rFonts w:ascii="Tahoma" w:hAnsi="Tahoma" w:cs="Tahoma"/>
          <w:sz w:val="24"/>
        </w:rPr>
        <w:t>visées</w:t>
      </w:r>
      <w:r>
        <w:rPr>
          <w:rFonts w:ascii="Tahoma" w:hAnsi="Tahoma" w:cs="Tahoma"/>
          <w:sz w:val="24"/>
        </w:rPr>
        <w:t xml:space="preserve"> </w:t>
      </w:r>
      <w:r w:rsidRPr="00B865F0">
        <w:rPr>
          <w:rFonts w:ascii="Tahoma" w:hAnsi="Tahoma" w:cs="Tahoma"/>
          <w:sz w:val="24"/>
        </w:rPr>
        <w:t>ci-dessus, le Maître d’ouvrage pourra contracter ces assurances et les maintenir en vigueur, et déduire de</w:t>
      </w:r>
      <w:r>
        <w:rPr>
          <w:rFonts w:ascii="Tahoma" w:hAnsi="Tahoma" w:cs="Tahoma"/>
          <w:sz w:val="24"/>
        </w:rPr>
        <w:t xml:space="preserve"> </w:t>
      </w:r>
      <w:r w:rsidRPr="00B865F0">
        <w:rPr>
          <w:rFonts w:ascii="Tahoma" w:hAnsi="Tahoma" w:cs="Tahoma"/>
          <w:sz w:val="24"/>
        </w:rPr>
        <w:t>temps à</w:t>
      </w:r>
      <w:r>
        <w:rPr>
          <w:rFonts w:ascii="Tahoma" w:hAnsi="Tahoma" w:cs="Tahoma"/>
          <w:sz w:val="24"/>
        </w:rPr>
        <w:t xml:space="preserve"> </w:t>
      </w:r>
      <w:r w:rsidRPr="00B865F0">
        <w:rPr>
          <w:rFonts w:ascii="Tahoma" w:hAnsi="Tahoma" w:cs="Tahoma"/>
          <w:sz w:val="24"/>
        </w:rPr>
        <w:t>autres, de</w:t>
      </w:r>
      <w:r>
        <w:rPr>
          <w:rFonts w:ascii="Tahoma" w:hAnsi="Tahoma" w:cs="Tahoma"/>
          <w:sz w:val="24"/>
        </w:rPr>
        <w:t xml:space="preserve"> </w:t>
      </w:r>
      <w:r w:rsidRPr="00B865F0">
        <w:rPr>
          <w:rFonts w:ascii="Tahoma" w:hAnsi="Tahoma" w:cs="Tahoma"/>
          <w:sz w:val="24"/>
        </w:rPr>
        <w:t>toute</w:t>
      </w:r>
      <w:r>
        <w:rPr>
          <w:rFonts w:ascii="Tahoma" w:hAnsi="Tahoma" w:cs="Tahoma"/>
          <w:sz w:val="24"/>
        </w:rPr>
        <w:t xml:space="preserve"> </w:t>
      </w:r>
      <w:r w:rsidRPr="00B865F0">
        <w:rPr>
          <w:rFonts w:ascii="Tahoma" w:hAnsi="Tahoma" w:cs="Tahoma"/>
          <w:sz w:val="24"/>
        </w:rPr>
        <w:t>somme</w:t>
      </w:r>
      <w:r>
        <w:rPr>
          <w:rFonts w:ascii="Tahoma" w:hAnsi="Tahoma" w:cs="Tahoma"/>
          <w:sz w:val="24"/>
        </w:rPr>
        <w:t xml:space="preserve"> </w:t>
      </w:r>
      <w:r w:rsidRPr="00B865F0">
        <w:rPr>
          <w:rFonts w:ascii="Tahoma" w:hAnsi="Tahoma" w:cs="Tahoma"/>
          <w:sz w:val="24"/>
        </w:rPr>
        <w:t>due</w:t>
      </w:r>
      <w:r>
        <w:rPr>
          <w:rFonts w:ascii="Tahoma" w:hAnsi="Tahoma" w:cs="Tahoma"/>
          <w:sz w:val="24"/>
        </w:rPr>
        <w:t xml:space="preserve"> </w:t>
      </w:r>
      <w:r w:rsidRPr="00B865F0">
        <w:rPr>
          <w:rFonts w:ascii="Tahoma" w:hAnsi="Tahoma" w:cs="Tahoma"/>
          <w:sz w:val="24"/>
        </w:rPr>
        <w:t>au cocontractant en vertu</w:t>
      </w:r>
      <w:r>
        <w:rPr>
          <w:rFonts w:ascii="Tahoma" w:hAnsi="Tahoma" w:cs="Tahoma"/>
          <w:sz w:val="24"/>
        </w:rPr>
        <w:t xml:space="preserve"> </w:t>
      </w:r>
      <w:r w:rsidRPr="00B865F0">
        <w:rPr>
          <w:rFonts w:ascii="Tahoma" w:hAnsi="Tahoma" w:cs="Tahoma"/>
          <w:sz w:val="24"/>
        </w:rPr>
        <w:t>du marché, toute</w:t>
      </w:r>
      <w:r>
        <w:rPr>
          <w:rFonts w:ascii="Tahoma" w:hAnsi="Tahoma" w:cs="Tahoma"/>
          <w:sz w:val="24"/>
        </w:rPr>
        <w:t xml:space="preserve"> </w:t>
      </w:r>
      <w:r w:rsidRPr="00B865F0">
        <w:rPr>
          <w:rFonts w:ascii="Tahoma" w:hAnsi="Tahoma" w:cs="Tahoma"/>
          <w:sz w:val="24"/>
        </w:rPr>
        <w:t>prime</w:t>
      </w:r>
      <w:r>
        <w:rPr>
          <w:rFonts w:ascii="Tahoma" w:hAnsi="Tahoma" w:cs="Tahoma"/>
          <w:sz w:val="24"/>
        </w:rPr>
        <w:t xml:space="preserve"> </w:t>
      </w:r>
      <w:r w:rsidRPr="00B865F0">
        <w:rPr>
          <w:rFonts w:ascii="Tahoma" w:hAnsi="Tahoma" w:cs="Tahoma"/>
          <w:sz w:val="24"/>
        </w:rPr>
        <w:t>que le maître d’ouvrage aura payée à l’assureur, ou recouvrer autrement le montant de la prime ainsi payée sera considéré comme si c’était une dette due par le cocontractant.</w:t>
      </w:r>
    </w:p>
    <w:p w14:paraId="5A0A34CF" w14:textId="77777777" w:rsidR="00714D26" w:rsidRDefault="00714D26" w:rsidP="00714D26">
      <w:pPr>
        <w:pStyle w:val="Paragraphedeliste"/>
        <w:numPr>
          <w:ilvl w:val="0"/>
          <w:numId w:val="5"/>
        </w:numPr>
        <w:tabs>
          <w:tab w:val="left" w:pos="1473"/>
        </w:tabs>
        <w:spacing w:before="115"/>
        <w:ind w:right="744"/>
        <w:rPr>
          <w:rFonts w:ascii="Tahoma" w:hAnsi="Tahoma" w:cs="Tahoma"/>
          <w:sz w:val="24"/>
        </w:rPr>
      </w:pPr>
      <w:r w:rsidRPr="00B865F0">
        <w:rPr>
          <w:rFonts w:ascii="Tahoma" w:hAnsi="Tahoma" w:cs="Tahoma"/>
          <w:sz w:val="24"/>
        </w:rPr>
        <w:t>Le cocontractant devra veiller à ce que son ou ses sous-traitants souscrivent et maintiennent en</w:t>
      </w:r>
      <w:r>
        <w:rPr>
          <w:rFonts w:ascii="Tahoma" w:hAnsi="Tahoma" w:cs="Tahoma"/>
          <w:sz w:val="24"/>
        </w:rPr>
        <w:t xml:space="preserve"> </w:t>
      </w:r>
      <w:r w:rsidRPr="00B865F0">
        <w:rPr>
          <w:rFonts w:ascii="Tahoma" w:hAnsi="Tahoma" w:cs="Tahoma"/>
          <w:sz w:val="24"/>
        </w:rPr>
        <w:t>vigueur,</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toute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mesure</w:t>
      </w:r>
      <w:r>
        <w:rPr>
          <w:rFonts w:ascii="Tahoma" w:hAnsi="Tahoma" w:cs="Tahoma"/>
          <w:sz w:val="24"/>
        </w:rPr>
        <w:t xml:space="preserve"> </w:t>
      </w:r>
      <w:r w:rsidRPr="00B865F0">
        <w:rPr>
          <w:rFonts w:ascii="Tahoma" w:hAnsi="Tahoma" w:cs="Tahoma"/>
          <w:sz w:val="24"/>
        </w:rPr>
        <w:t>nécessaire,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polices</w:t>
      </w:r>
      <w:r>
        <w:rPr>
          <w:rFonts w:ascii="Tahoma" w:hAnsi="Tahoma" w:cs="Tahoma"/>
          <w:sz w:val="24"/>
        </w:rPr>
        <w:t xml:space="preserve"> </w:t>
      </w:r>
      <w:r w:rsidRPr="00B865F0">
        <w:rPr>
          <w:rFonts w:ascii="Tahoma" w:hAnsi="Tahoma" w:cs="Tahoma"/>
          <w:sz w:val="24"/>
        </w:rPr>
        <w:t>d’assurance</w:t>
      </w:r>
      <w:r>
        <w:rPr>
          <w:rFonts w:ascii="Tahoma" w:hAnsi="Tahoma" w:cs="Tahoma"/>
          <w:sz w:val="24"/>
        </w:rPr>
        <w:t xml:space="preserve"> </w:t>
      </w:r>
      <w:r w:rsidRPr="00B865F0">
        <w:rPr>
          <w:rFonts w:ascii="Tahoma" w:hAnsi="Tahoma" w:cs="Tahoma"/>
          <w:sz w:val="24"/>
        </w:rPr>
        <w:t>appropriées</w:t>
      </w:r>
      <w:r>
        <w:rPr>
          <w:rFonts w:ascii="Tahoma" w:hAnsi="Tahoma" w:cs="Tahoma"/>
          <w:sz w:val="24"/>
        </w:rPr>
        <w:t xml:space="preserve"> </w:t>
      </w:r>
      <w:r w:rsidRPr="00B865F0">
        <w:rPr>
          <w:rFonts w:ascii="Tahoma" w:hAnsi="Tahoma" w:cs="Tahoma"/>
          <w:sz w:val="24"/>
        </w:rPr>
        <w:t>couvrant</w:t>
      </w:r>
      <w:r>
        <w:rPr>
          <w:rFonts w:ascii="Tahoma" w:hAnsi="Tahoma" w:cs="Tahoma"/>
          <w:sz w:val="24"/>
        </w:rPr>
        <w:t xml:space="preserve"> </w:t>
      </w:r>
      <w:r w:rsidRPr="00B865F0">
        <w:rPr>
          <w:rFonts w:ascii="Tahoma" w:hAnsi="Tahoma" w:cs="Tahoma"/>
          <w:sz w:val="24"/>
        </w:rPr>
        <w:t>leur personnel, leurs véhicules et les prestations exécutées par eux en vertu du marché, à moins que ces sous-traitants ne soient couverts par les polices contractées par le cocontractant.</w:t>
      </w:r>
    </w:p>
    <w:p w14:paraId="5498DD30" w14:textId="77777777" w:rsidR="00714D26" w:rsidRPr="00B865F0" w:rsidRDefault="00714D26" w:rsidP="00714D26">
      <w:pPr>
        <w:pStyle w:val="Paragraphedeliste"/>
        <w:tabs>
          <w:tab w:val="left" w:pos="1473"/>
        </w:tabs>
        <w:spacing w:before="115"/>
        <w:ind w:left="1473" w:right="744" w:firstLine="0"/>
        <w:rPr>
          <w:rFonts w:ascii="Tahoma" w:hAnsi="Tahoma" w:cs="Tahoma"/>
          <w:sz w:val="24"/>
        </w:rPr>
      </w:pPr>
    </w:p>
    <w:p w14:paraId="076A5B2C" w14:textId="77777777" w:rsidR="00000E13" w:rsidRPr="00B865F0" w:rsidRDefault="00000E13" w:rsidP="00000E13">
      <w:pPr>
        <w:pStyle w:val="Corpsdetexte"/>
        <w:ind w:right="742"/>
        <w:jc w:val="both"/>
        <w:rPr>
          <w:rFonts w:ascii="Tahoma" w:hAnsi="Tahoma" w:cs="Tahoma"/>
        </w:rPr>
      </w:pPr>
    </w:p>
    <w:p w14:paraId="16386D92" w14:textId="77777777" w:rsidR="00000E13" w:rsidRPr="00000E13" w:rsidRDefault="00000E13" w:rsidP="00000E13">
      <w:pPr>
        <w:pStyle w:val="Paragraphedeliste"/>
        <w:numPr>
          <w:ilvl w:val="0"/>
          <w:numId w:val="40"/>
        </w:numPr>
        <w:tabs>
          <w:tab w:val="left" w:pos="1318"/>
        </w:tabs>
        <w:ind w:left="1318" w:hanging="282"/>
        <w:rPr>
          <w:rFonts w:ascii="Tahoma" w:hAnsi="Tahoma" w:cs="Tahoma"/>
          <w:sz w:val="24"/>
        </w:rPr>
        <w:sectPr w:rsidR="00000E13" w:rsidRPr="00000E13">
          <w:pgSz w:w="11900" w:h="16820"/>
          <w:pgMar w:top="1040" w:right="380" w:bottom="980" w:left="380" w:header="0" w:footer="787" w:gutter="0"/>
          <w:cols w:space="720"/>
        </w:sectPr>
      </w:pPr>
    </w:p>
    <w:p w14:paraId="0DD03190" w14:textId="77777777" w:rsidR="00A02771" w:rsidRPr="00B865F0" w:rsidRDefault="00310E38" w:rsidP="00C62C63">
      <w:pPr>
        <w:pStyle w:val="Titre4"/>
        <w:spacing w:before="120"/>
        <w:rPr>
          <w:rFonts w:ascii="Tahoma" w:hAnsi="Tahoma" w:cs="Tahoma"/>
        </w:rPr>
      </w:pPr>
      <w:bookmarkStart w:id="74" w:name="_bookmark62"/>
      <w:bookmarkStart w:id="75" w:name="_bookmark64"/>
      <w:bookmarkStart w:id="76" w:name="_bookmark65"/>
      <w:bookmarkEnd w:id="74"/>
      <w:bookmarkEnd w:id="75"/>
      <w:bookmarkEnd w:id="76"/>
      <w:r w:rsidRPr="00B865F0">
        <w:rPr>
          <w:rFonts w:ascii="Tahoma" w:hAnsi="Tahoma" w:cs="Tahoma"/>
        </w:rPr>
        <w:lastRenderedPageBreak/>
        <w:t>Article19-Sous-</w:t>
      </w:r>
      <w:r w:rsidRPr="00B865F0">
        <w:rPr>
          <w:rFonts w:ascii="Tahoma" w:hAnsi="Tahoma" w:cs="Tahoma"/>
          <w:spacing w:val="-2"/>
        </w:rPr>
        <w:t>traitance</w:t>
      </w:r>
    </w:p>
    <w:p w14:paraId="070A2BA5" w14:textId="77777777" w:rsidR="00F81E8B" w:rsidRPr="00B865F0" w:rsidRDefault="00310E38" w:rsidP="00F81E8B">
      <w:pPr>
        <w:pStyle w:val="Corpsdetexte"/>
        <w:spacing w:before="111"/>
        <w:ind w:right="739"/>
        <w:jc w:val="both"/>
        <w:rPr>
          <w:rFonts w:ascii="Tahoma" w:hAnsi="Tahoma" w:cs="Tahoma"/>
        </w:rPr>
      </w:pPr>
      <w:r w:rsidRPr="00B865F0">
        <w:rPr>
          <w:rFonts w:ascii="Tahoma" w:hAnsi="Tahoma" w:cs="Tahoma"/>
          <w:spacing w:val="-2"/>
          <w:w w:val="110"/>
        </w:rPr>
        <w:t>Le</w:t>
      </w:r>
      <w:r w:rsidR="00780AB3">
        <w:rPr>
          <w:rFonts w:ascii="Tahoma" w:hAnsi="Tahoma" w:cs="Tahoma"/>
          <w:spacing w:val="-2"/>
          <w:w w:val="110"/>
        </w:rPr>
        <w:t xml:space="preserve"> </w:t>
      </w:r>
      <w:r w:rsidRPr="00B865F0">
        <w:rPr>
          <w:rFonts w:ascii="Tahoma" w:hAnsi="Tahoma" w:cs="Tahoma"/>
          <w:spacing w:val="-2"/>
          <w:w w:val="110"/>
        </w:rPr>
        <w:t>paiement</w:t>
      </w:r>
      <w:r w:rsidR="00780AB3">
        <w:rPr>
          <w:rFonts w:ascii="Tahoma" w:hAnsi="Tahoma" w:cs="Tahoma"/>
          <w:spacing w:val="-2"/>
          <w:w w:val="110"/>
        </w:rPr>
        <w:t xml:space="preserve"> </w:t>
      </w:r>
      <w:r w:rsidRPr="00B865F0">
        <w:rPr>
          <w:rFonts w:ascii="Tahoma" w:hAnsi="Tahoma" w:cs="Tahoma"/>
          <w:spacing w:val="-2"/>
          <w:w w:val="110"/>
        </w:rPr>
        <w:t>du</w:t>
      </w:r>
      <w:r w:rsidR="00780AB3">
        <w:rPr>
          <w:rFonts w:ascii="Tahoma" w:hAnsi="Tahoma" w:cs="Tahoma"/>
          <w:spacing w:val="-2"/>
          <w:w w:val="110"/>
        </w:rPr>
        <w:t xml:space="preserve"> </w:t>
      </w:r>
      <w:r w:rsidRPr="00B865F0">
        <w:rPr>
          <w:rFonts w:ascii="Tahoma" w:hAnsi="Tahoma" w:cs="Tahoma"/>
          <w:spacing w:val="-2"/>
          <w:w w:val="110"/>
        </w:rPr>
        <w:t>sous-traitant</w:t>
      </w:r>
      <w:r w:rsidR="00780AB3">
        <w:rPr>
          <w:rFonts w:ascii="Tahoma" w:hAnsi="Tahoma" w:cs="Tahoma"/>
          <w:spacing w:val="-2"/>
          <w:w w:val="110"/>
        </w:rPr>
        <w:t xml:space="preserve"> </w:t>
      </w:r>
      <w:r w:rsidRPr="00B865F0">
        <w:rPr>
          <w:rFonts w:ascii="Tahoma" w:hAnsi="Tahoma" w:cs="Tahoma"/>
          <w:spacing w:val="-2"/>
          <w:w w:val="110"/>
        </w:rPr>
        <w:t>peut</w:t>
      </w:r>
      <w:r w:rsidR="00780AB3">
        <w:rPr>
          <w:rFonts w:ascii="Tahoma" w:hAnsi="Tahoma" w:cs="Tahoma"/>
          <w:spacing w:val="-2"/>
          <w:w w:val="110"/>
        </w:rPr>
        <w:t xml:space="preserve"> </w:t>
      </w:r>
      <w:r w:rsidRPr="00B865F0">
        <w:rPr>
          <w:rFonts w:ascii="Tahoma" w:hAnsi="Tahoma" w:cs="Tahoma"/>
          <w:spacing w:val="-2"/>
          <w:w w:val="110"/>
        </w:rPr>
        <w:t>être</w:t>
      </w:r>
      <w:r w:rsidR="00780AB3">
        <w:rPr>
          <w:rFonts w:ascii="Tahoma" w:hAnsi="Tahoma" w:cs="Tahoma"/>
          <w:spacing w:val="-2"/>
          <w:w w:val="110"/>
        </w:rPr>
        <w:t xml:space="preserve"> </w:t>
      </w:r>
      <w:r w:rsidRPr="00B865F0">
        <w:rPr>
          <w:rFonts w:ascii="Tahoma" w:hAnsi="Tahoma" w:cs="Tahoma"/>
          <w:spacing w:val="-2"/>
          <w:w w:val="110"/>
        </w:rPr>
        <w:t>effectué</w:t>
      </w:r>
      <w:r w:rsidR="00780AB3">
        <w:rPr>
          <w:rFonts w:ascii="Tahoma" w:hAnsi="Tahoma" w:cs="Tahoma"/>
          <w:spacing w:val="-2"/>
          <w:w w:val="110"/>
        </w:rPr>
        <w:t xml:space="preserve"> </w:t>
      </w:r>
      <w:r w:rsidRPr="00B865F0">
        <w:rPr>
          <w:rFonts w:ascii="Tahoma" w:hAnsi="Tahoma" w:cs="Tahoma"/>
          <w:spacing w:val="-2"/>
          <w:w w:val="110"/>
        </w:rPr>
        <w:t>par</w:t>
      </w:r>
      <w:r w:rsidR="00780AB3">
        <w:rPr>
          <w:rFonts w:ascii="Tahoma" w:hAnsi="Tahoma" w:cs="Tahoma"/>
          <w:spacing w:val="-2"/>
          <w:w w:val="110"/>
        </w:rPr>
        <w:t xml:space="preserve"> </w:t>
      </w:r>
      <w:r w:rsidRPr="00B865F0">
        <w:rPr>
          <w:rFonts w:ascii="Tahoma" w:hAnsi="Tahoma" w:cs="Tahoma"/>
          <w:spacing w:val="-2"/>
          <w:w w:val="110"/>
        </w:rPr>
        <w:t>le</w:t>
      </w:r>
      <w:r w:rsidR="00780AB3">
        <w:rPr>
          <w:rFonts w:ascii="Tahoma" w:hAnsi="Tahoma" w:cs="Tahoma"/>
          <w:spacing w:val="-2"/>
          <w:w w:val="110"/>
        </w:rPr>
        <w:t xml:space="preserve"> </w:t>
      </w:r>
      <w:r w:rsidRPr="00B865F0">
        <w:rPr>
          <w:rFonts w:ascii="Tahoma" w:hAnsi="Tahoma" w:cs="Tahoma"/>
          <w:spacing w:val="-2"/>
          <w:w w:val="110"/>
        </w:rPr>
        <w:t>Maître</w:t>
      </w:r>
      <w:r w:rsidR="00780AB3">
        <w:rPr>
          <w:rFonts w:ascii="Tahoma" w:hAnsi="Tahoma" w:cs="Tahoma"/>
          <w:spacing w:val="-2"/>
          <w:w w:val="110"/>
        </w:rPr>
        <w:t xml:space="preserve"> </w:t>
      </w:r>
      <w:r w:rsidRPr="00B865F0">
        <w:rPr>
          <w:rFonts w:ascii="Tahoma" w:hAnsi="Tahoma" w:cs="Tahoma"/>
          <w:spacing w:val="-2"/>
          <w:w w:val="110"/>
        </w:rPr>
        <w:t>d’Ouvrage</w:t>
      </w:r>
      <w:r w:rsidR="00780AB3">
        <w:rPr>
          <w:rFonts w:ascii="Tahoma" w:hAnsi="Tahoma" w:cs="Tahoma"/>
          <w:spacing w:val="-2"/>
          <w:w w:val="110"/>
        </w:rPr>
        <w:t xml:space="preserve"> </w:t>
      </w:r>
      <w:r w:rsidRPr="00B865F0">
        <w:rPr>
          <w:rFonts w:ascii="Tahoma" w:hAnsi="Tahoma" w:cs="Tahoma"/>
          <w:spacing w:val="-2"/>
          <w:w w:val="110"/>
        </w:rPr>
        <w:t>lorsque</w:t>
      </w:r>
      <w:r w:rsidR="00780AB3">
        <w:rPr>
          <w:rFonts w:ascii="Tahoma" w:hAnsi="Tahoma" w:cs="Tahoma"/>
          <w:spacing w:val="-2"/>
          <w:w w:val="110"/>
        </w:rPr>
        <w:t xml:space="preserve"> </w:t>
      </w:r>
      <w:r w:rsidRPr="00B865F0">
        <w:rPr>
          <w:rFonts w:ascii="Tahoma" w:hAnsi="Tahoma" w:cs="Tahoma"/>
          <w:spacing w:val="-2"/>
          <w:w w:val="110"/>
        </w:rPr>
        <w:t>le</w:t>
      </w:r>
      <w:r w:rsidR="00780AB3">
        <w:rPr>
          <w:rFonts w:ascii="Tahoma" w:hAnsi="Tahoma" w:cs="Tahoma"/>
          <w:spacing w:val="-2"/>
          <w:w w:val="110"/>
        </w:rPr>
        <w:t xml:space="preserve"> </w:t>
      </w:r>
      <w:r w:rsidRPr="00B865F0">
        <w:rPr>
          <w:rFonts w:ascii="Tahoma" w:hAnsi="Tahoma" w:cs="Tahoma"/>
          <w:spacing w:val="-2"/>
          <w:w w:val="110"/>
        </w:rPr>
        <w:t>montant</w:t>
      </w:r>
      <w:r w:rsidR="00780AB3">
        <w:rPr>
          <w:rFonts w:ascii="Tahoma" w:hAnsi="Tahoma" w:cs="Tahoma"/>
          <w:spacing w:val="-2"/>
          <w:w w:val="110"/>
        </w:rPr>
        <w:t xml:space="preserve"> </w:t>
      </w:r>
      <w:r w:rsidRPr="00B865F0">
        <w:rPr>
          <w:rFonts w:ascii="Tahoma" w:hAnsi="Tahoma" w:cs="Tahoma"/>
          <w:spacing w:val="-2"/>
          <w:w w:val="110"/>
        </w:rPr>
        <w:t xml:space="preserve">de </w:t>
      </w:r>
      <w:r w:rsidRPr="00B865F0">
        <w:rPr>
          <w:rFonts w:ascii="Tahoma" w:hAnsi="Tahoma" w:cs="Tahoma"/>
          <w:w w:val="110"/>
        </w:rPr>
        <w:t>la</w:t>
      </w:r>
      <w:r w:rsidR="00780AB3">
        <w:rPr>
          <w:rFonts w:ascii="Tahoma" w:hAnsi="Tahoma" w:cs="Tahoma"/>
          <w:w w:val="110"/>
        </w:rPr>
        <w:t xml:space="preserve"> </w:t>
      </w:r>
      <w:r w:rsidRPr="00B865F0">
        <w:rPr>
          <w:rFonts w:ascii="Tahoma" w:hAnsi="Tahoma" w:cs="Tahoma"/>
          <w:w w:val="110"/>
        </w:rPr>
        <w:t>prestation</w:t>
      </w:r>
      <w:r w:rsidR="00780AB3">
        <w:rPr>
          <w:rFonts w:ascii="Tahoma" w:hAnsi="Tahoma" w:cs="Tahoma"/>
          <w:w w:val="110"/>
        </w:rPr>
        <w:t xml:space="preserve"> </w:t>
      </w:r>
      <w:r w:rsidRPr="00B865F0">
        <w:rPr>
          <w:rFonts w:ascii="Tahoma" w:hAnsi="Tahoma" w:cs="Tahoma"/>
          <w:w w:val="110"/>
        </w:rPr>
        <w:t>sous-traitée</w:t>
      </w:r>
      <w:r w:rsidR="00780AB3">
        <w:rPr>
          <w:rFonts w:ascii="Tahoma" w:hAnsi="Tahoma" w:cs="Tahoma"/>
          <w:w w:val="110"/>
        </w:rPr>
        <w:t xml:space="preserve"> </w:t>
      </w:r>
      <w:r w:rsidRPr="00B865F0">
        <w:rPr>
          <w:rFonts w:ascii="Tahoma" w:hAnsi="Tahoma" w:cs="Tahoma"/>
          <w:w w:val="110"/>
        </w:rPr>
        <w:t>par</w:t>
      </w:r>
      <w:r w:rsidR="00780AB3">
        <w:rPr>
          <w:rFonts w:ascii="Tahoma" w:hAnsi="Tahoma" w:cs="Tahoma"/>
          <w:w w:val="110"/>
        </w:rPr>
        <w:t xml:space="preserve"> </w:t>
      </w:r>
      <w:r w:rsidRPr="00B865F0">
        <w:rPr>
          <w:rFonts w:ascii="Tahoma" w:hAnsi="Tahoma" w:cs="Tahoma"/>
          <w:w w:val="110"/>
        </w:rPr>
        <w:t>une</w:t>
      </w:r>
      <w:r w:rsidR="00780AB3">
        <w:rPr>
          <w:rFonts w:ascii="Tahoma" w:hAnsi="Tahoma" w:cs="Tahoma"/>
          <w:w w:val="110"/>
        </w:rPr>
        <w:t xml:space="preserve"> </w:t>
      </w:r>
      <w:r w:rsidRPr="00B865F0">
        <w:rPr>
          <w:rFonts w:ascii="Tahoma" w:hAnsi="Tahoma" w:cs="Tahoma"/>
          <w:w w:val="110"/>
        </w:rPr>
        <w:t>seule</w:t>
      </w:r>
      <w:r w:rsidR="00780AB3">
        <w:rPr>
          <w:rFonts w:ascii="Tahoma" w:hAnsi="Tahoma" w:cs="Tahoma"/>
          <w:w w:val="110"/>
        </w:rPr>
        <w:t xml:space="preserve"> </w:t>
      </w:r>
      <w:r w:rsidRPr="00B865F0">
        <w:rPr>
          <w:rFonts w:ascii="Tahoma" w:hAnsi="Tahoma" w:cs="Tahoma"/>
          <w:w w:val="110"/>
        </w:rPr>
        <w:t>entreprise</w:t>
      </w:r>
      <w:r w:rsidR="00780AB3">
        <w:rPr>
          <w:rFonts w:ascii="Tahoma" w:hAnsi="Tahoma" w:cs="Tahoma"/>
          <w:w w:val="110"/>
        </w:rPr>
        <w:t xml:space="preserve"> </w:t>
      </w:r>
      <w:r w:rsidRPr="00B865F0">
        <w:rPr>
          <w:rFonts w:ascii="Tahoma" w:hAnsi="Tahoma" w:cs="Tahoma"/>
          <w:w w:val="110"/>
        </w:rPr>
        <w:t>est</w:t>
      </w:r>
      <w:r w:rsidR="00780AB3">
        <w:rPr>
          <w:rFonts w:ascii="Tahoma" w:hAnsi="Tahoma" w:cs="Tahoma"/>
          <w:w w:val="110"/>
        </w:rPr>
        <w:t xml:space="preserve"> </w:t>
      </w:r>
      <w:r w:rsidRPr="00B865F0">
        <w:rPr>
          <w:rFonts w:ascii="Tahoma" w:hAnsi="Tahoma" w:cs="Tahoma"/>
          <w:w w:val="110"/>
        </w:rPr>
        <w:t>supérieur</w:t>
      </w:r>
      <w:r w:rsidR="00780AB3">
        <w:rPr>
          <w:rFonts w:ascii="Tahoma" w:hAnsi="Tahoma" w:cs="Tahoma"/>
          <w:w w:val="110"/>
        </w:rPr>
        <w:t xml:space="preserve"> </w:t>
      </w:r>
      <w:r w:rsidRPr="00B865F0">
        <w:rPr>
          <w:rFonts w:ascii="Tahoma" w:hAnsi="Tahoma" w:cs="Tahoma"/>
          <w:w w:val="110"/>
        </w:rPr>
        <w:t>ou</w:t>
      </w:r>
      <w:r w:rsidR="00780AB3">
        <w:rPr>
          <w:rFonts w:ascii="Tahoma" w:hAnsi="Tahoma" w:cs="Tahoma"/>
          <w:w w:val="110"/>
        </w:rPr>
        <w:t xml:space="preserve"> </w:t>
      </w:r>
      <w:r w:rsidRPr="00B865F0">
        <w:rPr>
          <w:rFonts w:ascii="Tahoma" w:hAnsi="Tahoma" w:cs="Tahoma"/>
          <w:w w:val="110"/>
        </w:rPr>
        <w:t>égal</w:t>
      </w:r>
      <w:r w:rsidR="00780AB3">
        <w:rPr>
          <w:rFonts w:ascii="Tahoma" w:hAnsi="Tahoma" w:cs="Tahoma"/>
          <w:w w:val="110"/>
        </w:rPr>
        <w:t xml:space="preserve"> </w:t>
      </w:r>
      <w:r w:rsidRPr="00B865F0">
        <w:rPr>
          <w:rFonts w:ascii="Tahoma" w:hAnsi="Tahoma" w:cs="Tahoma"/>
          <w:w w:val="110"/>
        </w:rPr>
        <w:t>à</w:t>
      </w:r>
      <w:r w:rsidR="00780AB3">
        <w:rPr>
          <w:rFonts w:ascii="Tahoma" w:hAnsi="Tahoma" w:cs="Tahoma"/>
          <w:w w:val="110"/>
        </w:rPr>
        <w:t xml:space="preserve"> </w:t>
      </w:r>
      <w:r w:rsidRPr="00B865F0">
        <w:rPr>
          <w:rFonts w:ascii="Tahoma" w:hAnsi="Tahoma" w:cs="Tahoma"/>
          <w:w w:val="110"/>
        </w:rPr>
        <w:t>dix</w:t>
      </w:r>
      <w:r w:rsidR="00780AB3">
        <w:rPr>
          <w:rFonts w:ascii="Tahoma" w:hAnsi="Tahoma" w:cs="Tahoma"/>
          <w:w w:val="110"/>
        </w:rPr>
        <w:t xml:space="preserve"> </w:t>
      </w:r>
      <w:r w:rsidRPr="00B865F0">
        <w:rPr>
          <w:rFonts w:ascii="Tahoma" w:hAnsi="Tahoma" w:cs="Tahoma"/>
          <w:w w:val="110"/>
        </w:rPr>
        <w:t>pour</w:t>
      </w:r>
      <w:r w:rsidR="00780AB3">
        <w:rPr>
          <w:rFonts w:ascii="Tahoma" w:hAnsi="Tahoma" w:cs="Tahoma"/>
          <w:w w:val="110"/>
        </w:rPr>
        <w:t xml:space="preserve"> </w:t>
      </w:r>
      <w:r w:rsidRPr="00B865F0">
        <w:rPr>
          <w:rFonts w:ascii="Tahoma" w:hAnsi="Tahoma" w:cs="Tahoma"/>
          <w:w w:val="110"/>
        </w:rPr>
        <w:t>cent</w:t>
      </w:r>
      <w:r w:rsidR="00780AB3">
        <w:rPr>
          <w:rFonts w:ascii="Tahoma" w:hAnsi="Tahoma" w:cs="Tahoma"/>
          <w:w w:val="110"/>
        </w:rPr>
        <w:t xml:space="preserve"> </w:t>
      </w:r>
      <w:r w:rsidRPr="00B865F0">
        <w:rPr>
          <w:rFonts w:ascii="Tahoma" w:hAnsi="Tahoma" w:cs="Tahoma"/>
          <w:w w:val="110"/>
        </w:rPr>
        <w:t>(10%) du</w:t>
      </w:r>
      <w:r w:rsidR="00780AB3">
        <w:rPr>
          <w:rFonts w:ascii="Tahoma" w:hAnsi="Tahoma" w:cs="Tahoma"/>
          <w:w w:val="110"/>
        </w:rPr>
        <w:t xml:space="preserve"> </w:t>
      </w:r>
      <w:r w:rsidRPr="00B865F0">
        <w:rPr>
          <w:rFonts w:ascii="Tahoma" w:hAnsi="Tahoma" w:cs="Tahoma"/>
          <w:w w:val="110"/>
        </w:rPr>
        <w:t>montant</w:t>
      </w:r>
      <w:r w:rsidR="00780AB3">
        <w:rPr>
          <w:rFonts w:ascii="Tahoma" w:hAnsi="Tahoma" w:cs="Tahoma"/>
          <w:w w:val="110"/>
        </w:rPr>
        <w:t xml:space="preserve"> </w:t>
      </w:r>
      <w:r w:rsidRPr="00B865F0">
        <w:rPr>
          <w:rFonts w:ascii="Tahoma" w:hAnsi="Tahoma" w:cs="Tahoma"/>
          <w:w w:val="110"/>
        </w:rPr>
        <w:t>total du</w:t>
      </w:r>
      <w:r w:rsidR="00780AB3">
        <w:rPr>
          <w:rFonts w:ascii="Tahoma" w:hAnsi="Tahoma" w:cs="Tahoma"/>
          <w:w w:val="110"/>
        </w:rPr>
        <w:t xml:space="preserve"> </w:t>
      </w:r>
      <w:r w:rsidRPr="00B865F0">
        <w:rPr>
          <w:rFonts w:ascii="Tahoma" w:hAnsi="Tahoma" w:cs="Tahoma"/>
          <w:w w:val="110"/>
        </w:rPr>
        <w:t>marché</w:t>
      </w:r>
      <w:r w:rsidR="00780AB3">
        <w:rPr>
          <w:rFonts w:ascii="Tahoma" w:hAnsi="Tahoma" w:cs="Tahoma"/>
          <w:w w:val="110"/>
        </w:rPr>
        <w:t xml:space="preserve"> </w:t>
      </w:r>
      <w:r w:rsidRPr="00B865F0">
        <w:rPr>
          <w:rFonts w:ascii="Tahoma" w:hAnsi="Tahoma" w:cs="Tahoma"/>
          <w:w w:val="110"/>
        </w:rPr>
        <w:t>et</w:t>
      </w:r>
      <w:r w:rsidR="00780AB3">
        <w:rPr>
          <w:rFonts w:ascii="Tahoma" w:hAnsi="Tahoma" w:cs="Tahoma"/>
          <w:w w:val="110"/>
        </w:rPr>
        <w:t xml:space="preserve"> </w:t>
      </w:r>
      <w:r w:rsidRPr="00B865F0">
        <w:rPr>
          <w:rFonts w:ascii="Tahoma" w:hAnsi="Tahoma" w:cs="Tahoma"/>
          <w:w w:val="110"/>
        </w:rPr>
        <w:t>ses</w:t>
      </w:r>
      <w:r w:rsidR="00780AB3">
        <w:rPr>
          <w:rFonts w:ascii="Tahoma" w:hAnsi="Tahoma" w:cs="Tahoma"/>
          <w:w w:val="110"/>
        </w:rPr>
        <w:t xml:space="preserve"> </w:t>
      </w:r>
      <w:r w:rsidRPr="00B865F0">
        <w:rPr>
          <w:rFonts w:ascii="Tahoma" w:hAnsi="Tahoma" w:cs="Tahoma"/>
          <w:w w:val="110"/>
        </w:rPr>
        <w:t>éventuels</w:t>
      </w:r>
      <w:r w:rsidR="00780AB3">
        <w:rPr>
          <w:rFonts w:ascii="Tahoma" w:hAnsi="Tahoma" w:cs="Tahoma"/>
          <w:w w:val="110"/>
        </w:rPr>
        <w:t xml:space="preserve"> </w:t>
      </w:r>
      <w:r w:rsidRPr="00B865F0">
        <w:rPr>
          <w:rFonts w:ascii="Tahoma" w:hAnsi="Tahoma" w:cs="Tahoma"/>
          <w:w w:val="110"/>
        </w:rPr>
        <w:t>avenants ou</w:t>
      </w:r>
      <w:r w:rsidR="00F81E8B">
        <w:rPr>
          <w:rFonts w:ascii="Tahoma" w:hAnsi="Tahoma" w:cs="Tahoma"/>
          <w:w w:val="110"/>
        </w:rPr>
        <w:t xml:space="preserve"> </w:t>
      </w:r>
      <w:r w:rsidRPr="00B865F0">
        <w:rPr>
          <w:rFonts w:ascii="Tahoma" w:hAnsi="Tahoma" w:cs="Tahoma"/>
          <w:w w:val="110"/>
        </w:rPr>
        <w:t>lorsqu’il</w:t>
      </w:r>
      <w:r w:rsidR="00F81E8B">
        <w:rPr>
          <w:rFonts w:ascii="Tahoma" w:hAnsi="Tahoma" w:cs="Tahoma"/>
          <w:w w:val="110"/>
        </w:rPr>
        <w:t xml:space="preserve"> </w:t>
      </w:r>
      <w:r w:rsidRPr="00B865F0">
        <w:rPr>
          <w:rFonts w:ascii="Tahoma" w:hAnsi="Tahoma" w:cs="Tahoma"/>
          <w:w w:val="110"/>
        </w:rPr>
        <w:t>est établi</w:t>
      </w:r>
      <w:r w:rsidR="00F81E8B">
        <w:rPr>
          <w:rFonts w:ascii="Tahoma" w:hAnsi="Tahoma" w:cs="Tahoma"/>
          <w:w w:val="110"/>
        </w:rPr>
        <w:t xml:space="preserve"> </w:t>
      </w:r>
      <w:r w:rsidRPr="00B865F0">
        <w:rPr>
          <w:rFonts w:ascii="Tahoma" w:hAnsi="Tahoma" w:cs="Tahoma"/>
          <w:w w:val="110"/>
        </w:rPr>
        <w:t>que</w:t>
      </w:r>
      <w:r w:rsidR="00F81E8B">
        <w:rPr>
          <w:rFonts w:ascii="Tahoma" w:hAnsi="Tahoma" w:cs="Tahoma"/>
          <w:w w:val="110"/>
        </w:rPr>
        <w:t xml:space="preserve"> </w:t>
      </w:r>
      <w:r w:rsidRPr="00B865F0">
        <w:rPr>
          <w:rFonts w:ascii="Tahoma" w:hAnsi="Tahoma" w:cs="Tahoma"/>
          <w:spacing w:val="-2"/>
          <w:w w:val="110"/>
        </w:rPr>
        <w:t>l’entreprise</w:t>
      </w:r>
      <w:r w:rsidR="00F81E8B">
        <w:rPr>
          <w:rFonts w:ascii="Tahoma" w:hAnsi="Tahoma" w:cs="Tahoma"/>
        </w:rPr>
        <w:t xml:space="preserve"> </w:t>
      </w:r>
      <w:r w:rsidR="00F81E8B" w:rsidRPr="00B865F0">
        <w:rPr>
          <w:rFonts w:ascii="Tahoma" w:hAnsi="Tahoma" w:cs="Tahoma"/>
        </w:rPr>
        <w:t>principale se livre à des manœuvres dolosives vis-à-vis</w:t>
      </w:r>
      <w:r w:rsidR="00F81E8B">
        <w:rPr>
          <w:rFonts w:ascii="Tahoma" w:hAnsi="Tahoma" w:cs="Tahoma"/>
        </w:rPr>
        <w:t xml:space="preserve"> </w:t>
      </w:r>
      <w:r w:rsidR="00F81E8B" w:rsidRPr="00B865F0">
        <w:rPr>
          <w:rFonts w:ascii="Tahoma" w:hAnsi="Tahoma" w:cs="Tahoma"/>
        </w:rPr>
        <w:t>du sous-traitant. Lorsque le sous-traitant</w:t>
      </w:r>
      <w:r w:rsidR="00F81E8B">
        <w:rPr>
          <w:rFonts w:ascii="Tahoma" w:hAnsi="Tahoma" w:cs="Tahoma"/>
        </w:rPr>
        <w:t xml:space="preserve"> </w:t>
      </w:r>
      <w:r w:rsidR="00F81E8B" w:rsidRPr="00B865F0">
        <w:rPr>
          <w:rFonts w:ascii="Tahoma" w:hAnsi="Tahoma" w:cs="Tahoma"/>
          <w:spacing w:val="-2"/>
        </w:rPr>
        <w:t>doit être</w:t>
      </w:r>
      <w:r w:rsidR="00F81E8B">
        <w:rPr>
          <w:rFonts w:ascii="Tahoma" w:hAnsi="Tahoma" w:cs="Tahoma"/>
          <w:spacing w:val="-2"/>
        </w:rPr>
        <w:t xml:space="preserve"> </w:t>
      </w:r>
      <w:r w:rsidR="00F81E8B" w:rsidRPr="00B865F0">
        <w:rPr>
          <w:rFonts w:ascii="Tahoma" w:hAnsi="Tahoma" w:cs="Tahoma"/>
          <w:spacing w:val="-2"/>
        </w:rPr>
        <w:t>payé</w:t>
      </w:r>
      <w:r w:rsidR="00F81E8B">
        <w:rPr>
          <w:rFonts w:ascii="Tahoma" w:hAnsi="Tahoma" w:cs="Tahoma"/>
          <w:spacing w:val="-2"/>
        </w:rPr>
        <w:t xml:space="preserve"> </w:t>
      </w:r>
      <w:r w:rsidR="00F81E8B" w:rsidRPr="00B865F0">
        <w:rPr>
          <w:rFonts w:ascii="Tahoma" w:hAnsi="Tahoma" w:cs="Tahoma"/>
          <w:spacing w:val="-2"/>
        </w:rPr>
        <w:t>directement,</w:t>
      </w:r>
      <w:r w:rsidR="00F81E8B">
        <w:rPr>
          <w:rFonts w:ascii="Tahoma" w:hAnsi="Tahoma" w:cs="Tahoma"/>
          <w:spacing w:val="-2"/>
        </w:rPr>
        <w:t xml:space="preserve"> </w:t>
      </w:r>
      <w:r w:rsidR="00F81E8B" w:rsidRPr="00B865F0">
        <w:rPr>
          <w:rFonts w:ascii="Tahoma" w:hAnsi="Tahoma" w:cs="Tahoma"/>
          <w:spacing w:val="-2"/>
        </w:rPr>
        <w:t>l’entreprise</w:t>
      </w:r>
      <w:r w:rsidR="00F81E8B">
        <w:rPr>
          <w:rFonts w:ascii="Tahoma" w:hAnsi="Tahoma" w:cs="Tahoma"/>
          <w:spacing w:val="-2"/>
        </w:rPr>
        <w:t xml:space="preserve"> </w:t>
      </w:r>
      <w:r w:rsidR="00F81E8B" w:rsidRPr="00B865F0">
        <w:rPr>
          <w:rFonts w:ascii="Tahoma" w:hAnsi="Tahoma" w:cs="Tahoma"/>
          <w:spacing w:val="-2"/>
        </w:rPr>
        <w:t>principale</w:t>
      </w:r>
      <w:r w:rsidR="00F81E8B">
        <w:rPr>
          <w:rFonts w:ascii="Tahoma" w:hAnsi="Tahoma" w:cs="Tahoma"/>
          <w:spacing w:val="-2"/>
        </w:rPr>
        <w:t xml:space="preserve"> </w:t>
      </w:r>
      <w:r w:rsidR="00F81E8B" w:rsidRPr="00B865F0">
        <w:rPr>
          <w:rFonts w:ascii="Tahoma" w:hAnsi="Tahoma" w:cs="Tahoma"/>
          <w:spacing w:val="-2"/>
        </w:rPr>
        <w:t>est tenue</w:t>
      </w:r>
      <w:r w:rsidR="00F81E8B">
        <w:rPr>
          <w:rFonts w:ascii="Tahoma" w:hAnsi="Tahoma" w:cs="Tahoma"/>
          <w:spacing w:val="-2"/>
        </w:rPr>
        <w:t xml:space="preserve"> </w:t>
      </w:r>
      <w:r w:rsidR="00F81E8B" w:rsidRPr="00B865F0">
        <w:rPr>
          <w:rFonts w:ascii="Tahoma" w:hAnsi="Tahoma" w:cs="Tahoma"/>
          <w:spacing w:val="-2"/>
        </w:rPr>
        <w:t>lors</w:t>
      </w:r>
      <w:r w:rsidR="00F81E8B">
        <w:rPr>
          <w:rFonts w:ascii="Tahoma" w:hAnsi="Tahoma" w:cs="Tahoma"/>
          <w:spacing w:val="-2"/>
        </w:rPr>
        <w:t xml:space="preserve"> </w:t>
      </w:r>
      <w:r w:rsidR="00F81E8B" w:rsidRPr="00B865F0">
        <w:rPr>
          <w:rFonts w:ascii="Tahoma" w:hAnsi="Tahoma" w:cs="Tahoma"/>
          <w:spacing w:val="-2"/>
        </w:rPr>
        <w:t>de</w:t>
      </w:r>
      <w:r w:rsidR="00F81E8B">
        <w:rPr>
          <w:rFonts w:ascii="Tahoma" w:hAnsi="Tahoma" w:cs="Tahoma"/>
          <w:spacing w:val="-2"/>
        </w:rPr>
        <w:t xml:space="preserve"> </w:t>
      </w:r>
      <w:r w:rsidR="00F81E8B" w:rsidRPr="00B865F0">
        <w:rPr>
          <w:rFonts w:ascii="Tahoma" w:hAnsi="Tahoma" w:cs="Tahoma"/>
          <w:spacing w:val="-2"/>
        </w:rPr>
        <w:t>la</w:t>
      </w:r>
      <w:r w:rsidR="00F81E8B">
        <w:rPr>
          <w:rFonts w:ascii="Tahoma" w:hAnsi="Tahoma" w:cs="Tahoma"/>
          <w:spacing w:val="-2"/>
        </w:rPr>
        <w:t xml:space="preserve"> </w:t>
      </w:r>
      <w:r w:rsidR="00F81E8B" w:rsidRPr="00B865F0">
        <w:rPr>
          <w:rFonts w:ascii="Tahoma" w:hAnsi="Tahoma" w:cs="Tahoma"/>
          <w:spacing w:val="-2"/>
        </w:rPr>
        <w:t xml:space="preserve">demande d’autorisation, d’établir </w:t>
      </w:r>
      <w:r w:rsidR="00F81E8B" w:rsidRPr="00B865F0">
        <w:rPr>
          <w:rFonts w:ascii="Tahoma" w:hAnsi="Tahoma" w:cs="Tahoma"/>
        </w:rPr>
        <w:t>que la cession ou le nantissement de créances résultant du marché ne fait pas obstacle au paiement direct du sous-traitant.</w:t>
      </w:r>
    </w:p>
    <w:p w14:paraId="2C39139D" w14:textId="77777777" w:rsidR="00F81E8B" w:rsidRPr="00B865F0" w:rsidRDefault="00F81E8B" w:rsidP="00F81E8B">
      <w:pPr>
        <w:pStyle w:val="Titre4"/>
        <w:spacing w:before="121"/>
        <w:rPr>
          <w:rFonts w:ascii="Tahoma" w:hAnsi="Tahoma" w:cs="Tahoma"/>
        </w:rPr>
      </w:pPr>
      <w:bookmarkStart w:id="77" w:name="_bookmark66"/>
      <w:bookmarkEnd w:id="77"/>
      <w:r w:rsidRPr="00B865F0">
        <w:rPr>
          <w:rFonts w:ascii="Tahoma" w:hAnsi="Tahoma" w:cs="Tahoma"/>
        </w:rPr>
        <w:t>Article20-Laboratoire de</w:t>
      </w:r>
      <w:r>
        <w:rPr>
          <w:rFonts w:ascii="Tahoma" w:hAnsi="Tahoma" w:cs="Tahoma"/>
        </w:rPr>
        <w:t xml:space="preserve"> </w:t>
      </w:r>
      <w:r w:rsidRPr="00B865F0">
        <w:rPr>
          <w:rFonts w:ascii="Tahoma" w:hAnsi="Tahoma" w:cs="Tahoma"/>
        </w:rPr>
        <w:t>chantier</w:t>
      </w:r>
      <w:r>
        <w:rPr>
          <w:rFonts w:ascii="Tahoma" w:hAnsi="Tahoma" w:cs="Tahoma"/>
        </w:rPr>
        <w:t xml:space="preserve"> </w:t>
      </w:r>
      <w:r w:rsidRPr="00B865F0">
        <w:rPr>
          <w:rFonts w:ascii="Tahoma" w:hAnsi="Tahoma" w:cs="Tahoma"/>
        </w:rPr>
        <w:t xml:space="preserve">et </w:t>
      </w:r>
      <w:r w:rsidRPr="00B865F0">
        <w:rPr>
          <w:rFonts w:ascii="Tahoma" w:hAnsi="Tahoma" w:cs="Tahoma"/>
          <w:spacing w:val="-2"/>
        </w:rPr>
        <w:t>essais</w:t>
      </w:r>
    </w:p>
    <w:p w14:paraId="24B22A21" w14:textId="77777777" w:rsidR="00F81E8B" w:rsidRPr="00B865F0" w:rsidRDefault="00F81E8B" w:rsidP="00F81E8B">
      <w:pPr>
        <w:pStyle w:val="Corpsdetexte"/>
        <w:ind w:right="740"/>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tenu</w:t>
      </w:r>
      <w:r>
        <w:rPr>
          <w:rFonts w:ascii="Tahoma" w:hAnsi="Tahoma" w:cs="Tahoma"/>
        </w:rPr>
        <w:t xml:space="preserve"> </w:t>
      </w:r>
      <w:r w:rsidRPr="00B865F0">
        <w:rPr>
          <w:rFonts w:ascii="Tahoma" w:hAnsi="Tahoma" w:cs="Tahoma"/>
        </w:rPr>
        <w:t>d’avoir</w:t>
      </w:r>
      <w:r>
        <w:rPr>
          <w:rFonts w:ascii="Tahoma" w:hAnsi="Tahoma" w:cs="Tahoma"/>
        </w:rPr>
        <w:t xml:space="preserve"> </w:t>
      </w:r>
      <w:r w:rsidRPr="00B865F0">
        <w:rPr>
          <w:rFonts w:ascii="Tahoma" w:hAnsi="Tahoma" w:cs="Tahoma"/>
        </w:rPr>
        <w:t>sur</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chantier</w:t>
      </w:r>
      <w:r>
        <w:rPr>
          <w:rFonts w:ascii="Tahoma" w:hAnsi="Tahoma" w:cs="Tahoma"/>
        </w:rPr>
        <w:t xml:space="preserve"> </w:t>
      </w:r>
      <w:r w:rsidRPr="00B865F0">
        <w:rPr>
          <w:rFonts w:ascii="Tahoma" w:hAnsi="Tahoma" w:cs="Tahoma"/>
        </w:rPr>
        <w:t>son</w:t>
      </w:r>
      <w:r>
        <w:rPr>
          <w:rFonts w:ascii="Tahoma" w:hAnsi="Tahoma" w:cs="Tahoma"/>
        </w:rPr>
        <w:t xml:space="preserve"> </w:t>
      </w:r>
      <w:r w:rsidRPr="00B865F0">
        <w:rPr>
          <w:rFonts w:ascii="Tahoma" w:hAnsi="Tahoma" w:cs="Tahoma"/>
        </w:rPr>
        <w:t>propre</w:t>
      </w:r>
      <w:r>
        <w:rPr>
          <w:rFonts w:ascii="Tahoma" w:hAnsi="Tahoma" w:cs="Tahoma"/>
        </w:rPr>
        <w:t xml:space="preserve"> </w:t>
      </w:r>
      <w:r w:rsidRPr="00B865F0">
        <w:rPr>
          <w:rFonts w:ascii="Tahoma" w:hAnsi="Tahoma" w:cs="Tahoma"/>
        </w:rPr>
        <w:t>laboratoire</w:t>
      </w:r>
      <w:r>
        <w:rPr>
          <w:rFonts w:ascii="Tahoma" w:hAnsi="Tahoma" w:cs="Tahoma"/>
        </w:rPr>
        <w:t xml:space="preserve"> </w:t>
      </w:r>
      <w:r w:rsidRPr="00B865F0">
        <w:rPr>
          <w:rFonts w:ascii="Tahoma" w:hAnsi="Tahoma" w:cs="Tahoma"/>
        </w:rPr>
        <w:t>permettant</w:t>
      </w:r>
      <w:r>
        <w:rPr>
          <w:rFonts w:ascii="Tahoma" w:hAnsi="Tahoma" w:cs="Tahoma"/>
        </w:rPr>
        <w:t xml:space="preserve"> </w:t>
      </w:r>
      <w:r w:rsidRPr="00B865F0">
        <w:rPr>
          <w:rFonts w:ascii="Tahoma" w:hAnsi="Tahoma" w:cs="Tahoma"/>
        </w:rPr>
        <w:t>d’exécuter</w:t>
      </w:r>
      <w:r>
        <w:rPr>
          <w:rFonts w:ascii="Tahoma" w:hAnsi="Tahoma" w:cs="Tahoma"/>
        </w:rPr>
        <w:t xml:space="preserve"> </w:t>
      </w:r>
      <w:r w:rsidRPr="00B865F0">
        <w:rPr>
          <w:rFonts w:ascii="Tahoma" w:hAnsi="Tahoma" w:cs="Tahoma"/>
        </w:rPr>
        <w:t>tous</w:t>
      </w:r>
      <w:r>
        <w:rPr>
          <w:rFonts w:ascii="Tahoma" w:hAnsi="Tahoma" w:cs="Tahoma"/>
        </w:rPr>
        <w:t xml:space="preserve"> </w:t>
      </w:r>
      <w:r w:rsidRPr="00B865F0">
        <w:rPr>
          <w:rFonts w:ascii="Tahoma" w:hAnsi="Tahoma" w:cs="Tahoma"/>
        </w:rPr>
        <w:t>les essais d’identification et/ou d’étude</w:t>
      </w:r>
      <w:r>
        <w:rPr>
          <w:rFonts w:ascii="Tahoma" w:hAnsi="Tahoma" w:cs="Tahoma"/>
        </w:rPr>
        <w:t xml:space="preserve"> </w:t>
      </w:r>
      <w:r w:rsidRPr="00B865F0">
        <w:rPr>
          <w:rFonts w:ascii="Tahoma" w:hAnsi="Tahoma" w:cs="Tahoma"/>
        </w:rPr>
        <w:t>des matériaux définis dans le</w:t>
      </w:r>
      <w:r>
        <w:rPr>
          <w:rFonts w:ascii="Tahoma" w:hAnsi="Tahoma" w:cs="Tahoma"/>
        </w:rPr>
        <w:t xml:space="preserve"> </w:t>
      </w:r>
      <w:r w:rsidRPr="00B865F0">
        <w:rPr>
          <w:rFonts w:ascii="Tahoma" w:hAnsi="Tahoma" w:cs="Tahoma"/>
        </w:rPr>
        <w:t>CCTP. Le</w:t>
      </w:r>
      <w:r>
        <w:rPr>
          <w:rFonts w:ascii="Tahoma" w:hAnsi="Tahoma" w:cs="Tahoma"/>
        </w:rPr>
        <w:t xml:space="preserve"> </w:t>
      </w:r>
      <w:r w:rsidRPr="00B865F0">
        <w:rPr>
          <w:rFonts w:ascii="Tahoma" w:hAnsi="Tahoma" w:cs="Tahoma"/>
        </w:rPr>
        <w:t>personnel et le</w:t>
      </w:r>
      <w:r>
        <w:rPr>
          <w:rFonts w:ascii="Tahoma" w:hAnsi="Tahoma" w:cs="Tahoma"/>
        </w:rPr>
        <w:t xml:space="preserve"> </w:t>
      </w:r>
      <w:r w:rsidRPr="00B865F0">
        <w:rPr>
          <w:rFonts w:ascii="Tahoma" w:hAnsi="Tahoma" w:cs="Tahoma"/>
        </w:rPr>
        <w:t>matériel de</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laboratoire</w:t>
      </w:r>
      <w:r>
        <w:rPr>
          <w:rFonts w:ascii="Tahoma" w:hAnsi="Tahoma" w:cs="Tahoma"/>
        </w:rPr>
        <w:t xml:space="preserve"> </w:t>
      </w:r>
      <w:r w:rsidRPr="00B865F0">
        <w:rPr>
          <w:rFonts w:ascii="Tahoma" w:hAnsi="Tahoma" w:cs="Tahoma"/>
        </w:rPr>
        <w:t>doivent</w:t>
      </w:r>
      <w:r>
        <w:rPr>
          <w:rFonts w:ascii="Tahoma" w:hAnsi="Tahoma" w:cs="Tahoma"/>
        </w:rPr>
        <w:t xml:space="preserve"> </w:t>
      </w:r>
      <w:r w:rsidRPr="00B865F0">
        <w:rPr>
          <w:rFonts w:ascii="Tahoma" w:hAnsi="Tahoma" w:cs="Tahoma"/>
        </w:rPr>
        <w:t>recevoir</w:t>
      </w:r>
      <w:r>
        <w:rPr>
          <w:rFonts w:ascii="Tahoma" w:hAnsi="Tahoma" w:cs="Tahoma"/>
        </w:rPr>
        <w:t xml:space="preserve"> </w:t>
      </w:r>
      <w:r w:rsidRPr="00B865F0">
        <w:rPr>
          <w:rFonts w:ascii="Tahoma" w:hAnsi="Tahoma" w:cs="Tahoma"/>
        </w:rPr>
        <w:t>l’agrément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d’œuvre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délai</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sept</w:t>
      </w:r>
      <w:r>
        <w:rPr>
          <w:rFonts w:ascii="Tahoma" w:hAnsi="Tahoma" w:cs="Tahoma"/>
        </w:rPr>
        <w:t xml:space="preserve"> </w:t>
      </w:r>
      <w:r w:rsidRPr="00B865F0">
        <w:rPr>
          <w:rFonts w:ascii="Tahoma" w:hAnsi="Tahoma" w:cs="Tahoma"/>
        </w:rPr>
        <w:t>(07) jours dès réception de la demande.</w:t>
      </w:r>
    </w:p>
    <w:p w14:paraId="62070163" w14:textId="77777777" w:rsidR="004152D4" w:rsidRPr="00B865F0" w:rsidRDefault="004152D4" w:rsidP="004152D4">
      <w:pPr>
        <w:pStyle w:val="Titre4"/>
        <w:spacing w:before="233"/>
        <w:rPr>
          <w:rFonts w:ascii="Tahoma" w:hAnsi="Tahoma" w:cs="Tahoma"/>
        </w:rPr>
      </w:pPr>
      <w:r w:rsidRPr="00B865F0">
        <w:rPr>
          <w:rFonts w:ascii="Tahoma" w:hAnsi="Tahoma" w:cs="Tahoma"/>
        </w:rPr>
        <w:t>Article21-Journal et</w:t>
      </w:r>
      <w:r>
        <w:rPr>
          <w:rFonts w:ascii="Tahoma" w:hAnsi="Tahoma" w:cs="Tahoma"/>
        </w:rPr>
        <w:t xml:space="preserve"> </w:t>
      </w:r>
      <w:r w:rsidRPr="00B865F0">
        <w:rPr>
          <w:rFonts w:ascii="Tahoma" w:hAnsi="Tahoma" w:cs="Tahoma"/>
        </w:rPr>
        <w:t>Réunions de</w:t>
      </w:r>
      <w:r>
        <w:rPr>
          <w:rFonts w:ascii="Tahoma" w:hAnsi="Tahoma" w:cs="Tahoma"/>
        </w:rPr>
        <w:t xml:space="preserve"> </w:t>
      </w:r>
      <w:r w:rsidRPr="00B865F0">
        <w:rPr>
          <w:rFonts w:ascii="Tahoma" w:hAnsi="Tahoma" w:cs="Tahoma"/>
          <w:spacing w:val="-2"/>
        </w:rPr>
        <w:t>chantier</w:t>
      </w:r>
    </w:p>
    <w:p w14:paraId="41CD2528" w14:textId="77777777" w:rsidR="004152D4" w:rsidRPr="00B865F0" w:rsidRDefault="004152D4" w:rsidP="004152D4">
      <w:pPr>
        <w:pStyle w:val="Paragraphedeliste"/>
        <w:numPr>
          <w:ilvl w:val="1"/>
          <w:numId w:val="39"/>
        </w:numPr>
        <w:tabs>
          <w:tab w:val="left" w:pos="1292"/>
        </w:tabs>
        <w:ind w:left="1292" w:hanging="540"/>
        <w:rPr>
          <w:rFonts w:ascii="Tahoma" w:hAnsi="Tahoma" w:cs="Tahoma"/>
          <w:b/>
          <w:sz w:val="24"/>
        </w:rPr>
      </w:pPr>
      <w:r w:rsidRPr="00B865F0">
        <w:rPr>
          <w:rFonts w:ascii="Tahoma" w:hAnsi="Tahoma" w:cs="Tahoma"/>
          <w:b/>
          <w:sz w:val="24"/>
        </w:rPr>
        <w:t>Journal de</w:t>
      </w:r>
      <w:r>
        <w:rPr>
          <w:rFonts w:ascii="Tahoma" w:hAnsi="Tahoma" w:cs="Tahoma"/>
          <w:b/>
          <w:sz w:val="24"/>
        </w:rPr>
        <w:t xml:space="preserve"> </w:t>
      </w:r>
      <w:r w:rsidRPr="00B865F0">
        <w:rPr>
          <w:rFonts w:ascii="Tahoma" w:hAnsi="Tahoma" w:cs="Tahoma"/>
          <w:b/>
          <w:spacing w:val="-2"/>
          <w:sz w:val="24"/>
        </w:rPr>
        <w:t>chantier.</w:t>
      </w:r>
    </w:p>
    <w:p w14:paraId="76174279" w14:textId="77777777" w:rsidR="004152D4" w:rsidRPr="00B865F0" w:rsidRDefault="004152D4" w:rsidP="004152D4">
      <w:pPr>
        <w:pStyle w:val="Corpsdetexte"/>
        <w:ind w:right="745"/>
        <w:jc w:val="both"/>
        <w:rPr>
          <w:rFonts w:ascii="Tahoma" w:hAnsi="Tahoma" w:cs="Tahoma"/>
        </w:rPr>
      </w:pPr>
      <w:r w:rsidRPr="00B865F0">
        <w:rPr>
          <w:rFonts w:ascii="Tahoma" w:hAnsi="Tahoma" w:cs="Tahoma"/>
        </w:rPr>
        <w:t>Le cocontractant</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tenu d’ouvrir</w:t>
      </w:r>
      <w:r>
        <w:rPr>
          <w:rFonts w:ascii="Tahoma" w:hAnsi="Tahoma" w:cs="Tahoma"/>
        </w:rPr>
        <w:t xml:space="preserve"> </w:t>
      </w:r>
      <w:r w:rsidRPr="00B865F0">
        <w:rPr>
          <w:rFonts w:ascii="Tahoma" w:hAnsi="Tahoma" w:cs="Tahoma"/>
        </w:rPr>
        <w:t>avant</w:t>
      </w:r>
      <w:r>
        <w:rPr>
          <w:rFonts w:ascii="Tahoma" w:hAnsi="Tahoma" w:cs="Tahoma"/>
        </w:rPr>
        <w:t xml:space="preserve"> </w:t>
      </w:r>
      <w:r w:rsidRPr="00B865F0">
        <w:rPr>
          <w:rFonts w:ascii="Tahoma" w:hAnsi="Tahoma" w:cs="Tahoma"/>
        </w:rPr>
        <w:t>tout</w:t>
      </w:r>
      <w:r>
        <w:rPr>
          <w:rFonts w:ascii="Tahoma" w:hAnsi="Tahoma" w:cs="Tahoma"/>
        </w:rPr>
        <w:t xml:space="preserve"> </w:t>
      </w:r>
      <w:r w:rsidRPr="00B865F0">
        <w:rPr>
          <w:rFonts w:ascii="Tahoma" w:hAnsi="Tahoma" w:cs="Tahoma"/>
        </w:rPr>
        <w:t>démarrage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journal</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chantier.</w:t>
      </w:r>
      <w:r>
        <w:rPr>
          <w:rFonts w:ascii="Tahoma" w:hAnsi="Tahoma" w:cs="Tahoma"/>
        </w:rPr>
        <w:t xml:space="preserve"> </w:t>
      </w:r>
      <w:r w:rsidRPr="00B865F0">
        <w:rPr>
          <w:rFonts w:ascii="Tahoma" w:hAnsi="Tahoma" w:cs="Tahoma"/>
        </w:rPr>
        <w:t>C'est</w:t>
      </w:r>
      <w:r>
        <w:rPr>
          <w:rFonts w:ascii="Tahoma" w:hAnsi="Tahoma" w:cs="Tahoma"/>
        </w:rPr>
        <w:t xml:space="preserve"> </w:t>
      </w:r>
      <w:r w:rsidRPr="00B865F0">
        <w:rPr>
          <w:rFonts w:ascii="Tahoma" w:hAnsi="Tahoma" w:cs="Tahoma"/>
        </w:rPr>
        <w:t>un document contradictoire unique. Ses pages sont numérotées et visées. Aucune page ne doit être enlevée. Les parties raturées ou annulées sont signalées en marge pour validation Y sont consignés chaque jour :</w:t>
      </w:r>
    </w:p>
    <w:p w14:paraId="755E1F14" w14:textId="77777777" w:rsidR="004152D4" w:rsidRPr="00B865F0" w:rsidRDefault="004152D4" w:rsidP="004152D4">
      <w:pPr>
        <w:pStyle w:val="Paragraphedeliste"/>
        <w:numPr>
          <w:ilvl w:val="2"/>
          <w:numId w:val="39"/>
        </w:numPr>
        <w:tabs>
          <w:tab w:val="left" w:pos="1319"/>
        </w:tabs>
        <w:ind w:right="752"/>
        <w:jc w:val="left"/>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opérations</w:t>
      </w:r>
      <w:r>
        <w:rPr>
          <w:rFonts w:ascii="Tahoma" w:hAnsi="Tahoma" w:cs="Tahoma"/>
          <w:sz w:val="24"/>
        </w:rPr>
        <w:t xml:space="preserve"> </w:t>
      </w:r>
      <w:r w:rsidRPr="00B865F0">
        <w:rPr>
          <w:rFonts w:ascii="Tahoma" w:hAnsi="Tahoma" w:cs="Tahoma"/>
          <w:sz w:val="24"/>
        </w:rPr>
        <w:t>administratives,</w:t>
      </w:r>
      <w:r>
        <w:rPr>
          <w:rFonts w:ascii="Tahoma" w:hAnsi="Tahoma" w:cs="Tahoma"/>
          <w:sz w:val="24"/>
        </w:rPr>
        <w:t xml:space="preserve"> </w:t>
      </w:r>
      <w:r w:rsidRPr="00B865F0">
        <w:rPr>
          <w:rFonts w:ascii="Tahoma" w:hAnsi="Tahoma" w:cs="Tahoma"/>
          <w:sz w:val="24"/>
        </w:rPr>
        <w:t>relatives</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l'exécution</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règlement</w:t>
      </w:r>
      <w:r>
        <w:rPr>
          <w:rFonts w:ascii="Tahoma" w:hAnsi="Tahoma" w:cs="Tahoma"/>
          <w:sz w:val="24"/>
        </w:rPr>
        <w:t xml:space="preserve"> </w:t>
      </w:r>
      <w:r w:rsidRPr="00B865F0">
        <w:rPr>
          <w:rFonts w:ascii="Tahoma" w:hAnsi="Tahoma" w:cs="Tahoma"/>
          <w:sz w:val="24"/>
        </w:rPr>
        <w:t>du marché</w:t>
      </w:r>
      <w:r>
        <w:rPr>
          <w:rFonts w:ascii="Tahoma" w:hAnsi="Tahoma" w:cs="Tahoma"/>
          <w:sz w:val="24"/>
        </w:rPr>
        <w:t xml:space="preserve"> </w:t>
      </w:r>
      <w:r w:rsidRPr="00B865F0">
        <w:rPr>
          <w:rFonts w:ascii="Tahoma" w:hAnsi="Tahoma" w:cs="Tahoma"/>
          <w:sz w:val="24"/>
        </w:rPr>
        <w:t>(notification, résultats d'essais, attachement) ;</w:t>
      </w:r>
    </w:p>
    <w:p w14:paraId="36DB3DAC" w14:textId="77777777" w:rsidR="004152D4" w:rsidRPr="00B865F0" w:rsidRDefault="004152D4" w:rsidP="004152D4">
      <w:pPr>
        <w:pStyle w:val="Paragraphedeliste"/>
        <w:numPr>
          <w:ilvl w:val="2"/>
          <w:numId w:val="39"/>
        </w:numPr>
        <w:tabs>
          <w:tab w:val="left" w:pos="1319"/>
        </w:tabs>
        <w:ind w:hanging="283"/>
        <w:jc w:val="left"/>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conditions</w:t>
      </w:r>
      <w:r>
        <w:rPr>
          <w:rFonts w:ascii="Tahoma" w:hAnsi="Tahoma" w:cs="Tahoma"/>
          <w:sz w:val="24"/>
        </w:rPr>
        <w:t xml:space="preserve"> </w:t>
      </w:r>
      <w:proofErr w:type="gramStart"/>
      <w:r w:rsidRPr="00B865F0">
        <w:rPr>
          <w:rFonts w:ascii="Tahoma" w:hAnsi="Tahoma" w:cs="Tahoma"/>
          <w:sz w:val="24"/>
        </w:rPr>
        <w:t>atmosphériques</w:t>
      </w:r>
      <w:r w:rsidRPr="00B865F0">
        <w:rPr>
          <w:rFonts w:ascii="Tahoma" w:hAnsi="Tahoma" w:cs="Tahoma"/>
          <w:spacing w:val="-10"/>
          <w:sz w:val="24"/>
        </w:rPr>
        <w:t>;</w:t>
      </w:r>
      <w:proofErr w:type="gramEnd"/>
    </w:p>
    <w:p w14:paraId="13D9CF9F" w14:textId="77777777" w:rsidR="004152D4" w:rsidRPr="00B865F0" w:rsidRDefault="004152D4" w:rsidP="004152D4">
      <w:pPr>
        <w:pStyle w:val="Paragraphedeliste"/>
        <w:numPr>
          <w:ilvl w:val="2"/>
          <w:numId w:val="39"/>
        </w:numPr>
        <w:tabs>
          <w:tab w:val="left" w:pos="1319"/>
        </w:tabs>
        <w:ind w:hanging="283"/>
        <w:jc w:val="left"/>
        <w:rPr>
          <w:rFonts w:ascii="Tahoma" w:hAnsi="Tahoma" w:cs="Tahoma"/>
          <w:sz w:val="24"/>
        </w:rPr>
      </w:pPr>
      <w:r w:rsidRPr="00B865F0">
        <w:rPr>
          <w:rFonts w:ascii="Tahoma" w:hAnsi="Tahoma" w:cs="Tahoma"/>
          <w:sz w:val="24"/>
        </w:rPr>
        <w:t>Les réceptions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matériaux et</w:t>
      </w:r>
      <w:r>
        <w:rPr>
          <w:rFonts w:ascii="Tahoma" w:hAnsi="Tahoma" w:cs="Tahoma"/>
          <w:sz w:val="24"/>
        </w:rPr>
        <w:t xml:space="preserve"> </w:t>
      </w:r>
      <w:r w:rsidRPr="00B865F0">
        <w:rPr>
          <w:rFonts w:ascii="Tahoma" w:hAnsi="Tahoma" w:cs="Tahoma"/>
          <w:sz w:val="24"/>
        </w:rPr>
        <w:t>agréments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 xml:space="preserve">toutes </w:t>
      </w:r>
      <w:proofErr w:type="gramStart"/>
      <w:r w:rsidRPr="00B865F0">
        <w:rPr>
          <w:rFonts w:ascii="Tahoma" w:hAnsi="Tahoma" w:cs="Tahoma"/>
          <w:sz w:val="24"/>
        </w:rPr>
        <w:t>sortes</w:t>
      </w:r>
      <w:r w:rsidRPr="00B865F0">
        <w:rPr>
          <w:rFonts w:ascii="Tahoma" w:hAnsi="Tahoma" w:cs="Tahoma"/>
          <w:spacing w:val="-10"/>
          <w:sz w:val="24"/>
        </w:rPr>
        <w:t>;</w:t>
      </w:r>
      <w:proofErr w:type="gramEnd"/>
    </w:p>
    <w:p w14:paraId="25FEBBF6" w14:textId="77777777" w:rsidR="004152D4" w:rsidRPr="00B865F0" w:rsidRDefault="004152D4" w:rsidP="004152D4">
      <w:pPr>
        <w:pStyle w:val="Paragraphedeliste"/>
        <w:numPr>
          <w:ilvl w:val="2"/>
          <w:numId w:val="39"/>
        </w:numPr>
        <w:tabs>
          <w:tab w:val="left" w:pos="1319"/>
        </w:tabs>
        <w:ind w:right="748"/>
        <w:jc w:val="left"/>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incidents</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détails</w:t>
      </w:r>
      <w:r>
        <w:rPr>
          <w:rFonts w:ascii="Tahoma" w:hAnsi="Tahoma" w:cs="Tahoma"/>
          <w:sz w:val="24"/>
        </w:rPr>
        <w:t xml:space="preserve"> </w:t>
      </w:r>
      <w:r w:rsidRPr="00B865F0">
        <w:rPr>
          <w:rFonts w:ascii="Tahoma" w:hAnsi="Tahoma" w:cs="Tahoma"/>
          <w:sz w:val="24"/>
        </w:rPr>
        <w:t>de toutes</w:t>
      </w:r>
      <w:r>
        <w:rPr>
          <w:rFonts w:ascii="Tahoma" w:hAnsi="Tahoma" w:cs="Tahoma"/>
          <w:sz w:val="24"/>
        </w:rPr>
        <w:t xml:space="preserve"> </w:t>
      </w:r>
      <w:r w:rsidRPr="00B865F0">
        <w:rPr>
          <w:rFonts w:ascii="Tahoma" w:hAnsi="Tahoma" w:cs="Tahoma"/>
          <w:sz w:val="24"/>
        </w:rPr>
        <w:t>natures</w:t>
      </w:r>
      <w:r>
        <w:rPr>
          <w:rFonts w:ascii="Tahoma" w:hAnsi="Tahoma" w:cs="Tahoma"/>
          <w:sz w:val="24"/>
        </w:rPr>
        <w:t xml:space="preserve"> </w:t>
      </w:r>
      <w:r w:rsidRPr="00B865F0">
        <w:rPr>
          <w:rFonts w:ascii="Tahoma" w:hAnsi="Tahoma" w:cs="Tahoma"/>
          <w:sz w:val="24"/>
        </w:rPr>
        <w:t>présentant</w:t>
      </w:r>
      <w:r>
        <w:rPr>
          <w:rFonts w:ascii="Tahoma" w:hAnsi="Tahoma" w:cs="Tahoma"/>
          <w:sz w:val="24"/>
        </w:rPr>
        <w:t xml:space="preserve"> </w:t>
      </w:r>
      <w:r w:rsidRPr="00B865F0">
        <w:rPr>
          <w:rFonts w:ascii="Tahoma" w:hAnsi="Tahoma" w:cs="Tahoma"/>
          <w:sz w:val="24"/>
        </w:rPr>
        <w:t>quelques</w:t>
      </w:r>
      <w:r>
        <w:rPr>
          <w:rFonts w:ascii="Tahoma" w:hAnsi="Tahoma" w:cs="Tahoma"/>
          <w:sz w:val="24"/>
        </w:rPr>
        <w:t xml:space="preserve"> </w:t>
      </w:r>
      <w:r w:rsidRPr="00B865F0">
        <w:rPr>
          <w:rFonts w:ascii="Tahoma" w:hAnsi="Tahoma" w:cs="Tahoma"/>
          <w:sz w:val="24"/>
        </w:rPr>
        <w:t>intérêts</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point</w:t>
      </w:r>
      <w:r>
        <w:rPr>
          <w:rFonts w:ascii="Tahoma" w:hAnsi="Tahoma" w:cs="Tahoma"/>
          <w:sz w:val="24"/>
        </w:rPr>
        <w:t xml:space="preserve"> </w:t>
      </w:r>
      <w:r w:rsidRPr="00B865F0">
        <w:rPr>
          <w:rFonts w:ascii="Tahoma" w:hAnsi="Tahoma" w:cs="Tahoma"/>
          <w:sz w:val="24"/>
        </w:rPr>
        <w:t>de vue de la tenue ultérieure des ouvrages ou de la durée réelle des travaux ;</w:t>
      </w:r>
    </w:p>
    <w:p w14:paraId="387DA4DC" w14:textId="77777777" w:rsidR="004152D4" w:rsidRPr="00B865F0" w:rsidRDefault="004152D4" w:rsidP="004152D4">
      <w:pPr>
        <w:pStyle w:val="Paragraphedeliste"/>
        <w:numPr>
          <w:ilvl w:val="2"/>
          <w:numId w:val="39"/>
        </w:numPr>
        <w:tabs>
          <w:tab w:val="left" w:pos="1319"/>
        </w:tabs>
        <w:spacing w:before="1"/>
        <w:ind w:hanging="283"/>
        <w:jc w:val="left"/>
        <w:rPr>
          <w:rFonts w:ascii="Tahoma" w:hAnsi="Tahoma" w:cs="Tahoma"/>
          <w:sz w:val="24"/>
        </w:rPr>
      </w:pPr>
      <w:r w:rsidRPr="00B865F0">
        <w:rPr>
          <w:rFonts w:ascii="Tahoma" w:hAnsi="Tahoma" w:cs="Tahoma"/>
          <w:spacing w:val="-4"/>
          <w:sz w:val="24"/>
        </w:rPr>
        <w:t>Etc.</w:t>
      </w:r>
    </w:p>
    <w:p w14:paraId="472A5341" w14:textId="77777777" w:rsidR="004152D4" w:rsidRPr="00B865F0" w:rsidRDefault="004152D4" w:rsidP="004152D4">
      <w:pPr>
        <w:pStyle w:val="Corpsdetexte"/>
        <w:rPr>
          <w:rFonts w:ascii="Tahoma" w:hAnsi="Tahoma" w:cs="Tahoma"/>
        </w:rPr>
      </w:pPr>
      <w:r w:rsidRPr="00B865F0">
        <w:rPr>
          <w:rFonts w:ascii="Tahoma" w:hAnsi="Tahoma" w:cs="Tahoma"/>
        </w:rPr>
        <w:t>Le cocontractant pourra y consigner les incidents ou observations susceptibles de donner lieu à une réclamation de sa part.</w:t>
      </w:r>
    </w:p>
    <w:p w14:paraId="3DC8BB75" w14:textId="77777777" w:rsidR="004152D4" w:rsidRPr="00B865F0" w:rsidRDefault="004152D4" w:rsidP="004152D4">
      <w:pPr>
        <w:pStyle w:val="Corpsdetexte"/>
        <w:spacing w:before="115"/>
        <w:ind w:right="760"/>
        <w:rPr>
          <w:rFonts w:ascii="Tahoma" w:hAnsi="Tahoma" w:cs="Tahoma"/>
        </w:rPr>
      </w:pPr>
      <w:r>
        <w:rPr>
          <w:rFonts w:ascii="Tahoma" w:hAnsi="Tahoma" w:cs="Tahoma"/>
        </w:rPr>
        <w:t xml:space="preserve"> </w:t>
      </w:r>
      <w:r w:rsidRPr="00B865F0">
        <w:rPr>
          <w:rFonts w:ascii="Tahoma" w:hAnsi="Tahoma" w:cs="Tahoma"/>
        </w:rPr>
        <w:t>Ce journal sera signé contradictoirement par le Maître d’œuvre et le représentant du cocontractant à chaque visite de chantier.</w:t>
      </w:r>
    </w:p>
    <w:p w14:paraId="58CC3EFC" w14:textId="77777777" w:rsidR="004152D4" w:rsidRPr="00B865F0" w:rsidRDefault="004152D4" w:rsidP="004152D4">
      <w:pPr>
        <w:pStyle w:val="Corpsdetexte"/>
        <w:ind w:right="760"/>
        <w:rPr>
          <w:rFonts w:ascii="Tahoma" w:hAnsi="Tahoma" w:cs="Tahoma"/>
        </w:rPr>
      </w:pPr>
      <w:r w:rsidRPr="00B865F0">
        <w:rPr>
          <w:rFonts w:ascii="Tahoma" w:hAnsi="Tahoma" w:cs="Tahoma"/>
        </w:rPr>
        <w:t>Pour toute réclamation éventuelle du cocontractant, il ne pourra être fait état outre les autres pièces du marché, que des événements ou documents mentionnés en temps utile au journal de chantier.</w:t>
      </w:r>
    </w:p>
    <w:p w14:paraId="2E992E54" w14:textId="77777777" w:rsidR="004152D4" w:rsidRPr="00B865F0" w:rsidRDefault="004152D4" w:rsidP="004152D4">
      <w:pPr>
        <w:pStyle w:val="Titre4"/>
        <w:numPr>
          <w:ilvl w:val="1"/>
          <w:numId w:val="39"/>
        </w:numPr>
        <w:tabs>
          <w:tab w:val="left" w:pos="1292"/>
        </w:tabs>
        <w:spacing w:before="120"/>
        <w:ind w:left="1292" w:hanging="540"/>
        <w:rPr>
          <w:rFonts w:ascii="Tahoma" w:hAnsi="Tahoma" w:cs="Tahoma"/>
        </w:rPr>
      </w:pPr>
      <w:r w:rsidRPr="00B865F0">
        <w:rPr>
          <w:rFonts w:ascii="Tahoma" w:hAnsi="Tahoma" w:cs="Tahoma"/>
        </w:rPr>
        <w:t>Réunions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chantier</w:t>
      </w:r>
    </w:p>
    <w:p w14:paraId="45930BC1" w14:textId="77777777" w:rsidR="004152D4" w:rsidRPr="00B865F0" w:rsidRDefault="004152D4" w:rsidP="004152D4">
      <w:pPr>
        <w:pStyle w:val="Corpsdetexte"/>
        <w:ind w:right="746"/>
        <w:jc w:val="both"/>
        <w:rPr>
          <w:rFonts w:ascii="Tahoma" w:hAnsi="Tahoma" w:cs="Tahoma"/>
        </w:rPr>
      </w:pPr>
      <w:r w:rsidRPr="00B865F0">
        <w:rPr>
          <w:rFonts w:ascii="Tahoma" w:hAnsi="Tahoma" w:cs="Tahoma"/>
        </w:rPr>
        <w:t>Outre les réunions régulières de chantier à l’initiative du maître d’œuvre, des réunions périodiques devront être tenues en présence du Chef de service du marché, de l’Ingénieur du marché ou leur représentant, une fois la semaine.</w:t>
      </w:r>
    </w:p>
    <w:p w14:paraId="3536D0A4" w14:textId="77777777" w:rsidR="004152D4" w:rsidRPr="00B865F0" w:rsidRDefault="004152D4" w:rsidP="004152D4">
      <w:pPr>
        <w:pStyle w:val="Corpsdetexte"/>
        <w:jc w:val="both"/>
        <w:rPr>
          <w:rFonts w:ascii="Tahoma" w:hAnsi="Tahoma" w:cs="Tahoma"/>
        </w:rPr>
      </w:pPr>
      <w:r w:rsidRPr="00B865F0">
        <w:rPr>
          <w:rFonts w:ascii="Tahoma" w:hAnsi="Tahoma" w:cs="Tahoma"/>
        </w:rPr>
        <w:t>Les réunions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chantier feront</w:t>
      </w:r>
      <w:r>
        <w:rPr>
          <w:rFonts w:ascii="Tahoma" w:hAnsi="Tahoma" w:cs="Tahoma"/>
        </w:rPr>
        <w:t xml:space="preserve"> </w:t>
      </w:r>
      <w:r w:rsidRPr="00B865F0">
        <w:rPr>
          <w:rFonts w:ascii="Tahoma" w:hAnsi="Tahoma" w:cs="Tahoma"/>
        </w:rPr>
        <w:t>l’objet</w:t>
      </w:r>
      <w:r>
        <w:rPr>
          <w:rFonts w:ascii="Tahoma" w:hAnsi="Tahoma" w:cs="Tahoma"/>
        </w:rPr>
        <w:t xml:space="preserve"> </w:t>
      </w:r>
      <w:r w:rsidRPr="00B865F0">
        <w:rPr>
          <w:rFonts w:ascii="Tahoma" w:hAnsi="Tahoma" w:cs="Tahoma"/>
        </w:rPr>
        <w:t>d’un</w:t>
      </w:r>
      <w:r>
        <w:rPr>
          <w:rFonts w:ascii="Tahoma" w:hAnsi="Tahoma" w:cs="Tahoma"/>
        </w:rPr>
        <w:t xml:space="preserve"> </w:t>
      </w:r>
      <w:r w:rsidRPr="00B865F0">
        <w:rPr>
          <w:rFonts w:ascii="Tahoma" w:hAnsi="Tahoma" w:cs="Tahoma"/>
        </w:rPr>
        <w:t>procès-verbal</w:t>
      </w:r>
      <w:r>
        <w:rPr>
          <w:rFonts w:ascii="Tahoma" w:hAnsi="Tahoma" w:cs="Tahoma"/>
        </w:rPr>
        <w:t xml:space="preserve"> </w:t>
      </w:r>
      <w:r w:rsidRPr="00B865F0">
        <w:rPr>
          <w:rFonts w:ascii="Tahoma" w:hAnsi="Tahoma" w:cs="Tahoma"/>
        </w:rPr>
        <w:t>signé</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tous</w:t>
      </w:r>
      <w:r>
        <w:rPr>
          <w:rFonts w:ascii="Tahoma" w:hAnsi="Tahoma" w:cs="Tahoma"/>
        </w:rPr>
        <w:t xml:space="preserve"> </w:t>
      </w:r>
      <w:r w:rsidRPr="00B865F0">
        <w:rPr>
          <w:rFonts w:ascii="Tahoma" w:hAnsi="Tahoma" w:cs="Tahoma"/>
        </w:rPr>
        <w:t xml:space="preserve">les </w:t>
      </w:r>
      <w:r w:rsidRPr="00B865F0">
        <w:rPr>
          <w:rFonts w:ascii="Tahoma" w:hAnsi="Tahoma" w:cs="Tahoma"/>
          <w:spacing w:val="-2"/>
        </w:rPr>
        <w:t>participants.</w:t>
      </w:r>
    </w:p>
    <w:p w14:paraId="12EF0224" w14:textId="77777777" w:rsidR="004152D4" w:rsidRPr="00B865F0" w:rsidRDefault="004152D4" w:rsidP="004152D4">
      <w:pPr>
        <w:spacing w:before="118"/>
        <w:ind w:left="752"/>
        <w:jc w:val="both"/>
        <w:rPr>
          <w:rFonts w:ascii="Tahoma" w:hAnsi="Tahoma" w:cs="Tahoma"/>
          <w:b/>
          <w:sz w:val="24"/>
        </w:rPr>
      </w:pPr>
      <w:bookmarkStart w:id="78" w:name="_bookmark68"/>
      <w:bookmarkEnd w:id="78"/>
      <w:r w:rsidRPr="00B865F0">
        <w:rPr>
          <w:rFonts w:ascii="Tahoma" w:hAnsi="Tahoma" w:cs="Tahoma"/>
          <w:b/>
          <w:sz w:val="24"/>
        </w:rPr>
        <w:t>Article22-</w:t>
      </w:r>
      <w:r>
        <w:rPr>
          <w:rFonts w:ascii="Tahoma" w:hAnsi="Tahoma" w:cs="Tahoma"/>
          <w:b/>
          <w:sz w:val="24"/>
        </w:rPr>
        <w:t xml:space="preserve"> </w:t>
      </w:r>
      <w:r w:rsidRPr="00B865F0">
        <w:rPr>
          <w:rFonts w:ascii="Tahoma" w:hAnsi="Tahoma" w:cs="Tahoma"/>
          <w:b/>
          <w:sz w:val="24"/>
        </w:rPr>
        <w:t xml:space="preserve">Utilisation des </w:t>
      </w:r>
      <w:proofErr w:type="gramStart"/>
      <w:r w:rsidRPr="00B865F0">
        <w:rPr>
          <w:rFonts w:ascii="Tahoma" w:hAnsi="Tahoma" w:cs="Tahoma"/>
          <w:b/>
          <w:sz w:val="24"/>
        </w:rPr>
        <w:t>explosifs:</w:t>
      </w:r>
      <w:proofErr w:type="gramEnd"/>
      <w:r w:rsidRPr="00B865F0">
        <w:rPr>
          <w:rFonts w:ascii="Tahoma" w:hAnsi="Tahoma" w:cs="Tahoma"/>
          <w:b/>
          <w:sz w:val="24"/>
        </w:rPr>
        <w:t xml:space="preserve"> </w:t>
      </w:r>
      <w:r w:rsidRPr="00B865F0">
        <w:rPr>
          <w:rFonts w:ascii="Tahoma" w:hAnsi="Tahoma" w:cs="Tahoma"/>
          <w:b/>
          <w:spacing w:val="-4"/>
          <w:sz w:val="24"/>
        </w:rPr>
        <w:t>NEANT</w:t>
      </w:r>
    </w:p>
    <w:p w14:paraId="7631DB64" w14:textId="77777777" w:rsidR="00A02771" w:rsidRPr="00B865F0" w:rsidRDefault="00A02771" w:rsidP="00C62C63">
      <w:pPr>
        <w:jc w:val="both"/>
        <w:rPr>
          <w:rFonts w:ascii="Tahoma" w:hAnsi="Tahoma" w:cs="Tahoma"/>
        </w:rPr>
        <w:sectPr w:rsidR="00A02771" w:rsidRPr="00B865F0">
          <w:pgSz w:w="11900" w:h="16820"/>
          <w:pgMar w:top="1040" w:right="380" w:bottom="980" w:left="380" w:header="0" w:footer="787" w:gutter="0"/>
          <w:cols w:space="720"/>
        </w:sectPr>
      </w:pPr>
    </w:p>
    <w:p w14:paraId="71BA93FF" w14:textId="77777777" w:rsidR="00A02771" w:rsidRPr="00B865F0" w:rsidRDefault="00A02771" w:rsidP="00C62C63">
      <w:pPr>
        <w:pStyle w:val="Corpsdetexte"/>
        <w:spacing w:before="117"/>
        <w:ind w:left="0"/>
        <w:rPr>
          <w:rFonts w:ascii="Tahoma" w:hAnsi="Tahoma" w:cs="Tahoma"/>
          <w:b/>
        </w:rPr>
      </w:pPr>
      <w:bookmarkStart w:id="79" w:name="_bookmark67"/>
      <w:bookmarkEnd w:id="79"/>
    </w:p>
    <w:p w14:paraId="1DCC8377" w14:textId="77777777" w:rsidR="00A02771" w:rsidRPr="00B865F0" w:rsidRDefault="00310E38" w:rsidP="00C62C63">
      <w:pPr>
        <w:pStyle w:val="Titre1"/>
        <w:tabs>
          <w:tab w:val="left" w:pos="5176"/>
        </w:tabs>
        <w:spacing w:before="0"/>
        <w:ind w:left="2222"/>
        <w:rPr>
          <w:rFonts w:ascii="Tahoma" w:hAnsi="Tahoma" w:cs="Tahoma"/>
        </w:rPr>
      </w:pPr>
      <w:bookmarkStart w:id="80" w:name="_bookmark69"/>
      <w:bookmarkEnd w:id="80"/>
      <w:r w:rsidRPr="00B865F0">
        <w:rPr>
          <w:rFonts w:ascii="Tahoma" w:hAnsi="Tahoma" w:cs="Tahoma"/>
        </w:rPr>
        <w:t>CHAPITRE</w:t>
      </w:r>
      <w:r w:rsidR="00757FE7">
        <w:rPr>
          <w:rFonts w:ascii="Tahoma" w:hAnsi="Tahoma" w:cs="Tahoma"/>
        </w:rPr>
        <w:t xml:space="preserve"> </w:t>
      </w:r>
      <w:r w:rsidRPr="00B865F0">
        <w:rPr>
          <w:rFonts w:ascii="Tahoma" w:hAnsi="Tahoma" w:cs="Tahoma"/>
          <w:spacing w:val="-4"/>
        </w:rPr>
        <w:t>III.</w:t>
      </w:r>
      <w:r w:rsidRPr="00B865F0">
        <w:rPr>
          <w:rFonts w:ascii="Tahoma" w:hAnsi="Tahoma" w:cs="Tahoma"/>
        </w:rPr>
        <w:tab/>
        <w:t>DE</w:t>
      </w:r>
      <w:r w:rsidR="00F10ABB">
        <w:rPr>
          <w:rFonts w:ascii="Tahoma" w:hAnsi="Tahoma" w:cs="Tahoma"/>
        </w:rPr>
        <w:t xml:space="preserve"> </w:t>
      </w:r>
      <w:r w:rsidRPr="00B865F0">
        <w:rPr>
          <w:rFonts w:ascii="Tahoma" w:hAnsi="Tahoma" w:cs="Tahoma"/>
        </w:rPr>
        <w:t>LA</w:t>
      </w:r>
      <w:r w:rsidR="00F10ABB">
        <w:rPr>
          <w:rFonts w:ascii="Tahoma" w:hAnsi="Tahoma" w:cs="Tahoma"/>
        </w:rPr>
        <w:t xml:space="preserve"> </w:t>
      </w:r>
      <w:r w:rsidRPr="00B865F0">
        <w:rPr>
          <w:rFonts w:ascii="Tahoma" w:hAnsi="Tahoma" w:cs="Tahoma"/>
          <w:spacing w:val="-2"/>
        </w:rPr>
        <w:t>RECEPTION</w:t>
      </w:r>
    </w:p>
    <w:p w14:paraId="49DC4060" w14:textId="77777777" w:rsidR="00A02771" w:rsidRPr="00B865F0" w:rsidRDefault="00310E38" w:rsidP="00C62C63">
      <w:pPr>
        <w:pStyle w:val="Titre4"/>
        <w:spacing w:before="113"/>
        <w:rPr>
          <w:rFonts w:ascii="Tahoma" w:hAnsi="Tahoma" w:cs="Tahoma"/>
        </w:rPr>
      </w:pPr>
      <w:bookmarkStart w:id="81" w:name="_bookmark70"/>
      <w:bookmarkEnd w:id="81"/>
      <w:r w:rsidRPr="00B865F0">
        <w:rPr>
          <w:rFonts w:ascii="Tahoma" w:hAnsi="Tahoma" w:cs="Tahoma"/>
        </w:rPr>
        <w:t>Article23 :</w:t>
      </w:r>
      <w:r w:rsidR="00721742">
        <w:rPr>
          <w:rFonts w:ascii="Tahoma" w:hAnsi="Tahoma" w:cs="Tahoma"/>
        </w:rPr>
        <w:t xml:space="preserve"> </w:t>
      </w:r>
      <w:r w:rsidRPr="00B865F0">
        <w:rPr>
          <w:rFonts w:ascii="Tahoma" w:hAnsi="Tahoma" w:cs="Tahoma"/>
        </w:rPr>
        <w:t>Documents</w:t>
      </w:r>
      <w:r w:rsidR="00F10ABB">
        <w:rPr>
          <w:rFonts w:ascii="Tahoma" w:hAnsi="Tahoma" w:cs="Tahoma"/>
        </w:rPr>
        <w:t xml:space="preserve"> </w:t>
      </w:r>
      <w:r w:rsidRPr="00B865F0">
        <w:rPr>
          <w:rFonts w:ascii="Tahoma" w:hAnsi="Tahoma" w:cs="Tahoma"/>
        </w:rPr>
        <w:t>à</w:t>
      </w:r>
      <w:r w:rsidR="00F10ABB">
        <w:rPr>
          <w:rFonts w:ascii="Tahoma" w:hAnsi="Tahoma" w:cs="Tahoma"/>
        </w:rPr>
        <w:t xml:space="preserve"> </w:t>
      </w:r>
      <w:r w:rsidRPr="00B865F0">
        <w:rPr>
          <w:rFonts w:ascii="Tahoma" w:hAnsi="Tahoma" w:cs="Tahoma"/>
        </w:rPr>
        <w:t>fournir</w:t>
      </w:r>
      <w:r w:rsidR="00F10ABB">
        <w:rPr>
          <w:rFonts w:ascii="Tahoma" w:hAnsi="Tahoma" w:cs="Tahoma"/>
        </w:rPr>
        <w:t xml:space="preserve"> </w:t>
      </w:r>
      <w:r w:rsidRPr="00B865F0">
        <w:rPr>
          <w:rFonts w:ascii="Tahoma" w:hAnsi="Tahoma" w:cs="Tahoma"/>
        </w:rPr>
        <w:t>avant</w:t>
      </w:r>
      <w:r w:rsidR="00F10ABB">
        <w:rPr>
          <w:rFonts w:ascii="Tahoma" w:hAnsi="Tahoma" w:cs="Tahoma"/>
        </w:rPr>
        <w:t xml:space="preserve"> </w:t>
      </w:r>
      <w:r w:rsidRPr="00B865F0">
        <w:rPr>
          <w:rFonts w:ascii="Tahoma" w:hAnsi="Tahoma" w:cs="Tahoma"/>
        </w:rPr>
        <w:t>la</w:t>
      </w:r>
      <w:r w:rsidR="00F10ABB">
        <w:rPr>
          <w:rFonts w:ascii="Tahoma" w:hAnsi="Tahoma" w:cs="Tahoma"/>
        </w:rPr>
        <w:t xml:space="preserve"> </w:t>
      </w:r>
      <w:r w:rsidRPr="00B865F0">
        <w:rPr>
          <w:rFonts w:ascii="Tahoma" w:hAnsi="Tahoma" w:cs="Tahoma"/>
        </w:rPr>
        <w:t>réception</w:t>
      </w:r>
      <w:r w:rsidR="00F10ABB">
        <w:rPr>
          <w:rFonts w:ascii="Tahoma" w:hAnsi="Tahoma" w:cs="Tahoma"/>
        </w:rPr>
        <w:t xml:space="preserve"> </w:t>
      </w:r>
      <w:r w:rsidRPr="00B865F0">
        <w:rPr>
          <w:rFonts w:ascii="Tahoma" w:hAnsi="Tahoma" w:cs="Tahoma"/>
          <w:spacing w:val="-2"/>
        </w:rPr>
        <w:t>technique</w:t>
      </w:r>
    </w:p>
    <w:p w14:paraId="219E7C0B" w14:textId="77777777" w:rsidR="00A02771" w:rsidRPr="00B865F0" w:rsidRDefault="00310E38" w:rsidP="00C62C63">
      <w:pPr>
        <w:pStyle w:val="Corpsdetexte"/>
        <w:ind w:right="746"/>
        <w:jc w:val="both"/>
        <w:rPr>
          <w:rFonts w:ascii="Tahoma" w:hAnsi="Tahoma" w:cs="Tahoma"/>
        </w:rPr>
      </w:pPr>
      <w:r w:rsidRPr="00B865F0">
        <w:rPr>
          <w:rFonts w:ascii="Tahoma" w:hAnsi="Tahoma" w:cs="Tahoma"/>
        </w:rPr>
        <w:t>Le cocontractant devra dans un délai de dix (10) jours au moins avant la réception provisoire du marché subséquent transmettre au Maître d’Ouvrage les documents suivants [Préciser dispositions particulières le cas échéant] :</w:t>
      </w:r>
    </w:p>
    <w:p w14:paraId="58096B51" w14:textId="77777777" w:rsidR="00A02771" w:rsidRPr="00B865F0" w:rsidRDefault="00310E38">
      <w:pPr>
        <w:pStyle w:val="Paragraphedeliste"/>
        <w:numPr>
          <w:ilvl w:val="0"/>
          <w:numId w:val="38"/>
        </w:numPr>
        <w:tabs>
          <w:tab w:val="left" w:pos="1473"/>
        </w:tabs>
        <w:ind w:right="750"/>
        <w:rPr>
          <w:rFonts w:ascii="Tahoma" w:hAnsi="Tahoma" w:cs="Tahoma"/>
          <w:sz w:val="24"/>
        </w:rPr>
      </w:pPr>
      <w:r w:rsidRPr="00B865F0">
        <w:rPr>
          <w:rFonts w:ascii="Tahoma" w:hAnsi="Tahoma" w:cs="Tahoma"/>
          <w:sz w:val="24"/>
        </w:rPr>
        <w:t>Copie du décompte décrivant les travaux indiquant leurs quantités, leur prix et le montant</w:t>
      </w:r>
      <w:r w:rsidR="00F10ABB">
        <w:rPr>
          <w:rFonts w:ascii="Tahoma" w:hAnsi="Tahoma" w:cs="Tahoma"/>
          <w:sz w:val="24"/>
        </w:rPr>
        <w:t xml:space="preserve"> </w:t>
      </w:r>
      <w:r w:rsidRPr="00B865F0">
        <w:rPr>
          <w:rFonts w:ascii="Tahoma" w:hAnsi="Tahoma" w:cs="Tahoma"/>
          <w:sz w:val="24"/>
        </w:rPr>
        <w:t>total ;</w:t>
      </w:r>
    </w:p>
    <w:p w14:paraId="7C66DA8A" w14:textId="77777777" w:rsidR="00A02771" w:rsidRPr="00B865F0" w:rsidRDefault="00310E38">
      <w:pPr>
        <w:pStyle w:val="Paragraphedeliste"/>
        <w:numPr>
          <w:ilvl w:val="0"/>
          <w:numId w:val="38"/>
        </w:numPr>
        <w:tabs>
          <w:tab w:val="left" w:pos="1473"/>
        </w:tabs>
        <w:rPr>
          <w:rFonts w:ascii="Tahoma" w:hAnsi="Tahoma" w:cs="Tahoma"/>
          <w:sz w:val="24"/>
        </w:rPr>
      </w:pPr>
      <w:r w:rsidRPr="00B865F0">
        <w:rPr>
          <w:rFonts w:ascii="Tahoma" w:hAnsi="Tahoma" w:cs="Tahoma"/>
          <w:sz w:val="24"/>
        </w:rPr>
        <w:t>Notification</w:t>
      </w:r>
      <w:r w:rsidR="00F10ABB">
        <w:rPr>
          <w:rFonts w:ascii="Tahoma" w:hAnsi="Tahoma" w:cs="Tahoma"/>
          <w:sz w:val="24"/>
        </w:rPr>
        <w:t xml:space="preserve"> </w:t>
      </w:r>
      <w:r w:rsidRPr="00B865F0">
        <w:rPr>
          <w:rFonts w:ascii="Tahoma" w:hAnsi="Tahoma" w:cs="Tahoma"/>
          <w:sz w:val="24"/>
        </w:rPr>
        <w:t>de</w:t>
      </w:r>
      <w:r w:rsidR="00F10ABB">
        <w:rPr>
          <w:rFonts w:ascii="Tahoma" w:hAnsi="Tahoma" w:cs="Tahoma"/>
          <w:sz w:val="24"/>
        </w:rPr>
        <w:t xml:space="preserve"> </w:t>
      </w:r>
      <w:r w:rsidRPr="00B865F0">
        <w:rPr>
          <w:rFonts w:ascii="Tahoma" w:hAnsi="Tahoma" w:cs="Tahoma"/>
          <w:sz w:val="24"/>
        </w:rPr>
        <w:t>la</w:t>
      </w:r>
      <w:r w:rsidR="00F10ABB">
        <w:rPr>
          <w:rFonts w:ascii="Tahoma" w:hAnsi="Tahoma" w:cs="Tahoma"/>
          <w:sz w:val="24"/>
        </w:rPr>
        <w:t xml:space="preserve"> </w:t>
      </w:r>
      <w:r w:rsidRPr="00B865F0">
        <w:rPr>
          <w:rFonts w:ascii="Tahoma" w:hAnsi="Tahoma" w:cs="Tahoma"/>
          <w:sz w:val="24"/>
        </w:rPr>
        <w:t xml:space="preserve">réception </w:t>
      </w:r>
      <w:r w:rsidRPr="00B865F0">
        <w:rPr>
          <w:rFonts w:ascii="Tahoma" w:hAnsi="Tahoma" w:cs="Tahoma"/>
          <w:spacing w:val="-10"/>
          <w:sz w:val="24"/>
        </w:rPr>
        <w:t>;</w:t>
      </w:r>
    </w:p>
    <w:p w14:paraId="10DAD15A" w14:textId="77777777" w:rsidR="00A02771" w:rsidRPr="00B865F0" w:rsidRDefault="00310E38">
      <w:pPr>
        <w:pStyle w:val="Paragraphedeliste"/>
        <w:numPr>
          <w:ilvl w:val="0"/>
          <w:numId w:val="38"/>
        </w:numPr>
        <w:tabs>
          <w:tab w:val="left" w:pos="1473"/>
        </w:tabs>
        <w:rPr>
          <w:rFonts w:ascii="Tahoma" w:hAnsi="Tahoma" w:cs="Tahoma"/>
          <w:sz w:val="24"/>
        </w:rPr>
      </w:pPr>
      <w:r w:rsidRPr="00B865F0">
        <w:rPr>
          <w:rFonts w:ascii="Tahoma" w:hAnsi="Tahoma" w:cs="Tahoma"/>
          <w:sz w:val="24"/>
        </w:rPr>
        <w:t>Copie</w:t>
      </w:r>
      <w:r w:rsidR="00F10ABB">
        <w:rPr>
          <w:rFonts w:ascii="Tahoma" w:hAnsi="Tahoma" w:cs="Tahoma"/>
          <w:sz w:val="24"/>
        </w:rPr>
        <w:t xml:space="preserve"> </w:t>
      </w:r>
      <w:r w:rsidRPr="00B865F0">
        <w:rPr>
          <w:rFonts w:ascii="Tahoma" w:hAnsi="Tahoma" w:cs="Tahoma"/>
          <w:sz w:val="24"/>
        </w:rPr>
        <w:t>du</w:t>
      </w:r>
      <w:r w:rsidR="00F10ABB">
        <w:rPr>
          <w:rFonts w:ascii="Tahoma" w:hAnsi="Tahoma" w:cs="Tahoma"/>
          <w:sz w:val="24"/>
        </w:rPr>
        <w:t xml:space="preserve"> </w:t>
      </w:r>
      <w:r w:rsidRPr="00B865F0">
        <w:rPr>
          <w:rFonts w:ascii="Tahoma" w:hAnsi="Tahoma" w:cs="Tahoma"/>
          <w:sz w:val="24"/>
        </w:rPr>
        <w:t>Cautionnement</w:t>
      </w:r>
      <w:r w:rsidR="00F10ABB">
        <w:rPr>
          <w:rFonts w:ascii="Tahoma" w:hAnsi="Tahoma" w:cs="Tahoma"/>
          <w:sz w:val="24"/>
        </w:rPr>
        <w:t xml:space="preserve"> </w:t>
      </w:r>
      <w:r w:rsidRPr="00B865F0">
        <w:rPr>
          <w:rFonts w:ascii="Tahoma" w:hAnsi="Tahoma" w:cs="Tahoma"/>
          <w:sz w:val="24"/>
        </w:rPr>
        <w:t>du</w:t>
      </w:r>
      <w:r w:rsidR="00F10ABB">
        <w:rPr>
          <w:rFonts w:ascii="Tahoma" w:hAnsi="Tahoma" w:cs="Tahoma"/>
          <w:sz w:val="24"/>
        </w:rPr>
        <w:t xml:space="preserve"> </w:t>
      </w:r>
      <w:proofErr w:type="gramStart"/>
      <w:r w:rsidRPr="00B865F0">
        <w:rPr>
          <w:rFonts w:ascii="Tahoma" w:hAnsi="Tahoma" w:cs="Tahoma"/>
          <w:sz w:val="24"/>
        </w:rPr>
        <w:t>définitif</w:t>
      </w:r>
      <w:r w:rsidRPr="00B865F0">
        <w:rPr>
          <w:rFonts w:ascii="Tahoma" w:hAnsi="Tahoma" w:cs="Tahoma"/>
          <w:spacing w:val="-10"/>
          <w:sz w:val="24"/>
        </w:rPr>
        <w:t>;</w:t>
      </w:r>
      <w:proofErr w:type="gramEnd"/>
    </w:p>
    <w:p w14:paraId="359E2EDB" w14:textId="77777777" w:rsidR="00A02771" w:rsidRPr="00B865F0" w:rsidRDefault="00310E38">
      <w:pPr>
        <w:pStyle w:val="Paragraphedeliste"/>
        <w:numPr>
          <w:ilvl w:val="0"/>
          <w:numId w:val="38"/>
        </w:numPr>
        <w:tabs>
          <w:tab w:val="left" w:pos="1473"/>
        </w:tabs>
        <w:rPr>
          <w:rFonts w:ascii="Tahoma" w:hAnsi="Tahoma" w:cs="Tahoma"/>
          <w:sz w:val="24"/>
        </w:rPr>
      </w:pPr>
      <w:r w:rsidRPr="00B865F0">
        <w:rPr>
          <w:rFonts w:ascii="Tahoma" w:hAnsi="Tahoma" w:cs="Tahoma"/>
          <w:sz w:val="24"/>
        </w:rPr>
        <w:t>Copie</w:t>
      </w:r>
      <w:r w:rsidR="00F10ABB">
        <w:rPr>
          <w:rFonts w:ascii="Tahoma" w:hAnsi="Tahoma" w:cs="Tahoma"/>
          <w:sz w:val="24"/>
        </w:rPr>
        <w:t xml:space="preserve"> </w:t>
      </w:r>
      <w:r w:rsidRPr="00B865F0">
        <w:rPr>
          <w:rFonts w:ascii="Tahoma" w:hAnsi="Tahoma" w:cs="Tahoma"/>
          <w:sz w:val="24"/>
        </w:rPr>
        <w:t>de</w:t>
      </w:r>
      <w:r w:rsidR="00F10ABB">
        <w:rPr>
          <w:rFonts w:ascii="Tahoma" w:hAnsi="Tahoma" w:cs="Tahoma"/>
          <w:sz w:val="24"/>
        </w:rPr>
        <w:t xml:space="preserve"> </w:t>
      </w:r>
      <w:r w:rsidRPr="00B865F0">
        <w:rPr>
          <w:rFonts w:ascii="Tahoma" w:hAnsi="Tahoma" w:cs="Tahoma"/>
          <w:spacing w:val="-2"/>
          <w:sz w:val="24"/>
        </w:rPr>
        <w:t>l’assurance.</w:t>
      </w:r>
    </w:p>
    <w:p w14:paraId="10785423" w14:textId="77777777" w:rsidR="00A02771" w:rsidRPr="00B865F0" w:rsidRDefault="00310E38" w:rsidP="00C62C63">
      <w:pPr>
        <w:pStyle w:val="Titre4"/>
        <w:spacing w:before="118"/>
        <w:jc w:val="left"/>
        <w:rPr>
          <w:rFonts w:ascii="Tahoma" w:hAnsi="Tahoma" w:cs="Tahoma"/>
        </w:rPr>
      </w:pPr>
      <w:r w:rsidRPr="00B865F0">
        <w:rPr>
          <w:rFonts w:ascii="Tahoma" w:hAnsi="Tahoma" w:cs="Tahoma"/>
        </w:rPr>
        <w:t>Article24-</w:t>
      </w:r>
      <w:r w:rsidR="00F10ABB">
        <w:rPr>
          <w:rFonts w:ascii="Tahoma" w:hAnsi="Tahoma" w:cs="Tahoma"/>
        </w:rPr>
        <w:t xml:space="preserve"> </w:t>
      </w:r>
      <w:r w:rsidRPr="00B865F0">
        <w:rPr>
          <w:rFonts w:ascii="Tahoma" w:hAnsi="Tahoma" w:cs="Tahoma"/>
        </w:rPr>
        <w:t>Réception</w:t>
      </w:r>
      <w:r w:rsidR="00F10ABB">
        <w:rPr>
          <w:rFonts w:ascii="Tahoma" w:hAnsi="Tahoma" w:cs="Tahoma"/>
        </w:rPr>
        <w:t xml:space="preserve"> </w:t>
      </w:r>
      <w:r w:rsidRPr="00B865F0">
        <w:rPr>
          <w:rFonts w:ascii="Tahoma" w:hAnsi="Tahoma" w:cs="Tahoma"/>
          <w:spacing w:val="-2"/>
        </w:rPr>
        <w:t>provisoire</w:t>
      </w:r>
    </w:p>
    <w:p w14:paraId="73408E9D" w14:textId="77777777" w:rsidR="00A02771" w:rsidRPr="00B865F0" w:rsidRDefault="00310E38">
      <w:pPr>
        <w:pStyle w:val="Paragraphedeliste"/>
        <w:numPr>
          <w:ilvl w:val="1"/>
          <w:numId w:val="37"/>
        </w:numPr>
        <w:tabs>
          <w:tab w:val="left" w:pos="1318"/>
        </w:tabs>
        <w:ind w:left="1318" w:hanging="566"/>
        <w:rPr>
          <w:rFonts w:ascii="Tahoma" w:hAnsi="Tahoma" w:cs="Tahoma"/>
          <w:b/>
          <w:sz w:val="24"/>
        </w:rPr>
      </w:pPr>
      <w:r w:rsidRPr="00B865F0">
        <w:rPr>
          <w:rFonts w:ascii="Tahoma" w:hAnsi="Tahoma" w:cs="Tahoma"/>
          <w:b/>
          <w:sz w:val="24"/>
        </w:rPr>
        <w:t>Opérations</w:t>
      </w:r>
      <w:r w:rsidR="00DD7D69">
        <w:rPr>
          <w:rFonts w:ascii="Tahoma" w:hAnsi="Tahoma" w:cs="Tahoma"/>
          <w:b/>
          <w:sz w:val="24"/>
        </w:rPr>
        <w:t xml:space="preserve"> </w:t>
      </w:r>
      <w:r w:rsidRPr="00B865F0">
        <w:rPr>
          <w:rFonts w:ascii="Tahoma" w:hAnsi="Tahoma" w:cs="Tahoma"/>
          <w:b/>
          <w:sz w:val="24"/>
        </w:rPr>
        <w:t>préalables</w:t>
      </w:r>
      <w:r w:rsidR="00DD7D69">
        <w:rPr>
          <w:rFonts w:ascii="Tahoma" w:hAnsi="Tahoma" w:cs="Tahoma"/>
          <w:b/>
          <w:sz w:val="24"/>
        </w:rPr>
        <w:t xml:space="preserve"> </w:t>
      </w:r>
      <w:r w:rsidRPr="00B865F0">
        <w:rPr>
          <w:rFonts w:ascii="Tahoma" w:hAnsi="Tahoma" w:cs="Tahoma"/>
          <w:b/>
          <w:sz w:val="24"/>
        </w:rPr>
        <w:t>à</w:t>
      </w:r>
      <w:r w:rsidR="00DD7D69">
        <w:rPr>
          <w:rFonts w:ascii="Tahoma" w:hAnsi="Tahoma" w:cs="Tahoma"/>
          <w:b/>
          <w:sz w:val="24"/>
        </w:rPr>
        <w:t xml:space="preserve"> </w:t>
      </w:r>
      <w:r w:rsidRPr="00B865F0">
        <w:rPr>
          <w:rFonts w:ascii="Tahoma" w:hAnsi="Tahoma" w:cs="Tahoma"/>
          <w:b/>
          <w:sz w:val="24"/>
        </w:rPr>
        <w:t>la</w:t>
      </w:r>
      <w:r w:rsidR="00DD7D69">
        <w:rPr>
          <w:rFonts w:ascii="Tahoma" w:hAnsi="Tahoma" w:cs="Tahoma"/>
          <w:b/>
          <w:sz w:val="24"/>
        </w:rPr>
        <w:t xml:space="preserve"> </w:t>
      </w:r>
      <w:r w:rsidRPr="00B865F0">
        <w:rPr>
          <w:rFonts w:ascii="Tahoma" w:hAnsi="Tahoma" w:cs="Tahoma"/>
          <w:b/>
          <w:spacing w:val="-2"/>
          <w:sz w:val="24"/>
        </w:rPr>
        <w:t>réception</w:t>
      </w:r>
    </w:p>
    <w:p w14:paraId="0EAC1D51" w14:textId="77777777" w:rsidR="00721742" w:rsidRPr="00B865F0" w:rsidRDefault="00310E38" w:rsidP="00721742">
      <w:pPr>
        <w:pStyle w:val="Corpsdetexte"/>
        <w:spacing w:before="65"/>
        <w:jc w:val="both"/>
        <w:rPr>
          <w:rFonts w:ascii="Tahoma" w:hAnsi="Tahoma" w:cs="Tahoma"/>
        </w:rPr>
      </w:pPr>
      <w:r w:rsidRPr="00B865F0">
        <w:rPr>
          <w:rFonts w:ascii="Tahoma" w:hAnsi="Tahoma" w:cs="Tahoma"/>
        </w:rPr>
        <w:t>Avant</w:t>
      </w:r>
      <w:r w:rsidR="00DD7D69">
        <w:rPr>
          <w:rFonts w:ascii="Tahoma" w:hAnsi="Tahoma" w:cs="Tahoma"/>
        </w:rPr>
        <w:t xml:space="preserve"> </w:t>
      </w:r>
      <w:r w:rsidRPr="00B865F0">
        <w:rPr>
          <w:rFonts w:ascii="Tahoma" w:hAnsi="Tahoma" w:cs="Tahoma"/>
        </w:rPr>
        <w:t>la</w:t>
      </w:r>
      <w:r w:rsidR="00DD7D69">
        <w:rPr>
          <w:rFonts w:ascii="Tahoma" w:hAnsi="Tahoma" w:cs="Tahoma"/>
        </w:rPr>
        <w:t xml:space="preserve"> </w:t>
      </w:r>
      <w:r w:rsidRPr="00B865F0">
        <w:rPr>
          <w:rFonts w:ascii="Tahoma" w:hAnsi="Tahoma" w:cs="Tahoma"/>
        </w:rPr>
        <w:t>réception</w:t>
      </w:r>
      <w:r w:rsidR="00DD7D69">
        <w:rPr>
          <w:rFonts w:ascii="Tahoma" w:hAnsi="Tahoma" w:cs="Tahoma"/>
        </w:rPr>
        <w:t xml:space="preserve"> </w:t>
      </w:r>
      <w:r w:rsidRPr="00B865F0">
        <w:rPr>
          <w:rFonts w:ascii="Tahoma" w:hAnsi="Tahoma" w:cs="Tahoma"/>
        </w:rPr>
        <w:t>provisoire,</w:t>
      </w:r>
      <w:r w:rsidR="00DD7D69">
        <w:rPr>
          <w:rFonts w:ascii="Tahoma" w:hAnsi="Tahoma" w:cs="Tahoma"/>
        </w:rPr>
        <w:t xml:space="preserve"> </w:t>
      </w:r>
      <w:r w:rsidRPr="00B865F0">
        <w:rPr>
          <w:rFonts w:ascii="Tahoma" w:hAnsi="Tahoma" w:cs="Tahoma"/>
        </w:rPr>
        <w:t>le</w:t>
      </w:r>
      <w:r w:rsidR="00DD7D69">
        <w:rPr>
          <w:rFonts w:ascii="Tahoma" w:hAnsi="Tahoma" w:cs="Tahoma"/>
        </w:rPr>
        <w:t xml:space="preserve"> </w:t>
      </w:r>
      <w:r w:rsidRPr="00B865F0">
        <w:rPr>
          <w:rFonts w:ascii="Tahoma" w:hAnsi="Tahoma" w:cs="Tahoma"/>
        </w:rPr>
        <w:t>cocontractant</w:t>
      </w:r>
      <w:r w:rsidR="00DD7D69">
        <w:rPr>
          <w:rFonts w:ascii="Tahoma" w:hAnsi="Tahoma" w:cs="Tahoma"/>
        </w:rPr>
        <w:t xml:space="preserve"> </w:t>
      </w:r>
      <w:r w:rsidRPr="00B865F0">
        <w:rPr>
          <w:rFonts w:ascii="Tahoma" w:hAnsi="Tahoma" w:cs="Tahoma"/>
        </w:rPr>
        <w:t>demande</w:t>
      </w:r>
      <w:r w:rsidR="00DD7D69">
        <w:rPr>
          <w:rFonts w:ascii="Tahoma" w:hAnsi="Tahoma" w:cs="Tahoma"/>
        </w:rPr>
        <w:t xml:space="preserve"> </w:t>
      </w:r>
      <w:r w:rsidRPr="00B865F0">
        <w:rPr>
          <w:rFonts w:ascii="Tahoma" w:hAnsi="Tahoma" w:cs="Tahoma"/>
        </w:rPr>
        <w:t>par</w:t>
      </w:r>
      <w:r w:rsidR="00DD7D69">
        <w:rPr>
          <w:rFonts w:ascii="Tahoma" w:hAnsi="Tahoma" w:cs="Tahoma"/>
        </w:rPr>
        <w:t xml:space="preserve"> </w:t>
      </w:r>
      <w:r w:rsidRPr="00B865F0">
        <w:rPr>
          <w:rFonts w:ascii="Tahoma" w:hAnsi="Tahoma" w:cs="Tahoma"/>
        </w:rPr>
        <w:t>écrit</w:t>
      </w:r>
      <w:r w:rsidR="00DD7D69">
        <w:rPr>
          <w:rFonts w:ascii="Tahoma" w:hAnsi="Tahoma" w:cs="Tahoma"/>
        </w:rPr>
        <w:t xml:space="preserve"> </w:t>
      </w:r>
      <w:r w:rsidRPr="00B865F0">
        <w:rPr>
          <w:rFonts w:ascii="Tahoma" w:hAnsi="Tahoma" w:cs="Tahoma"/>
        </w:rPr>
        <w:t>au</w:t>
      </w:r>
      <w:r w:rsidR="00DD7D69">
        <w:rPr>
          <w:rFonts w:ascii="Tahoma" w:hAnsi="Tahoma" w:cs="Tahoma"/>
        </w:rPr>
        <w:t xml:space="preserve"> </w:t>
      </w:r>
      <w:r w:rsidRPr="00B865F0">
        <w:rPr>
          <w:rFonts w:ascii="Tahoma" w:hAnsi="Tahoma" w:cs="Tahoma"/>
        </w:rPr>
        <w:t>Maître</w:t>
      </w:r>
      <w:r w:rsidR="00DD7D69">
        <w:rPr>
          <w:rFonts w:ascii="Tahoma" w:hAnsi="Tahoma" w:cs="Tahoma"/>
        </w:rPr>
        <w:t xml:space="preserve"> </w:t>
      </w:r>
      <w:r w:rsidRPr="00B865F0">
        <w:rPr>
          <w:rFonts w:ascii="Tahoma" w:hAnsi="Tahoma" w:cs="Tahoma"/>
        </w:rPr>
        <w:t>d’Ouvrage,</w:t>
      </w:r>
      <w:r w:rsidR="00DD7D69">
        <w:rPr>
          <w:rFonts w:ascii="Tahoma" w:hAnsi="Tahoma" w:cs="Tahoma"/>
        </w:rPr>
        <w:t xml:space="preserve"> </w:t>
      </w:r>
      <w:r w:rsidRPr="00B865F0">
        <w:rPr>
          <w:rFonts w:ascii="Tahoma" w:hAnsi="Tahoma" w:cs="Tahoma"/>
          <w:spacing w:val="-4"/>
        </w:rPr>
        <w:t>avec</w:t>
      </w:r>
      <w:r w:rsidR="00721742">
        <w:rPr>
          <w:rFonts w:ascii="Tahoma" w:hAnsi="Tahoma" w:cs="Tahoma"/>
          <w:spacing w:val="-4"/>
        </w:rPr>
        <w:t xml:space="preserve"> </w:t>
      </w:r>
      <w:r w:rsidR="00721742" w:rsidRPr="00B865F0">
        <w:rPr>
          <w:rFonts w:ascii="Tahoma" w:hAnsi="Tahoma" w:cs="Tahoma"/>
        </w:rPr>
        <w:t>Copie</w:t>
      </w:r>
      <w:r w:rsidR="00721742">
        <w:rPr>
          <w:rFonts w:ascii="Tahoma" w:hAnsi="Tahoma" w:cs="Tahoma"/>
        </w:rPr>
        <w:t xml:space="preserve"> </w:t>
      </w:r>
      <w:r w:rsidR="00721742" w:rsidRPr="00B865F0">
        <w:rPr>
          <w:rFonts w:ascii="Tahoma" w:hAnsi="Tahoma" w:cs="Tahoma"/>
        </w:rPr>
        <w:t>à</w:t>
      </w:r>
      <w:r w:rsidR="00721742">
        <w:rPr>
          <w:rFonts w:ascii="Tahoma" w:hAnsi="Tahoma" w:cs="Tahoma"/>
        </w:rPr>
        <w:t xml:space="preserve"> </w:t>
      </w:r>
      <w:r w:rsidR="00721742" w:rsidRPr="00B865F0">
        <w:rPr>
          <w:rFonts w:ascii="Tahoma" w:hAnsi="Tahoma" w:cs="Tahoma"/>
        </w:rPr>
        <w:t>l’ingénieur</w:t>
      </w:r>
      <w:r w:rsidR="00721742">
        <w:rPr>
          <w:rFonts w:ascii="Tahoma" w:hAnsi="Tahoma" w:cs="Tahoma"/>
        </w:rPr>
        <w:t xml:space="preserve"> </w:t>
      </w:r>
      <w:r w:rsidR="00721742" w:rsidRPr="00B865F0">
        <w:rPr>
          <w:rFonts w:ascii="Tahoma" w:hAnsi="Tahoma" w:cs="Tahoma"/>
        </w:rPr>
        <w:t>l’organisation</w:t>
      </w:r>
      <w:r w:rsidR="00721742">
        <w:rPr>
          <w:rFonts w:ascii="Tahoma" w:hAnsi="Tahoma" w:cs="Tahoma"/>
        </w:rPr>
        <w:t xml:space="preserve"> </w:t>
      </w:r>
      <w:r w:rsidR="00721742" w:rsidRPr="00B865F0">
        <w:rPr>
          <w:rFonts w:ascii="Tahoma" w:hAnsi="Tahoma" w:cs="Tahoma"/>
        </w:rPr>
        <w:t>d’une</w:t>
      </w:r>
      <w:r w:rsidR="00721742">
        <w:rPr>
          <w:rFonts w:ascii="Tahoma" w:hAnsi="Tahoma" w:cs="Tahoma"/>
        </w:rPr>
        <w:t xml:space="preserve"> </w:t>
      </w:r>
      <w:r w:rsidR="00721742" w:rsidRPr="00B865F0">
        <w:rPr>
          <w:rFonts w:ascii="Tahoma" w:hAnsi="Tahoma" w:cs="Tahoma"/>
        </w:rPr>
        <w:t>visite</w:t>
      </w:r>
      <w:r w:rsidR="00721742">
        <w:rPr>
          <w:rFonts w:ascii="Tahoma" w:hAnsi="Tahoma" w:cs="Tahoma"/>
        </w:rPr>
        <w:t xml:space="preserve"> </w:t>
      </w:r>
      <w:r w:rsidR="00721742" w:rsidRPr="00B865F0">
        <w:rPr>
          <w:rFonts w:ascii="Tahoma" w:hAnsi="Tahoma" w:cs="Tahoma"/>
        </w:rPr>
        <w:t>technique</w:t>
      </w:r>
      <w:r w:rsidR="00721742">
        <w:rPr>
          <w:rFonts w:ascii="Tahoma" w:hAnsi="Tahoma" w:cs="Tahoma"/>
        </w:rPr>
        <w:t xml:space="preserve"> </w:t>
      </w:r>
      <w:r w:rsidR="00721742" w:rsidRPr="00B865F0">
        <w:rPr>
          <w:rFonts w:ascii="Tahoma" w:hAnsi="Tahoma" w:cs="Tahoma"/>
        </w:rPr>
        <w:t>préalable</w:t>
      </w:r>
      <w:r w:rsidR="00721742">
        <w:rPr>
          <w:rFonts w:ascii="Tahoma" w:hAnsi="Tahoma" w:cs="Tahoma"/>
        </w:rPr>
        <w:t xml:space="preserve"> </w:t>
      </w:r>
      <w:r w:rsidR="00721742" w:rsidRPr="00B865F0">
        <w:rPr>
          <w:rFonts w:ascii="Tahoma" w:hAnsi="Tahoma" w:cs="Tahoma"/>
        </w:rPr>
        <w:t>à</w:t>
      </w:r>
      <w:r w:rsidR="00721742">
        <w:rPr>
          <w:rFonts w:ascii="Tahoma" w:hAnsi="Tahoma" w:cs="Tahoma"/>
        </w:rPr>
        <w:t xml:space="preserve"> </w:t>
      </w:r>
      <w:r w:rsidR="00721742" w:rsidRPr="00B865F0">
        <w:rPr>
          <w:rFonts w:ascii="Tahoma" w:hAnsi="Tahoma" w:cs="Tahoma"/>
        </w:rPr>
        <w:t>la</w:t>
      </w:r>
      <w:r w:rsidR="00721742">
        <w:rPr>
          <w:rFonts w:ascii="Tahoma" w:hAnsi="Tahoma" w:cs="Tahoma"/>
        </w:rPr>
        <w:t xml:space="preserve"> </w:t>
      </w:r>
      <w:r w:rsidR="00721742" w:rsidRPr="00B865F0">
        <w:rPr>
          <w:rFonts w:ascii="Tahoma" w:hAnsi="Tahoma" w:cs="Tahoma"/>
          <w:spacing w:val="-2"/>
        </w:rPr>
        <w:t>réception.</w:t>
      </w:r>
    </w:p>
    <w:p w14:paraId="7BED5EB3" w14:textId="77777777" w:rsidR="00721742" w:rsidRPr="00B865F0" w:rsidRDefault="00721742" w:rsidP="00721742">
      <w:pPr>
        <w:pStyle w:val="Paragraphedeliste"/>
        <w:numPr>
          <w:ilvl w:val="2"/>
          <w:numId w:val="37"/>
        </w:numPr>
        <w:tabs>
          <w:tab w:val="left" w:pos="1473"/>
        </w:tabs>
        <w:spacing w:before="3"/>
        <w:ind w:right="764"/>
        <w:rPr>
          <w:rFonts w:ascii="Tahoma" w:hAnsi="Tahoma" w:cs="Tahoma"/>
        </w:rPr>
      </w:pPr>
      <w:r w:rsidRPr="00B865F0">
        <w:rPr>
          <w:rFonts w:ascii="Tahoma" w:hAnsi="Tahoma" w:cs="Tahoma"/>
          <w:b/>
        </w:rPr>
        <w:t xml:space="preserve">La commission de réception </w:t>
      </w:r>
      <w:r w:rsidRPr="00B865F0">
        <w:rPr>
          <w:rFonts w:ascii="Tahoma" w:hAnsi="Tahoma" w:cs="Tahoma"/>
        </w:rPr>
        <w:t>ou un technicien désigné à cet effet, procède aux vérifications en qualité et en quantités.</w:t>
      </w:r>
    </w:p>
    <w:p w14:paraId="5C56F4A8" w14:textId="77777777" w:rsidR="00721742" w:rsidRPr="00B865F0" w:rsidRDefault="00721742" w:rsidP="00721742">
      <w:pPr>
        <w:pStyle w:val="Corpsdetexte"/>
        <w:spacing w:before="113"/>
        <w:ind w:right="758"/>
        <w:jc w:val="both"/>
        <w:rPr>
          <w:rFonts w:ascii="Tahoma" w:hAnsi="Tahoma" w:cs="Tahoma"/>
        </w:rPr>
      </w:pPr>
      <w:r w:rsidRPr="00B865F0">
        <w:rPr>
          <w:rFonts w:ascii="Tahoma" w:hAnsi="Tahoma" w:cs="Tahoma"/>
        </w:rPr>
        <w:t>Ces</w:t>
      </w:r>
      <w:r>
        <w:rPr>
          <w:rFonts w:ascii="Tahoma" w:hAnsi="Tahoma" w:cs="Tahoma"/>
        </w:rPr>
        <w:t xml:space="preserve"> </w:t>
      </w:r>
      <w:r w:rsidRPr="00B865F0">
        <w:rPr>
          <w:rFonts w:ascii="Tahoma" w:hAnsi="Tahoma" w:cs="Tahoma"/>
        </w:rPr>
        <w:t>opérations</w:t>
      </w:r>
      <w:r>
        <w:rPr>
          <w:rFonts w:ascii="Tahoma" w:hAnsi="Tahoma" w:cs="Tahoma"/>
        </w:rPr>
        <w:t xml:space="preserve"> </w:t>
      </w:r>
      <w:r w:rsidRPr="00B865F0">
        <w:rPr>
          <w:rFonts w:ascii="Tahoma" w:hAnsi="Tahoma" w:cs="Tahoma"/>
        </w:rPr>
        <w:t>font</w:t>
      </w:r>
      <w:r>
        <w:rPr>
          <w:rFonts w:ascii="Tahoma" w:hAnsi="Tahoma" w:cs="Tahoma"/>
        </w:rPr>
        <w:t xml:space="preserve"> </w:t>
      </w:r>
      <w:r w:rsidRPr="00B865F0">
        <w:rPr>
          <w:rFonts w:ascii="Tahoma" w:hAnsi="Tahoma" w:cs="Tahoma"/>
        </w:rPr>
        <w:t>l’objet</w:t>
      </w:r>
      <w:r>
        <w:rPr>
          <w:rFonts w:ascii="Tahoma" w:hAnsi="Tahoma" w:cs="Tahoma"/>
        </w:rPr>
        <w:t xml:space="preserve"> </w:t>
      </w:r>
      <w:r w:rsidRPr="00B865F0">
        <w:rPr>
          <w:rFonts w:ascii="Tahoma" w:hAnsi="Tahoma" w:cs="Tahoma"/>
        </w:rPr>
        <w:t>d’un</w:t>
      </w:r>
      <w:r>
        <w:rPr>
          <w:rFonts w:ascii="Tahoma" w:hAnsi="Tahoma" w:cs="Tahoma"/>
        </w:rPr>
        <w:t xml:space="preserve"> </w:t>
      </w:r>
      <w:r w:rsidRPr="00B865F0">
        <w:rPr>
          <w:rFonts w:ascii="Tahoma" w:hAnsi="Tahoma" w:cs="Tahoma"/>
        </w:rPr>
        <w:t>procès-verbal</w:t>
      </w:r>
      <w:r>
        <w:rPr>
          <w:rFonts w:ascii="Tahoma" w:hAnsi="Tahoma" w:cs="Tahoma"/>
        </w:rPr>
        <w:t xml:space="preserve"> </w:t>
      </w:r>
      <w:r w:rsidRPr="00B865F0">
        <w:rPr>
          <w:rFonts w:ascii="Tahoma" w:hAnsi="Tahoma" w:cs="Tahoma"/>
        </w:rPr>
        <w:t>dressé</w:t>
      </w:r>
      <w:r>
        <w:rPr>
          <w:rFonts w:ascii="Tahoma" w:hAnsi="Tahoma" w:cs="Tahoma"/>
        </w:rPr>
        <w:t xml:space="preserve"> </w:t>
      </w:r>
      <w:r w:rsidRPr="00B865F0">
        <w:rPr>
          <w:rFonts w:ascii="Tahoma" w:hAnsi="Tahoma" w:cs="Tahoma"/>
        </w:rPr>
        <w:t>sur</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champ</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signé</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 d’Œuvre, l’Ingénieur et le Cocontractant.</w:t>
      </w:r>
    </w:p>
    <w:p w14:paraId="0EF4C626" w14:textId="77777777" w:rsidR="004B2B13" w:rsidRDefault="00721742" w:rsidP="004B2B13">
      <w:pPr>
        <w:pStyle w:val="Paragraphedeliste"/>
        <w:numPr>
          <w:ilvl w:val="2"/>
          <w:numId w:val="37"/>
        </w:numPr>
        <w:tabs>
          <w:tab w:val="left" w:pos="1471"/>
          <w:tab w:val="left" w:pos="1473"/>
        </w:tabs>
        <w:spacing w:before="115"/>
        <w:ind w:right="760"/>
        <w:rPr>
          <w:rFonts w:ascii="Tahoma" w:hAnsi="Tahoma" w:cs="Tahoma"/>
          <w:sz w:val="24"/>
        </w:rPr>
      </w:pPr>
      <w:r w:rsidRPr="00B865F0">
        <w:rPr>
          <w:rFonts w:ascii="Tahoma" w:hAnsi="Tahoma" w:cs="Tahoma"/>
          <w:sz w:val="24"/>
        </w:rPr>
        <w:t>Lorsque ces opérations sont effectuées par un technicien, celui-ci établit un procès-verbal portant</w:t>
      </w:r>
      <w:r w:rsidR="00543D20">
        <w:rPr>
          <w:rFonts w:ascii="Tahoma" w:hAnsi="Tahoma" w:cs="Tahoma"/>
          <w:sz w:val="24"/>
        </w:rPr>
        <w:t xml:space="preserve"> </w:t>
      </w:r>
      <w:r w:rsidRPr="00B865F0">
        <w:rPr>
          <w:rFonts w:ascii="Tahoma" w:hAnsi="Tahoma" w:cs="Tahoma"/>
          <w:sz w:val="24"/>
        </w:rPr>
        <w:t>proposition</w:t>
      </w:r>
      <w:r w:rsidR="00543D20">
        <w:rPr>
          <w:rFonts w:ascii="Tahoma" w:hAnsi="Tahoma" w:cs="Tahoma"/>
          <w:sz w:val="24"/>
        </w:rPr>
        <w:t xml:space="preserve"> </w:t>
      </w:r>
      <w:r w:rsidRPr="00B865F0">
        <w:rPr>
          <w:rFonts w:ascii="Tahoma" w:hAnsi="Tahoma" w:cs="Tahoma"/>
          <w:sz w:val="24"/>
        </w:rPr>
        <w:t>d'acceptation,</w:t>
      </w:r>
      <w:r w:rsidR="00543D20">
        <w:rPr>
          <w:rFonts w:ascii="Tahoma" w:hAnsi="Tahoma" w:cs="Tahoma"/>
          <w:sz w:val="24"/>
        </w:rPr>
        <w:t xml:space="preserve"> </w:t>
      </w:r>
      <w:r w:rsidRPr="00B865F0">
        <w:rPr>
          <w:rFonts w:ascii="Tahoma" w:hAnsi="Tahoma" w:cs="Tahoma"/>
          <w:sz w:val="24"/>
        </w:rPr>
        <w:t>de</w:t>
      </w:r>
      <w:r w:rsidR="00543D20">
        <w:rPr>
          <w:rFonts w:ascii="Tahoma" w:hAnsi="Tahoma" w:cs="Tahoma"/>
          <w:sz w:val="24"/>
        </w:rPr>
        <w:t xml:space="preserve"> </w:t>
      </w:r>
      <w:r w:rsidRPr="00B865F0">
        <w:rPr>
          <w:rFonts w:ascii="Tahoma" w:hAnsi="Tahoma" w:cs="Tahoma"/>
          <w:sz w:val="24"/>
        </w:rPr>
        <w:t>mise</w:t>
      </w:r>
      <w:r w:rsidR="00543D20">
        <w:rPr>
          <w:rFonts w:ascii="Tahoma" w:hAnsi="Tahoma" w:cs="Tahoma"/>
          <w:sz w:val="24"/>
        </w:rPr>
        <w:t xml:space="preserve"> </w:t>
      </w:r>
      <w:r w:rsidRPr="00B865F0">
        <w:rPr>
          <w:rFonts w:ascii="Tahoma" w:hAnsi="Tahoma" w:cs="Tahoma"/>
          <w:sz w:val="24"/>
        </w:rPr>
        <w:t>à</w:t>
      </w:r>
      <w:r w:rsidR="00543D20">
        <w:rPr>
          <w:rFonts w:ascii="Tahoma" w:hAnsi="Tahoma" w:cs="Tahoma"/>
          <w:sz w:val="24"/>
        </w:rPr>
        <w:t xml:space="preserve"> </w:t>
      </w:r>
      <w:r w:rsidRPr="00B865F0">
        <w:rPr>
          <w:rFonts w:ascii="Tahoma" w:hAnsi="Tahoma" w:cs="Tahoma"/>
          <w:sz w:val="24"/>
        </w:rPr>
        <w:t>réparer,</w:t>
      </w:r>
      <w:r w:rsidR="00543D20">
        <w:rPr>
          <w:rFonts w:ascii="Tahoma" w:hAnsi="Tahoma" w:cs="Tahoma"/>
          <w:sz w:val="24"/>
        </w:rPr>
        <w:t xml:space="preserve"> </w:t>
      </w:r>
      <w:r w:rsidRPr="00B865F0">
        <w:rPr>
          <w:rFonts w:ascii="Tahoma" w:hAnsi="Tahoma" w:cs="Tahoma"/>
          <w:sz w:val="24"/>
        </w:rPr>
        <w:t>à</w:t>
      </w:r>
      <w:r w:rsidR="00543D20">
        <w:rPr>
          <w:rFonts w:ascii="Tahoma" w:hAnsi="Tahoma" w:cs="Tahoma"/>
          <w:sz w:val="24"/>
        </w:rPr>
        <w:t xml:space="preserve"> </w:t>
      </w:r>
      <w:r w:rsidRPr="00B865F0">
        <w:rPr>
          <w:rFonts w:ascii="Tahoma" w:hAnsi="Tahoma" w:cs="Tahoma"/>
          <w:sz w:val="24"/>
        </w:rPr>
        <w:t>bonifier</w:t>
      </w:r>
      <w:r w:rsidR="00543D20">
        <w:rPr>
          <w:rFonts w:ascii="Tahoma" w:hAnsi="Tahoma" w:cs="Tahoma"/>
          <w:sz w:val="24"/>
        </w:rPr>
        <w:t xml:space="preserve"> </w:t>
      </w:r>
      <w:r w:rsidRPr="00B865F0">
        <w:rPr>
          <w:rFonts w:ascii="Tahoma" w:hAnsi="Tahoma" w:cs="Tahoma"/>
          <w:sz w:val="24"/>
        </w:rPr>
        <w:t>ou</w:t>
      </w:r>
      <w:r w:rsidR="00543D20">
        <w:rPr>
          <w:rFonts w:ascii="Tahoma" w:hAnsi="Tahoma" w:cs="Tahoma"/>
          <w:sz w:val="24"/>
        </w:rPr>
        <w:t xml:space="preserve"> </w:t>
      </w:r>
      <w:r w:rsidRPr="00B865F0">
        <w:rPr>
          <w:rFonts w:ascii="Tahoma" w:hAnsi="Tahoma" w:cs="Tahoma"/>
          <w:sz w:val="24"/>
        </w:rPr>
        <w:t>de</w:t>
      </w:r>
      <w:r w:rsidR="00543D20">
        <w:rPr>
          <w:rFonts w:ascii="Tahoma" w:hAnsi="Tahoma" w:cs="Tahoma"/>
          <w:sz w:val="24"/>
        </w:rPr>
        <w:t xml:space="preserve"> </w:t>
      </w:r>
      <w:r w:rsidRPr="00B865F0">
        <w:rPr>
          <w:rFonts w:ascii="Tahoma" w:hAnsi="Tahoma" w:cs="Tahoma"/>
          <w:sz w:val="24"/>
        </w:rPr>
        <w:t>rejet,</w:t>
      </w:r>
      <w:r w:rsidR="00543D20">
        <w:rPr>
          <w:rFonts w:ascii="Tahoma" w:hAnsi="Tahoma" w:cs="Tahoma"/>
          <w:sz w:val="24"/>
        </w:rPr>
        <w:t xml:space="preserve"> </w:t>
      </w:r>
      <w:r w:rsidRPr="00B865F0">
        <w:rPr>
          <w:rFonts w:ascii="Tahoma" w:hAnsi="Tahoma" w:cs="Tahoma"/>
          <w:sz w:val="24"/>
        </w:rPr>
        <w:t>qui</w:t>
      </w:r>
      <w:r w:rsidR="00543D20">
        <w:rPr>
          <w:rFonts w:ascii="Tahoma" w:hAnsi="Tahoma" w:cs="Tahoma"/>
          <w:sz w:val="24"/>
        </w:rPr>
        <w:t xml:space="preserve"> </w:t>
      </w:r>
      <w:r w:rsidRPr="00B865F0">
        <w:rPr>
          <w:rFonts w:ascii="Tahoma" w:hAnsi="Tahoma" w:cs="Tahoma"/>
          <w:sz w:val="24"/>
        </w:rPr>
        <w:t>est</w:t>
      </w:r>
      <w:r w:rsidR="00543D20">
        <w:rPr>
          <w:rFonts w:ascii="Tahoma" w:hAnsi="Tahoma" w:cs="Tahoma"/>
          <w:sz w:val="24"/>
        </w:rPr>
        <w:t xml:space="preserve"> </w:t>
      </w:r>
      <w:r w:rsidRPr="00B865F0">
        <w:rPr>
          <w:rFonts w:ascii="Tahoma" w:hAnsi="Tahoma" w:cs="Tahoma"/>
          <w:sz w:val="24"/>
        </w:rPr>
        <w:t>transmis à la commission pour décision.</w:t>
      </w:r>
      <w:r w:rsidR="00543D20">
        <w:rPr>
          <w:rFonts w:ascii="Tahoma" w:hAnsi="Tahoma" w:cs="Tahoma"/>
          <w:sz w:val="24"/>
        </w:rPr>
        <w:t xml:space="preserve"> </w:t>
      </w:r>
    </w:p>
    <w:p w14:paraId="5F624F9B" w14:textId="77777777" w:rsidR="00543D20" w:rsidRPr="00B865F0" w:rsidRDefault="00543D20" w:rsidP="004B2B13">
      <w:pPr>
        <w:pStyle w:val="Paragraphedeliste"/>
        <w:numPr>
          <w:ilvl w:val="2"/>
          <w:numId w:val="37"/>
        </w:numPr>
        <w:tabs>
          <w:tab w:val="left" w:pos="1471"/>
          <w:tab w:val="left" w:pos="1473"/>
        </w:tabs>
        <w:spacing w:before="115"/>
        <w:ind w:right="760"/>
        <w:rPr>
          <w:rFonts w:ascii="Tahoma" w:hAnsi="Tahoma" w:cs="Tahoma"/>
          <w:sz w:val="24"/>
        </w:rPr>
      </w:pPr>
      <w:r w:rsidRPr="00B865F0">
        <w:rPr>
          <w:rFonts w:ascii="Tahoma" w:hAnsi="Tahoma" w:cs="Tahoma"/>
          <w:b/>
          <w:sz w:val="24"/>
        </w:rPr>
        <w:t>La</w:t>
      </w:r>
      <w:r>
        <w:rPr>
          <w:rFonts w:ascii="Tahoma" w:hAnsi="Tahoma" w:cs="Tahoma"/>
          <w:b/>
          <w:sz w:val="24"/>
        </w:rPr>
        <w:t xml:space="preserve"> </w:t>
      </w:r>
      <w:r w:rsidRPr="00B865F0">
        <w:rPr>
          <w:rFonts w:ascii="Tahoma" w:hAnsi="Tahoma" w:cs="Tahoma"/>
          <w:b/>
          <w:sz w:val="24"/>
        </w:rPr>
        <w:t>commission</w:t>
      </w:r>
      <w:r>
        <w:rPr>
          <w:rFonts w:ascii="Tahoma" w:hAnsi="Tahoma" w:cs="Tahoma"/>
          <w:b/>
          <w:sz w:val="24"/>
        </w:rPr>
        <w:t xml:space="preserve"> </w:t>
      </w:r>
      <w:r w:rsidRPr="00B865F0">
        <w:rPr>
          <w:rFonts w:ascii="Tahoma" w:hAnsi="Tahoma" w:cs="Tahoma"/>
          <w:b/>
          <w:sz w:val="24"/>
        </w:rPr>
        <w:t>de</w:t>
      </w:r>
      <w:r>
        <w:rPr>
          <w:rFonts w:ascii="Tahoma" w:hAnsi="Tahoma" w:cs="Tahoma"/>
          <w:b/>
          <w:sz w:val="24"/>
        </w:rPr>
        <w:t xml:space="preserve"> </w:t>
      </w:r>
      <w:r w:rsidRPr="00B865F0">
        <w:rPr>
          <w:rFonts w:ascii="Tahoma" w:hAnsi="Tahoma" w:cs="Tahoma"/>
          <w:b/>
          <w:sz w:val="24"/>
        </w:rPr>
        <w:t>réception</w:t>
      </w:r>
      <w:r>
        <w:rPr>
          <w:rFonts w:ascii="Tahoma" w:hAnsi="Tahoma" w:cs="Tahoma"/>
          <w:b/>
          <w:sz w:val="24"/>
        </w:rPr>
        <w:t xml:space="preserve"> </w:t>
      </w:r>
      <w:r w:rsidRPr="00B865F0">
        <w:rPr>
          <w:rFonts w:ascii="Tahoma" w:hAnsi="Tahoma" w:cs="Tahoma"/>
          <w:b/>
          <w:sz w:val="24"/>
        </w:rPr>
        <w:t>technique</w:t>
      </w:r>
      <w:r>
        <w:rPr>
          <w:rFonts w:ascii="Tahoma" w:hAnsi="Tahoma" w:cs="Tahoma"/>
          <w:b/>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technicien</w:t>
      </w:r>
      <w:r>
        <w:rPr>
          <w:rFonts w:ascii="Tahoma" w:hAnsi="Tahoma" w:cs="Tahoma"/>
          <w:sz w:val="24"/>
        </w:rPr>
        <w:t xml:space="preserve"> </w:t>
      </w:r>
      <w:r w:rsidRPr="00B865F0">
        <w:rPr>
          <w:rFonts w:ascii="Tahoma" w:hAnsi="Tahoma" w:cs="Tahoma"/>
          <w:sz w:val="24"/>
        </w:rPr>
        <w:t>commis</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cette</w:t>
      </w:r>
      <w:r>
        <w:rPr>
          <w:rFonts w:ascii="Tahoma" w:hAnsi="Tahoma" w:cs="Tahoma"/>
          <w:sz w:val="24"/>
        </w:rPr>
        <w:t xml:space="preserve"> </w:t>
      </w:r>
      <w:r w:rsidRPr="00B865F0">
        <w:rPr>
          <w:rFonts w:ascii="Tahoma" w:hAnsi="Tahoma" w:cs="Tahoma"/>
          <w:sz w:val="24"/>
        </w:rPr>
        <w:t>tâche,</w:t>
      </w:r>
      <w:r>
        <w:rPr>
          <w:rFonts w:ascii="Tahoma" w:hAnsi="Tahoma" w:cs="Tahoma"/>
          <w:sz w:val="24"/>
        </w:rPr>
        <w:t xml:space="preserve"> </w:t>
      </w:r>
      <w:r w:rsidRPr="00B865F0">
        <w:rPr>
          <w:rFonts w:ascii="Tahoma" w:hAnsi="Tahoma" w:cs="Tahoma"/>
          <w:sz w:val="24"/>
        </w:rPr>
        <w:t>doit vérifier</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conformité</w:t>
      </w:r>
      <w:r>
        <w:rPr>
          <w:rFonts w:ascii="Tahoma" w:hAnsi="Tahoma" w:cs="Tahoma"/>
          <w:sz w:val="24"/>
        </w:rPr>
        <w:t xml:space="preserve"> </w:t>
      </w:r>
      <w:r w:rsidRPr="00B865F0">
        <w:rPr>
          <w:rFonts w:ascii="Tahoma" w:hAnsi="Tahoma" w:cs="Tahoma"/>
          <w:sz w:val="24"/>
        </w:rPr>
        <w:t>qualitative,</w:t>
      </w:r>
      <w:r>
        <w:rPr>
          <w:rFonts w:ascii="Tahoma" w:hAnsi="Tahoma" w:cs="Tahoma"/>
          <w:sz w:val="24"/>
        </w:rPr>
        <w:t xml:space="preserve"> </w:t>
      </w:r>
      <w:r w:rsidRPr="00B865F0">
        <w:rPr>
          <w:rFonts w:ascii="Tahoma" w:hAnsi="Tahoma" w:cs="Tahoma"/>
          <w:sz w:val="24"/>
        </w:rPr>
        <w:t>technique</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quantitative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travaux.</w:t>
      </w:r>
    </w:p>
    <w:p w14:paraId="5994E92A" w14:textId="77777777" w:rsidR="00543D20" w:rsidRPr="00B865F0" w:rsidRDefault="00543D20" w:rsidP="00543D20">
      <w:pPr>
        <w:pStyle w:val="Corpsdetexte"/>
        <w:ind w:right="777"/>
        <w:jc w:val="both"/>
        <w:rPr>
          <w:rFonts w:ascii="Tahoma" w:hAnsi="Tahoma" w:cs="Tahoma"/>
        </w:rPr>
      </w:pPr>
      <w:r w:rsidRPr="00B865F0">
        <w:rPr>
          <w:rFonts w:ascii="Tahoma" w:hAnsi="Tahoma" w:cs="Tahoma"/>
        </w:rPr>
        <w:t>En matière de réception technique, la commission prend une des décisions suivantes concernant</w:t>
      </w:r>
      <w:r>
        <w:rPr>
          <w:rFonts w:ascii="Tahoma" w:hAnsi="Tahoma" w:cs="Tahoma"/>
        </w:rPr>
        <w:t xml:space="preserve"> </w:t>
      </w:r>
      <w:r w:rsidRPr="00B865F0">
        <w:rPr>
          <w:rFonts w:ascii="Tahoma" w:hAnsi="Tahoma" w:cs="Tahoma"/>
        </w:rPr>
        <w:t>tout ou partie de la prestation :</w:t>
      </w:r>
    </w:p>
    <w:p w14:paraId="40C1D3C3" w14:textId="77777777" w:rsidR="00543D20" w:rsidRPr="00B865F0" w:rsidRDefault="00543D20" w:rsidP="004B2B13">
      <w:pPr>
        <w:pStyle w:val="Paragraphedeliste"/>
        <w:numPr>
          <w:ilvl w:val="3"/>
          <w:numId w:val="37"/>
        </w:numPr>
        <w:tabs>
          <w:tab w:val="left" w:pos="2053"/>
          <w:tab w:val="left" w:pos="2193"/>
        </w:tabs>
        <w:spacing w:before="4"/>
        <w:ind w:right="774" w:hanging="360"/>
        <w:rPr>
          <w:rFonts w:ascii="Tahoma" w:hAnsi="Tahoma" w:cs="Tahoma"/>
          <w:sz w:val="24"/>
        </w:rPr>
      </w:pPr>
      <w:r w:rsidRPr="00B865F0">
        <w:rPr>
          <w:rFonts w:ascii="Tahoma" w:hAnsi="Tahoma" w:cs="Tahoma"/>
          <w:sz w:val="24"/>
        </w:rPr>
        <w:t>Elle accepte en qualité et en quantité les travaux et, dans ce cas, sa décision est immédiatement exécutoire ;</w:t>
      </w:r>
    </w:p>
    <w:p w14:paraId="66E5C212" w14:textId="77777777" w:rsidR="00543D20" w:rsidRPr="00B865F0" w:rsidRDefault="00543D20" w:rsidP="004B2B13">
      <w:pPr>
        <w:pStyle w:val="Paragraphedeliste"/>
        <w:numPr>
          <w:ilvl w:val="3"/>
          <w:numId w:val="37"/>
        </w:numPr>
        <w:tabs>
          <w:tab w:val="left" w:pos="2182"/>
          <w:tab w:val="left" w:pos="2193"/>
        </w:tabs>
        <w:spacing w:before="2"/>
        <w:ind w:right="751" w:hanging="360"/>
        <w:rPr>
          <w:rFonts w:ascii="Tahoma" w:hAnsi="Tahoma" w:cs="Tahoma"/>
          <w:sz w:val="24"/>
        </w:rPr>
      </w:pPr>
      <w:r w:rsidRPr="00B865F0">
        <w:rPr>
          <w:rFonts w:ascii="Tahoma" w:hAnsi="Tahoma" w:cs="Tahoma"/>
          <w:sz w:val="24"/>
        </w:rPr>
        <w:t>Elle constate que les travaux ne sont pas conformes et en prononce le rejet.</w:t>
      </w:r>
      <w:r>
        <w:rPr>
          <w:rFonts w:ascii="Tahoma" w:hAnsi="Tahoma" w:cs="Tahoma"/>
          <w:sz w:val="24"/>
        </w:rPr>
        <w:t xml:space="preserve"> </w:t>
      </w:r>
      <w:r w:rsidRPr="00B865F0">
        <w:rPr>
          <w:rFonts w:ascii="Tahoma" w:hAnsi="Tahoma" w:cs="Tahoma"/>
          <w:sz w:val="24"/>
        </w:rPr>
        <w:t>Toutefois,</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cette hypothèse,</w:t>
      </w:r>
      <w:r>
        <w:rPr>
          <w:rFonts w:ascii="Tahoma" w:hAnsi="Tahoma" w:cs="Tahoma"/>
          <w:sz w:val="24"/>
        </w:rPr>
        <w:t xml:space="preserve"> </w:t>
      </w:r>
      <w:r w:rsidRPr="00B865F0">
        <w:rPr>
          <w:rFonts w:ascii="Tahoma" w:hAnsi="Tahoma" w:cs="Tahoma"/>
          <w:sz w:val="24"/>
        </w:rPr>
        <w:t>elle peut</w:t>
      </w:r>
      <w:r>
        <w:rPr>
          <w:rFonts w:ascii="Tahoma" w:hAnsi="Tahoma" w:cs="Tahoma"/>
          <w:sz w:val="24"/>
        </w:rPr>
        <w:t xml:space="preserve"> </w:t>
      </w:r>
      <w:r w:rsidRPr="00B865F0">
        <w:rPr>
          <w:rFonts w:ascii="Tahoma" w:hAnsi="Tahoma" w:cs="Tahoma"/>
          <w:sz w:val="24"/>
        </w:rPr>
        <w:t>admettre soit</w:t>
      </w:r>
      <w:r>
        <w:rPr>
          <w:rFonts w:ascii="Tahoma" w:hAnsi="Tahoma" w:cs="Tahoma"/>
          <w:sz w:val="24"/>
        </w:rPr>
        <w:t xml:space="preserve"> </w:t>
      </w:r>
      <w:r w:rsidRPr="00B865F0">
        <w:rPr>
          <w:rFonts w:ascii="Tahoma" w:hAnsi="Tahoma" w:cs="Tahoma"/>
          <w:sz w:val="24"/>
        </w:rPr>
        <w:t>que la prestation</w:t>
      </w:r>
      <w:r>
        <w:rPr>
          <w:rFonts w:ascii="Tahoma" w:hAnsi="Tahoma" w:cs="Tahoma"/>
          <w:sz w:val="24"/>
        </w:rPr>
        <w:t xml:space="preserve"> </w:t>
      </w:r>
      <w:r w:rsidRPr="00B865F0">
        <w:rPr>
          <w:rFonts w:ascii="Tahoma" w:hAnsi="Tahoma" w:cs="Tahoma"/>
          <w:sz w:val="24"/>
        </w:rPr>
        <w:t>soit</w:t>
      </w:r>
      <w:r>
        <w:rPr>
          <w:rFonts w:ascii="Tahoma" w:hAnsi="Tahoma" w:cs="Tahoma"/>
          <w:sz w:val="24"/>
        </w:rPr>
        <w:t xml:space="preserve"> </w:t>
      </w:r>
      <w:r w:rsidRPr="00B865F0">
        <w:rPr>
          <w:rFonts w:ascii="Tahoma" w:hAnsi="Tahoma" w:cs="Tahoma"/>
          <w:sz w:val="24"/>
        </w:rPr>
        <w:t>mise en</w:t>
      </w:r>
      <w:r>
        <w:rPr>
          <w:rFonts w:ascii="Tahoma" w:hAnsi="Tahoma" w:cs="Tahoma"/>
          <w:sz w:val="24"/>
        </w:rPr>
        <w:t xml:space="preserve"> </w:t>
      </w:r>
      <w:r w:rsidRPr="00B865F0">
        <w:rPr>
          <w:rFonts w:ascii="Tahoma" w:hAnsi="Tahoma" w:cs="Tahoma"/>
          <w:sz w:val="24"/>
        </w:rPr>
        <w:t>conformité,</w:t>
      </w:r>
      <w:r>
        <w:rPr>
          <w:rFonts w:ascii="Tahoma" w:hAnsi="Tahoma" w:cs="Tahoma"/>
          <w:sz w:val="24"/>
        </w:rPr>
        <w:t xml:space="preserve"> </w:t>
      </w:r>
      <w:r w:rsidRPr="00B865F0">
        <w:rPr>
          <w:rFonts w:ascii="Tahoma" w:hAnsi="Tahoma" w:cs="Tahoma"/>
          <w:sz w:val="24"/>
        </w:rPr>
        <w:t>soit</w:t>
      </w:r>
      <w:r>
        <w:rPr>
          <w:rFonts w:ascii="Tahoma" w:hAnsi="Tahoma" w:cs="Tahoma"/>
          <w:sz w:val="24"/>
        </w:rPr>
        <w:t xml:space="preserve"> </w:t>
      </w:r>
      <w:r w:rsidRPr="00B865F0">
        <w:rPr>
          <w:rFonts w:ascii="Tahoma" w:hAnsi="Tahoma" w:cs="Tahoma"/>
          <w:sz w:val="24"/>
        </w:rPr>
        <w:t>qu’elle</w:t>
      </w:r>
      <w:r>
        <w:rPr>
          <w:rFonts w:ascii="Tahoma" w:hAnsi="Tahoma" w:cs="Tahoma"/>
          <w:sz w:val="24"/>
        </w:rPr>
        <w:t xml:space="preserve"> </w:t>
      </w:r>
      <w:r w:rsidRPr="00B865F0">
        <w:rPr>
          <w:rFonts w:ascii="Tahoma" w:hAnsi="Tahoma" w:cs="Tahoma"/>
          <w:sz w:val="24"/>
        </w:rPr>
        <w:t>fasse</w:t>
      </w:r>
      <w:r>
        <w:rPr>
          <w:rFonts w:ascii="Tahoma" w:hAnsi="Tahoma" w:cs="Tahoma"/>
          <w:sz w:val="24"/>
        </w:rPr>
        <w:t xml:space="preserve"> </w:t>
      </w:r>
      <w:r w:rsidRPr="00B865F0">
        <w:rPr>
          <w:rFonts w:ascii="Tahoma" w:hAnsi="Tahoma" w:cs="Tahoma"/>
          <w:sz w:val="24"/>
        </w:rPr>
        <w:t>l’objet</w:t>
      </w:r>
      <w:r>
        <w:rPr>
          <w:rFonts w:ascii="Tahoma" w:hAnsi="Tahoma" w:cs="Tahoma"/>
          <w:sz w:val="24"/>
        </w:rPr>
        <w:t xml:space="preserve"> </w:t>
      </w:r>
      <w:r w:rsidRPr="00B865F0">
        <w:rPr>
          <w:rFonts w:ascii="Tahoma" w:hAnsi="Tahoma" w:cs="Tahoma"/>
          <w:sz w:val="24"/>
        </w:rPr>
        <w:t>d'une</w:t>
      </w:r>
      <w:r>
        <w:rPr>
          <w:rFonts w:ascii="Tahoma" w:hAnsi="Tahoma" w:cs="Tahoma"/>
          <w:sz w:val="24"/>
        </w:rPr>
        <w:t xml:space="preserve"> </w:t>
      </w:r>
      <w:r w:rsidRPr="00B865F0">
        <w:rPr>
          <w:rFonts w:ascii="Tahoma" w:hAnsi="Tahoma" w:cs="Tahoma"/>
          <w:sz w:val="24"/>
        </w:rPr>
        <w:t>réfaction.</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rejet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prestation est</w:t>
      </w:r>
      <w:r>
        <w:rPr>
          <w:rFonts w:ascii="Tahoma" w:hAnsi="Tahoma" w:cs="Tahoma"/>
          <w:sz w:val="24"/>
        </w:rPr>
        <w:t xml:space="preserve"> </w:t>
      </w:r>
      <w:r w:rsidRPr="00B865F0">
        <w:rPr>
          <w:rFonts w:ascii="Tahoma" w:hAnsi="Tahoma" w:cs="Tahoma"/>
          <w:sz w:val="24"/>
        </w:rPr>
        <w:t>notifié</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Cocontractant</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lettre</w:t>
      </w:r>
      <w:r>
        <w:rPr>
          <w:rFonts w:ascii="Tahoma" w:hAnsi="Tahoma" w:cs="Tahoma"/>
          <w:sz w:val="24"/>
        </w:rPr>
        <w:t xml:space="preserve"> </w:t>
      </w:r>
      <w:r w:rsidRPr="00B865F0">
        <w:rPr>
          <w:rFonts w:ascii="Tahoma" w:hAnsi="Tahoma" w:cs="Tahoma"/>
          <w:sz w:val="24"/>
        </w:rPr>
        <w:t>recommandée</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simple</w:t>
      </w:r>
      <w:r>
        <w:rPr>
          <w:rFonts w:ascii="Tahoma" w:hAnsi="Tahoma" w:cs="Tahoma"/>
          <w:sz w:val="24"/>
        </w:rPr>
        <w:t xml:space="preserve"> </w:t>
      </w:r>
      <w:r w:rsidRPr="00B865F0">
        <w:rPr>
          <w:rFonts w:ascii="Tahoma" w:hAnsi="Tahoma" w:cs="Tahoma"/>
          <w:sz w:val="24"/>
        </w:rPr>
        <w:t>lettre</w:t>
      </w:r>
      <w:r>
        <w:rPr>
          <w:rFonts w:ascii="Tahoma" w:hAnsi="Tahoma" w:cs="Tahoma"/>
          <w:sz w:val="24"/>
        </w:rPr>
        <w:t xml:space="preserve"> </w:t>
      </w:r>
      <w:r w:rsidRPr="00B865F0">
        <w:rPr>
          <w:rFonts w:ascii="Tahoma" w:hAnsi="Tahoma" w:cs="Tahoma"/>
          <w:sz w:val="24"/>
        </w:rPr>
        <w:t>contre décharge</w:t>
      </w:r>
      <w:r>
        <w:rPr>
          <w:rFonts w:ascii="Tahoma" w:hAnsi="Tahoma" w:cs="Tahoma"/>
          <w:sz w:val="24"/>
        </w:rPr>
        <w:t xml:space="preserve"> </w:t>
      </w:r>
      <w:r w:rsidRPr="00B865F0">
        <w:rPr>
          <w:rFonts w:ascii="Tahoma" w:hAnsi="Tahoma" w:cs="Tahoma"/>
          <w:sz w:val="24"/>
        </w:rPr>
        <w:t>s'il</w:t>
      </w:r>
      <w:r>
        <w:rPr>
          <w:rFonts w:ascii="Tahoma" w:hAnsi="Tahoma" w:cs="Tahoma"/>
          <w:sz w:val="24"/>
        </w:rPr>
        <w:t xml:space="preserve"> </w:t>
      </w:r>
      <w:r w:rsidRPr="00B865F0">
        <w:rPr>
          <w:rFonts w:ascii="Tahoma" w:hAnsi="Tahoma" w:cs="Tahoma"/>
          <w:sz w:val="24"/>
        </w:rPr>
        <w:t>n'a</w:t>
      </w:r>
      <w:r>
        <w:rPr>
          <w:rFonts w:ascii="Tahoma" w:hAnsi="Tahoma" w:cs="Tahoma"/>
          <w:sz w:val="24"/>
        </w:rPr>
        <w:t xml:space="preserve"> </w:t>
      </w:r>
      <w:r w:rsidRPr="00B865F0">
        <w:rPr>
          <w:rFonts w:ascii="Tahoma" w:hAnsi="Tahoma" w:cs="Tahoma"/>
          <w:sz w:val="24"/>
        </w:rPr>
        <w:t>pas</w:t>
      </w:r>
      <w:r>
        <w:rPr>
          <w:rFonts w:ascii="Tahoma" w:hAnsi="Tahoma" w:cs="Tahoma"/>
          <w:sz w:val="24"/>
        </w:rPr>
        <w:t xml:space="preserve"> </w:t>
      </w:r>
      <w:r w:rsidRPr="00B865F0">
        <w:rPr>
          <w:rFonts w:ascii="Tahoma" w:hAnsi="Tahoma" w:cs="Tahoma"/>
          <w:sz w:val="24"/>
        </w:rPr>
        <w:t>signé</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procès-verbal</w:t>
      </w:r>
      <w:r>
        <w:rPr>
          <w:rFonts w:ascii="Tahoma" w:hAnsi="Tahoma" w:cs="Tahoma"/>
          <w:sz w:val="24"/>
        </w:rPr>
        <w:t xml:space="preserve"> </w:t>
      </w:r>
      <w:r w:rsidRPr="00B865F0">
        <w:rPr>
          <w:rFonts w:ascii="Tahoma" w:hAnsi="Tahoma" w:cs="Tahoma"/>
          <w:sz w:val="24"/>
        </w:rPr>
        <w:t>concluant</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cette</w:t>
      </w:r>
      <w:r>
        <w:rPr>
          <w:rFonts w:ascii="Tahoma" w:hAnsi="Tahoma" w:cs="Tahoma"/>
          <w:sz w:val="24"/>
        </w:rPr>
        <w:t xml:space="preserve"> </w:t>
      </w:r>
      <w:r w:rsidRPr="00B865F0">
        <w:rPr>
          <w:rFonts w:ascii="Tahoma" w:hAnsi="Tahoma" w:cs="Tahoma"/>
          <w:sz w:val="24"/>
        </w:rPr>
        <w:t>décision.</w:t>
      </w:r>
    </w:p>
    <w:p w14:paraId="17530B67" w14:textId="77777777" w:rsidR="004B2B13" w:rsidRPr="00B865F0" w:rsidRDefault="004B2B13" w:rsidP="004B2B13">
      <w:pPr>
        <w:pStyle w:val="Titre4"/>
        <w:numPr>
          <w:ilvl w:val="1"/>
          <w:numId w:val="37"/>
        </w:numPr>
        <w:tabs>
          <w:tab w:val="left" w:pos="1318"/>
        </w:tabs>
        <w:spacing w:before="120"/>
        <w:ind w:left="1318" w:hanging="566"/>
        <w:rPr>
          <w:rFonts w:ascii="Tahoma" w:hAnsi="Tahoma" w:cs="Tahoma"/>
        </w:rPr>
      </w:pPr>
      <w:r w:rsidRPr="00B865F0">
        <w:rPr>
          <w:rFonts w:ascii="Tahoma" w:hAnsi="Tahoma" w:cs="Tahoma"/>
        </w:rPr>
        <w:t>Réception</w:t>
      </w:r>
      <w:r>
        <w:rPr>
          <w:rFonts w:ascii="Tahoma" w:hAnsi="Tahoma" w:cs="Tahoma"/>
        </w:rPr>
        <w:t xml:space="preserve"> </w:t>
      </w:r>
      <w:r w:rsidRPr="00B865F0">
        <w:rPr>
          <w:rFonts w:ascii="Tahoma" w:hAnsi="Tahoma" w:cs="Tahoma"/>
          <w:spacing w:val="-2"/>
        </w:rPr>
        <w:t>Provisoire</w:t>
      </w:r>
    </w:p>
    <w:p w14:paraId="67E9203E" w14:textId="77777777" w:rsidR="004B2B13" w:rsidRPr="00B865F0" w:rsidRDefault="004B2B13" w:rsidP="004B2B13">
      <w:pPr>
        <w:pStyle w:val="Corpsdetexte"/>
        <w:ind w:right="741"/>
        <w:jc w:val="both"/>
        <w:rPr>
          <w:rFonts w:ascii="Tahoma" w:hAnsi="Tahoma" w:cs="Tahoma"/>
        </w:rPr>
      </w:pPr>
      <w:r w:rsidRPr="00B865F0">
        <w:rPr>
          <w:rFonts w:ascii="Tahoma" w:hAnsi="Tahoma" w:cs="Tahoma"/>
        </w:rPr>
        <w:t xml:space="preserve">Le cocontractant est tenu de faire connaître au Chef de service du marché au plus tard trente (30) jours avant l’expiration du délai contractuel, la date à laquelle il souhaite que soit réceptionnés les </w:t>
      </w:r>
      <w:r w:rsidRPr="00B865F0">
        <w:rPr>
          <w:rFonts w:ascii="Tahoma" w:hAnsi="Tahoma" w:cs="Tahoma"/>
          <w:spacing w:val="-2"/>
        </w:rPr>
        <w:t>travaux.</w:t>
      </w:r>
    </w:p>
    <w:p w14:paraId="7586E2B5" w14:textId="77777777" w:rsidR="004B2B13" w:rsidRPr="00B865F0" w:rsidRDefault="004B2B13" w:rsidP="004B2B13">
      <w:pPr>
        <w:pStyle w:val="Corpsdetexte"/>
        <w:spacing w:before="114"/>
        <w:ind w:right="744"/>
        <w:jc w:val="both"/>
        <w:rPr>
          <w:rFonts w:ascii="Tahoma" w:hAnsi="Tahoma" w:cs="Tahoma"/>
        </w:rPr>
      </w:pPr>
      <w:r w:rsidRPr="00B865F0">
        <w:rPr>
          <w:rFonts w:ascii="Tahoma" w:hAnsi="Tahoma" w:cs="Tahoma"/>
        </w:rPr>
        <w:t>La réception provisoire sera prononcée aussitôt à la fin de l’exécution des travaux objet du présent marché et après les Opérations préalables à la réception. La Commission après visite du chantier examine</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procès-verbal</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opérations</w:t>
      </w:r>
      <w:r>
        <w:rPr>
          <w:rFonts w:ascii="Tahoma" w:hAnsi="Tahoma" w:cs="Tahoma"/>
        </w:rPr>
        <w:t xml:space="preserve"> </w:t>
      </w:r>
      <w:r w:rsidRPr="00B865F0">
        <w:rPr>
          <w:rFonts w:ascii="Tahoma" w:hAnsi="Tahoma" w:cs="Tahoma"/>
        </w:rPr>
        <w:t>préalables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procède</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provisoire des travaux s'il y a lieu.</w:t>
      </w:r>
    </w:p>
    <w:p w14:paraId="52B42114" w14:textId="77777777" w:rsidR="004B2B13" w:rsidRPr="00B865F0" w:rsidRDefault="004B2B13" w:rsidP="004B2B13">
      <w:pPr>
        <w:pStyle w:val="Corpsdetexte"/>
        <w:spacing w:before="113"/>
        <w:ind w:right="746"/>
        <w:jc w:val="both"/>
        <w:rPr>
          <w:rFonts w:ascii="Tahoma" w:hAnsi="Tahoma" w:cs="Tahoma"/>
        </w:rPr>
      </w:pPr>
      <w:r w:rsidRPr="00B865F0">
        <w:rPr>
          <w:rFonts w:ascii="Tahoma" w:hAnsi="Tahoma" w:cs="Tahoma"/>
        </w:rPr>
        <w:t>Pour les marchés comportant plusieurs tranches, le Maître d’Ouvrage procèdera à la réception provisoire des travaux de la tranche considérée. Cette réception conditionnera le début de la tranche conditionnelle suivante.</w:t>
      </w:r>
    </w:p>
    <w:p w14:paraId="6365E8AF" w14:textId="77777777" w:rsidR="00721742" w:rsidRPr="00B865F0" w:rsidRDefault="00721742" w:rsidP="004B2B13">
      <w:pPr>
        <w:pStyle w:val="Paragraphedeliste"/>
        <w:tabs>
          <w:tab w:val="left" w:pos="1471"/>
          <w:tab w:val="left" w:pos="1473"/>
        </w:tabs>
        <w:spacing w:before="116"/>
        <w:ind w:left="1473" w:right="754" w:firstLine="0"/>
        <w:rPr>
          <w:rFonts w:ascii="Tahoma" w:hAnsi="Tahoma" w:cs="Tahoma"/>
          <w:sz w:val="24"/>
        </w:rPr>
      </w:pPr>
    </w:p>
    <w:p w14:paraId="579C7B68" w14:textId="77777777" w:rsidR="00BB6DEF" w:rsidRPr="00B865F0" w:rsidRDefault="00BB6DEF" w:rsidP="00BB6DEF">
      <w:pPr>
        <w:pStyle w:val="Corpsdetexte"/>
        <w:spacing w:before="115"/>
        <w:ind w:right="747"/>
        <w:jc w:val="both"/>
        <w:rPr>
          <w:rFonts w:ascii="Tahoma" w:hAnsi="Tahoma" w:cs="Tahoma"/>
        </w:rPr>
      </w:pPr>
      <w:r w:rsidRPr="00B865F0">
        <w:rPr>
          <w:rFonts w:ascii="Tahoma" w:hAnsi="Tahoma" w:cs="Tahoma"/>
        </w:rPr>
        <w:lastRenderedPageBreak/>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9372BF6" w14:textId="77777777" w:rsidR="00BB6DEF" w:rsidRPr="00B865F0" w:rsidRDefault="00BB6DEF" w:rsidP="00BB6DEF">
      <w:pPr>
        <w:pStyle w:val="Corpsdetexte"/>
        <w:spacing w:before="116"/>
        <w:ind w:right="852"/>
        <w:jc w:val="both"/>
        <w:rPr>
          <w:rFonts w:ascii="Tahoma" w:hAnsi="Tahoma" w:cs="Tahoma"/>
        </w:rPr>
      </w:pPr>
      <w:r w:rsidRPr="00B865F0">
        <w:rPr>
          <w:rFonts w:ascii="Tahoma" w:hAnsi="Tahoma" w:cs="Tahoma"/>
          <w:w w:val="105"/>
        </w:rPr>
        <w:t>Pour</w:t>
      </w:r>
      <w:r>
        <w:rPr>
          <w:rFonts w:ascii="Tahoma" w:hAnsi="Tahoma" w:cs="Tahoma"/>
          <w:w w:val="105"/>
        </w:rPr>
        <w:t xml:space="preserve"> </w:t>
      </w:r>
      <w:r w:rsidRPr="00B865F0">
        <w:rPr>
          <w:rFonts w:ascii="Tahoma" w:hAnsi="Tahoma" w:cs="Tahoma"/>
          <w:w w:val="105"/>
        </w:rPr>
        <w:t>être</w:t>
      </w:r>
      <w:r>
        <w:rPr>
          <w:rFonts w:ascii="Tahoma" w:hAnsi="Tahoma" w:cs="Tahoma"/>
          <w:w w:val="105"/>
        </w:rPr>
        <w:t xml:space="preserve"> </w:t>
      </w:r>
      <w:r w:rsidRPr="00B865F0">
        <w:rPr>
          <w:rFonts w:ascii="Tahoma" w:hAnsi="Tahoma" w:cs="Tahoma"/>
          <w:w w:val="105"/>
        </w:rPr>
        <w:t>valable,</w:t>
      </w:r>
      <w:r>
        <w:rPr>
          <w:rFonts w:ascii="Tahoma" w:hAnsi="Tahoma" w:cs="Tahoma"/>
          <w:w w:val="105"/>
        </w:rPr>
        <w:t xml:space="preserve"> </w:t>
      </w:r>
      <w:r w:rsidRPr="00B865F0">
        <w:rPr>
          <w:rFonts w:ascii="Tahoma" w:hAnsi="Tahoma" w:cs="Tahoma"/>
          <w:w w:val="105"/>
        </w:rPr>
        <w:t>le</w:t>
      </w:r>
      <w:r>
        <w:rPr>
          <w:rFonts w:ascii="Tahoma" w:hAnsi="Tahoma" w:cs="Tahoma"/>
          <w:w w:val="105"/>
        </w:rPr>
        <w:t xml:space="preserve"> </w:t>
      </w:r>
      <w:r w:rsidRPr="00B865F0">
        <w:rPr>
          <w:rFonts w:ascii="Tahoma" w:hAnsi="Tahoma" w:cs="Tahoma"/>
          <w:w w:val="105"/>
        </w:rPr>
        <w:t>procès-verbal</w:t>
      </w:r>
      <w:r>
        <w:rPr>
          <w:rFonts w:ascii="Tahoma" w:hAnsi="Tahoma" w:cs="Tahoma"/>
          <w:w w:val="105"/>
        </w:rPr>
        <w:t xml:space="preserve"> </w:t>
      </w:r>
      <w:r w:rsidRPr="00B865F0">
        <w:rPr>
          <w:rFonts w:ascii="Tahoma" w:hAnsi="Tahoma" w:cs="Tahoma"/>
          <w:w w:val="105"/>
        </w:rPr>
        <w:t>de réception</w:t>
      </w:r>
      <w:r>
        <w:rPr>
          <w:rFonts w:ascii="Tahoma" w:hAnsi="Tahoma" w:cs="Tahoma"/>
          <w:w w:val="105"/>
        </w:rPr>
        <w:t xml:space="preserve"> </w:t>
      </w:r>
      <w:r w:rsidRPr="00B865F0">
        <w:rPr>
          <w:rFonts w:ascii="Tahoma" w:hAnsi="Tahoma" w:cs="Tahoma"/>
          <w:w w:val="105"/>
        </w:rPr>
        <w:t>doit</w:t>
      </w:r>
      <w:r>
        <w:rPr>
          <w:rFonts w:ascii="Tahoma" w:hAnsi="Tahoma" w:cs="Tahoma"/>
          <w:w w:val="105"/>
        </w:rPr>
        <w:t xml:space="preserve"> </w:t>
      </w:r>
      <w:r w:rsidRPr="00B865F0">
        <w:rPr>
          <w:rFonts w:ascii="Tahoma" w:hAnsi="Tahoma" w:cs="Tahoma"/>
          <w:w w:val="105"/>
        </w:rPr>
        <w:t>être</w:t>
      </w:r>
      <w:r>
        <w:rPr>
          <w:rFonts w:ascii="Tahoma" w:hAnsi="Tahoma" w:cs="Tahoma"/>
          <w:w w:val="105"/>
        </w:rPr>
        <w:t xml:space="preserve"> </w:t>
      </w:r>
      <w:r w:rsidRPr="00B865F0">
        <w:rPr>
          <w:rFonts w:ascii="Tahoma" w:hAnsi="Tahoma" w:cs="Tahoma"/>
          <w:w w:val="105"/>
        </w:rPr>
        <w:t>signé</w:t>
      </w:r>
      <w:r>
        <w:rPr>
          <w:rFonts w:ascii="Tahoma" w:hAnsi="Tahoma" w:cs="Tahoma"/>
          <w:w w:val="105"/>
        </w:rPr>
        <w:t xml:space="preserve"> </w:t>
      </w:r>
      <w:r w:rsidRPr="00B865F0">
        <w:rPr>
          <w:rFonts w:ascii="Tahoma" w:hAnsi="Tahoma" w:cs="Tahoma"/>
          <w:w w:val="105"/>
        </w:rPr>
        <w:t>par</w:t>
      </w:r>
      <w:r>
        <w:rPr>
          <w:rFonts w:ascii="Tahoma" w:hAnsi="Tahoma" w:cs="Tahoma"/>
          <w:w w:val="105"/>
        </w:rPr>
        <w:t xml:space="preserve"> </w:t>
      </w:r>
      <w:r w:rsidRPr="00B865F0">
        <w:rPr>
          <w:rFonts w:ascii="Tahoma" w:hAnsi="Tahoma" w:cs="Tahoma"/>
          <w:w w:val="105"/>
        </w:rPr>
        <w:t>les</w:t>
      </w:r>
      <w:r>
        <w:rPr>
          <w:rFonts w:ascii="Tahoma" w:hAnsi="Tahoma" w:cs="Tahoma"/>
          <w:w w:val="105"/>
        </w:rPr>
        <w:t xml:space="preserve"> </w:t>
      </w:r>
      <w:r w:rsidRPr="00B865F0">
        <w:rPr>
          <w:rFonts w:ascii="Tahoma" w:hAnsi="Tahoma" w:cs="Tahoma"/>
          <w:w w:val="105"/>
        </w:rPr>
        <w:t>deux</w:t>
      </w:r>
      <w:r>
        <w:rPr>
          <w:rFonts w:ascii="Tahoma" w:hAnsi="Tahoma" w:cs="Tahoma"/>
          <w:w w:val="105"/>
        </w:rPr>
        <w:t xml:space="preserve"> </w:t>
      </w:r>
      <w:proofErr w:type="gramStart"/>
      <w:r w:rsidRPr="00B865F0">
        <w:rPr>
          <w:rFonts w:ascii="Tahoma" w:hAnsi="Tahoma" w:cs="Tahoma"/>
          <w:w w:val="105"/>
        </w:rPr>
        <w:t>tiers(</w:t>
      </w:r>
      <w:proofErr w:type="gramEnd"/>
      <w:r w:rsidRPr="00B865F0">
        <w:rPr>
          <w:rFonts w:ascii="Tahoma" w:hAnsi="Tahoma" w:cs="Tahoma"/>
          <w:w w:val="105"/>
        </w:rPr>
        <w:t>2/3)</w:t>
      </w:r>
      <w:r>
        <w:rPr>
          <w:rFonts w:ascii="Tahoma" w:hAnsi="Tahoma" w:cs="Tahoma"/>
          <w:w w:val="105"/>
        </w:rPr>
        <w:t xml:space="preserve"> </w:t>
      </w:r>
      <w:r w:rsidRPr="00B865F0">
        <w:rPr>
          <w:rFonts w:ascii="Tahoma" w:hAnsi="Tahoma" w:cs="Tahoma"/>
          <w:w w:val="105"/>
        </w:rPr>
        <w:t>au</w:t>
      </w:r>
      <w:r>
        <w:rPr>
          <w:rFonts w:ascii="Tahoma" w:hAnsi="Tahoma" w:cs="Tahoma"/>
          <w:w w:val="105"/>
        </w:rPr>
        <w:t xml:space="preserve"> </w:t>
      </w:r>
      <w:r w:rsidRPr="00B865F0">
        <w:rPr>
          <w:rFonts w:ascii="Tahoma" w:hAnsi="Tahoma" w:cs="Tahoma"/>
          <w:w w:val="105"/>
        </w:rPr>
        <w:t>moins des membres dont le</w:t>
      </w:r>
      <w:r>
        <w:rPr>
          <w:rFonts w:ascii="Tahoma" w:hAnsi="Tahoma" w:cs="Tahoma"/>
          <w:w w:val="105"/>
        </w:rPr>
        <w:t xml:space="preserve"> </w:t>
      </w:r>
      <w:r w:rsidRPr="00B865F0">
        <w:rPr>
          <w:rFonts w:ascii="Tahoma" w:hAnsi="Tahoma" w:cs="Tahoma"/>
          <w:w w:val="105"/>
        </w:rPr>
        <w:t>Président.</w:t>
      </w:r>
    </w:p>
    <w:p w14:paraId="449E346A" w14:textId="77777777" w:rsidR="00BB6DEF" w:rsidRPr="00B865F0" w:rsidRDefault="00BB6DEF" w:rsidP="00BB6DEF">
      <w:pPr>
        <w:pStyle w:val="Titre4"/>
        <w:numPr>
          <w:ilvl w:val="1"/>
          <w:numId w:val="37"/>
        </w:numPr>
        <w:tabs>
          <w:tab w:val="left" w:pos="1292"/>
        </w:tabs>
        <w:spacing w:before="120"/>
        <w:ind w:left="1292" w:hanging="540"/>
        <w:rPr>
          <w:rFonts w:ascii="Tahoma" w:hAnsi="Tahoma" w:cs="Tahoma"/>
        </w:rPr>
      </w:pPr>
      <w:r w:rsidRPr="00B865F0">
        <w:rPr>
          <w:rFonts w:ascii="Tahoma" w:hAnsi="Tahoma" w:cs="Tahoma"/>
        </w:rPr>
        <w:t>Composition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commission de</w:t>
      </w:r>
      <w:r w:rsidRPr="00B865F0">
        <w:rPr>
          <w:rFonts w:ascii="Tahoma" w:hAnsi="Tahoma" w:cs="Tahoma"/>
          <w:spacing w:val="-2"/>
        </w:rPr>
        <w:t xml:space="preserve"> réception</w:t>
      </w:r>
    </w:p>
    <w:p w14:paraId="044D9B41" w14:textId="77777777" w:rsidR="00BB6DEF" w:rsidRPr="00B865F0" w:rsidRDefault="00BB6DEF" w:rsidP="00BB6DEF">
      <w:pPr>
        <w:pStyle w:val="Corpsdetexte"/>
        <w:jc w:val="both"/>
        <w:rPr>
          <w:rFonts w:ascii="Tahoma" w:hAnsi="Tahoma" w:cs="Tahoma"/>
        </w:rPr>
      </w:pPr>
      <w:r w:rsidRPr="00B865F0">
        <w:rPr>
          <w:rFonts w:ascii="Tahoma" w:hAnsi="Tahoma" w:cs="Tahoma"/>
        </w:rPr>
        <w:t>La</w:t>
      </w:r>
      <w:r>
        <w:rPr>
          <w:rFonts w:ascii="Tahoma" w:hAnsi="Tahoma" w:cs="Tahoma"/>
        </w:rPr>
        <w:t xml:space="preserve"> </w:t>
      </w:r>
      <w:r w:rsidRPr="00B865F0">
        <w:rPr>
          <w:rFonts w:ascii="Tahoma" w:hAnsi="Tahoma" w:cs="Tahoma"/>
        </w:rPr>
        <w:t>Commission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sera</w:t>
      </w:r>
      <w:r>
        <w:rPr>
          <w:rFonts w:ascii="Tahoma" w:hAnsi="Tahoma" w:cs="Tahoma"/>
        </w:rPr>
        <w:t xml:space="preserve"> </w:t>
      </w:r>
      <w:r w:rsidRPr="00B865F0">
        <w:rPr>
          <w:rFonts w:ascii="Tahoma" w:hAnsi="Tahoma" w:cs="Tahoma"/>
        </w:rPr>
        <w:t>composée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membres</w:t>
      </w:r>
      <w:r>
        <w:rPr>
          <w:rFonts w:ascii="Tahoma" w:hAnsi="Tahoma" w:cs="Tahoma"/>
        </w:rPr>
        <w:t xml:space="preserve"> </w:t>
      </w:r>
      <w:r w:rsidRPr="00B865F0">
        <w:rPr>
          <w:rFonts w:ascii="Tahoma" w:hAnsi="Tahoma" w:cs="Tahoma"/>
        </w:rPr>
        <w:t>suivants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titre</w:t>
      </w:r>
      <w:r>
        <w:rPr>
          <w:rFonts w:ascii="Tahoma" w:hAnsi="Tahoma" w:cs="Tahoma"/>
        </w:rPr>
        <w:t xml:space="preserve"> </w:t>
      </w:r>
      <w:r w:rsidRPr="00B865F0">
        <w:rPr>
          <w:rFonts w:ascii="Tahoma" w:hAnsi="Tahoma" w:cs="Tahoma"/>
        </w:rPr>
        <w:t xml:space="preserve">indicatif </w:t>
      </w:r>
      <w:r w:rsidRPr="00B865F0">
        <w:rPr>
          <w:rFonts w:ascii="Tahoma" w:hAnsi="Tahoma" w:cs="Tahoma"/>
          <w:spacing w:val="-10"/>
        </w:rPr>
        <w:t>:</w:t>
      </w:r>
    </w:p>
    <w:p w14:paraId="3049D0CD" w14:textId="77777777" w:rsidR="00BB6DEF" w:rsidRPr="00B865F0" w:rsidRDefault="00BB6DEF" w:rsidP="00BB6DEF">
      <w:pPr>
        <w:pStyle w:val="Paragraphedeliste"/>
        <w:numPr>
          <w:ilvl w:val="0"/>
          <w:numId w:val="36"/>
        </w:numPr>
        <w:tabs>
          <w:tab w:val="left" w:pos="1473"/>
        </w:tabs>
        <w:jc w:val="left"/>
        <w:rPr>
          <w:rFonts w:ascii="Tahoma" w:hAnsi="Tahoma" w:cs="Tahoma"/>
        </w:rPr>
      </w:pPr>
      <w:proofErr w:type="gramStart"/>
      <w:r w:rsidRPr="00B865F0">
        <w:rPr>
          <w:rFonts w:ascii="Tahoma" w:hAnsi="Tahoma" w:cs="Tahoma"/>
          <w:b/>
        </w:rPr>
        <w:t>Président</w:t>
      </w:r>
      <w:r w:rsidRPr="00B865F0">
        <w:rPr>
          <w:rFonts w:ascii="Tahoma" w:hAnsi="Tahoma" w:cs="Tahoma"/>
        </w:rPr>
        <w:t>:</w:t>
      </w:r>
      <w:proofErr w:type="gramEnd"/>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Maire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Commune</w:t>
      </w:r>
      <w:r>
        <w:rPr>
          <w:rFonts w:ascii="Tahoma" w:hAnsi="Tahoma" w:cs="Tahoma"/>
        </w:rPr>
        <w:t xml:space="preserve"> </w:t>
      </w:r>
      <w:r w:rsidRPr="00B865F0">
        <w:rPr>
          <w:rFonts w:ascii="Tahoma" w:hAnsi="Tahoma" w:cs="Tahoma"/>
        </w:rPr>
        <w:t>de</w:t>
      </w:r>
      <w:r>
        <w:rPr>
          <w:rFonts w:ascii="Tahoma" w:hAnsi="Tahoma" w:cs="Tahoma"/>
        </w:rPr>
        <w:t xml:space="preserve"> Nyete </w:t>
      </w:r>
      <w:r w:rsidRPr="00B865F0">
        <w:rPr>
          <w:rFonts w:ascii="Tahoma" w:hAnsi="Tahoma" w:cs="Tahoma"/>
        </w:rPr>
        <w:t>ou</w:t>
      </w:r>
      <w:r>
        <w:rPr>
          <w:rFonts w:ascii="Tahoma" w:hAnsi="Tahoma" w:cs="Tahoma"/>
        </w:rPr>
        <w:t xml:space="preserve"> </w:t>
      </w:r>
      <w:r w:rsidRPr="00B865F0">
        <w:rPr>
          <w:rFonts w:ascii="Tahoma" w:hAnsi="Tahoma" w:cs="Tahoma"/>
        </w:rPr>
        <w:t>son</w:t>
      </w:r>
      <w:r>
        <w:rPr>
          <w:rFonts w:ascii="Tahoma" w:hAnsi="Tahoma" w:cs="Tahoma"/>
        </w:rPr>
        <w:t xml:space="preserve"> </w:t>
      </w:r>
      <w:r w:rsidRPr="00B865F0">
        <w:rPr>
          <w:rFonts w:ascii="Tahoma" w:hAnsi="Tahoma" w:cs="Tahoma"/>
        </w:rPr>
        <w:t>représentant</w:t>
      </w:r>
      <w:r w:rsidRPr="00B865F0">
        <w:rPr>
          <w:rFonts w:ascii="Tahoma" w:hAnsi="Tahoma" w:cs="Tahoma"/>
          <w:spacing w:val="-10"/>
        </w:rPr>
        <w:t>;</w:t>
      </w:r>
    </w:p>
    <w:p w14:paraId="1ADC0731" w14:textId="77777777" w:rsidR="00BB6DEF" w:rsidRPr="00B865F0" w:rsidRDefault="00BB6DEF" w:rsidP="00BB6DEF">
      <w:pPr>
        <w:pStyle w:val="Paragraphedeliste"/>
        <w:numPr>
          <w:ilvl w:val="0"/>
          <w:numId w:val="36"/>
        </w:numPr>
        <w:tabs>
          <w:tab w:val="left" w:pos="1473"/>
        </w:tabs>
        <w:jc w:val="left"/>
        <w:rPr>
          <w:rFonts w:ascii="Tahoma" w:hAnsi="Tahoma" w:cs="Tahoma"/>
        </w:rPr>
      </w:pPr>
      <w:proofErr w:type="gramStart"/>
      <w:r w:rsidRPr="00B865F0">
        <w:rPr>
          <w:rFonts w:ascii="Tahoma" w:hAnsi="Tahoma" w:cs="Tahoma"/>
          <w:b/>
        </w:rPr>
        <w:t>Rapporteur</w:t>
      </w:r>
      <w:r w:rsidRPr="00B865F0">
        <w:rPr>
          <w:rFonts w:ascii="Tahoma" w:hAnsi="Tahoma" w:cs="Tahoma"/>
        </w:rPr>
        <w:t>:</w:t>
      </w:r>
      <w:proofErr w:type="gramEnd"/>
      <w:r>
        <w:rPr>
          <w:rFonts w:ascii="Tahoma" w:hAnsi="Tahoma" w:cs="Tahoma"/>
        </w:rPr>
        <w:t xml:space="preserve"> </w:t>
      </w:r>
      <w:r w:rsidRPr="00B865F0">
        <w:rPr>
          <w:rFonts w:ascii="Tahoma" w:hAnsi="Tahoma" w:cs="Tahoma"/>
        </w:rPr>
        <w:t>L’Ingénieur</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sidRPr="00B865F0">
        <w:rPr>
          <w:rFonts w:ascii="Tahoma" w:hAnsi="Tahoma" w:cs="Tahoma"/>
          <w:spacing w:val="-10"/>
        </w:rPr>
        <w:t>;</w:t>
      </w:r>
    </w:p>
    <w:p w14:paraId="060C978E" w14:textId="77777777" w:rsidR="00BB6DEF" w:rsidRPr="00B865F0" w:rsidRDefault="00BB6DEF" w:rsidP="00BB6DEF">
      <w:pPr>
        <w:pStyle w:val="Paragraphedeliste"/>
        <w:numPr>
          <w:ilvl w:val="0"/>
          <w:numId w:val="36"/>
        </w:numPr>
        <w:tabs>
          <w:tab w:val="left" w:pos="1473"/>
        </w:tabs>
        <w:spacing w:before="4"/>
        <w:jc w:val="left"/>
        <w:rPr>
          <w:rFonts w:ascii="Tahoma" w:hAnsi="Tahoma" w:cs="Tahoma"/>
          <w:b/>
        </w:rPr>
      </w:pPr>
      <w:proofErr w:type="gramStart"/>
      <w:r w:rsidRPr="00B865F0">
        <w:rPr>
          <w:rFonts w:ascii="Tahoma" w:hAnsi="Tahoma" w:cs="Tahoma"/>
          <w:b/>
        </w:rPr>
        <w:t>Membres</w:t>
      </w:r>
      <w:r w:rsidRPr="00B865F0">
        <w:rPr>
          <w:rFonts w:ascii="Tahoma" w:hAnsi="Tahoma" w:cs="Tahoma"/>
          <w:b/>
          <w:spacing w:val="-10"/>
        </w:rPr>
        <w:t>:</w:t>
      </w:r>
      <w:proofErr w:type="gramEnd"/>
    </w:p>
    <w:p w14:paraId="2C1ED145" w14:textId="77777777" w:rsidR="00BB6DEF" w:rsidRPr="00B865F0" w:rsidRDefault="00BB6DEF" w:rsidP="00BB6DEF">
      <w:pPr>
        <w:pStyle w:val="Paragraphedeliste"/>
        <w:numPr>
          <w:ilvl w:val="1"/>
          <w:numId w:val="36"/>
        </w:numPr>
        <w:tabs>
          <w:tab w:val="left" w:pos="1833"/>
        </w:tabs>
        <w:spacing w:before="1"/>
        <w:jc w:val="left"/>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Chef</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Service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son</w:t>
      </w:r>
      <w:r>
        <w:rPr>
          <w:rFonts w:ascii="Tahoma" w:hAnsi="Tahoma" w:cs="Tahoma"/>
        </w:rPr>
        <w:t xml:space="preserve"> </w:t>
      </w:r>
      <w:proofErr w:type="gramStart"/>
      <w:r w:rsidRPr="00B865F0">
        <w:rPr>
          <w:rFonts w:ascii="Tahoma" w:hAnsi="Tahoma" w:cs="Tahoma"/>
        </w:rPr>
        <w:t>représentant</w:t>
      </w:r>
      <w:r w:rsidRPr="00B865F0">
        <w:rPr>
          <w:rFonts w:ascii="Tahoma" w:hAnsi="Tahoma" w:cs="Tahoma"/>
          <w:spacing w:val="-10"/>
        </w:rPr>
        <w:t>;</w:t>
      </w:r>
      <w:proofErr w:type="gramEnd"/>
    </w:p>
    <w:p w14:paraId="354EFDC3" w14:textId="77777777" w:rsidR="00BB6DEF" w:rsidRPr="00B865F0" w:rsidRDefault="00BB6DEF" w:rsidP="00BB6DEF">
      <w:pPr>
        <w:pStyle w:val="Paragraphedeliste"/>
        <w:numPr>
          <w:ilvl w:val="1"/>
          <w:numId w:val="36"/>
        </w:numPr>
        <w:tabs>
          <w:tab w:val="left" w:pos="1833"/>
        </w:tabs>
        <w:jc w:val="left"/>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comptable</w:t>
      </w:r>
      <w:r>
        <w:rPr>
          <w:rFonts w:ascii="Tahoma" w:hAnsi="Tahoma" w:cs="Tahoma"/>
        </w:rPr>
        <w:t xml:space="preserve"> </w:t>
      </w:r>
      <w:r w:rsidRPr="00B865F0">
        <w:rPr>
          <w:rFonts w:ascii="Tahoma" w:hAnsi="Tahoma" w:cs="Tahoma"/>
        </w:rPr>
        <w:t>matière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Mairie</w:t>
      </w:r>
      <w:r>
        <w:rPr>
          <w:rFonts w:ascii="Tahoma" w:hAnsi="Tahoma" w:cs="Tahoma"/>
        </w:rPr>
        <w:t xml:space="preserve"> </w:t>
      </w:r>
      <w:r w:rsidRPr="00B865F0">
        <w:rPr>
          <w:rFonts w:ascii="Tahoma" w:hAnsi="Tahoma" w:cs="Tahoma"/>
        </w:rPr>
        <w:t>de</w:t>
      </w:r>
      <w:r>
        <w:rPr>
          <w:rFonts w:ascii="Tahoma" w:hAnsi="Tahoma" w:cs="Tahoma"/>
        </w:rPr>
        <w:t xml:space="preserve"> </w:t>
      </w:r>
      <w:proofErr w:type="spellStart"/>
      <w:r>
        <w:rPr>
          <w:rFonts w:ascii="Tahoma" w:hAnsi="Tahoma" w:cs="Tahoma"/>
          <w:spacing w:val="-2"/>
        </w:rPr>
        <w:t>nyete</w:t>
      </w:r>
      <w:proofErr w:type="spellEnd"/>
    </w:p>
    <w:p w14:paraId="3269F66F" w14:textId="77777777" w:rsidR="00BB6DEF" w:rsidRPr="00B865F0" w:rsidRDefault="00BB6DEF" w:rsidP="00BB6DEF">
      <w:pPr>
        <w:pStyle w:val="Paragraphedeliste"/>
        <w:numPr>
          <w:ilvl w:val="1"/>
          <w:numId w:val="36"/>
        </w:numPr>
        <w:tabs>
          <w:tab w:val="left" w:pos="1833"/>
        </w:tabs>
        <w:jc w:val="left"/>
        <w:rPr>
          <w:rFonts w:ascii="Tahoma" w:hAnsi="Tahoma" w:cs="Tahoma"/>
        </w:rPr>
      </w:pPr>
      <w:r w:rsidRPr="00B865F0">
        <w:rPr>
          <w:rFonts w:ascii="Tahoma" w:hAnsi="Tahoma" w:cs="Tahoma"/>
        </w:rPr>
        <w:t>Tout</w:t>
      </w:r>
      <w:r>
        <w:rPr>
          <w:rFonts w:ascii="Tahoma" w:hAnsi="Tahoma" w:cs="Tahoma"/>
        </w:rPr>
        <w:t xml:space="preserve"> </w:t>
      </w:r>
      <w:r w:rsidRPr="00B865F0">
        <w:rPr>
          <w:rFonts w:ascii="Tahoma" w:hAnsi="Tahoma" w:cs="Tahoma"/>
        </w:rPr>
        <w:t>autre</w:t>
      </w:r>
      <w:r>
        <w:rPr>
          <w:rFonts w:ascii="Tahoma" w:hAnsi="Tahoma" w:cs="Tahoma"/>
        </w:rPr>
        <w:t xml:space="preserve"> </w:t>
      </w:r>
      <w:r w:rsidRPr="00B865F0">
        <w:rPr>
          <w:rFonts w:ascii="Tahoma" w:hAnsi="Tahoma" w:cs="Tahoma"/>
        </w:rPr>
        <w:t>membre</w:t>
      </w:r>
      <w:r>
        <w:rPr>
          <w:rFonts w:ascii="Tahoma" w:hAnsi="Tahoma" w:cs="Tahoma"/>
        </w:rPr>
        <w:t xml:space="preserve"> </w:t>
      </w:r>
      <w:r w:rsidRPr="00B865F0">
        <w:rPr>
          <w:rFonts w:ascii="Tahoma" w:hAnsi="Tahoma" w:cs="Tahoma"/>
        </w:rPr>
        <w:t>désigné</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l’initiative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raison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son</w:t>
      </w:r>
      <w:r>
        <w:rPr>
          <w:rFonts w:ascii="Tahoma" w:hAnsi="Tahoma" w:cs="Tahoma"/>
        </w:rPr>
        <w:t xml:space="preserve"> </w:t>
      </w:r>
      <w:proofErr w:type="gramStart"/>
      <w:r w:rsidRPr="00B865F0">
        <w:rPr>
          <w:rFonts w:ascii="Tahoma" w:hAnsi="Tahoma" w:cs="Tahoma"/>
        </w:rPr>
        <w:t>expertise</w:t>
      </w:r>
      <w:r w:rsidRPr="00B865F0">
        <w:rPr>
          <w:rFonts w:ascii="Tahoma" w:hAnsi="Tahoma" w:cs="Tahoma"/>
          <w:spacing w:val="-10"/>
        </w:rPr>
        <w:t>;</w:t>
      </w:r>
      <w:proofErr w:type="gramEnd"/>
    </w:p>
    <w:p w14:paraId="261FDCF0" w14:textId="77777777" w:rsidR="00BB6DEF" w:rsidRPr="00B865F0" w:rsidRDefault="00BB6DEF" w:rsidP="00BB6DEF">
      <w:pPr>
        <w:pStyle w:val="Paragraphedeliste"/>
        <w:numPr>
          <w:ilvl w:val="0"/>
          <w:numId w:val="36"/>
        </w:numPr>
        <w:tabs>
          <w:tab w:val="left" w:pos="1473"/>
        </w:tabs>
        <w:jc w:val="left"/>
        <w:rPr>
          <w:rFonts w:ascii="Tahoma" w:hAnsi="Tahoma" w:cs="Tahoma"/>
        </w:rPr>
      </w:pPr>
      <w:proofErr w:type="gramStart"/>
      <w:r w:rsidRPr="00B865F0">
        <w:rPr>
          <w:rFonts w:ascii="Tahoma" w:hAnsi="Tahoma" w:cs="Tahoma"/>
          <w:b/>
        </w:rPr>
        <w:t>Observateur</w:t>
      </w:r>
      <w:r w:rsidRPr="00B865F0">
        <w:rPr>
          <w:rFonts w:ascii="Tahoma" w:hAnsi="Tahoma" w:cs="Tahoma"/>
        </w:rPr>
        <w:t>:</w:t>
      </w:r>
      <w:proofErr w:type="gramEnd"/>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DDMINMAP/Océan</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son</w:t>
      </w:r>
      <w:r>
        <w:rPr>
          <w:rFonts w:ascii="Tahoma" w:hAnsi="Tahoma" w:cs="Tahoma"/>
        </w:rPr>
        <w:t xml:space="preserve"> </w:t>
      </w:r>
      <w:r w:rsidRPr="00B865F0">
        <w:rPr>
          <w:rFonts w:ascii="Tahoma" w:hAnsi="Tahoma" w:cs="Tahoma"/>
        </w:rPr>
        <w:t>représentant</w:t>
      </w:r>
      <w:r w:rsidRPr="00B865F0">
        <w:rPr>
          <w:rFonts w:ascii="Tahoma" w:hAnsi="Tahoma" w:cs="Tahoma"/>
          <w:spacing w:val="-10"/>
        </w:rPr>
        <w:t>;</w:t>
      </w:r>
    </w:p>
    <w:p w14:paraId="2F6BAA25" w14:textId="77777777" w:rsidR="00BB6DEF" w:rsidRPr="00B865F0" w:rsidRDefault="00BB6DEF" w:rsidP="00BB6DEF">
      <w:pPr>
        <w:pStyle w:val="Paragraphedeliste"/>
        <w:numPr>
          <w:ilvl w:val="0"/>
          <w:numId w:val="36"/>
        </w:numPr>
        <w:tabs>
          <w:tab w:val="left" w:pos="1473"/>
        </w:tabs>
        <w:jc w:val="left"/>
        <w:rPr>
          <w:rFonts w:ascii="Tahoma" w:hAnsi="Tahoma" w:cs="Tahoma"/>
        </w:rPr>
      </w:pPr>
      <w:proofErr w:type="gramStart"/>
      <w:r w:rsidRPr="00B865F0">
        <w:rPr>
          <w:rFonts w:ascii="Tahoma" w:hAnsi="Tahoma" w:cs="Tahoma"/>
          <w:b/>
        </w:rPr>
        <w:t>Invité:</w:t>
      </w:r>
      <w:proofErr w:type="gramEnd"/>
      <w:r>
        <w:rPr>
          <w:rFonts w:ascii="Tahoma" w:hAnsi="Tahoma" w:cs="Tahoma"/>
          <w:b/>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sidRPr="00B865F0">
        <w:rPr>
          <w:rFonts w:ascii="Tahoma" w:hAnsi="Tahoma" w:cs="Tahoma"/>
          <w:spacing w:val="-10"/>
        </w:rPr>
        <w:t>;</w:t>
      </w:r>
    </w:p>
    <w:p w14:paraId="506B27CE" w14:textId="77777777" w:rsidR="00A02771" w:rsidRPr="00B865F0" w:rsidRDefault="00721742" w:rsidP="00C62C63">
      <w:pPr>
        <w:pStyle w:val="Corpsdetexte"/>
        <w:rPr>
          <w:rFonts w:ascii="Tahoma" w:hAnsi="Tahoma" w:cs="Tahoma"/>
        </w:rPr>
      </w:pPr>
      <w:r>
        <w:rPr>
          <w:rFonts w:ascii="Tahoma" w:hAnsi="Tahoma" w:cs="Tahoma"/>
        </w:rPr>
        <w:t xml:space="preserve"> </w:t>
      </w:r>
    </w:p>
    <w:p w14:paraId="39E2E5EC" w14:textId="77777777" w:rsidR="008C4E1E" w:rsidRPr="00B865F0" w:rsidRDefault="008C4E1E" w:rsidP="008C4E1E">
      <w:pPr>
        <w:pStyle w:val="Corpsdetexte"/>
        <w:spacing w:before="65"/>
        <w:ind w:right="742"/>
        <w:jc w:val="both"/>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membres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commission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sont</w:t>
      </w:r>
      <w:r>
        <w:rPr>
          <w:rFonts w:ascii="Tahoma" w:hAnsi="Tahoma" w:cs="Tahoma"/>
        </w:rPr>
        <w:t xml:space="preserve"> </w:t>
      </w:r>
      <w:r w:rsidRPr="00B865F0">
        <w:rPr>
          <w:rFonts w:ascii="Tahoma" w:hAnsi="Tahoma" w:cs="Tahoma"/>
        </w:rPr>
        <w:t>convoqués</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moins</w:t>
      </w:r>
      <w:r>
        <w:rPr>
          <w:rFonts w:ascii="Tahoma" w:hAnsi="Tahoma" w:cs="Tahoma"/>
        </w:rPr>
        <w:t xml:space="preserve"> </w:t>
      </w:r>
      <w:r w:rsidRPr="00B865F0">
        <w:rPr>
          <w:rFonts w:ascii="Tahoma" w:hAnsi="Tahoma" w:cs="Tahoma"/>
        </w:rPr>
        <w:t>dix</w:t>
      </w:r>
      <w:r>
        <w:rPr>
          <w:rFonts w:ascii="Tahoma" w:hAnsi="Tahoma" w:cs="Tahoma"/>
        </w:rPr>
        <w:t xml:space="preserve"> </w:t>
      </w:r>
      <w:r w:rsidRPr="00B865F0">
        <w:rPr>
          <w:rFonts w:ascii="Tahoma" w:hAnsi="Tahoma" w:cs="Tahoma"/>
        </w:rPr>
        <w:t>(10)</w:t>
      </w:r>
      <w:r>
        <w:rPr>
          <w:rFonts w:ascii="Tahoma" w:hAnsi="Tahoma" w:cs="Tahoma"/>
        </w:rPr>
        <w:t xml:space="preserve"> </w:t>
      </w:r>
      <w:r w:rsidRPr="00B865F0">
        <w:rPr>
          <w:rFonts w:ascii="Tahoma" w:hAnsi="Tahoma" w:cs="Tahoma"/>
        </w:rPr>
        <w:t>jours</w:t>
      </w:r>
      <w:r>
        <w:rPr>
          <w:rFonts w:ascii="Tahoma" w:hAnsi="Tahoma" w:cs="Tahoma"/>
        </w:rPr>
        <w:t xml:space="preserve"> </w:t>
      </w:r>
      <w:r w:rsidRPr="00B865F0">
        <w:rPr>
          <w:rFonts w:ascii="Tahoma" w:hAnsi="Tahoma" w:cs="Tahoma"/>
        </w:rPr>
        <w:t>avant</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date</w:t>
      </w:r>
      <w:r>
        <w:rPr>
          <w:rFonts w:ascii="Tahoma" w:hAnsi="Tahoma" w:cs="Tahoma"/>
        </w:rPr>
        <w:t xml:space="preserve"> </w:t>
      </w:r>
      <w:r w:rsidRPr="00B865F0">
        <w:rPr>
          <w:rFonts w:ascii="Tahoma" w:hAnsi="Tahoma" w:cs="Tahoma"/>
        </w:rPr>
        <w:t>de réception.</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prestataire</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convoqué</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courrier</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moins</w:t>
      </w:r>
      <w:r>
        <w:rPr>
          <w:rFonts w:ascii="Tahoma" w:hAnsi="Tahoma" w:cs="Tahoma"/>
        </w:rPr>
        <w:t xml:space="preserve"> </w:t>
      </w:r>
      <w:r w:rsidRPr="00B865F0">
        <w:rPr>
          <w:rFonts w:ascii="Tahoma" w:hAnsi="Tahoma" w:cs="Tahoma"/>
          <w:spacing w:val="-5"/>
        </w:rPr>
        <w:t>dix</w:t>
      </w:r>
      <w:r>
        <w:rPr>
          <w:rFonts w:ascii="Tahoma" w:hAnsi="Tahoma" w:cs="Tahoma"/>
        </w:rPr>
        <w:t xml:space="preserve"> </w:t>
      </w:r>
      <w:r w:rsidRPr="00B865F0">
        <w:rPr>
          <w:rFonts w:ascii="Tahoma" w:hAnsi="Tahoma" w:cs="Tahoma"/>
        </w:rPr>
        <w:t>(10) jours avant la date de la réception. Il est tenu d’y assister (ou de s’y faire représenter). Son absence équivaut à l’acceptation sans réserve des conclusions de la Commission de réception.</w:t>
      </w:r>
    </w:p>
    <w:p w14:paraId="509B71A4" w14:textId="77777777" w:rsidR="008C4E1E" w:rsidRPr="00B865F0" w:rsidRDefault="008C4E1E" w:rsidP="008C4E1E">
      <w:pPr>
        <w:pStyle w:val="Titre4"/>
        <w:numPr>
          <w:ilvl w:val="1"/>
          <w:numId w:val="37"/>
        </w:numPr>
        <w:tabs>
          <w:tab w:val="left" w:pos="1292"/>
        </w:tabs>
        <w:spacing w:before="120"/>
        <w:ind w:left="1292" w:hanging="540"/>
        <w:rPr>
          <w:rFonts w:ascii="Tahoma" w:hAnsi="Tahoma" w:cs="Tahoma"/>
        </w:rPr>
      </w:pPr>
      <w:r w:rsidRPr="00B865F0">
        <w:rPr>
          <w:rFonts w:ascii="Tahoma" w:hAnsi="Tahoma" w:cs="Tahoma"/>
        </w:rPr>
        <w:t>Réceptions</w:t>
      </w:r>
      <w:r>
        <w:rPr>
          <w:rFonts w:ascii="Tahoma" w:hAnsi="Tahoma" w:cs="Tahoma"/>
        </w:rPr>
        <w:t xml:space="preserve"> </w:t>
      </w:r>
      <w:r w:rsidRPr="00B865F0">
        <w:rPr>
          <w:rFonts w:ascii="Tahoma" w:hAnsi="Tahoma" w:cs="Tahoma"/>
          <w:spacing w:val="-2"/>
        </w:rPr>
        <w:t>partielles</w:t>
      </w:r>
    </w:p>
    <w:p w14:paraId="7663716C" w14:textId="77777777" w:rsidR="008C4E1E" w:rsidRPr="00B865F0" w:rsidRDefault="008C4E1E" w:rsidP="008C4E1E">
      <w:pPr>
        <w:pStyle w:val="Corpsdetexte"/>
        <w:ind w:right="743"/>
        <w:jc w:val="both"/>
        <w:rPr>
          <w:rFonts w:ascii="Tahoma" w:hAnsi="Tahoma" w:cs="Tahoma"/>
        </w:rPr>
      </w:pPr>
      <w:r w:rsidRPr="00B865F0">
        <w:rPr>
          <w:rFonts w:ascii="Tahoma" w:hAnsi="Tahoma" w:cs="Tahoma"/>
        </w:rPr>
        <w:t>Le cocontractant pourra, selon que la nature des prestations l’exig</w:t>
      </w:r>
      <w:r>
        <w:rPr>
          <w:rFonts w:ascii="Tahoma" w:hAnsi="Tahoma" w:cs="Tahoma"/>
        </w:rPr>
        <w:t xml:space="preserve">e ou pour cas de force majeure </w:t>
      </w:r>
      <w:r w:rsidRPr="00B865F0">
        <w:rPr>
          <w:rFonts w:ascii="Tahoma" w:hAnsi="Tahoma" w:cs="Tahoma"/>
        </w:rPr>
        <w:t>demander</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réceptions</w:t>
      </w:r>
      <w:r>
        <w:rPr>
          <w:rFonts w:ascii="Tahoma" w:hAnsi="Tahoma" w:cs="Tahoma"/>
        </w:rPr>
        <w:t xml:space="preserve"> </w:t>
      </w:r>
      <w:r w:rsidRPr="00B865F0">
        <w:rPr>
          <w:rFonts w:ascii="Tahoma" w:hAnsi="Tahoma" w:cs="Tahoma"/>
        </w:rPr>
        <w:t>partielles.</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commission</w:t>
      </w:r>
      <w:r>
        <w:rPr>
          <w:rFonts w:ascii="Tahoma" w:hAnsi="Tahoma" w:cs="Tahoma"/>
        </w:rPr>
        <w:t xml:space="preserve"> </w:t>
      </w:r>
      <w:r w:rsidRPr="00B865F0">
        <w:rPr>
          <w:rFonts w:ascii="Tahoma" w:hAnsi="Tahoma" w:cs="Tahoma"/>
        </w:rPr>
        <w:t>chargée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réceptions</w:t>
      </w:r>
      <w:r>
        <w:rPr>
          <w:rFonts w:ascii="Tahoma" w:hAnsi="Tahoma" w:cs="Tahoma"/>
        </w:rPr>
        <w:t xml:space="preserve"> </w:t>
      </w:r>
      <w:r w:rsidRPr="00B865F0">
        <w:rPr>
          <w:rFonts w:ascii="Tahoma" w:hAnsi="Tahoma" w:cs="Tahoma"/>
        </w:rPr>
        <w:t>partielles</w:t>
      </w:r>
      <w:r>
        <w:rPr>
          <w:rFonts w:ascii="Tahoma" w:hAnsi="Tahoma" w:cs="Tahoma"/>
        </w:rPr>
        <w:t xml:space="preserve"> </w:t>
      </w:r>
      <w:r w:rsidRPr="00B865F0">
        <w:rPr>
          <w:rFonts w:ascii="Tahoma" w:hAnsi="Tahoma" w:cs="Tahoma"/>
        </w:rPr>
        <w:t>sera la même que, celle devant effectuer la réception provisoire. Un procès-verbal de réception partielle sera rédigé et signé par toutes les parties.</w:t>
      </w:r>
    </w:p>
    <w:p w14:paraId="60033C0F" w14:textId="77777777" w:rsidR="008C4E1E" w:rsidRPr="00B865F0" w:rsidRDefault="008C4E1E" w:rsidP="008C4E1E">
      <w:pPr>
        <w:pStyle w:val="Titre4"/>
        <w:numPr>
          <w:ilvl w:val="1"/>
          <w:numId w:val="37"/>
        </w:numPr>
        <w:tabs>
          <w:tab w:val="left" w:pos="1292"/>
        </w:tabs>
        <w:spacing w:before="117"/>
        <w:ind w:left="1292" w:hanging="540"/>
        <w:rPr>
          <w:rFonts w:ascii="Tahoma" w:hAnsi="Tahoma" w:cs="Tahoma"/>
        </w:rPr>
      </w:pPr>
      <w:r w:rsidRPr="00B865F0">
        <w:rPr>
          <w:rFonts w:ascii="Tahoma" w:hAnsi="Tahoma" w:cs="Tahoma"/>
        </w:rPr>
        <w:t>Début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 période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garantie</w:t>
      </w:r>
    </w:p>
    <w:p w14:paraId="77240727" w14:textId="77777777" w:rsidR="008C4E1E" w:rsidRPr="00B865F0" w:rsidRDefault="008C4E1E" w:rsidP="008C4E1E">
      <w:pPr>
        <w:pStyle w:val="Corpsdetexte"/>
        <w:ind w:right="743"/>
        <w:jc w:val="both"/>
        <w:rPr>
          <w:rFonts w:ascii="Tahoma" w:hAnsi="Tahoma" w:cs="Tahoma"/>
        </w:rPr>
      </w:pPr>
      <w:r w:rsidRPr="00B865F0">
        <w:rPr>
          <w:rFonts w:ascii="Tahoma" w:hAnsi="Tahoma" w:cs="Tahoma"/>
        </w:rPr>
        <w:t>La période de garantie d’un an court pour compter de la date de signature du procès-verbal de réception provisoire des travaux.</w:t>
      </w:r>
    </w:p>
    <w:p w14:paraId="3C335F1A" w14:textId="77777777" w:rsidR="008C4E1E" w:rsidRPr="00B865F0" w:rsidRDefault="008C4E1E" w:rsidP="008C4E1E">
      <w:pPr>
        <w:pStyle w:val="Titre4"/>
        <w:numPr>
          <w:ilvl w:val="1"/>
          <w:numId w:val="37"/>
        </w:numPr>
        <w:tabs>
          <w:tab w:val="left" w:pos="1292"/>
        </w:tabs>
        <w:spacing w:before="119"/>
        <w:ind w:left="1292" w:hanging="540"/>
        <w:rPr>
          <w:rFonts w:ascii="Tahoma" w:hAnsi="Tahoma" w:cs="Tahoma"/>
        </w:rPr>
      </w:pPr>
      <w:r w:rsidRPr="00B865F0">
        <w:rPr>
          <w:rFonts w:ascii="Tahoma" w:hAnsi="Tahoma" w:cs="Tahoma"/>
        </w:rPr>
        <w:t>Prise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 xml:space="preserve">possession des </w:t>
      </w:r>
      <w:r w:rsidRPr="00B865F0">
        <w:rPr>
          <w:rFonts w:ascii="Tahoma" w:hAnsi="Tahoma" w:cs="Tahoma"/>
          <w:spacing w:val="-2"/>
        </w:rPr>
        <w:t>ouvrages</w:t>
      </w:r>
    </w:p>
    <w:p w14:paraId="19D42CB5" w14:textId="77777777" w:rsidR="008C4E1E" w:rsidRPr="00B865F0" w:rsidRDefault="008C4E1E" w:rsidP="008C4E1E">
      <w:pPr>
        <w:pStyle w:val="Corpsdetexte"/>
        <w:ind w:right="743"/>
        <w:jc w:val="both"/>
        <w:rPr>
          <w:rFonts w:ascii="Tahoma" w:hAnsi="Tahoma" w:cs="Tahoma"/>
        </w:rPr>
      </w:pPr>
      <w:r w:rsidRPr="00B865F0">
        <w:rPr>
          <w:rFonts w:ascii="Tahoma" w:hAnsi="Tahoma" w:cs="Tahoma"/>
        </w:rPr>
        <w:t>Toute prise de possession des ouvrages doit être précédée d’une réception partielle ou provisoire. Toutefois,</w:t>
      </w:r>
      <w:r>
        <w:rPr>
          <w:rFonts w:ascii="Tahoma" w:hAnsi="Tahoma" w:cs="Tahoma"/>
        </w:rPr>
        <w:t xml:space="preserve"> </w:t>
      </w:r>
      <w:r w:rsidRPr="00B865F0">
        <w:rPr>
          <w:rFonts w:ascii="Tahoma" w:hAnsi="Tahoma" w:cs="Tahoma"/>
        </w:rPr>
        <w:t>s’il</w:t>
      </w:r>
      <w:r>
        <w:rPr>
          <w:rFonts w:ascii="Tahoma" w:hAnsi="Tahoma" w:cs="Tahoma"/>
        </w:rPr>
        <w:t xml:space="preserve"> </w:t>
      </w:r>
      <w:r w:rsidRPr="00B865F0">
        <w:rPr>
          <w:rFonts w:ascii="Tahoma" w:hAnsi="Tahoma" w:cs="Tahoma"/>
        </w:rPr>
        <w:t>y</w:t>
      </w:r>
      <w:r>
        <w:rPr>
          <w:rFonts w:ascii="Tahoma" w:hAnsi="Tahoma" w:cs="Tahoma"/>
        </w:rPr>
        <w:t xml:space="preserve"> </w:t>
      </w:r>
      <w:r w:rsidRPr="00B865F0">
        <w:rPr>
          <w:rFonts w:ascii="Tahoma" w:hAnsi="Tahoma" w:cs="Tahoma"/>
        </w:rPr>
        <w:t>a</w:t>
      </w:r>
      <w:r>
        <w:rPr>
          <w:rFonts w:ascii="Tahoma" w:hAnsi="Tahoma" w:cs="Tahoma"/>
        </w:rPr>
        <w:t xml:space="preserve"> </w:t>
      </w:r>
      <w:r w:rsidRPr="00B865F0">
        <w:rPr>
          <w:rFonts w:ascii="Tahoma" w:hAnsi="Tahoma" w:cs="Tahoma"/>
        </w:rPr>
        <w:t>urgence,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prise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possession</w:t>
      </w:r>
      <w:r>
        <w:rPr>
          <w:rFonts w:ascii="Tahoma" w:hAnsi="Tahoma" w:cs="Tahoma"/>
        </w:rPr>
        <w:t xml:space="preserve"> </w:t>
      </w:r>
      <w:r w:rsidRPr="00B865F0">
        <w:rPr>
          <w:rFonts w:ascii="Tahoma" w:hAnsi="Tahoma" w:cs="Tahoma"/>
        </w:rPr>
        <w:t>peut</w:t>
      </w:r>
      <w:r>
        <w:rPr>
          <w:rFonts w:ascii="Tahoma" w:hAnsi="Tahoma" w:cs="Tahoma"/>
        </w:rPr>
        <w:t xml:space="preserve"> </w:t>
      </w:r>
      <w:r w:rsidRPr="00B865F0">
        <w:rPr>
          <w:rFonts w:ascii="Tahoma" w:hAnsi="Tahoma" w:cs="Tahoma"/>
        </w:rPr>
        <w:t>intervenir</w:t>
      </w:r>
      <w:r>
        <w:rPr>
          <w:rFonts w:ascii="Tahoma" w:hAnsi="Tahoma" w:cs="Tahoma"/>
        </w:rPr>
        <w:t xml:space="preserve"> </w:t>
      </w:r>
      <w:r w:rsidRPr="00B865F0">
        <w:rPr>
          <w:rFonts w:ascii="Tahoma" w:hAnsi="Tahoma" w:cs="Tahoma"/>
        </w:rPr>
        <w:t>antérieurement</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sous- réserve de l’établissement d’un état des lieux contradictoire.</w:t>
      </w:r>
    </w:p>
    <w:p w14:paraId="7BC3E16F" w14:textId="77777777" w:rsidR="00AC37C2" w:rsidRPr="00B865F0" w:rsidRDefault="00AC37C2" w:rsidP="00AC37C2">
      <w:pPr>
        <w:pStyle w:val="Titre4"/>
        <w:spacing w:before="117"/>
        <w:rPr>
          <w:rFonts w:ascii="Tahoma" w:hAnsi="Tahoma" w:cs="Tahoma"/>
        </w:rPr>
      </w:pPr>
      <w:r w:rsidRPr="00B865F0">
        <w:rPr>
          <w:rFonts w:ascii="Tahoma" w:hAnsi="Tahoma" w:cs="Tahoma"/>
        </w:rPr>
        <w:t xml:space="preserve">24.7: </w:t>
      </w:r>
      <w:r w:rsidRPr="00B865F0">
        <w:rPr>
          <w:rFonts w:ascii="Tahoma" w:hAnsi="Tahoma" w:cs="Tahoma"/>
          <w:spacing w:val="-2"/>
        </w:rPr>
        <w:t>Rejet</w:t>
      </w:r>
    </w:p>
    <w:p w14:paraId="24AC5CAE" w14:textId="77777777" w:rsidR="00AC37C2" w:rsidRPr="00B865F0" w:rsidRDefault="00AC37C2" w:rsidP="00AC37C2">
      <w:pPr>
        <w:pStyle w:val="Corpsdetexte"/>
        <w:ind w:right="746"/>
        <w:jc w:val="both"/>
        <w:rPr>
          <w:rFonts w:ascii="Tahoma" w:hAnsi="Tahoma" w:cs="Tahoma"/>
        </w:rPr>
      </w:pPr>
      <w:r w:rsidRPr="00B865F0">
        <w:rPr>
          <w:rFonts w:ascii="Tahoma" w:hAnsi="Tahoma" w:cs="Tahoma"/>
        </w:rPr>
        <w:t>Lorsque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Commission</w:t>
      </w:r>
      <w:r>
        <w:rPr>
          <w:rFonts w:ascii="Tahoma" w:hAnsi="Tahoma" w:cs="Tahoma"/>
        </w:rPr>
        <w:t xml:space="preserve"> </w:t>
      </w:r>
      <w:r w:rsidRPr="00B865F0">
        <w:rPr>
          <w:rFonts w:ascii="Tahoma" w:hAnsi="Tahoma" w:cs="Tahoma"/>
        </w:rPr>
        <w:t>juge</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appellent</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réserves</w:t>
      </w:r>
      <w:r>
        <w:rPr>
          <w:rFonts w:ascii="Tahoma" w:hAnsi="Tahoma" w:cs="Tahoma"/>
        </w:rPr>
        <w:t xml:space="preserve"> </w:t>
      </w:r>
      <w:r w:rsidRPr="00B865F0">
        <w:rPr>
          <w:rFonts w:ascii="Tahoma" w:hAnsi="Tahoma" w:cs="Tahoma"/>
        </w:rPr>
        <w:t>telles</w:t>
      </w:r>
      <w:r>
        <w:rPr>
          <w:rFonts w:ascii="Tahoma" w:hAnsi="Tahoma" w:cs="Tahoma"/>
        </w:rPr>
        <w:t xml:space="preserve"> </w:t>
      </w:r>
      <w:r w:rsidRPr="00B865F0">
        <w:rPr>
          <w:rFonts w:ascii="Tahoma" w:hAnsi="Tahoma" w:cs="Tahoma"/>
        </w:rPr>
        <w:t>qu'il</w:t>
      </w:r>
      <w:r>
        <w:rPr>
          <w:rFonts w:ascii="Tahoma" w:hAnsi="Tahoma" w:cs="Tahoma"/>
        </w:rPr>
        <w:t xml:space="preserve"> </w:t>
      </w:r>
      <w:r w:rsidRPr="00B865F0">
        <w:rPr>
          <w:rFonts w:ascii="Tahoma" w:hAnsi="Tahoma" w:cs="Tahoma"/>
        </w:rPr>
        <w:t>ne</w:t>
      </w:r>
      <w:r>
        <w:rPr>
          <w:rFonts w:ascii="Tahoma" w:hAnsi="Tahoma" w:cs="Tahoma"/>
        </w:rPr>
        <w:t xml:space="preserve"> </w:t>
      </w:r>
      <w:r w:rsidRPr="00B865F0">
        <w:rPr>
          <w:rFonts w:ascii="Tahoma" w:hAnsi="Tahoma" w:cs="Tahoma"/>
        </w:rPr>
        <w:t>lui</w:t>
      </w:r>
      <w:r>
        <w:rPr>
          <w:rFonts w:ascii="Tahoma" w:hAnsi="Tahoma" w:cs="Tahoma"/>
        </w:rPr>
        <w:t xml:space="preserve"> </w:t>
      </w:r>
      <w:r w:rsidRPr="00B865F0">
        <w:rPr>
          <w:rFonts w:ascii="Tahoma" w:hAnsi="Tahoma" w:cs="Tahoma"/>
        </w:rPr>
        <w:t>apparaît</w:t>
      </w:r>
      <w:r>
        <w:rPr>
          <w:rFonts w:ascii="Tahoma" w:hAnsi="Tahoma" w:cs="Tahoma"/>
        </w:rPr>
        <w:t xml:space="preserve"> </w:t>
      </w:r>
      <w:r w:rsidRPr="00B865F0">
        <w:rPr>
          <w:rFonts w:ascii="Tahoma" w:hAnsi="Tahoma" w:cs="Tahoma"/>
        </w:rPr>
        <w:t>possible d'en prononcer ni la réception partielle ni la réception avec réfaction, le Chef de service du marché notifie une décision motivée de rejet.</w:t>
      </w:r>
    </w:p>
    <w:p w14:paraId="036C54B5" w14:textId="77777777" w:rsidR="00AC37C2" w:rsidRDefault="00AC37C2" w:rsidP="00AC37C2">
      <w:pPr>
        <w:pStyle w:val="Corpsdetexte"/>
        <w:ind w:right="746"/>
        <w:jc w:val="both"/>
        <w:rPr>
          <w:rFonts w:ascii="Tahoma" w:hAnsi="Tahoma" w:cs="Tahoma"/>
        </w:rPr>
      </w:pPr>
      <w:r w:rsidRPr="00B865F0">
        <w:rPr>
          <w:rFonts w:ascii="Tahoma" w:hAnsi="Tahoma" w:cs="Tahoma"/>
        </w:rPr>
        <w:t>Le Cocontractant dispose de</w:t>
      </w:r>
      <w:r>
        <w:rPr>
          <w:rFonts w:ascii="Tahoma" w:hAnsi="Tahoma" w:cs="Tahoma"/>
        </w:rPr>
        <w:t xml:space="preserve"> </w:t>
      </w:r>
      <w:proofErr w:type="gramStart"/>
      <w:r w:rsidRPr="00B865F0">
        <w:rPr>
          <w:rFonts w:ascii="Tahoma" w:hAnsi="Tahoma" w:cs="Tahoma"/>
        </w:rPr>
        <w:t>quinze(</w:t>
      </w:r>
      <w:proofErr w:type="gramEnd"/>
      <w:r w:rsidRPr="00B865F0">
        <w:rPr>
          <w:rFonts w:ascii="Tahoma" w:hAnsi="Tahoma" w:cs="Tahoma"/>
        </w:rPr>
        <w:t>15) jours pour</w:t>
      </w:r>
      <w:r>
        <w:rPr>
          <w:rFonts w:ascii="Tahoma" w:hAnsi="Tahoma" w:cs="Tahoma"/>
        </w:rPr>
        <w:t xml:space="preserve"> </w:t>
      </w:r>
      <w:r w:rsidRPr="00B865F0">
        <w:rPr>
          <w:rFonts w:ascii="Tahoma" w:hAnsi="Tahoma" w:cs="Tahoma"/>
        </w:rPr>
        <w:t>présenter</w:t>
      </w:r>
      <w:r>
        <w:rPr>
          <w:rFonts w:ascii="Tahoma" w:hAnsi="Tahoma" w:cs="Tahoma"/>
        </w:rPr>
        <w:t xml:space="preserve"> </w:t>
      </w:r>
      <w:r w:rsidRPr="00B865F0">
        <w:rPr>
          <w:rFonts w:ascii="Tahoma" w:hAnsi="Tahoma" w:cs="Tahoma"/>
        </w:rPr>
        <w:t>ses observations ; Passé</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Chef</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service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réputé</w:t>
      </w:r>
      <w:r>
        <w:rPr>
          <w:rFonts w:ascii="Tahoma" w:hAnsi="Tahoma" w:cs="Tahoma"/>
        </w:rPr>
        <w:t xml:space="preserve"> </w:t>
      </w:r>
      <w:r w:rsidRPr="00B865F0">
        <w:rPr>
          <w:rFonts w:ascii="Tahoma" w:hAnsi="Tahoma" w:cs="Tahoma"/>
        </w:rPr>
        <w:t>avoir</w:t>
      </w:r>
      <w:r>
        <w:rPr>
          <w:rFonts w:ascii="Tahoma" w:hAnsi="Tahoma" w:cs="Tahoma"/>
        </w:rPr>
        <w:t xml:space="preserve"> </w:t>
      </w:r>
      <w:r w:rsidRPr="00B865F0">
        <w:rPr>
          <w:rFonts w:ascii="Tahoma" w:hAnsi="Tahoma" w:cs="Tahoma"/>
        </w:rPr>
        <w:t>accepté</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observations</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Cocontractant. En cas de rejet, le Cocontractant est tenu de rembourser les avances et acomptes déjà perçus.</w:t>
      </w:r>
    </w:p>
    <w:p w14:paraId="6DFA60E5" w14:textId="77777777" w:rsidR="00AC37C2" w:rsidRPr="00B865F0" w:rsidRDefault="00AC37C2" w:rsidP="00AC37C2">
      <w:pPr>
        <w:pStyle w:val="Corpsdetexte"/>
        <w:ind w:right="746"/>
        <w:jc w:val="both"/>
        <w:rPr>
          <w:rFonts w:ascii="Tahoma" w:hAnsi="Tahoma" w:cs="Tahoma"/>
        </w:rPr>
      </w:pPr>
    </w:p>
    <w:p w14:paraId="3964136C" w14:textId="77777777" w:rsidR="00AC37C2" w:rsidRPr="00B865F0" w:rsidRDefault="00AC37C2" w:rsidP="00AC37C2">
      <w:pPr>
        <w:pStyle w:val="Titre4"/>
        <w:spacing w:before="119"/>
        <w:rPr>
          <w:rFonts w:ascii="Tahoma" w:hAnsi="Tahoma" w:cs="Tahoma"/>
        </w:rPr>
      </w:pPr>
      <w:bookmarkStart w:id="82" w:name="_bookmark71"/>
      <w:bookmarkEnd w:id="82"/>
      <w:r w:rsidRPr="00B865F0">
        <w:rPr>
          <w:rFonts w:ascii="Tahoma" w:hAnsi="Tahoma" w:cs="Tahoma"/>
        </w:rPr>
        <w:lastRenderedPageBreak/>
        <w:t>Article25-Documents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fournir</w:t>
      </w:r>
      <w:r>
        <w:rPr>
          <w:rFonts w:ascii="Tahoma" w:hAnsi="Tahoma" w:cs="Tahoma"/>
        </w:rPr>
        <w:t xml:space="preserve"> </w:t>
      </w:r>
      <w:r w:rsidRPr="00B865F0">
        <w:rPr>
          <w:rFonts w:ascii="Tahoma" w:hAnsi="Tahoma" w:cs="Tahoma"/>
        </w:rPr>
        <w:t>après</w:t>
      </w:r>
      <w:r>
        <w:rPr>
          <w:rFonts w:ascii="Tahoma" w:hAnsi="Tahoma" w:cs="Tahoma"/>
        </w:rPr>
        <w:t xml:space="preserve"> </w:t>
      </w:r>
      <w:r w:rsidRPr="00B865F0">
        <w:rPr>
          <w:rFonts w:ascii="Tahoma" w:hAnsi="Tahoma" w:cs="Tahoma"/>
          <w:spacing w:val="-2"/>
        </w:rPr>
        <w:t>exécution</w:t>
      </w:r>
    </w:p>
    <w:p w14:paraId="4F49F52B" w14:textId="77777777" w:rsidR="00AC37C2" w:rsidRPr="00B865F0" w:rsidRDefault="00AC37C2" w:rsidP="00AC37C2">
      <w:pPr>
        <w:pStyle w:val="Corpsdetexte"/>
        <w:ind w:right="745"/>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remettra</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Maitrise</w:t>
      </w:r>
      <w:r>
        <w:rPr>
          <w:rFonts w:ascii="Tahoma" w:hAnsi="Tahoma" w:cs="Tahoma"/>
        </w:rPr>
        <w:t xml:space="preserve"> </w:t>
      </w:r>
      <w:r w:rsidRPr="00B865F0">
        <w:rPr>
          <w:rFonts w:ascii="Tahoma" w:hAnsi="Tahoma" w:cs="Tahoma"/>
        </w:rPr>
        <w:t>d’Œuvre</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trente</w:t>
      </w:r>
      <w:r>
        <w:rPr>
          <w:rFonts w:ascii="Tahoma" w:hAnsi="Tahoma" w:cs="Tahoma"/>
        </w:rPr>
        <w:t xml:space="preserve"> </w:t>
      </w:r>
      <w:r w:rsidRPr="00B865F0">
        <w:rPr>
          <w:rFonts w:ascii="Tahoma" w:hAnsi="Tahoma" w:cs="Tahoma"/>
        </w:rPr>
        <w:t>(30)</w:t>
      </w:r>
      <w:r>
        <w:rPr>
          <w:rFonts w:ascii="Tahoma" w:hAnsi="Tahoma" w:cs="Tahoma"/>
        </w:rPr>
        <w:t xml:space="preserve"> </w:t>
      </w:r>
      <w:r w:rsidRPr="00B865F0">
        <w:rPr>
          <w:rFonts w:ascii="Tahoma" w:hAnsi="Tahoma" w:cs="Tahoma"/>
        </w:rPr>
        <w:t>jours</w:t>
      </w:r>
      <w:r>
        <w:rPr>
          <w:rFonts w:ascii="Tahoma" w:hAnsi="Tahoma" w:cs="Tahoma"/>
        </w:rPr>
        <w:t xml:space="preserve"> </w:t>
      </w:r>
      <w:r w:rsidRPr="00B865F0">
        <w:rPr>
          <w:rFonts w:ascii="Tahoma" w:hAnsi="Tahoma" w:cs="Tahoma"/>
        </w:rPr>
        <w:t>suivants</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date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réception provisoire de l’ensemble des travaux, le plan de récolement.</w:t>
      </w:r>
    </w:p>
    <w:p w14:paraId="634F51C7" w14:textId="77777777" w:rsidR="00AC37C2" w:rsidRPr="00B865F0" w:rsidRDefault="00AC37C2" w:rsidP="00AC37C2">
      <w:pPr>
        <w:pStyle w:val="Titre4"/>
        <w:spacing w:before="117"/>
        <w:rPr>
          <w:rFonts w:ascii="Tahoma" w:hAnsi="Tahoma" w:cs="Tahoma"/>
        </w:rPr>
      </w:pPr>
      <w:bookmarkStart w:id="83" w:name="_bookmark72"/>
      <w:bookmarkEnd w:id="83"/>
      <w:r w:rsidRPr="00B865F0">
        <w:rPr>
          <w:rFonts w:ascii="Tahoma" w:hAnsi="Tahoma" w:cs="Tahoma"/>
        </w:rPr>
        <w:t>Article26-Garantie</w:t>
      </w:r>
      <w:r>
        <w:rPr>
          <w:rFonts w:ascii="Tahoma" w:hAnsi="Tahoma" w:cs="Tahoma"/>
        </w:rPr>
        <w:t xml:space="preserve"> </w:t>
      </w:r>
      <w:r w:rsidRPr="00B865F0">
        <w:rPr>
          <w:rFonts w:ascii="Tahoma" w:hAnsi="Tahoma" w:cs="Tahoma"/>
        </w:rPr>
        <w:t>contractuelle/Entretien</w:t>
      </w:r>
      <w:r>
        <w:rPr>
          <w:rFonts w:ascii="Tahoma" w:hAnsi="Tahoma" w:cs="Tahoma"/>
        </w:rPr>
        <w:t xml:space="preserve"> </w:t>
      </w:r>
      <w:r w:rsidRPr="00B865F0">
        <w:rPr>
          <w:rFonts w:ascii="Tahoma" w:hAnsi="Tahoma" w:cs="Tahoma"/>
        </w:rPr>
        <w:t>pendant</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période</w:t>
      </w:r>
      <w:r>
        <w:rPr>
          <w:rFonts w:ascii="Tahoma" w:hAnsi="Tahoma" w:cs="Tahoma"/>
        </w:rPr>
        <w:t xml:space="preserve"> </w:t>
      </w:r>
      <w:r w:rsidRPr="00B865F0">
        <w:rPr>
          <w:rFonts w:ascii="Tahoma" w:hAnsi="Tahoma" w:cs="Tahoma"/>
        </w:rPr>
        <w:t>de</w:t>
      </w:r>
      <w:r w:rsidRPr="00B865F0">
        <w:rPr>
          <w:rFonts w:ascii="Tahoma" w:hAnsi="Tahoma" w:cs="Tahoma"/>
          <w:spacing w:val="-2"/>
        </w:rPr>
        <w:t xml:space="preserve"> garantie</w:t>
      </w:r>
    </w:p>
    <w:p w14:paraId="7501335B" w14:textId="77777777" w:rsidR="00AC37C2" w:rsidRPr="00B865F0" w:rsidRDefault="00AC37C2" w:rsidP="00AC37C2">
      <w:pPr>
        <w:ind w:left="752"/>
        <w:jc w:val="both"/>
        <w:rPr>
          <w:rFonts w:ascii="Tahoma" w:hAnsi="Tahoma" w:cs="Tahoma"/>
          <w:b/>
          <w:sz w:val="24"/>
        </w:rPr>
      </w:pPr>
      <w:r w:rsidRPr="00B865F0">
        <w:rPr>
          <w:rFonts w:ascii="Tahoma" w:hAnsi="Tahoma" w:cs="Tahoma"/>
          <w:b/>
          <w:sz w:val="24"/>
        </w:rPr>
        <w:t>26.1.</w:t>
      </w:r>
      <w:r>
        <w:rPr>
          <w:rFonts w:ascii="Tahoma" w:hAnsi="Tahoma" w:cs="Tahoma"/>
          <w:b/>
          <w:sz w:val="24"/>
        </w:rPr>
        <w:t xml:space="preserve"> </w:t>
      </w:r>
      <w:r w:rsidRPr="00B865F0">
        <w:rPr>
          <w:rFonts w:ascii="Tahoma" w:hAnsi="Tahoma" w:cs="Tahoma"/>
          <w:b/>
          <w:sz w:val="24"/>
        </w:rPr>
        <w:t>Délai</w:t>
      </w:r>
      <w:r>
        <w:rPr>
          <w:rFonts w:ascii="Tahoma" w:hAnsi="Tahoma" w:cs="Tahoma"/>
          <w:b/>
          <w:sz w:val="24"/>
        </w:rPr>
        <w:t xml:space="preserve"> </w:t>
      </w:r>
      <w:r w:rsidRPr="00B865F0">
        <w:rPr>
          <w:rFonts w:ascii="Tahoma" w:hAnsi="Tahoma" w:cs="Tahoma"/>
          <w:b/>
          <w:sz w:val="24"/>
        </w:rPr>
        <w:t>de</w:t>
      </w:r>
      <w:r>
        <w:rPr>
          <w:rFonts w:ascii="Tahoma" w:hAnsi="Tahoma" w:cs="Tahoma"/>
          <w:b/>
          <w:sz w:val="24"/>
        </w:rPr>
        <w:t xml:space="preserve"> </w:t>
      </w:r>
      <w:r w:rsidRPr="00B865F0">
        <w:rPr>
          <w:rFonts w:ascii="Tahoma" w:hAnsi="Tahoma" w:cs="Tahoma"/>
          <w:b/>
          <w:spacing w:val="-2"/>
          <w:sz w:val="24"/>
        </w:rPr>
        <w:t>garantie</w:t>
      </w:r>
    </w:p>
    <w:p w14:paraId="4A1C11C2" w14:textId="77777777" w:rsidR="00AC37C2" w:rsidRPr="00B865F0" w:rsidRDefault="00AC37C2" w:rsidP="00AC37C2">
      <w:pPr>
        <w:pStyle w:val="Corpsdetexte"/>
        <w:ind w:right="741"/>
        <w:jc w:val="both"/>
        <w:rPr>
          <w:rFonts w:ascii="Tahoma" w:hAnsi="Tahoma" w:cs="Tahoma"/>
        </w:rPr>
      </w:pPr>
      <w:r w:rsidRPr="00B865F0">
        <w:rPr>
          <w:rFonts w:ascii="Tahoma" w:hAnsi="Tahoma" w:cs="Tahoma"/>
        </w:rPr>
        <w:t>La</w:t>
      </w:r>
      <w:r>
        <w:rPr>
          <w:rFonts w:ascii="Tahoma" w:hAnsi="Tahoma" w:cs="Tahoma"/>
        </w:rPr>
        <w:t xml:space="preserve"> </w:t>
      </w:r>
      <w:r w:rsidRPr="00B865F0">
        <w:rPr>
          <w:rFonts w:ascii="Tahoma" w:hAnsi="Tahoma" w:cs="Tahoma"/>
        </w:rPr>
        <w:t>durée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garantie</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douze</w:t>
      </w:r>
      <w:r>
        <w:rPr>
          <w:rFonts w:ascii="Tahoma" w:hAnsi="Tahoma" w:cs="Tahoma"/>
        </w:rPr>
        <w:t xml:space="preserve"> </w:t>
      </w:r>
      <w:r w:rsidRPr="00B865F0">
        <w:rPr>
          <w:rFonts w:ascii="Tahoma" w:hAnsi="Tahoma" w:cs="Tahoma"/>
        </w:rPr>
        <w:t>(12)</w:t>
      </w:r>
      <w:r>
        <w:rPr>
          <w:rFonts w:ascii="Tahoma" w:hAnsi="Tahoma" w:cs="Tahoma"/>
        </w:rPr>
        <w:t xml:space="preserve"> </w:t>
      </w:r>
      <w:r w:rsidRPr="00B865F0">
        <w:rPr>
          <w:rFonts w:ascii="Tahoma" w:hAnsi="Tahoma" w:cs="Tahoma"/>
        </w:rPr>
        <w:t>mois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compter</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date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provisoire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travaux. Le Cocontractant garantit que les équipements livrés (le cas échéant) en exécution du marché sont neufs et que les travaux sont exécutés dans les règles de l’art et les normes requises.</w:t>
      </w:r>
    </w:p>
    <w:p w14:paraId="31E2284D" w14:textId="77777777" w:rsidR="00EF38F0" w:rsidRPr="00B865F0" w:rsidRDefault="00EF38F0" w:rsidP="00EF38F0">
      <w:pPr>
        <w:pStyle w:val="Titre4"/>
        <w:spacing w:before="275"/>
        <w:rPr>
          <w:rFonts w:ascii="Tahoma" w:hAnsi="Tahoma" w:cs="Tahoma"/>
        </w:rPr>
      </w:pPr>
      <w:r w:rsidRPr="00B865F0">
        <w:rPr>
          <w:rFonts w:ascii="Tahoma" w:hAnsi="Tahoma" w:cs="Tahoma"/>
          <w:b w:val="0"/>
        </w:rPr>
        <w:t>.</w:t>
      </w:r>
      <w:r w:rsidRPr="00B865F0">
        <w:rPr>
          <w:rFonts w:ascii="Tahoma" w:hAnsi="Tahoma" w:cs="Tahoma"/>
        </w:rPr>
        <w:t>26.2.</w:t>
      </w:r>
      <w:r>
        <w:rPr>
          <w:rFonts w:ascii="Tahoma" w:hAnsi="Tahoma" w:cs="Tahoma"/>
        </w:rPr>
        <w:t xml:space="preserve"> </w:t>
      </w:r>
      <w:r w:rsidRPr="00B865F0">
        <w:rPr>
          <w:rFonts w:ascii="Tahoma" w:hAnsi="Tahoma" w:cs="Tahoma"/>
        </w:rPr>
        <w:t>Entretien</w:t>
      </w:r>
      <w:r>
        <w:rPr>
          <w:rFonts w:ascii="Tahoma" w:hAnsi="Tahoma" w:cs="Tahoma"/>
        </w:rPr>
        <w:t xml:space="preserve"> </w:t>
      </w:r>
      <w:r w:rsidRPr="00B865F0">
        <w:rPr>
          <w:rFonts w:ascii="Tahoma" w:hAnsi="Tahoma" w:cs="Tahoma"/>
        </w:rPr>
        <w:t>pendant</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période</w:t>
      </w:r>
      <w:r>
        <w:rPr>
          <w:rFonts w:ascii="Tahoma" w:hAnsi="Tahoma" w:cs="Tahoma"/>
        </w:rPr>
        <w:t xml:space="preserve"> </w:t>
      </w:r>
      <w:r w:rsidRPr="00B865F0">
        <w:rPr>
          <w:rFonts w:ascii="Tahoma" w:hAnsi="Tahoma" w:cs="Tahoma"/>
        </w:rPr>
        <w:t>de</w:t>
      </w:r>
      <w:r w:rsidRPr="00B865F0">
        <w:rPr>
          <w:rFonts w:ascii="Tahoma" w:hAnsi="Tahoma" w:cs="Tahoma"/>
          <w:spacing w:val="-2"/>
        </w:rPr>
        <w:t xml:space="preserve"> garantie</w:t>
      </w:r>
    </w:p>
    <w:p w14:paraId="4C30F03B" w14:textId="77777777" w:rsidR="00EF38F0" w:rsidRPr="00B865F0" w:rsidRDefault="00EF38F0" w:rsidP="00EF38F0">
      <w:pPr>
        <w:pStyle w:val="Corpsdetexte"/>
        <w:ind w:right="738"/>
        <w:jc w:val="both"/>
        <w:rPr>
          <w:rFonts w:ascii="Tahoma" w:hAnsi="Tahoma" w:cs="Tahoma"/>
        </w:rPr>
      </w:pPr>
      <w:r w:rsidRPr="00B865F0">
        <w:rPr>
          <w:rFonts w:ascii="Tahoma" w:hAnsi="Tahoma" w:cs="Tahoma"/>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tous les défauts ou réparations consécutifs</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remédier à</w:t>
      </w:r>
      <w:r>
        <w:rPr>
          <w:rFonts w:ascii="Tahoma" w:hAnsi="Tahoma" w:cs="Tahoma"/>
        </w:rPr>
        <w:t xml:space="preserve"> </w:t>
      </w:r>
      <w:r w:rsidRPr="00B865F0">
        <w:rPr>
          <w:rFonts w:ascii="Tahoma" w:hAnsi="Tahoma" w:cs="Tahoma"/>
        </w:rPr>
        <w:t>tous les</w:t>
      </w:r>
      <w:r>
        <w:rPr>
          <w:rFonts w:ascii="Tahoma" w:hAnsi="Tahoma" w:cs="Tahoma"/>
        </w:rPr>
        <w:t xml:space="preserve"> </w:t>
      </w:r>
      <w:r w:rsidRPr="00B865F0">
        <w:rPr>
          <w:rFonts w:ascii="Tahoma" w:hAnsi="Tahoma" w:cs="Tahoma"/>
        </w:rPr>
        <w:t>désordres du fait de</w:t>
      </w:r>
      <w:r>
        <w:rPr>
          <w:rFonts w:ascii="Tahoma" w:hAnsi="Tahoma" w:cs="Tahoma"/>
        </w:rPr>
        <w:t xml:space="preserve"> </w:t>
      </w:r>
      <w:r w:rsidRPr="00B865F0">
        <w:rPr>
          <w:rFonts w:ascii="Tahoma" w:hAnsi="Tahoma" w:cs="Tahoma"/>
        </w:rPr>
        <w:t>malfaçons qui apparaîtraient dans les</w:t>
      </w:r>
      <w:r>
        <w:rPr>
          <w:rFonts w:ascii="Tahoma" w:hAnsi="Tahoma" w:cs="Tahoma"/>
        </w:rPr>
        <w:t xml:space="preserve"> </w:t>
      </w:r>
      <w:r w:rsidRPr="00B865F0">
        <w:rPr>
          <w:rFonts w:ascii="Tahoma" w:hAnsi="Tahoma" w:cs="Tahoma"/>
        </w:rPr>
        <w:t>ouvrages et les</w:t>
      </w:r>
      <w:r>
        <w:rPr>
          <w:rFonts w:ascii="Tahoma" w:hAnsi="Tahoma" w:cs="Tahoma"/>
        </w:rPr>
        <w:t xml:space="preserve"> </w:t>
      </w:r>
      <w:r w:rsidRPr="00B865F0">
        <w:rPr>
          <w:rFonts w:ascii="Tahoma" w:hAnsi="Tahoma" w:cs="Tahoma"/>
        </w:rPr>
        <w:t>équipements le cas échéant, et signalées par le Chef de service du marché ou le Maître d’œuvre le cas échéant.</w:t>
      </w:r>
    </w:p>
    <w:p w14:paraId="0C7CF49C" w14:textId="77777777" w:rsidR="00EF38F0" w:rsidRDefault="00EF38F0" w:rsidP="00EF38F0">
      <w:pPr>
        <w:pStyle w:val="Corpsdetexte"/>
        <w:spacing w:before="113"/>
        <w:ind w:right="745"/>
        <w:jc w:val="both"/>
        <w:rPr>
          <w:rFonts w:ascii="Tahoma" w:hAnsi="Tahoma" w:cs="Tahoma"/>
        </w:rPr>
      </w:pPr>
      <w:r w:rsidRPr="00B865F0">
        <w:rPr>
          <w:rFonts w:ascii="Tahoma" w:hAnsi="Tahoma" w:cs="Tahoma"/>
        </w:rPr>
        <w:t>Si après réception provisoire, le cocontractant ne s’est pas conformé dans un délai de quinze (15) jours aux prescriptions d’un ordre de service concernant les réparations ou réfections éventuelles, le Chef</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service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sera</w:t>
      </w:r>
      <w:r>
        <w:rPr>
          <w:rFonts w:ascii="Tahoma" w:hAnsi="Tahoma" w:cs="Tahoma"/>
        </w:rPr>
        <w:t xml:space="preserve"> </w:t>
      </w:r>
      <w:r w:rsidRPr="00B865F0">
        <w:rPr>
          <w:rFonts w:ascii="Tahoma" w:hAnsi="Tahoma" w:cs="Tahoma"/>
        </w:rPr>
        <w:t>endroit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faire</w:t>
      </w:r>
      <w:r>
        <w:rPr>
          <w:rFonts w:ascii="Tahoma" w:hAnsi="Tahoma" w:cs="Tahoma"/>
        </w:rPr>
        <w:t xml:space="preserve"> </w:t>
      </w:r>
      <w:r w:rsidRPr="00B865F0">
        <w:rPr>
          <w:rFonts w:ascii="Tahoma" w:hAnsi="Tahoma" w:cs="Tahoma"/>
        </w:rPr>
        <w:t>exécuter</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ses</w:t>
      </w:r>
      <w:r>
        <w:rPr>
          <w:rFonts w:ascii="Tahoma" w:hAnsi="Tahoma" w:cs="Tahoma"/>
        </w:rPr>
        <w:t xml:space="preserve"> </w:t>
      </w:r>
      <w:r w:rsidRPr="00B865F0">
        <w:rPr>
          <w:rFonts w:ascii="Tahoma" w:hAnsi="Tahoma" w:cs="Tahoma"/>
        </w:rPr>
        <w:t>propres</w:t>
      </w:r>
      <w:r>
        <w:rPr>
          <w:rFonts w:ascii="Tahoma" w:hAnsi="Tahoma" w:cs="Tahoma"/>
        </w:rPr>
        <w:t xml:space="preserve"> </w:t>
      </w:r>
      <w:r w:rsidRPr="00B865F0">
        <w:rPr>
          <w:rFonts w:ascii="Tahoma" w:hAnsi="Tahoma" w:cs="Tahoma"/>
        </w:rPr>
        <w:t>ouvriers</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autre entrepreneur et d'en recouvrer le montant aux dépens du cocontractant par déduction sur toutes sommes dues ou garanties émises dans le cadre du marché.</w:t>
      </w:r>
    </w:p>
    <w:p w14:paraId="30C0AABD" w14:textId="77777777" w:rsidR="00DE51FB" w:rsidRPr="00B865F0" w:rsidRDefault="00DE51FB" w:rsidP="00EF38F0">
      <w:pPr>
        <w:pStyle w:val="Corpsdetexte"/>
        <w:spacing w:before="113"/>
        <w:ind w:right="745"/>
        <w:jc w:val="both"/>
        <w:rPr>
          <w:rFonts w:ascii="Tahoma" w:hAnsi="Tahoma" w:cs="Tahoma"/>
        </w:rPr>
      </w:pPr>
    </w:p>
    <w:p w14:paraId="6A62D2A0" w14:textId="77777777" w:rsidR="00DE51FB" w:rsidRPr="00B865F0" w:rsidRDefault="00EF38F0" w:rsidP="00DE51FB">
      <w:pPr>
        <w:pStyle w:val="Titre4"/>
        <w:spacing w:before="70"/>
        <w:jc w:val="left"/>
        <w:rPr>
          <w:rFonts w:ascii="Tahoma" w:hAnsi="Tahoma" w:cs="Tahoma"/>
        </w:rPr>
      </w:pPr>
      <w:r>
        <w:rPr>
          <w:rFonts w:ascii="Tahoma" w:hAnsi="Tahoma" w:cs="Tahoma"/>
        </w:rPr>
        <w:t xml:space="preserve"> </w:t>
      </w:r>
      <w:r w:rsidR="00DE51FB" w:rsidRPr="00B865F0">
        <w:rPr>
          <w:rFonts w:ascii="Tahoma" w:hAnsi="Tahoma" w:cs="Tahoma"/>
        </w:rPr>
        <w:t>Article27-</w:t>
      </w:r>
      <w:r w:rsidR="00DE51FB">
        <w:rPr>
          <w:rFonts w:ascii="Tahoma" w:hAnsi="Tahoma" w:cs="Tahoma"/>
        </w:rPr>
        <w:t xml:space="preserve"> </w:t>
      </w:r>
      <w:r w:rsidR="00DE51FB" w:rsidRPr="00B865F0">
        <w:rPr>
          <w:rFonts w:ascii="Tahoma" w:hAnsi="Tahoma" w:cs="Tahoma"/>
        </w:rPr>
        <w:t>Réception</w:t>
      </w:r>
      <w:r w:rsidR="00DE51FB">
        <w:rPr>
          <w:rFonts w:ascii="Tahoma" w:hAnsi="Tahoma" w:cs="Tahoma"/>
        </w:rPr>
        <w:t xml:space="preserve"> </w:t>
      </w:r>
      <w:r w:rsidR="00DE51FB" w:rsidRPr="00B865F0">
        <w:rPr>
          <w:rFonts w:ascii="Tahoma" w:hAnsi="Tahoma" w:cs="Tahoma"/>
          <w:spacing w:val="-2"/>
        </w:rPr>
        <w:t>définitive</w:t>
      </w:r>
    </w:p>
    <w:p w14:paraId="6C372647" w14:textId="77777777" w:rsidR="00DE51FB" w:rsidRPr="00B865F0" w:rsidRDefault="00DE51FB" w:rsidP="00DE51FB">
      <w:pPr>
        <w:pStyle w:val="Paragraphedeliste"/>
        <w:numPr>
          <w:ilvl w:val="1"/>
          <w:numId w:val="35"/>
        </w:numPr>
        <w:tabs>
          <w:tab w:val="left" w:pos="1308"/>
        </w:tabs>
        <w:ind w:right="744" w:firstLine="0"/>
        <w:rPr>
          <w:rFonts w:ascii="Tahoma" w:hAnsi="Tahoma" w:cs="Tahoma"/>
          <w:sz w:val="24"/>
        </w:rPr>
      </w:pPr>
      <w:r w:rsidRPr="00B865F0">
        <w:rPr>
          <w:rFonts w:ascii="Tahoma" w:hAnsi="Tahoma" w:cs="Tahoma"/>
          <w:sz w:val="24"/>
        </w:rPr>
        <w:t>La réception définitive s’effectuera dans un délai maximal de quinze (15) jours à compter de l’expiration du délai de garantie.</w:t>
      </w:r>
    </w:p>
    <w:p w14:paraId="1AC4700D" w14:textId="77777777" w:rsidR="00DE51FB" w:rsidRPr="00B865F0" w:rsidRDefault="00DE51FB" w:rsidP="00DE51FB">
      <w:pPr>
        <w:pStyle w:val="Paragraphedeliste"/>
        <w:numPr>
          <w:ilvl w:val="1"/>
          <w:numId w:val="35"/>
        </w:numPr>
        <w:tabs>
          <w:tab w:val="left" w:pos="1285"/>
        </w:tabs>
        <w:spacing w:before="113"/>
        <w:ind w:left="1285" w:hanging="533"/>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d’Œuvre</w:t>
      </w:r>
      <w:r>
        <w:rPr>
          <w:rFonts w:ascii="Tahoma" w:hAnsi="Tahoma" w:cs="Tahoma"/>
          <w:sz w:val="24"/>
        </w:rPr>
        <w:t xml:space="preserve"> </w:t>
      </w:r>
      <w:r w:rsidRPr="00B865F0">
        <w:rPr>
          <w:rFonts w:ascii="Tahoma" w:hAnsi="Tahoma" w:cs="Tahoma"/>
          <w:sz w:val="24"/>
        </w:rPr>
        <w:t>sera</w:t>
      </w:r>
      <w:r>
        <w:rPr>
          <w:rFonts w:ascii="Tahoma" w:hAnsi="Tahoma" w:cs="Tahoma"/>
          <w:sz w:val="24"/>
        </w:rPr>
        <w:t xml:space="preserve"> </w:t>
      </w:r>
      <w:r w:rsidRPr="00B865F0">
        <w:rPr>
          <w:rFonts w:ascii="Tahoma" w:hAnsi="Tahoma" w:cs="Tahoma"/>
          <w:sz w:val="24"/>
        </w:rPr>
        <w:t>membre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pacing w:val="-2"/>
          <w:sz w:val="24"/>
        </w:rPr>
        <w:t>commission.</w:t>
      </w:r>
    </w:p>
    <w:p w14:paraId="7D0B58BE" w14:textId="77777777" w:rsidR="00DE51FB" w:rsidRPr="00B865F0" w:rsidRDefault="00DE51FB" w:rsidP="00DE51FB">
      <w:pPr>
        <w:pStyle w:val="Paragraphedeliste"/>
        <w:numPr>
          <w:ilvl w:val="1"/>
          <w:numId w:val="35"/>
        </w:numPr>
        <w:tabs>
          <w:tab w:val="left" w:pos="1298"/>
        </w:tabs>
        <w:spacing w:before="115"/>
        <w:ind w:right="745" w:firstLine="0"/>
        <w:rPr>
          <w:rFonts w:ascii="Tahoma" w:hAnsi="Tahoma" w:cs="Tahoma"/>
          <w:sz w:val="24"/>
        </w:rPr>
      </w:pPr>
      <w:r w:rsidRPr="00B865F0">
        <w:rPr>
          <w:rFonts w:ascii="Tahoma" w:hAnsi="Tahoma" w:cs="Tahoma"/>
          <w:sz w:val="24"/>
        </w:rPr>
        <w:t>La composition et la procédure</w:t>
      </w:r>
      <w:r>
        <w:rPr>
          <w:rFonts w:ascii="Tahoma" w:hAnsi="Tahoma" w:cs="Tahoma"/>
          <w:sz w:val="24"/>
        </w:rPr>
        <w:t xml:space="preserve"> </w:t>
      </w:r>
      <w:r w:rsidRPr="00B865F0">
        <w:rPr>
          <w:rFonts w:ascii="Tahoma" w:hAnsi="Tahoma" w:cs="Tahoma"/>
          <w:sz w:val="24"/>
        </w:rPr>
        <w:t xml:space="preserve">de réception définitive sont la même que celles de la réception </w:t>
      </w:r>
      <w:r w:rsidRPr="00B865F0">
        <w:rPr>
          <w:rFonts w:ascii="Tahoma" w:hAnsi="Tahoma" w:cs="Tahoma"/>
          <w:spacing w:val="-2"/>
          <w:sz w:val="24"/>
        </w:rPr>
        <w:t>provisoire.</w:t>
      </w:r>
    </w:p>
    <w:p w14:paraId="37586FCE" w14:textId="77777777" w:rsidR="00DE51FB" w:rsidRPr="00B865F0" w:rsidRDefault="00DE51FB" w:rsidP="00DE51FB">
      <w:pPr>
        <w:pStyle w:val="Corpsdetexte"/>
        <w:spacing w:before="116"/>
        <w:ind w:right="744"/>
        <w:jc w:val="both"/>
        <w:rPr>
          <w:rFonts w:ascii="Tahoma" w:hAnsi="Tahoma" w:cs="Tahoma"/>
        </w:rPr>
      </w:pPr>
      <w:r w:rsidRPr="00B865F0">
        <w:rPr>
          <w:rFonts w:ascii="Tahoma" w:hAnsi="Tahoma" w:cs="Tahoma"/>
        </w:rPr>
        <w:t>27.4-Le</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clôturé</w:t>
      </w:r>
      <w:r>
        <w:rPr>
          <w:rFonts w:ascii="Tahoma" w:hAnsi="Tahoma" w:cs="Tahoma"/>
        </w:rPr>
        <w:t xml:space="preserve"> </w:t>
      </w:r>
      <w:r w:rsidRPr="00B865F0">
        <w:rPr>
          <w:rFonts w:ascii="Tahoma" w:hAnsi="Tahoma" w:cs="Tahoma"/>
        </w:rPr>
        <w:t>définitivement</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conditions</w:t>
      </w:r>
      <w:r>
        <w:rPr>
          <w:rFonts w:ascii="Tahoma" w:hAnsi="Tahoma" w:cs="Tahoma"/>
        </w:rPr>
        <w:t xml:space="preserve"> </w:t>
      </w:r>
      <w:r w:rsidRPr="00B865F0">
        <w:rPr>
          <w:rFonts w:ascii="Tahoma" w:hAnsi="Tahoma" w:cs="Tahoma"/>
        </w:rPr>
        <w:t>fixées</w:t>
      </w:r>
      <w:r>
        <w:rPr>
          <w:rFonts w:ascii="Tahoma" w:hAnsi="Tahoma" w:cs="Tahoma"/>
        </w:rPr>
        <w:t xml:space="preserve"> à </w:t>
      </w:r>
      <w:r w:rsidRPr="00B865F0">
        <w:rPr>
          <w:rFonts w:ascii="Tahoma" w:hAnsi="Tahoma" w:cs="Tahoma"/>
        </w:rPr>
        <w:t>l’article38</w:t>
      </w:r>
      <w:r>
        <w:rPr>
          <w:rFonts w:ascii="Tahoma" w:hAnsi="Tahoma" w:cs="Tahoma"/>
        </w:rPr>
        <w:t xml:space="preserve"> </w:t>
      </w:r>
      <w:r w:rsidRPr="00B865F0">
        <w:rPr>
          <w:rFonts w:ascii="Tahoma" w:hAnsi="Tahoma" w:cs="Tahoma"/>
        </w:rPr>
        <w:t>alinéa4</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présent CCAP concernant le Décompte général et définitif.</w:t>
      </w:r>
    </w:p>
    <w:p w14:paraId="56C5F233" w14:textId="77777777" w:rsidR="00DE51FB" w:rsidRPr="00B865F0" w:rsidRDefault="00DE51FB" w:rsidP="00DE51FB">
      <w:pPr>
        <w:pStyle w:val="Titre4"/>
        <w:spacing w:before="120"/>
        <w:rPr>
          <w:rFonts w:ascii="Tahoma" w:hAnsi="Tahoma" w:cs="Tahoma"/>
        </w:rPr>
      </w:pPr>
      <w:bookmarkStart w:id="84" w:name="_bookmark74"/>
      <w:bookmarkEnd w:id="84"/>
      <w:r w:rsidRPr="00B865F0">
        <w:rPr>
          <w:rFonts w:ascii="Tahoma" w:hAnsi="Tahoma" w:cs="Tahoma"/>
        </w:rPr>
        <w:t>Article28-Garantie</w:t>
      </w:r>
      <w:r w:rsidRPr="00B865F0">
        <w:rPr>
          <w:rFonts w:ascii="Tahoma" w:hAnsi="Tahoma" w:cs="Tahoma"/>
          <w:spacing w:val="-2"/>
        </w:rPr>
        <w:t xml:space="preserve"> légale</w:t>
      </w:r>
    </w:p>
    <w:p w14:paraId="02E9697F" w14:textId="77777777" w:rsidR="00DE51FB" w:rsidRPr="00B865F0" w:rsidRDefault="00DE51FB" w:rsidP="00DE51FB">
      <w:pPr>
        <w:pStyle w:val="Corpsdetexte"/>
        <w:ind w:right="745"/>
        <w:jc w:val="both"/>
        <w:rPr>
          <w:rFonts w:ascii="Tahoma" w:hAnsi="Tahoma" w:cs="Tahoma"/>
        </w:rPr>
      </w:pPr>
      <w:r w:rsidRPr="00B865F0">
        <w:rPr>
          <w:rFonts w:ascii="Tahoma" w:hAnsi="Tahoma" w:cs="Tahoma"/>
        </w:rPr>
        <w:t>Le cocontractant est responsable de plein droit pendant un (01) an envers le Maître d’ouvrage, à compter</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réception</w:t>
      </w:r>
      <w:r>
        <w:rPr>
          <w:rFonts w:ascii="Tahoma" w:hAnsi="Tahoma" w:cs="Tahoma"/>
        </w:rPr>
        <w:t xml:space="preserve"> </w:t>
      </w:r>
      <w:r w:rsidRPr="00B865F0">
        <w:rPr>
          <w:rFonts w:ascii="Tahoma" w:hAnsi="Tahoma" w:cs="Tahoma"/>
        </w:rPr>
        <w:t>provisoire,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dommages</w:t>
      </w:r>
      <w:r>
        <w:rPr>
          <w:rFonts w:ascii="Tahoma" w:hAnsi="Tahoma" w:cs="Tahoma"/>
        </w:rPr>
        <w:t xml:space="preserve"> </w:t>
      </w:r>
      <w:r w:rsidRPr="00B865F0">
        <w:rPr>
          <w:rFonts w:ascii="Tahoma" w:hAnsi="Tahoma" w:cs="Tahoma"/>
        </w:rPr>
        <w:t>qui</w:t>
      </w:r>
      <w:r>
        <w:rPr>
          <w:rFonts w:ascii="Tahoma" w:hAnsi="Tahoma" w:cs="Tahoma"/>
        </w:rPr>
        <w:t xml:space="preserve"> </w:t>
      </w:r>
      <w:r w:rsidRPr="00B865F0">
        <w:rPr>
          <w:rFonts w:ascii="Tahoma" w:hAnsi="Tahoma" w:cs="Tahoma"/>
        </w:rPr>
        <w:t>compromettent</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solidité</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l’ouvrage</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qui l’affectent dans l’un de ses éléments constitutifs ou l’un de ses éléments d’équipement le rendant impropre à sa destination.</w:t>
      </w:r>
    </w:p>
    <w:p w14:paraId="4F80CDE1" w14:textId="77777777" w:rsidR="00DE51FB" w:rsidRDefault="00DE51FB" w:rsidP="00DE51FB">
      <w:pPr>
        <w:pStyle w:val="Corpsdetexte"/>
        <w:ind w:right="749"/>
        <w:jc w:val="both"/>
        <w:rPr>
          <w:rFonts w:ascii="Tahoma" w:hAnsi="Tahoma" w:cs="Tahoma"/>
        </w:rPr>
      </w:pPr>
      <w:r w:rsidRPr="00B865F0">
        <w:rPr>
          <w:rFonts w:ascii="Tahoma" w:hAnsi="Tahoma" w:cs="Tahoma"/>
        </w:rPr>
        <w:t>A</w:t>
      </w:r>
      <w:r>
        <w:rPr>
          <w:rFonts w:ascii="Tahoma" w:hAnsi="Tahoma" w:cs="Tahoma"/>
        </w:rPr>
        <w:t xml:space="preserve"> </w:t>
      </w:r>
      <w:r w:rsidRPr="00B865F0">
        <w:rPr>
          <w:rFonts w:ascii="Tahoma" w:hAnsi="Tahoma" w:cs="Tahoma"/>
        </w:rPr>
        <w:t>cette</w:t>
      </w:r>
      <w:r>
        <w:rPr>
          <w:rFonts w:ascii="Tahoma" w:hAnsi="Tahoma" w:cs="Tahoma"/>
        </w:rPr>
        <w:t xml:space="preserve"> </w:t>
      </w:r>
      <w:r w:rsidRPr="00B865F0">
        <w:rPr>
          <w:rFonts w:ascii="Tahoma" w:hAnsi="Tahoma" w:cs="Tahoma"/>
        </w:rPr>
        <w:t>fin,</w:t>
      </w:r>
      <w:r>
        <w:rPr>
          <w:rFonts w:ascii="Tahoma" w:hAnsi="Tahoma" w:cs="Tahoma"/>
        </w:rPr>
        <w:t xml:space="preserve"> </w:t>
      </w:r>
      <w:r w:rsidRPr="00B865F0">
        <w:rPr>
          <w:rFonts w:ascii="Tahoma" w:hAnsi="Tahoma" w:cs="Tahoma"/>
        </w:rPr>
        <w:t>il</w:t>
      </w:r>
      <w:r>
        <w:rPr>
          <w:rFonts w:ascii="Tahoma" w:hAnsi="Tahoma" w:cs="Tahoma"/>
        </w:rPr>
        <w:t xml:space="preserve"> </w:t>
      </w:r>
      <w:r w:rsidRPr="00B865F0">
        <w:rPr>
          <w:rFonts w:ascii="Tahoma" w:hAnsi="Tahoma" w:cs="Tahoma"/>
        </w:rPr>
        <w:t>devra</w:t>
      </w:r>
      <w:r>
        <w:rPr>
          <w:rFonts w:ascii="Tahoma" w:hAnsi="Tahoma" w:cs="Tahoma"/>
        </w:rPr>
        <w:t xml:space="preserve"> </w:t>
      </w:r>
      <w:r w:rsidRPr="00B865F0">
        <w:rPr>
          <w:rFonts w:ascii="Tahoma" w:hAnsi="Tahoma" w:cs="Tahoma"/>
        </w:rPr>
        <w:t>recruter</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Bureau</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Contrôle</w:t>
      </w:r>
      <w:r>
        <w:rPr>
          <w:rFonts w:ascii="Tahoma" w:hAnsi="Tahoma" w:cs="Tahoma"/>
        </w:rPr>
        <w:t xml:space="preserve"> </w:t>
      </w:r>
      <w:r w:rsidRPr="00B865F0">
        <w:rPr>
          <w:rFonts w:ascii="Tahoma" w:hAnsi="Tahoma" w:cs="Tahoma"/>
        </w:rPr>
        <w:t>Technique</w:t>
      </w:r>
      <w:r>
        <w:rPr>
          <w:rFonts w:ascii="Tahoma" w:hAnsi="Tahoma" w:cs="Tahoma"/>
        </w:rPr>
        <w:t xml:space="preserve"> </w:t>
      </w:r>
      <w:r w:rsidRPr="00B865F0">
        <w:rPr>
          <w:rFonts w:ascii="Tahoma" w:hAnsi="Tahoma" w:cs="Tahoma"/>
        </w:rPr>
        <w:t>(BCT)</w:t>
      </w:r>
      <w:r>
        <w:rPr>
          <w:rFonts w:ascii="Tahoma" w:hAnsi="Tahoma" w:cs="Tahoma"/>
        </w:rPr>
        <w:t xml:space="preserve"> </w:t>
      </w:r>
      <w:r w:rsidRPr="00B865F0">
        <w:rPr>
          <w:rFonts w:ascii="Tahoma" w:hAnsi="Tahoma" w:cs="Tahoma"/>
        </w:rPr>
        <w:t>agréé</w:t>
      </w:r>
      <w:r>
        <w:rPr>
          <w:rFonts w:ascii="Tahoma" w:hAnsi="Tahoma" w:cs="Tahoma"/>
        </w:rPr>
        <w:t xml:space="preserve"> </w:t>
      </w:r>
      <w:r w:rsidRPr="00B865F0">
        <w:rPr>
          <w:rFonts w:ascii="Tahoma" w:hAnsi="Tahoma" w:cs="Tahoma"/>
        </w:rPr>
        <w:t>chargé</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l’expertise</w:t>
      </w:r>
      <w:r>
        <w:rPr>
          <w:rFonts w:ascii="Tahoma" w:hAnsi="Tahoma" w:cs="Tahoma"/>
        </w:rPr>
        <w:t xml:space="preserve"> </w:t>
      </w:r>
      <w:r w:rsidRPr="00B865F0">
        <w:rPr>
          <w:rFonts w:ascii="Tahoma" w:hAnsi="Tahoma" w:cs="Tahoma"/>
        </w:rPr>
        <w:t>des travaux en vue d’une assurance décennale.</w:t>
      </w:r>
    </w:p>
    <w:p w14:paraId="1B67190B" w14:textId="77777777" w:rsidR="00DE51FB" w:rsidRDefault="00DE51FB" w:rsidP="00DE51FB">
      <w:pPr>
        <w:pStyle w:val="Corpsdetexte"/>
        <w:ind w:right="749"/>
        <w:jc w:val="both"/>
        <w:rPr>
          <w:rFonts w:ascii="Tahoma" w:hAnsi="Tahoma" w:cs="Tahoma"/>
        </w:rPr>
      </w:pPr>
    </w:p>
    <w:p w14:paraId="5D387F7B" w14:textId="77777777" w:rsidR="00DE51FB" w:rsidRDefault="00DE51FB" w:rsidP="00DE51FB">
      <w:pPr>
        <w:pStyle w:val="Corpsdetexte"/>
        <w:ind w:right="749"/>
        <w:jc w:val="both"/>
        <w:rPr>
          <w:rFonts w:ascii="Tahoma" w:hAnsi="Tahoma" w:cs="Tahoma"/>
        </w:rPr>
      </w:pPr>
    </w:p>
    <w:p w14:paraId="5B7F6C45" w14:textId="77777777" w:rsidR="00DE51FB" w:rsidRDefault="00DE51FB" w:rsidP="00DE51FB">
      <w:pPr>
        <w:pStyle w:val="Corpsdetexte"/>
        <w:ind w:right="749"/>
        <w:jc w:val="both"/>
        <w:rPr>
          <w:rFonts w:ascii="Tahoma" w:hAnsi="Tahoma" w:cs="Tahoma"/>
        </w:rPr>
      </w:pPr>
    </w:p>
    <w:p w14:paraId="4269840F" w14:textId="77777777" w:rsidR="00DE51FB" w:rsidRDefault="00DE51FB" w:rsidP="00DE51FB">
      <w:pPr>
        <w:pStyle w:val="Corpsdetexte"/>
        <w:ind w:right="749"/>
        <w:jc w:val="both"/>
        <w:rPr>
          <w:rFonts w:ascii="Tahoma" w:hAnsi="Tahoma" w:cs="Tahoma"/>
        </w:rPr>
      </w:pPr>
    </w:p>
    <w:p w14:paraId="64FC09FD" w14:textId="77777777" w:rsidR="00DE51FB" w:rsidRDefault="00DE51FB" w:rsidP="00DE51FB">
      <w:pPr>
        <w:pStyle w:val="Corpsdetexte"/>
        <w:ind w:right="749"/>
        <w:jc w:val="both"/>
        <w:rPr>
          <w:rFonts w:ascii="Tahoma" w:hAnsi="Tahoma" w:cs="Tahoma"/>
        </w:rPr>
      </w:pPr>
    </w:p>
    <w:p w14:paraId="3418273F" w14:textId="77777777" w:rsidR="00DE51FB" w:rsidRDefault="00DE51FB" w:rsidP="00DE51FB">
      <w:pPr>
        <w:pStyle w:val="Corpsdetexte"/>
        <w:ind w:right="749"/>
        <w:jc w:val="both"/>
        <w:rPr>
          <w:rFonts w:ascii="Tahoma" w:hAnsi="Tahoma" w:cs="Tahoma"/>
        </w:rPr>
      </w:pPr>
    </w:p>
    <w:p w14:paraId="1DA66ACA" w14:textId="77777777" w:rsidR="00DE51FB" w:rsidRDefault="00DE51FB" w:rsidP="00DE51FB">
      <w:pPr>
        <w:pStyle w:val="Corpsdetexte"/>
        <w:ind w:right="749"/>
        <w:jc w:val="both"/>
        <w:rPr>
          <w:rFonts w:ascii="Tahoma" w:hAnsi="Tahoma" w:cs="Tahoma"/>
        </w:rPr>
      </w:pPr>
    </w:p>
    <w:p w14:paraId="145B8520" w14:textId="77777777" w:rsidR="00DE51FB" w:rsidRPr="00B865F0" w:rsidRDefault="00DE51FB" w:rsidP="00DE51FB">
      <w:pPr>
        <w:pStyle w:val="Corpsdetexte"/>
        <w:ind w:right="749"/>
        <w:jc w:val="both"/>
        <w:rPr>
          <w:rFonts w:ascii="Tahoma" w:hAnsi="Tahoma" w:cs="Tahoma"/>
        </w:rPr>
      </w:pPr>
    </w:p>
    <w:p w14:paraId="160EE9E1" w14:textId="77777777" w:rsidR="00DE51FB" w:rsidRPr="00B865F0" w:rsidRDefault="00DE51FB" w:rsidP="00DE51FB">
      <w:pPr>
        <w:pStyle w:val="Titre1"/>
        <w:tabs>
          <w:tab w:val="left" w:pos="4771"/>
        </w:tabs>
        <w:spacing w:before="120"/>
        <w:ind w:left="1826"/>
        <w:rPr>
          <w:rFonts w:ascii="Tahoma" w:hAnsi="Tahoma" w:cs="Tahoma"/>
        </w:rPr>
      </w:pPr>
      <w:bookmarkStart w:id="85" w:name="_bookmark75"/>
      <w:bookmarkEnd w:id="85"/>
      <w:r w:rsidRPr="00B865F0">
        <w:rPr>
          <w:rFonts w:ascii="Tahoma" w:hAnsi="Tahoma" w:cs="Tahoma"/>
        </w:rPr>
        <w:lastRenderedPageBreak/>
        <w:t>CHAPITRE</w:t>
      </w:r>
      <w:r>
        <w:rPr>
          <w:rFonts w:ascii="Tahoma" w:hAnsi="Tahoma" w:cs="Tahoma"/>
        </w:rPr>
        <w:t xml:space="preserve"> </w:t>
      </w:r>
      <w:r w:rsidRPr="00B865F0">
        <w:rPr>
          <w:rFonts w:ascii="Tahoma" w:hAnsi="Tahoma" w:cs="Tahoma"/>
          <w:spacing w:val="-5"/>
        </w:rPr>
        <w:t>IV.</w:t>
      </w:r>
      <w:r w:rsidRPr="00B865F0">
        <w:rPr>
          <w:rFonts w:ascii="Tahoma" w:hAnsi="Tahoma" w:cs="Tahoma"/>
        </w:rPr>
        <w:tab/>
        <w:t>CLAUSES</w:t>
      </w:r>
      <w:r>
        <w:rPr>
          <w:rFonts w:ascii="Tahoma" w:hAnsi="Tahoma" w:cs="Tahoma"/>
        </w:rPr>
        <w:t xml:space="preserve"> </w:t>
      </w:r>
      <w:r w:rsidRPr="00B865F0">
        <w:rPr>
          <w:rFonts w:ascii="Tahoma" w:hAnsi="Tahoma" w:cs="Tahoma"/>
          <w:spacing w:val="-2"/>
        </w:rPr>
        <w:t>FINANCIERES</w:t>
      </w:r>
    </w:p>
    <w:p w14:paraId="552F1AA1" w14:textId="77777777" w:rsidR="00DE51FB" w:rsidRPr="00B865F0" w:rsidRDefault="00DE51FB" w:rsidP="00DE51FB">
      <w:pPr>
        <w:pStyle w:val="Titre4"/>
        <w:spacing w:before="273"/>
        <w:jc w:val="left"/>
        <w:rPr>
          <w:rFonts w:ascii="Tahoma" w:hAnsi="Tahoma" w:cs="Tahoma"/>
        </w:rPr>
      </w:pPr>
      <w:bookmarkStart w:id="86" w:name="_bookmark76"/>
      <w:bookmarkEnd w:id="86"/>
      <w:r w:rsidRPr="00B865F0">
        <w:rPr>
          <w:rFonts w:ascii="Tahoma" w:hAnsi="Tahoma" w:cs="Tahoma"/>
        </w:rPr>
        <w:t xml:space="preserve">Article29 </w:t>
      </w:r>
      <w:r>
        <w:rPr>
          <w:rFonts w:ascii="Tahoma" w:hAnsi="Tahoma" w:cs="Tahoma"/>
        </w:rPr>
        <w:t>–</w:t>
      </w:r>
      <w:r w:rsidRPr="00B865F0">
        <w:rPr>
          <w:rFonts w:ascii="Tahoma" w:hAnsi="Tahoma" w:cs="Tahoma"/>
        </w:rPr>
        <w:t>Montant</w:t>
      </w:r>
      <w:r>
        <w:rPr>
          <w:rFonts w:ascii="Tahoma" w:hAnsi="Tahoma" w:cs="Tahoma"/>
        </w:rPr>
        <w:t xml:space="preserve"> </w:t>
      </w:r>
      <w:r w:rsidRPr="00B865F0">
        <w:rPr>
          <w:rFonts w:ascii="Tahoma" w:hAnsi="Tahoma" w:cs="Tahoma"/>
        </w:rPr>
        <w:t xml:space="preserve">du </w:t>
      </w:r>
      <w:r w:rsidRPr="00B865F0">
        <w:rPr>
          <w:rFonts w:ascii="Tahoma" w:hAnsi="Tahoma" w:cs="Tahoma"/>
          <w:spacing w:val="-2"/>
        </w:rPr>
        <w:t>marché</w:t>
      </w:r>
    </w:p>
    <w:p w14:paraId="0B1D6DAE" w14:textId="77777777" w:rsidR="00DE51FB" w:rsidRPr="00B865F0" w:rsidRDefault="00DE51FB" w:rsidP="00DE51FB">
      <w:pPr>
        <w:pStyle w:val="Corpsdetexte"/>
        <w:tabs>
          <w:tab w:val="left" w:pos="2193"/>
          <w:tab w:val="left" w:pos="10047"/>
        </w:tabs>
        <w:ind w:right="741"/>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montant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tel</w:t>
      </w:r>
      <w:r>
        <w:rPr>
          <w:rFonts w:ascii="Tahoma" w:hAnsi="Tahoma" w:cs="Tahoma"/>
        </w:rPr>
        <w:t xml:space="preserve"> </w:t>
      </w:r>
      <w:r w:rsidRPr="00B865F0">
        <w:rPr>
          <w:rFonts w:ascii="Tahoma" w:hAnsi="Tahoma" w:cs="Tahoma"/>
        </w:rPr>
        <w:t>qu’il</w:t>
      </w:r>
      <w:r>
        <w:rPr>
          <w:rFonts w:ascii="Tahoma" w:hAnsi="Tahoma" w:cs="Tahoma"/>
        </w:rPr>
        <w:t xml:space="preserve"> </w:t>
      </w:r>
      <w:r w:rsidRPr="00B865F0">
        <w:rPr>
          <w:rFonts w:ascii="Tahoma" w:hAnsi="Tahoma" w:cs="Tahoma"/>
        </w:rPr>
        <w:t>ressort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détail</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devis</w:t>
      </w:r>
      <w:r>
        <w:rPr>
          <w:rFonts w:ascii="Tahoma" w:hAnsi="Tahoma" w:cs="Tahoma"/>
        </w:rPr>
        <w:t xml:space="preserve"> </w:t>
      </w:r>
      <w:r w:rsidRPr="00B865F0">
        <w:rPr>
          <w:rFonts w:ascii="Tahoma" w:hAnsi="Tahoma" w:cs="Tahoma"/>
        </w:rPr>
        <w:t>estimatif</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de :</w:t>
      </w:r>
      <w:r w:rsidRPr="00B865F0">
        <w:rPr>
          <w:rFonts w:ascii="Tahoma" w:hAnsi="Tahoma" w:cs="Tahoma"/>
          <w:u w:val="single"/>
        </w:rPr>
        <w:tab/>
      </w:r>
      <w:r w:rsidRPr="00B865F0">
        <w:rPr>
          <w:rFonts w:ascii="Tahoma" w:hAnsi="Tahoma" w:cs="Tahoma"/>
          <w:spacing w:val="-4"/>
        </w:rPr>
        <w:t xml:space="preserve">(en </w:t>
      </w:r>
      <w:r w:rsidRPr="00B865F0">
        <w:rPr>
          <w:rFonts w:ascii="Tahoma" w:hAnsi="Tahoma" w:cs="Tahoma"/>
          <w:spacing w:val="-2"/>
        </w:rPr>
        <w:t>chiffres)</w:t>
      </w:r>
      <w:r w:rsidRPr="00B865F0">
        <w:rPr>
          <w:rFonts w:ascii="Tahoma" w:hAnsi="Tahoma" w:cs="Tahoma"/>
          <w:u w:val="single"/>
        </w:rPr>
        <w:tab/>
      </w:r>
      <w:r w:rsidRPr="00B865F0">
        <w:rPr>
          <w:rFonts w:ascii="Tahoma" w:hAnsi="Tahoma" w:cs="Tahoma"/>
        </w:rPr>
        <w:t>(en lettres) francs CFA Toutes Taxes Comprises (TTC</w:t>
      </w:r>
      <w:proofErr w:type="gramStart"/>
      <w:r w:rsidRPr="00B865F0">
        <w:rPr>
          <w:rFonts w:ascii="Tahoma" w:hAnsi="Tahoma" w:cs="Tahoma"/>
        </w:rPr>
        <w:t>);</w:t>
      </w:r>
      <w:proofErr w:type="gramEnd"/>
      <w:r w:rsidRPr="00B865F0">
        <w:rPr>
          <w:rFonts w:ascii="Tahoma" w:hAnsi="Tahoma" w:cs="Tahoma"/>
        </w:rPr>
        <w:t xml:space="preserve"> soit:</w:t>
      </w:r>
    </w:p>
    <w:p w14:paraId="030561DD" w14:textId="77777777" w:rsidR="00DE51FB" w:rsidRPr="00B865F0" w:rsidRDefault="00DE51FB" w:rsidP="00DE51FB">
      <w:pPr>
        <w:pStyle w:val="Paragraphedeliste"/>
        <w:numPr>
          <w:ilvl w:val="0"/>
          <w:numId w:val="34"/>
        </w:numPr>
        <w:tabs>
          <w:tab w:val="left" w:pos="1319"/>
          <w:tab w:val="left" w:pos="4060"/>
          <w:tab w:val="left" w:pos="4624"/>
        </w:tabs>
        <w:ind w:hanging="283"/>
        <w:jc w:val="left"/>
        <w:rPr>
          <w:rFonts w:ascii="Tahoma" w:hAnsi="Tahoma" w:cs="Tahoma"/>
          <w:sz w:val="24"/>
        </w:rPr>
      </w:pPr>
      <w:r w:rsidRPr="00B865F0">
        <w:rPr>
          <w:rFonts w:ascii="Tahoma" w:hAnsi="Tahoma" w:cs="Tahoma"/>
          <w:sz w:val="24"/>
        </w:rPr>
        <w:t xml:space="preserve">Montant HTVA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w:t>
      </w:r>
      <w:r>
        <w:rPr>
          <w:rFonts w:ascii="Tahoma" w:hAnsi="Tahoma" w:cs="Tahoma"/>
          <w:sz w:val="24"/>
        </w:rPr>
        <w:t xml:space="preserve"> </w:t>
      </w:r>
      <w:r w:rsidRPr="00B865F0">
        <w:rPr>
          <w:rFonts w:ascii="Tahoma" w:hAnsi="Tahoma" w:cs="Tahoma"/>
          <w:sz w:val="24"/>
        </w:rPr>
        <w:t>francs</w:t>
      </w:r>
      <w:r>
        <w:rPr>
          <w:rFonts w:ascii="Tahoma" w:hAnsi="Tahoma" w:cs="Tahoma"/>
          <w:sz w:val="24"/>
        </w:rPr>
        <w:t xml:space="preserve"> </w:t>
      </w:r>
      <w:proofErr w:type="gramStart"/>
      <w:r w:rsidRPr="00B865F0">
        <w:rPr>
          <w:rFonts w:ascii="Tahoma" w:hAnsi="Tahoma" w:cs="Tahoma"/>
          <w:sz w:val="24"/>
        </w:rPr>
        <w:t>CFA</w:t>
      </w:r>
      <w:r w:rsidRPr="00B865F0">
        <w:rPr>
          <w:rFonts w:ascii="Tahoma" w:hAnsi="Tahoma" w:cs="Tahoma"/>
          <w:spacing w:val="-10"/>
          <w:sz w:val="24"/>
        </w:rPr>
        <w:t>;</w:t>
      </w:r>
      <w:proofErr w:type="gramEnd"/>
    </w:p>
    <w:p w14:paraId="008810DD" w14:textId="77777777" w:rsidR="00DE51FB" w:rsidRPr="00B865F0" w:rsidRDefault="00DE51FB" w:rsidP="00DE51FB">
      <w:pPr>
        <w:pStyle w:val="Paragraphedeliste"/>
        <w:numPr>
          <w:ilvl w:val="0"/>
          <w:numId w:val="34"/>
        </w:numPr>
        <w:tabs>
          <w:tab w:val="left" w:pos="1319"/>
          <w:tab w:val="left" w:pos="4408"/>
          <w:tab w:val="left" w:pos="4852"/>
        </w:tabs>
        <w:spacing w:before="1"/>
        <w:ind w:hanging="283"/>
        <w:jc w:val="left"/>
        <w:rPr>
          <w:rFonts w:ascii="Tahoma" w:hAnsi="Tahoma" w:cs="Tahoma"/>
          <w:sz w:val="24"/>
        </w:rPr>
      </w:pPr>
      <w:r w:rsidRPr="00B865F0">
        <w:rPr>
          <w:rFonts w:ascii="Tahoma" w:hAnsi="Tahoma" w:cs="Tahoma"/>
          <w:sz w:val="24"/>
        </w:rPr>
        <w:t xml:space="preserve">Montant de la TVA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w:t>
      </w:r>
      <w:r>
        <w:rPr>
          <w:rFonts w:ascii="Tahoma" w:hAnsi="Tahoma" w:cs="Tahoma"/>
          <w:sz w:val="24"/>
        </w:rPr>
        <w:t xml:space="preserve"> </w:t>
      </w:r>
      <w:r w:rsidRPr="00B865F0">
        <w:rPr>
          <w:rFonts w:ascii="Tahoma" w:hAnsi="Tahoma" w:cs="Tahoma"/>
          <w:sz w:val="24"/>
        </w:rPr>
        <w:t>francs</w:t>
      </w:r>
      <w:r>
        <w:rPr>
          <w:rFonts w:ascii="Tahoma" w:hAnsi="Tahoma" w:cs="Tahoma"/>
          <w:sz w:val="24"/>
        </w:rPr>
        <w:t xml:space="preserve"> </w:t>
      </w:r>
      <w:r w:rsidRPr="00B865F0">
        <w:rPr>
          <w:rFonts w:ascii="Tahoma" w:hAnsi="Tahoma" w:cs="Tahoma"/>
          <w:spacing w:val="-5"/>
          <w:sz w:val="24"/>
        </w:rPr>
        <w:t>CFA</w:t>
      </w:r>
    </w:p>
    <w:p w14:paraId="7EFB9CE4" w14:textId="77777777" w:rsidR="00DE51FB" w:rsidRPr="00B865F0" w:rsidRDefault="00DE51FB" w:rsidP="00DE51FB">
      <w:pPr>
        <w:pStyle w:val="Paragraphedeliste"/>
        <w:numPr>
          <w:ilvl w:val="0"/>
          <w:numId w:val="34"/>
        </w:numPr>
        <w:tabs>
          <w:tab w:val="left" w:pos="1319"/>
          <w:tab w:val="left" w:pos="3759"/>
          <w:tab w:val="left" w:pos="4204"/>
        </w:tabs>
        <w:ind w:hanging="283"/>
        <w:jc w:val="left"/>
        <w:rPr>
          <w:rFonts w:ascii="Tahoma" w:hAnsi="Tahoma" w:cs="Tahoma"/>
          <w:sz w:val="24"/>
        </w:rPr>
      </w:pPr>
      <w:r w:rsidRPr="00B865F0">
        <w:rPr>
          <w:rFonts w:ascii="Tahoma" w:hAnsi="Tahoma" w:cs="Tahoma"/>
          <w:sz w:val="24"/>
        </w:rPr>
        <w:t xml:space="preserve">Montant de l’AIR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w:t>
      </w:r>
      <w:r>
        <w:rPr>
          <w:rFonts w:ascii="Tahoma" w:hAnsi="Tahoma" w:cs="Tahoma"/>
          <w:sz w:val="24"/>
        </w:rPr>
        <w:t xml:space="preserve"> </w:t>
      </w:r>
      <w:r w:rsidRPr="00B865F0">
        <w:rPr>
          <w:rFonts w:ascii="Tahoma" w:hAnsi="Tahoma" w:cs="Tahoma"/>
          <w:sz w:val="24"/>
        </w:rPr>
        <w:t>francs</w:t>
      </w:r>
      <w:r>
        <w:rPr>
          <w:rFonts w:ascii="Tahoma" w:hAnsi="Tahoma" w:cs="Tahoma"/>
          <w:sz w:val="24"/>
        </w:rPr>
        <w:t xml:space="preserve"> </w:t>
      </w:r>
      <w:r w:rsidRPr="00B865F0">
        <w:rPr>
          <w:rFonts w:ascii="Tahoma" w:hAnsi="Tahoma" w:cs="Tahoma"/>
          <w:spacing w:val="-5"/>
          <w:sz w:val="24"/>
        </w:rPr>
        <w:t>CFA</w:t>
      </w:r>
    </w:p>
    <w:p w14:paraId="15BEC6EB" w14:textId="77777777" w:rsidR="00DE51FB" w:rsidRPr="00B865F0" w:rsidRDefault="00DE51FB" w:rsidP="00DE51FB">
      <w:pPr>
        <w:pStyle w:val="Paragraphedeliste"/>
        <w:numPr>
          <w:ilvl w:val="0"/>
          <w:numId w:val="34"/>
        </w:numPr>
        <w:tabs>
          <w:tab w:val="left" w:pos="1319"/>
          <w:tab w:val="left" w:pos="4936"/>
          <w:tab w:val="left" w:pos="5381"/>
        </w:tabs>
        <w:ind w:hanging="283"/>
        <w:jc w:val="left"/>
        <w:rPr>
          <w:rFonts w:ascii="Tahoma" w:hAnsi="Tahoma" w:cs="Tahoma"/>
          <w:sz w:val="24"/>
        </w:rPr>
      </w:pPr>
      <w:r w:rsidRPr="00B865F0">
        <w:rPr>
          <w:rFonts w:ascii="Tahoma" w:hAnsi="Tahoma" w:cs="Tahoma"/>
          <w:sz w:val="24"/>
        </w:rPr>
        <w:t xml:space="preserve">Net à percevoir = HTVA - AIR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w:t>
      </w:r>
      <w:r>
        <w:rPr>
          <w:rFonts w:ascii="Tahoma" w:hAnsi="Tahoma" w:cs="Tahoma"/>
          <w:sz w:val="24"/>
        </w:rPr>
        <w:t xml:space="preserve"> </w:t>
      </w:r>
      <w:r w:rsidRPr="00B865F0">
        <w:rPr>
          <w:rFonts w:ascii="Tahoma" w:hAnsi="Tahoma" w:cs="Tahoma"/>
          <w:sz w:val="24"/>
        </w:rPr>
        <w:t>francs</w:t>
      </w:r>
      <w:r>
        <w:rPr>
          <w:rFonts w:ascii="Tahoma" w:hAnsi="Tahoma" w:cs="Tahoma"/>
          <w:sz w:val="24"/>
        </w:rPr>
        <w:t xml:space="preserve"> </w:t>
      </w:r>
      <w:r w:rsidRPr="00B865F0">
        <w:rPr>
          <w:rFonts w:ascii="Tahoma" w:hAnsi="Tahoma" w:cs="Tahoma"/>
          <w:spacing w:val="-4"/>
          <w:sz w:val="24"/>
        </w:rPr>
        <w:t>CFA.</w:t>
      </w:r>
    </w:p>
    <w:p w14:paraId="52E1E1FD" w14:textId="77777777" w:rsidR="00DE51FB" w:rsidRPr="00B865F0" w:rsidRDefault="00DE51FB" w:rsidP="00DE51FB">
      <w:pPr>
        <w:pStyle w:val="Titre4"/>
        <w:spacing w:before="120"/>
        <w:rPr>
          <w:rFonts w:ascii="Tahoma" w:hAnsi="Tahoma" w:cs="Tahoma"/>
        </w:rPr>
      </w:pPr>
      <w:r w:rsidRPr="00B865F0">
        <w:rPr>
          <w:rFonts w:ascii="Tahoma" w:hAnsi="Tahoma" w:cs="Tahoma"/>
        </w:rPr>
        <w:t>Article30-Lieu</w:t>
      </w:r>
      <w:r>
        <w:rPr>
          <w:rFonts w:ascii="Tahoma" w:hAnsi="Tahoma" w:cs="Tahoma"/>
        </w:rPr>
        <w:t xml:space="preserve"> </w:t>
      </w:r>
      <w:r w:rsidRPr="00B865F0">
        <w:rPr>
          <w:rFonts w:ascii="Tahoma" w:hAnsi="Tahoma" w:cs="Tahoma"/>
        </w:rPr>
        <w:t>et mode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paiement</w:t>
      </w:r>
    </w:p>
    <w:p w14:paraId="3EA77EBA" w14:textId="77777777" w:rsidR="00DE51FB" w:rsidRPr="00B865F0" w:rsidRDefault="00DE51FB" w:rsidP="00DE51FB">
      <w:pPr>
        <w:pStyle w:val="Corpsdetexte"/>
        <w:ind w:right="744"/>
        <w:jc w:val="both"/>
        <w:rPr>
          <w:rFonts w:ascii="Tahoma" w:hAnsi="Tahoma" w:cs="Tahoma"/>
        </w:rPr>
      </w:pPr>
      <w:r w:rsidRPr="00B865F0">
        <w:rPr>
          <w:rFonts w:ascii="Tahoma" w:hAnsi="Tahoma" w:cs="Tahoma"/>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AB57AEA" w14:textId="77777777" w:rsidR="00DE51FB" w:rsidRPr="00B865F0" w:rsidRDefault="00DE51FB" w:rsidP="00DE51FB">
      <w:pPr>
        <w:pStyle w:val="Corpsdetexte"/>
        <w:ind w:right="748" w:firstLine="62"/>
        <w:jc w:val="both"/>
        <w:rPr>
          <w:rFonts w:ascii="Tahoma" w:hAnsi="Tahoma" w:cs="Tahoma"/>
        </w:rPr>
      </w:pPr>
      <w:r w:rsidRPr="00B865F0">
        <w:rPr>
          <w:rFonts w:ascii="Tahoma" w:hAnsi="Tahoma" w:cs="Tahoma"/>
        </w:rPr>
        <w:t>Le Maître d’Ouvrage se libérera des sommes dues par virement bancaire au nom du cocontractant de la manière suivante :</w:t>
      </w:r>
    </w:p>
    <w:p w14:paraId="5F393893" w14:textId="77777777" w:rsidR="00DE51FB" w:rsidRPr="00B865F0" w:rsidRDefault="00DE51FB" w:rsidP="00DE51FB">
      <w:pPr>
        <w:pStyle w:val="Paragraphedeliste"/>
        <w:numPr>
          <w:ilvl w:val="2"/>
          <w:numId w:val="35"/>
        </w:numPr>
        <w:tabs>
          <w:tab w:val="left" w:pos="1473"/>
          <w:tab w:val="left" w:pos="4500"/>
          <w:tab w:val="left" w:pos="10446"/>
        </w:tabs>
        <w:ind w:right="690"/>
        <w:rPr>
          <w:rFonts w:ascii="Tahoma" w:hAnsi="Tahoma" w:cs="Tahoma"/>
          <w:sz w:val="24"/>
        </w:rPr>
      </w:pP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règlements</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francs</w:t>
      </w:r>
      <w:r>
        <w:rPr>
          <w:rFonts w:ascii="Tahoma" w:hAnsi="Tahoma" w:cs="Tahoma"/>
          <w:sz w:val="24"/>
        </w:rPr>
        <w:t xml:space="preserve"> </w:t>
      </w:r>
      <w:r w:rsidRPr="00B865F0">
        <w:rPr>
          <w:rFonts w:ascii="Tahoma" w:hAnsi="Tahoma" w:cs="Tahoma"/>
          <w:sz w:val="24"/>
        </w:rPr>
        <w:t>CFA,</w:t>
      </w:r>
      <w:r>
        <w:rPr>
          <w:rFonts w:ascii="Tahoma" w:hAnsi="Tahoma" w:cs="Tahoma"/>
          <w:sz w:val="24"/>
        </w:rPr>
        <w:t xml:space="preserve"> </w:t>
      </w:r>
      <w:r w:rsidRPr="00B865F0">
        <w:rPr>
          <w:rFonts w:ascii="Tahoma" w:hAnsi="Tahoma" w:cs="Tahoma"/>
          <w:sz w:val="24"/>
        </w:rPr>
        <w:t>soit</w:t>
      </w:r>
      <w:r>
        <w:rPr>
          <w:rFonts w:ascii="Tahoma" w:hAnsi="Tahoma" w:cs="Tahoma"/>
          <w:sz w:val="24"/>
        </w:rPr>
        <w:t xml:space="preserve"> </w:t>
      </w:r>
      <w:r w:rsidRPr="00B865F0">
        <w:rPr>
          <w:rFonts w:ascii="Tahoma" w:hAnsi="Tahoma" w:cs="Tahoma"/>
          <w:i/>
          <w:sz w:val="24"/>
        </w:rPr>
        <w:t>(montant</w:t>
      </w:r>
      <w:r>
        <w:rPr>
          <w:rFonts w:ascii="Tahoma" w:hAnsi="Tahoma" w:cs="Tahoma"/>
          <w:i/>
          <w:sz w:val="24"/>
        </w:rPr>
        <w:t xml:space="preserve"> </w:t>
      </w:r>
      <w:r w:rsidRPr="00B865F0">
        <w:rPr>
          <w:rFonts w:ascii="Tahoma" w:hAnsi="Tahoma" w:cs="Tahoma"/>
          <w:i/>
          <w:sz w:val="24"/>
        </w:rPr>
        <w:t>net</w:t>
      </w:r>
      <w:r>
        <w:rPr>
          <w:rFonts w:ascii="Tahoma" w:hAnsi="Tahoma" w:cs="Tahoma"/>
          <w:i/>
          <w:sz w:val="24"/>
        </w:rPr>
        <w:t xml:space="preserve"> </w:t>
      </w:r>
      <w:r w:rsidRPr="00B865F0">
        <w:rPr>
          <w:rFonts w:ascii="Tahoma" w:hAnsi="Tahoma" w:cs="Tahoma"/>
          <w:i/>
          <w:sz w:val="24"/>
        </w:rPr>
        <w:t>à</w:t>
      </w:r>
      <w:r>
        <w:rPr>
          <w:rFonts w:ascii="Tahoma" w:hAnsi="Tahoma" w:cs="Tahoma"/>
          <w:i/>
          <w:sz w:val="24"/>
        </w:rPr>
        <w:t xml:space="preserve"> </w:t>
      </w:r>
      <w:r w:rsidRPr="00B865F0">
        <w:rPr>
          <w:rFonts w:ascii="Tahoma" w:hAnsi="Tahoma" w:cs="Tahoma"/>
          <w:i/>
          <w:sz w:val="24"/>
        </w:rPr>
        <w:t>mandater</w:t>
      </w:r>
      <w:r>
        <w:rPr>
          <w:rFonts w:ascii="Tahoma" w:hAnsi="Tahoma" w:cs="Tahoma"/>
          <w:i/>
          <w:sz w:val="24"/>
        </w:rPr>
        <w:t xml:space="preserve"> </w:t>
      </w:r>
      <w:r w:rsidRPr="00B865F0">
        <w:rPr>
          <w:rFonts w:ascii="Tahoma" w:hAnsi="Tahoma" w:cs="Tahoma"/>
          <w:i/>
          <w:sz w:val="24"/>
        </w:rPr>
        <w:t>en</w:t>
      </w:r>
      <w:r>
        <w:rPr>
          <w:rFonts w:ascii="Tahoma" w:hAnsi="Tahoma" w:cs="Tahoma"/>
          <w:i/>
          <w:sz w:val="24"/>
        </w:rPr>
        <w:t xml:space="preserve"> </w:t>
      </w:r>
      <w:r w:rsidRPr="00B865F0">
        <w:rPr>
          <w:rFonts w:ascii="Tahoma" w:hAnsi="Tahoma" w:cs="Tahoma"/>
          <w:i/>
          <w:sz w:val="24"/>
        </w:rPr>
        <w:t>chiffres</w:t>
      </w:r>
      <w:r>
        <w:rPr>
          <w:rFonts w:ascii="Tahoma" w:hAnsi="Tahoma" w:cs="Tahoma"/>
          <w:i/>
          <w:sz w:val="24"/>
        </w:rPr>
        <w:t xml:space="preserve"> </w:t>
      </w:r>
      <w:r w:rsidRPr="00B865F0">
        <w:rPr>
          <w:rFonts w:ascii="Tahoma" w:hAnsi="Tahoma" w:cs="Tahoma"/>
          <w:i/>
          <w:sz w:val="24"/>
        </w:rPr>
        <w:t>et</w:t>
      </w:r>
      <w:r>
        <w:rPr>
          <w:rFonts w:ascii="Tahoma" w:hAnsi="Tahoma" w:cs="Tahoma"/>
          <w:i/>
          <w:sz w:val="24"/>
        </w:rPr>
        <w:t xml:space="preserve"> </w:t>
      </w:r>
      <w:r w:rsidRPr="00B865F0">
        <w:rPr>
          <w:rFonts w:ascii="Tahoma" w:hAnsi="Tahoma" w:cs="Tahoma"/>
          <w:i/>
          <w:sz w:val="24"/>
        </w:rPr>
        <w:t>en</w:t>
      </w:r>
      <w:r>
        <w:rPr>
          <w:rFonts w:ascii="Tahoma" w:hAnsi="Tahoma" w:cs="Tahoma"/>
          <w:i/>
          <w:sz w:val="24"/>
        </w:rPr>
        <w:t xml:space="preserve"> </w:t>
      </w:r>
      <w:r w:rsidRPr="00B865F0">
        <w:rPr>
          <w:rFonts w:ascii="Tahoma" w:hAnsi="Tahoma" w:cs="Tahoma"/>
          <w:i/>
          <w:sz w:val="24"/>
        </w:rPr>
        <w:t>lettres)</w:t>
      </w:r>
      <w:r w:rsidRPr="00B865F0">
        <w:rPr>
          <w:rFonts w:ascii="Tahoma" w:hAnsi="Tahoma" w:cs="Tahoma"/>
          <w:sz w:val="24"/>
        </w:rPr>
        <w:t>,</w:t>
      </w:r>
      <w:r>
        <w:rPr>
          <w:rFonts w:ascii="Tahoma" w:hAnsi="Tahoma" w:cs="Tahoma"/>
          <w:sz w:val="24"/>
        </w:rPr>
        <w:t xml:space="preserve"> </w:t>
      </w:r>
      <w:r w:rsidRPr="00B865F0">
        <w:rPr>
          <w:rFonts w:ascii="Tahoma" w:hAnsi="Tahoma" w:cs="Tahoma"/>
          <w:sz w:val="24"/>
        </w:rPr>
        <w:t>par crédit</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compte</w:t>
      </w:r>
      <w:r>
        <w:rPr>
          <w:rFonts w:ascii="Tahoma" w:hAnsi="Tahoma" w:cs="Tahoma"/>
          <w:sz w:val="24"/>
        </w:rPr>
        <w:t xml:space="preserve"> </w:t>
      </w:r>
      <w:r w:rsidRPr="00B865F0">
        <w:rPr>
          <w:rFonts w:ascii="Tahoma" w:hAnsi="Tahoma" w:cs="Tahoma"/>
          <w:sz w:val="24"/>
        </w:rPr>
        <w:t>n°</w:t>
      </w:r>
      <w:r w:rsidRPr="00B865F0">
        <w:rPr>
          <w:rFonts w:ascii="Tahoma" w:hAnsi="Tahoma" w:cs="Tahoma"/>
          <w:sz w:val="24"/>
          <w:u w:val="single"/>
        </w:rPr>
        <w:tab/>
      </w:r>
      <w:r w:rsidRPr="00B865F0">
        <w:rPr>
          <w:rFonts w:ascii="Tahoma" w:hAnsi="Tahoma" w:cs="Tahoma"/>
          <w:sz w:val="24"/>
        </w:rPr>
        <w:t>ouvert</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nom</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co-contractant</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pacing w:val="-2"/>
          <w:sz w:val="24"/>
        </w:rPr>
        <w:t>banque</w:t>
      </w:r>
      <w:r w:rsidRPr="00B865F0">
        <w:rPr>
          <w:rFonts w:ascii="Tahoma" w:hAnsi="Tahoma" w:cs="Tahoma"/>
          <w:sz w:val="24"/>
          <w:u w:val="single"/>
        </w:rPr>
        <w:tab/>
      </w:r>
    </w:p>
    <w:p w14:paraId="313C49E0" w14:textId="77777777" w:rsidR="00DE51FB" w:rsidRPr="00DE51FB" w:rsidRDefault="00DE51FB" w:rsidP="00DE51FB">
      <w:pPr>
        <w:pStyle w:val="Paragraphedeliste"/>
        <w:numPr>
          <w:ilvl w:val="2"/>
          <w:numId w:val="35"/>
        </w:numPr>
        <w:tabs>
          <w:tab w:val="left" w:pos="1473"/>
          <w:tab w:val="left" w:pos="3844"/>
          <w:tab w:val="left" w:pos="6294"/>
        </w:tabs>
        <w:ind w:right="748"/>
        <w:rPr>
          <w:rFonts w:ascii="Tahoma" w:hAnsi="Tahoma" w:cs="Tahoma"/>
          <w:sz w:val="24"/>
        </w:rPr>
      </w:pP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règlements</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devises,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r w:rsidRPr="00B865F0">
        <w:rPr>
          <w:rFonts w:ascii="Tahoma" w:hAnsi="Tahoma" w:cs="Tahoma"/>
          <w:sz w:val="24"/>
        </w:rPr>
        <w:t>échéant)</w:t>
      </w:r>
      <w:r>
        <w:rPr>
          <w:rFonts w:ascii="Tahoma" w:hAnsi="Tahoma" w:cs="Tahoma"/>
          <w:sz w:val="24"/>
        </w:rPr>
        <w:t xml:space="preserve"> </w:t>
      </w:r>
      <w:r w:rsidRPr="00B865F0">
        <w:rPr>
          <w:rFonts w:ascii="Tahoma" w:hAnsi="Tahoma" w:cs="Tahoma"/>
          <w:sz w:val="24"/>
        </w:rPr>
        <w:t>soit</w:t>
      </w:r>
      <w:r>
        <w:rPr>
          <w:rFonts w:ascii="Tahoma" w:hAnsi="Tahoma" w:cs="Tahoma"/>
          <w:sz w:val="24"/>
        </w:rPr>
        <w:t xml:space="preserve"> </w:t>
      </w:r>
      <w:r w:rsidRPr="00B865F0">
        <w:rPr>
          <w:rFonts w:ascii="Tahoma" w:hAnsi="Tahoma" w:cs="Tahoma"/>
          <w:sz w:val="24"/>
        </w:rPr>
        <w:t>(montant</w:t>
      </w:r>
      <w:r>
        <w:rPr>
          <w:rFonts w:ascii="Tahoma" w:hAnsi="Tahoma" w:cs="Tahoma"/>
          <w:sz w:val="24"/>
        </w:rPr>
        <w:t xml:space="preserve"> </w:t>
      </w:r>
      <w:r w:rsidRPr="00B865F0">
        <w:rPr>
          <w:rFonts w:ascii="Tahoma" w:hAnsi="Tahoma" w:cs="Tahoma"/>
          <w:sz w:val="24"/>
        </w:rPr>
        <w:t>net</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mandater</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chiffres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en lettres),</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crédi</w:t>
      </w:r>
      <w:r>
        <w:rPr>
          <w:rFonts w:ascii="Tahoma" w:hAnsi="Tahoma" w:cs="Tahoma"/>
          <w:sz w:val="24"/>
        </w:rPr>
        <w:t xml:space="preserve">t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compte</w:t>
      </w:r>
      <w:r>
        <w:rPr>
          <w:rFonts w:ascii="Tahoma" w:hAnsi="Tahoma" w:cs="Tahoma"/>
          <w:sz w:val="24"/>
        </w:rPr>
        <w:t xml:space="preserve"> </w:t>
      </w:r>
      <w:r w:rsidRPr="00B865F0">
        <w:rPr>
          <w:rFonts w:ascii="Tahoma" w:hAnsi="Tahoma" w:cs="Tahoma"/>
          <w:sz w:val="24"/>
        </w:rPr>
        <w:t>n°</w:t>
      </w:r>
      <w:r w:rsidRPr="00B865F0">
        <w:rPr>
          <w:rFonts w:ascii="Tahoma" w:hAnsi="Tahoma" w:cs="Tahoma"/>
          <w:sz w:val="24"/>
          <w:u w:val="single"/>
        </w:rPr>
        <w:tab/>
      </w:r>
      <w:r w:rsidRPr="00B865F0">
        <w:rPr>
          <w:rFonts w:ascii="Tahoma" w:hAnsi="Tahoma" w:cs="Tahoma"/>
          <w:sz w:val="24"/>
        </w:rPr>
        <w:t xml:space="preserve">ouvert au nom du cocontractant à la </w:t>
      </w:r>
      <w:r w:rsidRPr="00B865F0">
        <w:rPr>
          <w:rFonts w:ascii="Tahoma" w:hAnsi="Tahoma" w:cs="Tahoma"/>
          <w:spacing w:val="-2"/>
          <w:sz w:val="24"/>
        </w:rPr>
        <w:t>banque</w:t>
      </w:r>
      <w:r w:rsidRPr="00B865F0">
        <w:rPr>
          <w:rFonts w:ascii="Tahoma" w:hAnsi="Tahoma" w:cs="Tahoma"/>
          <w:sz w:val="24"/>
          <w:u w:val="single"/>
        </w:rPr>
        <w:tab/>
      </w:r>
      <w:r w:rsidRPr="00B865F0">
        <w:rPr>
          <w:rFonts w:ascii="Tahoma" w:hAnsi="Tahoma" w:cs="Tahoma"/>
          <w:spacing w:val="-10"/>
          <w:sz w:val="24"/>
        </w:rPr>
        <w:t>.</w:t>
      </w:r>
    </w:p>
    <w:p w14:paraId="70EAF47B" w14:textId="77777777" w:rsidR="00DE51FB" w:rsidRPr="00B865F0" w:rsidRDefault="00DE51FB" w:rsidP="00DE51FB">
      <w:pPr>
        <w:pStyle w:val="Paragraphedeliste"/>
        <w:tabs>
          <w:tab w:val="left" w:pos="1473"/>
          <w:tab w:val="left" w:pos="3844"/>
          <w:tab w:val="left" w:pos="6294"/>
        </w:tabs>
        <w:ind w:left="1473" w:right="748" w:firstLine="0"/>
        <w:rPr>
          <w:rFonts w:ascii="Tahoma" w:hAnsi="Tahoma" w:cs="Tahoma"/>
          <w:sz w:val="24"/>
        </w:rPr>
      </w:pPr>
    </w:p>
    <w:p w14:paraId="00B21849" w14:textId="77777777" w:rsidR="00DE51FB" w:rsidRPr="00B865F0" w:rsidRDefault="00DE51FB" w:rsidP="00DE51FB">
      <w:pPr>
        <w:pStyle w:val="Titre4"/>
        <w:spacing w:before="118"/>
        <w:jc w:val="left"/>
        <w:rPr>
          <w:rFonts w:ascii="Tahoma" w:hAnsi="Tahoma" w:cs="Tahoma"/>
        </w:rPr>
      </w:pPr>
      <w:bookmarkStart w:id="87" w:name="_bookmark78"/>
      <w:bookmarkEnd w:id="87"/>
      <w:r w:rsidRPr="00B865F0">
        <w:rPr>
          <w:rFonts w:ascii="Tahoma" w:hAnsi="Tahoma" w:cs="Tahoma"/>
        </w:rPr>
        <w:t>Article31-Garanties</w:t>
      </w:r>
      <w:r>
        <w:rPr>
          <w:rFonts w:ascii="Tahoma" w:hAnsi="Tahoma" w:cs="Tahoma"/>
        </w:rPr>
        <w:t xml:space="preserve"> </w:t>
      </w:r>
      <w:r w:rsidRPr="00B865F0">
        <w:rPr>
          <w:rFonts w:ascii="Tahoma" w:hAnsi="Tahoma" w:cs="Tahoma"/>
        </w:rPr>
        <w:t xml:space="preserve">et </w:t>
      </w:r>
      <w:r w:rsidRPr="00B865F0">
        <w:rPr>
          <w:rFonts w:ascii="Tahoma" w:hAnsi="Tahoma" w:cs="Tahoma"/>
          <w:spacing w:val="-2"/>
        </w:rPr>
        <w:t>cautions</w:t>
      </w:r>
    </w:p>
    <w:p w14:paraId="4B5A56E6" w14:textId="77777777" w:rsidR="004F289E" w:rsidRPr="00B865F0" w:rsidRDefault="00DE51FB" w:rsidP="004F289E">
      <w:pPr>
        <w:pStyle w:val="Corpsdetexte"/>
        <w:ind w:right="760"/>
        <w:rPr>
          <w:rFonts w:ascii="Tahoma" w:hAnsi="Tahoma" w:cs="Tahoma"/>
        </w:rPr>
      </w:pPr>
      <w:r>
        <w:rPr>
          <w:rFonts w:ascii="Tahoma" w:hAnsi="Tahoma" w:cs="Tahoma"/>
        </w:rPr>
        <w:t xml:space="preserve"> </w:t>
      </w:r>
      <w:r w:rsidR="004F289E" w:rsidRPr="00B865F0">
        <w:rPr>
          <w:rFonts w:ascii="Tahoma" w:hAnsi="Tahoma" w:cs="Tahoma"/>
        </w:rPr>
        <w:t>Le cocontractant devra fournir les garanties émanant des banques ou organismes financiers agréés par le Ministre chargé des finances ou ayant un correspondant local agréé.</w:t>
      </w:r>
    </w:p>
    <w:p w14:paraId="63C4A01A" w14:textId="77777777" w:rsidR="004F289E" w:rsidRPr="00B865F0" w:rsidRDefault="004F289E" w:rsidP="004F289E">
      <w:pPr>
        <w:pStyle w:val="Corpsdetexte"/>
        <w:ind w:right="760"/>
        <w:rPr>
          <w:rFonts w:ascii="Tahoma" w:hAnsi="Tahoma" w:cs="Tahoma"/>
        </w:rPr>
      </w:pPr>
      <w:r w:rsidRPr="00B865F0">
        <w:rPr>
          <w:rFonts w:ascii="Tahoma" w:hAnsi="Tahoma" w:cs="Tahoma"/>
        </w:rPr>
        <w:t>Les garanties décrites ci-après en faveur du Maître d’Ouvrage sont exigées dans les délais, pour le montant, selon la manière et sous la forme indiquée ci-après :</w:t>
      </w:r>
    </w:p>
    <w:p w14:paraId="093EF5FE" w14:textId="77777777" w:rsidR="004F289E" w:rsidRPr="00B865F0" w:rsidRDefault="004F289E" w:rsidP="004F289E">
      <w:pPr>
        <w:pStyle w:val="Titre5"/>
        <w:numPr>
          <w:ilvl w:val="1"/>
          <w:numId w:val="33"/>
        </w:numPr>
        <w:tabs>
          <w:tab w:val="left" w:pos="1292"/>
        </w:tabs>
        <w:spacing w:before="115"/>
        <w:ind w:left="1292" w:hanging="540"/>
        <w:rPr>
          <w:rFonts w:ascii="Tahoma" w:hAnsi="Tahoma" w:cs="Tahoma"/>
        </w:rPr>
      </w:pPr>
      <w:r w:rsidRPr="00B865F0">
        <w:rPr>
          <w:rFonts w:ascii="Tahoma" w:hAnsi="Tahoma" w:cs="Tahoma"/>
        </w:rPr>
        <w:t>Cautionnement</w:t>
      </w:r>
      <w:r>
        <w:rPr>
          <w:rFonts w:ascii="Tahoma" w:hAnsi="Tahoma" w:cs="Tahoma"/>
        </w:rPr>
        <w:t xml:space="preserve"> </w:t>
      </w:r>
      <w:r w:rsidRPr="00B865F0">
        <w:rPr>
          <w:rFonts w:ascii="Tahoma" w:hAnsi="Tahoma" w:cs="Tahoma"/>
          <w:spacing w:val="-2"/>
        </w:rPr>
        <w:t>définitif</w:t>
      </w:r>
    </w:p>
    <w:p w14:paraId="4F6FBE01" w14:textId="77777777" w:rsidR="004F289E" w:rsidRPr="00B865F0" w:rsidRDefault="004F289E" w:rsidP="004F289E">
      <w:pPr>
        <w:pStyle w:val="Paragraphedeliste"/>
        <w:numPr>
          <w:ilvl w:val="2"/>
          <w:numId w:val="33"/>
        </w:numPr>
        <w:tabs>
          <w:tab w:val="left" w:pos="1679"/>
        </w:tabs>
        <w:ind w:right="746"/>
        <w:rPr>
          <w:rFonts w:ascii="Tahoma" w:hAnsi="Tahoma" w:cs="Tahoma"/>
          <w:sz w:val="24"/>
        </w:rPr>
      </w:pPr>
      <w:r w:rsidRPr="00B865F0">
        <w:rPr>
          <w:rFonts w:ascii="Tahoma" w:hAnsi="Tahoma" w:cs="Tahoma"/>
          <w:sz w:val="24"/>
        </w:rPr>
        <w:t>Il est constitué par le titulaire du Marché et transmis au Chef Service du marché dans un délai maximum de vingt (20) jours calendaires à compter de la date de notification du marché et en tout cas avant le premier paiement.</w:t>
      </w:r>
    </w:p>
    <w:p w14:paraId="0CD91711" w14:textId="77777777" w:rsidR="004F289E" w:rsidRPr="00B865F0" w:rsidRDefault="004F289E" w:rsidP="004F289E">
      <w:pPr>
        <w:pStyle w:val="Paragraphedeliste"/>
        <w:numPr>
          <w:ilvl w:val="2"/>
          <w:numId w:val="33"/>
        </w:numPr>
        <w:tabs>
          <w:tab w:val="left" w:pos="1679"/>
        </w:tabs>
        <w:spacing w:before="114"/>
        <w:ind w:right="750"/>
        <w:rPr>
          <w:rFonts w:ascii="Tahoma" w:hAnsi="Tahoma" w:cs="Tahoma"/>
          <w:sz w:val="24"/>
        </w:rPr>
      </w:pPr>
      <w:r w:rsidRPr="00B865F0">
        <w:rPr>
          <w:rFonts w:ascii="Tahoma" w:hAnsi="Tahoma" w:cs="Tahoma"/>
          <w:sz w:val="24"/>
        </w:rPr>
        <w:t>Son</w:t>
      </w:r>
      <w:r>
        <w:rPr>
          <w:rFonts w:ascii="Tahoma" w:hAnsi="Tahoma" w:cs="Tahoma"/>
          <w:sz w:val="24"/>
        </w:rPr>
        <w:t xml:space="preserve"> </w:t>
      </w:r>
      <w:r w:rsidRPr="00B865F0">
        <w:rPr>
          <w:rFonts w:ascii="Tahoma" w:hAnsi="Tahoma" w:cs="Tahoma"/>
          <w:sz w:val="24"/>
        </w:rPr>
        <w:t>montant</w:t>
      </w:r>
      <w:r>
        <w:rPr>
          <w:rFonts w:ascii="Tahoma" w:hAnsi="Tahoma" w:cs="Tahoma"/>
          <w:sz w:val="24"/>
        </w:rPr>
        <w:t xml:space="preserve"> </w:t>
      </w:r>
      <w:r w:rsidRPr="00B865F0">
        <w:rPr>
          <w:rFonts w:ascii="Tahoma" w:hAnsi="Tahoma" w:cs="Tahoma"/>
          <w:sz w:val="24"/>
        </w:rPr>
        <w:t>est</w:t>
      </w:r>
      <w:r>
        <w:rPr>
          <w:rFonts w:ascii="Tahoma" w:hAnsi="Tahoma" w:cs="Tahoma"/>
          <w:sz w:val="24"/>
        </w:rPr>
        <w:t xml:space="preserve"> </w:t>
      </w:r>
      <w:r w:rsidRPr="00B865F0">
        <w:rPr>
          <w:rFonts w:ascii="Tahoma" w:hAnsi="Tahoma" w:cs="Tahoma"/>
          <w:sz w:val="24"/>
        </w:rPr>
        <w:t>fixé</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2%</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montant</w:t>
      </w:r>
      <w:r>
        <w:rPr>
          <w:rFonts w:ascii="Tahoma" w:hAnsi="Tahoma" w:cs="Tahoma"/>
          <w:sz w:val="24"/>
        </w:rPr>
        <w:t xml:space="preserve"> </w:t>
      </w:r>
      <w:r w:rsidRPr="00B865F0">
        <w:rPr>
          <w:rFonts w:ascii="Tahoma" w:hAnsi="Tahoma" w:cs="Tahoma"/>
          <w:sz w:val="24"/>
        </w:rPr>
        <w:t>TTC</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augmenté</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r w:rsidRPr="00B865F0">
        <w:rPr>
          <w:rFonts w:ascii="Tahoma" w:hAnsi="Tahoma" w:cs="Tahoma"/>
          <w:sz w:val="24"/>
        </w:rPr>
        <w:t>échéant</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montant des avenants.</w:t>
      </w:r>
    </w:p>
    <w:p w14:paraId="7F568D76" w14:textId="77777777" w:rsidR="004F289E" w:rsidRPr="00B865F0" w:rsidRDefault="004F289E" w:rsidP="004F289E">
      <w:pPr>
        <w:pStyle w:val="Paragraphedeliste"/>
        <w:numPr>
          <w:ilvl w:val="2"/>
          <w:numId w:val="33"/>
        </w:numPr>
        <w:tabs>
          <w:tab w:val="left" w:pos="1679"/>
        </w:tabs>
        <w:spacing w:before="115"/>
        <w:ind w:right="743"/>
        <w:rPr>
          <w:rFonts w:ascii="Tahoma" w:hAnsi="Tahoma" w:cs="Tahoma"/>
          <w:sz w:val="24"/>
        </w:rPr>
      </w:pPr>
      <w:r w:rsidRPr="00B865F0">
        <w:rPr>
          <w:rFonts w:ascii="Tahoma" w:hAnsi="Tahoma" w:cs="Tahoma"/>
          <w:sz w:val="24"/>
        </w:rPr>
        <w:t>La garantie sera libellée dans la ou les monnaie(s) du Marché, ou dans une monnaie librement</w:t>
      </w:r>
      <w:r>
        <w:rPr>
          <w:rFonts w:ascii="Tahoma" w:hAnsi="Tahoma" w:cs="Tahoma"/>
          <w:sz w:val="24"/>
        </w:rPr>
        <w:t xml:space="preserve"> </w:t>
      </w:r>
      <w:r w:rsidRPr="00B865F0">
        <w:rPr>
          <w:rFonts w:ascii="Tahoma" w:hAnsi="Tahoma" w:cs="Tahoma"/>
          <w:sz w:val="24"/>
        </w:rPr>
        <w:t>convertible</w:t>
      </w:r>
      <w:r>
        <w:rPr>
          <w:rFonts w:ascii="Tahoma" w:hAnsi="Tahoma" w:cs="Tahoma"/>
          <w:sz w:val="24"/>
        </w:rPr>
        <w:t xml:space="preserve"> </w:t>
      </w:r>
      <w:r w:rsidRPr="00B865F0">
        <w:rPr>
          <w:rFonts w:ascii="Tahoma" w:hAnsi="Tahoma" w:cs="Tahoma"/>
          <w:sz w:val="24"/>
        </w:rPr>
        <w:t>satisfaisant</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d’ouvrage,</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devra</w:t>
      </w:r>
      <w:r>
        <w:rPr>
          <w:rFonts w:ascii="Tahoma" w:hAnsi="Tahoma" w:cs="Tahoma"/>
          <w:sz w:val="24"/>
        </w:rPr>
        <w:t xml:space="preserve"> </w:t>
      </w:r>
      <w:r w:rsidRPr="00B865F0">
        <w:rPr>
          <w:rFonts w:ascii="Tahoma" w:hAnsi="Tahoma" w:cs="Tahoma"/>
          <w:sz w:val="24"/>
        </w:rPr>
        <w:t>suivre</w:t>
      </w:r>
      <w:r>
        <w:rPr>
          <w:rFonts w:ascii="Tahoma" w:hAnsi="Tahoma" w:cs="Tahoma"/>
          <w:sz w:val="24"/>
        </w:rPr>
        <w:t xml:space="preserve"> </w:t>
      </w:r>
      <w:r w:rsidRPr="00B865F0">
        <w:rPr>
          <w:rFonts w:ascii="Tahoma" w:hAnsi="Tahoma" w:cs="Tahoma"/>
          <w:sz w:val="24"/>
        </w:rPr>
        <w:t>l’un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modèles</w:t>
      </w:r>
    </w:p>
    <w:p w14:paraId="367DE11A" w14:textId="77777777" w:rsidR="00305796" w:rsidRPr="00B865F0" w:rsidRDefault="004F289E" w:rsidP="00305796">
      <w:pPr>
        <w:pStyle w:val="Corpsdetexte"/>
        <w:spacing w:before="65"/>
        <w:ind w:left="1679" w:right="751"/>
        <w:jc w:val="both"/>
        <w:rPr>
          <w:rFonts w:ascii="Tahoma" w:hAnsi="Tahoma" w:cs="Tahoma"/>
        </w:rPr>
      </w:pPr>
      <w:r>
        <w:rPr>
          <w:rFonts w:ascii="Tahoma" w:hAnsi="Tahoma" w:cs="Tahoma"/>
        </w:rPr>
        <w:t xml:space="preserve"> </w:t>
      </w:r>
      <w:proofErr w:type="gramStart"/>
      <w:r w:rsidR="00305796" w:rsidRPr="00B865F0">
        <w:rPr>
          <w:rFonts w:ascii="Tahoma" w:hAnsi="Tahoma" w:cs="Tahoma"/>
        </w:rPr>
        <w:t>fournis</w:t>
      </w:r>
      <w:proofErr w:type="gramEnd"/>
      <w:r w:rsidR="00305796" w:rsidRPr="00B865F0">
        <w:rPr>
          <w:rFonts w:ascii="Tahoma" w:hAnsi="Tahoma" w:cs="Tahoma"/>
        </w:rPr>
        <w:t xml:space="preserve"> dans le Dossier d’appel d’offres, comme indiqué par le Maître d’ouvrage dans le CCAP, ou tout autre document satisfaisant le Maître d’ouvrage.</w:t>
      </w:r>
    </w:p>
    <w:p w14:paraId="16317864" w14:textId="77777777" w:rsidR="00305796" w:rsidRPr="00B865F0" w:rsidRDefault="00305796" w:rsidP="00305796">
      <w:pPr>
        <w:pStyle w:val="Paragraphedeliste"/>
        <w:numPr>
          <w:ilvl w:val="2"/>
          <w:numId w:val="33"/>
        </w:numPr>
        <w:tabs>
          <w:tab w:val="left" w:pos="1679"/>
        </w:tabs>
        <w:spacing w:before="116"/>
        <w:ind w:right="747"/>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modes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substitution</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cautionnement</w:t>
      </w:r>
      <w:r>
        <w:rPr>
          <w:rFonts w:ascii="Tahoma" w:hAnsi="Tahoma" w:cs="Tahoma"/>
          <w:sz w:val="24"/>
        </w:rPr>
        <w:t xml:space="preserve"> </w:t>
      </w:r>
      <w:r w:rsidRPr="00B865F0">
        <w:rPr>
          <w:rFonts w:ascii="Tahoma" w:hAnsi="Tahoma" w:cs="Tahoma"/>
          <w:sz w:val="24"/>
        </w:rPr>
        <w:t>sont</w:t>
      </w:r>
      <w:r>
        <w:rPr>
          <w:rFonts w:ascii="Tahoma" w:hAnsi="Tahoma" w:cs="Tahoma"/>
          <w:sz w:val="24"/>
        </w:rPr>
        <w:t xml:space="preserve"> </w:t>
      </w:r>
      <w:r w:rsidRPr="00B865F0">
        <w:rPr>
          <w:rFonts w:ascii="Tahoma" w:hAnsi="Tahoma" w:cs="Tahoma"/>
          <w:sz w:val="24"/>
        </w:rPr>
        <w:t>prévus</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l’article140</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code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 xml:space="preserve">marchés </w:t>
      </w:r>
      <w:r w:rsidRPr="00B865F0">
        <w:rPr>
          <w:rFonts w:ascii="Tahoma" w:hAnsi="Tahoma" w:cs="Tahoma"/>
          <w:spacing w:val="-2"/>
          <w:sz w:val="24"/>
        </w:rPr>
        <w:t>publics.</w:t>
      </w:r>
    </w:p>
    <w:p w14:paraId="02E454EC" w14:textId="77777777" w:rsidR="00305796" w:rsidRPr="00B865F0" w:rsidRDefault="00305796" w:rsidP="00305796">
      <w:pPr>
        <w:pStyle w:val="Paragraphedeliste"/>
        <w:numPr>
          <w:ilvl w:val="2"/>
          <w:numId w:val="33"/>
        </w:numPr>
        <w:tabs>
          <w:tab w:val="left" w:pos="1679"/>
        </w:tabs>
        <w:spacing w:before="115"/>
        <w:ind w:right="742"/>
        <w:rPr>
          <w:rFonts w:ascii="Tahoma" w:hAnsi="Tahoma" w:cs="Tahoma"/>
          <w:sz w:val="24"/>
        </w:rPr>
      </w:pPr>
      <w:r w:rsidRPr="00B865F0">
        <w:rPr>
          <w:rFonts w:ascii="Tahoma" w:hAnsi="Tahoma" w:cs="Tahoma"/>
          <w:sz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0C9A84E1" w14:textId="77777777" w:rsidR="00305796" w:rsidRPr="00B865F0" w:rsidRDefault="00305796" w:rsidP="00305796">
      <w:pPr>
        <w:pStyle w:val="Paragraphedeliste"/>
        <w:numPr>
          <w:ilvl w:val="2"/>
          <w:numId w:val="33"/>
        </w:numPr>
        <w:tabs>
          <w:tab w:val="left" w:pos="1677"/>
          <w:tab w:val="left" w:pos="1679"/>
        </w:tabs>
        <w:spacing w:before="115"/>
        <w:ind w:right="742"/>
        <w:rPr>
          <w:rFonts w:ascii="Tahoma" w:hAnsi="Tahoma" w:cs="Tahoma"/>
          <w:sz w:val="24"/>
        </w:rPr>
      </w:pPr>
      <w:r w:rsidRPr="00B865F0">
        <w:rPr>
          <w:rFonts w:ascii="Tahoma" w:hAnsi="Tahoma" w:cs="Tahoma"/>
          <w:sz w:val="24"/>
        </w:rPr>
        <w:t xml:space="preserve">Les petites et moyennes entreprises à capitaux et dirigeants nationaux ainsi que </w:t>
      </w:r>
      <w:r w:rsidRPr="00B865F0">
        <w:rPr>
          <w:rFonts w:ascii="Tahoma" w:hAnsi="Tahoma" w:cs="Tahoma"/>
          <w:sz w:val="24"/>
        </w:rPr>
        <w:lastRenderedPageBreak/>
        <w:t xml:space="preserve">les organisations de la société civile peuvent produire, à la place du cautionnement, soit un chèque certifié, soit un chèque banque, soit une hypothèque légale, soit une caution d’un établissement bancaire ou d’un organisme financier agréé conformément aux textes en </w:t>
      </w:r>
      <w:r w:rsidRPr="00B865F0">
        <w:rPr>
          <w:rFonts w:ascii="Tahoma" w:hAnsi="Tahoma" w:cs="Tahoma"/>
          <w:spacing w:val="-2"/>
          <w:sz w:val="24"/>
        </w:rPr>
        <w:t>vigueur.</w:t>
      </w:r>
    </w:p>
    <w:p w14:paraId="1EE8667D" w14:textId="77777777" w:rsidR="00305796" w:rsidRPr="00B865F0" w:rsidRDefault="00305796" w:rsidP="00305796">
      <w:pPr>
        <w:pStyle w:val="Titre5"/>
        <w:numPr>
          <w:ilvl w:val="1"/>
          <w:numId w:val="33"/>
        </w:numPr>
        <w:tabs>
          <w:tab w:val="left" w:pos="1292"/>
        </w:tabs>
        <w:spacing w:before="121"/>
        <w:ind w:left="1292" w:hanging="540"/>
        <w:rPr>
          <w:rFonts w:ascii="Tahoma" w:hAnsi="Tahoma" w:cs="Tahoma"/>
        </w:rPr>
      </w:pPr>
      <w:r w:rsidRPr="00B865F0">
        <w:rPr>
          <w:rFonts w:ascii="Tahoma" w:hAnsi="Tahoma" w:cs="Tahoma"/>
        </w:rPr>
        <w:t>Cautionnement</w:t>
      </w:r>
      <w:r>
        <w:rPr>
          <w:rFonts w:ascii="Tahoma" w:hAnsi="Tahoma" w:cs="Tahoma"/>
        </w:rPr>
        <w:t xml:space="preserve"> </w:t>
      </w:r>
      <w:r w:rsidRPr="00B865F0">
        <w:rPr>
          <w:rFonts w:ascii="Tahoma" w:hAnsi="Tahoma" w:cs="Tahoma"/>
        </w:rPr>
        <w:t>d’avance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démarrage</w:t>
      </w:r>
    </w:p>
    <w:p w14:paraId="54B07D1A" w14:textId="77777777" w:rsidR="00305796" w:rsidRPr="00B865F0" w:rsidRDefault="00305796" w:rsidP="00305796">
      <w:pPr>
        <w:pStyle w:val="Corpsdetexte"/>
        <w:ind w:right="742"/>
        <w:jc w:val="both"/>
        <w:rPr>
          <w:rFonts w:ascii="Tahoma" w:hAnsi="Tahoma" w:cs="Tahoma"/>
        </w:rPr>
      </w:pPr>
      <w:r w:rsidRPr="00B865F0">
        <w:rPr>
          <w:rFonts w:ascii="Tahoma" w:hAnsi="Tahoma" w:cs="Tahoma"/>
        </w:rPr>
        <w:t>Conformément</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réglementation</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vigueur</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sur</w:t>
      </w:r>
      <w:r>
        <w:rPr>
          <w:rFonts w:ascii="Tahoma" w:hAnsi="Tahoma" w:cs="Tahoma"/>
        </w:rPr>
        <w:t xml:space="preserve"> </w:t>
      </w:r>
      <w:r w:rsidRPr="00B865F0">
        <w:rPr>
          <w:rFonts w:ascii="Tahoma" w:hAnsi="Tahoma" w:cs="Tahoma"/>
        </w:rPr>
        <w:t>demande</w:t>
      </w:r>
      <w:r>
        <w:rPr>
          <w:rFonts w:ascii="Tahoma" w:hAnsi="Tahoma" w:cs="Tahoma"/>
        </w:rPr>
        <w:t xml:space="preserve"> </w:t>
      </w:r>
      <w:r w:rsidRPr="00B865F0">
        <w:rPr>
          <w:rFonts w:ascii="Tahoma" w:hAnsi="Tahoma" w:cs="Tahoma"/>
        </w:rPr>
        <w:t>expresse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il pourra</w:t>
      </w:r>
      <w:r>
        <w:rPr>
          <w:rFonts w:ascii="Tahoma" w:hAnsi="Tahoma" w:cs="Tahoma"/>
        </w:rPr>
        <w:t xml:space="preserve"> </w:t>
      </w:r>
      <w:r w:rsidRPr="00B865F0">
        <w:rPr>
          <w:rFonts w:ascii="Tahoma" w:hAnsi="Tahoma" w:cs="Tahoma"/>
        </w:rPr>
        <w:t>être</w:t>
      </w:r>
      <w:r>
        <w:rPr>
          <w:rFonts w:ascii="Tahoma" w:hAnsi="Tahoma" w:cs="Tahoma"/>
        </w:rPr>
        <w:t xml:space="preserve"> </w:t>
      </w:r>
      <w:r w:rsidRPr="00B865F0">
        <w:rPr>
          <w:rFonts w:ascii="Tahoma" w:hAnsi="Tahoma" w:cs="Tahoma"/>
        </w:rPr>
        <w:t>accordé</w:t>
      </w:r>
      <w:r>
        <w:rPr>
          <w:rFonts w:ascii="Tahoma" w:hAnsi="Tahoma" w:cs="Tahoma"/>
        </w:rPr>
        <w:t xml:space="preserve"> </w:t>
      </w:r>
      <w:r w:rsidRPr="00B865F0">
        <w:rPr>
          <w:rFonts w:ascii="Tahoma" w:hAnsi="Tahoma" w:cs="Tahoma"/>
        </w:rPr>
        <w:t>une</w:t>
      </w:r>
      <w:r>
        <w:rPr>
          <w:rFonts w:ascii="Tahoma" w:hAnsi="Tahoma" w:cs="Tahoma"/>
        </w:rPr>
        <w:t xml:space="preserve"> </w:t>
      </w:r>
      <w:r w:rsidRPr="00B865F0">
        <w:rPr>
          <w:rFonts w:ascii="Tahoma" w:hAnsi="Tahoma" w:cs="Tahoma"/>
        </w:rPr>
        <w:t>avance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démarrage</w:t>
      </w:r>
      <w:r>
        <w:rPr>
          <w:rFonts w:ascii="Tahoma" w:hAnsi="Tahoma" w:cs="Tahoma"/>
        </w:rPr>
        <w:t xml:space="preserve"> </w:t>
      </w:r>
      <w:r w:rsidRPr="00B865F0">
        <w:rPr>
          <w:rFonts w:ascii="Tahoma" w:hAnsi="Tahoma" w:cs="Tahoma"/>
        </w:rPr>
        <w:t>d’un</w:t>
      </w:r>
      <w:r>
        <w:rPr>
          <w:rFonts w:ascii="Tahoma" w:hAnsi="Tahoma" w:cs="Tahoma"/>
        </w:rPr>
        <w:t xml:space="preserve"> </w:t>
      </w:r>
      <w:r w:rsidRPr="00B865F0">
        <w:rPr>
          <w:rFonts w:ascii="Tahoma" w:hAnsi="Tahoma" w:cs="Tahoma"/>
        </w:rPr>
        <w:t>montant</w:t>
      </w:r>
      <w:r>
        <w:rPr>
          <w:rFonts w:ascii="Tahoma" w:hAnsi="Tahoma" w:cs="Tahoma"/>
        </w:rPr>
        <w:t xml:space="preserve"> </w:t>
      </w:r>
      <w:r w:rsidRPr="00B865F0">
        <w:rPr>
          <w:rFonts w:ascii="Tahoma" w:hAnsi="Tahoma" w:cs="Tahoma"/>
        </w:rPr>
        <w:t>maximum</w:t>
      </w:r>
      <w:r>
        <w:rPr>
          <w:rFonts w:ascii="Tahoma" w:hAnsi="Tahoma" w:cs="Tahoma"/>
        </w:rPr>
        <w:t xml:space="preserve"> </w:t>
      </w:r>
      <w:r w:rsidRPr="00B865F0">
        <w:rPr>
          <w:rFonts w:ascii="Tahoma" w:hAnsi="Tahoma" w:cs="Tahoma"/>
        </w:rPr>
        <w:t>égal</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vingt pour cent (20%) du montant</w:t>
      </w:r>
      <w:r>
        <w:rPr>
          <w:rFonts w:ascii="Tahoma" w:hAnsi="Tahoma" w:cs="Tahoma"/>
        </w:rPr>
        <w:t xml:space="preserve"> </w:t>
      </w:r>
      <w:r w:rsidRPr="00B865F0">
        <w:rPr>
          <w:rFonts w:ascii="Tahoma" w:hAnsi="Tahoma" w:cs="Tahoma"/>
        </w:rPr>
        <w:t>TTC</w:t>
      </w:r>
      <w:r>
        <w:rPr>
          <w:rFonts w:ascii="Tahoma" w:hAnsi="Tahoma" w:cs="Tahoma"/>
        </w:rPr>
        <w:t xml:space="preserve"> </w:t>
      </w:r>
      <w:r w:rsidRPr="00B865F0">
        <w:rPr>
          <w:rFonts w:ascii="Tahoma" w:hAnsi="Tahoma" w:cs="Tahoma"/>
        </w:rPr>
        <w:t>du marché cautionné à</w:t>
      </w:r>
      <w:r>
        <w:rPr>
          <w:rFonts w:ascii="Tahoma" w:hAnsi="Tahoma" w:cs="Tahoma"/>
        </w:rPr>
        <w:t xml:space="preserve"> </w:t>
      </w:r>
      <w:r w:rsidRPr="00B865F0">
        <w:rPr>
          <w:rFonts w:ascii="Tahoma" w:hAnsi="Tahoma" w:cs="Tahoma"/>
        </w:rPr>
        <w:t>cent</w:t>
      </w:r>
      <w:r>
        <w:rPr>
          <w:rFonts w:ascii="Tahoma" w:hAnsi="Tahoma" w:cs="Tahoma"/>
        </w:rPr>
        <w:t xml:space="preserve"> </w:t>
      </w:r>
      <w:r w:rsidRPr="00B865F0">
        <w:rPr>
          <w:rFonts w:ascii="Tahoma" w:hAnsi="Tahoma" w:cs="Tahoma"/>
        </w:rPr>
        <w:t>pour cen</w:t>
      </w:r>
      <w:r>
        <w:rPr>
          <w:rFonts w:ascii="Tahoma" w:hAnsi="Tahoma" w:cs="Tahoma"/>
        </w:rPr>
        <w:t xml:space="preserve">t </w:t>
      </w:r>
      <w:r w:rsidRPr="00B865F0">
        <w:rPr>
          <w:rFonts w:ascii="Tahoma" w:hAnsi="Tahoma" w:cs="Tahoma"/>
        </w:rPr>
        <w:t>(100%) par un établissement bancaire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droit</w:t>
      </w:r>
      <w:r>
        <w:rPr>
          <w:rFonts w:ascii="Tahoma" w:hAnsi="Tahoma" w:cs="Tahoma"/>
        </w:rPr>
        <w:t xml:space="preserve"> </w:t>
      </w:r>
      <w:r w:rsidRPr="00B865F0">
        <w:rPr>
          <w:rFonts w:ascii="Tahoma" w:hAnsi="Tahoma" w:cs="Tahoma"/>
        </w:rPr>
        <w:t>camerounais</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organisme</w:t>
      </w:r>
      <w:r>
        <w:rPr>
          <w:rFonts w:ascii="Tahoma" w:hAnsi="Tahoma" w:cs="Tahoma"/>
        </w:rPr>
        <w:t xml:space="preserve"> </w:t>
      </w:r>
      <w:r w:rsidRPr="00B865F0">
        <w:rPr>
          <w:rFonts w:ascii="Tahoma" w:hAnsi="Tahoma" w:cs="Tahoma"/>
        </w:rPr>
        <w:t>financier</w:t>
      </w:r>
      <w:r>
        <w:rPr>
          <w:rFonts w:ascii="Tahoma" w:hAnsi="Tahoma" w:cs="Tahoma"/>
        </w:rPr>
        <w:t xml:space="preserve"> </w:t>
      </w:r>
      <w:r w:rsidRPr="00B865F0">
        <w:rPr>
          <w:rFonts w:ascii="Tahoma" w:hAnsi="Tahoma" w:cs="Tahoma"/>
        </w:rPr>
        <w:t>agrée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premier</w:t>
      </w:r>
      <w:r>
        <w:rPr>
          <w:rFonts w:ascii="Tahoma" w:hAnsi="Tahoma" w:cs="Tahoma"/>
        </w:rPr>
        <w:t xml:space="preserve"> </w:t>
      </w:r>
      <w:r w:rsidRPr="00B865F0">
        <w:rPr>
          <w:rFonts w:ascii="Tahoma" w:hAnsi="Tahoma" w:cs="Tahoma"/>
        </w:rPr>
        <w:t>rang.</w:t>
      </w:r>
    </w:p>
    <w:p w14:paraId="11BC25C7" w14:textId="77777777" w:rsidR="00305796" w:rsidRPr="00B865F0" w:rsidRDefault="00305796" w:rsidP="00305796">
      <w:pPr>
        <w:pStyle w:val="Titre5"/>
        <w:numPr>
          <w:ilvl w:val="1"/>
          <w:numId w:val="33"/>
        </w:numPr>
        <w:tabs>
          <w:tab w:val="left" w:pos="1292"/>
        </w:tabs>
        <w:spacing w:before="118"/>
        <w:ind w:left="1292" w:hanging="540"/>
        <w:rPr>
          <w:rFonts w:ascii="Tahoma" w:hAnsi="Tahoma" w:cs="Tahoma"/>
        </w:rPr>
      </w:pPr>
      <w:r w:rsidRPr="00B865F0">
        <w:rPr>
          <w:rFonts w:ascii="Tahoma" w:hAnsi="Tahoma" w:cs="Tahoma"/>
        </w:rPr>
        <w:t>Cautionnement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bonne</w:t>
      </w:r>
      <w:r w:rsidRPr="00B865F0">
        <w:rPr>
          <w:rFonts w:ascii="Tahoma" w:hAnsi="Tahoma" w:cs="Tahoma"/>
          <w:spacing w:val="-2"/>
        </w:rPr>
        <w:t xml:space="preserve"> exécution</w:t>
      </w:r>
    </w:p>
    <w:p w14:paraId="7A01FE7C" w14:textId="77777777" w:rsidR="00305796" w:rsidRPr="00B865F0" w:rsidRDefault="00305796" w:rsidP="00305796">
      <w:pPr>
        <w:pStyle w:val="Corpsdetexte"/>
        <w:ind w:right="750"/>
        <w:jc w:val="both"/>
        <w:rPr>
          <w:rFonts w:ascii="Tahoma" w:hAnsi="Tahoma" w:cs="Tahoma"/>
        </w:rPr>
      </w:pPr>
      <w:r w:rsidRPr="00B865F0">
        <w:rPr>
          <w:rFonts w:ascii="Tahoma" w:hAnsi="Tahoma" w:cs="Tahoma"/>
        </w:rPr>
        <w:t>La</w:t>
      </w:r>
      <w:r>
        <w:rPr>
          <w:rFonts w:ascii="Tahoma" w:hAnsi="Tahoma" w:cs="Tahoma"/>
        </w:rPr>
        <w:t xml:space="preserve"> </w:t>
      </w:r>
      <w:r w:rsidRPr="00B865F0">
        <w:rPr>
          <w:rFonts w:ascii="Tahoma" w:hAnsi="Tahoma" w:cs="Tahoma"/>
        </w:rPr>
        <w:t>retenue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garantie</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fixée</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10%</w:t>
      </w:r>
      <w:r>
        <w:rPr>
          <w:rFonts w:ascii="Tahoma" w:hAnsi="Tahoma" w:cs="Tahoma"/>
        </w:rPr>
        <w:t xml:space="preserve"> </w:t>
      </w:r>
      <w:r w:rsidRPr="00B865F0">
        <w:rPr>
          <w:rFonts w:ascii="Tahoma" w:hAnsi="Tahoma" w:cs="Tahoma"/>
        </w:rPr>
        <w:t>maximum</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montant</w:t>
      </w:r>
      <w:r>
        <w:rPr>
          <w:rFonts w:ascii="Tahoma" w:hAnsi="Tahoma" w:cs="Tahoma"/>
        </w:rPr>
        <w:t xml:space="preserve"> </w:t>
      </w:r>
      <w:r w:rsidRPr="00B865F0">
        <w:rPr>
          <w:rFonts w:ascii="Tahoma" w:hAnsi="Tahoma" w:cs="Tahoma"/>
        </w:rPr>
        <w:t>TTC</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augmenté</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rPr>
        <w:t>échéant du montant des avenants.</w:t>
      </w:r>
    </w:p>
    <w:p w14:paraId="398CC7EB" w14:textId="77777777" w:rsidR="00305796" w:rsidRPr="00B865F0" w:rsidRDefault="00305796" w:rsidP="00305796">
      <w:pPr>
        <w:pStyle w:val="Corpsdetexte"/>
        <w:spacing w:before="113"/>
        <w:ind w:right="748"/>
        <w:jc w:val="both"/>
        <w:rPr>
          <w:rFonts w:ascii="Tahoma" w:hAnsi="Tahoma" w:cs="Tahoma"/>
        </w:rPr>
      </w:pPr>
      <w:r w:rsidRPr="00B865F0">
        <w:rPr>
          <w:rFonts w:ascii="Tahoma" w:hAnsi="Tahoma" w:cs="Tahoma"/>
        </w:rPr>
        <w:t>La restitution de la retenue de garantie ou du cautionnement de bonne exécution sera effectuée à compter de la réception définitive des travaux sur</w:t>
      </w:r>
      <w:r>
        <w:rPr>
          <w:rFonts w:ascii="Tahoma" w:hAnsi="Tahoma" w:cs="Tahoma"/>
        </w:rPr>
        <w:t xml:space="preserve"> </w:t>
      </w:r>
      <w:r w:rsidRPr="00B865F0">
        <w:rPr>
          <w:rFonts w:ascii="Tahoma" w:hAnsi="Tahoma" w:cs="Tahoma"/>
        </w:rPr>
        <w:t>main</w:t>
      </w:r>
      <w:r>
        <w:rPr>
          <w:rFonts w:ascii="Tahoma" w:hAnsi="Tahoma" w:cs="Tahoma"/>
        </w:rPr>
        <w:t xml:space="preserve"> </w:t>
      </w:r>
      <w:r w:rsidRPr="00B865F0">
        <w:rPr>
          <w:rFonts w:ascii="Tahoma" w:hAnsi="Tahoma" w:cs="Tahoma"/>
        </w:rPr>
        <w:t>levée délivrée par le Maître</w:t>
      </w:r>
      <w:r>
        <w:rPr>
          <w:rFonts w:ascii="Tahoma" w:hAnsi="Tahoma" w:cs="Tahoma"/>
        </w:rPr>
        <w:t xml:space="preserve"> </w:t>
      </w:r>
      <w:r w:rsidRPr="00B865F0">
        <w:rPr>
          <w:rFonts w:ascii="Tahoma" w:hAnsi="Tahoma" w:cs="Tahoma"/>
        </w:rPr>
        <w:t>d’Ouvrage après expiration du délai de garantie.</w:t>
      </w:r>
    </w:p>
    <w:p w14:paraId="68DE595C" w14:textId="77777777" w:rsidR="002E05C4" w:rsidRDefault="00305796" w:rsidP="00D01D1A">
      <w:pPr>
        <w:pStyle w:val="Corpsdetexte"/>
        <w:spacing w:before="115"/>
        <w:ind w:right="744"/>
        <w:jc w:val="both"/>
        <w:rPr>
          <w:rFonts w:ascii="Tahoma" w:hAnsi="Tahoma" w:cs="Tahoma"/>
        </w:rPr>
      </w:pPr>
      <w:r w:rsidRPr="00B865F0">
        <w:rPr>
          <w:rFonts w:ascii="Tahoma" w:hAnsi="Tahoma" w:cs="Tahoma"/>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w:t>
      </w:r>
      <w:r>
        <w:rPr>
          <w:rFonts w:ascii="Tahoma" w:hAnsi="Tahoma" w:cs="Tahoma"/>
        </w:rPr>
        <w:t xml:space="preserve"> </w:t>
      </w:r>
      <w:r w:rsidRPr="00B865F0">
        <w:rPr>
          <w:rFonts w:ascii="Tahoma" w:hAnsi="Tahoma" w:cs="Tahoma"/>
        </w:rPr>
        <w:t>si</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a</w:t>
      </w:r>
      <w:r>
        <w:rPr>
          <w:rFonts w:ascii="Tahoma" w:hAnsi="Tahoma" w:cs="Tahoma"/>
        </w:rPr>
        <w:t xml:space="preserve"> </w:t>
      </w:r>
      <w:r w:rsidRPr="00B865F0">
        <w:rPr>
          <w:rFonts w:ascii="Tahoma" w:hAnsi="Tahoma" w:cs="Tahoma"/>
        </w:rPr>
        <w:t>dûment</w:t>
      </w:r>
      <w:r>
        <w:rPr>
          <w:rFonts w:ascii="Tahoma" w:hAnsi="Tahoma" w:cs="Tahoma"/>
        </w:rPr>
        <w:t xml:space="preserve"> </w:t>
      </w:r>
      <w:r w:rsidRPr="00B865F0">
        <w:rPr>
          <w:rFonts w:ascii="Tahoma" w:hAnsi="Tahoma" w:cs="Tahoma"/>
        </w:rPr>
        <w:t>signifié</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caution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qu’il</w:t>
      </w:r>
      <w:r>
        <w:rPr>
          <w:rFonts w:ascii="Tahoma" w:hAnsi="Tahoma" w:cs="Tahoma"/>
        </w:rPr>
        <w:t xml:space="preserve"> </w:t>
      </w:r>
      <w:r w:rsidRPr="00B865F0">
        <w:rPr>
          <w:rFonts w:ascii="Tahoma" w:hAnsi="Tahoma" w:cs="Tahoma"/>
        </w:rPr>
        <w:t>n’a</w:t>
      </w:r>
      <w:r>
        <w:rPr>
          <w:rFonts w:ascii="Tahoma" w:hAnsi="Tahoma" w:cs="Tahoma"/>
        </w:rPr>
        <w:t xml:space="preserve"> </w:t>
      </w:r>
      <w:r w:rsidRPr="00B865F0">
        <w:rPr>
          <w:rFonts w:ascii="Tahoma" w:hAnsi="Tahoma" w:cs="Tahoma"/>
        </w:rPr>
        <w:t>pas</w:t>
      </w:r>
      <w:r>
        <w:rPr>
          <w:rFonts w:ascii="Tahoma" w:hAnsi="Tahoma" w:cs="Tahoma"/>
        </w:rPr>
        <w:t xml:space="preserve"> </w:t>
      </w:r>
      <w:r w:rsidRPr="00B865F0">
        <w:rPr>
          <w:rFonts w:ascii="Tahoma" w:hAnsi="Tahoma" w:cs="Tahoma"/>
        </w:rPr>
        <w:t>honoré</w:t>
      </w:r>
      <w:r>
        <w:rPr>
          <w:rFonts w:ascii="Tahoma" w:hAnsi="Tahoma" w:cs="Tahoma"/>
        </w:rPr>
        <w:t xml:space="preserve"> </w:t>
      </w:r>
      <w:r w:rsidRPr="00B865F0">
        <w:rPr>
          <w:rFonts w:ascii="Tahoma" w:hAnsi="Tahoma" w:cs="Tahoma"/>
        </w:rPr>
        <w:t>toutes ses obligations.</w:t>
      </w:r>
      <w:r w:rsidR="00D01D1A">
        <w:rPr>
          <w:rFonts w:ascii="Tahoma" w:hAnsi="Tahoma" w:cs="Tahoma"/>
        </w:rPr>
        <w:t xml:space="preserve"> </w:t>
      </w:r>
      <w:r w:rsidRPr="00B865F0">
        <w:rPr>
          <w:rFonts w:ascii="Tahoma" w:hAnsi="Tahoma" w:cs="Tahoma"/>
        </w:rPr>
        <w:t>Dans ce cas, il ne peut être mis fin à l’engagement de la caution que par main levée délivrée par le Maître d’Ouvrage.</w:t>
      </w:r>
      <w:r w:rsidR="002E05C4">
        <w:rPr>
          <w:rFonts w:ascii="Tahoma" w:hAnsi="Tahoma" w:cs="Tahoma"/>
        </w:rPr>
        <w:t xml:space="preserve"> </w:t>
      </w:r>
    </w:p>
    <w:p w14:paraId="35171A34" w14:textId="77777777" w:rsidR="00D01D1A" w:rsidRPr="00B865F0" w:rsidRDefault="00D01D1A" w:rsidP="00D01D1A">
      <w:pPr>
        <w:pStyle w:val="Corpsdetexte"/>
        <w:spacing w:before="115"/>
        <w:ind w:right="744"/>
        <w:jc w:val="both"/>
        <w:rPr>
          <w:rFonts w:ascii="Tahoma" w:hAnsi="Tahoma" w:cs="Tahoma"/>
        </w:rPr>
      </w:pPr>
    </w:p>
    <w:p w14:paraId="5255196D" w14:textId="77777777" w:rsidR="002E05C4" w:rsidRPr="00B865F0" w:rsidRDefault="002E05C4" w:rsidP="002E05C4">
      <w:pPr>
        <w:pStyle w:val="Titre4"/>
        <w:jc w:val="left"/>
        <w:rPr>
          <w:rFonts w:ascii="Tahoma" w:hAnsi="Tahoma" w:cs="Tahoma"/>
        </w:rPr>
      </w:pPr>
      <w:bookmarkStart w:id="88" w:name="_bookmark79"/>
      <w:bookmarkEnd w:id="88"/>
      <w:r w:rsidRPr="00B865F0">
        <w:rPr>
          <w:rFonts w:ascii="Tahoma" w:hAnsi="Tahoma" w:cs="Tahoma"/>
        </w:rPr>
        <w:t>Article32-Variation</w:t>
      </w:r>
      <w:r>
        <w:rPr>
          <w:rFonts w:ascii="Tahoma" w:hAnsi="Tahoma" w:cs="Tahoma"/>
        </w:rPr>
        <w:t xml:space="preserve"> </w:t>
      </w:r>
      <w:r w:rsidRPr="00B865F0">
        <w:rPr>
          <w:rFonts w:ascii="Tahoma" w:hAnsi="Tahoma" w:cs="Tahoma"/>
        </w:rPr>
        <w:t xml:space="preserve">des </w:t>
      </w:r>
      <w:r w:rsidRPr="00B865F0">
        <w:rPr>
          <w:rFonts w:ascii="Tahoma" w:hAnsi="Tahoma" w:cs="Tahoma"/>
          <w:spacing w:val="-4"/>
        </w:rPr>
        <w:t>prix</w:t>
      </w:r>
    </w:p>
    <w:p w14:paraId="25BD50F4" w14:textId="77777777" w:rsidR="002E05C4" w:rsidRPr="00B865F0" w:rsidRDefault="002E05C4" w:rsidP="002E05C4">
      <w:pPr>
        <w:pStyle w:val="Paragraphedeliste"/>
        <w:numPr>
          <w:ilvl w:val="1"/>
          <w:numId w:val="32"/>
        </w:numPr>
        <w:tabs>
          <w:tab w:val="left" w:pos="1294"/>
        </w:tabs>
        <w:ind w:left="1294" w:hanging="542"/>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prix</w:t>
      </w:r>
      <w:r>
        <w:rPr>
          <w:rFonts w:ascii="Tahoma" w:hAnsi="Tahoma" w:cs="Tahoma"/>
          <w:sz w:val="24"/>
        </w:rPr>
        <w:t xml:space="preserve"> </w:t>
      </w:r>
      <w:r w:rsidRPr="00B865F0">
        <w:rPr>
          <w:rFonts w:ascii="Tahoma" w:hAnsi="Tahoma" w:cs="Tahoma"/>
          <w:sz w:val="24"/>
        </w:rPr>
        <w:t>sont</w:t>
      </w:r>
      <w:r>
        <w:rPr>
          <w:rFonts w:ascii="Tahoma" w:hAnsi="Tahoma" w:cs="Tahoma"/>
          <w:sz w:val="24"/>
        </w:rPr>
        <w:t xml:space="preserve"> </w:t>
      </w:r>
      <w:r w:rsidRPr="00B865F0">
        <w:rPr>
          <w:rFonts w:ascii="Tahoma" w:hAnsi="Tahoma" w:cs="Tahoma"/>
          <w:sz w:val="24"/>
        </w:rPr>
        <w:t>fermes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non</w:t>
      </w:r>
      <w:r>
        <w:rPr>
          <w:rFonts w:ascii="Tahoma" w:hAnsi="Tahoma" w:cs="Tahoma"/>
          <w:sz w:val="24"/>
        </w:rPr>
        <w:t xml:space="preserve"> </w:t>
      </w:r>
      <w:r w:rsidRPr="00B865F0">
        <w:rPr>
          <w:rFonts w:ascii="Tahoma" w:hAnsi="Tahoma" w:cs="Tahoma"/>
          <w:spacing w:val="-2"/>
          <w:sz w:val="24"/>
        </w:rPr>
        <w:t>révisables.</w:t>
      </w:r>
    </w:p>
    <w:p w14:paraId="6AD758C2" w14:textId="77777777" w:rsidR="002E05C4" w:rsidRPr="00B865F0" w:rsidRDefault="002E05C4" w:rsidP="002E05C4">
      <w:pPr>
        <w:pStyle w:val="Corpsdetexte"/>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acomptes</w:t>
      </w:r>
      <w:r>
        <w:rPr>
          <w:rFonts w:ascii="Tahoma" w:hAnsi="Tahoma" w:cs="Tahoma"/>
        </w:rPr>
        <w:t xml:space="preserve"> </w:t>
      </w:r>
      <w:r w:rsidRPr="00B865F0">
        <w:rPr>
          <w:rFonts w:ascii="Tahoma" w:hAnsi="Tahoma" w:cs="Tahoma"/>
        </w:rPr>
        <w:t>payés</w:t>
      </w:r>
      <w:r>
        <w:rPr>
          <w:rFonts w:ascii="Tahoma" w:hAnsi="Tahoma" w:cs="Tahoma"/>
        </w:rPr>
        <w:t xml:space="preserve"> </w:t>
      </w:r>
      <w:r w:rsidRPr="00B865F0">
        <w:rPr>
          <w:rFonts w:ascii="Tahoma" w:hAnsi="Tahoma" w:cs="Tahoma"/>
        </w:rPr>
        <w:t>au</w:t>
      </w:r>
      <w:r>
        <w:rPr>
          <w:rFonts w:ascii="Tahoma" w:hAnsi="Tahoma" w:cs="Tahoma"/>
        </w:rPr>
        <w:t xml:space="preserve"> </w:t>
      </w:r>
      <w:proofErr w:type="gramStart"/>
      <w:r w:rsidRPr="00B865F0">
        <w:rPr>
          <w:rFonts w:ascii="Tahoma" w:hAnsi="Tahoma" w:cs="Tahoma"/>
        </w:rPr>
        <w:t xml:space="preserve">cocontractant </w:t>
      </w:r>
      <w:r>
        <w:rPr>
          <w:rFonts w:ascii="Tahoma" w:hAnsi="Tahoma" w:cs="Tahoma"/>
        </w:rPr>
        <w:t xml:space="preserve"> </w:t>
      </w:r>
      <w:r w:rsidRPr="00B865F0">
        <w:rPr>
          <w:rFonts w:ascii="Tahoma" w:hAnsi="Tahoma" w:cs="Tahoma"/>
        </w:rPr>
        <w:t>au</w:t>
      </w:r>
      <w:proofErr w:type="gramEnd"/>
      <w:r>
        <w:rPr>
          <w:rFonts w:ascii="Tahoma" w:hAnsi="Tahoma" w:cs="Tahoma"/>
        </w:rPr>
        <w:t xml:space="preserve"> </w:t>
      </w:r>
      <w:r w:rsidRPr="00B865F0">
        <w:rPr>
          <w:rFonts w:ascii="Tahoma" w:hAnsi="Tahoma" w:cs="Tahoma"/>
        </w:rPr>
        <w:t>titre</w:t>
      </w:r>
      <w:r>
        <w:rPr>
          <w:rFonts w:ascii="Tahoma" w:hAnsi="Tahoma" w:cs="Tahoma"/>
        </w:rPr>
        <w:t xml:space="preserve"> </w:t>
      </w:r>
      <w:r w:rsidRPr="00B865F0">
        <w:rPr>
          <w:rFonts w:ascii="Tahoma" w:hAnsi="Tahoma" w:cs="Tahoma"/>
        </w:rPr>
        <w:t>des avances</w:t>
      </w:r>
      <w:r>
        <w:rPr>
          <w:rFonts w:ascii="Tahoma" w:hAnsi="Tahoma" w:cs="Tahoma"/>
        </w:rPr>
        <w:t xml:space="preserve"> </w:t>
      </w:r>
      <w:r w:rsidRPr="00B865F0">
        <w:rPr>
          <w:rFonts w:ascii="Tahoma" w:hAnsi="Tahoma" w:cs="Tahoma"/>
        </w:rPr>
        <w:t>ne</w:t>
      </w:r>
      <w:r>
        <w:rPr>
          <w:rFonts w:ascii="Tahoma" w:hAnsi="Tahoma" w:cs="Tahoma"/>
        </w:rPr>
        <w:t xml:space="preserve"> </w:t>
      </w:r>
      <w:r w:rsidRPr="00B865F0">
        <w:rPr>
          <w:rFonts w:ascii="Tahoma" w:hAnsi="Tahoma" w:cs="Tahoma"/>
        </w:rPr>
        <w:t>sont</w:t>
      </w:r>
      <w:r>
        <w:rPr>
          <w:rFonts w:ascii="Tahoma" w:hAnsi="Tahoma" w:cs="Tahoma"/>
        </w:rPr>
        <w:t xml:space="preserve"> </w:t>
      </w:r>
      <w:r w:rsidRPr="00B865F0">
        <w:rPr>
          <w:rFonts w:ascii="Tahoma" w:hAnsi="Tahoma" w:cs="Tahoma"/>
        </w:rPr>
        <w:t>pas</w:t>
      </w:r>
      <w:r>
        <w:rPr>
          <w:rFonts w:ascii="Tahoma" w:hAnsi="Tahoma" w:cs="Tahoma"/>
        </w:rPr>
        <w:t xml:space="preserve"> </w:t>
      </w:r>
      <w:r w:rsidRPr="00B865F0">
        <w:rPr>
          <w:rFonts w:ascii="Tahoma" w:hAnsi="Tahoma" w:cs="Tahoma"/>
          <w:spacing w:val="-2"/>
        </w:rPr>
        <w:t>révisables.</w:t>
      </w:r>
    </w:p>
    <w:p w14:paraId="62750C8D" w14:textId="77777777" w:rsidR="002E05C4" w:rsidRPr="00B865F0" w:rsidRDefault="002E05C4" w:rsidP="002E05C4">
      <w:pPr>
        <w:pStyle w:val="Paragraphedeliste"/>
        <w:numPr>
          <w:ilvl w:val="1"/>
          <w:numId w:val="32"/>
        </w:numPr>
        <w:tabs>
          <w:tab w:val="left" w:pos="1292"/>
        </w:tabs>
        <w:spacing w:before="113"/>
        <w:ind w:left="1292" w:hanging="540"/>
        <w:rPr>
          <w:rFonts w:ascii="Tahoma" w:hAnsi="Tahoma" w:cs="Tahoma"/>
          <w:sz w:val="24"/>
        </w:rPr>
      </w:pPr>
      <w:r w:rsidRPr="00B865F0">
        <w:rPr>
          <w:rFonts w:ascii="Tahoma" w:hAnsi="Tahoma" w:cs="Tahoma"/>
          <w:sz w:val="24"/>
        </w:rPr>
        <w:t>Modalités</w:t>
      </w:r>
      <w:r>
        <w:rPr>
          <w:rFonts w:ascii="Tahoma" w:hAnsi="Tahoma" w:cs="Tahoma"/>
          <w:sz w:val="24"/>
        </w:rPr>
        <w:t xml:space="preserve"> </w:t>
      </w:r>
      <w:r w:rsidRPr="00B865F0">
        <w:rPr>
          <w:rFonts w:ascii="Tahoma" w:hAnsi="Tahoma" w:cs="Tahoma"/>
          <w:sz w:val="24"/>
        </w:rPr>
        <w:t>d’actualisation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proofErr w:type="gramStart"/>
      <w:r w:rsidRPr="00B865F0">
        <w:rPr>
          <w:rFonts w:ascii="Tahoma" w:hAnsi="Tahoma" w:cs="Tahoma"/>
          <w:sz w:val="24"/>
        </w:rPr>
        <w:t>prix(</w:t>
      </w:r>
      <w:proofErr w:type="gramEnd"/>
      <w:r w:rsidRPr="00B865F0">
        <w:rPr>
          <w:rFonts w:ascii="Tahoma" w:hAnsi="Tahoma" w:cs="Tahoma"/>
          <w:sz w:val="24"/>
        </w:rPr>
        <w:t>le</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r w:rsidRPr="00B865F0">
        <w:rPr>
          <w:rFonts w:ascii="Tahoma" w:hAnsi="Tahoma" w:cs="Tahoma"/>
          <w:spacing w:val="-2"/>
          <w:sz w:val="24"/>
        </w:rPr>
        <w:t>échéant).</w:t>
      </w:r>
    </w:p>
    <w:p w14:paraId="3F6F63A6" w14:textId="77777777" w:rsidR="002E05C4" w:rsidRPr="00B865F0" w:rsidRDefault="002E05C4" w:rsidP="002E05C4">
      <w:pPr>
        <w:pStyle w:val="Corpsdetexte"/>
        <w:ind w:right="744"/>
        <w:jc w:val="both"/>
        <w:rPr>
          <w:rFonts w:ascii="Tahoma" w:hAnsi="Tahoma" w:cs="Tahoma"/>
        </w:rPr>
      </w:pPr>
      <w:r w:rsidRPr="00B865F0">
        <w:rPr>
          <w:rFonts w:ascii="Tahoma" w:hAnsi="Tahoma" w:cs="Tahoma"/>
        </w:rPr>
        <w:t xml:space="preserve">Les modalités d’actualisation ou de révision des prix sont celles prévues dans le Code des Marchés </w:t>
      </w:r>
      <w:r w:rsidRPr="00B865F0">
        <w:rPr>
          <w:rFonts w:ascii="Tahoma" w:hAnsi="Tahoma" w:cs="Tahoma"/>
          <w:spacing w:val="-2"/>
        </w:rPr>
        <w:t>Publics.</w:t>
      </w:r>
    </w:p>
    <w:p w14:paraId="2F4EBCC2" w14:textId="77777777" w:rsidR="002E05C4" w:rsidRPr="00B865F0" w:rsidRDefault="002E05C4" w:rsidP="002E05C4">
      <w:pPr>
        <w:pStyle w:val="Titre4"/>
        <w:spacing w:before="120"/>
        <w:rPr>
          <w:rFonts w:ascii="Tahoma" w:hAnsi="Tahoma" w:cs="Tahoma"/>
        </w:rPr>
      </w:pPr>
      <w:bookmarkStart w:id="89" w:name="_bookmark80"/>
      <w:bookmarkEnd w:id="89"/>
      <w:r w:rsidRPr="00B865F0">
        <w:rPr>
          <w:rFonts w:ascii="Tahoma" w:hAnsi="Tahoma" w:cs="Tahoma"/>
        </w:rPr>
        <w:t xml:space="preserve">Article33 </w:t>
      </w:r>
      <w:r>
        <w:rPr>
          <w:rFonts w:ascii="Tahoma" w:hAnsi="Tahoma" w:cs="Tahoma"/>
        </w:rPr>
        <w:t>–</w:t>
      </w:r>
      <w:r w:rsidRPr="00B865F0">
        <w:rPr>
          <w:rFonts w:ascii="Tahoma" w:hAnsi="Tahoma" w:cs="Tahoma"/>
        </w:rPr>
        <w:t xml:space="preserve"> Formules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révision</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spacing w:val="-4"/>
        </w:rPr>
        <w:t>prix</w:t>
      </w:r>
    </w:p>
    <w:p w14:paraId="7AAC3611" w14:textId="77777777" w:rsidR="002E05C4" w:rsidRPr="00B865F0" w:rsidRDefault="002E05C4" w:rsidP="002E05C4">
      <w:pPr>
        <w:ind w:left="752" w:right="745"/>
        <w:jc w:val="both"/>
        <w:rPr>
          <w:rFonts w:ascii="Tahoma" w:hAnsi="Tahoma" w:cs="Tahoma"/>
          <w:i/>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prix</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bordereau</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prix</w:t>
      </w:r>
      <w:r>
        <w:rPr>
          <w:rFonts w:ascii="Tahoma" w:hAnsi="Tahoma" w:cs="Tahoma"/>
          <w:sz w:val="24"/>
        </w:rPr>
        <w:t xml:space="preserve"> </w:t>
      </w:r>
      <w:r w:rsidRPr="00B865F0">
        <w:rPr>
          <w:rFonts w:ascii="Tahoma" w:hAnsi="Tahoma" w:cs="Tahoma"/>
          <w:sz w:val="24"/>
        </w:rPr>
        <w:t>unitaires</w:t>
      </w:r>
      <w:r>
        <w:rPr>
          <w:rFonts w:ascii="Tahoma" w:hAnsi="Tahoma" w:cs="Tahoma"/>
          <w:sz w:val="24"/>
        </w:rPr>
        <w:t xml:space="preserve"> </w:t>
      </w:r>
      <w:r w:rsidRPr="00B865F0">
        <w:rPr>
          <w:rFonts w:ascii="Tahoma" w:hAnsi="Tahoma" w:cs="Tahoma"/>
          <w:sz w:val="24"/>
        </w:rPr>
        <w:t>sont</w:t>
      </w:r>
      <w:r>
        <w:rPr>
          <w:rFonts w:ascii="Tahoma" w:hAnsi="Tahoma" w:cs="Tahoma"/>
          <w:sz w:val="24"/>
        </w:rPr>
        <w:t xml:space="preserve"> </w:t>
      </w:r>
      <w:r w:rsidRPr="00B865F0">
        <w:rPr>
          <w:rFonts w:ascii="Tahoma" w:hAnsi="Tahoma" w:cs="Tahoma"/>
          <w:sz w:val="24"/>
        </w:rPr>
        <w:t>révisables</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non</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application</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formule</w:t>
      </w:r>
      <w:r>
        <w:rPr>
          <w:rFonts w:ascii="Tahoma" w:hAnsi="Tahoma" w:cs="Tahoma"/>
          <w:sz w:val="24"/>
        </w:rPr>
        <w:t xml:space="preserve"> </w:t>
      </w:r>
      <w:r w:rsidRPr="00B865F0">
        <w:rPr>
          <w:rFonts w:ascii="Tahoma" w:hAnsi="Tahoma" w:cs="Tahoma"/>
          <w:sz w:val="24"/>
        </w:rPr>
        <w:t xml:space="preserve">suivante [. À préciser…]. : </w:t>
      </w:r>
      <w:r w:rsidRPr="00B865F0">
        <w:rPr>
          <w:rFonts w:ascii="Tahoma" w:hAnsi="Tahoma" w:cs="Tahoma"/>
          <w:i/>
          <w:sz w:val="24"/>
        </w:rPr>
        <w:t xml:space="preserve">[si oui Insérer la formule et définir les paramètres et indices à appliquer le cas </w:t>
      </w:r>
      <w:r w:rsidRPr="00B865F0">
        <w:rPr>
          <w:rFonts w:ascii="Tahoma" w:hAnsi="Tahoma" w:cs="Tahoma"/>
          <w:i/>
          <w:spacing w:val="-2"/>
          <w:sz w:val="24"/>
        </w:rPr>
        <w:t>échéant]</w:t>
      </w:r>
    </w:p>
    <w:p w14:paraId="3BA310FA" w14:textId="77777777" w:rsidR="002E05C4" w:rsidRPr="00B865F0" w:rsidRDefault="002E05C4" w:rsidP="002E05C4">
      <w:pPr>
        <w:ind w:left="752" w:right="749"/>
        <w:jc w:val="both"/>
        <w:rPr>
          <w:rFonts w:ascii="Tahoma" w:hAnsi="Tahoma" w:cs="Tahoma"/>
          <w:i/>
          <w:sz w:val="24"/>
        </w:rPr>
      </w:pPr>
      <w:r w:rsidRPr="00B865F0">
        <w:rPr>
          <w:rFonts w:ascii="Tahoma" w:hAnsi="Tahoma" w:cs="Tahoma"/>
          <w:sz w:val="24"/>
        </w:rPr>
        <w:t>Pour chacun des paramètres, l’indice «0 » indique la</w:t>
      </w:r>
      <w:proofErr w:type="gramStart"/>
      <w:r w:rsidRPr="00B865F0">
        <w:rPr>
          <w:rFonts w:ascii="Tahoma" w:hAnsi="Tahoma" w:cs="Tahoma"/>
          <w:sz w:val="24"/>
        </w:rPr>
        <w:t xml:space="preserve"> «valeur</w:t>
      </w:r>
      <w:proofErr w:type="gramEnd"/>
      <w:r w:rsidRPr="00B865F0">
        <w:rPr>
          <w:rFonts w:ascii="Tahoma" w:hAnsi="Tahoma" w:cs="Tahoma"/>
          <w:sz w:val="24"/>
        </w:rPr>
        <w:t xml:space="preserve"> de base » à la date du mois précédent celui du dépouillement des plis. </w:t>
      </w:r>
      <w:r w:rsidRPr="00B865F0">
        <w:rPr>
          <w:rFonts w:ascii="Tahoma" w:hAnsi="Tahoma" w:cs="Tahoma"/>
          <w:i/>
          <w:sz w:val="24"/>
        </w:rPr>
        <w:t>[Se conformer au Code des marchés publics]</w:t>
      </w:r>
    </w:p>
    <w:p w14:paraId="79CF28C0" w14:textId="77777777" w:rsidR="002E05C4" w:rsidRPr="00B865F0" w:rsidRDefault="002E05C4" w:rsidP="002E05C4">
      <w:pPr>
        <w:pStyle w:val="Titre4"/>
        <w:spacing w:before="4"/>
        <w:ind w:right="4703"/>
        <w:rPr>
          <w:rFonts w:ascii="Tahoma" w:hAnsi="Tahoma" w:cs="Tahoma"/>
        </w:rPr>
      </w:pPr>
      <w:bookmarkStart w:id="90" w:name="_bookmark81"/>
      <w:bookmarkEnd w:id="90"/>
      <w:r w:rsidRPr="00B865F0">
        <w:rPr>
          <w:rFonts w:ascii="Tahoma" w:hAnsi="Tahoma" w:cs="Tahoma"/>
        </w:rPr>
        <w:t>Article34-Formules</w:t>
      </w:r>
      <w:r>
        <w:rPr>
          <w:rFonts w:ascii="Tahoma" w:hAnsi="Tahoma" w:cs="Tahoma"/>
        </w:rPr>
        <w:t xml:space="preserve"> </w:t>
      </w:r>
      <w:r w:rsidRPr="00B865F0">
        <w:rPr>
          <w:rFonts w:ascii="Tahoma" w:hAnsi="Tahoma" w:cs="Tahoma"/>
        </w:rPr>
        <w:t>d’actualisation</w:t>
      </w:r>
      <w:r>
        <w:rPr>
          <w:rFonts w:ascii="Tahoma" w:hAnsi="Tahoma" w:cs="Tahoma"/>
        </w:rPr>
        <w:t xml:space="preserve"> </w:t>
      </w:r>
      <w:r w:rsidRPr="00B865F0">
        <w:rPr>
          <w:rFonts w:ascii="Tahoma" w:hAnsi="Tahoma" w:cs="Tahoma"/>
        </w:rPr>
        <w:t>des</w:t>
      </w:r>
      <w:r>
        <w:rPr>
          <w:rFonts w:ascii="Tahoma" w:hAnsi="Tahoma" w:cs="Tahoma"/>
        </w:rPr>
        <w:t xml:space="preserve"> </w:t>
      </w:r>
      <w:proofErr w:type="gramStart"/>
      <w:r w:rsidRPr="00B865F0">
        <w:rPr>
          <w:rFonts w:ascii="Tahoma" w:hAnsi="Tahoma" w:cs="Tahoma"/>
        </w:rPr>
        <w:t>prix:</w:t>
      </w:r>
      <w:proofErr w:type="gramEnd"/>
      <w:r>
        <w:rPr>
          <w:rFonts w:ascii="Tahoma" w:hAnsi="Tahoma" w:cs="Tahoma"/>
        </w:rPr>
        <w:t xml:space="preserve"> </w:t>
      </w:r>
      <w:r w:rsidRPr="00B865F0">
        <w:rPr>
          <w:rFonts w:ascii="Tahoma" w:hAnsi="Tahoma" w:cs="Tahoma"/>
        </w:rPr>
        <w:t xml:space="preserve">NEANT </w:t>
      </w:r>
      <w:bookmarkStart w:id="91" w:name="_bookmark82"/>
      <w:bookmarkEnd w:id="91"/>
      <w:r w:rsidRPr="00B865F0">
        <w:rPr>
          <w:rFonts w:ascii="Tahoma" w:hAnsi="Tahoma" w:cs="Tahoma"/>
        </w:rPr>
        <w:t>Article 35 - Travaux en régie</w:t>
      </w:r>
    </w:p>
    <w:p w14:paraId="1B5B371A" w14:textId="77777777" w:rsidR="008E078D" w:rsidRPr="00B865F0" w:rsidRDefault="002E05C4" w:rsidP="008E078D">
      <w:pPr>
        <w:pStyle w:val="Corpsdetexte"/>
        <w:spacing w:before="65"/>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sera</w:t>
      </w:r>
      <w:r>
        <w:rPr>
          <w:rFonts w:ascii="Tahoma" w:hAnsi="Tahoma" w:cs="Tahoma"/>
        </w:rPr>
        <w:t xml:space="preserve"> </w:t>
      </w:r>
      <w:r w:rsidRPr="00B865F0">
        <w:rPr>
          <w:rFonts w:ascii="Tahoma" w:hAnsi="Tahoma" w:cs="Tahoma"/>
        </w:rPr>
        <w:t>tenu</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mettre</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disposition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main</w:t>
      </w:r>
      <w:r>
        <w:rPr>
          <w:rFonts w:ascii="Tahoma" w:hAnsi="Tahoma" w:cs="Tahoma"/>
        </w:rPr>
        <w:t xml:space="preserve"> </w:t>
      </w:r>
      <w:r w:rsidRPr="00B865F0">
        <w:rPr>
          <w:rFonts w:ascii="Tahoma" w:hAnsi="Tahoma" w:cs="Tahoma"/>
        </w:rPr>
        <w:t>d’œuvre,</w:t>
      </w:r>
      <w:r>
        <w:rPr>
          <w:rFonts w:ascii="Tahoma" w:hAnsi="Tahoma" w:cs="Tahoma"/>
        </w:rPr>
        <w:t xml:space="preserve"> </w:t>
      </w:r>
      <w:r w:rsidRPr="00B865F0">
        <w:rPr>
          <w:rFonts w:ascii="Tahoma" w:hAnsi="Tahoma" w:cs="Tahoma"/>
        </w:rPr>
        <w:t>les matériaux,</w:t>
      </w:r>
      <w:r>
        <w:rPr>
          <w:rFonts w:ascii="Tahoma" w:hAnsi="Tahoma" w:cs="Tahoma"/>
        </w:rPr>
        <w:t xml:space="preserve"> </w:t>
      </w:r>
      <w:r w:rsidRPr="00B865F0">
        <w:rPr>
          <w:rFonts w:ascii="Tahoma" w:hAnsi="Tahoma" w:cs="Tahoma"/>
        </w:rPr>
        <w:t>ainsi</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l’outillage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tous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moyens</w:t>
      </w:r>
      <w:r>
        <w:rPr>
          <w:rFonts w:ascii="Tahoma" w:hAnsi="Tahoma" w:cs="Tahoma"/>
        </w:rPr>
        <w:t xml:space="preserve"> </w:t>
      </w:r>
      <w:r w:rsidRPr="00B865F0">
        <w:rPr>
          <w:rFonts w:ascii="Tahoma" w:hAnsi="Tahoma" w:cs="Tahoma"/>
        </w:rPr>
        <w:t>nécessaires</w:t>
      </w:r>
      <w:r>
        <w:rPr>
          <w:rFonts w:ascii="Tahoma" w:hAnsi="Tahoma" w:cs="Tahoma"/>
        </w:rPr>
        <w:t xml:space="preserve"> </w:t>
      </w:r>
      <w:r w:rsidRPr="00B865F0">
        <w:rPr>
          <w:rFonts w:ascii="Tahoma" w:hAnsi="Tahoma" w:cs="Tahoma"/>
        </w:rPr>
        <w:t>qu’il</w:t>
      </w:r>
      <w:r>
        <w:rPr>
          <w:rFonts w:ascii="Tahoma" w:hAnsi="Tahoma" w:cs="Tahoma"/>
        </w:rPr>
        <w:t xml:space="preserve"> </w:t>
      </w:r>
      <w:r w:rsidRPr="00B865F0">
        <w:rPr>
          <w:rFonts w:ascii="Tahoma" w:hAnsi="Tahoma" w:cs="Tahoma"/>
        </w:rPr>
        <w:t>pourra</w:t>
      </w:r>
      <w:r>
        <w:rPr>
          <w:rFonts w:ascii="Tahoma" w:hAnsi="Tahoma" w:cs="Tahoma"/>
        </w:rPr>
        <w:t xml:space="preserve"> </w:t>
      </w:r>
      <w:r w:rsidRPr="00B865F0">
        <w:rPr>
          <w:rFonts w:ascii="Tahoma" w:hAnsi="Tahoma" w:cs="Tahoma"/>
        </w:rPr>
        <w:t>être</w:t>
      </w:r>
      <w:r>
        <w:rPr>
          <w:rFonts w:ascii="Tahoma" w:hAnsi="Tahoma" w:cs="Tahoma"/>
        </w:rPr>
        <w:t xml:space="preserve"> </w:t>
      </w:r>
      <w:r w:rsidRPr="00B865F0">
        <w:rPr>
          <w:rFonts w:ascii="Tahoma" w:hAnsi="Tahoma" w:cs="Tahoma"/>
        </w:rPr>
        <w:t>amené</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lui</w:t>
      </w:r>
      <w:r>
        <w:rPr>
          <w:rFonts w:ascii="Tahoma" w:hAnsi="Tahoma" w:cs="Tahoma"/>
        </w:rPr>
        <w:t xml:space="preserve"> </w:t>
      </w:r>
      <w:r w:rsidRPr="00B865F0">
        <w:rPr>
          <w:rFonts w:ascii="Tahoma" w:hAnsi="Tahoma" w:cs="Tahoma"/>
        </w:rPr>
        <w:t>demander pour</w:t>
      </w:r>
      <w:r>
        <w:rPr>
          <w:rFonts w:ascii="Tahoma" w:hAnsi="Tahoma" w:cs="Tahoma"/>
        </w:rPr>
        <w:t xml:space="preserve"> </w:t>
      </w:r>
      <w:r w:rsidRPr="00B865F0">
        <w:rPr>
          <w:rFonts w:ascii="Tahoma" w:hAnsi="Tahoma" w:cs="Tahoma"/>
        </w:rPr>
        <w:t>exécuter</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régie certains</w:t>
      </w:r>
      <w:r>
        <w:rPr>
          <w:rFonts w:ascii="Tahoma" w:hAnsi="Tahoma" w:cs="Tahoma"/>
        </w:rPr>
        <w:t xml:space="preserve"> </w:t>
      </w:r>
      <w:r w:rsidRPr="00B865F0">
        <w:rPr>
          <w:rFonts w:ascii="Tahoma" w:hAnsi="Tahoma" w:cs="Tahoma"/>
        </w:rPr>
        <w:t>travaux,</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condition</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demande</w:t>
      </w:r>
      <w:r>
        <w:rPr>
          <w:rFonts w:ascii="Tahoma" w:hAnsi="Tahoma" w:cs="Tahoma"/>
        </w:rPr>
        <w:t xml:space="preserve"> </w:t>
      </w:r>
      <w:r w:rsidRPr="00B865F0">
        <w:rPr>
          <w:rFonts w:ascii="Tahoma" w:hAnsi="Tahoma" w:cs="Tahoma"/>
        </w:rPr>
        <w:t>lui</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soit</w:t>
      </w:r>
      <w:r>
        <w:rPr>
          <w:rFonts w:ascii="Tahoma" w:hAnsi="Tahoma" w:cs="Tahoma"/>
        </w:rPr>
        <w:t xml:space="preserve"> </w:t>
      </w:r>
      <w:r w:rsidRPr="00B865F0">
        <w:rPr>
          <w:rFonts w:ascii="Tahoma" w:hAnsi="Tahoma" w:cs="Tahoma"/>
        </w:rPr>
        <w:t>faite</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moins</w:t>
      </w:r>
      <w:r>
        <w:rPr>
          <w:rFonts w:ascii="Tahoma" w:hAnsi="Tahoma" w:cs="Tahoma"/>
        </w:rPr>
        <w:t xml:space="preserve"> </w:t>
      </w:r>
      <w:r w:rsidRPr="00B865F0">
        <w:rPr>
          <w:rFonts w:ascii="Tahoma" w:hAnsi="Tahoma" w:cs="Tahoma"/>
        </w:rPr>
        <w:t>huit</w:t>
      </w:r>
      <w:r>
        <w:rPr>
          <w:rFonts w:ascii="Tahoma" w:hAnsi="Tahoma" w:cs="Tahoma"/>
        </w:rPr>
        <w:t xml:space="preserve"> </w:t>
      </w:r>
      <w:r w:rsidRPr="00B865F0">
        <w:rPr>
          <w:rFonts w:ascii="Tahoma" w:hAnsi="Tahoma" w:cs="Tahoma"/>
          <w:spacing w:val="-5"/>
        </w:rPr>
        <w:t>(8)</w:t>
      </w:r>
      <w:r w:rsidR="008E078D">
        <w:rPr>
          <w:rFonts w:ascii="Tahoma" w:hAnsi="Tahoma" w:cs="Tahoma"/>
          <w:spacing w:val="-5"/>
        </w:rPr>
        <w:t xml:space="preserve"> </w:t>
      </w:r>
      <w:r w:rsidR="008E078D" w:rsidRPr="00B865F0">
        <w:rPr>
          <w:rFonts w:ascii="Tahoma" w:hAnsi="Tahoma" w:cs="Tahoma"/>
        </w:rPr>
        <w:t>Jours</w:t>
      </w:r>
      <w:r w:rsidR="008E078D">
        <w:rPr>
          <w:rFonts w:ascii="Tahoma" w:hAnsi="Tahoma" w:cs="Tahoma"/>
        </w:rPr>
        <w:t xml:space="preserve"> </w:t>
      </w:r>
      <w:r w:rsidR="008E078D" w:rsidRPr="00B865F0">
        <w:rPr>
          <w:rFonts w:ascii="Tahoma" w:hAnsi="Tahoma" w:cs="Tahoma"/>
        </w:rPr>
        <w:t>à</w:t>
      </w:r>
      <w:r w:rsidR="008E078D">
        <w:rPr>
          <w:rFonts w:ascii="Tahoma" w:hAnsi="Tahoma" w:cs="Tahoma"/>
        </w:rPr>
        <w:t xml:space="preserve"> </w:t>
      </w:r>
      <w:r w:rsidR="008E078D" w:rsidRPr="00B865F0">
        <w:rPr>
          <w:rFonts w:ascii="Tahoma" w:hAnsi="Tahoma" w:cs="Tahoma"/>
        </w:rPr>
        <w:t>l’avance</w:t>
      </w:r>
      <w:r w:rsidR="008E078D">
        <w:rPr>
          <w:rFonts w:ascii="Tahoma" w:hAnsi="Tahoma" w:cs="Tahoma"/>
        </w:rPr>
        <w:t xml:space="preserve"> </w:t>
      </w:r>
      <w:r w:rsidR="008E078D" w:rsidRPr="00B865F0">
        <w:rPr>
          <w:rFonts w:ascii="Tahoma" w:hAnsi="Tahoma" w:cs="Tahoma"/>
        </w:rPr>
        <w:t>et</w:t>
      </w:r>
      <w:r w:rsidR="008E078D">
        <w:rPr>
          <w:rFonts w:ascii="Tahoma" w:hAnsi="Tahoma" w:cs="Tahoma"/>
        </w:rPr>
        <w:t xml:space="preserve"> </w:t>
      </w:r>
      <w:r w:rsidR="008E078D" w:rsidRPr="00B865F0">
        <w:rPr>
          <w:rFonts w:ascii="Tahoma" w:hAnsi="Tahoma" w:cs="Tahoma"/>
        </w:rPr>
        <w:t>qu’elle</w:t>
      </w:r>
      <w:r w:rsidR="008E078D">
        <w:rPr>
          <w:rFonts w:ascii="Tahoma" w:hAnsi="Tahoma" w:cs="Tahoma"/>
        </w:rPr>
        <w:t xml:space="preserve"> </w:t>
      </w:r>
      <w:r w:rsidR="008E078D" w:rsidRPr="00B865F0">
        <w:rPr>
          <w:rFonts w:ascii="Tahoma" w:hAnsi="Tahoma" w:cs="Tahoma"/>
        </w:rPr>
        <w:t>soit en</w:t>
      </w:r>
      <w:r w:rsidR="008E078D">
        <w:rPr>
          <w:rFonts w:ascii="Tahoma" w:hAnsi="Tahoma" w:cs="Tahoma"/>
        </w:rPr>
        <w:t xml:space="preserve"> </w:t>
      </w:r>
      <w:r w:rsidR="008E078D" w:rsidRPr="00B865F0">
        <w:rPr>
          <w:rFonts w:ascii="Tahoma" w:hAnsi="Tahoma" w:cs="Tahoma"/>
        </w:rPr>
        <w:t>rapport</w:t>
      </w:r>
      <w:r w:rsidR="008E078D">
        <w:rPr>
          <w:rFonts w:ascii="Tahoma" w:hAnsi="Tahoma" w:cs="Tahoma"/>
        </w:rPr>
        <w:t xml:space="preserve"> </w:t>
      </w:r>
      <w:r w:rsidR="008E078D" w:rsidRPr="00B865F0">
        <w:rPr>
          <w:rFonts w:ascii="Tahoma" w:hAnsi="Tahoma" w:cs="Tahoma"/>
        </w:rPr>
        <w:t>avec</w:t>
      </w:r>
      <w:r w:rsidR="008E078D">
        <w:rPr>
          <w:rFonts w:ascii="Tahoma" w:hAnsi="Tahoma" w:cs="Tahoma"/>
        </w:rPr>
        <w:t xml:space="preserve"> </w:t>
      </w:r>
      <w:r w:rsidR="008E078D" w:rsidRPr="00B865F0">
        <w:rPr>
          <w:rFonts w:ascii="Tahoma" w:hAnsi="Tahoma" w:cs="Tahoma"/>
        </w:rPr>
        <w:t>l’objet</w:t>
      </w:r>
      <w:r w:rsidR="008E078D">
        <w:rPr>
          <w:rFonts w:ascii="Tahoma" w:hAnsi="Tahoma" w:cs="Tahoma"/>
        </w:rPr>
        <w:t xml:space="preserve"> </w:t>
      </w:r>
      <w:r w:rsidR="008E078D" w:rsidRPr="00B865F0">
        <w:rPr>
          <w:rFonts w:ascii="Tahoma" w:hAnsi="Tahoma" w:cs="Tahoma"/>
        </w:rPr>
        <w:t xml:space="preserve">du </w:t>
      </w:r>
      <w:r w:rsidR="008E078D" w:rsidRPr="00B865F0">
        <w:rPr>
          <w:rFonts w:ascii="Tahoma" w:hAnsi="Tahoma" w:cs="Tahoma"/>
          <w:spacing w:val="-2"/>
        </w:rPr>
        <w:t>marché.</w:t>
      </w:r>
    </w:p>
    <w:p w14:paraId="155DA2E9" w14:textId="77777777" w:rsidR="008E078D" w:rsidRPr="00B865F0" w:rsidRDefault="008E078D" w:rsidP="008E078D">
      <w:pPr>
        <w:pStyle w:val="Corpsdetexte"/>
        <w:spacing w:before="1"/>
        <w:ind w:right="748"/>
        <w:jc w:val="both"/>
        <w:rPr>
          <w:rFonts w:ascii="Tahoma" w:hAnsi="Tahoma" w:cs="Tahoma"/>
        </w:rPr>
      </w:pPr>
      <w:r w:rsidRPr="00B865F0">
        <w:rPr>
          <w:rFonts w:ascii="Tahoma" w:hAnsi="Tahoma" w:cs="Tahoma"/>
        </w:rPr>
        <w:t>Le montant des travaux en régie visés à l’alinéa 1 ci-dessus ne peut être supérieur à deux pour cent (2%) du montant toutes taxes comprises (TTC) du marché.</w:t>
      </w:r>
    </w:p>
    <w:p w14:paraId="443F7C8B" w14:textId="77777777" w:rsidR="008E078D" w:rsidRPr="00B865F0" w:rsidRDefault="008E078D" w:rsidP="008E078D">
      <w:pPr>
        <w:pStyle w:val="Paragraphedeliste"/>
        <w:numPr>
          <w:ilvl w:val="1"/>
          <w:numId w:val="31"/>
        </w:numPr>
        <w:tabs>
          <w:tab w:val="left" w:pos="1442"/>
        </w:tabs>
        <w:spacing w:before="115"/>
        <w:ind w:right="745" w:firstLine="0"/>
        <w:rPr>
          <w:rFonts w:ascii="Tahoma" w:hAnsi="Tahoma" w:cs="Tahoma"/>
          <w:sz w:val="24"/>
        </w:rPr>
      </w:pPr>
      <w:r w:rsidRPr="00B865F0">
        <w:rPr>
          <w:rFonts w:ascii="Tahoma" w:hAnsi="Tahoma" w:cs="Tahoma"/>
          <w:sz w:val="24"/>
        </w:rPr>
        <w:t>En cas de défaillance dûment constatée du co-contractant de l’Administration, le Maître d’Ouvrage peut, à défaut de prononcer la résiliation du marché, et après l’autorisation expresse de l’Autorité</w:t>
      </w:r>
      <w:r>
        <w:rPr>
          <w:rFonts w:ascii="Tahoma" w:hAnsi="Tahoma" w:cs="Tahoma"/>
          <w:sz w:val="24"/>
        </w:rPr>
        <w:t xml:space="preserve"> </w:t>
      </w:r>
      <w:r w:rsidRPr="00B865F0">
        <w:rPr>
          <w:rFonts w:ascii="Tahoma" w:hAnsi="Tahoma" w:cs="Tahoma"/>
          <w:sz w:val="24"/>
        </w:rPr>
        <w:t>chargée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marchés</w:t>
      </w:r>
      <w:r>
        <w:rPr>
          <w:rFonts w:ascii="Tahoma" w:hAnsi="Tahoma" w:cs="Tahoma"/>
          <w:sz w:val="24"/>
        </w:rPr>
        <w:t xml:space="preserve"> </w:t>
      </w:r>
      <w:r w:rsidRPr="00B865F0">
        <w:rPr>
          <w:rFonts w:ascii="Tahoma" w:hAnsi="Tahoma" w:cs="Tahoma"/>
          <w:sz w:val="24"/>
        </w:rPr>
        <w:t>publics,</w:t>
      </w:r>
      <w:r>
        <w:rPr>
          <w:rFonts w:ascii="Tahoma" w:hAnsi="Tahoma" w:cs="Tahoma"/>
          <w:sz w:val="24"/>
        </w:rPr>
        <w:t xml:space="preserve"> </w:t>
      </w:r>
      <w:r w:rsidRPr="00B865F0">
        <w:rPr>
          <w:rFonts w:ascii="Tahoma" w:hAnsi="Tahoma" w:cs="Tahoma"/>
          <w:sz w:val="24"/>
        </w:rPr>
        <w:t>prescrire</w:t>
      </w:r>
      <w:r>
        <w:rPr>
          <w:rFonts w:ascii="Tahoma" w:hAnsi="Tahoma" w:cs="Tahoma"/>
          <w:sz w:val="24"/>
        </w:rPr>
        <w:t xml:space="preserve"> </w:t>
      </w:r>
      <w:r w:rsidRPr="00B865F0">
        <w:rPr>
          <w:rFonts w:ascii="Tahoma" w:hAnsi="Tahoma" w:cs="Tahoma"/>
          <w:sz w:val="24"/>
        </w:rPr>
        <w:t>une</w:t>
      </w:r>
      <w:r>
        <w:rPr>
          <w:rFonts w:ascii="Tahoma" w:hAnsi="Tahoma" w:cs="Tahoma"/>
          <w:sz w:val="24"/>
        </w:rPr>
        <w:t xml:space="preserve"> </w:t>
      </w:r>
      <w:r w:rsidRPr="00B865F0">
        <w:rPr>
          <w:rFonts w:ascii="Tahoma" w:hAnsi="Tahoma" w:cs="Tahoma"/>
          <w:sz w:val="24"/>
        </w:rPr>
        <w:t>régie</w:t>
      </w:r>
      <w:r>
        <w:rPr>
          <w:rFonts w:ascii="Tahoma" w:hAnsi="Tahoma" w:cs="Tahoma"/>
          <w:sz w:val="24"/>
        </w:rPr>
        <w:t xml:space="preserve"> </w:t>
      </w:r>
      <w:r w:rsidRPr="00B865F0">
        <w:rPr>
          <w:rFonts w:ascii="Tahoma" w:hAnsi="Tahoma" w:cs="Tahoma"/>
          <w:sz w:val="24"/>
        </w:rPr>
        <w:t>totale</w:t>
      </w:r>
      <w:r>
        <w:rPr>
          <w:rFonts w:ascii="Tahoma" w:hAnsi="Tahoma" w:cs="Tahoma"/>
          <w:sz w:val="24"/>
        </w:rPr>
        <w:t xml:space="preserve"> </w:t>
      </w:r>
      <w:r w:rsidRPr="00B865F0">
        <w:rPr>
          <w:rFonts w:ascii="Tahoma" w:hAnsi="Tahoma" w:cs="Tahoma"/>
          <w:sz w:val="24"/>
        </w:rPr>
        <w:lastRenderedPageBreak/>
        <w:t>ou</w:t>
      </w:r>
      <w:r>
        <w:rPr>
          <w:rFonts w:ascii="Tahoma" w:hAnsi="Tahoma" w:cs="Tahoma"/>
          <w:sz w:val="24"/>
        </w:rPr>
        <w:t xml:space="preserve"> </w:t>
      </w:r>
      <w:r w:rsidRPr="00B865F0">
        <w:rPr>
          <w:rFonts w:ascii="Tahoma" w:hAnsi="Tahoma" w:cs="Tahoma"/>
          <w:sz w:val="24"/>
        </w:rPr>
        <w:t>partielle</w:t>
      </w:r>
      <w:r>
        <w:rPr>
          <w:rFonts w:ascii="Tahoma" w:hAnsi="Tahoma" w:cs="Tahoma"/>
          <w:sz w:val="24"/>
        </w:rPr>
        <w:t xml:space="preserve"> </w:t>
      </w:r>
      <w:r w:rsidRPr="00B865F0">
        <w:rPr>
          <w:rFonts w:ascii="Tahoma" w:hAnsi="Tahoma" w:cs="Tahoma"/>
          <w:sz w:val="24"/>
        </w:rPr>
        <w:t>aux</w:t>
      </w:r>
      <w:r>
        <w:rPr>
          <w:rFonts w:ascii="Tahoma" w:hAnsi="Tahoma" w:cs="Tahoma"/>
          <w:sz w:val="24"/>
        </w:rPr>
        <w:t xml:space="preserve"> </w:t>
      </w:r>
      <w:r w:rsidRPr="00B865F0">
        <w:rPr>
          <w:rFonts w:ascii="Tahoma" w:hAnsi="Tahoma" w:cs="Tahoma"/>
          <w:sz w:val="24"/>
        </w:rPr>
        <w:t>frais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risques</w:t>
      </w:r>
      <w:r>
        <w:rPr>
          <w:rFonts w:ascii="Tahoma" w:hAnsi="Tahoma" w:cs="Tahoma"/>
          <w:sz w:val="24"/>
        </w:rPr>
        <w:t xml:space="preserve"> </w:t>
      </w:r>
      <w:r w:rsidRPr="00B865F0">
        <w:rPr>
          <w:rFonts w:ascii="Tahoma" w:hAnsi="Tahoma" w:cs="Tahoma"/>
          <w:sz w:val="24"/>
        </w:rPr>
        <w:t xml:space="preserve">dudit </w:t>
      </w:r>
      <w:r w:rsidRPr="00B865F0">
        <w:rPr>
          <w:rFonts w:ascii="Tahoma" w:hAnsi="Tahoma" w:cs="Tahoma"/>
          <w:spacing w:val="-2"/>
          <w:sz w:val="24"/>
        </w:rPr>
        <w:t>co-contractant.</w:t>
      </w:r>
    </w:p>
    <w:p w14:paraId="5299A74D" w14:textId="77777777" w:rsidR="008E078D" w:rsidRPr="00B865F0" w:rsidRDefault="008E078D" w:rsidP="008E078D">
      <w:pPr>
        <w:pStyle w:val="Paragraphedeliste"/>
        <w:numPr>
          <w:ilvl w:val="1"/>
          <w:numId w:val="31"/>
        </w:numPr>
        <w:tabs>
          <w:tab w:val="left" w:pos="1320"/>
        </w:tabs>
        <w:spacing w:before="115"/>
        <w:ind w:right="746" w:firstLine="0"/>
        <w:rPr>
          <w:rFonts w:ascii="Tahoma" w:hAnsi="Tahoma" w:cs="Tahoma"/>
          <w:i/>
          <w:sz w:val="24"/>
        </w:rPr>
      </w:pPr>
      <w:r w:rsidRPr="00B865F0">
        <w:rPr>
          <w:rFonts w:ascii="Tahoma" w:hAnsi="Tahoma" w:cs="Tahoma"/>
          <w:sz w:val="24"/>
        </w:rPr>
        <w:t>Les travaux en régie ainsi exécutés seront rémunérés sur la base des prix unitaires de régie prévus</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défaut,</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salaires,</w:t>
      </w:r>
      <w:r>
        <w:rPr>
          <w:rFonts w:ascii="Tahoma" w:hAnsi="Tahoma" w:cs="Tahoma"/>
          <w:sz w:val="24"/>
        </w:rPr>
        <w:t xml:space="preserve"> </w:t>
      </w:r>
      <w:r w:rsidRPr="00B865F0">
        <w:rPr>
          <w:rFonts w:ascii="Tahoma" w:hAnsi="Tahoma" w:cs="Tahoma"/>
          <w:sz w:val="24"/>
        </w:rPr>
        <w:t>indemnités,</w:t>
      </w:r>
      <w:r>
        <w:rPr>
          <w:rFonts w:ascii="Tahoma" w:hAnsi="Tahoma" w:cs="Tahoma"/>
          <w:sz w:val="24"/>
        </w:rPr>
        <w:t xml:space="preserve"> </w:t>
      </w:r>
      <w:r w:rsidRPr="00B865F0">
        <w:rPr>
          <w:rFonts w:ascii="Tahoma" w:hAnsi="Tahoma" w:cs="Tahoma"/>
          <w:sz w:val="24"/>
        </w:rPr>
        <w:t>charges</w:t>
      </w:r>
      <w:r>
        <w:rPr>
          <w:rFonts w:ascii="Tahoma" w:hAnsi="Tahoma" w:cs="Tahoma"/>
          <w:sz w:val="24"/>
        </w:rPr>
        <w:t xml:space="preserve"> </w:t>
      </w:r>
      <w:r w:rsidRPr="00B865F0">
        <w:rPr>
          <w:rFonts w:ascii="Tahoma" w:hAnsi="Tahoma" w:cs="Tahoma"/>
          <w:sz w:val="24"/>
        </w:rPr>
        <w:t>sociales,</w:t>
      </w:r>
      <w:r>
        <w:rPr>
          <w:rFonts w:ascii="Tahoma" w:hAnsi="Tahoma" w:cs="Tahoma"/>
          <w:sz w:val="24"/>
        </w:rPr>
        <w:t xml:space="preserve"> </w:t>
      </w:r>
      <w:r w:rsidRPr="00B865F0">
        <w:rPr>
          <w:rFonts w:ascii="Tahoma" w:hAnsi="Tahoma" w:cs="Tahoma"/>
          <w:sz w:val="24"/>
        </w:rPr>
        <w:t>sommes</w:t>
      </w:r>
      <w:r>
        <w:rPr>
          <w:rFonts w:ascii="Tahoma" w:hAnsi="Tahoma" w:cs="Tahoma"/>
          <w:sz w:val="24"/>
        </w:rPr>
        <w:t xml:space="preserve"> </w:t>
      </w:r>
      <w:r w:rsidRPr="00B865F0">
        <w:rPr>
          <w:rFonts w:ascii="Tahoma" w:hAnsi="Tahoma" w:cs="Tahoma"/>
          <w:sz w:val="24"/>
        </w:rPr>
        <w:t>dépensées</w:t>
      </w:r>
      <w:r>
        <w:rPr>
          <w:rFonts w:ascii="Tahoma" w:hAnsi="Tahoma" w:cs="Tahoma"/>
          <w:sz w:val="24"/>
        </w:rPr>
        <w:t xml:space="preserve"> </w:t>
      </w:r>
      <w:r w:rsidRPr="00B865F0">
        <w:rPr>
          <w:rFonts w:ascii="Tahoma" w:hAnsi="Tahoma" w:cs="Tahoma"/>
          <w:sz w:val="24"/>
        </w:rPr>
        <w:t>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6BB427C3" w14:textId="77777777" w:rsidR="008E078D" w:rsidRPr="00B865F0" w:rsidRDefault="008E078D" w:rsidP="008E078D">
      <w:pPr>
        <w:pStyle w:val="Titre4"/>
        <w:spacing w:before="121"/>
        <w:rPr>
          <w:rFonts w:ascii="Tahoma" w:hAnsi="Tahoma" w:cs="Tahoma"/>
        </w:rPr>
      </w:pPr>
      <w:bookmarkStart w:id="92" w:name="_bookmark83"/>
      <w:bookmarkEnd w:id="92"/>
      <w:r w:rsidRPr="00B865F0">
        <w:rPr>
          <w:rFonts w:ascii="Tahoma" w:hAnsi="Tahoma" w:cs="Tahoma"/>
        </w:rPr>
        <w:t>Article36-Valorisation</w:t>
      </w:r>
      <w:r>
        <w:rPr>
          <w:rFonts w:ascii="Tahoma" w:hAnsi="Tahoma" w:cs="Tahoma"/>
        </w:rPr>
        <w:t xml:space="preserve"> </w:t>
      </w:r>
      <w:r w:rsidRPr="00B865F0">
        <w:rPr>
          <w:rFonts w:ascii="Tahoma" w:hAnsi="Tahoma" w:cs="Tahoma"/>
        </w:rPr>
        <w:t xml:space="preserve">des </w:t>
      </w:r>
      <w:r w:rsidRPr="00B865F0">
        <w:rPr>
          <w:rFonts w:ascii="Tahoma" w:hAnsi="Tahoma" w:cs="Tahoma"/>
          <w:spacing w:val="-2"/>
        </w:rPr>
        <w:t>approvisionnements</w:t>
      </w:r>
    </w:p>
    <w:p w14:paraId="7966482A" w14:textId="77777777" w:rsidR="008E078D" w:rsidRPr="00B865F0" w:rsidRDefault="008E078D" w:rsidP="008E078D">
      <w:pPr>
        <w:pStyle w:val="Paragraphedeliste"/>
        <w:numPr>
          <w:ilvl w:val="1"/>
          <w:numId w:val="30"/>
        </w:numPr>
        <w:tabs>
          <w:tab w:val="left" w:pos="1294"/>
        </w:tabs>
        <w:ind w:right="744" w:firstLine="0"/>
        <w:rPr>
          <w:rFonts w:ascii="Tahoma" w:hAnsi="Tahoma" w:cs="Tahoma"/>
          <w:i/>
          <w:sz w:val="24"/>
        </w:rPr>
      </w:pPr>
      <w:r w:rsidRPr="00B865F0">
        <w:rPr>
          <w:rFonts w:ascii="Tahoma" w:hAnsi="Tahoma" w:cs="Tahoma"/>
          <w:sz w:val="24"/>
        </w:rPr>
        <w:t>Des acomptes pour approvisionnement</w:t>
      </w:r>
      <w:r>
        <w:rPr>
          <w:rFonts w:ascii="Tahoma" w:hAnsi="Tahoma" w:cs="Tahoma"/>
          <w:sz w:val="24"/>
        </w:rPr>
        <w:t xml:space="preserve"> </w:t>
      </w:r>
      <w:r w:rsidRPr="00B865F0">
        <w:rPr>
          <w:rFonts w:ascii="Tahoma" w:hAnsi="Tahoma" w:cs="Tahoma"/>
          <w:sz w:val="24"/>
        </w:rPr>
        <w:t>peuvent</w:t>
      </w:r>
      <w:r>
        <w:rPr>
          <w:rFonts w:ascii="Tahoma" w:hAnsi="Tahoma" w:cs="Tahoma"/>
          <w:sz w:val="24"/>
        </w:rPr>
        <w:t xml:space="preserve"> </w:t>
      </w:r>
      <w:r w:rsidRPr="00B865F0">
        <w:rPr>
          <w:rFonts w:ascii="Tahoma" w:hAnsi="Tahoma" w:cs="Tahoma"/>
          <w:sz w:val="24"/>
        </w:rPr>
        <w:t>être</w:t>
      </w:r>
      <w:r>
        <w:rPr>
          <w:rFonts w:ascii="Tahoma" w:hAnsi="Tahoma" w:cs="Tahoma"/>
          <w:sz w:val="24"/>
        </w:rPr>
        <w:t xml:space="preserve"> </w:t>
      </w:r>
      <w:r w:rsidRPr="00B865F0">
        <w:rPr>
          <w:rFonts w:ascii="Tahoma" w:hAnsi="Tahoma" w:cs="Tahoma"/>
          <w:sz w:val="24"/>
        </w:rPr>
        <w:t>accordés en</w:t>
      </w:r>
      <w:r>
        <w:rPr>
          <w:rFonts w:ascii="Tahoma" w:hAnsi="Tahoma" w:cs="Tahoma"/>
          <w:sz w:val="24"/>
        </w:rPr>
        <w:t xml:space="preserve"> </w:t>
      </w:r>
      <w:r w:rsidRPr="00B865F0">
        <w:rPr>
          <w:rFonts w:ascii="Tahoma" w:hAnsi="Tahoma" w:cs="Tahoma"/>
          <w:sz w:val="24"/>
        </w:rPr>
        <w:t>raison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dépenses engagées en</w:t>
      </w:r>
      <w:r>
        <w:rPr>
          <w:rFonts w:ascii="Tahoma" w:hAnsi="Tahoma" w:cs="Tahoma"/>
          <w:sz w:val="24"/>
        </w:rPr>
        <w:t xml:space="preserve"> </w:t>
      </w:r>
      <w:r w:rsidRPr="00B865F0">
        <w:rPr>
          <w:rFonts w:ascii="Tahoma" w:hAnsi="Tahoma" w:cs="Tahoma"/>
          <w:sz w:val="24"/>
        </w:rPr>
        <w:t>vue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l’exécution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fournitures</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services</w:t>
      </w:r>
      <w:r>
        <w:rPr>
          <w:rFonts w:ascii="Tahoma" w:hAnsi="Tahoma" w:cs="Tahoma"/>
          <w:sz w:val="24"/>
        </w:rPr>
        <w:t xml:space="preserve"> </w:t>
      </w:r>
      <w:r w:rsidRPr="00B865F0">
        <w:rPr>
          <w:rFonts w:ascii="Tahoma" w:hAnsi="Tahoma" w:cs="Tahoma"/>
          <w:sz w:val="24"/>
        </w:rPr>
        <w:t>qui</w:t>
      </w:r>
      <w:r>
        <w:rPr>
          <w:rFonts w:ascii="Tahoma" w:hAnsi="Tahoma" w:cs="Tahoma"/>
          <w:sz w:val="24"/>
        </w:rPr>
        <w:t xml:space="preserve"> </w:t>
      </w:r>
      <w:r w:rsidRPr="00B865F0">
        <w:rPr>
          <w:rFonts w:ascii="Tahoma" w:hAnsi="Tahoma" w:cs="Tahoma"/>
          <w:sz w:val="24"/>
        </w:rPr>
        <w:t>font</w:t>
      </w:r>
      <w:r>
        <w:rPr>
          <w:rFonts w:ascii="Tahoma" w:hAnsi="Tahoma" w:cs="Tahoma"/>
          <w:sz w:val="24"/>
        </w:rPr>
        <w:t xml:space="preserve"> </w:t>
      </w:r>
      <w:r w:rsidRPr="00B865F0">
        <w:rPr>
          <w:rFonts w:ascii="Tahoma" w:hAnsi="Tahoma" w:cs="Tahoma"/>
          <w:sz w:val="24"/>
        </w:rPr>
        <w:t>l’objet</w:t>
      </w:r>
      <w:r>
        <w:rPr>
          <w:rFonts w:ascii="Tahoma" w:hAnsi="Tahoma" w:cs="Tahoma"/>
          <w:sz w:val="24"/>
        </w:rPr>
        <w:t xml:space="preserve"> </w:t>
      </w:r>
      <w:r w:rsidRPr="00B865F0">
        <w:rPr>
          <w:rFonts w:ascii="Tahoma" w:hAnsi="Tahoma" w:cs="Tahoma"/>
          <w:sz w:val="24"/>
        </w:rPr>
        <w:t>d’un</w:t>
      </w:r>
      <w:r>
        <w:rPr>
          <w:rFonts w:ascii="Tahoma" w:hAnsi="Tahoma" w:cs="Tahoma"/>
          <w:sz w:val="24"/>
        </w:rPr>
        <w:t xml:space="preserve"> </w:t>
      </w:r>
      <w:r w:rsidRPr="00B865F0">
        <w:rPr>
          <w:rFonts w:ascii="Tahoma" w:hAnsi="Tahoma" w:cs="Tahoma"/>
          <w:sz w:val="24"/>
        </w:rPr>
        <w:t>marché</w:t>
      </w:r>
      <w:r w:rsidRPr="00B865F0">
        <w:rPr>
          <w:rFonts w:ascii="Tahoma" w:hAnsi="Tahoma" w:cs="Tahoma"/>
          <w:i/>
          <w:sz w:val="24"/>
        </w:rPr>
        <w:t>.</w:t>
      </w:r>
      <w:r>
        <w:rPr>
          <w:rFonts w:ascii="Tahoma" w:hAnsi="Tahoma" w:cs="Tahoma"/>
          <w:i/>
          <w:sz w:val="24"/>
        </w:rPr>
        <w:t xml:space="preserve"> </w:t>
      </w:r>
      <w:r w:rsidRPr="00B865F0">
        <w:rPr>
          <w:rFonts w:ascii="Tahoma" w:hAnsi="Tahoma" w:cs="Tahoma"/>
          <w:i/>
          <w:sz w:val="24"/>
        </w:rPr>
        <w:t>Les</w:t>
      </w:r>
      <w:r>
        <w:rPr>
          <w:rFonts w:ascii="Tahoma" w:hAnsi="Tahoma" w:cs="Tahoma"/>
          <w:i/>
          <w:sz w:val="24"/>
        </w:rPr>
        <w:t xml:space="preserve"> </w:t>
      </w:r>
      <w:r w:rsidRPr="00B865F0">
        <w:rPr>
          <w:rFonts w:ascii="Tahoma" w:hAnsi="Tahoma" w:cs="Tahoma"/>
          <w:i/>
          <w:sz w:val="24"/>
        </w:rPr>
        <w:t>modalités de paiement desdites avances sont fixées dans le code des marchés publics.</w:t>
      </w:r>
    </w:p>
    <w:p w14:paraId="63EB7BDA" w14:textId="77777777" w:rsidR="008E078D" w:rsidRPr="00B865F0" w:rsidRDefault="008E078D" w:rsidP="008E078D">
      <w:pPr>
        <w:pStyle w:val="Paragraphedeliste"/>
        <w:numPr>
          <w:ilvl w:val="1"/>
          <w:numId w:val="30"/>
        </w:numPr>
        <w:tabs>
          <w:tab w:val="left" w:pos="1294"/>
        </w:tabs>
        <w:ind w:left="1294" w:hanging="542"/>
        <w:rPr>
          <w:rFonts w:ascii="Tahoma" w:hAnsi="Tahoma" w:cs="Tahoma"/>
          <w:sz w:val="24"/>
        </w:rPr>
      </w:pPr>
      <w:r w:rsidRPr="00B865F0">
        <w:rPr>
          <w:rFonts w:ascii="Tahoma" w:hAnsi="Tahoma" w:cs="Tahoma"/>
          <w:sz w:val="24"/>
        </w:rPr>
        <w:t>Il</w:t>
      </w:r>
      <w:r>
        <w:rPr>
          <w:rFonts w:ascii="Tahoma" w:hAnsi="Tahoma" w:cs="Tahoma"/>
          <w:sz w:val="24"/>
        </w:rPr>
        <w:t xml:space="preserve"> </w:t>
      </w:r>
      <w:r w:rsidRPr="00B865F0">
        <w:rPr>
          <w:rFonts w:ascii="Tahoma" w:hAnsi="Tahoma" w:cs="Tahoma"/>
          <w:sz w:val="24"/>
        </w:rPr>
        <w:t>n’est</w:t>
      </w:r>
      <w:r>
        <w:rPr>
          <w:rFonts w:ascii="Tahoma" w:hAnsi="Tahoma" w:cs="Tahoma"/>
          <w:sz w:val="24"/>
        </w:rPr>
        <w:t xml:space="preserve"> </w:t>
      </w:r>
      <w:r w:rsidRPr="00B865F0">
        <w:rPr>
          <w:rFonts w:ascii="Tahoma" w:hAnsi="Tahoma" w:cs="Tahoma"/>
          <w:sz w:val="24"/>
        </w:rPr>
        <w:t>pas</w:t>
      </w:r>
      <w:r>
        <w:rPr>
          <w:rFonts w:ascii="Tahoma" w:hAnsi="Tahoma" w:cs="Tahoma"/>
          <w:sz w:val="24"/>
        </w:rPr>
        <w:t xml:space="preserve"> </w:t>
      </w:r>
      <w:r w:rsidRPr="00B865F0">
        <w:rPr>
          <w:rFonts w:ascii="Tahoma" w:hAnsi="Tahoma" w:cs="Tahoma"/>
          <w:sz w:val="24"/>
        </w:rPr>
        <w:t>demandé</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caution</w:t>
      </w:r>
      <w:r>
        <w:rPr>
          <w:rFonts w:ascii="Tahoma" w:hAnsi="Tahoma" w:cs="Tahoma"/>
          <w:sz w:val="24"/>
        </w:rPr>
        <w:t xml:space="preserve"> </w:t>
      </w: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acomptes</w:t>
      </w:r>
      <w:r>
        <w:rPr>
          <w:rFonts w:ascii="Tahoma" w:hAnsi="Tahoma" w:cs="Tahoma"/>
          <w:sz w:val="24"/>
        </w:rPr>
        <w:t xml:space="preserve"> </w:t>
      </w:r>
      <w:r w:rsidRPr="00B865F0">
        <w:rPr>
          <w:rFonts w:ascii="Tahoma" w:hAnsi="Tahoma" w:cs="Tahoma"/>
          <w:sz w:val="24"/>
        </w:rPr>
        <w:t>sur</w:t>
      </w:r>
      <w:r>
        <w:rPr>
          <w:rFonts w:ascii="Tahoma" w:hAnsi="Tahoma" w:cs="Tahoma"/>
          <w:sz w:val="24"/>
        </w:rPr>
        <w:t xml:space="preserve"> </w:t>
      </w:r>
      <w:r w:rsidRPr="00B865F0">
        <w:rPr>
          <w:rFonts w:ascii="Tahoma" w:hAnsi="Tahoma" w:cs="Tahoma"/>
          <w:spacing w:val="-2"/>
          <w:sz w:val="24"/>
        </w:rPr>
        <w:t>approvisionnements.</w:t>
      </w:r>
    </w:p>
    <w:p w14:paraId="5BFB3921" w14:textId="77777777" w:rsidR="008E078D" w:rsidRPr="00B865F0" w:rsidRDefault="008E078D" w:rsidP="008E078D">
      <w:pPr>
        <w:pStyle w:val="Corpsdetexte"/>
        <w:ind w:right="747"/>
        <w:jc w:val="both"/>
        <w:rPr>
          <w:rFonts w:ascii="Tahoma" w:hAnsi="Tahoma" w:cs="Tahoma"/>
        </w:rPr>
      </w:pPr>
      <w:r w:rsidRPr="00B865F0">
        <w:rPr>
          <w:rFonts w:ascii="Tahoma" w:hAnsi="Tahoma" w:cs="Tahoma"/>
        </w:rPr>
        <w:t>36.3 Dans tous les cas, le cocontractant de l’administration est responsable du gardiennage des matériaux ayant donnés lieu à une avance pour approvisionnement jusqu’à la réception des travaux.</w:t>
      </w:r>
    </w:p>
    <w:p w14:paraId="4FCB8626" w14:textId="77777777" w:rsidR="00BE0C27" w:rsidRPr="00B865F0" w:rsidRDefault="00BE0C27" w:rsidP="00BE0C27">
      <w:pPr>
        <w:pStyle w:val="Titre4"/>
        <w:spacing w:before="118"/>
        <w:rPr>
          <w:rFonts w:ascii="Tahoma" w:hAnsi="Tahoma" w:cs="Tahoma"/>
        </w:rPr>
      </w:pPr>
      <w:r w:rsidRPr="00B865F0">
        <w:rPr>
          <w:rFonts w:ascii="Tahoma" w:hAnsi="Tahoma" w:cs="Tahoma"/>
        </w:rPr>
        <w:t>Article37-</w:t>
      </w:r>
      <w:r w:rsidRPr="00B865F0">
        <w:rPr>
          <w:rFonts w:ascii="Tahoma" w:hAnsi="Tahoma" w:cs="Tahoma"/>
          <w:spacing w:val="-2"/>
        </w:rPr>
        <w:t xml:space="preserve"> Avances</w:t>
      </w:r>
    </w:p>
    <w:p w14:paraId="4DE62D81" w14:textId="77777777" w:rsidR="00BE0C27" w:rsidRPr="00B865F0" w:rsidRDefault="00BE0C27" w:rsidP="00BE0C27">
      <w:pPr>
        <w:pStyle w:val="Corpsdetexte"/>
        <w:ind w:right="742"/>
        <w:jc w:val="both"/>
        <w:rPr>
          <w:rFonts w:ascii="Tahoma" w:hAnsi="Tahoma" w:cs="Tahoma"/>
        </w:rPr>
      </w:pPr>
      <w:r w:rsidRPr="00B865F0">
        <w:rPr>
          <w:rFonts w:ascii="Tahoma" w:hAnsi="Tahoma" w:cs="Tahoma"/>
        </w:rPr>
        <w:t>37.1.</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accordera</w:t>
      </w:r>
      <w:r>
        <w:rPr>
          <w:rFonts w:ascii="Tahoma" w:hAnsi="Tahoma" w:cs="Tahoma"/>
        </w:rPr>
        <w:t xml:space="preserve"> </w:t>
      </w:r>
      <w:r w:rsidRPr="00B865F0">
        <w:rPr>
          <w:rFonts w:ascii="Tahoma" w:hAnsi="Tahoma" w:cs="Tahoma"/>
        </w:rPr>
        <w:t>une</w:t>
      </w:r>
      <w:r>
        <w:rPr>
          <w:rFonts w:ascii="Tahoma" w:hAnsi="Tahoma" w:cs="Tahoma"/>
        </w:rPr>
        <w:t xml:space="preserve"> </w:t>
      </w:r>
      <w:r w:rsidRPr="00B865F0">
        <w:rPr>
          <w:rFonts w:ascii="Tahoma" w:hAnsi="Tahoma" w:cs="Tahoma"/>
        </w:rPr>
        <w:t>avance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démarrage</w:t>
      </w:r>
      <w:r>
        <w:rPr>
          <w:rFonts w:ascii="Tahoma" w:hAnsi="Tahoma" w:cs="Tahoma"/>
        </w:rPr>
        <w:t xml:space="preserve"> </w:t>
      </w:r>
      <w:r w:rsidRPr="00B865F0">
        <w:rPr>
          <w:rFonts w:ascii="Tahoma" w:hAnsi="Tahoma" w:cs="Tahoma"/>
        </w:rPr>
        <w:t>n’excédant</w:t>
      </w:r>
      <w:r>
        <w:rPr>
          <w:rFonts w:ascii="Tahoma" w:hAnsi="Tahoma" w:cs="Tahoma"/>
        </w:rPr>
        <w:t xml:space="preserve"> </w:t>
      </w:r>
      <w:r w:rsidRPr="00B865F0">
        <w:rPr>
          <w:rFonts w:ascii="Tahoma" w:hAnsi="Tahoma" w:cs="Tahoma"/>
        </w:rPr>
        <w:t>pas</w:t>
      </w:r>
      <w:r>
        <w:rPr>
          <w:rFonts w:ascii="Tahoma" w:hAnsi="Tahoma" w:cs="Tahoma"/>
        </w:rPr>
        <w:t xml:space="preserve"> </w:t>
      </w:r>
      <w:r w:rsidRPr="00B865F0">
        <w:rPr>
          <w:rFonts w:ascii="Tahoma" w:hAnsi="Tahoma" w:cs="Tahoma"/>
        </w:rPr>
        <w:t>20%</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montant</w:t>
      </w:r>
      <w:r>
        <w:rPr>
          <w:rFonts w:ascii="Tahoma" w:hAnsi="Tahoma" w:cs="Tahoma"/>
        </w:rPr>
        <w:t xml:space="preserve"> </w:t>
      </w:r>
      <w:r w:rsidRPr="00B865F0">
        <w:rPr>
          <w:rFonts w:ascii="Tahoma" w:hAnsi="Tahoma" w:cs="Tahoma"/>
        </w:rPr>
        <w:t>TTC du marché.</w:t>
      </w:r>
    </w:p>
    <w:p w14:paraId="126C9591" w14:textId="77777777" w:rsidR="00BE0C27" w:rsidRPr="00B865F0" w:rsidRDefault="00BE0C27" w:rsidP="00BE0C27">
      <w:pPr>
        <w:pStyle w:val="Paragraphedeliste"/>
        <w:numPr>
          <w:ilvl w:val="1"/>
          <w:numId w:val="29"/>
        </w:numPr>
        <w:tabs>
          <w:tab w:val="left" w:pos="1250"/>
        </w:tabs>
        <w:ind w:right="744" w:firstLine="0"/>
        <w:rPr>
          <w:rFonts w:ascii="Tahoma" w:hAnsi="Tahoma" w:cs="Tahoma"/>
          <w:i/>
          <w:sz w:val="24"/>
        </w:rPr>
      </w:pPr>
      <w:r w:rsidRPr="00B865F0">
        <w:rPr>
          <w:rFonts w:ascii="Tahoma" w:hAnsi="Tahoma" w:cs="Tahoma"/>
          <w:sz w:val="24"/>
        </w:rPr>
        <w:t>L’avance de démarrage peut être obtenue par le co-contractant de l’administration sur simple demande adressée au Maître d’ouvrage sans justificatif. Cette avance commence à être remboursée par</w:t>
      </w:r>
      <w:r>
        <w:rPr>
          <w:rFonts w:ascii="Tahoma" w:hAnsi="Tahoma" w:cs="Tahoma"/>
          <w:sz w:val="24"/>
        </w:rPr>
        <w:t xml:space="preserve"> </w:t>
      </w:r>
      <w:r w:rsidRPr="00B865F0">
        <w:rPr>
          <w:rFonts w:ascii="Tahoma" w:hAnsi="Tahoma" w:cs="Tahoma"/>
          <w:sz w:val="24"/>
        </w:rPr>
        <w:t>déduction</w:t>
      </w:r>
      <w:r>
        <w:rPr>
          <w:rFonts w:ascii="Tahoma" w:hAnsi="Tahoma" w:cs="Tahoma"/>
          <w:sz w:val="24"/>
        </w:rPr>
        <w:t xml:space="preserve"> </w:t>
      </w:r>
      <w:r w:rsidRPr="00B865F0">
        <w:rPr>
          <w:rFonts w:ascii="Tahoma" w:hAnsi="Tahoma" w:cs="Tahoma"/>
          <w:sz w:val="24"/>
        </w:rPr>
        <w:t>d’un</w:t>
      </w:r>
      <w:r>
        <w:rPr>
          <w:rFonts w:ascii="Tahoma" w:hAnsi="Tahoma" w:cs="Tahoma"/>
          <w:sz w:val="24"/>
        </w:rPr>
        <w:t xml:space="preserve"> </w:t>
      </w:r>
      <w:r w:rsidRPr="00B865F0">
        <w:rPr>
          <w:rFonts w:ascii="Tahoma" w:hAnsi="Tahoma" w:cs="Tahoma"/>
          <w:sz w:val="24"/>
        </w:rPr>
        <w:t>pourcentage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50%</w:t>
      </w:r>
      <w:r>
        <w:rPr>
          <w:rFonts w:ascii="Tahoma" w:hAnsi="Tahoma" w:cs="Tahoma"/>
          <w:sz w:val="24"/>
        </w:rPr>
        <w:t xml:space="preserve"> </w:t>
      </w:r>
      <w:r w:rsidRPr="00B865F0">
        <w:rPr>
          <w:rFonts w:ascii="Tahoma" w:hAnsi="Tahoma" w:cs="Tahoma"/>
          <w:sz w:val="24"/>
        </w:rPr>
        <w:t>sur</w:t>
      </w:r>
      <w:r>
        <w:rPr>
          <w:rFonts w:ascii="Tahoma" w:hAnsi="Tahoma" w:cs="Tahoma"/>
          <w:sz w:val="24"/>
        </w:rPr>
        <w:t xml:space="preserve"> </w:t>
      </w:r>
      <w:r w:rsidRPr="00B865F0">
        <w:rPr>
          <w:rFonts w:ascii="Tahoma" w:hAnsi="Tahoma" w:cs="Tahoma"/>
          <w:sz w:val="24"/>
        </w:rPr>
        <w:t>chaque</w:t>
      </w:r>
      <w:r>
        <w:rPr>
          <w:rFonts w:ascii="Tahoma" w:hAnsi="Tahoma" w:cs="Tahoma"/>
          <w:sz w:val="24"/>
        </w:rPr>
        <w:t xml:space="preserve"> </w:t>
      </w:r>
      <w:r w:rsidRPr="00B865F0">
        <w:rPr>
          <w:rFonts w:ascii="Tahoma" w:hAnsi="Tahoma" w:cs="Tahoma"/>
          <w:sz w:val="24"/>
        </w:rPr>
        <w:t>décompte</w:t>
      </w:r>
      <w:r>
        <w:rPr>
          <w:rFonts w:ascii="Tahoma" w:hAnsi="Tahoma" w:cs="Tahoma"/>
          <w:sz w:val="24"/>
        </w:rPr>
        <w:t xml:space="preserve"> </w:t>
      </w:r>
      <w:proofErr w:type="spellStart"/>
      <w:r w:rsidRPr="00B865F0">
        <w:rPr>
          <w:rFonts w:ascii="Tahoma" w:hAnsi="Tahoma" w:cs="Tahoma"/>
          <w:sz w:val="24"/>
        </w:rPr>
        <w:t>dès</w:t>
      </w:r>
      <w:proofErr w:type="spellEnd"/>
      <w:r>
        <w:rPr>
          <w:rFonts w:ascii="Tahoma" w:hAnsi="Tahoma" w:cs="Tahoma"/>
          <w:sz w:val="24"/>
        </w:rPr>
        <w:t xml:space="preserve"> </w:t>
      </w:r>
      <w:proofErr w:type="spellStart"/>
      <w:r w:rsidRPr="00B865F0">
        <w:rPr>
          <w:rFonts w:ascii="Tahoma" w:hAnsi="Tahoma" w:cs="Tahoma"/>
          <w:sz w:val="24"/>
        </w:rPr>
        <w:t>lorsque</w:t>
      </w:r>
      <w:proofErr w:type="spellEnd"/>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cumul</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atteint 40%</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montant</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marché</w:t>
      </w:r>
      <w:r w:rsidRPr="00B865F0">
        <w:rPr>
          <w:rFonts w:ascii="Tahoma" w:hAnsi="Tahoma" w:cs="Tahoma"/>
          <w:i/>
          <w:sz w:val="24"/>
        </w:rPr>
        <w:t>.</w:t>
      </w:r>
      <w:r>
        <w:rPr>
          <w:rFonts w:ascii="Tahoma" w:hAnsi="Tahoma" w:cs="Tahoma"/>
          <w:i/>
          <w:sz w:val="24"/>
        </w:rPr>
        <w:t xml:space="preserve"> </w:t>
      </w:r>
      <w:r w:rsidRPr="00B865F0">
        <w:rPr>
          <w:rFonts w:ascii="Tahoma" w:hAnsi="Tahoma" w:cs="Tahoma"/>
          <w:i/>
          <w:sz w:val="24"/>
        </w:rPr>
        <w:t>Le</w:t>
      </w:r>
      <w:r>
        <w:rPr>
          <w:rFonts w:ascii="Tahoma" w:hAnsi="Tahoma" w:cs="Tahoma"/>
          <w:i/>
          <w:sz w:val="24"/>
        </w:rPr>
        <w:t xml:space="preserve"> </w:t>
      </w:r>
      <w:r w:rsidRPr="00B865F0">
        <w:rPr>
          <w:rFonts w:ascii="Tahoma" w:hAnsi="Tahoma" w:cs="Tahoma"/>
          <w:i/>
          <w:sz w:val="24"/>
        </w:rPr>
        <w:t>versement</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l'avance</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démarrage</w:t>
      </w:r>
      <w:r>
        <w:rPr>
          <w:rFonts w:ascii="Tahoma" w:hAnsi="Tahoma" w:cs="Tahoma"/>
          <w:i/>
          <w:sz w:val="24"/>
        </w:rPr>
        <w:t xml:space="preserve"> </w:t>
      </w:r>
      <w:r w:rsidRPr="00B865F0">
        <w:rPr>
          <w:rFonts w:ascii="Tahoma" w:hAnsi="Tahoma" w:cs="Tahoma"/>
          <w:i/>
          <w:sz w:val="24"/>
        </w:rPr>
        <w:t>intervient</w:t>
      </w:r>
      <w:r>
        <w:rPr>
          <w:rFonts w:ascii="Tahoma" w:hAnsi="Tahoma" w:cs="Tahoma"/>
          <w:i/>
          <w:sz w:val="24"/>
        </w:rPr>
        <w:t xml:space="preserve"> </w:t>
      </w:r>
      <w:r w:rsidRPr="00B865F0">
        <w:rPr>
          <w:rFonts w:ascii="Tahoma" w:hAnsi="Tahoma" w:cs="Tahoma"/>
          <w:i/>
          <w:sz w:val="24"/>
        </w:rPr>
        <w:t>postérieurement</w:t>
      </w:r>
      <w:r>
        <w:rPr>
          <w:rFonts w:ascii="Tahoma" w:hAnsi="Tahoma" w:cs="Tahoma"/>
          <w:i/>
          <w:sz w:val="24"/>
        </w:rPr>
        <w:t xml:space="preserve"> </w:t>
      </w:r>
      <w:r w:rsidRPr="00B865F0">
        <w:rPr>
          <w:rFonts w:ascii="Tahoma" w:hAnsi="Tahoma" w:cs="Tahoma"/>
          <w:i/>
          <w:sz w:val="24"/>
        </w:rPr>
        <w:t>à</w:t>
      </w:r>
      <w:r>
        <w:rPr>
          <w:rFonts w:ascii="Tahoma" w:hAnsi="Tahoma" w:cs="Tahoma"/>
          <w:i/>
          <w:sz w:val="24"/>
        </w:rPr>
        <w:t xml:space="preserve"> </w:t>
      </w:r>
      <w:r w:rsidRPr="00B865F0">
        <w:rPr>
          <w:rFonts w:ascii="Tahoma" w:hAnsi="Tahoma" w:cs="Tahoma"/>
          <w:i/>
          <w:sz w:val="24"/>
        </w:rPr>
        <w:t>la mise en place des cautions exigibles, conformément aux dispositions du code des• marchés publics.</w:t>
      </w:r>
    </w:p>
    <w:p w14:paraId="6AB29E23" w14:textId="77777777" w:rsidR="00BE0C27" w:rsidRPr="00B865F0" w:rsidRDefault="00BE0C27" w:rsidP="00BE0C27">
      <w:pPr>
        <w:pStyle w:val="Paragraphedeliste"/>
        <w:numPr>
          <w:ilvl w:val="1"/>
          <w:numId w:val="29"/>
        </w:numPr>
        <w:tabs>
          <w:tab w:val="left" w:pos="1472"/>
        </w:tabs>
        <w:spacing w:before="113"/>
        <w:ind w:right="752" w:firstLine="0"/>
        <w:rPr>
          <w:rFonts w:ascii="Tahoma" w:hAnsi="Tahoma" w:cs="Tahoma"/>
          <w:sz w:val="24"/>
        </w:rPr>
      </w:pPr>
      <w:r w:rsidRPr="00B865F0">
        <w:rPr>
          <w:rFonts w:ascii="Tahoma" w:hAnsi="Tahoma" w:cs="Tahoma"/>
          <w:sz w:val="24"/>
        </w:rPr>
        <w:t>La totalité de l’avance doit être remboursée au plus tard dès le moment où la valeur en prix de base des prestations réalisées atteint quatre-vingt pour cent (80%) du montant du marché.</w:t>
      </w:r>
    </w:p>
    <w:p w14:paraId="616982F9" w14:textId="77777777" w:rsidR="00BE0C27" w:rsidRPr="00B865F0" w:rsidRDefault="00BE0C27" w:rsidP="00BE0C27">
      <w:pPr>
        <w:pStyle w:val="Paragraphedeliste"/>
        <w:numPr>
          <w:ilvl w:val="1"/>
          <w:numId w:val="29"/>
        </w:numPr>
        <w:tabs>
          <w:tab w:val="left" w:pos="1472"/>
        </w:tabs>
        <w:spacing w:before="115"/>
        <w:ind w:right="743" w:firstLine="0"/>
        <w:rPr>
          <w:rFonts w:ascii="Tahoma" w:hAnsi="Tahoma" w:cs="Tahoma"/>
          <w:sz w:val="24"/>
        </w:rPr>
      </w:pPr>
      <w:r w:rsidRPr="00B865F0">
        <w:rPr>
          <w:rFonts w:ascii="Tahoma" w:hAnsi="Tahoma" w:cs="Tahoma"/>
          <w:sz w:val="24"/>
        </w:rPr>
        <w:t>Au</w:t>
      </w:r>
      <w:r>
        <w:rPr>
          <w:rFonts w:ascii="Tahoma" w:hAnsi="Tahoma" w:cs="Tahoma"/>
          <w:sz w:val="24"/>
        </w:rPr>
        <w:t xml:space="preserve"> </w:t>
      </w:r>
      <w:r w:rsidRPr="00B865F0">
        <w:rPr>
          <w:rFonts w:ascii="Tahoma" w:hAnsi="Tahoma" w:cs="Tahoma"/>
          <w:sz w:val="24"/>
        </w:rPr>
        <w:t>fur</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mesure</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remboursement</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avances,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d’Ouvrage</w:t>
      </w:r>
      <w:r>
        <w:rPr>
          <w:rFonts w:ascii="Tahoma" w:hAnsi="Tahoma" w:cs="Tahoma"/>
          <w:sz w:val="24"/>
        </w:rPr>
        <w:t xml:space="preserve"> </w:t>
      </w:r>
      <w:r w:rsidRPr="00B865F0">
        <w:rPr>
          <w:rFonts w:ascii="Tahoma" w:hAnsi="Tahoma" w:cs="Tahoma"/>
          <w:sz w:val="24"/>
        </w:rPr>
        <w:t>donnera</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main</w:t>
      </w:r>
      <w:r>
        <w:rPr>
          <w:rFonts w:ascii="Tahoma" w:hAnsi="Tahoma" w:cs="Tahoma"/>
          <w:sz w:val="24"/>
        </w:rPr>
        <w:t xml:space="preserve"> </w:t>
      </w:r>
      <w:r w:rsidRPr="00B865F0">
        <w:rPr>
          <w:rFonts w:ascii="Tahoma" w:hAnsi="Tahoma" w:cs="Tahoma"/>
          <w:sz w:val="24"/>
        </w:rPr>
        <w:t>levée 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partie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caution</w:t>
      </w:r>
      <w:r>
        <w:rPr>
          <w:rFonts w:ascii="Tahoma" w:hAnsi="Tahoma" w:cs="Tahoma"/>
          <w:sz w:val="24"/>
        </w:rPr>
        <w:t xml:space="preserve"> </w:t>
      </w:r>
      <w:r w:rsidRPr="00B865F0">
        <w:rPr>
          <w:rFonts w:ascii="Tahoma" w:hAnsi="Tahoma" w:cs="Tahoma"/>
          <w:sz w:val="24"/>
        </w:rPr>
        <w:t>correspondante,</w:t>
      </w:r>
      <w:r>
        <w:rPr>
          <w:rFonts w:ascii="Tahoma" w:hAnsi="Tahoma" w:cs="Tahoma"/>
          <w:sz w:val="24"/>
        </w:rPr>
        <w:t xml:space="preserve"> </w:t>
      </w:r>
      <w:r w:rsidRPr="00B865F0">
        <w:rPr>
          <w:rFonts w:ascii="Tahoma" w:hAnsi="Tahoma" w:cs="Tahoma"/>
          <w:sz w:val="24"/>
        </w:rPr>
        <w:t>sur</w:t>
      </w:r>
      <w:r>
        <w:rPr>
          <w:rFonts w:ascii="Tahoma" w:hAnsi="Tahoma" w:cs="Tahoma"/>
          <w:sz w:val="24"/>
        </w:rPr>
        <w:t xml:space="preserve"> </w:t>
      </w:r>
      <w:r w:rsidRPr="00B865F0">
        <w:rPr>
          <w:rFonts w:ascii="Tahoma" w:hAnsi="Tahoma" w:cs="Tahoma"/>
          <w:sz w:val="24"/>
        </w:rPr>
        <w:t>demande</w:t>
      </w:r>
      <w:r>
        <w:rPr>
          <w:rFonts w:ascii="Tahoma" w:hAnsi="Tahoma" w:cs="Tahoma"/>
          <w:sz w:val="24"/>
        </w:rPr>
        <w:t xml:space="preserve"> </w:t>
      </w:r>
      <w:r w:rsidRPr="00B865F0">
        <w:rPr>
          <w:rFonts w:ascii="Tahoma" w:hAnsi="Tahoma" w:cs="Tahoma"/>
          <w:sz w:val="24"/>
        </w:rPr>
        <w:t>expresse</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cocontractant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l’administration.</w:t>
      </w:r>
    </w:p>
    <w:p w14:paraId="27D277A1" w14:textId="77777777" w:rsidR="00BE0C27" w:rsidRPr="00B865F0" w:rsidRDefault="00BE0C27" w:rsidP="00BE0C27">
      <w:pPr>
        <w:pStyle w:val="Paragraphedeliste"/>
        <w:numPr>
          <w:ilvl w:val="1"/>
          <w:numId w:val="71"/>
        </w:numPr>
        <w:tabs>
          <w:tab w:val="left" w:pos="1318"/>
        </w:tabs>
        <w:spacing w:before="116"/>
        <w:ind w:right="747" w:firstLine="0"/>
        <w:rPr>
          <w:rFonts w:ascii="Tahoma" w:hAnsi="Tahoma" w:cs="Tahoma"/>
          <w:sz w:val="24"/>
        </w:rPr>
      </w:pPr>
      <w:r w:rsidRPr="00B865F0">
        <w:rPr>
          <w:rFonts w:ascii="Tahoma" w:hAnsi="Tahoma" w:cs="Tahoma"/>
          <w:sz w:val="24"/>
        </w:rPr>
        <w:t>Le cocontractant de l’administration utilisera exclusivement l’avance de démarrage pour les acquisitions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Matériels,</w:t>
      </w:r>
      <w:r>
        <w:rPr>
          <w:rFonts w:ascii="Tahoma" w:hAnsi="Tahoma" w:cs="Tahoma"/>
          <w:sz w:val="24"/>
        </w:rPr>
        <w:t xml:space="preserve"> </w:t>
      </w:r>
      <w:r w:rsidRPr="00B865F0">
        <w:rPr>
          <w:rFonts w:ascii="Tahoma" w:hAnsi="Tahoma" w:cs="Tahoma"/>
          <w:sz w:val="24"/>
        </w:rPr>
        <w:t>d’équipements,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matériaux</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dépenses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mobilisation</w:t>
      </w:r>
      <w:r>
        <w:rPr>
          <w:rFonts w:ascii="Tahoma" w:hAnsi="Tahoma" w:cs="Tahoma"/>
          <w:sz w:val="24"/>
        </w:rPr>
        <w:t xml:space="preserve"> </w:t>
      </w:r>
      <w:r w:rsidRPr="00B865F0">
        <w:rPr>
          <w:rFonts w:ascii="Tahoma" w:hAnsi="Tahoma" w:cs="Tahoma"/>
          <w:sz w:val="24"/>
        </w:rPr>
        <w:t>spécialement nécessaires pour les besoins de l’exécution du Marché spécifiés dans sa demande.</w:t>
      </w:r>
    </w:p>
    <w:p w14:paraId="504427EA" w14:textId="77777777" w:rsidR="00BE0C27" w:rsidRPr="00B865F0" w:rsidRDefault="00BE0C27" w:rsidP="00BE0C27">
      <w:pPr>
        <w:pStyle w:val="Titre4"/>
        <w:spacing w:before="118"/>
        <w:rPr>
          <w:rFonts w:ascii="Tahoma" w:hAnsi="Tahoma" w:cs="Tahoma"/>
        </w:rPr>
      </w:pPr>
      <w:bookmarkStart w:id="93" w:name="_bookmark85"/>
      <w:bookmarkEnd w:id="93"/>
      <w:r w:rsidRPr="00B865F0">
        <w:rPr>
          <w:rFonts w:ascii="Tahoma" w:hAnsi="Tahoma" w:cs="Tahoma"/>
        </w:rPr>
        <w:t xml:space="preserve">Article38 </w:t>
      </w:r>
      <w:r>
        <w:rPr>
          <w:rFonts w:ascii="Tahoma" w:hAnsi="Tahoma" w:cs="Tahoma"/>
        </w:rPr>
        <w:t>–</w:t>
      </w:r>
      <w:r w:rsidRPr="00B865F0">
        <w:rPr>
          <w:rFonts w:ascii="Tahoma" w:hAnsi="Tahoma" w:cs="Tahoma"/>
        </w:rPr>
        <w:t>Règlement</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spacing w:val="-2"/>
        </w:rPr>
        <w:t>travaux</w:t>
      </w:r>
    </w:p>
    <w:p w14:paraId="61BC2056" w14:textId="77777777" w:rsidR="00BE0C27" w:rsidRPr="00B865F0" w:rsidRDefault="00BE0C27" w:rsidP="00BE0C27">
      <w:pPr>
        <w:pStyle w:val="Paragraphedeliste"/>
        <w:numPr>
          <w:ilvl w:val="1"/>
          <w:numId w:val="28"/>
        </w:numPr>
        <w:tabs>
          <w:tab w:val="left" w:pos="1292"/>
        </w:tabs>
        <w:ind w:left="1292" w:hanging="540"/>
        <w:rPr>
          <w:rFonts w:ascii="Tahoma" w:hAnsi="Tahoma" w:cs="Tahoma"/>
          <w:b/>
          <w:sz w:val="24"/>
        </w:rPr>
      </w:pPr>
      <w:r w:rsidRPr="00B865F0">
        <w:rPr>
          <w:rFonts w:ascii="Tahoma" w:hAnsi="Tahoma" w:cs="Tahoma"/>
          <w:b/>
          <w:sz w:val="24"/>
        </w:rPr>
        <w:t>Constatation</w:t>
      </w:r>
      <w:r>
        <w:rPr>
          <w:rFonts w:ascii="Tahoma" w:hAnsi="Tahoma" w:cs="Tahoma"/>
          <w:b/>
          <w:sz w:val="24"/>
        </w:rPr>
        <w:t xml:space="preserve"> </w:t>
      </w:r>
      <w:r w:rsidRPr="00B865F0">
        <w:rPr>
          <w:rFonts w:ascii="Tahoma" w:hAnsi="Tahoma" w:cs="Tahoma"/>
          <w:b/>
          <w:sz w:val="24"/>
        </w:rPr>
        <w:t>des</w:t>
      </w:r>
      <w:r>
        <w:rPr>
          <w:rFonts w:ascii="Tahoma" w:hAnsi="Tahoma" w:cs="Tahoma"/>
          <w:b/>
          <w:sz w:val="24"/>
        </w:rPr>
        <w:t xml:space="preserve"> </w:t>
      </w:r>
      <w:r w:rsidRPr="00B865F0">
        <w:rPr>
          <w:rFonts w:ascii="Tahoma" w:hAnsi="Tahoma" w:cs="Tahoma"/>
          <w:b/>
          <w:sz w:val="24"/>
        </w:rPr>
        <w:t>travaux</w:t>
      </w:r>
      <w:r>
        <w:rPr>
          <w:rFonts w:ascii="Tahoma" w:hAnsi="Tahoma" w:cs="Tahoma"/>
          <w:b/>
          <w:sz w:val="24"/>
        </w:rPr>
        <w:t xml:space="preserve"> </w:t>
      </w:r>
      <w:r w:rsidRPr="00B865F0">
        <w:rPr>
          <w:rFonts w:ascii="Tahoma" w:hAnsi="Tahoma" w:cs="Tahoma"/>
          <w:b/>
          <w:spacing w:val="-2"/>
          <w:sz w:val="24"/>
        </w:rPr>
        <w:t>exécutés</w:t>
      </w:r>
    </w:p>
    <w:p w14:paraId="09316567" w14:textId="77777777" w:rsidR="00BE0C27" w:rsidRPr="00B865F0" w:rsidRDefault="00BE0C27" w:rsidP="00BE0C27">
      <w:pPr>
        <w:pStyle w:val="Corpsdetexte"/>
        <w:ind w:right="747"/>
        <w:jc w:val="both"/>
        <w:rPr>
          <w:rFonts w:ascii="Tahoma" w:hAnsi="Tahoma" w:cs="Tahoma"/>
        </w:rPr>
      </w:pPr>
      <w:r w:rsidRPr="00B865F0">
        <w:rPr>
          <w:rFonts w:ascii="Tahoma" w:hAnsi="Tahoma" w:cs="Tahoma"/>
        </w:rPr>
        <w:t>Avant</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fin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chaque</w:t>
      </w:r>
      <w:r>
        <w:rPr>
          <w:rFonts w:ascii="Tahoma" w:hAnsi="Tahoma" w:cs="Tahoma"/>
        </w:rPr>
        <w:t xml:space="preserve"> </w:t>
      </w:r>
      <w:r w:rsidRPr="00B865F0">
        <w:rPr>
          <w:rFonts w:ascii="Tahoma" w:hAnsi="Tahoma" w:cs="Tahoma"/>
        </w:rPr>
        <w:t>mois,</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l’administration</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d’Œuvre,</w:t>
      </w:r>
      <w:r>
        <w:rPr>
          <w:rFonts w:ascii="Tahoma" w:hAnsi="Tahoma" w:cs="Tahoma"/>
        </w:rPr>
        <w:t xml:space="preserve"> </w:t>
      </w:r>
      <w:r w:rsidRPr="00B865F0">
        <w:rPr>
          <w:rFonts w:ascii="Tahoma" w:hAnsi="Tahoma" w:cs="Tahoma"/>
        </w:rPr>
        <w:t>établissent</w:t>
      </w:r>
      <w:r>
        <w:rPr>
          <w:rFonts w:ascii="Tahoma" w:hAnsi="Tahoma" w:cs="Tahoma"/>
        </w:rPr>
        <w:t xml:space="preserve"> </w:t>
      </w:r>
      <w:r w:rsidRPr="00B865F0">
        <w:rPr>
          <w:rFonts w:ascii="Tahoma" w:hAnsi="Tahoma" w:cs="Tahoma"/>
        </w:rPr>
        <w:t>un attachement</w:t>
      </w:r>
      <w:r>
        <w:rPr>
          <w:rFonts w:ascii="Tahoma" w:hAnsi="Tahoma" w:cs="Tahoma"/>
        </w:rPr>
        <w:t xml:space="preserve"> </w:t>
      </w:r>
      <w:r w:rsidRPr="00B865F0">
        <w:rPr>
          <w:rFonts w:ascii="Tahoma" w:hAnsi="Tahoma" w:cs="Tahoma"/>
        </w:rPr>
        <w:t>contradictoire</w:t>
      </w:r>
      <w:r>
        <w:rPr>
          <w:rFonts w:ascii="Tahoma" w:hAnsi="Tahoma" w:cs="Tahoma"/>
        </w:rPr>
        <w:t xml:space="preserve"> </w:t>
      </w:r>
      <w:r w:rsidRPr="00B865F0">
        <w:rPr>
          <w:rFonts w:ascii="Tahoma" w:hAnsi="Tahoma" w:cs="Tahoma"/>
        </w:rPr>
        <w:t>qui</w:t>
      </w:r>
      <w:r>
        <w:rPr>
          <w:rFonts w:ascii="Tahoma" w:hAnsi="Tahoma" w:cs="Tahoma"/>
        </w:rPr>
        <w:t xml:space="preserve"> </w:t>
      </w:r>
      <w:r w:rsidRPr="00B865F0">
        <w:rPr>
          <w:rFonts w:ascii="Tahoma" w:hAnsi="Tahoma" w:cs="Tahoma"/>
        </w:rPr>
        <w:t>récapitule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fixe</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quantités</w:t>
      </w:r>
      <w:r>
        <w:rPr>
          <w:rFonts w:ascii="Tahoma" w:hAnsi="Tahoma" w:cs="Tahoma"/>
        </w:rPr>
        <w:t xml:space="preserve"> </w:t>
      </w:r>
      <w:r w:rsidRPr="00B865F0">
        <w:rPr>
          <w:rFonts w:ascii="Tahoma" w:hAnsi="Tahoma" w:cs="Tahoma"/>
        </w:rPr>
        <w:t>réalisées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constatées</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chaque</w:t>
      </w:r>
      <w:r>
        <w:rPr>
          <w:rFonts w:ascii="Tahoma" w:hAnsi="Tahoma" w:cs="Tahoma"/>
        </w:rPr>
        <w:t xml:space="preserve"> </w:t>
      </w:r>
      <w:r w:rsidRPr="00B865F0">
        <w:rPr>
          <w:rFonts w:ascii="Tahoma" w:hAnsi="Tahoma" w:cs="Tahoma"/>
        </w:rPr>
        <w:t>poste du bordereau au cours du mois et pouvant donner droit au paiement.</w:t>
      </w:r>
    </w:p>
    <w:p w14:paraId="470BD1F2" w14:textId="77777777" w:rsidR="00BE0C27" w:rsidRPr="00B865F0" w:rsidRDefault="00BE0C27" w:rsidP="00BE0C27">
      <w:pPr>
        <w:pStyle w:val="Titre4"/>
        <w:numPr>
          <w:ilvl w:val="1"/>
          <w:numId w:val="28"/>
        </w:numPr>
        <w:tabs>
          <w:tab w:val="left" w:pos="1292"/>
        </w:tabs>
        <w:spacing w:before="118"/>
        <w:ind w:left="1292" w:hanging="540"/>
        <w:rPr>
          <w:rFonts w:ascii="Tahoma" w:hAnsi="Tahoma" w:cs="Tahoma"/>
        </w:rPr>
      </w:pPr>
      <w:r w:rsidRPr="00B865F0">
        <w:rPr>
          <w:rFonts w:ascii="Tahoma" w:hAnsi="Tahoma" w:cs="Tahoma"/>
        </w:rPr>
        <w:t>Décomptes</w:t>
      </w:r>
      <w:r>
        <w:rPr>
          <w:rFonts w:ascii="Tahoma" w:hAnsi="Tahoma" w:cs="Tahoma"/>
        </w:rPr>
        <w:t xml:space="preserve"> </w:t>
      </w:r>
      <w:r w:rsidRPr="00B865F0">
        <w:rPr>
          <w:rFonts w:ascii="Tahoma" w:hAnsi="Tahoma" w:cs="Tahoma"/>
          <w:spacing w:val="-2"/>
        </w:rPr>
        <w:t>provisoires</w:t>
      </w:r>
    </w:p>
    <w:p w14:paraId="2B820D3A" w14:textId="77777777" w:rsidR="00BE0C27" w:rsidRPr="00B865F0" w:rsidRDefault="00BE0C27" w:rsidP="00BE0C27">
      <w:pPr>
        <w:ind w:left="752" w:right="743"/>
        <w:jc w:val="both"/>
        <w:rPr>
          <w:rFonts w:ascii="Tahoma" w:hAnsi="Tahoma" w:cs="Tahoma"/>
          <w:i/>
          <w:sz w:val="24"/>
        </w:rPr>
      </w:pPr>
      <w:r w:rsidRPr="00B865F0">
        <w:rPr>
          <w:rFonts w:ascii="Tahoma" w:hAnsi="Tahoma" w:cs="Tahoma"/>
          <w:i/>
          <w:sz w:val="24"/>
        </w:rPr>
        <w:t xml:space="preserve">Les décomptes provisoires doivent être établis en sept (07) exemplaires à une fréquence d’un (01) </w:t>
      </w:r>
      <w:r w:rsidRPr="00B865F0">
        <w:rPr>
          <w:rFonts w:ascii="Tahoma" w:hAnsi="Tahoma" w:cs="Tahoma"/>
          <w:i/>
          <w:spacing w:val="-2"/>
          <w:sz w:val="24"/>
        </w:rPr>
        <w:t>mois.</w:t>
      </w:r>
    </w:p>
    <w:p w14:paraId="37423B85" w14:textId="77777777" w:rsidR="00BE0C27" w:rsidRPr="00B865F0" w:rsidRDefault="00BE0C27" w:rsidP="00BE0C27">
      <w:pPr>
        <w:ind w:left="752" w:right="745"/>
        <w:jc w:val="both"/>
        <w:rPr>
          <w:rFonts w:ascii="Tahoma" w:hAnsi="Tahoma" w:cs="Tahoma"/>
          <w:i/>
          <w:sz w:val="24"/>
        </w:rPr>
      </w:pPr>
      <w:r w:rsidRPr="00B865F0">
        <w:rPr>
          <w:rFonts w:ascii="Tahoma" w:hAnsi="Tahoma" w:cs="Tahoma"/>
          <w:i/>
          <w:sz w:val="24"/>
        </w:rPr>
        <w:t>Le Maître d’œuvre dispose d’un délai de sept (07) jours ouvrables pour transmettre au Chef de service du marché, le projet de décompte qu’il a approuvé.</w:t>
      </w:r>
    </w:p>
    <w:p w14:paraId="02F221CE" w14:textId="77777777" w:rsidR="00BE0C27" w:rsidRPr="00B865F0" w:rsidRDefault="00BE0C27" w:rsidP="00BE0C27">
      <w:pPr>
        <w:spacing w:before="113"/>
        <w:ind w:left="752" w:right="744"/>
        <w:jc w:val="both"/>
        <w:rPr>
          <w:rFonts w:ascii="Tahoma" w:hAnsi="Tahoma" w:cs="Tahoma"/>
          <w:i/>
          <w:sz w:val="24"/>
        </w:rPr>
      </w:pPr>
      <w:r w:rsidRPr="00B865F0">
        <w:rPr>
          <w:rFonts w:ascii="Tahoma" w:hAnsi="Tahoma" w:cs="Tahoma"/>
          <w:i/>
          <w:sz w:val="24"/>
        </w:rPr>
        <w:t xml:space="preserve">Le chef de service quant à lui dispose d’un délai de vingt-un (21) jours ouvrables maximum pour procéder à la liquidation et sa transmission au comptable chargé du </w:t>
      </w:r>
      <w:r w:rsidRPr="00B865F0">
        <w:rPr>
          <w:rFonts w:ascii="Tahoma" w:hAnsi="Tahoma" w:cs="Tahoma"/>
          <w:i/>
          <w:sz w:val="24"/>
        </w:rPr>
        <w:lastRenderedPageBreak/>
        <w:t>paiement avec copie à l’organisme chargé du contrôle externe.</w:t>
      </w:r>
    </w:p>
    <w:p w14:paraId="1E079010" w14:textId="77777777" w:rsidR="00513385" w:rsidRPr="00B865F0" w:rsidRDefault="00BE0C27" w:rsidP="00513385">
      <w:pPr>
        <w:spacing w:before="65"/>
        <w:ind w:left="752"/>
        <w:jc w:val="both"/>
        <w:rPr>
          <w:rFonts w:ascii="Tahoma" w:hAnsi="Tahoma" w:cs="Tahoma"/>
          <w:i/>
          <w:sz w:val="24"/>
        </w:rPr>
      </w:pPr>
      <w:r w:rsidRPr="00B865F0">
        <w:rPr>
          <w:rFonts w:ascii="Tahoma" w:hAnsi="Tahoma" w:cs="Tahoma"/>
          <w:i/>
          <w:sz w:val="24"/>
        </w:rPr>
        <w:t>Les</w:t>
      </w:r>
      <w:r>
        <w:rPr>
          <w:rFonts w:ascii="Tahoma" w:hAnsi="Tahoma" w:cs="Tahoma"/>
          <w:i/>
          <w:sz w:val="24"/>
        </w:rPr>
        <w:t xml:space="preserve"> </w:t>
      </w:r>
      <w:r w:rsidRPr="00B865F0">
        <w:rPr>
          <w:rFonts w:ascii="Tahoma" w:hAnsi="Tahoma" w:cs="Tahoma"/>
          <w:i/>
          <w:sz w:val="24"/>
        </w:rPr>
        <w:t>copies</w:t>
      </w:r>
      <w:r>
        <w:rPr>
          <w:rFonts w:ascii="Tahoma" w:hAnsi="Tahoma" w:cs="Tahoma"/>
          <w:i/>
          <w:sz w:val="24"/>
        </w:rPr>
        <w:t xml:space="preserve"> </w:t>
      </w:r>
      <w:r w:rsidRPr="00B865F0">
        <w:rPr>
          <w:rFonts w:ascii="Tahoma" w:hAnsi="Tahoma" w:cs="Tahoma"/>
          <w:i/>
          <w:sz w:val="24"/>
        </w:rPr>
        <w:t>des</w:t>
      </w:r>
      <w:r>
        <w:rPr>
          <w:rFonts w:ascii="Tahoma" w:hAnsi="Tahoma" w:cs="Tahoma"/>
          <w:i/>
          <w:sz w:val="24"/>
        </w:rPr>
        <w:t xml:space="preserve"> </w:t>
      </w:r>
      <w:r w:rsidRPr="00B865F0">
        <w:rPr>
          <w:rFonts w:ascii="Tahoma" w:hAnsi="Tahoma" w:cs="Tahoma"/>
          <w:i/>
          <w:sz w:val="24"/>
        </w:rPr>
        <w:t>décomptes</w:t>
      </w:r>
      <w:r>
        <w:rPr>
          <w:rFonts w:ascii="Tahoma" w:hAnsi="Tahoma" w:cs="Tahoma"/>
          <w:i/>
          <w:sz w:val="24"/>
        </w:rPr>
        <w:t xml:space="preserve"> </w:t>
      </w:r>
      <w:r w:rsidRPr="00B865F0">
        <w:rPr>
          <w:rFonts w:ascii="Tahoma" w:hAnsi="Tahoma" w:cs="Tahoma"/>
          <w:i/>
          <w:sz w:val="24"/>
        </w:rPr>
        <w:t>provisoires</w:t>
      </w:r>
      <w:r>
        <w:rPr>
          <w:rFonts w:ascii="Tahoma" w:hAnsi="Tahoma" w:cs="Tahoma"/>
          <w:i/>
          <w:sz w:val="24"/>
        </w:rPr>
        <w:t xml:space="preserve"> </w:t>
      </w:r>
      <w:r w:rsidRPr="00B865F0">
        <w:rPr>
          <w:rFonts w:ascii="Tahoma" w:hAnsi="Tahoma" w:cs="Tahoma"/>
          <w:i/>
          <w:sz w:val="24"/>
        </w:rPr>
        <w:t>doivent</w:t>
      </w:r>
      <w:r>
        <w:rPr>
          <w:rFonts w:ascii="Tahoma" w:hAnsi="Tahoma" w:cs="Tahoma"/>
          <w:i/>
          <w:sz w:val="24"/>
        </w:rPr>
        <w:t xml:space="preserve"> </w:t>
      </w:r>
      <w:r w:rsidRPr="00B865F0">
        <w:rPr>
          <w:rFonts w:ascii="Tahoma" w:hAnsi="Tahoma" w:cs="Tahoma"/>
          <w:i/>
          <w:sz w:val="24"/>
        </w:rPr>
        <w:t>être</w:t>
      </w:r>
      <w:r>
        <w:rPr>
          <w:rFonts w:ascii="Tahoma" w:hAnsi="Tahoma" w:cs="Tahoma"/>
          <w:i/>
          <w:sz w:val="24"/>
        </w:rPr>
        <w:t xml:space="preserve"> </w:t>
      </w:r>
      <w:r w:rsidRPr="00B865F0">
        <w:rPr>
          <w:rFonts w:ascii="Tahoma" w:hAnsi="Tahoma" w:cs="Tahoma"/>
          <w:i/>
          <w:sz w:val="24"/>
        </w:rPr>
        <w:t>transmises</w:t>
      </w:r>
      <w:r>
        <w:rPr>
          <w:rFonts w:ascii="Tahoma" w:hAnsi="Tahoma" w:cs="Tahoma"/>
          <w:i/>
          <w:sz w:val="24"/>
        </w:rPr>
        <w:t xml:space="preserve"> </w:t>
      </w:r>
      <w:r w:rsidRPr="00B865F0">
        <w:rPr>
          <w:rFonts w:ascii="Tahoma" w:hAnsi="Tahoma" w:cs="Tahoma"/>
          <w:i/>
          <w:sz w:val="24"/>
        </w:rPr>
        <w:t>au</w:t>
      </w:r>
      <w:r>
        <w:rPr>
          <w:rFonts w:ascii="Tahoma" w:hAnsi="Tahoma" w:cs="Tahoma"/>
          <w:i/>
          <w:sz w:val="24"/>
        </w:rPr>
        <w:t xml:space="preserve"> </w:t>
      </w:r>
      <w:r w:rsidRPr="00B865F0">
        <w:rPr>
          <w:rFonts w:ascii="Tahoma" w:hAnsi="Tahoma" w:cs="Tahoma"/>
          <w:i/>
          <w:sz w:val="24"/>
        </w:rPr>
        <w:t>Ministère</w:t>
      </w:r>
      <w:r>
        <w:rPr>
          <w:rFonts w:ascii="Tahoma" w:hAnsi="Tahoma" w:cs="Tahoma"/>
          <w:i/>
          <w:sz w:val="24"/>
        </w:rPr>
        <w:t xml:space="preserve"> </w:t>
      </w:r>
      <w:r w:rsidRPr="00B865F0">
        <w:rPr>
          <w:rFonts w:ascii="Tahoma" w:hAnsi="Tahoma" w:cs="Tahoma"/>
          <w:i/>
          <w:sz w:val="24"/>
        </w:rPr>
        <w:t>en</w:t>
      </w:r>
      <w:r>
        <w:rPr>
          <w:rFonts w:ascii="Tahoma" w:hAnsi="Tahoma" w:cs="Tahoma"/>
          <w:i/>
          <w:sz w:val="24"/>
        </w:rPr>
        <w:t xml:space="preserve"> </w:t>
      </w:r>
      <w:r w:rsidRPr="00B865F0">
        <w:rPr>
          <w:rFonts w:ascii="Tahoma" w:hAnsi="Tahoma" w:cs="Tahoma"/>
          <w:i/>
          <w:sz w:val="24"/>
        </w:rPr>
        <w:t>charge</w:t>
      </w:r>
      <w:r>
        <w:rPr>
          <w:rFonts w:ascii="Tahoma" w:hAnsi="Tahoma" w:cs="Tahoma"/>
          <w:i/>
          <w:sz w:val="24"/>
        </w:rPr>
        <w:t xml:space="preserve"> </w:t>
      </w:r>
      <w:r w:rsidRPr="00B865F0">
        <w:rPr>
          <w:rFonts w:ascii="Tahoma" w:hAnsi="Tahoma" w:cs="Tahoma"/>
          <w:i/>
          <w:sz w:val="24"/>
        </w:rPr>
        <w:t>des</w:t>
      </w:r>
      <w:r>
        <w:rPr>
          <w:rFonts w:ascii="Tahoma" w:hAnsi="Tahoma" w:cs="Tahoma"/>
          <w:i/>
          <w:sz w:val="24"/>
        </w:rPr>
        <w:t xml:space="preserve"> </w:t>
      </w:r>
      <w:r w:rsidRPr="00B865F0">
        <w:rPr>
          <w:rFonts w:ascii="Tahoma" w:hAnsi="Tahoma" w:cs="Tahoma"/>
          <w:i/>
          <w:spacing w:val="-2"/>
          <w:sz w:val="24"/>
        </w:rPr>
        <w:t>marchés</w:t>
      </w:r>
      <w:r w:rsidR="00513385">
        <w:rPr>
          <w:rFonts w:ascii="Tahoma" w:hAnsi="Tahoma" w:cs="Tahoma"/>
          <w:i/>
          <w:spacing w:val="-2"/>
          <w:sz w:val="24"/>
        </w:rPr>
        <w:t xml:space="preserve"> </w:t>
      </w:r>
      <w:r w:rsidR="00513385" w:rsidRPr="00B865F0">
        <w:rPr>
          <w:rFonts w:ascii="Tahoma" w:hAnsi="Tahoma" w:cs="Tahoma"/>
          <w:i/>
          <w:sz w:val="24"/>
        </w:rPr>
        <w:t>Publics</w:t>
      </w:r>
      <w:r w:rsidR="00513385">
        <w:rPr>
          <w:rFonts w:ascii="Tahoma" w:hAnsi="Tahoma" w:cs="Tahoma"/>
          <w:i/>
          <w:sz w:val="24"/>
        </w:rPr>
        <w:t xml:space="preserve"> </w:t>
      </w:r>
      <w:r w:rsidR="00513385" w:rsidRPr="00B865F0">
        <w:rPr>
          <w:rFonts w:ascii="Tahoma" w:hAnsi="Tahoma" w:cs="Tahoma"/>
          <w:i/>
          <w:sz w:val="24"/>
        </w:rPr>
        <w:t>et à</w:t>
      </w:r>
      <w:r w:rsidR="00513385">
        <w:rPr>
          <w:rFonts w:ascii="Tahoma" w:hAnsi="Tahoma" w:cs="Tahoma"/>
          <w:i/>
          <w:sz w:val="24"/>
        </w:rPr>
        <w:t xml:space="preserve"> </w:t>
      </w:r>
      <w:r w:rsidR="00513385" w:rsidRPr="00B865F0">
        <w:rPr>
          <w:rFonts w:ascii="Tahoma" w:hAnsi="Tahoma" w:cs="Tahoma"/>
          <w:i/>
          <w:sz w:val="24"/>
        </w:rPr>
        <w:t>l’organisme</w:t>
      </w:r>
      <w:r w:rsidR="00513385">
        <w:rPr>
          <w:rFonts w:ascii="Tahoma" w:hAnsi="Tahoma" w:cs="Tahoma"/>
          <w:i/>
          <w:sz w:val="24"/>
        </w:rPr>
        <w:t xml:space="preserve"> </w:t>
      </w:r>
      <w:r w:rsidR="00513385" w:rsidRPr="00B865F0">
        <w:rPr>
          <w:rFonts w:ascii="Tahoma" w:hAnsi="Tahoma" w:cs="Tahoma"/>
          <w:i/>
          <w:sz w:val="24"/>
        </w:rPr>
        <w:t>chargé</w:t>
      </w:r>
      <w:r w:rsidR="00513385">
        <w:rPr>
          <w:rFonts w:ascii="Tahoma" w:hAnsi="Tahoma" w:cs="Tahoma"/>
          <w:i/>
          <w:sz w:val="24"/>
        </w:rPr>
        <w:t xml:space="preserve"> </w:t>
      </w:r>
      <w:r w:rsidR="00513385" w:rsidRPr="00B865F0">
        <w:rPr>
          <w:rFonts w:ascii="Tahoma" w:hAnsi="Tahoma" w:cs="Tahoma"/>
          <w:i/>
          <w:sz w:val="24"/>
        </w:rPr>
        <w:t>de</w:t>
      </w:r>
      <w:r w:rsidR="00513385">
        <w:rPr>
          <w:rFonts w:ascii="Tahoma" w:hAnsi="Tahoma" w:cs="Tahoma"/>
          <w:i/>
          <w:sz w:val="24"/>
        </w:rPr>
        <w:t xml:space="preserve"> </w:t>
      </w:r>
      <w:r w:rsidR="00513385" w:rsidRPr="00B865F0">
        <w:rPr>
          <w:rFonts w:ascii="Tahoma" w:hAnsi="Tahoma" w:cs="Tahoma"/>
          <w:i/>
          <w:sz w:val="24"/>
        </w:rPr>
        <w:t>la régulation</w:t>
      </w:r>
      <w:r w:rsidR="00513385">
        <w:rPr>
          <w:rFonts w:ascii="Tahoma" w:hAnsi="Tahoma" w:cs="Tahoma"/>
          <w:i/>
          <w:sz w:val="24"/>
        </w:rPr>
        <w:t xml:space="preserve"> </w:t>
      </w:r>
      <w:r w:rsidR="00513385" w:rsidRPr="00B865F0">
        <w:rPr>
          <w:rFonts w:ascii="Tahoma" w:hAnsi="Tahoma" w:cs="Tahoma"/>
          <w:i/>
          <w:sz w:val="24"/>
        </w:rPr>
        <w:t xml:space="preserve">des marchés </w:t>
      </w:r>
      <w:r w:rsidR="00513385" w:rsidRPr="00B865F0">
        <w:rPr>
          <w:rFonts w:ascii="Tahoma" w:hAnsi="Tahoma" w:cs="Tahoma"/>
          <w:i/>
          <w:spacing w:val="-2"/>
          <w:sz w:val="24"/>
        </w:rPr>
        <w:t>publics.</w:t>
      </w:r>
    </w:p>
    <w:p w14:paraId="232E8072" w14:textId="77777777" w:rsidR="00513385" w:rsidRPr="00B865F0" w:rsidRDefault="00513385" w:rsidP="00513385">
      <w:pPr>
        <w:spacing w:before="116"/>
        <w:ind w:left="752" w:right="748"/>
        <w:jc w:val="both"/>
        <w:rPr>
          <w:rFonts w:ascii="Tahoma" w:hAnsi="Tahoma" w:cs="Tahoma"/>
          <w:i/>
          <w:sz w:val="24"/>
        </w:rPr>
      </w:pPr>
      <w:r w:rsidRPr="00B865F0">
        <w:rPr>
          <w:rFonts w:ascii="Tahoma" w:hAnsi="Tahoma" w:cs="Tahoma"/>
          <w:i/>
          <w:sz w:val="24"/>
        </w:rPr>
        <w:t>Le délai maximum accordé au comptable assignataire pour le règlement des acomptes est fixé à quatre-vingt-dix (90)</w:t>
      </w:r>
      <w:r>
        <w:rPr>
          <w:rFonts w:ascii="Tahoma" w:hAnsi="Tahoma" w:cs="Tahoma"/>
          <w:i/>
          <w:sz w:val="24"/>
        </w:rPr>
        <w:t xml:space="preserve"> </w:t>
      </w:r>
      <w:r w:rsidRPr="00B865F0">
        <w:rPr>
          <w:rFonts w:ascii="Tahoma" w:hAnsi="Tahoma" w:cs="Tahoma"/>
          <w:i/>
          <w:sz w:val="24"/>
        </w:rPr>
        <w:t xml:space="preserve">jours à compter de la date de réception des décomptes transmis </w:t>
      </w:r>
      <w:proofErr w:type="spellStart"/>
      <w:r w:rsidRPr="00B865F0">
        <w:rPr>
          <w:rFonts w:ascii="Tahoma" w:hAnsi="Tahoma" w:cs="Tahoma"/>
          <w:i/>
          <w:sz w:val="24"/>
        </w:rPr>
        <w:t>parle</w:t>
      </w:r>
      <w:proofErr w:type="spellEnd"/>
      <w:r w:rsidRPr="00B865F0">
        <w:rPr>
          <w:rFonts w:ascii="Tahoma" w:hAnsi="Tahoma" w:cs="Tahoma"/>
          <w:i/>
          <w:sz w:val="24"/>
        </w:rPr>
        <w:t xml:space="preserve"> chef de service du marché.</w:t>
      </w:r>
    </w:p>
    <w:p w14:paraId="4A025C98" w14:textId="77777777" w:rsidR="00513385" w:rsidRPr="00B865F0" w:rsidRDefault="00513385" w:rsidP="00513385">
      <w:pPr>
        <w:ind w:left="752" w:right="743"/>
        <w:jc w:val="both"/>
        <w:rPr>
          <w:rFonts w:ascii="Tahoma" w:hAnsi="Tahoma" w:cs="Tahoma"/>
          <w:i/>
          <w:sz w:val="24"/>
        </w:rPr>
      </w:pPr>
      <w:r w:rsidRPr="00B865F0">
        <w:rPr>
          <w:rFonts w:ascii="Tahoma" w:hAnsi="Tahoma" w:cs="Tahoma"/>
          <w:i/>
          <w:sz w:val="24"/>
        </w:rPr>
        <w:t xml:space="preserve">Le montant HTVA de l’acompte à payer </w:t>
      </w:r>
      <w:r w:rsidRPr="00B865F0">
        <w:rPr>
          <w:rFonts w:ascii="Tahoma" w:hAnsi="Tahoma" w:cs="Tahoma"/>
          <w:sz w:val="24"/>
        </w:rPr>
        <w:t xml:space="preserve">au cocontractant de l’administration </w:t>
      </w:r>
      <w:r w:rsidRPr="00B865F0">
        <w:rPr>
          <w:rFonts w:ascii="Tahoma" w:hAnsi="Tahoma" w:cs="Tahoma"/>
          <w:i/>
          <w:sz w:val="24"/>
        </w:rPr>
        <w:t>sera mandaté comme suit :</w:t>
      </w:r>
    </w:p>
    <w:p w14:paraId="57A7227C" w14:textId="77777777" w:rsidR="00513385" w:rsidRPr="00B865F0" w:rsidRDefault="00513385" w:rsidP="00513385">
      <w:pPr>
        <w:pStyle w:val="Paragraphedeliste"/>
        <w:numPr>
          <w:ilvl w:val="0"/>
          <w:numId w:val="27"/>
        </w:numPr>
        <w:tabs>
          <w:tab w:val="left" w:pos="1319"/>
        </w:tabs>
        <w:spacing w:before="1"/>
        <w:ind w:hanging="283"/>
        <w:jc w:val="left"/>
        <w:rPr>
          <w:rFonts w:ascii="Tahoma" w:hAnsi="Tahoma" w:cs="Tahoma"/>
          <w:i/>
          <w:sz w:val="24"/>
        </w:rPr>
      </w:pPr>
      <w:r w:rsidRPr="00B865F0">
        <w:rPr>
          <w:rFonts w:ascii="Tahoma" w:hAnsi="Tahoma" w:cs="Tahoma"/>
          <w:i/>
          <w:sz w:val="24"/>
        </w:rPr>
        <w:t>HTVA–AIR</w:t>
      </w:r>
      <w:r>
        <w:rPr>
          <w:rFonts w:ascii="Tahoma" w:hAnsi="Tahoma" w:cs="Tahoma"/>
          <w:i/>
          <w:sz w:val="24"/>
        </w:rPr>
        <w:t xml:space="preserve"> </w:t>
      </w:r>
      <w:r w:rsidRPr="00B865F0">
        <w:rPr>
          <w:rFonts w:ascii="Tahoma" w:hAnsi="Tahoma" w:cs="Tahoma"/>
          <w:i/>
          <w:sz w:val="24"/>
        </w:rPr>
        <w:t>versé</w:t>
      </w:r>
      <w:r>
        <w:rPr>
          <w:rFonts w:ascii="Tahoma" w:hAnsi="Tahoma" w:cs="Tahoma"/>
          <w:i/>
          <w:sz w:val="24"/>
        </w:rPr>
        <w:t xml:space="preserve"> </w:t>
      </w:r>
      <w:r w:rsidRPr="00B865F0">
        <w:rPr>
          <w:rFonts w:ascii="Tahoma" w:hAnsi="Tahoma" w:cs="Tahoma"/>
          <w:i/>
          <w:sz w:val="24"/>
        </w:rPr>
        <w:t>directement</w:t>
      </w:r>
      <w:r>
        <w:rPr>
          <w:rFonts w:ascii="Tahoma" w:hAnsi="Tahoma" w:cs="Tahoma"/>
          <w:i/>
          <w:sz w:val="24"/>
        </w:rPr>
        <w:t xml:space="preserve"> </w:t>
      </w:r>
      <w:r w:rsidRPr="00B865F0">
        <w:rPr>
          <w:rFonts w:ascii="Tahoma" w:hAnsi="Tahoma" w:cs="Tahoma"/>
          <w:i/>
          <w:sz w:val="24"/>
        </w:rPr>
        <w:t>au compte</w:t>
      </w:r>
      <w:r>
        <w:rPr>
          <w:rFonts w:ascii="Tahoma" w:hAnsi="Tahoma" w:cs="Tahoma"/>
          <w:i/>
          <w:sz w:val="24"/>
        </w:rPr>
        <w:t xml:space="preserve"> </w:t>
      </w:r>
      <w:r w:rsidRPr="00B865F0">
        <w:rPr>
          <w:rFonts w:ascii="Tahoma" w:hAnsi="Tahoma" w:cs="Tahoma"/>
          <w:i/>
          <w:sz w:val="24"/>
        </w:rPr>
        <w:t>du</w:t>
      </w:r>
      <w:r>
        <w:rPr>
          <w:rFonts w:ascii="Tahoma" w:hAnsi="Tahoma" w:cs="Tahoma"/>
          <w:i/>
          <w:sz w:val="24"/>
        </w:rPr>
        <w:t xml:space="preserve"> </w:t>
      </w:r>
      <w:proofErr w:type="gramStart"/>
      <w:r w:rsidRPr="00B865F0">
        <w:rPr>
          <w:rFonts w:ascii="Tahoma" w:hAnsi="Tahoma" w:cs="Tahoma"/>
          <w:sz w:val="24"/>
        </w:rPr>
        <w:t>cocontractant</w:t>
      </w:r>
      <w:r>
        <w:rPr>
          <w:rFonts w:ascii="Tahoma" w:hAnsi="Tahoma" w:cs="Tahoma"/>
          <w:sz w:val="24"/>
        </w:rPr>
        <w:t xml:space="preserve"> </w:t>
      </w:r>
      <w:r w:rsidRPr="00B865F0">
        <w:rPr>
          <w:rFonts w:ascii="Tahoma" w:hAnsi="Tahoma" w:cs="Tahoma"/>
          <w:sz w:val="24"/>
        </w:rPr>
        <w:t xml:space="preserve"> de</w:t>
      </w:r>
      <w:proofErr w:type="gramEnd"/>
      <w:r>
        <w:rPr>
          <w:rFonts w:ascii="Tahoma" w:hAnsi="Tahoma" w:cs="Tahoma"/>
          <w:sz w:val="24"/>
        </w:rPr>
        <w:t xml:space="preserve"> </w:t>
      </w:r>
      <w:r w:rsidRPr="00B865F0">
        <w:rPr>
          <w:rFonts w:ascii="Tahoma" w:hAnsi="Tahoma" w:cs="Tahoma"/>
          <w:sz w:val="24"/>
        </w:rPr>
        <w:t>l’administration</w:t>
      </w:r>
      <w:r w:rsidRPr="00B865F0">
        <w:rPr>
          <w:rFonts w:ascii="Tahoma" w:hAnsi="Tahoma" w:cs="Tahoma"/>
          <w:i/>
          <w:spacing w:val="-10"/>
          <w:sz w:val="24"/>
        </w:rPr>
        <w:t>;</w:t>
      </w:r>
    </w:p>
    <w:p w14:paraId="41E2E522" w14:textId="77777777" w:rsidR="00513385" w:rsidRPr="00B865F0" w:rsidRDefault="00513385" w:rsidP="00513385">
      <w:pPr>
        <w:pStyle w:val="Paragraphedeliste"/>
        <w:numPr>
          <w:ilvl w:val="0"/>
          <w:numId w:val="27"/>
        </w:numPr>
        <w:tabs>
          <w:tab w:val="left" w:pos="1319"/>
        </w:tabs>
        <w:spacing w:before="2"/>
        <w:ind w:hanging="283"/>
        <w:jc w:val="left"/>
        <w:rPr>
          <w:rFonts w:ascii="Tahoma" w:hAnsi="Tahoma" w:cs="Tahoma"/>
          <w:i/>
          <w:sz w:val="24"/>
        </w:rPr>
      </w:pPr>
      <w:r w:rsidRPr="00B865F0">
        <w:rPr>
          <w:rFonts w:ascii="Tahoma" w:hAnsi="Tahoma" w:cs="Tahoma"/>
          <w:i/>
          <w:sz w:val="24"/>
        </w:rPr>
        <w:t>TVA</w:t>
      </w:r>
      <w:r>
        <w:rPr>
          <w:rFonts w:ascii="Tahoma" w:hAnsi="Tahoma" w:cs="Tahoma"/>
          <w:i/>
          <w:sz w:val="24"/>
        </w:rPr>
        <w:t xml:space="preserve"> </w:t>
      </w:r>
      <w:r w:rsidRPr="00B865F0">
        <w:rPr>
          <w:rFonts w:ascii="Tahoma" w:hAnsi="Tahoma" w:cs="Tahoma"/>
          <w:i/>
          <w:sz w:val="24"/>
        </w:rPr>
        <w:t>au taux</w:t>
      </w:r>
      <w:r>
        <w:rPr>
          <w:rFonts w:ascii="Tahoma" w:hAnsi="Tahoma" w:cs="Tahoma"/>
          <w:i/>
          <w:sz w:val="24"/>
        </w:rPr>
        <w:t xml:space="preserve"> </w:t>
      </w:r>
      <w:r w:rsidRPr="00B865F0">
        <w:rPr>
          <w:rFonts w:ascii="Tahoma" w:hAnsi="Tahoma" w:cs="Tahoma"/>
          <w:i/>
          <w:sz w:val="24"/>
        </w:rPr>
        <w:t xml:space="preserve">en vigueur </w:t>
      </w:r>
      <w:r w:rsidRPr="00B865F0">
        <w:rPr>
          <w:rFonts w:ascii="Tahoma" w:hAnsi="Tahoma" w:cs="Tahoma"/>
          <w:i/>
          <w:spacing w:val="-10"/>
          <w:sz w:val="24"/>
        </w:rPr>
        <w:t>;</w:t>
      </w:r>
    </w:p>
    <w:p w14:paraId="387D2D62" w14:textId="77777777" w:rsidR="00513385" w:rsidRPr="00B865F0" w:rsidRDefault="00513385" w:rsidP="00513385">
      <w:pPr>
        <w:pStyle w:val="Paragraphedeliste"/>
        <w:numPr>
          <w:ilvl w:val="0"/>
          <w:numId w:val="27"/>
        </w:numPr>
        <w:tabs>
          <w:tab w:val="left" w:pos="1319"/>
        </w:tabs>
        <w:ind w:hanging="283"/>
        <w:jc w:val="left"/>
        <w:rPr>
          <w:rFonts w:ascii="Tahoma" w:hAnsi="Tahoma" w:cs="Tahoma"/>
          <w:i/>
          <w:sz w:val="24"/>
        </w:rPr>
      </w:pPr>
      <w:r w:rsidRPr="00B865F0">
        <w:rPr>
          <w:rFonts w:ascii="Tahoma" w:hAnsi="Tahoma" w:cs="Tahoma"/>
          <w:i/>
          <w:sz w:val="24"/>
        </w:rPr>
        <w:t>AIR]</w:t>
      </w:r>
      <w:r>
        <w:rPr>
          <w:rFonts w:ascii="Tahoma" w:hAnsi="Tahoma" w:cs="Tahoma"/>
          <w:i/>
          <w:sz w:val="24"/>
        </w:rPr>
        <w:t xml:space="preserve"> </w:t>
      </w:r>
      <w:r w:rsidRPr="00B865F0">
        <w:rPr>
          <w:rFonts w:ascii="Tahoma" w:hAnsi="Tahoma" w:cs="Tahoma"/>
          <w:i/>
          <w:sz w:val="24"/>
        </w:rPr>
        <w:t>versé</w:t>
      </w:r>
      <w:r>
        <w:rPr>
          <w:rFonts w:ascii="Tahoma" w:hAnsi="Tahoma" w:cs="Tahoma"/>
          <w:i/>
          <w:sz w:val="24"/>
        </w:rPr>
        <w:t xml:space="preserve"> </w:t>
      </w:r>
      <w:r w:rsidRPr="00B865F0">
        <w:rPr>
          <w:rFonts w:ascii="Tahoma" w:hAnsi="Tahoma" w:cs="Tahoma"/>
          <w:i/>
          <w:sz w:val="24"/>
        </w:rPr>
        <w:t>au</w:t>
      </w:r>
      <w:r>
        <w:rPr>
          <w:rFonts w:ascii="Tahoma" w:hAnsi="Tahoma" w:cs="Tahoma"/>
          <w:i/>
          <w:sz w:val="24"/>
        </w:rPr>
        <w:t xml:space="preserve"> </w:t>
      </w:r>
      <w:r w:rsidRPr="00B865F0">
        <w:rPr>
          <w:rFonts w:ascii="Tahoma" w:hAnsi="Tahoma" w:cs="Tahoma"/>
          <w:i/>
          <w:sz w:val="24"/>
        </w:rPr>
        <w:t>Trésor</w:t>
      </w:r>
      <w:r>
        <w:rPr>
          <w:rFonts w:ascii="Tahoma" w:hAnsi="Tahoma" w:cs="Tahoma"/>
          <w:i/>
          <w:sz w:val="24"/>
        </w:rPr>
        <w:t xml:space="preserve"> </w:t>
      </w:r>
      <w:r w:rsidRPr="00B865F0">
        <w:rPr>
          <w:rFonts w:ascii="Tahoma" w:hAnsi="Tahoma" w:cs="Tahoma"/>
          <w:i/>
          <w:sz w:val="24"/>
        </w:rPr>
        <w:t>public</w:t>
      </w:r>
      <w:r>
        <w:rPr>
          <w:rFonts w:ascii="Tahoma" w:hAnsi="Tahoma" w:cs="Tahoma"/>
          <w:i/>
          <w:sz w:val="24"/>
        </w:rPr>
        <w:t xml:space="preserve"> </w:t>
      </w:r>
      <w:r w:rsidRPr="00B865F0">
        <w:rPr>
          <w:rFonts w:ascii="Tahoma" w:hAnsi="Tahoma" w:cs="Tahoma"/>
          <w:i/>
          <w:sz w:val="24"/>
        </w:rPr>
        <w:t>au</w:t>
      </w:r>
      <w:r>
        <w:rPr>
          <w:rFonts w:ascii="Tahoma" w:hAnsi="Tahoma" w:cs="Tahoma"/>
          <w:i/>
          <w:sz w:val="24"/>
        </w:rPr>
        <w:t xml:space="preserve"> </w:t>
      </w:r>
      <w:r w:rsidRPr="00B865F0">
        <w:rPr>
          <w:rFonts w:ascii="Tahoma" w:hAnsi="Tahoma" w:cs="Tahoma"/>
          <w:i/>
          <w:sz w:val="24"/>
        </w:rPr>
        <w:t>titre</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l’AIR</w:t>
      </w:r>
      <w:r>
        <w:rPr>
          <w:rFonts w:ascii="Tahoma" w:hAnsi="Tahoma" w:cs="Tahoma"/>
          <w:i/>
          <w:sz w:val="24"/>
        </w:rPr>
        <w:t xml:space="preserve"> </w:t>
      </w:r>
      <w:r w:rsidRPr="00B865F0">
        <w:rPr>
          <w:rFonts w:ascii="Tahoma" w:hAnsi="Tahoma" w:cs="Tahoma"/>
          <w:i/>
          <w:sz w:val="24"/>
        </w:rPr>
        <w:t>dû</w:t>
      </w:r>
      <w:r>
        <w:rPr>
          <w:rFonts w:ascii="Tahoma" w:hAnsi="Tahoma" w:cs="Tahoma"/>
          <w:i/>
          <w:sz w:val="24"/>
        </w:rPr>
        <w:t xml:space="preserve"> </w:t>
      </w:r>
      <w:r w:rsidRPr="00B865F0">
        <w:rPr>
          <w:rFonts w:ascii="Tahoma" w:hAnsi="Tahoma" w:cs="Tahoma"/>
          <w:i/>
          <w:sz w:val="24"/>
        </w:rPr>
        <w:t>par</w:t>
      </w:r>
      <w:r>
        <w:rPr>
          <w:rFonts w:ascii="Tahoma" w:hAnsi="Tahoma" w:cs="Tahoma"/>
          <w:i/>
          <w:sz w:val="24"/>
        </w:rPr>
        <w:t xml:space="preserve"> </w:t>
      </w:r>
      <w:r w:rsidRPr="00B865F0">
        <w:rPr>
          <w:rFonts w:ascii="Tahoma" w:hAnsi="Tahoma" w:cs="Tahoma"/>
          <w:i/>
          <w:sz w:val="24"/>
        </w:rPr>
        <w:t>le</w:t>
      </w:r>
      <w:r>
        <w:rPr>
          <w:rFonts w:ascii="Tahoma" w:hAnsi="Tahoma" w:cs="Tahoma"/>
          <w:i/>
          <w:sz w:val="24"/>
        </w:rPr>
        <w:t xml:space="preserve"> </w:t>
      </w:r>
      <w:proofErr w:type="gramStart"/>
      <w:r w:rsidRPr="00B865F0">
        <w:rPr>
          <w:rFonts w:ascii="Tahoma" w:hAnsi="Tahoma" w:cs="Tahoma"/>
          <w:i/>
          <w:sz w:val="24"/>
        </w:rPr>
        <w:t>cocontractant</w:t>
      </w:r>
      <w:r w:rsidRPr="00B865F0">
        <w:rPr>
          <w:rFonts w:ascii="Tahoma" w:hAnsi="Tahoma" w:cs="Tahoma"/>
          <w:i/>
          <w:spacing w:val="-10"/>
          <w:sz w:val="24"/>
        </w:rPr>
        <w:t>;</w:t>
      </w:r>
      <w:proofErr w:type="gramEnd"/>
    </w:p>
    <w:p w14:paraId="3542CEE3" w14:textId="77777777" w:rsidR="00513385" w:rsidRPr="00B865F0" w:rsidRDefault="00513385" w:rsidP="00513385">
      <w:pPr>
        <w:pStyle w:val="Titre4"/>
        <w:numPr>
          <w:ilvl w:val="1"/>
          <w:numId w:val="28"/>
        </w:numPr>
        <w:tabs>
          <w:tab w:val="left" w:pos="1292"/>
        </w:tabs>
        <w:spacing w:before="120"/>
        <w:ind w:left="1292" w:hanging="540"/>
        <w:rPr>
          <w:rFonts w:ascii="Tahoma" w:hAnsi="Tahoma" w:cs="Tahoma"/>
        </w:rPr>
      </w:pPr>
      <w:r w:rsidRPr="00B865F0">
        <w:rPr>
          <w:rFonts w:ascii="Tahoma" w:hAnsi="Tahoma" w:cs="Tahoma"/>
        </w:rPr>
        <w:t>Décompte</w:t>
      </w:r>
      <w:r>
        <w:rPr>
          <w:rFonts w:ascii="Tahoma" w:hAnsi="Tahoma" w:cs="Tahoma"/>
        </w:rPr>
        <w:t xml:space="preserve"> </w:t>
      </w:r>
      <w:r w:rsidRPr="00B865F0">
        <w:rPr>
          <w:rFonts w:ascii="Tahoma" w:hAnsi="Tahoma" w:cs="Tahoma"/>
          <w:spacing w:val="-2"/>
        </w:rPr>
        <w:t>final</w:t>
      </w:r>
    </w:p>
    <w:p w14:paraId="5F079C7A" w14:textId="77777777" w:rsidR="00513385" w:rsidRPr="00B865F0" w:rsidRDefault="00513385" w:rsidP="00513385">
      <w:pPr>
        <w:pStyle w:val="Corpsdetexte"/>
        <w:ind w:right="748"/>
        <w:jc w:val="both"/>
        <w:rPr>
          <w:rFonts w:ascii="Tahoma" w:hAnsi="Tahoma" w:cs="Tahoma"/>
        </w:rPr>
      </w:pPr>
      <w:r w:rsidRPr="00B865F0">
        <w:rPr>
          <w:rFonts w:ascii="Tahoma" w:hAnsi="Tahoma" w:cs="Tahoma"/>
        </w:rPr>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projet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décompte</w:t>
      </w:r>
      <w:r>
        <w:rPr>
          <w:rFonts w:ascii="Tahoma" w:hAnsi="Tahoma" w:cs="Tahoma"/>
        </w:rPr>
        <w:t xml:space="preserve"> </w:t>
      </w:r>
      <w:r w:rsidRPr="00B865F0">
        <w:rPr>
          <w:rFonts w:ascii="Tahoma" w:hAnsi="Tahoma" w:cs="Tahoma"/>
        </w:rPr>
        <w:t>final, une</w:t>
      </w:r>
      <w:r>
        <w:rPr>
          <w:rFonts w:ascii="Tahoma" w:hAnsi="Tahoma" w:cs="Tahoma"/>
        </w:rPr>
        <w:t xml:space="preserve"> </w:t>
      </w:r>
      <w:r w:rsidRPr="00B865F0">
        <w:rPr>
          <w:rFonts w:ascii="Tahoma" w:hAnsi="Tahoma" w:cs="Tahoma"/>
        </w:rPr>
        <w:t>fois</w:t>
      </w:r>
      <w:r>
        <w:rPr>
          <w:rFonts w:ascii="Tahoma" w:hAnsi="Tahoma" w:cs="Tahoma"/>
        </w:rPr>
        <w:t xml:space="preserve"> </w:t>
      </w:r>
      <w:r w:rsidRPr="00B865F0">
        <w:rPr>
          <w:rFonts w:ascii="Tahoma" w:hAnsi="Tahoma" w:cs="Tahoma"/>
        </w:rPr>
        <w:t>rectifié</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d’œuvre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accepté</w:t>
      </w:r>
      <w:r>
        <w:rPr>
          <w:rFonts w:ascii="Tahoma" w:hAnsi="Tahoma" w:cs="Tahoma"/>
        </w:rPr>
        <w:t xml:space="preserve"> </w:t>
      </w:r>
      <w:r w:rsidRPr="00B865F0">
        <w:rPr>
          <w:rFonts w:ascii="Tahoma" w:hAnsi="Tahoma" w:cs="Tahoma"/>
        </w:rPr>
        <w:t>par le</w:t>
      </w:r>
      <w:r>
        <w:rPr>
          <w:rFonts w:ascii="Tahoma" w:hAnsi="Tahoma" w:cs="Tahoma"/>
        </w:rPr>
        <w:t xml:space="preserve"> </w:t>
      </w:r>
      <w:r w:rsidRPr="00B865F0">
        <w:rPr>
          <w:rFonts w:ascii="Tahoma" w:hAnsi="Tahoma" w:cs="Tahoma"/>
        </w:rPr>
        <w:t>Chef</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service du marché devient final. Il sert à l’établissement de l’acompte pour solde du marché, établi dans les mêmes conditions que celles définies pour l’établissement des décomptes mensuels.</w:t>
      </w:r>
    </w:p>
    <w:p w14:paraId="420ACF22" w14:textId="77777777" w:rsidR="00513385" w:rsidRPr="00B865F0" w:rsidRDefault="00513385" w:rsidP="00513385">
      <w:pPr>
        <w:pStyle w:val="Corpsdetexte"/>
        <w:ind w:right="747"/>
        <w:jc w:val="both"/>
        <w:rPr>
          <w:rFonts w:ascii="Tahoma" w:hAnsi="Tahoma" w:cs="Tahoma"/>
        </w:rPr>
      </w:pPr>
      <w:r w:rsidRPr="00B865F0">
        <w:rPr>
          <w:rFonts w:ascii="Tahoma" w:hAnsi="Tahoma" w:cs="Tahoma"/>
          <w:b/>
        </w:rPr>
        <w:t>38.3.2</w:t>
      </w:r>
      <w:r w:rsidRPr="00B865F0">
        <w:rPr>
          <w:rFonts w:ascii="Tahoma" w:hAnsi="Tahoma" w:cs="Tahoma"/>
        </w:rPr>
        <w:t>. Le Chef de service dispose d’un délai de trois (03) jours pour notifier le projet rectifié et accepté au Maître d’Œuvre.</w:t>
      </w:r>
    </w:p>
    <w:p w14:paraId="33B92AE3" w14:textId="77777777" w:rsidR="00513385" w:rsidRPr="00B865F0" w:rsidRDefault="00513385" w:rsidP="00513385">
      <w:pPr>
        <w:spacing w:before="115"/>
        <w:ind w:left="752" w:right="741"/>
        <w:jc w:val="both"/>
        <w:rPr>
          <w:rFonts w:ascii="Tahoma" w:hAnsi="Tahoma" w:cs="Tahoma"/>
          <w:i/>
          <w:sz w:val="24"/>
        </w:rPr>
      </w:pPr>
      <w:r w:rsidRPr="00B865F0">
        <w:rPr>
          <w:rFonts w:ascii="Tahoma" w:hAnsi="Tahoma" w:cs="Tahoma"/>
          <w:b/>
          <w:sz w:val="24"/>
        </w:rPr>
        <w:t>38.3.4.</w:t>
      </w:r>
      <w:r>
        <w:rPr>
          <w:rFonts w:ascii="Tahoma" w:hAnsi="Tahoma" w:cs="Tahoma"/>
          <w:b/>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i/>
          <w:sz w:val="24"/>
        </w:rPr>
        <w:t>cocontractant</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l’administration</w:t>
      </w:r>
      <w:r>
        <w:rPr>
          <w:rFonts w:ascii="Tahoma" w:hAnsi="Tahoma" w:cs="Tahoma"/>
          <w:i/>
          <w:sz w:val="24"/>
        </w:rPr>
        <w:t xml:space="preserve"> </w:t>
      </w:r>
      <w:r w:rsidRPr="00B865F0">
        <w:rPr>
          <w:rFonts w:ascii="Tahoma" w:hAnsi="Tahoma" w:cs="Tahoma"/>
          <w:i/>
          <w:sz w:val="24"/>
        </w:rPr>
        <w:t>doit</w:t>
      </w:r>
      <w:r>
        <w:rPr>
          <w:rFonts w:ascii="Tahoma" w:hAnsi="Tahoma" w:cs="Tahoma"/>
          <w:i/>
          <w:sz w:val="24"/>
        </w:rPr>
        <w:t xml:space="preserve"> </w:t>
      </w:r>
      <w:r w:rsidRPr="00B865F0">
        <w:rPr>
          <w:rFonts w:ascii="Tahoma" w:hAnsi="Tahoma" w:cs="Tahoma"/>
          <w:i/>
          <w:sz w:val="24"/>
        </w:rPr>
        <w:t>dans</w:t>
      </w:r>
      <w:r>
        <w:rPr>
          <w:rFonts w:ascii="Tahoma" w:hAnsi="Tahoma" w:cs="Tahoma"/>
          <w:i/>
          <w:sz w:val="24"/>
        </w:rPr>
        <w:t xml:space="preserve"> </w:t>
      </w:r>
      <w:r w:rsidRPr="00B865F0">
        <w:rPr>
          <w:rFonts w:ascii="Tahoma" w:hAnsi="Tahoma" w:cs="Tahoma"/>
          <w:i/>
          <w:sz w:val="24"/>
        </w:rPr>
        <w:t>un</w:t>
      </w:r>
      <w:r>
        <w:rPr>
          <w:rFonts w:ascii="Tahoma" w:hAnsi="Tahoma" w:cs="Tahoma"/>
          <w:i/>
          <w:sz w:val="24"/>
        </w:rPr>
        <w:t xml:space="preserve"> </w:t>
      </w:r>
      <w:r w:rsidRPr="00B865F0">
        <w:rPr>
          <w:rFonts w:ascii="Tahoma" w:hAnsi="Tahoma" w:cs="Tahoma"/>
          <w:i/>
          <w:sz w:val="24"/>
        </w:rPr>
        <w:t>délai</w:t>
      </w:r>
      <w:r>
        <w:rPr>
          <w:rFonts w:ascii="Tahoma" w:hAnsi="Tahoma" w:cs="Tahoma"/>
          <w:i/>
          <w:sz w:val="24"/>
        </w:rPr>
        <w:t xml:space="preserve"> </w:t>
      </w:r>
      <w:r w:rsidRPr="00B865F0">
        <w:rPr>
          <w:rFonts w:ascii="Tahoma" w:hAnsi="Tahoma" w:cs="Tahoma"/>
          <w:i/>
          <w:sz w:val="24"/>
        </w:rPr>
        <w:t>maximal</w:t>
      </w:r>
      <w:r>
        <w:rPr>
          <w:rFonts w:ascii="Tahoma" w:hAnsi="Tahoma" w:cs="Tahoma"/>
          <w:i/>
          <w:sz w:val="24"/>
        </w:rPr>
        <w:t xml:space="preserve"> </w:t>
      </w:r>
      <w:r w:rsidRPr="00B865F0">
        <w:rPr>
          <w:rFonts w:ascii="Tahoma" w:hAnsi="Tahoma" w:cs="Tahoma"/>
          <w:i/>
          <w:sz w:val="24"/>
        </w:rPr>
        <w:t>d’un</w:t>
      </w:r>
      <w:r>
        <w:rPr>
          <w:rFonts w:ascii="Tahoma" w:hAnsi="Tahoma" w:cs="Tahoma"/>
          <w:i/>
          <w:sz w:val="24"/>
        </w:rPr>
        <w:t xml:space="preserve"> </w:t>
      </w:r>
      <w:r w:rsidRPr="00B865F0">
        <w:rPr>
          <w:rFonts w:ascii="Tahoma" w:hAnsi="Tahoma" w:cs="Tahoma"/>
          <w:i/>
          <w:sz w:val="24"/>
        </w:rPr>
        <w:t>mois</w:t>
      </w:r>
      <w:r>
        <w:rPr>
          <w:rFonts w:ascii="Tahoma" w:hAnsi="Tahoma" w:cs="Tahoma"/>
          <w:i/>
          <w:sz w:val="24"/>
        </w:rPr>
        <w:t xml:space="preserve"> </w:t>
      </w:r>
      <w:r w:rsidRPr="00B865F0">
        <w:rPr>
          <w:rFonts w:ascii="Tahoma" w:hAnsi="Tahoma" w:cs="Tahoma"/>
          <w:i/>
          <w:sz w:val="24"/>
        </w:rPr>
        <w:t>suivant</w:t>
      </w:r>
      <w:r>
        <w:rPr>
          <w:rFonts w:ascii="Tahoma" w:hAnsi="Tahoma" w:cs="Tahoma"/>
          <w:i/>
          <w:sz w:val="24"/>
        </w:rPr>
        <w:t xml:space="preserve"> </w:t>
      </w:r>
      <w:r w:rsidRPr="00B865F0">
        <w:rPr>
          <w:rFonts w:ascii="Tahoma" w:hAnsi="Tahoma" w:cs="Tahoma"/>
          <w:i/>
          <w:sz w:val="24"/>
        </w:rPr>
        <w:t>la</w:t>
      </w:r>
      <w:r>
        <w:rPr>
          <w:rFonts w:ascii="Tahoma" w:hAnsi="Tahoma" w:cs="Tahoma"/>
          <w:i/>
          <w:sz w:val="24"/>
        </w:rPr>
        <w:t xml:space="preserve"> </w:t>
      </w:r>
      <w:r w:rsidRPr="00B865F0">
        <w:rPr>
          <w:rFonts w:ascii="Tahoma" w:hAnsi="Tahoma" w:cs="Tahoma"/>
          <w:i/>
          <w:sz w:val="24"/>
        </w:rPr>
        <w:t>date</w:t>
      </w:r>
      <w:r>
        <w:rPr>
          <w:rFonts w:ascii="Tahoma" w:hAnsi="Tahoma" w:cs="Tahoma"/>
          <w:i/>
          <w:sz w:val="24"/>
        </w:rPr>
        <w:t xml:space="preserve"> </w:t>
      </w:r>
      <w:r w:rsidRPr="00B865F0">
        <w:rPr>
          <w:rFonts w:ascii="Tahoma" w:hAnsi="Tahoma" w:cs="Tahoma"/>
          <w:i/>
          <w:sz w:val="24"/>
        </w:rPr>
        <w:t>de cette notification, renvoyer le décompte final revêtu de sa signature sans ou avec réserves, ou faire connaître les raisons pour lesquelles il refuse de signer.</w:t>
      </w:r>
    </w:p>
    <w:p w14:paraId="61AF10A4" w14:textId="77777777" w:rsidR="00513385" w:rsidRPr="00B865F0" w:rsidRDefault="00513385" w:rsidP="00513385">
      <w:pPr>
        <w:spacing w:before="116"/>
        <w:ind w:left="752" w:right="742"/>
        <w:jc w:val="both"/>
        <w:rPr>
          <w:rFonts w:ascii="Tahoma" w:hAnsi="Tahoma" w:cs="Tahoma"/>
          <w:i/>
          <w:sz w:val="24"/>
        </w:rPr>
      </w:pPr>
      <w:r w:rsidRPr="00B865F0">
        <w:rPr>
          <w:rFonts w:ascii="Tahoma" w:hAnsi="Tahoma" w:cs="Tahoma"/>
          <w:i/>
          <w:sz w:val="24"/>
        </w:rPr>
        <w:t>Dans</w:t>
      </w:r>
      <w:r>
        <w:rPr>
          <w:rFonts w:ascii="Tahoma" w:hAnsi="Tahoma" w:cs="Tahoma"/>
          <w:i/>
          <w:sz w:val="24"/>
        </w:rPr>
        <w:t xml:space="preserve"> </w:t>
      </w:r>
      <w:r w:rsidRPr="00B865F0">
        <w:rPr>
          <w:rFonts w:ascii="Tahoma" w:hAnsi="Tahoma" w:cs="Tahoma"/>
          <w:i/>
          <w:sz w:val="24"/>
        </w:rPr>
        <w:t>le</w:t>
      </w:r>
      <w:r>
        <w:rPr>
          <w:rFonts w:ascii="Tahoma" w:hAnsi="Tahoma" w:cs="Tahoma"/>
          <w:i/>
          <w:sz w:val="24"/>
        </w:rPr>
        <w:t xml:space="preserve"> </w:t>
      </w:r>
      <w:r w:rsidRPr="00B865F0">
        <w:rPr>
          <w:rFonts w:ascii="Tahoma" w:hAnsi="Tahoma" w:cs="Tahoma"/>
          <w:i/>
          <w:sz w:val="24"/>
        </w:rPr>
        <w:t>cas</w:t>
      </w:r>
      <w:r>
        <w:rPr>
          <w:rFonts w:ascii="Tahoma" w:hAnsi="Tahoma" w:cs="Tahoma"/>
          <w:i/>
          <w:sz w:val="24"/>
        </w:rPr>
        <w:t xml:space="preserve"> </w:t>
      </w:r>
      <w:r w:rsidRPr="00B865F0">
        <w:rPr>
          <w:rFonts w:ascii="Tahoma" w:hAnsi="Tahoma" w:cs="Tahoma"/>
          <w:i/>
          <w:sz w:val="24"/>
        </w:rPr>
        <w:t>où</w:t>
      </w:r>
      <w:r>
        <w:rPr>
          <w:rFonts w:ascii="Tahoma" w:hAnsi="Tahoma" w:cs="Tahoma"/>
          <w:i/>
          <w:sz w:val="24"/>
        </w:rPr>
        <w:t xml:space="preserve"> </w:t>
      </w:r>
      <w:r w:rsidRPr="00B865F0">
        <w:rPr>
          <w:rFonts w:ascii="Tahoma" w:hAnsi="Tahoma" w:cs="Tahoma"/>
          <w:i/>
          <w:sz w:val="24"/>
        </w:rPr>
        <w:t>le</w:t>
      </w:r>
      <w:r>
        <w:rPr>
          <w:rFonts w:ascii="Tahoma" w:hAnsi="Tahoma" w:cs="Tahoma"/>
          <w:i/>
          <w:sz w:val="24"/>
        </w:rPr>
        <w:t xml:space="preserve"> </w:t>
      </w:r>
      <w:r w:rsidRPr="00B865F0">
        <w:rPr>
          <w:rFonts w:ascii="Tahoma" w:hAnsi="Tahoma" w:cs="Tahoma"/>
          <w:i/>
          <w:sz w:val="24"/>
        </w:rPr>
        <w:t>cocontractant</w:t>
      </w:r>
      <w:r>
        <w:rPr>
          <w:rFonts w:ascii="Tahoma" w:hAnsi="Tahoma" w:cs="Tahoma"/>
          <w:i/>
          <w:sz w:val="24"/>
        </w:rPr>
        <w:t xml:space="preserve"> </w:t>
      </w:r>
      <w:r w:rsidRPr="00B865F0">
        <w:rPr>
          <w:rFonts w:ascii="Tahoma" w:hAnsi="Tahoma" w:cs="Tahoma"/>
          <w:i/>
          <w:sz w:val="24"/>
        </w:rPr>
        <w:t>signe</w:t>
      </w:r>
      <w:r>
        <w:rPr>
          <w:rFonts w:ascii="Tahoma" w:hAnsi="Tahoma" w:cs="Tahoma"/>
          <w:i/>
          <w:sz w:val="24"/>
        </w:rPr>
        <w:t xml:space="preserve"> </w:t>
      </w:r>
      <w:r w:rsidRPr="00B865F0">
        <w:rPr>
          <w:rFonts w:ascii="Tahoma" w:hAnsi="Tahoma" w:cs="Tahoma"/>
          <w:i/>
          <w:sz w:val="24"/>
        </w:rPr>
        <w:t>avec</w:t>
      </w:r>
      <w:r>
        <w:rPr>
          <w:rFonts w:ascii="Tahoma" w:hAnsi="Tahoma" w:cs="Tahoma"/>
          <w:i/>
          <w:sz w:val="24"/>
        </w:rPr>
        <w:t xml:space="preserve"> </w:t>
      </w:r>
      <w:r w:rsidRPr="00B865F0">
        <w:rPr>
          <w:rFonts w:ascii="Tahoma" w:hAnsi="Tahoma" w:cs="Tahoma"/>
          <w:i/>
          <w:sz w:val="24"/>
        </w:rPr>
        <w:t>réserve</w:t>
      </w:r>
      <w:r>
        <w:rPr>
          <w:rFonts w:ascii="Tahoma" w:hAnsi="Tahoma" w:cs="Tahoma"/>
          <w:i/>
          <w:sz w:val="24"/>
        </w:rPr>
        <w:t xml:space="preserve"> </w:t>
      </w:r>
      <w:r w:rsidRPr="00B865F0">
        <w:rPr>
          <w:rFonts w:ascii="Tahoma" w:hAnsi="Tahoma" w:cs="Tahoma"/>
          <w:i/>
          <w:sz w:val="24"/>
        </w:rPr>
        <w:t>ou</w:t>
      </w:r>
      <w:r>
        <w:rPr>
          <w:rFonts w:ascii="Tahoma" w:hAnsi="Tahoma" w:cs="Tahoma"/>
          <w:i/>
          <w:sz w:val="24"/>
        </w:rPr>
        <w:t xml:space="preserve"> </w:t>
      </w:r>
      <w:r w:rsidRPr="00B865F0">
        <w:rPr>
          <w:rFonts w:ascii="Tahoma" w:hAnsi="Tahoma" w:cs="Tahoma"/>
          <w:i/>
          <w:sz w:val="24"/>
        </w:rPr>
        <w:t>ne</w:t>
      </w:r>
      <w:r>
        <w:rPr>
          <w:rFonts w:ascii="Tahoma" w:hAnsi="Tahoma" w:cs="Tahoma"/>
          <w:i/>
          <w:sz w:val="24"/>
        </w:rPr>
        <w:t xml:space="preserve"> </w:t>
      </w:r>
      <w:r w:rsidRPr="00B865F0">
        <w:rPr>
          <w:rFonts w:ascii="Tahoma" w:hAnsi="Tahoma" w:cs="Tahoma"/>
          <w:i/>
          <w:sz w:val="24"/>
        </w:rPr>
        <w:t>signe</w:t>
      </w:r>
      <w:r>
        <w:rPr>
          <w:rFonts w:ascii="Tahoma" w:hAnsi="Tahoma" w:cs="Tahoma"/>
          <w:i/>
          <w:sz w:val="24"/>
        </w:rPr>
        <w:t xml:space="preserve"> </w:t>
      </w:r>
      <w:r w:rsidRPr="00B865F0">
        <w:rPr>
          <w:rFonts w:ascii="Tahoma" w:hAnsi="Tahoma" w:cs="Tahoma"/>
          <w:i/>
          <w:sz w:val="24"/>
        </w:rPr>
        <w:t>pas</w:t>
      </w:r>
      <w:r>
        <w:rPr>
          <w:rFonts w:ascii="Tahoma" w:hAnsi="Tahoma" w:cs="Tahoma"/>
          <w:i/>
          <w:sz w:val="24"/>
        </w:rPr>
        <w:t xml:space="preserve"> </w:t>
      </w:r>
      <w:r w:rsidRPr="00B865F0">
        <w:rPr>
          <w:rFonts w:ascii="Tahoma" w:hAnsi="Tahoma" w:cs="Tahoma"/>
          <w:i/>
          <w:sz w:val="24"/>
        </w:rPr>
        <w:t>le</w:t>
      </w:r>
      <w:r>
        <w:rPr>
          <w:rFonts w:ascii="Tahoma" w:hAnsi="Tahoma" w:cs="Tahoma"/>
          <w:i/>
          <w:sz w:val="24"/>
        </w:rPr>
        <w:t xml:space="preserve"> </w:t>
      </w:r>
      <w:r w:rsidRPr="00B865F0">
        <w:rPr>
          <w:rFonts w:ascii="Tahoma" w:hAnsi="Tahoma" w:cs="Tahoma"/>
          <w:i/>
          <w:sz w:val="24"/>
        </w:rPr>
        <w:t>décompte</w:t>
      </w:r>
      <w:r>
        <w:rPr>
          <w:rFonts w:ascii="Tahoma" w:hAnsi="Tahoma" w:cs="Tahoma"/>
          <w:i/>
          <w:sz w:val="24"/>
        </w:rPr>
        <w:t xml:space="preserve"> </w:t>
      </w:r>
      <w:r w:rsidRPr="00B865F0">
        <w:rPr>
          <w:rFonts w:ascii="Tahoma" w:hAnsi="Tahoma" w:cs="Tahoma"/>
          <w:i/>
          <w:sz w:val="24"/>
        </w:rPr>
        <w:t>final,</w:t>
      </w:r>
      <w:r>
        <w:rPr>
          <w:rFonts w:ascii="Tahoma" w:hAnsi="Tahoma" w:cs="Tahoma"/>
          <w:i/>
          <w:sz w:val="24"/>
        </w:rPr>
        <w:t xml:space="preserve"> </w:t>
      </w:r>
      <w:r w:rsidRPr="00B865F0">
        <w:rPr>
          <w:rFonts w:ascii="Tahoma" w:hAnsi="Tahoma" w:cs="Tahoma"/>
          <w:i/>
          <w:sz w:val="24"/>
        </w:rPr>
        <w:t>les</w:t>
      </w:r>
      <w:r>
        <w:rPr>
          <w:rFonts w:ascii="Tahoma" w:hAnsi="Tahoma" w:cs="Tahoma"/>
          <w:i/>
          <w:sz w:val="24"/>
        </w:rPr>
        <w:t xml:space="preserve"> </w:t>
      </w:r>
      <w:r w:rsidRPr="00B865F0">
        <w:rPr>
          <w:rFonts w:ascii="Tahoma" w:hAnsi="Tahoma" w:cs="Tahoma"/>
          <w:i/>
          <w:sz w:val="24"/>
        </w:rPr>
        <w:t>motifs</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41E5D0A" w14:textId="77777777" w:rsidR="00513385" w:rsidRPr="00B865F0" w:rsidRDefault="00513385" w:rsidP="00513385">
      <w:pPr>
        <w:ind w:left="752" w:right="744"/>
        <w:jc w:val="both"/>
        <w:rPr>
          <w:rFonts w:ascii="Tahoma" w:hAnsi="Tahoma" w:cs="Tahoma"/>
          <w:i/>
          <w:sz w:val="24"/>
        </w:rPr>
      </w:pPr>
      <w:r w:rsidRPr="00B865F0">
        <w:rPr>
          <w:rFonts w:ascii="Tahoma" w:hAnsi="Tahoma" w:cs="Tahoma"/>
          <w:i/>
          <w:sz w:val="24"/>
        </w:rPr>
        <w:t>Le règlement du différend intervient alors selon les dispositions du code des marchés publics en vigueur et du CCAG applicable.</w:t>
      </w:r>
    </w:p>
    <w:p w14:paraId="6BE40CF7" w14:textId="77777777" w:rsidR="00513385" w:rsidRPr="00B865F0" w:rsidRDefault="00513385" w:rsidP="00513385">
      <w:pPr>
        <w:pStyle w:val="Titre4"/>
        <w:numPr>
          <w:ilvl w:val="1"/>
          <w:numId w:val="28"/>
        </w:numPr>
        <w:tabs>
          <w:tab w:val="left" w:pos="1292"/>
        </w:tabs>
        <w:spacing w:before="120"/>
        <w:ind w:left="1292" w:hanging="540"/>
        <w:rPr>
          <w:rFonts w:ascii="Tahoma" w:hAnsi="Tahoma" w:cs="Tahoma"/>
        </w:rPr>
      </w:pPr>
      <w:r w:rsidRPr="00B865F0">
        <w:rPr>
          <w:rFonts w:ascii="Tahoma" w:hAnsi="Tahoma" w:cs="Tahoma"/>
        </w:rPr>
        <w:t>Décompte</w:t>
      </w:r>
      <w:r>
        <w:rPr>
          <w:rFonts w:ascii="Tahoma" w:hAnsi="Tahoma" w:cs="Tahoma"/>
        </w:rPr>
        <w:t xml:space="preserve"> </w:t>
      </w:r>
      <w:r w:rsidRPr="00B865F0">
        <w:rPr>
          <w:rFonts w:ascii="Tahoma" w:hAnsi="Tahoma" w:cs="Tahoma"/>
        </w:rPr>
        <w:t>général</w:t>
      </w:r>
      <w:r>
        <w:rPr>
          <w:rFonts w:ascii="Tahoma" w:hAnsi="Tahoma" w:cs="Tahoma"/>
        </w:rPr>
        <w:t xml:space="preserve"> </w:t>
      </w:r>
      <w:r w:rsidRPr="00B865F0">
        <w:rPr>
          <w:rFonts w:ascii="Tahoma" w:hAnsi="Tahoma" w:cs="Tahoma"/>
        </w:rPr>
        <w:t>et</w:t>
      </w:r>
      <w:r w:rsidRPr="00B865F0">
        <w:rPr>
          <w:rFonts w:ascii="Tahoma" w:hAnsi="Tahoma" w:cs="Tahoma"/>
          <w:spacing w:val="-2"/>
        </w:rPr>
        <w:t xml:space="preserve"> définitif</w:t>
      </w:r>
    </w:p>
    <w:p w14:paraId="26D252BF" w14:textId="77777777" w:rsidR="00513385" w:rsidRPr="00B865F0" w:rsidRDefault="00513385" w:rsidP="00513385">
      <w:pPr>
        <w:pStyle w:val="Paragraphedeliste"/>
        <w:numPr>
          <w:ilvl w:val="2"/>
          <w:numId w:val="28"/>
        </w:numPr>
        <w:tabs>
          <w:tab w:val="left" w:pos="1508"/>
        </w:tabs>
        <w:ind w:right="749" w:firstLine="0"/>
        <w:rPr>
          <w:rFonts w:ascii="Tahoma" w:hAnsi="Tahoma" w:cs="Tahoma"/>
          <w:i/>
          <w:sz w:val="24"/>
        </w:rPr>
      </w:pPr>
      <w:r w:rsidRPr="00B865F0">
        <w:rPr>
          <w:rFonts w:ascii="Tahoma" w:hAnsi="Tahoma" w:cs="Tahoma"/>
          <w:i/>
          <w:sz w:val="24"/>
        </w:rPr>
        <w:t>[Indiquer le délai dont dispose le Chef de service ou le Maître d’Œuvre pour établir le décompte général et définitif au</w:t>
      </w:r>
      <w:r>
        <w:rPr>
          <w:rFonts w:ascii="Tahoma" w:hAnsi="Tahoma" w:cs="Tahoma"/>
          <w:i/>
          <w:sz w:val="24"/>
        </w:rPr>
        <w:t xml:space="preserve"> </w:t>
      </w:r>
      <w:r w:rsidRPr="00B865F0">
        <w:rPr>
          <w:rFonts w:ascii="Tahoma" w:hAnsi="Tahoma" w:cs="Tahoma"/>
          <w:i/>
          <w:sz w:val="24"/>
        </w:rPr>
        <w:t>cocontractant de l’administration après la réception définitive (1 mois maximum)]</w:t>
      </w:r>
    </w:p>
    <w:p w14:paraId="6DBD3C54" w14:textId="77777777" w:rsidR="00513385" w:rsidRPr="00B865F0" w:rsidRDefault="00513385" w:rsidP="00513385">
      <w:pPr>
        <w:pStyle w:val="Corpsdetexte"/>
        <w:spacing w:before="113"/>
        <w:ind w:right="749"/>
        <w:jc w:val="both"/>
        <w:rPr>
          <w:rFonts w:ascii="Tahoma" w:hAnsi="Tahoma" w:cs="Tahoma"/>
        </w:rPr>
      </w:pPr>
      <w:r w:rsidRPr="00B865F0">
        <w:rPr>
          <w:rFonts w:ascii="Tahoma" w:hAnsi="Tahoma" w:cs="Tahoma"/>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FC065A5" w14:textId="77777777" w:rsidR="00513385" w:rsidRPr="00B865F0" w:rsidRDefault="00513385" w:rsidP="00513385">
      <w:pPr>
        <w:pStyle w:val="Paragraphedeliste"/>
        <w:numPr>
          <w:ilvl w:val="3"/>
          <w:numId w:val="28"/>
        </w:numPr>
        <w:tabs>
          <w:tab w:val="left" w:pos="1319"/>
        </w:tabs>
        <w:spacing w:before="2"/>
        <w:ind w:hanging="283"/>
        <w:jc w:val="left"/>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 xml:space="preserve">décompte </w:t>
      </w:r>
      <w:r w:rsidRPr="00B865F0">
        <w:rPr>
          <w:rFonts w:ascii="Tahoma" w:hAnsi="Tahoma" w:cs="Tahoma"/>
          <w:spacing w:val="-2"/>
          <w:sz w:val="24"/>
        </w:rPr>
        <w:t>final,</w:t>
      </w:r>
    </w:p>
    <w:p w14:paraId="6308199F" w14:textId="77777777" w:rsidR="00513385" w:rsidRPr="00B865F0" w:rsidRDefault="00513385" w:rsidP="00513385">
      <w:pPr>
        <w:pStyle w:val="Paragraphedeliste"/>
        <w:numPr>
          <w:ilvl w:val="3"/>
          <w:numId w:val="28"/>
        </w:numPr>
        <w:tabs>
          <w:tab w:val="left" w:pos="1319"/>
        </w:tabs>
        <w:ind w:hanging="283"/>
        <w:jc w:val="left"/>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pacing w:val="-2"/>
          <w:sz w:val="24"/>
        </w:rPr>
        <w:t>solde,</w:t>
      </w:r>
    </w:p>
    <w:p w14:paraId="48CBC8D2" w14:textId="77777777" w:rsidR="00513385" w:rsidRPr="00B865F0" w:rsidRDefault="00513385" w:rsidP="00513385">
      <w:pPr>
        <w:pStyle w:val="Paragraphedeliste"/>
        <w:numPr>
          <w:ilvl w:val="3"/>
          <w:numId w:val="28"/>
        </w:numPr>
        <w:tabs>
          <w:tab w:val="left" w:pos="1319"/>
        </w:tabs>
        <w:spacing w:before="1"/>
        <w:ind w:hanging="283"/>
        <w:jc w:val="left"/>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récapitulation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acomptes</w:t>
      </w:r>
      <w:r>
        <w:rPr>
          <w:rFonts w:ascii="Tahoma" w:hAnsi="Tahoma" w:cs="Tahoma"/>
          <w:sz w:val="24"/>
        </w:rPr>
        <w:t xml:space="preserve"> </w:t>
      </w:r>
      <w:r w:rsidRPr="00B865F0">
        <w:rPr>
          <w:rFonts w:ascii="Tahoma" w:hAnsi="Tahoma" w:cs="Tahoma"/>
          <w:spacing w:val="-2"/>
          <w:sz w:val="24"/>
        </w:rPr>
        <w:t>mensuels.</w:t>
      </w:r>
    </w:p>
    <w:p w14:paraId="4CE3F4E2" w14:textId="77777777" w:rsidR="00513385" w:rsidRDefault="00513385" w:rsidP="00513385">
      <w:pPr>
        <w:pStyle w:val="Titre4"/>
        <w:spacing w:before="118"/>
        <w:ind w:right="748"/>
        <w:rPr>
          <w:rFonts w:ascii="Tahoma" w:hAnsi="Tahoma" w:cs="Tahoma"/>
        </w:rPr>
      </w:pPr>
      <w:r w:rsidRPr="00B865F0">
        <w:rPr>
          <w:rFonts w:ascii="Tahoma" w:hAnsi="Tahoma" w:cs="Tahoma"/>
        </w:rPr>
        <w:t>La signature du décompte général et définitif sans réserve par le cocontractant, lie définitivement</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parties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met</w:t>
      </w:r>
      <w:r>
        <w:rPr>
          <w:rFonts w:ascii="Tahoma" w:hAnsi="Tahoma" w:cs="Tahoma"/>
        </w:rPr>
        <w:t xml:space="preserve"> </w:t>
      </w:r>
      <w:r w:rsidRPr="00B865F0">
        <w:rPr>
          <w:rFonts w:ascii="Tahoma" w:hAnsi="Tahoma" w:cs="Tahoma"/>
        </w:rPr>
        <w:t>fin</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libère</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maitre</w:t>
      </w:r>
      <w:r>
        <w:rPr>
          <w:rFonts w:ascii="Tahoma" w:hAnsi="Tahoma" w:cs="Tahoma"/>
        </w:rPr>
        <w:t xml:space="preserve"> </w:t>
      </w:r>
      <w:r w:rsidRPr="00B865F0">
        <w:rPr>
          <w:rFonts w:ascii="Tahoma" w:hAnsi="Tahoma" w:cs="Tahoma"/>
        </w:rPr>
        <w:t>d’ouvrage de toutes leurs obligations, sauf en ce qui concerne les intérêts moratoires</w:t>
      </w:r>
      <w:r>
        <w:rPr>
          <w:rFonts w:ascii="Tahoma" w:hAnsi="Tahoma" w:cs="Tahoma"/>
        </w:rPr>
        <w:t>.</w:t>
      </w:r>
    </w:p>
    <w:p w14:paraId="60365EB6" w14:textId="77777777" w:rsidR="00513385" w:rsidRPr="00B865F0" w:rsidRDefault="00513385" w:rsidP="00513385">
      <w:pPr>
        <w:pStyle w:val="Titre4"/>
        <w:spacing w:before="118"/>
        <w:ind w:right="748"/>
        <w:rPr>
          <w:rFonts w:ascii="Tahoma" w:hAnsi="Tahoma" w:cs="Tahoma"/>
        </w:rPr>
      </w:pPr>
    </w:p>
    <w:p w14:paraId="20DC5971" w14:textId="77777777" w:rsidR="00513385" w:rsidRPr="00B865F0" w:rsidRDefault="00513385" w:rsidP="00513385">
      <w:pPr>
        <w:pStyle w:val="Paragraphedeliste"/>
        <w:numPr>
          <w:ilvl w:val="2"/>
          <w:numId w:val="28"/>
        </w:numPr>
        <w:tabs>
          <w:tab w:val="left" w:pos="1474"/>
        </w:tabs>
        <w:spacing w:before="110"/>
        <w:ind w:right="746" w:firstLine="0"/>
        <w:rPr>
          <w:rFonts w:ascii="Tahoma" w:hAnsi="Tahoma" w:cs="Tahoma"/>
          <w:i/>
          <w:sz w:val="24"/>
        </w:rPr>
      </w:pPr>
      <w:r w:rsidRPr="00B865F0">
        <w:rPr>
          <w:rFonts w:ascii="Tahoma" w:hAnsi="Tahoma" w:cs="Tahoma"/>
          <w:i/>
          <w:sz w:val="24"/>
        </w:rPr>
        <w:lastRenderedPageBreak/>
        <w:t>Le cocontractant dispose</w:t>
      </w:r>
      <w:r>
        <w:rPr>
          <w:rFonts w:ascii="Tahoma" w:hAnsi="Tahoma" w:cs="Tahoma"/>
          <w:i/>
          <w:sz w:val="24"/>
        </w:rPr>
        <w:t xml:space="preserve"> </w:t>
      </w:r>
      <w:r w:rsidRPr="00B865F0">
        <w:rPr>
          <w:rFonts w:ascii="Tahoma" w:hAnsi="Tahoma" w:cs="Tahoma"/>
          <w:i/>
          <w:sz w:val="24"/>
        </w:rPr>
        <w:t>d’un</w:t>
      </w:r>
      <w:r>
        <w:rPr>
          <w:rFonts w:ascii="Tahoma" w:hAnsi="Tahoma" w:cs="Tahoma"/>
          <w:i/>
          <w:sz w:val="24"/>
        </w:rPr>
        <w:t xml:space="preserve"> </w:t>
      </w:r>
      <w:r w:rsidRPr="00B865F0">
        <w:rPr>
          <w:rFonts w:ascii="Tahoma" w:hAnsi="Tahoma" w:cs="Tahoma"/>
          <w:i/>
          <w:sz w:val="24"/>
        </w:rPr>
        <w:t>délai de</w:t>
      </w:r>
      <w:r>
        <w:rPr>
          <w:rFonts w:ascii="Tahoma" w:hAnsi="Tahoma" w:cs="Tahoma"/>
          <w:i/>
          <w:sz w:val="24"/>
        </w:rPr>
        <w:t xml:space="preserve"> </w:t>
      </w:r>
      <w:r w:rsidRPr="00B865F0">
        <w:rPr>
          <w:rFonts w:ascii="Tahoma" w:hAnsi="Tahoma" w:cs="Tahoma"/>
          <w:i/>
          <w:sz w:val="24"/>
        </w:rPr>
        <w:t>quinze</w:t>
      </w:r>
      <w:r>
        <w:rPr>
          <w:rFonts w:ascii="Tahoma" w:hAnsi="Tahoma" w:cs="Tahoma"/>
          <w:i/>
          <w:sz w:val="24"/>
        </w:rPr>
        <w:t xml:space="preserve"> </w:t>
      </w:r>
      <w:r w:rsidRPr="00B865F0">
        <w:rPr>
          <w:rFonts w:ascii="Tahoma" w:hAnsi="Tahoma" w:cs="Tahoma"/>
          <w:i/>
          <w:sz w:val="24"/>
        </w:rPr>
        <w:t>(15)</w:t>
      </w:r>
      <w:r>
        <w:rPr>
          <w:rFonts w:ascii="Tahoma" w:hAnsi="Tahoma" w:cs="Tahoma"/>
          <w:i/>
          <w:sz w:val="24"/>
        </w:rPr>
        <w:t xml:space="preserve"> </w:t>
      </w:r>
      <w:r w:rsidRPr="00B865F0">
        <w:rPr>
          <w:rFonts w:ascii="Tahoma" w:hAnsi="Tahoma" w:cs="Tahoma"/>
          <w:i/>
          <w:sz w:val="24"/>
        </w:rPr>
        <w:t>jours pour renvoyer le</w:t>
      </w:r>
      <w:r>
        <w:rPr>
          <w:rFonts w:ascii="Tahoma" w:hAnsi="Tahoma" w:cs="Tahoma"/>
          <w:i/>
          <w:sz w:val="24"/>
        </w:rPr>
        <w:t xml:space="preserve"> </w:t>
      </w:r>
      <w:r w:rsidRPr="00B865F0">
        <w:rPr>
          <w:rFonts w:ascii="Tahoma" w:hAnsi="Tahoma" w:cs="Tahoma"/>
          <w:i/>
          <w:sz w:val="24"/>
        </w:rPr>
        <w:t>décompte</w:t>
      </w:r>
      <w:r>
        <w:rPr>
          <w:rFonts w:ascii="Tahoma" w:hAnsi="Tahoma" w:cs="Tahoma"/>
          <w:i/>
          <w:sz w:val="24"/>
        </w:rPr>
        <w:t xml:space="preserve"> </w:t>
      </w:r>
      <w:r w:rsidRPr="00B865F0">
        <w:rPr>
          <w:rFonts w:ascii="Tahoma" w:hAnsi="Tahoma" w:cs="Tahoma"/>
          <w:i/>
          <w:sz w:val="24"/>
        </w:rPr>
        <w:t>général et définitif revêtu de sa signature et du visa du MINMAP.</w:t>
      </w:r>
    </w:p>
    <w:p w14:paraId="405FF80D" w14:textId="77777777" w:rsidR="00054AE8" w:rsidRPr="00B865F0" w:rsidRDefault="00513385" w:rsidP="00054AE8">
      <w:pPr>
        <w:pStyle w:val="Titre4"/>
        <w:spacing w:before="70"/>
        <w:rPr>
          <w:rFonts w:ascii="Tahoma" w:hAnsi="Tahoma" w:cs="Tahoma"/>
        </w:rPr>
      </w:pPr>
      <w:r w:rsidRPr="00B865F0">
        <w:rPr>
          <w:rFonts w:ascii="Tahoma" w:hAnsi="Tahoma" w:cs="Tahoma"/>
          <w:i/>
        </w:rPr>
        <w:t>La transmission du décompte général et définitif à l’Organisme payeur en vue du paiement</w:t>
      </w:r>
      <w:r w:rsidR="00054AE8">
        <w:rPr>
          <w:rFonts w:ascii="Tahoma" w:hAnsi="Tahoma" w:cs="Tahoma"/>
          <w:i/>
        </w:rPr>
        <w:t xml:space="preserve"> </w:t>
      </w:r>
      <w:r w:rsidR="00054AE8" w:rsidRPr="00B865F0">
        <w:rPr>
          <w:rFonts w:ascii="Tahoma" w:hAnsi="Tahoma" w:cs="Tahoma"/>
        </w:rPr>
        <w:t>Article41-Règlement</w:t>
      </w:r>
      <w:r w:rsidR="00054AE8">
        <w:rPr>
          <w:rFonts w:ascii="Tahoma" w:hAnsi="Tahoma" w:cs="Tahoma"/>
        </w:rPr>
        <w:t xml:space="preserve"> </w:t>
      </w:r>
      <w:r w:rsidR="00054AE8" w:rsidRPr="00B865F0">
        <w:rPr>
          <w:rFonts w:ascii="Tahoma" w:hAnsi="Tahoma" w:cs="Tahoma"/>
        </w:rPr>
        <w:t>en</w:t>
      </w:r>
      <w:r w:rsidR="00054AE8">
        <w:rPr>
          <w:rFonts w:ascii="Tahoma" w:hAnsi="Tahoma" w:cs="Tahoma"/>
        </w:rPr>
        <w:t xml:space="preserve"> </w:t>
      </w:r>
      <w:r w:rsidR="00054AE8" w:rsidRPr="00B865F0">
        <w:rPr>
          <w:rFonts w:ascii="Tahoma" w:hAnsi="Tahoma" w:cs="Tahoma"/>
        </w:rPr>
        <w:t>cas</w:t>
      </w:r>
      <w:r w:rsidR="00054AE8">
        <w:rPr>
          <w:rFonts w:ascii="Tahoma" w:hAnsi="Tahoma" w:cs="Tahoma"/>
        </w:rPr>
        <w:t xml:space="preserve"> </w:t>
      </w:r>
      <w:r w:rsidR="00054AE8" w:rsidRPr="00B865F0">
        <w:rPr>
          <w:rFonts w:ascii="Tahoma" w:hAnsi="Tahoma" w:cs="Tahoma"/>
        </w:rPr>
        <w:t>de</w:t>
      </w:r>
      <w:r w:rsidR="00054AE8">
        <w:rPr>
          <w:rFonts w:ascii="Tahoma" w:hAnsi="Tahoma" w:cs="Tahoma"/>
        </w:rPr>
        <w:t xml:space="preserve"> </w:t>
      </w:r>
      <w:r w:rsidR="00054AE8" w:rsidRPr="00B865F0">
        <w:rPr>
          <w:rFonts w:ascii="Tahoma" w:hAnsi="Tahoma" w:cs="Tahoma"/>
        </w:rPr>
        <w:t>groupement</w:t>
      </w:r>
      <w:r w:rsidR="00054AE8">
        <w:rPr>
          <w:rFonts w:ascii="Tahoma" w:hAnsi="Tahoma" w:cs="Tahoma"/>
        </w:rPr>
        <w:t xml:space="preserve"> </w:t>
      </w:r>
      <w:r w:rsidR="00054AE8" w:rsidRPr="00B865F0">
        <w:rPr>
          <w:rFonts w:ascii="Tahoma" w:hAnsi="Tahoma" w:cs="Tahoma"/>
        </w:rPr>
        <w:t>d’entreprises</w:t>
      </w:r>
      <w:r w:rsidR="00054AE8">
        <w:rPr>
          <w:rFonts w:ascii="Tahoma" w:hAnsi="Tahoma" w:cs="Tahoma"/>
        </w:rPr>
        <w:t xml:space="preserve"> </w:t>
      </w:r>
      <w:r w:rsidR="00054AE8" w:rsidRPr="00B865F0">
        <w:rPr>
          <w:rFonts w:ascii="Tahoma" w:hAnsi="Tahoma" w:cs="Tahoma"/>
        </w:rPr>
        <w:t>et</w:t>
      </w:r>
      <w:r w:rsidR="00054AE8">
        <w:rPr>
          <w:rFonts w:ascii="Tahoma" w:hAnsi="Tahoma" w:cs="Tahoma"/>
        </w:rPr>
        <w:t xml:space="preserve"> </w:t>
      </w:r>
      <w:r w:rsidR="00054AE8" w:rsidRPr="00B865F0">
        <w:rPr>
          <w:rFonts w:ascii="Tahoma" w:hAnsi="Tahoma" w:cs="Tahoma"/>
        </w:rPr>
        <w:t>de</w:t>
      </w:r>
      <w:r w:rsidR="00054AE8">
        <w:rPr>
          <w:rFonts w:ascii="Tahoma" w:hAnsi="Tahoma" w:cs="Tahoma"/>
        </w:rPr>
        <w:t xml:space="preserve"> </w:t>
      </w:r>
      <w:r w:rsidR="00054AE8" w:rsidRPr="00B865F0">
        <w:rPr>
          <w:rFonts w:ascii="Tahoma" w:hAnsi="Tahoma" w:cs="Tahoma"/>
        </w:rPr>
        <w:t>sous-</w:t>
      </w:r>
      <w:r w:rsidR="00054AE8" w:rsidRPr="00B865F0">
        <w:rPr>
          <w:rFonts w:ascii="Tahoma" w:hAnsi="Tahoma" w:cs="Tahoma"/>
          <w:spacing w:val="-2"/>
        </w:rPr>
        <w:t>traitance</w:t>
      </w:r>
    </w:p>
    <w:p w14:paraId="3CBBE6CF" w14:textId="77777777" w:rsidR="00054AE8" w:rsidRPr="00B865F0" w:rsidRDefault="00054AE8" w:rsidP="00054AE8">
      <w:pPr>
        <w:pStyle w:val="Paragraphedeliste"/>
        <w:numPr>
          <w:ilvl w:val="1"/>
          <w:numId w:val="24"/>
        </w:numPr>
        <w:tabs>
          <w:tab w:val="left" w:pos="1332"/>
        </w:tabs>
        <w:ind w:right="752" w:firstLine="0"/>
        <w:rPr>
          <w:rFonts w:ascii="Tahoma" w:hAnsi="Tahoma" w:cs="Tahoma"/>
          <w:sz w:val="24"/>
        </w:rPr>
      </w:pPr>
      <w:r w:rsidRPr="00B865F0">
        <w:rPr>
          <w:rFonts w:ascii="Tahoma" w:hAnsi="Tahoma" w:cs="Tahoma"/>
          <w:sz w:val="24"/>
        </w:rPr>
        <w:t>En cas de groupement solidaire d’entreprises les paiements sont effectués dans le compte indiqué dans la soumission au nom du mandataire.</w:t>
      </w:r>
    </w:p>
    <w:p w14:paraId="0F92761C" w14:textId="77777777" w:rsidR="00054AE8" w:rsidRPr="00B865F0" w:rsidRDefault="00054AE8" w:rsidP="00054AE8">
      <w:pPr>
        <w:pStyle w:val="Paragraphedeliste"/>
        <w:numPr>
          <w:ilvl w:val="1"/>
          <w:numId w:val="24"/>
        </w:numPr>
        <w:tabs>
          <w:tab w:val="left" w:pos="1287"/>
        </w:tabs>
        <w:spacing w:before="113"/>
        <w:ind w:right="741" w:firstLine="0"/>
        <w:rPr>
          <w:rFonts w:ascii="Tahoma" w:hAnsi="Tahoma" w:cs="Tahoma"/>
          <w:sz w:val="24"/>
        </w:rPr>
      </w:pPr>
      <w:r w:rsidRPr="00B865F0">
        <w:rPr>
          <w:rFonts w:ascii="Tahoma" w:hAnsi="Tahoma" w:cs="Tahoma"/>
          <w:sz w:val="24"/>
        </w:rPr>
        <w:t>Toutpaiementd’acomptepourdesprestationsréaliséespardessous-traitants,</w:t>
      </w:r>
      <w:r>
        <w:rPr>
          <w:rFonts w:ascii="Tahoma" w:hAnsi="Tahoma" w:cs="Tahoma"/>
          <w:sz w:val="24"/>
        </w:rPr>
        <w:t xml:space="preserve"> </w:t>
      </w:r>
      <w:r w:rsidRPr="00B865F0">
        <w:rPr>
          <w:rFonts w:ascii="Tahoma" w:hAnsi="Tahoma" w:cs="Tahoma"/>
          <w:sz w:val="24"/>
        </w:rPr>
        <w:t>est</w:t>
      </w:r>
      <w:r>
        <w:rPr>
          <w:rFonts w:ascii="Tahoma" w:hAnsi="Tahoma" w:cs="Tahoma"/>
          <w:sz w:val="24"/>
        </w:rPr>
        <w:t xml:space="preserve"> </w:t>
      </w:r>
      <w:r w:rsidRPr="00B865F0">
        <w:rPr>
          <w:rFonts w:ascii="Tahoma" w:hAnsi="Tahoma" w:cs="Tahoma"/>
          <w:sz w:val="24"/>
        </w:rPr>
        <w:t>subordonné</w:t>
      </w:r>
      <w:r>
        <w:rPr>
          <w:rFonts w:ascii="Tahoma" w:hAnsi="Tahoma" w:cs="Tahoma"/>
          <w:sz w:val="24"/>
        </w:rPr>
        <w:t xml:space="preserve"> </w:t>
      </w:r>
      <w:r w:rsidRPr="00B865F0">
        <w:rPr>
          <w:rFonts w:ascii="Tahoma" w:hAnsi="Tahoma" w:cs="Tahoma"/>
          <w:sz w:val="24"/>
        </w:rPr>
        <w:t>à l’exécution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prestations</w:t>
      </w:r>
      <w:r>
        <w:rPr>
          <w:rFonts w:ascii="Tahoma" w:hAnsi="Tahoma" w:cs="Tahoma"/>
          <w:sz w:val="24"/>
        </w:rPr>
        <w:t xml:space="preserve"> </w:t>
      </w:r>
      <w:r w:rsidRPr="00B865F0">
        <w:rPr>
          <w:rFonts w:ascii="Tahoma" w:hAnsi="Tahoma" w:cs="Tahoma"/>
          <w:sz w:val="24"/>
        </w:rPr>
        <w:t xml:space="preserve">prévues </w:t>
      </w:r>
      <w:proofErr w:type="gramStart"/>
      <w:r w:rsidRPr="00B865F0">
        <w:rPr>
          <w:rFonts w:ascii="Tahoma" w:hAnsi="Tahoma" w:cs="Tahoma"/>
          <w:sz w:val="24"/>
        </w:rPr>
        <w:t>dans</w:t>
      </w:r>
      <w:r>
        <w:rPr>
          <w:rFonts w:ascii="Tahoma" w:hAnsi="Tahoma" w:cs="Tahoma"/>
          <w:sz w:val="24"/>
        </w:rPr>
        <w:t xml:space="preserve"> </w:t>
      </w:r>
      <w:r w:rsidRPr="00B865F0">
        <w:rPr>
          <w:rFonts w:ascii="Tahoma" w:hAnsi="Tahoma" w:cs="Tahoma"/>
          <w:sz w:val="24"/>
        </w:rPr>
        <w:t xml:space="preserve"> le</w:t>
      </w:r>
      <w:proofErr w:type="gramEnd"/>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et réceptionnés</w:t>
      </w:r>
      <w:r>
        <w:rPr>
          <w:rFonts w:ascii="Tahoma" w:hAnsi="Tahoma" w:cs="Tahoma"/>
          <w:sz w:val="24"/>
        </w:rPr>
        <w:t xml:space="preserve"> </w:t>
      </w:r>
      <w:r w:rsidRPr="00B865F0">
        <w:rPr>
          <w:rFonts w:ascii="Tahoma" w:hAnsi="Tahoma" w:cs="Tahoma"/>
          <w:sz w:val="24"/>
        </w:rPr>
        <w:t>sous réserve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preuve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leur paiement par le co-contractant de l’Administration aux sous-traitants.</w:t>
      </w:r>
    </w:p>
    <w:p w14:paraId="00C9BAA9" w14:textId="77777777" w:rsidR="00054AE8" w:rsidRPr="00B865F0" w:rsidRDefault="00054AE8" w:rsidP="00054AE8">
      <w:pPr>
        <w:pStyle w:val="Corpsdetexte"/>
        <w:spacing w:before="115"/>
        <w:ind w:right="744"/>
        <w:jc w:val="both"/>
        <w:rPr>
          <w:rFonts w:ascii="Tahoma" w:hAnsi="Tahoma" w:cs="Tahoma"/>
        </w:rPr>
      </w:pPr>
      <w:r w:rsidRPr="00B865F0">
        <w:rPr>
          <w:rFonts w:ascii="Tahoma" w:hAnsi="Tahoma" w:cs="Tahoma"/>
        </w:rPr>
        <w:t>L’Entreprise principale dispose d’un délai maximal de trente (30) jours ouvrables à compter de la date de rémunération de la facture des prestations exécutées et réceptionnées pour effectuer le paiement du sous-traitant.</w:t>
      </w:r>
    </w:p>
    <w:p w14:paraId="560A987F" w14:textId="77777777" w:rsidR="00054AE8" w:rsidRPr="00B865F0" w:rsidRDefault="00054AE8" w:rsidP="00054AE8">
      <w:pPr>
        <w:pStyle w:val="Corpsdetexte"/>
        <w:spacing w:before="116"/>
        <w:ind w:right="747"/>
        <w:jc w:val="both"/>
        <w:rPr>
          <w:rFonts w:ascii="Tahoma" w:hAnsi="Tahoma" w:cs="Tahoma"/>
        </w:rPr>
      </w:pPr>
      <w:r w:rsidRPr="00B865F0">
        <w:rPr>
          <w:rFonts w:ascii="Tahoma" w:hAnsi="Tahoma" w:cs="Tahoma"/>
        </w:rPr>
        <w:t>En cas de non-paiement d’un sous-traitant pour des prestations déjà rémunérées par le Maître d’Ouvrage, ce dernier peut prendre à l’encontre du titulaire du marché des mesures coercitives, notamment le paiement direct du sous-traitant.</w:t>
      </w:r>
    </w:p>
    <w:p w14:paraId="6F891554" w14:textId="77777777" w:rsidR="00054AE8" w:rsidRPr="00B865F0" w:rsidRDefault="00054AE8" w:rsidP="00054AE8">
      <w:pPr>
        <w:pStyle w:val="Titre4"/>
        <w:spacing w:before="120"/>
        <w:rPr>
          <w:rFonts w:ascii="Tahoma" w:hAnsi="Tahoma" w:cs="Tahoma"/>
        </w:rPr>
      </w:pPr>
      <w:bookmarkStart w:id="94" w:name="_bookmark89"/>
      <w:bookmarkEnd w:id="94"/>
      <w:r w:rsidRPr="00B865F0">
        <w:rPr>
          <w:rFonts w:ascii="Tahoma" w:hAnsi="Tahoma" w:cs="Tahoma"/>
        </w:rPr>
        <w:t>Article42-Régime</w:t>
      </w:r>
      <w:r>
        <w:rPr>
          <w:rFonts w:ascii="Tahoma" w:hAnsi="Tahoma" w:cs="Tahoma"/>
        </w:rPr>
        <w:t xml:space="preserve"> </w:t>
      </w:r>
      <w:r w:rsidRPr="00B865F0">
        <w:rPr>
          <w:rFonts w:ascii="Tahoma" w:hAnsi="Tahoma" w:cs="Tahoma"/>
        </w:rPr>
        <w:t>fiscal</w:t>
      </w:r>
      <w:r>
        <w:rPr>
          <w:rFonts w:ascii="Tahoma" w:hAnsi="Tahoma" w:cs="Tahoma"/>
        </w:rPr>
        <w:t xml:space="preserve"> </w:t>
      </w:r>
      <w:r w:rsidRPr="00B865F0">
        <w:rPr>
          <w:rFonts w:ascii="Tahoma" w:hAnsi="Tahoma" w:cs="Tahoma"/>
        </w:rPr>
        <w:t xml:space="preserve">et </w:t>
      </w:r>
      <w:r w:rsidRPr="00B865F0">
        <w:rPr>
          <w:rFonts w:ascii="Tahoma" w:hAnsi="Tahoma" w:cs="Tahoma"/>
          <w:spacing w:val="-2"/>
        </w:rPr>
        <w:t>douanier</w:t>
      </w:r>
    </w:p>
    <w:p w14:paraId="790430F9" w14:textId="77777777" w:rsidR="00054AE8" w:rsidRPr="00B865F0" w:rsidRDefault="00054AE8" w:rsidP="00054AE8">
      <w:pPr>
        <w:pStyle w:val="Corpsdetexte"/>
        <w:ind w:right="742"/>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soumis</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régime</w:t>
      </w:r>
      <w:r>
        <w:rPr>
          <w:rFonts w:ascii="Tahoma" w:hAnsi="Tahoma" w:cs="Tahoma"/>
        </w:rPr>
        <w:t xml:space="preserve"> </w:t>
      </w:r>
      <w:r w:rsidRPr="00B865F0">
        <w:rPr>
          <w:rFonts w:ascii="Tahoma" w:hAnsi="Tahoma" w:cs="Tahoma"/>
        </w:rPr>
        <w:t>fiscal</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douanier</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vigueur</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République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Cameroun.</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marché est</w:t>
      </w:r>
      <w:r>
        <w:rPr>
          <w:rFonts w:ascii="Tahoma" w:hAnsi="Tahoma" w:cs="Tahoma"/>
        </w:rPr>
        <w:t xml:space="preserve"> </w:t>
      </w:r>
      <w:r w:rsidRPr="00B865F0">
        <w:rPr>
          <w:rFonts w:ascii="Tahoma" w:hAnsi="Tahoma" w:cs="Tahoma"/>
        </w:rPr>
        <w:t>conclu</w:t>
      </w:r>
      <w:r>
        <w:rPr>
          <w:rFonts w:ascii="Tahoma" w:hAnsi="Tahoma" w:cs="Tahoma"/>
        </w:rPr>
        <w:t xml:space="preserve"> </w:t>
      </w:r>
      <w:r w:rsidRPr="00B865F0">
        <w:rPr>
          <w:rFonts w:ascii="Tahoma" w:hAnsi="Tahoma" w:cs="Tahoma"/>
        </w:rPr>
        <w:t>tout</w:t>
      </w:r>
      <w:r>
        <w:rPr>
          <w:rFonts w:ascii="Tahoma" w:hAnsi="Tahoma" w:cs="Tahoma"/>
        </w:rPr>
        <w:t xml:space="preserve"> </w:t>
      </w:r>
      <w:r w:rsidRPr="00B865F0">
        <w:rPr>
          <w:rFonts w:ascii="Tahoma" w:hAnsi="Tahoma" w:cs="Tahoma"/>
        </w:rPr>
        <w:t>taxes</w:t>
      </w:r>
      <w:r>
        <w:rPr>
          <w:rFonts w:ascii="Tahoma" w:hAnsi="Tahoma" w:cs="Tahoma"/>
        </w:rPr>
        <w:t xml:space="preserve"> </w:t>
      </w:r>
      <w:r w:rsidRPr="00B865F0">
        <w:rPr>
          <w:rFonts w:ascii="Tahoma" w:hAnsi="Tahoma" w:cs="Tahoma"/>
        </w:rPr>
        <w:t>comprises,</w:t>
      </w:r>
      <w:r>
        <w:rPr>
          <w:rFonts w:ascii="Tahoma" w:hAnsi="Tahoma" w:cs="Tahoma"/>
        </w:rPr>
        <w:t xml:space="preserve"> </w:t>
      </w:r>
      <w:r w:rsidRPr="00B865F0">
        <w:rPr>
          <w:rFonts w:ascii="Tahoma" w:hAnsi="Tahoma" w:cs="Tahoma"/>
        </w:rPr>
        <w:t>conformément</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loi</w:t>
      </w:r>
      <w:r>
        <w:rPr>
          <w:rFonts w:ascii="Tahoma" w:hAnsi="Tahoma" w:cs="Tahoma"/>
        </w:rPr>
        <w:t xml:space="preserve"> </w:t>
      </w:r>
      <w:r w:rsidRPr="00B865F0">
        <w:rPr>
          <w:rFonts w:ascii="Tahoma" w:hAnsi="Tahoma" w:cs="Tahoma"/>
        </w:rPr>
        <w:t>n°2024/013</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23Décembre2024</w:t>
      </w:r>
      <w:r>
        <w:rPr>
          <w:rFonts w:ascii="Tahoma" w:hAnsi="Tahoma" w:cs="Tahoma"/>
        </w:rPr>
        <w:t xml:space="preserve"> </w:t>
      </w:r>
      <w:r w:rsidRPr="00B865F0">
        <w:rPr>
          <w:rFonts w:ascii="Tahoma" w:hAnsi="Tahoma" w:cs="Tahoma"/>
        </w:rPr>
        <w:t>Portant</w:t>
      </w:r>
      <w:r>
        <w:rPr>
          <w:rFonts w:ascii="Tahoma" w:hAnsi="Tahoma" w:cs="Tahoma"/>
        </w:rPr>
        <w:t xml:space="preserve"> </w:t>
      </w:r>
      <w:r w:rsidRPr="00B865F0">
        <w:rPr>
          <w:rFonts w:ascii="Tahoma" w:hAnsi="Tahoma" w:cs="Tahoma"/>
        </w:rPr>
        <w:t>loi de finances de la République du Cameroun pour l’exercice 2025 et au Code Général des Impôts qui définissent les modalités de mise en œuvre du régime fiscal des Marchés Publics.</w:t>
      </w:r>
    </w:p>
    <w:p w14:paraId="30D7AB3B" w14:textId="77777777" w:rsidR="00054AE8" w:rsidRPr="00B865F0" w:rsidRDefault="00054AE8" w:rsidP="00054AE8">
      <w:pPr>
        <w:pStyle w:val="Corpsdetexte"/>
        <w:spacing w:before="113"/>
        <w:jc w:val="both"/>
        <w:rPr>
          <w:rFonts w:ascii="Tahoma" w:hAnsi="Tahoma" w:cs="Tahoma"/>
        </w:rPr>
      </w:pPr>
      <w:r w:rsidRPr="00B865F0">
        <w:rPr>
          <w:rFonts w:ascii="Tahoma" w:hAnsi="Tahoma" w:cs="Tahoma"/>
        </w:rPr>
        <w:t>La</w:t>
      </w:r>
      <w:r>
        <w:rPr>
          <w:rFonts w:ascii="Tahoma" w:hAnsi="Tahoma" w:cs="Tahoma"/>
        </w:rPr>
        <w:t xml:space="preserve"> </w:t>
      </w:r>
      <w:r w:rsidRPr="00B865F0">
        <w:rPr>
          <w:rFonts w:ascii="Tahoma" w:hAnsi="Tahoma" w:cs="Tahoma"/>
        </w:rPr>
        <w:t>fiscalité</w:t>
      </w:r>
      <w:r>
        <w:rPr>
          <w:rFonts w:ascii="Tahoma" w:hAnsi="Tahoma" w:cs="Tahoma"/>
        </w:rPr>
        <w:t xml:space="preserve"> </w:t>
      </w:r>
      <w:r w:rsidRPr="00B865F0">
        <w:rPr>
          <w:rFonts w:ascii="Tahoma" w:hAnsi="Tahoma" w:cs="Tahoma"/>
        </w:rPr>
        <w:t>applicable</w:t>
      </w:r>
      <w:r>
        <w:rPr>
          <w:rFonts w:ascii="Tahoma" w:hAnsi="Tahoma" w:cs="Tahoma"/>
        </w:rPr>
        <w:t xml:space="preserve"> </w:t>
      </w:r>
      <w:r w:rsidRPr="00B865F0">
        <w:rPr>
          <w:rFonts w:ascii="Tahoma" w:hAnsi="Tahoma" w:cs="Tahoma"/>
        </w:rPr>
        <w:t>au présent</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comporte</w:t>
      </w:r>
      <w:r>
        <w:rPr>
          <w:rFonts w:ascii="Tahoma" w:hAnsi="Tahoma" w:cs="Tahoma"/>
        </w:rPr>
        <w:t xml:space="preserve"> </w:t>
      </w:r>
      <w:proofErr w:type="gramStart"/>
      <w:r w:rsidRPr="00B865F0">
        <w:rPr>
          <w:rFonts w:ascii="Tahoma" w:hAnsi="Tahoma" w:cs="Tahoma"/>
        </w:rPr>
        <w:t>notamment</w:t>
      </w:r>
      <w:r w:rsidRPr="00B865F0">
        <w:rPr>
          <w:rFonts w:ascii="Tahoma" w:hAnsi="Tahoma" w:cs="Tahoma"/>
          <w:spacing w:val="-10"/>
        </w:rPr>
        <w:t>:</w:t>
      </w:r>
      <w:proofErr w:type="gramEnd"/>
    </w:p>
    <w:p w14:paraId="5CD0CA21" w14:textId="77777777" w:rsidR="00054AE8" w:rsidRPr="00B865F0" w:rsidRDefault="00054AE8" w:rsidP="00054AE8">
      <w:pPr>
        <w:pStyle w:val="Paragraphedeliste"/>
        <w:numPr>
          <w:ilvl w:val="0"/>
          <w:numId w:val="23"/>
        </w:numPr>
        <w:tabs>
          <w:tab w:val="left" w:pos="1473"/>
        </w:tabs>
        <w:ind w:right="753"/>
        <w:jc w:val="left"/>
        <w:rPr>
          <w:rFonts w:ascii="Tahoma" w:hAnsi="Tahoma" w:cs="Tahoma"/>
          <w:sz w:val="24"/>
        </w:rPr>
      </w:pPr>
      <w:r w:rsidRPr="00B865F0">
        <w:rPr>
          <w:rFonts w:ascii="Tahoma" w:hAnsi="Tahoma" w:cs="Tahoma"/>
          <w:sz w:val="24"/>
        </w:rPr>
        <w:t>Des impôts et taxes relatifs aux bénéfices industriels et commerciaux, y compris l’AIR qui constitue un précompte sur l’impôt des sociétés ;</w:t>
      </w:r>
    </w:p>
    <w:p w14:paraId="50E729B5" w14:textId="77777777" w:rsidR="00054AE8" w:rsidRPr="00B865F0" w:rsidRDefault="00054AE8" w:rsidP="00054AE8">
      <w:pPr>
        <w:pStyle w:val="Paragraphedeliste"/>
        <w:numPr>
          <w:ilvl w:val="0"/>
          <w:numId w:val="23"/>
        </w:numPr>
        <w:tabs>
          <w:tab w:val="left" w:pos="1473"/>
        </w:tabs>
        <w:jc w:val="left"/>
        <w:rPr>
          <w:rFonts w:ascii="Tahoma" w:hAnsi="Tahoma" w:cs="Tahoma"/>
          <w:sz w:val="24"/>
        </w:rPr>
      </w:pPr>
      <w:r w:rsidRPr="00B865F0">
        <w:rPr>
          <w:rFonts w:ascii="Tahoma" w:hAnsi="Tahoma" w:cs="Tahoma"/>
          <w:sz w:val="24"/>
        </w:rPr>
        <w:t>Des</w:t>
      </w:r>
      <w:r>
        <w:rPr>
          <w:rFonts w:ascii="Tahoma" w:hAnsi="Tahoma" w:cs="Tahoma"/>
          <w:sz w:val="24"/>
        </w:rPr>
        <w:t xml:space="preserve"> </w:t>
      </w:r>
      <w:r w:rsidRPr="00B865F0">
        <w:rPr>
          <w:rFonts w:ascii="Tahoma" w:hAnsi="Tahoma" w:cs="Tahoma"/>
          <w:sz w:val="24"/>
        </w:rPr>
        <w:t>droits</w:t>
      </w:r>
      <w:r>
        <w:rPr>
          <w:rFonts w:ascii="Tahoma" w:hAnsi="Tahoma" w:cs="Tahoma"/>
          <w:sz w:val="24"/>
        </w:rPr>
        <w:t xml:space="preserve"> </w:t>
      </w:r>
      <w:r w:rsidRPr="00B865F0">
        <w:rPr>
          <w:rFonts w:ascii="Tahoma" w:hAnsi="Tahoma" w:cs="Tahoma"/>
          <w:sz w:val="24"/>
        </w:rPr>
        <w:t>d’enregistrement</w:t>
      </w:r>
      <w:r>
        <w:rPr>
          <w:rFonts w:ascii="Tahoma" w:hAnsi="Tahoma" w:cs="Tahoma"/>
          <w:sz w:val="24"/>
        </w:rPr>
        <w:t xml:space="preserve"> </w:t>
      </w:r>
      <w:r w:rsidRPr="00B865F0">
        <w:rPr>
          <w:rFonts w:ascii="Tahoma" w:hAnsi="Tahoma" w:cs="Tahoma"/>
          <w:sz w:val="24"/>
        </w:rPr>
        <w:t>calculés</w:t>
      </w:r>
      <w:r>
        <w:rPr>
          <w:rFonts w:ascii="Tahoma" w:hAnsi="Tahoma" w:cs="Tahoma"/>
          <w:sz w:val="24"/>
        </w:rPr>
        <w:t xml:space="preserve"> </w:t>
      </w:r>
      <w:r w:rsidRPr="00B865F0">
        <w:rPr>
          <w:rFonts w:ascii="Tahoma" w:hAnsi="Tahoma" w:cs="Tahoma"/>
          <w:sz w:val="24"/>
        </w:rPr>
        <w:t>conformément</w:t>
      </w:r>
      <w:r>
        <w:rPr>
          <w:rFonts w:ascii="Tahoma" w:hAnsi="Tahoma" w:cs="Tahoma"/>
          <w:sz w:val="24"/>
        </w:rPr>
        <w:t xml:space="preserve"> </w:t>
      </w:r>
      <w:r w:rsidRPr="00B865F0">
        <w:rPr>
          <w:rFonts w:ascii="Tahoma" w:hAnsi="Tahoma" w:cs="Tahoma"/>
          <w:sz w:val="24"/>
        </w:rPr>
        <w:t>aux</w:t>
      </w:r>
      <w:r>
        <w:rPr>
          <w:rFonts w:ascii="Tahoma" w:hAnsi="Tahoma" w:cs="Tahoma"/>
          <w:sz w:val="24"/>
        </w:rPr>
        <w:t xml:space="preserve"> </w:t>
      </w:r>
      <w:r w:rsidRPr="00B865F0">
        <w:rPr>
          <w:rFonts w:ascii="Tahoma" w:hAnsi="Tahoma" w:cs="Tahoma"/>
          <w:sz w:val="24"/>
        </w:rPr>
        <w:t>stipulations</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code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proofErr w:type="gramStart"/>
      <w:r w:rsidRPr="00B865F0">
        <w:rPr>
          <w:rFonts w:ascii="Tahoma" w:hAnsi="Tahoma" w:cs="Tahoma"/>
          <w:sz w:val="24"/>
        </w:rPr>
        <w:t>impôts</w:t>
      </w:r>
      <w:r w:rsidRPr="00B865F0">
        <w:rPr>
          <w:rFonts w:ascii="Tahoma" w:hAnsi="Tahoma" w:cs="Tahoma"/>
          <w:spacing w:val="-10"/>
          <w:sz w:val="24"/>
        </w:rPr>
        <w:t>;</w:t>
      </w:r>
      <w:proofErr w:type="gramEnd"/>
    </w:p>
    <w:p w14:paraId="4F37D6CD" w14:textId="77777777" w:rsidR="00054AE8" w:rsidRPr="00B865F0" w:rsidRDefault="00054AE8" w:rsidP="00054AE8">
      <w:pPr>
        <w:pStyle w:val="Paragraphedeliste"/>
        <w:numPr>
          <w:ilvl w:val="0"/>
          <w:numId w:val="23"/>
        </w:numPr>
        <w:tabs>
          <w:tab w:val="left" w:pos="1473"/>
        </w:tabs>
        <w:jc w:val="left"/>
        <w:rPr>
          <w:rFonts w:ascii="Tahoma" w:hAnsi="Tahoma" w:cs="Tahoma"/>
          <w:sz w:val="24"/>
        </w:rPr>
      </w:pPr>
      <w:r w:rsidRPr="00B865F0">
        <w:rPr>
          <w:rFonts w:ascii="Tahoma" w:hAnsi="Tahoma" w:cs="Tahoma"/>
          <w:sz w:val="24"/>
        </w:rPr>
        <w:t>Des</w:t>
      </w:r>
      <w:r>
        <w:rPr>
          <w:rFonts w:ascii="Tahoma" w:hAnsi="Tahoma" w:cs="Tahoma"/>
          <w:sz w:val="24"/>
        </w:rPr>
        <w:t xml:space="preserve"> </w:t>
      </w:r>
      <w:r w:rsidRPr="00B865F0">
        <w:rPr>
          <w:rFonts w:ascii="Tahoma" w:hAnsi="Tahoma" w:cs="Tahoma"/>
          <w:sz w:val="24"/>
        </w:rPr>
        <w:t>droits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taxes</w:t>
      </w:r>
      <w:r>
        <w:rPr>
          <w:rFonts w:ascii="Tahoma" w:hAnsi="Tahoma" w:cs="Tahoma"/>
          <w:sz w:val="24"/>
        </w:rPr>
        <w:t xml:space="preserve"> </w:t>
      </w:r>
      <w:r w:rsidRPr="00B865F0">
        <w:rPr>
          <w:rFonts w:ascii="Tahoma" w:hAnsi="Tahoma" w:cs="Tahoma"/>
          <w:sz w:val="24"/>
        </w:rPr>
        <w:t>attachés</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réalisation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prestations</w:t>
      </w:r>
      <w:r>
        <w:rPr>
          <w:rFonts w:ascii="Tahoma" w:hAnsi="Tahoma" w:cs="Tahoma"/>
          <w:sz w:val="24"/>
        </w:rPr>
        <w:t xml:space="preserve"> </w:t>
      </w:r>
      <w:r w:rsidRPr="00B865F0">
        <w:rPr>
          <w:rFonts w:ascii="Tahoma" w:hAnsi="Tahoma" w:cs="Tahoma"/>
          <w:sz w:val="24"/>
        </w:rPr>
        <w:t>prévues</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proofErr w:type="gramStart"/>
      <w:r w:rsidRPr="00B865F0">
        <w:rPr>
          <w:rFonts w:ascii="Tahoma" w:hAnsi="Tahoma" w:cs="Tahoma"/>
          <w:sz w:val="24"/>
        </w:rPr>
        <w:t>marché</w:t>
      </w:r>
      <w:r w:rsidRPr="00B865F0">
        <w:rPr>
          <w:rFonts w:ascii="Tahoma" w:hAnsi="Tahoma" w:cs="Tahoma"/>
          <w:spacing w:val="-10"/>
          <w:sz w:val="24"/>
        </w:rPr>
        <w:t>:</w:t>
      </w:r>
      <w:proofErr w:type="gramEnd"/>
    </w:p>
    <w:p w14:paraId="2C384C58" w14:textId="77777777" w:rsidR="00054AE8" w:rsidRPr="00B865F0" w:rsidRDefault="00054AE8" w:rsidP="00054AE8">
      <w:pPr>
        <w:pStyle w:val="Paragraphedeliste"/>
        <w:numPr>
          <w:ilvl w:val="1"/>
          <w:numId w:val="23"/>
        </w:numPr>
        <w:tabs>
          <w:tab w:val="left" w:pos="3633"/>
        </w:tabs>
        <w:spacing w:before="5"/>
        <w:ind w:right="748"/>
        <w:jc w:val="left"/>
        <w:rPr>
          <w:rFonts w:ascii="Tahoma" w:hAnsi="Tahoma" w:cs="Tahoma"/>
          <w:sz w:val="24"/>
        </w:rPr>
      </w:pPr>
      <w:r w:rsidRPr="00B865F0">
        <w:rPr>
          <w:rFonts w:ascii="Tahoma" w:hAnsi="Tahoma" w:cs="Tahoma"/>
          <w:sz w:val="24"/>
        </w:rPr>
        <w:t>Des</w:t>
      </w:r>
      <w:r>
        <w:rPr>
          <w:rFonts w:ascii="Tahoma" w:hAnsi="Tahoma" w:cs="Tahoma"/>
          <w:sz w:val="24"/>
        </w:rPr>
        <w:t xml:space="preserve"> </w:t>
      </w:r>
      <w:r w:rsidRPr="00B865F0">
        <w:rPr>
          <w:rFonts w:ascii="Tahoma" w:hAnsi="Tahoma" w:cs="Tahoma"/>
          <w:sz w:val="24"/>
        </w:rPr>
        <w:t>droits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taxes</w:t>
      </w:r>
      <w:r>
        <w:rPr>
          <w:rFonts w:ascii="Tahoma" w:hAnsi="Tahoma" w:cs="Tahoma"/>
          <w:sz w:val="24"/>
        </w:rPr>
        <w:t xml:space="preserve"> </w:t>
      </w:r>
      <w:r w:rsidRPr="00B865F0">
        <w:rPr>
          <w:rFonts w:ascii="Tahoma" w:hAnsi="Tahoma" w:cs="Tahoma"/>
          <w:sz w:val="24"/>
        </w:rPr>
        <w:t>d’entrée</w:t>
      </w:r>
      <w:r>
        <w:rPr>
          <w:rFonts w:ascii="Tahoma" w:hAnsi="Tahoma" w:cs="Tahoma"/>
          <w:sz w:val="24"/>
        </w:rPr>
        <w:t xml:space="preserve"> </w:t>
      </w:r>
      <w:r w:rsidRPr="00B865F0">
        <w:rPr>
          <w:rFonts w:ascii="Tahoma" w:hAnsi="Tahoma" w:cs="Tahoma"/>
          <w:sz w:val="24"/>
        </w:rPr>
        <w:t>sur</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territoire</w:t>
      </w:r>
      <w:r>
        <w:rPr>
          <w:rFonts w:ascii="Tahoma" w:hAnsi="Tahoma" w:cs="Tahoma"/>
          <w:sz w:val="24"/>
        </w:rPr>
        <w:t xml:space="preserve"> </w:t>
      </w:r>
      <w:r w:rsidRPr="00B865F0">
        <w:rPr>
          <w:rFonts w:ascii="Tahoma" w:hAnsi="Tahoma" w:cs="Tahoma"/>
          <w:sz w:val="24"/>
        </w:rPr>
        <w:t>camerounais</w:t>
      </w:r>
      <w:r>
        <w:rPr>
          <w:rFonts w:ascii="Tahoma" w:hAnsi="Tahoma" w:cs="Tahoma"/>
          <w:sz w:val="24"/>
        </w:rPr>
        <w:t xml:space="preserve"> </w:t>
      </w:r>
      <w:r w:rsidRPr="00B865F0">
        <w:rPr>
          <w:rFonts w:ascii="Tahoma" w:hAnsi="Tahoma" w:cs="Tahoma"/>
          <w:sz w:val="24"/>
        </w:rPr>
        <w:t>(droits</w:t>
      </w:r>
      <w:r>
        <w:rPr>
          <w:rFonts w:ascii="Tahoma" w:hAnsi="Tahoma" w:cs="Tahoma"/>
          <w:sz w:val="24"/>
        </w:rPr>
        <w:t xml:space="preserve"> </w:t>
      </w:r>
      <w:r w:rsidRPr="00B865F0">
        <w:rPr>
          <w:rFonts w:ascii="Tahoma" w:hAnsi="Tahoma" w:cs="Tahoma"/>
          <w:sz w:val="24"/>
        </w:rPr>
        <w:t>de douanes, TVA, taxe informatique) ;</w:t>
      </w:r>
    </w:p>
    <w:p w14:paraId="06D58598" w14:textId="77777777" w:rsidR="00054AE8" w:rsidRPr="00B865F0" w:rsidRDefault="00054AE8" w:rsidP="00054AE8">
      <w:pPr>
        <w:pStyle w:val="Paragraphedeliste"/>
        <w:numPr>
          <w:ilvl w:val="1"/>
          <w:numId w:val="23"/>
        </w:numPr>
        <w:tabs>
          <w:tab w:val="left" w:pos="3633"/>
        </w:tabs>
        <w:spacing w:before="2"/>
        <w:jc w:val="left"/>
        <w:rPr>
          <w:rFonts w:ascii="Tahoma" w:hAnsi="Tahoma" w:cs="Tahoma"/>
          <w:sz w:val="24"/>
        </w:rPr>
      </w:pPr>
      <w:r w:rsidRPr="00B865F0">
        <w:rPr>
          <w:rFonts w:ascii="Tahoma" w:hAnsi="Tahoma" w:cs="Tahoma"/>
          <w:sz w:val="24"/>
        </w:rPr>
        <w:t>Des</w:t>
      </w:r>
      <w:r>
        <w:rPr>
          <w:rFonts w:ascii="Tahoma" w:hAnsi="Tahoma" w:cs="Tahoma"/>
          <w:sz w:val="24"/>
        </w:rPr>
        <w:t xml:space="preserve"> </w:t>
      </w:r>
      <w:r w:rsidRPr="00B865F0">
        <w:rPr>
          <w:rFonts w:ascii="Tahoma" w:hAnsi="Tahoma" w:cs="Tahoma"/>
          <w:sz w:val="24"/>
        </w:rPr>
        <w:t>droits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taxes</w:t>
      </w:r>
      <w:r>
        <w:rPr>
          <w:rFonts w:ascii="Tahoma" w:hAnsi="Tahoma" w:cs="Tahoma"/>
          <w:sz w:val="24"/>
        </w:rPr>
        <w:t xml:space="preserve"> </w:t>
      </w:r>
      <w:proofErr w:type="gramStart"/>
      <w:r w:rsidRPr="00B865F0">
        <w:rPr>
          <w:rFonts w:ascii="Tahoma" w:hAnsi="Tahoma" w:cs="Tahoma"/>
          <w:sz w:val="24"/>
        </w:rPr>
        <w:t>communaux</w:t>
      </w:r>
      <w:r w:rsidRPr="00B865F0">
        <w:rPr>
          <w:rFonts w:ascii="Tahoma" w:hAnsi="Tahoma" w:cs="Tahoma"/>
          <w:spacing w:val="-10"/>
          <w:sz w:val="24"/>
        </w:rPr>
        <w:t>;</w:t>
      </w:r>
      <w:proofErr w:type="gramEnd"/>
    </w:p>
    <w:p w14:paraId="4872BF7B" w14:textId="77777777" w:rsidR="00054AE8" w:rsidRPr="00B865F0" w:rsidRDefault="00054AE8" w:rsidP="00054AE8">
      <w:pPr>
        <w:pStyle w:val="Paragraphedeliste"/>
        <w:numPr>
          <w:ilvl w:val="1"/>
          <w:numId w:val="23"/>
        </w:numPr>
        <w:tabs>
          <w:tab w:val="left" w:pos="3633"/>
        </w:tabs>
        <w:jc w:val="left"/>
        <w:rPr>
          <w:rFonts w:ascii="Tahoma" w:hAnsi="Tahoma" w:cs="Tahoma"/>
          <w:sz w:val="24"/>
        </w:rPr>
      </w:pPr>
      <w:r w:rsidRPr="00B865F0">
        <w:rPr>
          <w:rFonts w:ascii="Tahoma" w:hAnsi="Tahoma" w:cs="Tahoma"/>
          <w:sz w:val="24"/>
        </w:rPr>
        <w:t>Des</w:t>
      </w:r>
      <w:r>
        <w:rPr>
          <w:rFonts w:ascii="Tahoma" w:hAnsi="Tahoma" w:cs="Tahoma"/>
          <w:sz w:val="24"/>
        </w:rPr>
        <w:t xml:space="preserve"> </w:t>
      </w:r>
      <w:r w:rsidRPr="00B865F0">
        <w:rPr>
          <w:rFonts w:ascii="Tahoma" w:hAnsi="Tahoma" w:cs="Tahoma"/>
          <w:sz w:val="24"/>
        </w:rPr>
        <w:t>droits</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taxes</w:t>
      </w:r>
      <w:r>
        <w:rPr>
          <w:rFonts w:ascii="Tahoma" w:hAnsi="Tahoma" w:cs="Tahoma"/>
          <w:sz w:val="24"/>
        </w:rPr>
        <w:t xml:space="preserve"> </w:t>
      </w:r>
      <w:r w:rsidRPr="00B865F0">
        <w:rPr>
          <w:rFonts w:ascii="Tahoma" w:hAnsi="Tahoma" w:cs="Tahoma"/>
          <w:sz w:val="24"/>
        </w:rPr>
        <w:t>relatifs</w:t>
      </w:r>
      <w:r>
        <w:rPr>
          <w:rFonts w:ascii="Tahoma" w:hAnsi="Tahoma" w:cs="Tahoma"/>
          <w:sz w:val="24"/>
        </w:rPr>
        <w:t xml:space="preserve"> </w:t>
      </w:r>
      <w:r w:rsidRPr="00B865F0">
        <w:rPr>
          <w:rFonts w:ascii="Tahoma" w:hAnsi="Tahoma" w:cs="Tahoma"/>
          <w:sz w:val="24"/>
        </w:rPr>
        <w:t>aux prélèvements</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matériaux et</w:t>
      </w:r>
      <w:r w:rsidRPr="00B865F0">
        <w:rPr>
          <w:rFonts w:ascii="Tahoma" w:hAnsi="Tahoma" w:cs="Tahoma"/>
          <w:spacing w:val="-2"/>
          <w:sz w:val="24"/>
        </w:rPr>
        <w:t xml:space="preserve"> d’eau.</w:t>
      </w:r>
    </w:p>
    <w:p w14:paraId="7528B26A" w14:textId="77777777" w:rsidR="00054AE8" w:rsidRPr="00B865F0" w:rsidRDefault="00054AE8" w:rsidP="00054AE8">
      <w:pPr>
        <w:pStyle w:val="Corpsdetexte"/>
        <w:spacing w:before="112"/>
        <w:rPr>
          <w:rFonts w:ascii="Tahoma" w:hAnsi="Tahoma" w:cs="Tahoma"/>
        </w:rPr>
      </w:pPr>
      <w:r w:rsidRPr="00B865F0">
        <w:rPr>
          <w:rFonts w:ascii="Tahoma" w:hAnsi="Tahoma" w:cs="Tahoma"/>
        </w:rPr>
        <w:t>Ces</w:t>
      </w:r>
      <w:r>
        <w:rPr>
          <w:rFonts w:ascii="Tahoma" w:hAnsi="Tahoma" w:cs="Tahoma"/>
        </w:rPr>
        <w:t xml:space="preserve"> </w:t>
      </w:r>
      <w:r w:rsidRPr="00B865F0">
        <w:rPr>
          <w:rFonts w:ascii="Tahoma" w:hAnsi="Tahoma" w:cs="Tahoma"/>
        </w:rPr>
        <w:t>éléments</w:t>
      </w:r>
      <w:r>
        <w:rPr>
          <w:rFonts w:ascii="Tahoma" w:hAnsi="Tahoma" w:cs="Tahoma"/>
        </w:rPr>
        <w:t xml:space="preserve"> </w:t>
      </w:r>
      <w:r w:rsidRPr="00B865F0">
        <w:rPr>
          <w:rFonts w:ascii="Tahoma" w:hAnsi="Tahoma" w:cs="Tahoma"/>
        </w:rPr>
        <w:t>doivent</w:t>
      </w:r>
      <w:r>
        <w:rPr>
          <w:rFonts w:ascii="Tahoma" w:hAnsi="Tahoma" w:cs="Tahoma"/>
        </w:rPr>
        <w:t xml:space="preserve"> </w:t>
      </w:r>
      <w:r w:rsidRPr="00B865F0">
        <w:rPr>
          <w:rFonts w:ascii="Tahoma" w:hAnsi="Tahoma" w:cs="Tahoma"/>
        </w:rPr>
        <w:t>être</w:t>
      </w:r>
      <w:r>
        <w:rPr>
          <w:rFonts w:ascii="Tahoma" w:hAnsi="Tahoma" w:cs="Tahoma"/>
        </w:rPr>
        <w:t xml:space="preserve"> </w:t>
      </w:r>
      <w:r w:rsidRPr="00B865F0">
        <w:rPr>
          <w:rFonts w:ascii="Tahoma" w:hAnsi="Tahoma" w:cs="Tahoma"/>
        </w:rPr>
        <w:t>intégrés</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charges</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impute</w:t>
      </w:r>
      <w:r>
        <w:rPr>
          <w:rFonts w:ascii="Tahoma" w:hAnsi="Tahoma" w:cs="Tahoma"/>
        </w:rPr>
        <w:t xml:space="preserve"> </w:t>
      </w:r>
      <w:r w:rsidRPr="00B865F0">
        <w:rPr>
          <w:rFonts w:ascii="Tahoma" w:hAnsi="Tahoma" w:cs="Tahoma"/>
        </w:rPr>
        <w:t>sur</w:t>
      </w:r>
      <w:r>
        <w:rPr>
          <w:rFonts w:ascii="Tahoma" w:hAnsi="Tahoma" w:cs="Tahoma"/>
        </w:rPr>
        <w:t xml:space="preserve"> </w:t>
      </w:r>
      <w:r w:rsidRPr="00B865F0">
        <w:rPr>
          <w:rFonts w:ascii="Tahoma" w:hAnsi="Tahoma" w:cs="Tahoma"/>
        </w:rPr>
        <w:t>ses</w:t>
      </w:r>
      <w:r>
        <w:rPr>
          <w:rFonts w:ascii="Tahoma" w:hAnsi="Tahoma" w:cs="Tahoma"/>
        </w:rPr>
        <w:t xml:space="preserve"> </w:t>
      </w:r>
      <w:r w:rsidRPr="00B865F0">
        <w:rPr>
          <w:rFonts w:ascii="Tahoma" w:hAnsi="Tahoma" w:cs="Tahoma"/>
        </w:rPr>
        <w:t>coûts d’intervention et constituer l’un des éléments des sous-détails des prix hors taxes.</w:t>
      </w:r>
    </w:p>
    <w:p w14:paraId="35517974" w14:textId="77777777" w:rsidR="00054AE8" w:rsidRPr="00B865F0" w:rsidRDefault="00054AE8" w:rsidP="00054AE8">
      <w:pPr>
        <w:pStyle w:val="Corpsdetexte"/>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prix TTC</w:t>
      </w:r>
      <w:r>
        <w:rPr>
          <w:rFonts w:ascii="Tahoma" w:hAnsi="Tahoma" w:cs="Tahoma"/>
        </w:rPr>
        <w:t xml:space="preserve"> </w:t>
      </w:r>
      <w:r w:rsidRPr="00B865F0">
        <w:rPr>
          <w:rFonts w:ascii="Tahoma" w:hAnsi="Tahoma" w:cs="Tahoma"/>
        </w:rPr>
        <w:t>s’entend</w:t>
      </w:r>
      <w:r>
        <w:rPr>
          <w:rFonts w:ascii="Tahoma" w:hAnsi="Tahoma" w:cs="Tahoma"/>
        </w:rPr>
        <w:t xml:space="preserve"> </w:t>
      </w:r>
      <w:r w:rsidRPr="00B865F0">
        <w:rPr>
          <w:rFonts w:ascii="Tahoma" w:hAnsi="Tahoma" w:cs="Tahoma"/>
        </w:rPr>
        <w:t>TVA</w:t>
      </w:r>
      <w:r>
        <w:rPr>
          <w:rFonts w:ascii="Tahoma" w:hAnsi="Tahoma" w:cs="Tahoma"/>
        </w:rPr>
        <w:t xml:space="preserve"> </w:t>
      </w:r>
      <w:r w:rsidRPr="00B865F0">
        <w:rPr>
          <w:rFonts w:ascii="Tahoma" w:hAnsi="Tahoma" w:cs="Tahoma"/>
          <w:spacing w:val="-2"/>
        </w:rPr>
        <w:t>incluse.</w:t>
      </w:r>
    </w:p>
    <w:p w14:paraId="11AD352E" w14:textId="77777777" w:rsidR="00054AE8" w:rsidRPr="00B865F0" w:rsidRDefault="00054AE8" w:rsidP="00054AE8">
      <w:pPr>
        <w:pStyle w:val="Corpsdetexte"/>
        <w:ind w:right="760"/>
        <w:rPr>
          <w:rFonts w:ascii="Tahoma" w:hAnsi="Tahoma" w:cs="Tahoma"/>
        </w:rPr>
      </w:pPr>
      <w:r w:rsidRPr="00B865F0">
        <w:rPr>
          <w:rFonts w:ascii="Tahoma" w:hAnsi="Tahoma" w:cs="Tahoma"/>
        </w:rPr>
        <w:t>Sauf</w:t>
      </w:r>
      <w:r>
        <w:rPr>
          <w:rFonts w:ascii="Tahoma" w:hAnsi="Tahoma" w:cs="Tahoma"/>
        </w:rPr>
        <w:t xml:space="preserve"> </w:t>
      </w:r>
      <w:r w:rsidRPr="00B865F0">
        <w:rPr>
          <w:rFonts w:ascii="Tahoma" w:hAnsi="Tahoma" w:cs="Tahoma"/>
        </w:rPr>
        <w:t>mention</w:t>
      </w:r>
      <w:r>
        <w:rPr>
          <w:rFonts w:ascii="Tahoma" w:hAnsi="Tahoma" w:cs="Tahoma"/>
        </w:rPr>
        <w:t xml:space="preserve"> </w:t>
      </w:r>
      <w:r w:rsidRPr="00B865F0">
        <w:rPr>
          <w:rFonts w:ascii="Tahoma" w:hAnsi="Tahoma" w:cs="Tahoma"/>
        </w:rPr>
        <w:t>spécifique</w:t>
      </w:r>
      <w:r>
        <w:rPr>
          <w:rFonts w:ascii="Tahoma" w:hAnsi="Tahoma" w:cs="Tahoma"/>
        </w:rPr>
        <w:t xml:space="preserve"> </w:t>
      </w:r>
      <w:r w:rsidRPr="00B865F0">
        <w:rPr>
          <w:rFonts w:ascii="Tahoma" w:hAnsi="Tahoma" w:cs="Tahoma"/>
        </w:rPr>
        <w:t>contraire</w:t>
      </w:r>
      <w:r>
        <w:rPr>
          <w:rFonts w:ascii="Tahoma" w:hAnsi="Tahoma" w:cs="Tahoma"/>
        </w:rPr>
        <w:t xml:space="preserve"> </w:t>
      </w:r>
      <w:r w:rsidRPr="00B865F0">
        <w:rPr>
          <w:rFonts w:ascii="Tahoma" w:hAnsi="Tahoma" w:cs="Tahoma"/>
        </w:rPr>
        <w:t>figurant</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cocontractant</w:t>
      </w:r>
      <w:r>
        <w:rPr>
          <w:rFonts w:ascii="Tahoma" w:hAnsi="Tahoma" w:cs="Tahoma"/>
        </w:rPr>
        <w:t xml:space="preserve"> </w:t>
      </w:r>
      <w:r w:rsidRPr="00B865F0">
        <w:rPr>
          <w:rFonts w:ascii="Tahoma" w:hAnsi="Tahoma" w:cs="Tahoma"/>
        </w:rPr>
        <w:t>devra</w:t>
      </w:r>
      <w:r>
        <w:rPr>
          <w:rFonts w:ascii="Tahoma" w:hAnsi="Tahoma" w:cs="Tahoma"/>
        </w:rPr>
        <w:t xml:space="preserve"> </w:t>
      </w:r>
      <w:r w:rsidRPr="00B865F0">
        <w:rPr>
          <w:rFonts w:ascii="Tahoma" w:hAnsi="Tahoma" w:cs="Tahoma"/>
        </w:rPr>
        <w:t>supporter</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payer</w:t>
      </w:r>
      <w:r>
        <w:rPr>
          <w:rFonts w:ascii="Tahoma" w:hAnsi="Tahoma" w:cs="Tahoma"/>
        </w:rPr>
        <w:t xml:space="preserve"> </w:t>
      </w:r>
      <w:r w:rsidRPr="00B865F0">
        <w:rPr>
          <w:rFonts w:ascii="Tahoma" w:hAnsi="Tahoma" w:cs="Tahoma"/>
        </w:rPr>
        <w:t>tous droits, taxes, impôts et charges lui incombant ainsi qu’à ses sous-traitants.</w:t>
      </w:r>
    </w:p>
    <w:p w14:paraId="3CDDD79D" w14:textId="77777777" w:rsidR="00054AE8" w:rsidRPr="00B865F0" w:rsidRDefault="00054AE8" w:rsidP="00054AE8">
      <w:pPr>
        <w:pStyle w:val="Titre4"/>
        <w:spacing w:before="120"/>
        <w:jc w:val="left"/>
        <w:rPr>
          <w:rFonts w:ascii="Tahoma" w:hAnsi="Tahoma" w:cs="Tahoma"/>
        </w:rPr>
      </w:pPr>
      <w:bookmarkStart w:id="95" w:name="_bookmark90"/>
      <w:bookmarkEnd w:id="95"/>
      <w:r w:rsidRPr="00B865F0">
        <w:rPr>
          <w:rFonts w:ascii="Tahoma" w:hAnsi="Tahoma" w:cs="Tahoma"/>
        </w:rPr>
        <w:t>Article43-Timbres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enregistrement</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spacing w:val="-2"/>
        </w:rPr>
        <w:t>marchés</w:t>
      </w:r>
    </w:p>
    <w:p w14:paraId="25A57AD4" w14:textId="77777777" w:rsidR="00054AE8" w:rsidRDefault="00054AE8" w:rsidP="00054AE8">
      <w:pPr>
        <w:pStyle w:val="Corpsdetexte"/>
        <w:ind w:right="755"/>
        <w:rPr>
          <w:rFonts w:ascii="Tahoma" w:hAnsi="Tahoma" w:cs="Tahoma"/>
        </w:rPr>
      </w:pPr>
      <w:proofErr w:type="gramStart"/>
      <w:r w:rsidRPr="00B865F0">
        <w:rPr>
          <w:rFonts w:ascii="Tahoma" w:hAnsi="Tahoma" w:cs="Tahoma"/>
        </w:rPr>
        <w:t>Sept(</w:t>
      </w:r>
      <w:proofErr w:type="gramEnd"/>
      <w:r w:rsidRPr="00B865F0">
        <w:rPr>
          <w:rFonts w:ascii="Tahoma" w:hAnsi="Tahoma" w:cs="Tahoma"/>
        </w:rPr>
        <w:t>07) exemplaires</w:t>
      </w:r>
      <w:r>
        <w:rPr>
          <w:rFonts w:ascii="Tahoma" w:hAnsi="Tahoma" w:cs="Tahoma"/>
        </w:rPr>
        <w:t xml:space="preserve"> </w:t>
      </w:r>
      <w:r w:rsidRPr="00B865F0">
        <w:rPr>
          <w:rFonts w:ascii="Tahoma" w:hAnsi="Tahoma" w:cs="Tahoma"/>
        </w:rPr>
        <w:t>originaux du</w:t>
      </w:r>
      <w:r>
        <w:rPr>
          <w:rFonts w:ascii="Tahoma" w:hAnsi="Tahoma" w:cs="Tahoma"/>
        </w:rPr>
        <w:t xml:space="preserve"> </w:t>
      </w:r>
      <w:r w:rsidRPr="00B865F0">
        <w:rPr>
          <w:rFonts w:ascii="Tahoma" w:hAnsi="Tahoma" w:cs="Tahoma"/>
        </w:rPr>
        <w:t>marché seront timbrés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enregistrés par les</w:t>
      </w:r>
      <w:r>
        <w:rPr>
          <w:rFonts w:ascii="Tahoma" w:hAnsi="Tahoma" w:cs="Tahoma"/>
        </w:rPr>
        <w:t xml:space="preserve"> </w:t>
      </w:r>
      <w:r w:rsidRPr="00B865F0">
        <w:rPr>
          <w:rFonts w:ascii="Tahoma" w:hAnsi="Tahoma" w:cs="Tahoma"/>
        </w:rPr>
        <w:t>soins</w:t>
      </w:r>
      <w:r>
        <w:rPr>
          <w:rFonts w:ascii="Tahoma" w:hAnsi="Tahoma" w:cs="Tahoma"/>
        </w:rPr>
        <w:t xml:space="preserve"> </w:t>
      </w:r>
      <w:r w:rsidRPr="00B865F0">
        <w:rPr>
          <w:rFonts w:ascii="Tahoma" w:hAnsi="Tahoma" w:cs="Tahoma"/>
        </w:rPr>
        <w:t>et aux frais du co-contractant de l’administration, conformément à la règlementation en vigueur.</w:t>
      </w:r>
    </w:p>
    <w:p w14:paraId="5865D3DB" w14:textId="77777777" w:rsidR="00054AE8" w:rsidRDefault="00054AE8" w:rsidP="00054AE8">
      <w:pPr>
        <w:pStyle w:val="Corpsdetexte"/>
        <w:ind w:right="755"/>
        <w:rPr>
          <w:rFonts w:ascii="Tahoma" w:hAnsi="Tahoma" w:cs="Tahoma"/>
        </w:rPr>
      </w:pPr>
    </w:p>
    <w:p w14:paraId="557D6547" w14:textId="77777777" w:rsidR="00054AE8" w:rsidRDefault="00054AE8" w:rsidP="00054AE8">
      <w:pPr>
        <w:pStyle w:val="Corpsdetexte"/>
        <w:ind w:right="755"/>
        <w:rPr>
          <w:rFonts w:ascii="Tahoma" w:hAnsi="Tahoma" w:cs="Tahoma"/>
        </w:rPr>
      </w:pPr>
    </w:p>
    <w:p w14:paraId="46A34423" w14:textId="77777777" w:rsidR="00054AE8" w:rsidRDefault="00054AE8" w:rsidP="00054AE8">
      <w:pPr>
        <w:pStyle w:val="Corpsdetexte"/>
        <w:ind w:right="755"/>
        <w:rPr>
          <w:rFonts w:ascii="Tahoma" w:hAnsi="Tahoma" w:cs="Tahoma"/>
        </w:rPr>
      </w:pPr>
    </w:p>
    <w:p w14:paraId="0079C969" w14:textId="77777777" w:rsidR="00054AE8" w:rsidRDefault="00054AE8" w:rsidP="00054AE8">
      <w:pPr>
        <w:pStyle w:val="Corpsdetexte"/>
        <w:ind w:right="755"/>
        <w:rPr>
          <w:rFonts w:ascii="Tahoma" w:hAnsi="Tahoma" w:cs="Tahoma"/>
        </w:rPr>
      </w:pPr>
    </w:p>
    <w:p w14:paraId="5B307AB0" w14:textId="77777777" w:rsidR="00054AE8" w:rsidRDefault="00054AE8" w:rsidP="00054AE8">
      <w:pPr>
        <w:pStyle w:val="Corpsdetexte"/>
        <w:ind w:right="755"/>
        <w:rPr>
          <w:rFonts w:ascii="Tahoma" w:hAnsi="Tahoma" w:cs="Tahoma"/>
        </w:rPr>
      </w:pPr>
    </w:p>
    <w:p w14:paraId="6DDF9EF5" w14:textId="77777777" w:rsidR="00054AE8" w:rsidRPr="00B865F0" w:rsidRDefault="00054AE8" w:rsidP="00054AE8">
      <w:pPr>
        <w:pStyle w:val="Corpsdetexte"/>
        <w:ind w:right="755"/>
        <w:rPr>
          <w:rFonts w:ascii="Tahoma" w:hAnsi="Tahoma" w:cs="Tahoma"/>
        </w:rPr>
      </w:pPr>
    </w:p>
    <w:p w14:paraId="36E20D53" w14:textId="77777777" w:rsidR="00054AE8" w:rsidRDefault="00054AE8" w:rsidP="00054AE8">
      <w:pPr>
        <w:pStyle w:val="Titre1"/>
        <w:spacing w:before="120"/>
        <w:ind w:left="2111"/>
        <w:rPr>
          <w:rFonts w:ascii="Tahoma" w:hAnsi="Tahoma" w:cs="Tahoma"/>
          <w:spacing w:val="-2"/>
        </w:rPr>
      </w:pPr>
      <w:bookmarkStart w:id="96" w:name="_bookmark91"/>
      <w:bookmarkEnd w:id="96"/>
      <w:r w:rsidRPr="00B865F0">
        <w:rPr>
          <w:rFonts w:ascii="Tahoma" w:hAnsi="Tahoma" w:cs="Tahoma"/>
        </w:rPr>
        <w:lastRenderedPageBreak/>
        <w:t>CHAPITRE</w:t>
      </w:r>
      <w:r w:rsidR="0039399A">
        <w:rPr>
          <w:rFonts w:ascii="Tahoma" w:hAnsi="Tahoma" w:cs="Tahoma"/>
        </w:rPr>
        <w:t xml:space="preserve"> </w:t>
      </w:r>
      <w:proofErr w:type="gramStart"/>
      <w:r w:rsidRPr="00B865F0">
        <w:rPr>
          <w:rFonts w:ascii="Tahoma" w:hAnsi="Tahoma" w:cs="Tahoma"/>
        </w:rPr>
        <w:t>V.DISPOSITIONS</w:t>
      </w:r>
      <w:proofErr w:type="gramEnd"/>
      <w:r>
        <w:rPr>
          <w:rFonts w:ascii="Tahoma" w:hAnsi="Tahoma" w:cs="Tahoma"/>
        </w:rPr>
        <w:t xml:space="preserve"> </w:t>
      </w:r>
      <w:r w:rsidRPr="00B865F0">
        <w:rPr>
          <w:rFonts w:ascii="Tahoma" w:hAnsi="Tahoma" w:cs="Tahoma"/>
          <w:spacing w:val="-2"/>
        </w:rPr>
        <w:t>DIVERSES</w:t>
      </w:r>
    </w:p>
    <w:p w14:paraId="1925E76C" w14:textId="77777777" w:rsidR="00054AE8" w:rsidRPr="00B865F0" w:rsidRDefault="00054AE8" w:rsidP="00054AE8">
      <w:pPr>
        <w:pStyle w:val="Titre1"/>
        <w:spacing w:before="120"/>
        <w:ind w:left="2111"/>
        <w:rPr>
          <w:rFonts w:ascii="Tahoma" w:hAnsi="Tahoma" w:cs="Tahoma"/>
        </w:rPr>
      </w:pPr>
    </w:p>
    <w:p w14:paraId="5E2BCB89" w14:textId="77777777" w:rsidR="00054AE8" w:rsidRPr="00B865F0" w:rsidRDefault="00054AE8" w:rsidP="00054AE8">
      <w:pPr>
        <w:pStyle w:val="Titre4"/>
        <w:rPr>
          <w:rFonts w:ascii="Tahoma" w:hAnsi="Tahoma" w:cs="Tahoma"/>
        </w:rPr>
      </w:pPr>
      <w:bookmarkStart w:id="97" w:name="_bookmark92"/>
      <w:bookmarkEnd w:id="97"/>
      <w:r w:rsidRPr="00B865F0">
        <w:rPr>
          <w:rFonts w:ascii="Tahoma" w:hAnsi="Tahoma" w:cs="Tahoma"/>
        </w:rPr>
        <w:t>Article44-Résiliation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spacing w:val="-2"/>
        </w:rPr>
        <w:t>marché</w:t>
      </w:r>
    </w:p>
    <w:p w14:paraId="512C348A" w14:textId="77777777" w:rsidR="00054AE8" w:rsidRPr="00B865F0" w:rsidRDefault="00054AE8" w:rsidP="00054AE8">
      <w:pPr>
        <w:pStyle w:val="Paragraphedeliste"/>
        <w:numPr>
          <w:ilvl w:val="1"/>
          <w:numId w:val="22"/>
        </w:numPr>
        <w:tabs>
          <w:tab w:val="left" w:pos="1234"/>
        </w:tabs>
        <w:ind w:left="1234" w:hanging="482"/>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est</w:t>
      </w:r>
      <w:r>
        <w:rPr>
          <w:rFonts w:ascii="Tahoma" w:hAnsi="Tahoma" w:cs="Tahoma"/>
          <w:sz w:val="24"/>
        </w:rPr>
        <w:t xml:space="preserve"> </w:t>
      </w:r>
      <w:r w:rsidRPr="00B865F0">
        <w:rPr>
          <w:rFonts w:ascii="Tahoma" w:hAnsi="Tahoma" w:cs="Tahoma"/>
          <w:sz w:val="24"/>
        </w:rPr>
        <w:t>résilié</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plein</w:t>
      </w:r>
      <w:r>
        <w:rPr>
          <w:rFonts w:ascii="Tahoma" w:hAnsi="Tahoma" w:cs="Tahoma"/>
          <w:sz w:val="24"/>
        </w:rPr>
        <w:t xml:space="preserve"> </w:t>
      </w:r>
      <w:r w:rsidRPr="00B865F0">
        <w:rPr>
          <w:rFonts w:ascii="Tahoma" w:hAnsi="Tahoma" w:cs="Tahoma"/>
          <w:sz w:val="24"/>
        </w:rPr>
        <w:t>droit</w:t>
      </w:r>
      <w:r>
        <w:rPr>
          <w:rFonts w:ascii="Tahoma" w:hAnsi="Tahoma" w:cs="Tahoma"/>
          <w:sz w:val="24"/>
        </w:rPr>
        <w:t xml:space="preserve"> </w:t>
      </w:r>
      <w:proofErr w:type="spellStart"/>
      <w:r w:rsidRPr="00B865F0">
        <w:rPr>
          <w:rFonts w:ascii="Tahoma" w:hAnsi="Tahoma" w:cs="Tahoma"/>
          <w:sz w:val="24"/>
        </w:rPr>
        <w:t>dan</w:t>
      </w:r>
      <w:proofErr w:type="spellEnd"/>
      <w:r>
        <w:rPr>
          <w:rFonts w:ascii="Tahoma" w:hAnsi="Tahoma" w:cs="Tahoma"/>
          <w:sz w:val="24"/>
        </w:rPr>
        <w:t xml:space="preserve"> </w:t>
      </w:r>
      <w:r w:rsidRPr="00B865F0">
        <w:rPr>
          <w:rFonts w:ascii="Tahoma" w:hAnsi="Tahoma" w:cs="Tahoma"/>
          <w:sz w:val="24"/>
        </w:rPr>
        <w:t>l’un</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cas</w:t>
      </w:r>
      <w:r>
        <w:rPr>
          <w:rFonts w:ascii="Tahoma" w:hAnsi="Tahoma" w:cs="Tahoma"/>
          <w:sz w:val="24"/>
        </w:rPr>
        <w:t xml:space="preserve"> </w:t>
      </w:r>
      <w:proofErr w:type="gramStart"/>
      <w:r w:rsidRPr="00B865F0">
        <w:rPr>
          <w:rFonts w:ascii="Tahoma" w:hAnsi="Tahoma" w:cs="Tahoma"/>
          <w:sz w:val="24"/>
        </w:rPr>
        <w:t>suivants</w:t>
      </w:r>
      <w:r w:rsidRPr="00B865F0">
        <w:rPr>
          <w:rFonts w:ascii="Tahoma" w:hAnsi="Tahoma" w:cs="Tahoma"/>
          <w:spacing w:val="-10"/>
          <w:sz w:val="24"/>
        </w:rPr>
        <w:t>:</w:t>
      </w:r>
      <w:proofErr w:type="gramEnd"/>
    </w:p>
    <w:p w14:paraId="27E86FF2" w14:textId="77777777" w:rsidR="00054AE8" w:rsidRPr="00B865F0" w:rsidRDefault="00054AE8" w:rsidP="00054AE8">
      <w:pPr>
        <w:pStyle w:val="Paragraphedeliste"/>
        <w:numPr>
          <w:ilvl w:val="2"/>
          <w:numId w:val="22"/>
        </w:numPr>
        <w:tabs>
          <w:tab w:val="left" w:pos="1540"/>
        </w:tabs>
        <w:spacing w:before="8"/>
        <w:ind w:right="746"/>
        <w:rPr>
          <w:rFonts w:ascii="Tahoma" w:hAnsi="Tahoma" w:cs="Tahoma"/>
          <w:sz w:val="24"/>
        </w:rPr>
      </w:pPr>
      <w:r w:rsidRPr="00B865F0">
        <w:rPr>
          <w:rFonts w:ascii="Tahoma" w:hAnsi="Tahoma" w:cs="Tahoma"/>
          <w:sz w:val="24"/>
        </w:rPr>
        <w:t>Décès du titulaire du marché. Dans ce cas, le Maître d’Ouvrage peut, s’il y a lieu, autoriser que</w:t>
      </w:r>
      <w:r>
        <w:rPr>
          <w:rFonts w:ascii="Tahoma" w:hAnsi="Tahoma" w:cs="Tahoma"/>
          <w:sz w:val="24"/>
        </w:rPr>
        <w:t xml:space="preserve"> </w:t>
      </w:r>
      <w:r w:rsidRPr="00B865F0">
        <w:rPr>
          <w:rFonts w:ascii="Tahoma" w:hAnsi="Tahoma" w:cs="Tahoma"/>
          <w:sz w:val="24"/>
        </w:rPr>
        <w:t>soient</w:t>
      </w:r>
      <w:r>
        <w:rPr>
          <w:rFonts w:ascii="Tahoma" w:hAnsi="Tahoma" w:cs="Tahoma"/>
          <w:sz w:val="24"/>
        </w:rPr>
        <w:t xml:space="preserve"> </w:t>
      </w:r>
      <w:r w:rsidRPr="00B865F0">
        <w:rPr>
          <w:rFonts w:ascii="Tahoma" w:hAnsi="Tahoma" w:cs="Tahoma"/>
          <w:sz w:val="24"/>
        </w:rPr>
        <w:t>acceptées</w:t>
      </w:r>
      <w:r>
        <w:rPr>
          <w:rFonts w:ascii="Tahoma" w:hAnsi="Tahoma" w:cs="Tahoma"/>
          <w:sz w:val="24"/>
        </w:rPr>
        <w:t xml:space="preserve"> </w:t>
      </w:r>
      <w:r w:rsidRPr="00B865F0">
        <w:rPr>
          <w:rFonts w:ascii="Tahoma" w:hAnsi="Tahoma" w:cs="Tahoma"/>
          <w:sz w:val="24"/>
        </w:rPr>
        <w:t>les propositions</w:t>
      </w:r>
      <w:r>
        <w:rPr>
          <w:rFonts w:ascii="Tahoma" w:hAnsi="Tahoma" w:cs="Tahoma"/>
          <w:sz w:val="24"/>
        </w:rPr>
        <w:t xml:space="preserve"> </w:t>
      </w:r>
      <w:r w:rsidRPr="00B865F0">
        <w:rPr>
          <w:rFonts w:ascii="Tahoma" w:hAnsi="Tahoma" w:cs="Tahoma"/>
          <w:sz w:val="24"/>
        </w:rPr>
        <w:t>présentées</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ayant</w:t>
      </w:r>
      <w:r>
        <w:rPr>
          <w:rFonts w:ascii="Tahoma" w:hAnsi="Tahoma" w:cs="Tahoma"/>
          <w:sz w:val="24"/>
        </w:rPr>
        <w:t xml:space="preserve"> </w:t>
      </w:r>
      <w:r w:rsidRPr="00B865F0">
        <w:rPr>
          <w:rFonts w:ascii="Tahoma" w:hAnsi="Tahoma" w:cs="Tahoma"/>
          <w:sz w:val="24"/>
        </w:rPr>
        <w:t>droits</w:t>
      </w:r>
      <w:r>
        <w:rPr>
          <w:rFonts w:ascii="Tahoma" w:hAnsi="Tahoma" w:cs="Tahoma"/>
          <w:sz w:val="24"/>
        </w:rPr>
        <w:t xml:space="preserve"> </w:t>
      </w:r>
      <w:r w:rsidRPr="00B865F0">
        <w:rPr>
          <w:rFonts w:ascii="Tahoma" w:hAnsi="Tahoma" w:cs="Tahoma"/>
          <w:sz w:val="24"/>
        </w:rPr>
        <w:t>pour</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continuation</w:t>
      </w:r>
      <w:r>
        <w:rPr>
          <w:rFonts w:ascii="Tahoma" w:hAnsi="Tahoma" w:cs="Tahoma"/>
          <w:sz w:val="24"/>
        </w:rPr>
        <w:t xml:space="preserve"> </w:t>
      </w:r>
      <w:r w:rsidRPr="00B865F0">
        <w:rPr>
          <w:rFonts w:ascii="Tahoma" w:hAnsi="Tahoma" w:cs="Tahoma"/>
          <w:sz w:val="24"/>
        </w:rPr>
        <w:t>des prestations ;</w:t>
      </w:r>
    </w:p>
    <w:p w14:paraId="1B1B5A47" w14:textId="77777777" w:rsidR="00054AE8" w:rsidRPr="00B865F0" w:rsidRDefault="00054AE8" w:rsidP="00054AE8">
      <w:pPr>
        <w:pStyle w:val="Paragraphedeliste"/>
        <w:numPr>
          <w:ilvl w:val="2"/>
          <w:numId w:val="22"/>
        </w:numPr>
        <w:tabs>
          <w:tab w:val="left" w:pos="1540"/>
        </w:tabs>
        <w:spacing w:before="124"/>
        <w:ind w:right="747"/>
        <w:rPr>
          <w:rFonts w:ascii="Tahoma" w:hAnsi="Tahoma" w:cs="Tahoma"/>
          <w:sz w:val="24"/>
        </w:rPr>
      </w:pPr>
      <w:r w:rsidRPr="00B865F0">
        <w:rPr>
          <w:rFonts w:ascii="Tahoma" w:hAnsi="Tahoma" w:cs="Tahoma"/>
          <w:sz w:val="24"/>
        </w:rPr>
        <w:t>Faillite du titulaire du marché. Dans ce cas, le Maître d’Ouvrage peut accepter s’il y a lieu, des propositions qui peuvent être présentées par les créanciers pour la continuation des prestations ;</w:t>
      </w:r>
    </w:p>
    <w:p w14:paraId="03631496" w14:textId="77777777" w:rsidR="00054AE8" w:rsidRPr="00B865F0" w:rsidRDefault="00054AE8" w:rsidP="00054AE8">
      <w:pPr>
        <w:pStyle w:val="Paragraphedeliste"/>
        <w:numPr>
          <w:ilvl w:val="2"/>
          <w:numId w:val="22"/>
        </w:numPr>
        <w:tabs>
          <w:tab w:val="left" w:pos="1540"/>
        </w:tabs>
        <w:spacing w:before="135"/>
        <w:ind w:right="743"/>
        <w:rPr>
          <w:rFonts w:ascii="Tahoma" w:hAnsi="Tahoma" w:cs="Tahoma"/>
          <w:sz w:val="24"/>
        </w:rPr>
      </w:pPr>
      <w:r w:rsidRPr="00B865F0">
        <w:rPr>
          <w:rFonts w:ascii="Tahoma" w:hAnsi="Tahoma" w:cs="Tahoma"/>
          <w:sz w:val="24"/>
        </w:rPr>
        <w:t>Liquidation judiciaire, si le co-contractant de l’Administration n’est pas autorisé par le tribunal à continuer l’exploitation de son entreprise ;</w:t>
      </w:r>
    </w:p>
    <w:p w14:paraId="0B197A37" w14:textId="77777777" w:rsidR="00054AE8" w:rsidRPr="00B865F0" w:rsidRDefault="00054AE8" w:rsidP="00054AE8">
      <w:pPr>
        <w:pStyle w:val="Paragraphedeliste"/>
        <w:numPr>
          <w:ilvl w:val="2"/>
          <w:numId w:val="22"/>
        </w:numPr>
        <w:tabs>
          <w:tab w:val="left" w:pos="1540"/>
        </w:tabs>
        <w:spacing w:before="134"/>
        <w:ind w:right="745"/>
        <w:rPr>
          <w:rFonts w:ascii="Tahoma" w:hAnsi="Tahoma" w:cs="Tahoma"/>
          <w:sz w:val="24"/>
        </w:rPr>
      </w:pPr>
      <w:r w:rsidRPr="00B865F0">
        <w:rPr>
          <w:rFonts w:ascii="Tahoma" w:hAnsi="Tahoma" w:cs="Tahoma"/>
          <w:sz w:val="24"/>
        </w:rPr>
        <w:t>En cas de sous-traitance, de co-traitance ou de sous-commande sans autorisation préalable du Maître d’Ouvrage ;</w:t>
      </w:r>
    </w:p>
    <w:p w14:paraId="6B723A8A" w14:textId="77777777" w:rsidR="006100CF" w:rsidRPr="006100CF" w:rsidRDefault="006100CF" w:rsidP="006100CF">
      <w:pPr>
        <w:pStyle w:val="Paragraphedeliste"/>
        <w:numPr>
          <w:ilvl w:val="0"/>
          <w:numId w:val="22"/>
        </w:numPr>
        <w:spacing w:before="1"/>
        <w:ind w:right="744"/>
        <w:rPr>
          <w:rFonts w:ascii="Tahoma" w:hAnsi="Tahoma" w:cs="Tahoma"/>
          <w:i/>
          <w:sz w:val="24"/>
        </w:rPr>
      </w:pPr>
      <w:proofErr w:type="gramStart"/>
      <w:r w:rsidRPr="006100CF">
        <w:rPr>
          <w:rFonts w:ascii="Tahoma" w:hAnsi="Tahoma" w:cs="Tahoma"/>
          <w:i/>
          <w:sz w:val="24"/>
        </w:rPr>
        <w:t>est</w:t>
      </w:r>
      <w:proofErr w:type="gramEnd"/>
      <w:r w:rsidRPr="006100CF">
        <w:rPr>
          <w:rFonts w:ascii="Tahoma" w:hAnsi="Tahoma" w:cs="Tahoma"/>
          <w:i/>
          <w:sz w:val="24"/>
        </w:rPr>
        <w:t xml:space="preserve"> subordonnée au visa préalable du MINMAP. Pour cela, une copie de l’attachement correspondant et tous les décomptes provisoires devront lui être antérieurement transmis ou remis à son représentant sur le site le cas échéant</w:t>
      </w:r>
    </w:p>
    <w:p w14:paraId="183CA091" w14:textId="77777777" w:rsidR="00A84B2A" w:rsidRPr="00B865F0" w:rsidRDefault="006100CF" w:rsidP="00A84B2A">
      <w:pPr>
        <w:pStyle w:val="Corpsdetexte"/>
        <w:spacing w:before="65"/>
        <w:jc w:val="both"/>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délais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les modalités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signature</w:t>
      </w:r>
      <w:r>
        <w:rPr>
          <w:rFonts w:ascii="Tahoma" w:hAnsi="Tahoma" w:cs="Tahoma"/>
        </w:rPr>
        <w:t xml:space="preserve"> </w:t>
      </w:r>
      <w:r w:rsidRPr="00B865F0">
        <w:rPr>
          <w:rFonts w:ascii="Tahoma" w:hAnsi="Tahoma" w:cs="Tahoma"/>
        </w:rPr>
        <w:t>ainsi</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gestion des</w:t>
      </w:r>
      <w:r>
        <w:rPr>
          <w:rFonts w:ascii="Tahoma" w:hAnsi="Tahoma" w:cs="Tahoma"/>
        </w:rPr>
        <w:t xml:space="preserve"> </w:t>
      </w:r>
      <w:r w:rsidRPr="00B865F0">
        <w:rPr>
          <w:rFonts w:ascii="Tahoma" w:hAnsi="Tahoma" w:cs="Tahoma"/>
        </w:rPr>
        <w:t>désaccords sont les</w:t>
      </w:r>
      <w:r>
        <w:rPr>
          <w:rFonts w:ascii="Tahoma" w:hAnsi="Tahoma" w:cs="Tahoma"/>
        </w:rPr>
        <w:t xml:space="preserve"> </w:t>
      </w:r>
      <w:r w:rsidRPr="00B865F0">
        <w:rPr>
          <w:rFonts w:ascii="Tahoma" w:hAnsi="Tahoma" w:cs="Tahoma"/>
        </w:rPr>
        <w:t>mêmes</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spacing w:val="-4"/>
        </w:rPr>
        <w:t>ceux</w:t>
      </w:r>
      <w:r w:rsidR="00A84B2A">
        <w:rPr>
          <w:rFonts w:ascii="Tahoma" w:hAnsi="Tahoma" w:cs="Tahoma"/>
          <w:spacing w:val="-4"/>
        </w:rPr>
        <w:t xml:space="preserve"> </w:t>
      </w:r>
      <w:r w:rsidR="00A84B2A" w:rsidRPr="00B865F0">
        <w:rPr>
          <w:rFonts w:ascii="Tahoma" w:hAnsi="Tahoma" w:cs="Tahoma"/>
        </w:rPr>
        <w:t>Du</w:t>
      </w:r>
      <w:r w:rsidR="00A84B2A">
        <w:rPr>
          <w:rFonts w:ascii="Tahoma" w:hAnsi="Tahoma" w:cs="Tahoma"/>
        </w:rPr>
        <w:t xml:space="preserve"> </w:t>
      </w:r>
      <w:r w:rsidR="00A84B2A" w:rsidRPr="00B865F0">
        <w:rPr>
          <w:rFonts w:ascii="Tahoma" w:hAnsi="Tahoma" w:cs="Tahoma"/>
        </w:rPr>
        <w:t>décompte</w:t>
      </w:r>
      <w:r w:rsidR="00A84B2A" w:rsidRPr="00B865F0">
        <w:rPr>
          <w:rFonts w:ascii="Tahoma" w:hAnsi="Tahoma" w:cs="Tahoma"/>
          <w:spacing w:val="-2"/>
        </w:rPr>
        <w:t xml:space="preserve"> final.</w:t>
      </w:r>
    </w:p>
    <w:p w14:paraId="68E8ABD2" w14:textId="77777777" w:rsidR="00A84B2A" w:rsidRPr="00B865F0" w:rsidRDefault="00A84B2A" w:rsidP="00A84B2A">
      <w:pPr>
        <w:pStyle w:val="Titre4"/>
        <w:spacing w:before="121"/>
        <w:rPr>
          <w:rFonts w:ascii="Tahoma" w:hAnsi="Tahoma" w:cs="Tahoma"/>
        </w:rPr>
      </w:pPr>
      <w:bookmarkStart w:id="98" w:name="_bookmark86"/>
      <w:bookmarkEnd w:id="98"/>
      <w:r w:rsidRPr="00B865F0">
        <w:rPr>
          <w:rFonts w:ascii="Tahoma" w:hAnsi="Tahoma" w:cs="Tahoma"/>
        </w:rPr>
        <w:t xml:space="preserve">Article39 -Intérêts </w:t>
      </w:r>
      <w:r w:rsidRPr="00B865F0">
        <w:rPr>
          <w:rFonts w:ascii="Tahoma" w:hAnsi="Tahoma" w:cs="Tahoma"/>
          <w:spacing w:val="-2"/>
        </w:rPr>
        <w:t>moratoires</w:t>
      </w:r>
    </w:p>
    <w:p w14:paraId="41148CA1" w14:textId="77777777" w:rsidR="00A84B2A" w:rsidRPr="00B865F0" w:rsidRDefault="00A84B2A" w:rsidP="00A84B2A">
      <w:pPr>
        <w:pStyle w:val="Corpsdetexte"/>
        <w:ind w:right="743"/>
        <w:jc w:val="both"/>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intérêts</w:t>
      </w:r>
      <w:r>
        <w:rPr>
          <w:rFonts w:ascii="Tahoma" w:hAnsi="Tahoma" w:cs="Tahoma"/>
        </w:rPr>
        <w:t xml:space="preserve"> </w:t>
      </w:r>
      <w:r w:rsidRPr="00B865F0">
        <w:rPr>
          <w:rFonts w:ascii="Tahoma" w:hAnsi="Tahoma" w:cs="Tahoma"/>
        </w:rPr>
        <w:t>moratoires</w:t>
      </w:r>
      <w:r>
        <w:rPr>
          <w:rFonts w:ascii="Tahoma" w:hAnsi="Tahoma" w:cs="Tahoma"/>
        </w:rPr>
        <w:t xml:space="preserve"> </w:t>
      </w:r>
      <w:r w:rsidRPr="00B865F0">
        <w:rPr>
          <w:rFonts w:ascii="Tahoma" w:hAnsi="Tahoma" w:cs="Tahoma"/>
        </w:rPr>
        <w:t>éventuels</w:t>
      </w:r>
      <w:r>
        <w:rPr>
          <w:rFonts w:ascii="Tahoma" w:hAnsi="Tahoma" w:cs="Tahoma"/>
        </w:rPr>
        <w:t xml:space="preserve"> </w:t>
      </w:r>
      <w:r w:rsidRPr="00B865F0">
        <w:rPr>
          <w:rFonts w:ascii="Tahoma" w:hAnsi="Tahoma" w:cs="Tahoma"/>
        </w:rPr>
        <w:t>sont</w:t>
      </w:r>
      <w:r>
        <w:rPr>
          <w:rFonts w:ascii="Tahoma" w:hAnsi="Tahoma" w:cs="Tahoma"/>
        </w:rPr>
        <w:t xml:space="preserve"> </w:t>
      </w:r>
      <w:r w:rsidRPr="00B865F0">
        <w:rPr>
          <w:rFonts w:ascii="Tahoma" w:hAnsi="Tahoma" w:cs="Tahoma"/>
        </w:rPr>
        <w:t>payés</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état</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sommes</w:t>
      </w:r>
      <w:r>
        <w:rPr>
          <w:rFonts w:ascii="Tahoma" w:hAnsi="Tahoma" w:cs="Tahoma"/>
        </w:rPr>
        <w:t xml:space="preserve"> </w:t>
      </w:r>
      <w:r w:rsidRPr="00B865F0">
        <w:rPr>
          <w:rFonts w:ascii="Tahoma" w:hAnsi="Tahoma" w:cs="Tahoma"/>
        </w:rPr>
        <w:t>dues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calculés</w:t>
      </w:r>
      <w:r>
        <w:rPr>
          <w:rFonts w:ascii="Tahoma" w:hAnsi="Tahoma" w:cs="Tahoma"/>
        </w:rPr>
        <w:t xml:space="preserve"> </w:t>
      </w:r>
      <w:r w:rsidRPr="00B865F0">
        <w:rPr>
          <w:rFonts w:ascii="Tahoma" w:hAnsi="Tahoma" w:cs="Tahoma"/>
        </w:rPr>
        <w:t>conformément</w:t>
      </w:r>
      <w:r>
        <w:rPr>
          <w:rFonts w:ascii="Tahoma" w:hAnsi="Tahoma" w:cs="Tahoma"/>
        </w:rPr>
        <w:t xml:space="preserve"> </w:t>
      </w:r>
      <w:r w:rsidRPr="00B865F0">
        <w:rPr>
          <w:rFonts w:ascii="Tahoma" w:hAnsi="Tahoma" w:cs="Tahoma"/>
        </w:rPr>
        <w:t>aux dispositions</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articles166</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167</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décret</w:t>
      </w:r>
      <w:r>
        <w:rPr>
          <w:rFonts w:ascii="Tahoma" w:hAnsi="Tahoma" w:cs="Tahoma"/>
        </w:rPr>
        <w:t xml:space="preserve"> </w:t>
      </w:r>
      <w:r w:rsidRPr="00B865F0">
        <w:rPr>
          <w:rFonts w:ascii="Tahoma" w:hAnsi="Tahoma" w:cs="Tahoma"/>
        </w:rPr>
        <w:t>n°2018/366</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20Juin2018</w:t>
      </w:r>
      <w:r>
        <w:rPr>
          <w:rFonts w:ascii="Tahoma" w:hAnsi="Tahoma" w:cs="Tahoma"/>
        </w:rPr>
        <w:t xml:space="preserve"> </w:t>
      </w:r>
      <w:r w:rsidRPr="00B865F0">
        <w:rPr>
          <w:rFonts w:ascii="Tahoma" w:hAnsi="Tahoma" w:cs="Tahoma"/>
        </w:rPr>
        <w:t>portant</w:t>
      </w:r>
      <w:r>
        <w:rPr>
          <w:rFonts w:ascii="Tahoma" w:hAnsi="Tahoma" w:cs="Tahoma"/>
        </w:rPr>
        <w:t xml:space="preserve"> </w:t>
      </w:r>
      <w:r w:rsidRPr="00B865F0">
        <w:rPr>
          <w:rFonts w:ascii="Tahoma" w:hAnsi="Tahoma" w:cs="Tahoma"/>
        </w:rPr>
        <w:t>Code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Marchés Publics et par application de la formule</w:t>
      </w:r>
    </w:p>
    <w:p w14:paraId="4C63C132" w14:textId="77777777" w:rsidR="00A84B2A" w:rsidRPr="00B865F0" w:rsidRDefault="00A84B2A" w:rsidP="00A84B2A">
      <w:pPr>
        <w:pStyle w:val="Corpsdetexte"/>
        <w:rPr>
          <w:rFonts w:ascii="Tahoma" w:hAnsi="Tahoma" w:cs="Tahoma"/>
        </w:rPr>
      </w:pPr>
      <w:r w:rsidRPr="00B865F0">
        <w:rPr>
          <w:rFonts w:ascii="Tahoma" w:hAnsi="Tahoma" w:cs="Tahoma"/>
        </w:rPr>
        <w:t>L=M x(n/</w:t>
      </w:r>
      <w:proofErr w:type="gramStart"/>
      <w:r w:rsidRPr="00B865F0">
        <w:rPr>
          <w:rFonts w:ascii="Tahoma" w:hAnsi="Tahoma" w:cs="Tahoma"/>
        </w:rPr>
        <w:t>360)x</w:t>
      </w:r>
      <w:proofErr w:type="gramEnd"/>
      <w:r w:rsidRPr="00B865F0">
        <w:rPr>
          <w:rFonts w:ascii="Tahoma" w:hAnsi="Tahoma" w:cs="Tahoma"/>
        </w:rPr>
        <w:t>(i)dans laquelle</w:t>
      </w:r>
      <w:r w:rsidRPr="00B865F0">
        <w:rPr>
          <w:rFonts w:ascii="Tahoma" w:hAnsi="Tahoma" w:cs="Tahoma"/>
          <w:spacing w:val="-10"/>
        </w:rPr>
        <w:t>:</w:t>
      </w:r>
    </w:p>
    <w:p w14:paraId="29F78AA9" w14:textId="77777777" w:rsidR="00A84B2A" w:rsidRPr="00B865F0" w:rsidRDefault="00A84B2A" w:rsidP="00A84B2A">
      <w:pPr>
        <w:pStyle w:val="Corpsdetexte"/>
        <w:rPr>
          <w:rFonts w:ascii="Tahoma" w:hAnsi="Tahoma" w:cs="Tahoma"/>
        </w:rPr>
      </w:pPr>
      <w:r w:rsidRPr="00B865F0">
        <w:rPr>
          <w:rFonts w:ascii="Tahoma" w:hAnsi="Tahoma" w:cs="Tahoma"/>
        </w:rPr>
        <w:t>M=Montant TTC</w:t>
      </w:r>
      <w:r>
        <w:rPr>
          <w:rFonts w:ascii="Tahoma" w:hAnsi="Tahoma" w:cs="Tahoma"/>
        </w:rPr>
        <w:t xml:space="preserve"> </w:t>
      </w:r>
      <w:r w:rsidRPr="00B865F0">
        <w:rPr>
          <w:rFonts w:ascii="Tahoma" w:hAnsi="Tahoma" w:cs="Tahoma"/>
        </w:rPr>
        <w:t>des sommes dues au</w:t>
      </w:r>
      <w:r>
        <w:rPr>
          <w:rFonts w:ascii="Tahoma" w:hAnsi="Tahoma" w:cs="Tahoma"/>
        </w:rPr>
        <w:t xml:space="preserve"> </w:t>
      </w:r>
      <w:proofErr w:type="gramStart"/>
      <w:r w:rsidRPr="00B865F0">
        <w:rPr>
          <w:rFonts w:ascii="Tahoma" w:hAnsi="Tahoma" w:cs="Tahoma"/>
        </w:rPr>
        <w:t>titulaire;</w:t>
      </w:r>
      <w:proofErr w:type="gramEnd"/>
      <w:r w:rsidRPr="00B865F0">
        <w:rPr>
          <w:rFonts w:ascii="Tahoma" w:hAnsi="Tahoma" w:cs="Tahoma"/>
        </w:rPr>
        <w:t xml:space="preserve"> N=Nombre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jours</w:t>
      </w:r>
      <w:r>
        <w:rPr>
          <w:rFonts w:ascii="Tahoma" w:hAnsi="Tahoma" w:cs="Tahoma"/>
        </w:rPr>
        <w:t xml:space="preserve"> </w:t>
      </w:r>
      <w:r w:rsidRPr="00B865F0">
        <w:rPr>
          <w:rFonts w:ascii="Tahoma" w:hAnsi="Tahoma" w:cs="Tahoma"/>
        </w:rPr>
        <w:t>calendaires de</w:t>
      </w:r>
      <w:r>
        <w:rPr>
          <w:rFonts w:ascii="Tahoma" w:hAnsi="Tahoma" w:cs="Tahoma"/>
        </w:rPr>
        <w:t xml:space="preserve"> </w:t>
      </w:r>
      <w:r w:rsidRPr="00B865F0">
        <w:rPr>
          <w:rFonts w:ascii="Tahoma" w:hAnsi="Tahoma" w:cs="Tahoma"/>
        </w:rPr>
        <w:t xml:space="preserve">retard </w:t>
      </w:r>
      <w:r w:rsidRPr="00B865F0">
        <w:rPr>
          <w:rFonts w:ascii="Tahoma" w:hAnsi="Tahoma" w:cs="Tahoma"/>
          <w:spacing w:val="-10"/>
        </w:rPr>
        <w:t>;</w:t>
      </w:r>
    </w:p>
    <w:p w14:paraId="188F33AA" w14:textId="77777777" w:rsidR="00A84B2A" w:rsidRPr="00B865F0" w:rsidRDefault="00A84B2A" w:rsidP="00A84B2A">
      <w:pPr>
        <w:pStyle w:val="Corpsdetexte"/>
        <w:ind w:right="741"/>
        <w:rPr>
          <w:rFonts w:ascii="Tahoma" w:hAnsi="Tahoma" w:cs="Tahoma"/>
        </w:rPr>
      </w:pPr>
      <w:proofErr w:type="gramStart"/>
      <w:r w:rsidRPr="00B865F0">
        <w:rPr>
          <w:rFonts w:ascii="Tahoma" w:hAnsi="Tahoma" w:cs="Tahoma"/>
        </w:rPr>
        <w:t>i</w:t>
      </w:r>
      <w:proofErr w:type="gramEnd"/>
      <w:r w:rsidRPr="00B865F0">
        <w:rPr>
          <w:rFonts w:ascii="Tahoma" w:hAnsi="Tahoma" w:cs="Tahoma"/>
        </w:rPr>
        <w:t>=Taux</w:t>
      </w:r>
      <w:r>
        <w:rPr>
          <w:rFonts w:ascii="Tahoma" w:hAnsi="Tahoma" w:cs="Tahoma"/>
        </w:rPr>
        <w:t xml:space="preserve"> </w:t>
      </w:r>
      <w:r w:rsidRPr="00B865F0">
        <w:rPr>
          <w:rFonts w:ascii="Tahoma" w:hAnsi="Tahoma" w:cs="Tahoma"/>
        </w:rPr>
        <w:t>débiteurs</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entreprises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BEAC</w:t>
      </w:r>
      <w:r>
        <w:rPr>
          <w:rFonts w:ascii="Tahoma" w:hAnsi="Tahoma" w:cs="Tahoma"/>
        </w:rPr>
        <w:t xml:space="preserve"> </w:t>
      </w:r>
      <w:r w:rsidRPr="00B865F0">
        <w:rPr>
          <w:rFonts w:ascii="Tahoma" w:hAnsi="Tahoma" w:cs="Tahoma"/>
        </w:rPr>
        <w:t>majoré</w:t>
      </w:r>
      <w:r>
        <w:rPr>
          <w:rFonts w:ascii="Tahoma" w:hAnsi="Tahoma" w:cs="Tahoma"/>
        </w:rPr>
        <w:t xml:space="preserve"> </w:t>
      </w:r>
      <w:r w:rsidRPr="00B865F0">
        <w:rPr>
          <w:rFonts w:ascii="Tahoma" w:hAnsi="Tahoma" w:cs="Tahoma"/>
        </w:rPr>
        <w:t>d’un</w:t>
      </w:r>
      <w:r>
        <w:rPr>
          <w:rFonts w:ascii="Tahoma" w:hAnsi="Tahoma" w:cs="Tahoma"/>
        </w:rPr>
        <w:t xml:space="preserve"> </w:t>
      </w:r>
      <w:r w:rsidRPr="00B865F0">
        <w:rPr>
          <w:rFonts w:ascii="Tahoma" w:hAnsi="Tahoma" w:cs="Tahoma"/>
        </w:rPr>
        <w:t>(01)</w:t>
      </w:r>
      <w:r>
        <w:rPr>
          <w:rFonts w:ascii="Tahoma" w:hAnsi="Tahoma" w:cs="Tahoma"/>
        </w:rPr>
        <w:t xml:space="preserve"> </w:t>
      </w:r>
      <w:r w:rsidRPr="00B865F0">
        <w:rPr>
          <w:rFonts w:ascii="Tahoma" w:hAnsi="Tahoma" w:cs="Tahoma"/>
        </w:rPr>
        <w:t>point</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taux</w:t>
      </w:r>
      <w:r>
        <w:rPr>
          <w:rFonts w:ascii="Tahoma" w:hAnsi="Tahoma" w:cs="Tahoma"/>
        </w:rPr>
        <w:t xml:space="preserve"> </w:t>
      </w:r>
      <w:r w:rsidRPr="00B865F0">
        <w:rPr>
          <w:rFonts w:ascii="Tahoma" w:hAnsi="Tahoma" w:cs="Tahoma"/>
        </w:rPr>
        <w:t>d’escompte</w:t>
      </w:r>
      <w:r>
        <w:rPr>
          <w:rFonts w:ascii="Tahoma" w:hAnsi="Tahoma" w:cs="Tahoma"/>
        </w:rPr>
        <w:t xml:space="preserve"> </w:t>
      </w:r>
      <w:r w:rsidRPr="00B865F0">
        <w:rPr>
          <w:rFonts w:ascii="Tahoma" w:hAnsi="Tahoma" w:cs="Tahoma"/>
        </w:rPr>
        <w:t>pratiqué</w:t>
      </w:r>
      <w:r>
        <w:rPr>
          <w:rFonts w:ascii="Tahoma" w:hAnsi="Tahoma" w:cs="Tahoma"/>
        </w:rPr>
        <w:t xml:space="preserve"> </w:t>
      </w:r>
      <w:r w:rsidRPr="00B865F0">
        <w:rPr>
          <w:rFonts w:ascii="Tahoma" w:hAnsi="Tahoma" w:cs="Tahoma"/>
        </w:rPr>
        <w:t>par la Banque d’émission de la monnaie considérée majoré au plus d’un (01) point, selon le cas.</w:t>
      </w:r>
    </w:p>
    <w:p w14:paraId="48BDB20F" w14:textId="77777777" w:rsidR="00A84B2A" w:rsidRPr="00B865F0" w:rsidRDefault="00A84B2A" w:rsidP="00A84B2A">
      <w:pPr>
        <w:pStyle w:val="Titre4"/>
        <w:spacing w:before="117"/>
        <w:jc w:val="left"/>
        <w:rPr>
          <w:rFonts w:ascii="Tahoma" w:hAnsi="Tahoma" w:cs="Tahoma"/>
        </w:rPr>
      </w:pPr>
      <w:bookmarkStart w:id="99" w:name="_bookmark87"/>
      <w:bookmarkEnd w:id="99"/>
      <w:r w:rsidRPr="00B865F0">
        <w:rPr>
          <w:rFonts w:ascii="Tahoma" w:hAnsi="Tahoma" w:cs="Tahoma"/>
        </w:rPr>
        <w:t xml:space="preserve">Article40- </w:t>
      </w:r>
      <w:r w:rsidRPr="00B865F0">
        <w:rPr>
          <w:rFonts w:ascii="Tahoma" w:hAnsi="Tahoma" w:cs="Tahoma"/>
          <w:spacing w:val="-2"/>
        </w:rPr>
        <w:t>Pénalités</w:t>
      </w:r>
    </w:p>
    <w:p w14:paraId="3064D738" w14:textId="77777777" w:rsidR="00A84B2A" w:rsidRPr="00B865F0" w:rsidRDefault="00A84B2A" w:rsidP="00A84B2A">
      <w:pPr>
        <w:pStyle w:val="Paragraphedeliste"/>
        <w:numPr>
          <w:ilvl w:val="0"/>
          <w:numId w:val="26"/>
        </w:numPr>
        <w:tabs>
          <w:tab w:val="left" w:pos="1473"/>
        </w:tabs>
        <w:rPr>
          <w:rFonts w:ascii="Tahoma" w:hAnsi="Tahoma" w:cs="Tahoma"/>
          <w:sz w:val="24"/>
        </w:rPr>
      </w:pPr>
      <w:r w:rsidRPr="00B865F0">
        <w:rPr>
          <w:rFonts w:ascii="Tahoma" w:hAnsi="Tahoma" w:cs="Tahoma"/>
          <w:sz w:val="24"/>
          <w:u w:val="single"/>
        </w:rPr>
        <w:t>Pénalités</w:t>
      </w:r>
      <w:r>
        <w:rPr>
          <w:rFonts w:ascii="Tahoma" w:hAnsi="Tahoma" w:cs="Tahoma"/>
          <w:sz w:val="24"/>
          <w:u w:val="single"/>
        </w:rPr>
        <w:t xml:space="preserve"> </w:t>
      </w:r>
      <w:r w:rsidRPr="00B865F0">
        <w:rPr>
          <w:rFonts w:ascii="Tahoma" w:hAnsi="Tahoma" w:cs="Tahoma"/>
          <w:sz w:val="24"/>
          <w:u w:val="single"/>
        </w:rPr>
        <w:t>de</w:t>
      </w:r>
      <w:r w:rsidRPr="00B865F0">
        <w:rPr>
          <w:rFonts w:ascii="Tahoma" w:hAnsi="Tahoma" w:cs="Tahoma"/>
          <w:spacing w:val="-2"/>
          <w:sz w:val="24"/>
          <w:u w:val="single"/>
        </w:rPr>
        <w:t xml:space="preserve"> retard</w:t>
      </w:r>
    </w:p>
    <w:p w14:paraId="27A15D28" w14:textId="77777777" w:rsidR="00A84B2A" w:rsidRPr="00B865F0" w:rsidRDefault="00A84B2A" w:rsidP="00A84B2A">
      <w:pPr>
        <w:pStyle w:val="Corpsdetexte"/>
        <w:ind w:right="741" w:firstLine="60"/>
        <w:rPr>
          <w:rFonts w:ascii="Tahoma" w:hAnsi="Tahoma" w:cs="Tahoma"/>
        </w:rPr>
      </w:pPr>
      <w:r w:rsidRPr="00B865F0">
        <w:rPr>
          <w:rFonts w:ascii="Tahoma" w:hAnsi="Tahoma" w:cs="Tahoma"/>
        </w:rPr>
        <w:t>40.1</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dépassement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délai</w:t>
      </w:r>
      <w:r>
        <w:rPr>
          <w:rFonts w:ascii="Tahoma" w:hAnsi="Tahoma" w:cs="Tahoma"/>
        </w:rPr>
        <w:t xml:space="preserve"> </w:t>
      </w:r>
      <w:r w:rsidRPr="00B865F0">
        <w:rPr>
          <w:rFonts w:ascii="Tahoma" w:hAnsi="Tahoma" w:cs="Tahoma"/>
        </w:rPr>
        <w:t>contractuel</w:t>
      </w:r>
      <w:r>
        <w:rPr>
          <w:rFonts w:ascii="Tahoma" w:hAnsi="Tahoma" w:cs="Tahoma"/>
        </w:rPr>
        <w:t xml:space="preserve"> </w:t>
      </w:r>
      <w:r w:rsidRPr="00B865F0">
        <w:rPr>
          <w:rFonts w:ascii="Tahoma" w:hAnsi="Tahoma" w:cs="Tahoma"/>
        </w:rPr>
        <w:t>imputable</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titulaire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il</w:t>
      </w:r>
      <w:r>
        <w:rPr>
          <w:rFonts w:ascii="Tahoma" w:hAnsi="Tahoma" w:cs="Tahoma"/>
        </w:rPr>
        <w:t xml:space="preserve"> </w:t>
      </w:r>
      <w:r w:rsidRPr="00B865F0">
        <w:rPr>
          <w:rFonts w:ascii="Tahoma" w:hAnsi="Tahoma" w:cs="Tahoma"/>
        </w:rPr>
        <w:t>lui</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rPr>
        <w:t>appliqué après mise en demeure préalable, une pénalité de retard, dont le montant est fixé comme suit :</w:t>
      </w:r>
    </w:p>
    <w:p w14:paraId="747F8AE4" w14:textId="77777777" w:rsidR="00A84B2A" w:rsidRPr="00B865F0" w:rsidRDefault="00A84B2A" w:rsidP="00A84B2A">
      <w:pPr>
        <w:pStyle w:val="Paragraphedeliste"/>
        <w:numPr>
          <w:ilvl w:val="0"/>
          <w:numId w:val="25"/>
        </w:numPr>
        <w:tabs>
          <w:tab w:val="left" w:pos="1473"/>
        </w:tabs>
        <w:spacing w:before="116"/>
        <w:ind w:right="755" w:firstLine="0"/>
        <w:rPr>
          <w:rFonts w:ascii="Tahoma" w:hAnsi="Tahoma" w:cs="Tahoma"/>
          <w:sz w:val="24"/>
        </w:rPr>
      </w:pPr>
      <w:r w:rsidRPr="00B865F0">
        <w:rPr>
          <w:rFonts w:ascii="Tahoma" w:hAnsi="Tahoma" w:cs="Tahoma"/>
          <w:sz w:val="24"/>
        </w:rPr>
        <w:t>Un deux millième (1/2000ème) du montant TTC du marché de</w:t>
      </w:r>
      <w:r>
        <w:rPr>
          <w:rFonts w:ascii="Tahoma" w:hAnsi="Tahoma" w:cs="Tahoma"/>
          <w:sz w:val="24"/>
        </w:rPr>
        <w:t xml:space="preserve"> </w:t>
      </w:r>
      <w:r w:rsidRPr="00B865F0">
        <w:rPr>
          <w:rFonts w:ascii="Tahoma" w:hAnsi="Tahoma" w:cs="Tahoma"/>
          <w:sz w:val="24"/>
        </w:rPr>
        <w:t>base par jour calendaire de retard du</w:t>
      </w:r>
      <w:r>
        <w:rPr>
          <w:rFonts w:ascii="Tahoma" w:hAnsi="Tahoma" w:cs="Tahoma"/>
          <w:sz w:val="24"/>
        </w:rPr>
        <w:t xml:space="preserve"> </w:t>
      </w:r>
      <w:r w:rsidRPr="00B865F0">
        <w:rPr>
          <w:rFonts w:ascii="Tahoma" w:hAnsi="Tahoma" w:cs="Tahoma"/>
          <w:sz w:val="24"/>
        </w:rPr>
        <w:t>premier</w:t>
      </w:r>
      <w:r>
        <w:rPr>
          <w:rFonts w:ascii="Tahoma" w:hAnsi="Tahoma" w:cs="Tahoma"/>
          <w:sz w:val="24"/>
        </w:rPr>
        <w:t xml:space="preserve"> </w:t>
      </w:r>
      <w:r w:rsidRPr="00B865F0">
        <w:rPr>
          <w:rFonts w:ascii="Tahoma" w:hAnsi="Tahoma" w:cs="Tahoma"/>
          <w:sz w:val="24"/>
        </w:rPr>
        <w:t>au trentième jour</w:t>
      </w:r>
      <w:r>
        <w:rPr>
          <w:rFonts w:ascii="Tahoma" w:hAnsi="Tahoma" w:cs="Tahoma"/>
          <w:sz w:val="24"/>
        </w:rPr>
        <w:t xml:space="preserve"> </w:t>
      </w:r>
      <w:r w:rsidRPr="00B865F0">
        <w:rPr>
          <w:rFonts w:ascii="Tahoma" w:hAnsi="Tahoma" w:cs="Tahoma"/>
          <w:sz w:val="24"/>
        </w:rPr>
        <w:t>au-delà</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délai</w:t>
      </w:r>
      <w:r>
        <w:rPr>
          <w:rFonts w:ascii="Tahoma" w:hAnsi="Tahoma" w:cs="Tahoma"/>
          <w:sz w:val="24"/>
        </w:rPr>
        <w:t xml:space="preserve"> </w:t>
      </w:r>
      <w:r w:rsidRPr="00B865F0">
        <w:rPr>
          <w:rFonts w:ascii="Tahoma" w:hAnsi="Tahoma" w:cs="Tahoma"/>
          <w:sz w:val="24"/>
        </w:rPr>
        <w:t>contractuel fixé</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 marché ;</w:t>
      </w:r>
    </w:p>
    <w:p w14:paraId="5C0031FB" w14:textId="77777777" w:rsidR="00A84B2A" w:rsidRPr="00B865F0" w:rsidRDefault="00A84B2A" w:rsidP="00A84B2A">
      <w:pPr>
        <w:pStyle w:val="Paragraphedeliste"/>
        <w:numPr>
          <w:ilvl w:val="0"/>
          <w:numId w:val="25"/>
        </w:numPr>
        <w:tabs>
          <w:tab w:val="left" w:pos="1473"/>
        </w:tabs>
        <w:spacing w:before="116"/>
        <w:ind w:right="748" w:firstLine="0"/>
        <w:rPr>
          <w:rFonts w:ascii="Tahoma" w:hAnsi="Tahoma" w:cs="Tahoma"/>
          <w:sz w:val="24"/>
        </w:rPr>
      </w:pPr>
      <w:r w:rsidRPr="00B865F0">
        <w:rPr>
          <w:rFonts w:ascii="Tahoma" w:hAnsi="Tahoma" w:cs="Tahoma"/>
          <w:sz w:val="24"/>
        </w:rPr>
        <w:t>Un millième (1/1000</w:t>
      </w:r>
      <w:r w:rsidRPr="00B865F0">
        <w:rPr>
          <w:rFonts w:ascii="Tahoma" w:hAnsi="Tahoma" w:cs="Tahoma"/>
          <w:sz w:val="24"/>
          <w:vertAlign w:val="superscript"/>
        </w:rPr>
        <w:t>ème</w:t>
      </w:r>
      <w:r w:rsidRPr="00B865F0">
        <w:rPr>
          <w:rFonts w:ascii="Tahoma" w:hAnsi="Tahoma" w:cs="Tahoma"/>
          <w:sz w:val="24"/>
        </w:rPr>
        <w:t>) du montant TTC du</w:t>
      </w:r>
      <w:r>
        <w:rPr>
          <w:rFonts w:ascii="Tahoma" w:hAnsi="Tahoma" w:cs="Tahoma"/>
          <w:sz w:val="24"/>
        </w:rPr>
        <w:t xml:space="preserve"> </w:t>
      </w:r>
      <w:r w:rsidRPr="00B865F0">
        <w:rPr>
          <w:rFonts w:ascii="Tahoma" w:hAnsi="Tahoma" w:cs="Tahoma"/>
          <w:sz w:val="24"/>
        </w:rPr>
        <w:t>marché de base par jour calendaire de retard</w:t>
      </w:r>
      <w:r>
        <w:rPr>
          <w:rFonts w:ascii="Tahoma" w:hAnsi="Tahoma" w:cs="Tahoma"/>
          <w:sz w:val="24"/>
        </w:rPr>
        <w:t xml:space="preserve"> </w:t>
      </w:r>
      <w:r w:rsidRPr="00B865F0">
        <w:rPr>
          <w:rFonts w:ascii="Tahoma" w:hAnsi="Tahoma" w:cs="Tahoma"/>
          <w:sz w:val="24"/>
        </w:rPr>
        <w:t>au-delà du trentième jour.</w:t>
      </w:r>
    </w:p>
    <w:p w14:paraId="0E8A4C6B" w14:textId="77777777" w:rsidR="00A84B2A" w:rsidRPr="00B865F0" w:rsidRDefault="00A84B2A" w:rsidP="00A84B2A">
      <w:pPr>
        <w:pStyle w:val="Corpsdetexte"/>
        <w:spacing w:before="115"/>
        <w:ind w:left="1187" w:right="747" w:hanging="435"/>
        <w:jc w:val="both"/>
        <w:rPr>
          <w:rFonts w:ascii="Tahoma" w:hAnsi="Tahoma" w:cs="Tahoma"/>
        </w:rPr>
      </w:pPr>
      <w:r w:rsidRPr="00B865F0">
        <w:rPr>
          <w:rFonts w:ascii="Tahoma" w:hAnsi="Tahoma" w:cs="Tahoma"/>
        </w:rPr>
        <w:t>40.2-Pour les marchés à tranche conditionnelle, les délais et montants à prendre en compte sont ceux de la tranche considérée.</w:t>
      </w:r>
    </w:p>
    <w:p w14:paraId="6AA25D5D" w14:textId="77777777" w:rsidR="00A84B2A" w:rsidRPr="00B865F0" w:rsidRDefault="00A84B2A" w:rsidP="00A84B2A">
      <w:pPr>
        <w:pStyle w:val="Paragraphedeliste"/>
        <w:numPr>
          <w:ilvl w:val="0"/>
          <w:numId w:val="26"/>
        </w:numPr>
        <w:tabs>
          <w:tab w:val="left" w:pos="1471"/>
        </w:tabs>
        <w:spacing w:before="115"/>
        <w:ind w:left="1471" w:hanging="719"/>
        <w:rPr>
          <w:rFonts w:ascii="Tahoma" w:hAnsi="Tahoma" w:cs="Tahoma"/>
          <w:sz w:val="24"/>
        </w:rPr>
      </w:pPr>
      <w:r w:rsidRPr="00B865F0">
        <w:rPr>
          <w:rFonts w:ascii="Tahoma" w:hAnsi="Tahoma" w:cs="Tahoma"/>
          <w:sz w:val="24"/>
          <w:u w:val="single"/>
        </w:rPr>
        <w:t>Pénalités</w:t>
      </w:r>
      <w:r w:rsidRPr="00B865F0">
        <w:rPr>
          <w:rFonts w:ascii="Tahoma" w:hAnsi="Tahoma" w:cs="Tahoma"/>
          <w:spacing w:val="-2"/>
          <w:sz w:val="24"/>
          <w:u w:val="single"/>
        </w:rPr>
        <w:t xml:space="preserve"> particulières</w:t>
      </w:r>
    </w:p>
    <w:p w14:paraId="71E4B756" w14:textId="77777777" w:rsidR="00A84B2A" w:rsidRPr="00B865F0" w:rsidRDefault="00A84B2A" w:rsidP="00A84B2A">
      <w:pPr>
        <w:pStyle w:val="Corpsdetexte"/>
        <w:ind w:right="746"/>
        <w:jc w:val="both"/>
        <w:rPr>
          <w:rFonts w:ascii="Tahoma" w:hAnsi="Tahoma" w:cs="Tahoma"/>
        </w:rPr>
      </w:pPr>
      <w:r w:rsidRPr="00B865F0">
        <w:rPr>
          <w:rFonts w:ascii="Tahoma" w:hAnsi="Tahoma" w:cs="Tahoma"/>
        </w:rPr>
        <w:t>40.3 Indépendamment des pénalités pour dépassement du délai contractuel, le cocontractant est passible des pénalités particulières suivantes pour inobservation des dispositions du contrat, notamment :</w:t>
      </w:r>
    </w:p>
    <w:p w14:paraId="6E5A566D" w14:textId="77777777" w:rsidR="00A84B2A" w:rsidRPr="00B865F0" w:rsidRDefault="00A84B2A" w:rsidP="00A84B2A">
      <w:pPr>
        <w:pStyle w:val="Paragraphedeliste"/>
        <w:numPr>
          <w:ilvl w:val="0"/>
          <w:numId w:val="4"/>
        </w:numPr>
        <w:tabs>
          <w:tab w:val="left" w:pos="1317"/>
          <w:tab w:val="left" w:pos="1319"/>
        </w:tabs>
        <w:spacing w:before="4"/>
        <w:ind w:right="746"/>
        <w:rPr>
          <w:rFonts w:ascii="Tahoma" w:hAnsi="Tahoma" w:cs="Tahoma"/>
          <w:sz w:val="24"/>
        </w:rPr>
      </w:pPr>
      <w:r w:rsidRPr="00B865F0">
        <w:rPr>
          <w:rFonts w:ascii="Tahoma" w:hAnsi="Tahoma" w:cs="Tahoma"/>
          <w:sz w:val="24"/>
        </w:rPr>
        <w:t xml:space="preserve">Remise tardive des </w:t>
      </w:r>
      <w:proofErr w:type="gramStart"/>
      <w:r w:rsidRPr="00B865F0">
        <w:rPr>
          <w:rFonts w:ascii="Tahoma" w:hAnsi="Tahoma" w:cs="Tahoma"/>
          <w:sz w:val="24"/>
        </w:rPr>
        <w:t>assurances:</w:t>
      </w:r>
      <w:proofErr w:type="gramEnd"/>
      <w:r w:rsidRPr="00B865F0">
        <w:rPr>
          <w:rFonts w:ascii="Tahoma" w:hAnsi="Tahoma" w:cs="Tahoma"/>
          <w:sz w:val="24"/>
        </w:rPr>
        <w:t xml:space="preserve"> 20000 f/J de</w:t>
      </w:r>
      <w:r w:rsidR="007C01C3">
        <w:rPr>
          <w:rFonts w:ascii="Tahoma" w:hAnsi="Tahoma" w:cs="Tahoma"/>
          <w:sz w:val="24"/>
        </w:rPr>
        <w:t xml:space="preserve"> </w:t>
      </w:r>
      <w:r w:rsidRPr="00B865F0">
        <w:rPr>
          <w:rFonts w:ascii="Tahoma" w:hAnsi="Tahoma" w:cs="Tahoma"/>
          <w:sz w:val="24"/>
        </w:rPr>
        <w:t xml:space="preserve">retard au-delà de quinze (15) jours à </w:t>
      </w:r>
      <w:r w:rsidRPr="00B865F0">
        <w:rPr>
          <w:rFonts w:ascii="Tahoma" w:hAnsi="Tahoma" w:cs="Tahoma"/>
          <w:sz w:val="24"/>
        </w:rPr>
        <w:lastRenderedPageBreak/>
        <w:t>compter de la date de notification de l’ordre de service de démarrage ;</w:t>
      </w:r>
    </w:p>
    <w:p w14:paraId="1AB27AED" w14:textId="77777777" w:rsidR="00A84B2A" w:rsidRPr="00B865F0" w:rsidRDefault="00A84B2A" w:rsidP="00A84B2A">
      <w:pPr>
        <w:pStyle w:val="Paragraphedeliste"/>
        <w:numPr>
          <w:ilvl w:val="0"/>
          <w:numId w:val="4"/>
        </w:numPr>
        <w:tabs>
          <w:tab w:val="left" w:pos="1317"/>
          <w:tab w:val="left" w:pos="1319"/>
        </w:tabs>
        <w:spacing w:before="2"/>
        <w:ind w:right="748"/>
        <w:rPr>
          <w:rFonts w:ascii="Tahoma" w:hAnsi="Tahoma" w:cs="Tahoma"/>
          <w:sz w:val="24"/>
        </w:rPr>
      </w:pPr>
      <w:r w:rsidRPr="00B865F0">
        <w:rPr>
          <w:rFonts w:ascii="Tahoma" w:hAnsi="Tahoma" w:cs="Tahoma"/>
          <w:sz w:val="24"/>
        </w:rPr>
        <w:t>Remise tardive du cautionnement définitif 20000 f/j de retard au-delà de vingt (20) jours à compter de la date de notification de l’ordre de service de démarrage.</w:t>
      </w:r>
    </w:p>
    <w:p w14:paraId="4C229C28" w14:textId="77777777" w:rsidR="00A84B2A" w:rsidRPr="00B865F0" w:rsidRDefault="00A84B2A" w:rsidP="00A84B2A">
      <w:pPr>
        <w:pStyle w:val="Paragraphedeliste"/>
        <w:numPr>
          <w:ilvl w:val="0"/>
          <w:numId w:val="4"/>
        </w:numPr>
        <w:tabs>
          <w:tab w:val="left" w:pos="1317"/>
          <w:tab w:val="left" w:pos="1319"/>
        </w:tabs>
        <w:spacing w:before="2"/>
        <w:ind w:right="750"/>
        <w:rPr>
          <w:rFonts w:ascii="Tahoma" w:hAnsi="Tahoma" w:cs="Tahoma"/>
          <w:sz w:val="24"/>
        </w:rPr>
      </w:pPr>
      <w:r w:rsidRPr="00B865F0">
        <w:rPr>
          <w:rFonts w:ascii="Tahoma" w:hAnsi="Tahoma" w:cs="Tahoma"/>
          <w:sz w:val="24"/>
        </w:rPr>
        <w:t>Remise tardive du projet d’exécution pour autant que le retard soit du fait du cocontractant de l’administration50000 f/j de retard au-delà de trente (30) jours à compter de la date de notification de l’ordre de service de démarrage</w:t>
      </w:r>
    </w:p>
    <w:p w14:paraId="66CD7E00" w14:textId="77777777" w:rsidR="00A84B2A" w:rsidRPr="00B865F0" w:rsidRDefault="00A84B2A" w:rsidP="00A84B2A">
      <w:pPr>
        <w:pStyle w:val="Paragraphedeliste"/>
        <w:numPr>
          <w:ilvl w:val="0"/>
          <w:numId w:val="4"/>
        </w:numPr>
        <w:tabs>
          <w:tab w:val="left" w:pos="1317"/>
          <w:tab w:val="left" w:pos="1319"/>
        </w:tabs>
        <w:spacing w:before="1"/>
        <w:ind w:right="748"/>
        <w:rPr>
          <w:rFonts w:ascii="Tahoma" w:hAnsi="Tahoma" w:cs="Tahoma"/>
          <w:sz w:val="24"/>
        </w:rPr>
      </w:pPr>
      <w:r w:rsidRPr="00B865F0">
        <w:rPr>
          <w:rFonts w:ascii="Tahoma" w:hAnsi="Tahoma" w:cs="Tahoma"/>
          <w:sz w:val="24"/>
        </w:rPr>
        <w:t>Représentant du cocontractant :10000 f/j de retard au-delà de quinze (15) jours à compter de la date de notification de l’ordre de service de démarrage.</w:t>
      </w:r>
    </w:p>
    <w:p w14:paraId="7467AD2C" w14:textId="77777777" w:rsidR="00A84B2A" w:rsidRPr="00B865F0" w:rsidRDefault="00A84B2A" w:rsidP="00A84B2A">
      <w:pPr>
        <w:pStyle w:val="Paragraphedeliste"/>
        <w:numPr>
          <w:ilvl w:val="0"/>
          <w:numId w:val="4"/>
        </w:numPr>
        <w:tabs>
          <w:tab w:val="left" w:pos="1317"/>
          <w:tab w:val="left" w:pos="1319"/>
        </w:tabs>
        <w:spacing w:before="2"/>
        <w:ind w:right="749"/>
        <w:rPr>
          <w:rFonts w:ascii="Tahoma" w:hAnsi="Tahoma" w:cs="Tahoma"/>
          <w:sz w:val="24"/>
        </w:rPr>
      </w:pPr>
      <w:r w:rsidRPr="00B865F0">
        <w:rPr>
          <w:rFonts w:ascii="Tahoma" w:hAnsi="Tahoma" w:cs="Tahoma"/>
          <w:sz w:val="24"/>
        </w:rPr>
        <w:t>Liste</w:t>
      </w:r>
      <w:r w:rsidR="007C01C3">
        <w:rPr>
          <w:rFonts w:ascii="Tahoma" w:hAnsi="Tahoma" w:cs="Tahoma"/>
          <w:sz w:val="24"/>
        </w:rPr>
        <w:t xml:space="preserve"> </w:t>
      </w:r>
      <w:r w:rsidRPr="00B865F0">
        <w:rPr>
          <w:rFonts w:ascii="Tahoma" w:hAnsi="Tahoma" w:cs="Tahoma"/>
          <w:sz w:val="24"/>
        </w:rPr>
        <w:t>du personnel et du matériel : 20000 F/J de</w:t>
      </w:r>
      <w:r w:rsidR="007C01C3">
        <w:rPr>
          <w:rFonts w:ascii="Tahoma" w:hAnsi="Tahoma" w:cs="Tahoma"/>
          <w:sz w:val="24"/>
        </w:rPr>
        <w:t xml:space="preserve"> </w:t>
      </w:r>
      <w:r w:rsidRPr="00B865F0">
        <w:rPr>
          <w:rFonts w:ascii="Tahoma" w:hAnsi="Tahoma" w:cs="Tahoma"/>
          <w:sz w:val="24"/>
        </w:rPr>
        <w:t>retard au-delà de</w:t>
      </w:r>
      <w:r w:rsidR="007C01C3">
        <w:rPr>
          <w:rFonts w:ascii="Tahoma" w:hAnsi="Tahoma" w:cs="Tahoma"/>
          <w:sz w:val="24"/>
        </w:rPr>
        <w:t xml:space="preserve"> </w:t>
      </w:r>
      <w:proofErr w:type="gramStart"/>
      <w:r w:rsidRPr="00B865F0">
        <w:rPr>
          <w:rFonts w:ascii="Tahoma" w:hAnsi="Tahoma" w:cs="Tahoma"/>
          <w:sz w:val="24"/>
        </w:rPr>
        <w:t>quinze(</w:t>
      </w:r>
      <w:proofErr w:type="gramEnd"/>
      <w:r w:rsidRPr="00B865F0">
        <w:rPr>
          <w:rFonts w:ascii="Tahoma" w:hAnsi="Tahoma" w:cs="Tahoma"/>
          <w:sz w:val="24"/>
        </w:rPr>
        <w:t>15)jours à compter de la date de notification de l’ordre de service de démarrage.</w:t>
      </w:r>
    </w:p>
    <w:p w14:paraId="486B75C2" w14:textId="77777777" w:rsidR="00A84B2A" w:rsidRPr="00B865F0" w:rsidRDefault="00A84B2A" w:rsidP="00A84B2A">
      <w:pPr>
        <w:pStyle w:val="Paragraphedeliste"/>
        <w:numPr>
          <w:ilvl w:val="0"/>
          <w:numId w:val="4"/>
        </w:numPr>
        <w:tabs>
          <w:tab w:val="left" w:pos="1319"/>
        </w:tabs>
        <w:spacing w:before="2"/>
        <w:ind w:hanging="283"/>
        <w:jc w:val="left"/>
        <w:rPr>
          <w:rFonts w:ascii="Tahoma" w:hAnsi="Tahoma" w:cs="Tahoma"/>
          <w:sz w:val="24"/>
        </w:rPr>
      </w:pPr>
      <w:r w:rsidRPr="00B865F0">
        <w:rPr>
          <w:rFonts w:ascii="Tahoma" w:hAnsi="Tahoma" w:cs="Tahoma"/>
          <w:sz w:val="24"/>
        </w:rPr>
        <w:t>Absence</w:t>
      </w:r>
      <w:r w:rsidR="007C01C3">
        <w:rPr>
          <w:rFonts w:ascii="Tahoma" w:hAnsi="Tahoma" w:cs="Tahoma"/>
          <w:sz w:val="24"/>
        </w:rPr>
        <w:t xml:space="preserve"> </w:t>
      </w:r>
      <w:r w:rsidRPr="00B865F0">
        <w:rPr>
          <w:rFonts w:ascii="Tahoma" w:hAnsi="Tahoma" w:cs="Tahoma"/>
          <w:sz w:val="24"/>
        </w:rPr>
        <w:t>de</w:t>
      </w:r>
      <w:r w:rsidR="007C01C3">
        <w:rPr>
          <w:rFonts w:ascii="Tahoma" w:hAnsi="Tahoma" w:cs="Tahoma"/>
          <w:sz w:val="24"/>
        </w:rPr>
        <w:t xml:space="preserve"> </w:t>
      </w:r>
      <w:r w:rsidRPr="00B865F0">
        <w:rPr>
          <w:rFonts w:ascii="Tahoma" w:hAnsi="Tahoma" w:cs="Tahoma"/>
          <w:sz w:val="24"/>
        </w:rPr>
        <w:t>panneau de chantier constaté</w:t>
      </w:r>
      <w:r w:rsidR="007C01C3">
        <w:rPr>
          <w:rFonts w:ascii="Tahoma" w:hAnsi="Tahoma" w:cs="Tahoma"/>
          <w:sz w:val="24"/>
        </w:rPr>
        <w:t xml:space="preserve"> </w:t>
      </w:r>
      <w:r w:rsidRPr="00B865F0">
        <w:rPr>
          <w:rFonts w:ascii="Tahoma" w:hAnsi="Tahoma" w:cs="Tahoma"/>
          <w:sz w:val="24"/>
        </w:rPr>
        <w:t>lors des</w:t>
      </w:r>
      <w:r w:rsidR="007C01C3">
        <w:rPr>
          <w:rFonts w:ascii="Tahoma" w:hAnsi="Tahoma" w:cs="Tahoma"/>
          <w:sz w:val="24"/>
        </w:rPr>
        <w:t xml:space="preserve"> </w:t>
      </w:r>
      <w:proofErr w:type="gramStart"/>
      <w:r w:rsidRPr="00B865F0">
        <w:rPr>
          <w:rFonts w:ascii="Tahoma" w:hAnsi="Tahoma" w:cs="Tahoma"/>
          <w:sz w:val="24"/>
        </w:rPr>
        <w:t>visites:</w:t>
      </w:r>
      <w:proofErr w:type="gramEnd"/>
      <w:r w:rsidRPr="00B865F0">
        <w:rPr>
          <w:rFonts w:ascii="Tahoma" w:hAnsi="Tahoma" w:cs="Tahoma"/>
          <w:sz w:val="24"/>
        </w:rPr>
        <w:t xml:space="preserve">20 </w:t>
      </w:r>
      <w:r w:rsidRPr="00B865F0">
        <w:rPr>
          <w:rFonts w:ascii="Tahoma" w:hAnsi="Tahoma" w:cs="Tahoma"/>
          <w:spacing w:val="-2"/>
          <w:sz w:val="24"/>
        </w:rPr>
        <w:t>000/visite</w:t>
      </w:r>
    </w:p>
    <w:p w14:paraId="5D916838" w14:textId="77777777" w:rsidR="00A84B2A" w:rsidRPr="00B865F0" w:rsidRDefault="00A84B2A" w:rsidP="00A84B2A">
      <w:pPr>
        <w:pStyle w:val="Paragraphedeliste"/>
        <w:numPr>
          <w:ilvl w:val="0"/>
          <w:numId w:val="4"/>
        </w:numPr>
        <w:tabs>
          <w:tab w:val="left" w:pos="1319"/>
        </w:tabs>
        <w:ind w:hanging="283"/>
        <w:jc w:val="left"/>
        <w:rPr>
          <w:rFonts w:ascii="Tahoma" w:hAnsi="Tahoma" w:cs="Tahoma"/>
          <w:sz w:val="24"/>
        </w:rPr>
      </w:pPr>
      <w:r w:rsidRPr="00B865F0">
        <w:rPr>
          <w:rFonts w:ascii="Tahoma" w:hAnsi="Tahoma" w:cs="Tahoma"/>
          <w:sz w:val="24"/>
        </w:rPr>
        <w:t>Non</w:t>
      </w:r>
      <w:r w:rsidR="007C01C3">
        <w:rPr>
          <w:rFonts w:ascii="Tahoma" w:hAnsi="Tahoma" w:cs="Tahoma"/>
          <w:sz w:val="24"/>
        </w:rPr>
        <w:t xml:space="preserve"> </w:t>
      </w:r>
      <w:r w:rsidRPr="00B865F0">
        <w:rPr>
          <w:rFonts w:ascii="Tahoma" w:hAnsi="Tahoma" w:cs="Tahoma"/>
          <w:sz w:val="24"/>
        </w:rPr>
        <w:t>remplissage</w:t>
      </w:r>
      <w:r w:rsidR="007C01C3">
        <w:rPr>
          <w:rFonts w:ascii="Tahoma" w:hAnsi="Tahoma" w:cs="Tahoma"/>
          <w:sz w:val="24"/>
        </w:rPr>
        <w:t xml:space="preserve"> </w:t>
      </w:r>
      <w:r w:rsidRPr="00B865F0">
        <w:rPr>
          <w:rFonts w:ascii="Tahoma" w:hAnsi="Tahoma" w:cs="Tahoma"/>
          <w:sz w:val="24"/>
        </w:rPr>
        <w:t>du</w:t>
      </w:r>
      <w:r w:rsidR="007C01C3">
        <w:rPr>
          <w:rFonts w:ascii="Tahoma" w:hAnsi="Tahoma" w:cs="Tahoma"/>
          <w:sz w:val="24"/>
        </w:rPr>
        <w:t xml:space="preserve"> </w:t>
      </w:r>
      <w:r w:rsidRPr="00B865F0">
        <w:rPr>
          <w:rFonts w:ascii="Tahoma" w:hAnsi="Tahoma" w:cs="Tahoma"/>
          <w:sz w:val="24"/>
        </w:rPr>
        <w:t>journal</w:t>
      </w:r>
      <w:r w:rsidR="007C01C3">
        <w:rPr>
          <w:rFonts w:ascii="Tahoma" w:hAnsi="Tahoma" w:cs="Tahoma"/>
          <w:sz w:val="24"/>
        </w:rPr>
        <w:t xml:space="preserve"> </w:t>
      </w:r>
      <w:r w:rsidRPr="00B865F0">
        <w:rPr>
          <w:rFonts w:ascii="Tahoma" w:hAnsi="Tahoma" w:cs="Tahoma"/>
          <w:sz w:val="24"/>
        </w:rPr>
        <w:t>de</w:t>
      </w:r>
      <w:r w:rsidR="007C01C3">
        <w:rPr>
          <w:rFonts w:ascii="Tahoma" w:hAnsi="Tahoma" w:cs="Tahoma"/>
          <w:sz w:val="24"/>
        </w:rPr>
        <w:t xml:space="preserve"> </w:t>
      </w:r>
      <w:r w:rsidRPr="00B865F0">
        <w:rPr>
          <w:rFonts w:ascii="Tahoma" w:hAnsi="Tahoma" w:cs="Tahoma"/>
          <w:sz w:val="24"/>
        </w:rPr>
        <w:t>chantier</w:t>
      </w:r>
      <w:r w:rsidR="007C01C3">
        <w:rPr>
          <w:rFonts w:ascii="Tahoma" w:hAnsi="Tahoma" w:cs="Tahoma"/>
          <w:sz w:val="24"/>
        </w:rPr>
        <w:t xml:space="preserve"> </w:t>
      </w:r>
      <w:r w:rsidRPr="00B865F0">
        <w:rPr>
          <w:rFonts w:ascii="Tahoma" w:hAnsi="Tahoma" w:cs="Tahoma"/>
          <w:sz w:val="24"/>
        </w:rPr>
        <w:t>constaté</w:t>
      </w:r>
      <w:r w:rsidR="007C01C3">
        <w:rPr>
          <w:rFonts w:ascii="Tahoma" w:hAnsi="Tahoma" w:cs="Tahoma"/>
          <w:sz w:val="24"/>
        </w:rPr>
        <w:t xml:space="preserve"> </w:t>
      </w:r>
      <w:r w:rsidRPr="00B865F0">
        <w:rPr>
          <w:rFonts w:ascii="Tahoma" w:hAnsi="Tahoma" w:cs="Tahoma"/>
          <w:sz w:val="24"/>
        </w:rPr>
        <w:t>lors</w:t>
      </w:r>
      <w:r w:rsidR="007C01C3">
        <w:rPr>
          <w:rFonts w:ascii="Tahoma" w:hAnsi="Tahoma" w:cs="Tahoma"/>
          <w:sz w:val="24"/>
        </w:rPr>
        <w:t xml:space="preserve"> </w:t>
      </w:r>
      <w:r w:rsidRPr="00B865F0">
        <w:rPr>
          <w:rFonts w:ascii="Tahoma" w:hAnsi="Tahoma" w:cs="Tahoma"/>
          <w:sz w:val="24"/>
        </w:rPr>
        <w:t>des</w:t>
      </w:r>
      <w:r w:rsidR="007C01C3">
        <w:rPr>
          <w:rFonts w:ascii="Tahoma" w:hAnsi="Tahoma" w:cs="Tahoma"/>
          <w:sz w:val="24"/>
        </w:rPr>
        <w:t xml:space="preserve"> </w:t>
      </w:r>
      <w:r w:rsidRPr="00B865F0">
        <w:rPr>
          <w:rFonts w:ascii="Tahoma" w:hAnsi="Tahoma" w:cs="Tahoma"/>
          <w:sz w:val="24"/>
        </w:rPr>
        <w:t>visites</w:t>
      </w:r>
      <w:r w:rsidR="007C01C3">
        <w:rPr>
          <w:rFonts w:ascii="Tahoma" w:hAnsi="Tahoma" w:cs="Tahoma"/>
          <w:sz w:val="24"/>
        </w:rPr>
        <w:t xml:space="preserve"> </w:t>
      </w:r>
      <w:r w:rsidRPr="00B865F0">
        <w:rPr>
          <w:rFonts w:ascii="Tahoma" w:hAnsi="Tahoma" w:cs="Tahoma"/>
          <w:sz w:val="24"/>
        </w:rPr>
        <w:t>10</w:t>
      </w:r>
      <w:r w:rsidRPr="00B865F0">
        <w:rPr>
          <w:rFonts w:ascii="Tahoma" w:hAnsi="Tahoma" w:cs="Tahoma"/>
          <w:spacing w:val="-2"/>
          <w:sz w:val="24"/>
        </w:rPr>
        <w:t>000/visite</w:t>
      </w:r>
    </w:p>
    <w:p w14:paraId="2E5816E5" w14:textId="77777777" w:rsidR="00A84B2A" w:rsidRPr="00B865F0" w:rsidRDefault="00A84B2A" w:rsidP="00A84B2A">
      <w:pPr>
        <w:pStyle w:val="Paragraphedeliste"/>
        <w:numPr>
          <w:ilvl w:val="0"/>
          <w:numId w:val="4"/>
        </w:numPr>
        <w:tabs>
          <w:tab w:val="left" w:pos="1319"/>
        </w:tabs>
        <w:spacing w:before="2"/>
        <w:ind w:hanging="283"/>
        <w:jc w:val="left"/>
        <w:rPr>
          <w:rFonts w:ascii="Tahoma" w:hAnsi="Tahoma" w:cs="Tahoma"/>
          <w:sz w:val="24"/>
        </w:rPr>
      </w:pPr>
      <w:r w:rsidRPr="00B865F0">
        <w:rPr>
          <w:rFonts w:ascii="Tahoma" w:hAnsi="Tahoma" w:cs="Tahoma"/>
          <w:sz w:val="24"/>
        </w:rPr>
        <w:t>Indisponibilité</w:t>
      </w:r>
      <w:r w:rsidR="007C01C3">
        <w:rPr>
          <w:rFonts w:ascii="Tahoma" w:hAnsi="Tahoma" w:cs="Tahoma"/>
          <w:sz w:val="24"/>
        </w:rPr>
        <w:t xml:space="preserve"> </w:t>
      </w:r>
      <w:r w:rsidRPr="00B865F0">
        <w:rPr>
          <w:rFonts w:ascii="Tahoma" w:hAnsi="Tahoma" w:cs="Tahoma"/>
          <w:sz w:val="24"/>
        </w:rPr>
        <w:t>du</w:t>
      </w:r>
      <w:r w:rsidR="007C01C3">
        <w:rPr>
          <w:rFonts w:ascii="Tahoma" w:hAnsi="Tahoma" w:cs="Tahoma"/>
          <w:sz w:val="24"/>
        </w:rPr>
        <w:t xml:space="preserve"> </w:t>
      </w:r>
      <w:r w:rsidRPr="00B865F0">
        <w:rPr>
          <w:rFonts w:ascii="Tahoma" w:hAnsi="Tahoma" w:cs="Tahoma"/>
          <w:sz w:val="24"/>
        </w:rPr>
        <w:t>journal</w:t>
      </w:r>
      <w:r w:rsidR="007C01C3">
        <w:rPr>
          <w:rFonts w:ascii="Tahoma" w:hAnsi="Tahoma" w:cs="Tahoma"/>
          <w:sz w:val="24"/>
        </w:rPr>
        <w:t xml:space="preserve"> </w:t>
      </w:r>
      <w:r w:rsidRPr="00B865F0">
        <w:rPr>
          <w:rFonts w:ascii="Tahoma" w:hAnsi="Tahoma" w:cs="Tahoma"/>
          <w:sz w:val="24"/>
        </w:rPr>
        <w:t>de</w:t>
      </w:r>
      <w:r w:rsidR="007C01C3">
        <w:rPr>
          <w:rFonts w:ascii="Tahoma" w:hAnsi="Tahoma" w:cs="Tahoma"/>
          <w:sz w:val="24"/>
        </w:rPr>
        <w:t xml:space="preserve"> </w:t>
      </w:r>
      <w:r w:rsidRPr="00B865F0">
        <w:rPr>
          <w:rFonts w:ascii="Tahoma" w:hAnsi="Tahoma" w:cs="Tahoma"/>
          <w:sz w:val="24"/>
        </w:rPr>
        <w:t>chantier</w:t>
      </w:r>
      <w:r w:rsidR="007C01C3">
        <w:rPr>
          <w:rFonts w:ascii="Tahoma" w:hAnsi="Tahoma" w:cs="Tahoma"/>
          <w:sz w:val="24"/>
        </w:rPr>
        <w:t xml:space="preserve"> </w:t>
      </w:r>
      <w:r w:rsidRPr="00B865F0">
        <w:rPr>
          <w:rFonts w:ascii="Tahoma" w:hAnsi="Tahoma" w:cs="Tahoma"/>
          <w:sz w:val="24"/>
        </w:rPr>
        <w:t>lors</w:t>
      </w:r>
      <w:r w:rsidR="007C01C3">
        <w:rPr>
          <w:rFonts w:ascii="Tahoma" w:hAnsi="Tahoma" w:cs="Tahoma"/>
          <w:sz w:val="24"/>
        </w:rPr>
        <w:t xml:space="preserve"> </w:t>
      </w:r>
      <w:r w:rsidRPr="00B865F0">
        <w:rPr>
          <w:rFonts w:ascii="Tahoma" w:hAnsi="Tahoma" w:cs="Tahoma"/>
          <w:sz w:val="24"/>
        </w:rPr>
        <w:t>des</w:t>
      </w:r>
      <w:r w:rsidR="007C01C3">
        <w:rPr>
          <w:rFonts w:ascii="Tahoma" w:hAnsi="Tahoma" w:cs="Tahoma"/>
          <w:sz w:val="24"/>
        </w:rPr>
        <w:t xml:space="preserve"> </w:t>
      </w:r>
      <w:r w:rsidRPr="00B865F0">
        <w:rPr>
          <w:rFonts w:ascii="Tahoma" w:hAnsi="Tahoma" w:cs="Tahoma"/>
          <w:sz w:val="24"/>
        </w:rPr>
        <w:t>visites</w:t>
      </w:r>
      <w:r w:rsidR="007C01C3">
        <w:rPr>
          <w:rFonts w:ascii="Tahoma" w:hAnsi="Tahoma" w:cs="Tahoma"/>
          <w:sz w:val="24"/>
        </w:rPr>
        <w:t xml:space="preserve"> </w:t>
      </w:r>
      <w:r w:rsidRPr="00B865F0">
        <w:rPr>
          <w:rFonts w:ascii="Tahoma" w:hAnsi="Tahoma" w:cs="Tahoma"/>
          <w:sz w:val="24"/>
        </w:rPr>
        <w:t>20</w:t>
      </w:r>
      <w:r w:rsidRPr="00B865F0">
        <w:rPr>
          <w:rFonts w:ascii="Tahoma" w:hAnsi="Tahoma" w:cs="Tahoma"/>
          <w:spacing w:val="-2"/>
          <w:sz w:val="24"/>
        </w:rPr>
        <w:t>000/visite</w:t>
      </w:r>
    </w:p>
    <w:p w14:paraId="04730DE9" w14:textId="77777777" w:rsidR="00A84B2A" w:rsidRPr="00B865F0" w:rsidRDefault="00A84B2A" w:rsidP="00A84B2A">
      <w:pPr>
        <w:pStyle w:val="Paragraphedeliste"/>
        <w:numPr>
          <w:ilvl w:val="0"/>
          <w:numId w:val="4"/>
        </w:numPr>
        <w:tabs>
          <w:tab w:val="left" w:pos="1317"/>
          <w:tab w:val="left" w:pos="1319"/>
        </w:tabs>
        <w:ind w:right="745"/>
        <w:rPr>
          <w:rFonts w:ascii="Tahoma" w:hAnsi="Tahoma" w:cs="Tahoma"/>
          <w:sz w:val="24"/>
        </w:rPr>
      </w:pPr>
      <w:r w:rsidRPr="00B865F0">
        <w:rPr>
          <w:rFonts w:ascii="Tahoma" w:hAnsi="Tahoma" w:cs="Tahoma"/>
          <w:sz w:val="24"/>
        </w:rPr>
        <w:t>Remplacement</w:t>
      </w:r>
      <w:r w:rsidR="007C01C3">
        <w:rPr>
          <w:rFonts w:ascii="Tahoma" w:hAnsi="Tahoma" w:cs="Tahoma"/>
          <w:sz w:val="24"/>
        </w:rPr>
        <w:t xml:space="preserve"> </w:t>
      </w:r>
      <w:r w:rsidRPr="00B865F0">
        <w:rPr>
          <w:rFonts w:ascii="Tahoma" w:hAnsi="Tahoma" w:cs="Tahoma"/>
          <w:sz w:val="24"/>
        </w:rPr>
        <w:t>du</w:t>
      </w:r>
      <w:r w:rsidR="007C01C3">
        <w:rPr>
          <w:rFonts w:ascii="Tahoma" w:hAnsi="Tahoma" w:cs="Tahoma"/>
          <w:sz w:val="24"/>
        </w:rPr>
        <w:t xml:space="preserve"> </w:t>
      </w:r>
      <w:r w:rsidRPr="00B865F0">
        <w:rPr>
          <w:rFonts w:ascii="Tahoma" w:hAnsi="Tahoma" w:cs="Tahoma"/>
          <w:sz w:val="24"/>
        </w:rPr>
        <w:t>personnel</w:t>
      </w:r>
      <w:r w:rsidR="007C01C3">
        <w:rPr>
          <w:rFonts w:ascii="Tahoma" w:hAnsi="Tahoma" w:cs="Tahoma"/>
          <w:sz w:val="24"/>
        </w:rPr>
        <w:t xml:space="preserve"> </w:t>
      </w:r>
      <w:r w:rsidRPr="00B865F0">
        <w:rPr>
          <w:rFonts w:ascii="Tahoma" w:hAnsi="Tahoma" w:cs="Tahoma"/>
          <w:sz w:val="24"/>
        </w:rPr>
        <w:t>clé</w:t>
      </w:r>
      <w:r w:rsidR="007C01C3">
        <w:rPr>
          <w:rFonts w:ascii="Tahoma" w:hAnsi="Tahoma" w:cs="Tahoma"/>
          <w:sz w:val="24"/>
        </w:rPr>
        <w:t xml:space="preserve"> </w:t>
      </w:r>
      <w:r w:rsidRPr="00B865F0">
        <w:rPr>
          <w:rFonts w:ascii="Tahoma" w:hAnsi="Tahoma" w:cs="Tahoma"/>
          <w:sz w:val="24"/>
        </w:rPr>
        <w:t>de</w:t>
      </w:r>
      <w:r w:rsidR="007C01C3">
        <w:rPr>
          <w:rFonts w:ascii="Tahoma" w:hAnsi="Tahoma" w:cs="Tahoma"/>
          <w:sz w:val="24"/>
        </w:rPr>
        <w:t xml:space="preserve"> </w:t>
      </w:r>
      <w:r w:rsidRPr="00B865F0">
        <w:rPr>
          <w:rFonts w:ascii="Tahoma" w:hAnsi="Tahoma" w:cs="Tahoma"/>
          <w:sz w:val="24"/>
        </w:rPr>
        <w:t>l’offre</w:t>
      </w:r>
      <w:r w:rsidR="007C01C3">
        <w:rPr>
          <w:rFonts w:ascii="Tahoma" w:hAnsi="Tahoma" w:cs="Tahoma"/>
          <w:sz w:val="24"/>
        </w:rPr>
        <w:t xml:space="preserve"> </w:t>
      </w:r>
      <w:r w:rsidRPr="00B865F0">
        <w:rPr>
          <w:rFonts w:ascii="Tahoma" w:hAnsi="Tahoma" w:cs="Tahoma"/>
          <w:sz w:val="24"/>
        </w:rPr>
        <w:t>sans</w:t>
      </w:r>
      <w:r w:rsidR="007C01C3">
        <w:rPr>
          <w:rFonts w:ascii="Tahoma" w:hAnsi="Tahoma" w:cs="Tahoma"/>
          <w:sz w:val="24"/>
        </w:rPr>
        <w:t xml:space="preserve"> </w:t>
      </w:r>
      <w:r w:rsidRPr="00B865F0">
        <w:rPr>
          <w:rFonts w:ascii="Tahoma" w:hAnsi="Tahoma" w:cs="Tahoma"/>
          <w:sz w:val="24"/>
        </w:rPr>
        <w:t>l’accord</w:t>
      </w:r>
      <w:r w:rsidR="007C01C3">
        <w:rPr>
          <w:rFonts w:ascii="Tahoma" w:hAnsi="Tahoma" w:cs="Tahoma"/>
          <w:sz w:val="24"/>
        </w:rPr>
        <w:t xml:space="preserve"> </w:t>
      </w:r>
      <w:r w:rsidRPr="00B865F0">
        <w:rPr>
          <w:rFonts w:ascii="Tahoma" w:hAnsi="Tahoma" w:cs="Tahoma"/>
          <w:sz w:val="24"/>
        </w:rPr>
        <w:t>préalable</w:t>
      </w:r>
      <w:r w:rsidR="007C01C3">
        <w:rPr>
          <w:rFonts w:ascii="Tahoma" w:hAnsi="Tahoma" w:cs="Tahoma"/>
          <w:sz w:val="24"/>
        </w:rPr>
        <w:t xml:space="preserve"> </w:t>
      </w:r>
      <w:r w:rsidRPr="00B865F0">
        <w:rPr>
          <w:rFonts w:ascii="Tahoma" w:hAnsi="Tahoma" w:cs="Tahoma"/>
          <w:sz w:val="24"/>
        </w:rPr>
        <w:t>du</w:t>
      </w:r>
      <w:r w:rsidR="007C01C3">
        <w:rPr>
          <w:rFonts w:ascii="Tahoma" w:hAnsi="Tahoma" w:cs="Tahoma"/>
          <w:sz w:val="24"/>
        </w:rPr>
        <w:t xml:space="preserve"> </w:t>
      </w:r>
      <w:r w:rsidRPr="00B865F0">
        <w:rPr>
          <w:rFonts w:ascii="Tahoma" w:hAnsi="Tahoma" w:cs="Tahoma"/>
          <w:sz w:val="24"/>
        </w:rPr>
        <w:t>Maitre</w:t>
      </w:r>
      <w:r w:rsidR="007C01C3">
        <w:rPr>
          <w:rFonts w:ascii="Tahoma" w:hAnsi="Tahoma" w:cs="Tahoma"/>
          <w:sz w:val="24"/>
        </w:rPr>
        <w:t xml:space="preserve"> </w:t>
      </w:r>
      <w:r w:rsidRPr="00B865F0">
        <w:rPr>
          <w:rFonts w:ascii="Tahoma" w:hAnsi="Tahoma" w:cs="Tahoma"/>
          <w:sz w:val="24"/>
        </w:rPr>
        <w:t>d’Ouvrage</w:t>
      </w:r>
      <w:r w:rsidR="007C01C3">
        <w:rPr>
          <w:rFonts w:ascii="Tahoma" w:hAnsi="Tahoma" w:cs="Tahoma"/>
          <w:sz w:val="24"/>
        </w:rPr>
        <w:t xml:space="preserve"> </w:t>
      </w:r>
      <w:r w:rsidRPr="00B865F0">
        <w:rPr>
          <w:rFonts w:ascii="Tahoma" w:hAnsi="Tahoma" w:cs="Tahoma"/>
          <w:sz w:val="24"/>
        </w:rPr>
        <w:t xml:space="preserve">50000/j à compter de la date de constat jusqu’à la mobilisation d’un personnel à compétence </w:t>
      </w:r>
      <w:r w:rsidRPr="00B865F0">
        <w:rPr>
          <w:rFonts w:ascii="Tahoma" w:hAnsi="Tahoma" w:cs="Tahoma"/>
          <w:spacing w:val="-2"/>
          <w:sz w:val="24"/>
        </w:rPr>
        <w:t>équivalente.</w:t>
      </w:r>
    </w:p>
    <w:p w14:paraId="4CE95865" w14:textId="77777777" w:rsidR="00A84B2A" w:rsidRPr="00B865F0" w:rsidRDefault="00A84B2A" w:rsidP="00A84B2A">
      <w:pPr>
        <w:pStyle w:val="Corpsdetexte"/>
        <w:spacing w:before="112"/>
        <w:ind w:right="755"/>
        <w:rPr>
          <w:rFonts w:ascii="Tahoma" w:hAnsi="Tahoma" w:cs="Tahoma"/>
        </w:rPr>
      </w:pPr>
      <w:r w:rsidRPr="00B865F0">
        <w:rPr>
          <w:rFonts w:ascii="Tahoma" w:hAnsi="Tahoma" w:cs="Tahoma"/>
        </w:rPr>
        <w:t>40.4. En tout état de cause, le montant cumulé des pénalités ne saurait excéder dix pour cent (10%) du montant TTC du marché de base et de ses avenants le cas échéant, sous peine de résiliation. Toute</w:t>
      </w:r>
      <w:r w:rsidR="007C01C3">
        <w:rPr>
          <w:rFonts w:ascii="Tahoma" w:hAnsi="Tahoma" w:cs="Tahoma"/>
        </w:rPr>
        <w:t xml:space="preserve"> </w:t>
      </w:r>
      <w:r w:rsidRPr="00B865F0">
        <w:rPr>
          <w:rFonts w:ascii="Tahoma" w:hAnsi="Tahoma" w:cs="Tahoma"/>
        </w:rPr>
        <w:t>remise</w:t>
      </w:r>
      <w:r w:rsidR="007C01C3">
        <w:rPr>
          <w:rFonts w:ascii="Tahoma" w:hAnsi="Tahoma" w:cs="Tahoma"/>
        </w:rPr>
        <w:t xml:space="preserve"> </w:t>
      </w:r>
      <w:r w:rsidRPr="00B865F0">
        <w:rPr>
          <w:rFonts w:ascii="Tahoma" w:hAnsi="Tahoma" w:cs="Tahoma"/>
        </w:rPr>
        <w:t>de</w:t>
      </w:r>
      <w:r w:rsidR="007C01C3">
        <w:rPr>
          <w:rFonts w:ascii="Tahoma" w:hAnsi="Tahoma" w:cs="Tahoma"/>
        </w:rPr>
        <w:t xml:space="preserve"> </w:t>
      </w:r>
      <w:r w:rsidRPr="00B865F0">
        <w:rPr>
          <w:rFonts w:ascii="Tahoma" w:hAnsi="Tahoma" w:cs="Tahoma"/>
        </w:rPr>
        <w:t>pénalités</w:t>
      </w:r>
      <w:r w:rsidR="007C01C3">
        <w:rPr>
          <w:rFonts w:ascii="Tahoma" w:hAnsi="Tahoma" w:cs="Tahoma"/>
        </w:rPr>
        <w:t xml:space="preserve"> </w:t>
      </w:r>
      <w:r w:rsidRPr="00B865F0">
        <w:rPr>
          <w:rFonts w:ascii="Tahoma" w:hAnsi="Tahoma" w:cs="Tahoma"/>
        </w:rPr>
        <w:t>ne</w:t>
      </w:r>
      <w:r w:rsidR="007C01C3">
        <w:rPr>
          <w:rFonts w:ascii="Tahoma" w:hAnsi="Tahoma" w:cs="Tahoma"/>
        </w:rPr>
        <w:t xml:space="preserve"> </w:t>
      </w:r>
      <w:r w:rsidRPr="00B865F0">
        <w:rPr>
          <w:rFonts w:ascii="Tahoma" w:hAnsi="Tahoma" w:cs="Tahoma"/>
        </w:rPr>
        <w:t>peut</w:t>
      </w:r>
      <w:r w:rsidR="007C01C3">
        <w:rPr>
          <w:rFonts w:ascii="Tahoma" w:hAnsi="Tahoma" w:cs="Tahoma"/>
        </w:rPr>
        <w:t xml:space="preserve"> </w:t>
      </w:r>
      <w:r w:rsidRPr="00B865F0">
        <w:rPr>
          <w:rFonts w:ascii="Tahoma" w:hAnsi="Tahoma" w:cs="Tahoma"/>
        </w:rPr>
        <w:t>intervenir</w:t>
      </w:r>
      <w:r w:rsidR="007C01C3">
        <w:rPr>
          <w:rFonts w:ascii="Tahoma" w:hAnsi="Tahoma" w:cs="Tahoma"/>
        </w:rPr>
        <w:t xml:space="preserve"> </w:t>
      </w:r>
      <w:r w:rsidRPr="00B865F0">
        <w:rPr>
          <w:rFonts w:ascii="Tahoma" w:hAnsi="Tahoma" w:cs="Tahoma"/>
        </w:rPr>
        <w:t>qu’après</w:t>
      </w:r>
      <w:r w:rsidR="007C01C3">
        <w:rPr>
          <w:rFonts w:ascii="Tahoma" w:hAnsi="Tahoma" w:cs="Tahoma"/>
        </w:rPr>
        <w:t xml:space="preserve"> </w:t>
      </w:r>
      <w:r w:rsidRPr="00B865F0">
        <w:rPr>
          <w:rFonts w:ascii="Tahoma" w:hAnsi="Tahoma" w:cs="Tahoma"/>
        </w:rPr>
        <w:t>avis</w:t>
      </w:r>
      <w:r w:rsidR="007C01C3">
        <w:rPr>
          <w:rFonts w:ascii="Tahoma" w:hAnsi="Tahoma" w:cs="Tahoma"/>
        </w:rPr>
        <w:t xml:space="preserve"> </w:t>
      </w:r>
      <w:r w:rsidRPr="00B865F0">
        <w:rPr>
          <w:rFonts w:ascii="Tahoma" w:hAnsi="Tahoma" w:cs="Tahoma"/>
        </w:rPr>
        <w:t>de</w:t>
      </w:r>
      <w:r w:rsidR="007C01C3">
        <w:rPr>
          <w:rFonts w:ascii="Tahoma" w:hAnsi="Tahoma" w:cs="Tahoma"/>
        </w:rPr>
        <w:t xml:space="preserve"> </w:t>
      </w:r>
      <w:r w:rsidRPr="00B865F0">
        <w:rPr>
          <w:rFonts w:ascii="Tahoma" w:hAnsi="Tahoma" w:cs="Tahoma"/>
        </w:rPr>
        <w:t>l’organisme</w:t>
      </w:r>
      <w:r w:rsidR="007C01C3">
        <w:rPr>
          <w:rFonts w:ascii="Tahoma" w:hAnsi="Tahoma" w:cs="Tahoma"/>
        </w:rPr>
        <w:t xml:space="preserve"> </w:t>
      </w:r>
      <w:r w:rsidRPr="00B865F0">
        <w:rPr>
          <w:rFonts w:ascii="Tahoma" w:hAnsi="Tahoma" w:cs="Tahoma"/>
        </w:rPr>
        <w:t>chargé</w:t>
      </w:r>
      <w:r w:rsidR="007C01C3">
        <w:rPr>
          <w:rFonts w:ascii="Tahoma" w:hAnsi="Tahoma" w:cs="Tahoma"/>
        </w:rPr>
        <w:t xml:space="preserve"> </w:t>
      </w:r>
      <w:r w:rsidRPr="00B865F0">
        <w:rPr>
          <w:rFonts w:ascii="Tahoma" w:hAnsi="Tahoma" w:cs="Tahoma"/>
        </w:rPr>
        <w:t>de</w:t>
      </w:r>
      <w:r w:rsidR="007C01C3">
        <w:rPr>
          <w:rFonts w:ascii="Tahoma" w:hAnsi="Tahoma" w:cs="Tahoma"/>
        </w:rPr>
        <w:t xml:space="preserve"> </w:t>
      </w:r>
      <w:r w:rsidRPr="00B865F0">
        <w:rPr>
          <w:rFonts w:ascii="Tahoma" w:hAnsi="Tahoma" w:cs="Tahoma"/>
        </w:rPr>
        <w:t>la</w:t>
      </w:r>
      <w:r w:rsidR="007C01C3">
        <w:rPr>
          <w:rFonts w:ascii="Tahoma" w:hAnsi="Tahoma" w:cs="Tahoma"/>
        </w:rPr>
        <w:t xml:space="preserve"> </w:t>
      </w:r>
      <w:r w:rsidRPr="00B865F0">
        <w:rPr>
          <w:rFonts w:ascii="Tahoma" w:hAnsi="Tahoma" w:cs="Tahoma"/>
        </w:rPr>
        <w:t>régulation</w:t>
      </w:r>
      <w:r w:rsidR="007C01C3">
        <w:rPr>
          <w:rFonts w:ascii="Tahoma" w:hAnsi="Tahoma" w:cs="Tahoma"/>
        </w:rPr>
        <w:t xml:space="preserve"> </w:t>
      </w:r>
      <w:r w:rsidRPr="00B865F0">
        <w:rPr>
          <w:rFonts w:ascii="Tahoma" w:hAnsi="Tahoma" w:cs="Tahoma"/>
        </w:rPr>
        <w:t>des marchés publics requis par le Maître d’Ouvrage.</w:t>
      </w:r>
    </w:p>
    <w:p w14:paraId="2EF0EFBD" w14:textId="77777777" w:rsidR="00883C93" w:rsidRPr="00B865F0" w:rsidRDefault="00883C93" w:rsidP="00883C93">
      <w:pPr>
        <w:pStyle w:val="Paragraphedeliste"/>
        <w:numPr>
          <w:ilvl w:val="2"/>
          <w:numId w:val="22"/>
        </w:numPr>
        <w:tabs>
          <w:tab w:val="left" w:pos="1540"/>
        </w:tabs>
        <w:spacing w:before="48"/>
        <w:ind w:right="746"/>
        <w:rPr>
          <w:rFonts w:ascii="Tahoma" w:hAnsi="Tahoma" w:cs="Tahoma"/>
          <w:sz w:val="24"/>
        </w:rPr>
      </w:pPr>
      <w:r w:rsidRPr="00B865F0">
        <w:rPr>
          <w:rFonts w:ascii="Tahoma" w:hAnsi="Tahoma" w:cs="Tahoma"/>
          <w:sz w:val="24"/>
        </w:rPr>
        <w:t>Défaillance du cocontractant de l’Administration dûment notifiée à ce dernier par le Maître d’Ouvrage par ordre de service valant mise en demeure et après évaluation et constat de la carence :</w:t>
      </w:r>
    </w:p>
    <w:p w14:paraId="6C29DF5A" w14:textId="77777777" w:rsidR="00883C93" w:rsidRPr="00B865F0" w:rsidRDefault="00883C93" w:rsidP="00883C93">
      <w:pPr>
        <w:pStyle w:val="Paragraphedeliste"/>
        <w:numPr>
          <w:ilvl w:val="2"/>
          <w:numId w:val="22"/>
        </w:numPr>
        <w:tabs>
          <w:tab w:val="left" w:pos="1539"/>
        </w:tabs>
        <w:spacing w:before="117"/>
        <w:ind w:left="1539" w:hanging="359"/>
        <w:rPr>
          <w:rFonts w:ascii="Tahoma" w:hAnsi="Tahoma" w:cs="Tahoma"/>
          <w:sz w:val="24"/>
        </w:rPr>
      </w:pPr>
      <w:r w:rsidRPr="00B865F0">
        <w:rPr>
          <w:rFonts w:ascii="Tahoma" w:hAnsi="Tahoma" w:cs="Tahoma"/>
          <w:sz w:val="24"/>
        </w:rPr>
        <w:t>Non-respect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législation</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réglementation</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proofErr w:type="gramStart"/>
      <w:r w:rsidRPr="00B865F0">
        <w:rPr>
          <w:rFonts w:ascii="Tahoma" w:hAnsi="Tahoma" w:cs="Tahoma"/>
          <w:sz w:val="24"/>
        </w:rPr>
        <w:t>travail</w:t>
      </w:r>
      <w:r w:rsidRPr="00B865F0">
        <w:rPr>
          <w:rFonts w:ascii="Tahoma" w:hAnsi="Tahoma" w:cs="Tahoma"/>
          <w:spacing w:val="-10"/>
          <w:sz w:val="24"/>
        </w:rPr>
        <w:t>;</w:t>
      </w:r>
      <w:proofErr w:type="gramEnd"/>
    </w:p>
    <w:p w14:paraId="1D6A7AA8" w14:textId="77777777" w:rsidR="00883C93" w:rsidRPr="00B865F0" w:rsidRDefault="00883C93" w:rsidP="00883C93">
      <w:pPr>
        <w:pStyle w:val="Paragraphedeliste"/>
        <w:numPr>
          <w:ilvl w:val="2"/>
          <w:numId w:val="22"/>
        </w:numPr>
        <w:tabs>
          <w:tab w:val="left" w:pos="1538"/>
          <w:tab w:val="left" w:pos="1540"/>
        </w:tabs>
        <w:spacing w:before="106"/>
        <w:ind w:right="749"/>
        <w:rPr>
          <w:rFonts w:ascii="Tahoma" w:hAnsi="Tahoma" w:cs="Tahoma"/>
          <w:sz w:val="24"/>
        </w:rPr>
      </w:pPr>
      <w:r w:rsidRPr="00B865F0">
        <w:rPr>
          <w:rFonts w:ascii="Tahoma" w:hAnsi="Tahoma" w:cs="Tahoma"/>
          <w:sz w:val="24"/>
        </w:rPr>
        <w:t>Variation importante des prix dans les conditions définies par le cahier des clauses administratives générales, suite à la modification des conditions économiques ou des quantités initiales du marché ;</w:t>
      </w:r>
    </w:p>
    <w:p w14:paraId="18F0355B" w14:textId="77777777" w:rsidR="00883C93" w:rsidRPr="00B865F0" w:rsidRDefault="00883C93" w:rsidP="00883C93">
      <w:pPr>
        <w:pStyle w:val="Paragraphedeliste"/>
        <w:numPr>
          <w:ilvl w:val="2"/>
          <w:numId w:val="22"/>
        </w:numPr>
        <w:tabs>
          <w:tab w:val="left" w:pos="1539"/>
        </w:tabs>
        <w:spacing w:before="114"/>
        <w:ind w:left="1539" w:hanging="359"/>
        <w:rPr>
          <w:rFonts w:ascii="Tahoma" w:hAnsi="Tahoma" w:cs="Tahoma"/>
          <w:sz w:val="24"/>
        </w:rPr>
      </w:pPr>
      <w:r w:rsidRPr="00B865F0">
        <w:rPr>
          <w:rFonts w:ascii="Tahoma" w:hAnsi="Tahoma" w:cs="Tahoma"/>
          <w:sz w:val="24"/>
        </w:rPr>
        <w:t>Manœuvres</w:t>
      </w:r>
      <w:r>
        <w:rPr>
          <w:rFonts w:ascii="Tahoma" w:hAnsi="Tahoma" w:cs="Tahoma"/>
          <w:sz w:val="24"/>
        </w:rPr>
        <w:t xml:space="preserve"> </w:t>
      </w:r>
      <w:r w:rsidRPr="00B865F0">
        <w:rPr>
          <w:rFonts w:ascii="Tahoma" w:hAnsi="Tahoma" w:cs="Tahoma"/>
          <w:sz w:val="24"/>
        </w:rPr>
        <w:t>frauduleuses et</w:t>
      </w:r>
      <w:r>
        <w:rPr>
          <w:rFonts w:ascii="Tahoma" w:hAnsi="Tahoma" w:cs="Tahoma"/>
          <w:sz w:val="24"/>
        </w:rPr>
        <w:t xml:space="preserve"> </w:t>
      </w:r>
      <w:r w:rsidRPr="00B865F0">
        <w:rPr>
          <w:rFonts w:ascii="Tahoma" w:hAnsi="Tahoma" w:cs="Tahoma"/>
          <w:sz w:val="24"/>
        </w:rPr>
        <w:t>corruption</w:t>
      </w:r>
      <w:r>
        <w:rPr>
          <w:rFonts w:ascii="Tahoma" w:hAnsi="Tahoma" w:cs="Tahoma"/>
          <w:sz w:val="24"/>
        </w:rPr>
        <w:t xml:space="preserve"> </w:t>
      </w:r>
      <w:r w:rsidRPr="00B865F0">
        <w:rPr>
          <w:rFonts w:ascii="Tahoma" w:hAnsi="Tahoma" w:cs="Tahoma"/>
          <w:sz w:val="24"/>
        </w:rPr>
        <w:t>dûment</w:t>
      </w:r>
      <w:r>
        <w:rPr>
          <w:rFonts w:ascii="Tahoma" w:hAnsi="Tahoma" w:cs="Tahoma"/>
          <w:sz w:val="24"/>
        </w:rPr>
        <w:t xml:space="preserve"> </w:t>
      </w:r>
      <w:r w:rsidRPr="00B865F0">
        <w:rPr>
          <w:rFonts w:ascii="Tahoma" w:hAnsi="Tahoma" w:cs="Tahoma"/>
          <w:spacing w:val="-2"/>
          <w:sz w:val="24"/>
        </w:rPr>
        <w:t>constatées.</w:t>
      </w:r>
    </w:p>
    <w:p w14:paraId="523BB1FC" w14:textId="77777777" w:rsidR="00883C93" w:rsidRPr="00B865F0" w:rsidRDefault="00883C93" w:rsidP="00883C93">
      <w:pPr>
        <w:pStyle w:val="Corpsdetexte"/>
        <w:spacing w:before="97"/>
        <w:ind w:right="745"/>
        <w:jc w:val="both"/>
        <w:rPr>
          <w:rFonts w:ascii="Tahoma" w:hAnsi="Tahoma" w:cs="Tahoma"/>
        </w:rPr>
      </w:pPr>
      <w:r w:rsidRPr="00B865F0">
        <w:rPr>
          <w:rFonts w:ascii="Tahoma" w:hAnsi="Tahoma" w:cs="Tahoma"/>
        </w:rPr>
        <w:t>44.2. Le</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peut également être résilié</w:t>
      </w:r>
      <w:r>
        <w:rPr>
          <w:rFonts w:ascii="Tahoma" w:hAnsi="Tahoma" w:cs="Tahoma"/>
        </w:rPr>
        <w:t xml:space="preserve"> </w:t>
      </w:r>
      <w:r w:rsidRPr="00B865F0">
        <w:rPr>
          <w:rFonts w:ascii="Tahoma" w:hAnsi="Tahoma" w:cs="Tahoma"/>
        </w:rPr>
        <w:t>dans les conditions stipulées dans le</w:t>
      </w:r>
      <w:r>
        <w:rPr>
          <w:rFonts w:ascii="Tahoma" w:hAnsi="Tahoma" w:cs="Tahoma"/>
        </w:rPr>
        <w:t xml:space="preserve"> </w:t>
      </w:r>
      <w:r w:rsidRPr="00B865F0">
        <w:rPr>
          <w:rFonts w:ascii="Tahoma" w:hAnsi="Tahoma" w:cs="Tahoma"/>
        </w:rPr>
        <w:t>CCAG, notamment dans l’un des cas suivants :</w:t>
      </w:r>
    </w:p>
    <w:p w14:paraId="5727E6CA" w14:textId="77777777" w:rsidR="00883C93" w:rsidRPr="00B865F0" w:rsidRDefault="00883C93" w:rsidP="00883C93">
      <w:pPr>
        <w:pStyle w:val="Paragraphedeliste"/>
        <w:numPr>
          <w:ilvl w:val="0"/>
          <w:numId w:val="3"/>
        </w:numPr>
        <w:tabs>
          <w:tab w:val="left" w:pos="1319"/>
        </w:tabs>
        <w:spacing w:before="2"/>
        <w:ind w:hanging="283"/>
        <w:jc w:val="left"/>
        <w:rPr>
          <w:rFonts w:ascii="Tahoma" w:hAnsi="Tahoma" w:cs="Tahoma"/>
          <w:sz w:val="24"/>
        </w:rPr>
      </w:pPr>
      <w:r w:rsidRPr="00B865F0">
        <w:rPr>
          <w:rFonts w:ascii="Tahoma" w:hAnsi="Tahoma" w:cs="Tahoma"/>
          <w:sz w:val="24"/>
        </w:rPr>
        <w:t>Retard</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les travaux</w:t>
      </w:r>
      <w:r>
        <w:rPr>
          <w:rFonts w:ascii="Tahoma" w:hAnsi="Tahoma" w:cs="Tahoma"/>
          <w:sz w:val="24"/>
        </w:rPr>
        <w:t xml:space="preserve"> </w:t>
      </w:r>
      <w:r w:rsidRPr="00B865F0">
        <w:rPr>
          <w:rFonts w:ascii="Tahoma" w:hAnsi="Tahoma" w:cs="Tahoma"/>
          <w:sz w:val="24"/>
        </w:rPr>
        <w:t>entraînant</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pénalités au-delà</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10%</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montant</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 xml:space="preserve">TTC </w:t>
      </w:r>
      <w:r w:rsidRPr="00B865F0">
        <w:rPr>
          <w:rFonts w:ascii="Tahoma" w:hAnsi="Tahoma" w:cs="Tahoma"/>
          <w:spacing w:val="-10"/>
          <w:sz w:val="24"/>
        </w:rPr>
        <w:t>;</w:t>
      </w:r>
    </w:p>
    <w:p w14:paraId="30CDAFD8" w14:textId="77777777" w:rsidR="00883C93" w:rsidRPr="00B865F0" w:rsidRDefault="00883C93" w:rsidP="00883C93">
      <w:pPr>
        <w:pStyle w:val="Paragraphedeliste"/>
        <w:numPr>
          <w:ilvl w:val="0"/>
          <w:numId w:val="3"/>
        </w:numPr>
        <w:tabs>
          <w:tab w:val="left" w:pos="1319"/>
        </w:tabs>
        <w:spacing w:before="1"/>
        <w:ind w:hanging="283"/>
        <w:jc w:val="left"/>
        <w:rPr>
          <w:rFonts w:ascii="Tahoma" w:hAnsi="Tahoma" w:cs="Tahoma"/>
          <w:sz w:val="24"/>
        </w:rPr>
      </w:pPr>
      <w:r w:rsidRPr="00B865F0">
        <w:rPr>
          <w:rFonts w:ascii="Tahoma" w:hAnsi="Tahoma" w:cs="Tahoma"/>
          <w:sz w:val="24"/>
        </w:rPr>
        <w:t>Ajournement</w:t>
      </w:r>
      <w:r>
        <w:rPr>
          <w:rFonts w:ascii="Tahoma" w:hAnsi="Tahoma" w:cs="Tahoma"/>
          <w:sz w:val="24"/>
        </w:rPr>
        <w:t xml:space="preserve"> </w:t>
      </w:r>
      <w:r w:rsidRPr="00B865F0">
        <w:rPr>
          <w:rFonts w:ascii="Tahoma" w:hAnsi="Tahoma" w:cs="Tahoma"/>
          <w:sz w:val="24"/>
        </w:rPr>
        <w:t>ou interruption</w:t>
      </w:r>
      <w:r>
        <w:rPr>
          <w:rFonts w:ascii="Tahoma" w:hAnsi="Tahoma" w:cs="Tahoma"/>
          <w:sz w:val="24"/>
        </w:rPr>
        <w:t xml:space="preserve"> </w:t>
      </w:r>
      <w:r w:rsidRPr="00B865F0">
        <w:rPr>
          <w:rFonts w:ascii="Tahoma" w:hAnsi="Tahoma" w:cs="Tahoma"/>
          <w:sz w:val="24"/>
        </w:rPr>
        <w:t>prolongée</w:t>
      </w:r>
      <w:r>
        <w:rPr>
          <w:rFonts w:ascii="Tahoma" w:hAnsi="Tahoma" w:cs="Tahoma"/>
          <w:sz w:val="24"/>
        </w:rPr>
        <w:t xml:space="preserve"> </w:t>
      </w:r>
      <w:r w:rsidRPr="00B865F0">
        <w:rPr>
          <w:rFonts w:ascii="Tahoma" w:hAnsi="Tahoma" w:cs="Tahoma"/>
          <w:sz w:val="24"/>
        </w:rPr>
        <w:t>décidée</w:t>
      </w:r>
      <w:r>
        <w:rPr>
          <w:rFonts w:ascii="Tahoma" w:hAnsi="Tahoma" w:cs="Tahoma"/>
          <w:sz w:val="24"/>
        </w:rPr>
        <w:t xml:space="preserve"> </w:t>
      </w:r>
      <w:r w:rsidRPr="00B865F0">
        <w:rPr>
          <w:rFonts w:ascii="Tahoma" w:hAnsi="Tahoma" w:cs="Tahoma"/>
          <w:sz w:val="24"/>
        </w:rPr>
        <w:t>par le</w:t>
      </w:r>
      <w:r>
        <w:rPr>
          <w:rFonts w:ascii="Tahoma" w:hAnsi="Tahoma" w:cs="Tahoma"/>
          <w:sz w:val="24"/>
        </w:rPr>
        <w:t xml:space="preserve"> </w:t>
      </w:r>
      <w:r w:rsidRPr="00B865F0">
        <w:rPr>
          <w:rFonts w:ascii="Tahoma" w:hAnsi="Tahoma" w:cs="Tahoma"/>
          <w:sz w:val="24"/>
        </w:rPr>
        <w:t>Maitre</w:t>
      </w:r>
      <w:r>
        <w:rPr>
          <w:rFonts w:ascii="Tahoma" w:hAnsi="Tahoma" w:cs="Tahoma"/>
          <w:sz w:val="24"/>
        </w:rPr>
        <w:t xml:space="preserve"> </w:t>
      </w:r>
      <w:proofErr w:type="gramStart"/>
      <w:r w:rsidRPr="00B865F0">
        <w:rPr>
          <w:rFonts w:ascii="Tahoma" w:hAnsi="Tahoma" w:cs="Tahoma"/>
          <w:sz w:val="24"/>
        </w:rPr>
        <w:t>d’Ouvrage</w:t>
      </w:r>
      <w:r w:rsidRPr="00B865F0">
        <w:rPr>
          <w:rFonts w:ascii="Tahoma" w:hAnsi="Tahoma" w:cs="Tahoma"/>
          <w:spacing w:val="-10"/>
          <w:sz w:val="24"/>
        </w:rPr>
        <w:t>;</w:t>
      </w:r>
      <w:proofErr w:type="gramEnd"/>
    </w:p>
    <w:p w14:paraId="5DDFD0DA" w14:textId="77777777" w:rsidR="00883C93" w:rsidRPr="00B865F0" w:rsidRDefault="00883C93" w:rsidP="00883C93">
      <w:pPr>
        <w:pStyle w:val="Paragraphedeliste"/>
        <w:numPr>
          <w:ilvl w:val="0"/>
          <w:numId w:val="3"/>
        </w:numPr>
        <w:tabs>
          <w:tab w:val="left" w:pos="1319"/>
        </w:tabs>
        <w:ind w:hanging="283"/>
        <w:jc w:val="left"/>
        <w:rPr>
          <w:rFonts w:ascii="Tahoma" w:hAnsi="Tahoma" w:cs="Tahoma"/>
          <w:sz w:val="24"/>
        </w:rPr>
      </w:pPr>
      <w:r w:rsidRPr="00B865F0">
        <w:rPr>
          <w:rFonts w:ascii="Tahoma" w:hAnsi="Tahoma" w:cs="Tahoma"/>
          <w:sz w:val="24"/>
        </w:rPr>
        <w:t>Non-paiement</w:t>
      </w:r>
      <w:r>
        <w:rPr>
          <w:rFonts w:ascii="Tahoma" w:hAnsi="Tahoma" w:cs="Tahoma"/>
          <w:sz w:val="24"/>
        </w:rPr>
        <w:t xml:space="preserve"> </w:t>
      </w:r>
      <w:r w:rsidRPr="00B865F0">
        <w:rPr>
          <w:rFonts w:ascii="Tahoma" w:hAnsi="Tahoma" w:cs="Tahoma"/>
          <w:sz w:val="24"/>
        </w:rPr>
        <w:t>persistant</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proofErr w:type="gramStart"/>
      <w:r w:rsidRPr="00B865F0">
        <w:rPr>
          <w:rFonts w:ascii="Tahoma" w:hAnsi="Tahoma" w:cs="Tahoma"/>
          <w:sz w:val="24"/>
        </w:rPr>
        <w:t>prestations</w:t>
      </w:r>
      <w:r w:rsidRPr="00B865F0">
        <w:rPr>
          <w:rFonts w:ascii="Tahoma" w:hAnsi="Tahoma" w:cs="Tahoma"/>
          <w:spacing w:val="-10"/>
          <w:sz w:val="24"/>
        </w:rPr>
        <w:t>;</w:t>
      </w:r>
      <w:proofErr w:type="gramEnd"/>
    </w:p>
    <w:p w14:paraId="6E5C1DCC" w14:textId="77777777" w:rsidR="00883C93" w:rsidRPr="00B865F0" w:rsidRDefault="00883C93" w:rsidP="00883C93">
      <w:pPr>
        <w:pStyle w:val="Paragraphedeliste"/>
        <w:numPr>
          <w:ilvl w:val="0"/>
          <w:numId w:val="3"/>
        </w:numPr>
        <w:tabs>
          <w:tab w:val="left" w:pos="1319"/>
        </w:tabs>
        <w:ind w:hanging="283"/>
        <w:jc w:val="left"/>
        <w:rPr>
          <w:rFonts w:ascii="Tahoma" w:hAnsi="Tahoma" w:cs="Tahoma"/>
          <w:sz w:val="24"/>
        </w:rPr>
      </w:pPr>
      <w:r w:rsidRPr="00B865F0">
        <w:rPr>
          <w:rFonts w:ascii="Tahoma" w:hAnsi="Tahoma" w:cs="Tahoma"/>
          <w:sz w:val="24"/>
        </w:rPr>
        <w:t>Refus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reprise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 xml:space="preserve">mal </w:t>
      </w:r>
      <w:r w:rsidRPr="00B865F0">
        <w:rPr>
          <w:rFonts w:ascii="Tahoma" w:hAnsi="Tahoma" w:cs="Tahoma"/>
          <w:spacing w:val="-2"/>
          <w:sz w:val="24"/>
        </w:rPr>
        <w:t>exécutés.</w:t>
      </w:r>
    </w:p>
    <w:p w14:paraId="5EF01CCF" w14:textId="77777777" w:rsidR="00883C93" w:rsidRPr="00B865F0" w:rsidRDefault="00883C93" w:rsidP="00883C93">
      <w:pPr>
        <w:pStyle w:val="Corpsdetexte"/>
        <w:spacing w:before="116"/>
        <w:ind w:right="741"/>
        <w:rPr>
          <w:rFonts w:ascii="Tahoma" w:hAnsi="Tahoma" w:cs="Tahoma"/>
        </w:rPr>
      </w:pPr>
      <w:r w:rsidRPr="00B865F0">
        <w:rPr>
          <w:rFonts w:ascii="Tahoma" w:hAnsi="Tahoma" w:cs="Tahoma"/>
        </w:rPr>
        <w:t>44.3.</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peut</w:t>
      </w:r>
      <w:r>
        <w:rPr>
          <w:rFonts w:ascii="Tahoma" w:hAnsi="Tahoma" w:cs="Tahoma"/>
        </w:rPr>
        <w:t xml:space="preserve"> </w:t>
      </w:r>
      <w:r w:rsidRPr="00B865F0">
        <w:rPr>
          <w:rFonts w:ascii="Tahoma" w:hAnsi="Tahoma" w:cs="Tahoma"/>
        </w:rPr>
        <w:t>également</w:t>
      </w:r>
      <w:r>
        <w:rPr>
          <w:rFonts w:ascii="Tahoma" w:hAnsi="Tahoma" w:cs="Tahoma"/>
        </w:rPr>
        <w:t xml:space="preserve"> </w:t>
      </w:r>
      <w:r w:rsidRPr="00B865F0">
        <w:rPr>
          <w:rFonts w:ascii="Tahoma" w:hAnsi="Tahoma" w:cs="Tahoma"/>
        </w:rPr>
        <w:t>être</w:t>
      </w:r>
      <w:r>
        <w:rPr>
          <w:rFonts w:ascii="Tahoma" w:hAnsi="Tahoma" w:cs="Tahoma"/>
        </w:rPr>
        <w:t xml:space="preserve"> </w:t>
      </w:r>
      <w:r w:rsidRPr="00B865F0">
        <w:rPr>
          <w:rFonts w:ascii="Tahoma" w:hAnsi="Tahoma" w:cs="Tahoma"/>
        </w:rPr>
        <w:t>résilié</w:t>
      </w:r>
      <w:r>
        <w:rPr>
          <w:rFonts w:ascii="Tahoma" w:hAnsi="Tahoma" w:cs="Tahoma"/>
        </w:rPr>
        <w:t xml:space="preserve"> </w:t>
      </w:r>
      <w:r w:rsidRPr="00B865F0">
        <w:rPr>
          <w:rFonts w:ascii="Tahoma" w:hAnsi="Tahoma" w:cs="Tahoma"/>
        </w:rPr>
        <w:t>sans</w:t>
      </w:r>
      <w:r>
        <w:rPr>
          <w:rFonts w:ascii="Tahoma" w:hAnsi="Tahoma" w:cs="Tahoma"/>
        </w:rPr>
        <w:t xml:space="preserve"> </w:t>
      </w:r>
      <w:r w:rsidRPr="00B865F0">
        <w:rPr>
          <w:rFonts w:ascii="Tahoma" w:hAnsi="Tahoma" w:cs="Tahoma"/>
        </w:rPr>
        <w:t>tort</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titulaires,</w:t>
      </w:r>
      <w:r>
        <w:rPr>
          <w:rFonts w:ascii="Tahoma" w:hAnsi="Tahoma" w:cs="Tahoma"/>
        </w:rPr>
        <w:t xml:space="preserve"> </w:t>
      </w:r>
      <w:r w:rsidRPr="00B865F0">
        <w:rPr>
          <w:rFonts w:ascii="Tahoma" w:hAnsi="Tahoma" w:cs="Tahoma"/>
        </w:rPr>
        <w:t>notamment</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l’un</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cas suivants :</w:t>
      </w:r>
    </w:p>
    <w:p w14:paraId="3C8E1B39" w14:textId="77777777" w:rsidR="00883C93" w:rsidRPr="00B865F0" w:rsidRDefault="00883C93" w:rsidP="00883C93">
      <w:pPr>
        <w:pStyle w:val="Paragraphedeliste"/>
        <w:numPr>
          <w:ilvl w:val="0"/>
          <w:numId w:val="3"/>
        </w:numPr>
        <w:tabs>
          <w:tab w:val="left" w:pos="1317"/>
          <w:tab w:val="left" w:pos="1319"/>
        </w:tabs>
        <w:spacing w:before="1"/>
        <w:ind w:right="749"/>
        <w:rPr>
          <w:rFonts w:ascii="Tahoma" w:hAnsi="Tahoma" w:cs="Tahoma"/>
          <w:sz w:val="24"/>
        </w:rPr>
      </w:pPr>
      <w:r w:rsidRPr="00B865F0">
        <w:rPr>
          <w:rFonts w:ascii="Tahoma" w:hAnsi="Tahoma" w:cs="Tahoma"/>
          <w:sz w:val="24"/>
        </w:rPr>
        <w:t>Force majeure et après avis de l’Autorité chargée des marchés publics en l’absence de toute responsabilité du cocontractant de l’administration sans préjudice des indemnités auxquels ce dernier peut prétendre ;</w:t>
      </w:r>
    </w:p>
    <w:p w14:paraId="32B7345F" w14:textId="77777777" w:rsidR="00883C93" w:rsidRPr="00B865F0" w:rsidRDefault="00883C93" w:rsidP="00883C93">
      <w:pPr>
        <w:pStyle w:val="Paragraphedeliste"/>
        <w:numPr>
          <w:ilvl w:val="0"/>
          <w:numId w:val="3"/>
        </w:numPr>
        <w:tabs>
          <w:tab w:val="left" w:pos="1318"/>
        </w:tabs>
        <w:ind w:left="1318" w:hanging="282"/>
        <w:rPr>
          <w:rFonts w:ascii="Tahoma" w:hAnsi="Tahoma" w:cs="Tahoma"/>
          <w:sz w:val="24"/>
        </w:rPr>
      </w:pPr>
      <w:r w:rsidRPr="00B865F0">
        <w:rPr>
          <w:rFonts w:ascii="Tahoma" w:hAnsi="Tahoma" w:cs="Tahoma"/>
          <w:sz w:val="24"/>
        </w:rPr>
        <w:t>Non-paiement</w:t>
      </w:r>
      <w:r>
        <w:rPr>
          <w:rFonts w:ascii="Tahoma" w:hAnsi="Tahoma" w:cs="Tahoma"/>
          <w:sz w:val="24"/>
        </w:rPr>
        <w:t xml:space="preserve"> </w:t>
      </w:r>
      <w:r w:rsidRPr="00B865F0">
        <w:rPr>
          <w:rFonts w:ascii="Tahoma" w:hAnsi="Tahoma" w:cs="Tahoma"/>
          <w:sz w:val="24"/>
        </w:rPr>
        <w:t>persistant</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pacing w:val="-2"/>
          <w:sz w:val="24"/>
        </w:rPr>
        <w:t>prestations.</w:t>
      </w:r>
    </w:p>
    <w:p w14:paraId="3960F21C" w14:textId="77777777" w:rsidR="00883C93" w:rsidRPr="00B865F0" w:rsidRDefault="00883C93" w:rsidP="00883C93">
      <w:pPr>
        <w:pStyle w:val="Paragraphedeliste"/>
        <w:numPr>
          <w:ilvl w:val="0"/>
          <w:numId w:val="3"/>
        </w:numPr>
        <w:tabs>
          <w:tab w:val="left" w:pos="1318"/>
        </w:tabs>
        <w:spacing w:before="1"/>
        <w:ind w:left="1318" w:hanging="282"/>
        <w:rPr>
          <w:rFonts w:ascii="Tahoma" w:hAnsi="Tahoma" w:cs="Tahoma"/>
          <w:sz w:val="24"/>
        </w:rPr>
      </w:pPr>
      <w:r w:rsidRPr="00B865F0">
        <w:rPr>
          <w:rFonts w:ascii="Tahoma" w:hAnsi="Tahoma" w:cs="Tahoma"/>
          <w:sz w:val="24"/>
        </w:rPr>
        <w:t>Motif</w:t>
      </w:r>
      <w:r>
        <w:rPr>
          <w:rFonts w:ascii="Tahoma" w:hAnsi="Tahoma" w:cs="Tahoma"/>
          <w:sz w:val="24"/>
        </w:rPr>
        <w:t xml:space="preserve"> </w:t>
      </w:r>
      <w:r w:rsidRPr="00B865F0">
        <w:rPr>
          <w:rFonts w:ascii="Tahoma" w:hAnsi="Tahoma" w:cs="Tahoma"/>
          <w:sz w:val="24"/>
        </w:rPr>
        <w:t xml:space="preserve">d’intérêt </w:t>
      </w:r>
      <w:r w:rsidRPr="00B865F0">
        <w:rPr>
          <w:rFonts w:ascii="Tahoma" w:hAnsi="Tahoma" w:cs="Tahoma"/>
          <w:spacing w:val="-2"/>
          <w:sz w:val="24"/>
        </w:rPr>
        <w:t>général.</w:t>
      </w:r>
    </w:p>
    <w:p w14:paraId="5734EE98" w14:textId="77777777" w:rsidR="00883C93" w:rsidRPr="00B865F0" w:rsidRDefault="00883C93" w:rsidP="00883C93">
      <w:pPr>
        <w:pStyle w:val="Titre4"/>
        <w:spacing w:before="118"/>
        <w:rPr>
          <w:rFonts w:ascii="Tahoma" w:hAnsi="Tahoma" w:cs="Tahoma"/>
        </w:rPr>
      </w:pPr>
      <w:bookmarkStart w:id="100" w:name="_bookmark93"/>
      <w:bookmarkEnd w:id="100"/>
      <w:r w:rsidRPr="00B865F0">
        <w:rPr>
          <w:rFonts w:ascii="Tahoma" w:hAnsi="Tahoma" w:cs="Tahoma"/>
        </w:rPr>
        <w:t>Article45-</w:t>
      </w:r>
      <w:r>
        <w:rPr>
          <w:rFonts w:ascii="Tahoma" w:hAnsi="Tahoma" w:cs="Tahoma"/>
        </w:rPr>
        <w:t xml:space="preserve"> </w:t>
      </w:r>
      <w:r w:rsidRPr="00B865F0">
        <w:rPr>
          <w:rFonts w:ascii="Tahoma" w:hAnsi="Tahoma" w:cs="Tahoma"/>
        </w:rPr>
        <w:t>Cas de</w:t>
      </w:r>
      <w:r>
        <w:rPr>
          <w:rFonts w:ascii="Tahoma" w:hAnsi="Tahoma" w:cs="Tahoma"/>
        </w:rPr>
        <w:t xml:space="preserve"> </w:t>
      </w:r>
      <w:r w:rsidRPr="00B865F0">
        <w:rPr>
          <w:rFonts w:ascii="Tahoma" w:hAnsi="Tahoma" w:cs="Tahoma"/>
        </w:rPr>
        <w:t>force</w:t>
      </w:r>
      <w:r>
        <w:rPr>
          <w:rFonts w:ascii="Tahoma" w:hAnsi="Tahoma" w:cs="Tahoma"/>
        </w:rPr>
        <w:t xml:space="preserve"> </w:t>
      </w:r>
      <w:r w:rsidRPr="00B865F0">
        <w:rPr>
          <w:rFonts w:ascii="Tahoma" w:hAnsi="Tahoma" w:cs="Tahoma"/>
          <w:spacing w:val="-2"/>
        </w:rPr>
        <w:t>majeure</w:t>
      </w:r>
    </w:p>
    <w:p w14:paraId="24B20F91" w14:textId="77777777" w:rsidR="00883C93" w:rsidRPr="00B865F0" w:rsidRDefault="00883C93" w:rsidP="00883C93">
      <w:pPr>
        <w:pStyle w:val="Corpsdetexte"/>
        <w:ind w:right="742" w:firstLine="62"/>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titulaire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ne</w:t>
      </w:r>
      <w:r>
        <w:rPr>
          <w:rFonts w:ascii="Tahoma" w:hAnsi="Tahoma" w:cs="Tahoma"/>
        </w:rPr>
        <w:t xml:space="preserve"> </w:t>
      </w:r>
      <w:r w:rsidRPr="00B865F0">
        <w:rPr>
          <w:rFonts w:ascii="Tahoma" w:hAnsi="Tahoma" w:cs="Tahoma"/>
        </w:rPr>
        <w:t>sera</w:t>
      </w:r>
      <w:r>
        <w:rPr>
          <w:rFonts w:ascii="Tahoma" w:hAnsi="Tahoma" w:cs="Tahoma"/>
        </w:rPr>
        <w:t xml:space="preserve"> </w:t>
      </w:r>
      <w:r w:rsidRPr="00B865F0">
        <w:rPr>
          <w:rFonts w:ascii="Tahoma" w:hAnsi="Tahoma" w:cs="Tahoma"/>
        </w:rPr>
        <w:t>pas</w:t>
      </w:r>
      <w:r>
        <w:rPr>
          <w:rFonts w:ascii="Tahoma" w:hAnsi="Tahoma" w:cs="Tahoma"/>
        </w:rPr>
        <w:t xml:space="preserve"> </w:t>
      </w:r>
      <w:r w:rsidRPr="00B865F0">
        <w:rPr>
          <w:rFonts w:ascii="Tahoma" w:hAnsi="Tahoma" w:cs="Tahoma"/>
        </w:rPr>
        <w:t>tenu</w:t>
      </w:r>
      <w:r>
        <w:rPr>
          <w:rFonts w:ascii="Tahoma" w:hAnsi="Tahoma" w:cs="Tahoma"/>
        </w:rPr>
        <w:t xml:space="preserve"> </w:t>
      </w:r>
      <w:r w:rsidRPr="00B865F0">
        <w:rPr>
          <w:rFonts w:ascii="Tahoma" w:hAnsi="Tahoma" w:cs="Tahoma"/>
        </w:rPr>
        <w:t>responsable</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retards</w:t>
      </w:r>
      <w:r>
        <w:rPr>
          <w:rFonts w:ascii="Tahoma" w:hAnsi="Tahoma" w:cs="Tahoma"/>
        </w:rPr>
        <w:t xml:space="preserve"> </w:t>
      </w:r>
      <w:r w:rsidRPr="00B865F0">
        <w:rPr>
          <w:rFonts w:ascii="Tahoma" w:hAnsi="Tahoma" w:cs="Tahoma"/>
        </w:rPr>
        <w:t>imputables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force</w:t>
      </w:r>
      <w:r>
        <w:rPr>
          <w:rFonts w:ascii="Tahoma" w:hAnsi="Tahoma" w:cs="Tahoma"/>
        </w:rPr>
        <w:t xml:space="preserve"> </w:t>
      </w:r>
      <w:r w:rsidRPr="00B865F0">
        <w:rPr>
          <w:rFonts w:ascii="Tahoma" w:hAnsi="Tahoma" w:cs="Tahoma"/>
        </w:rPr>
        <w:t>majeure. Dans</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tel</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titulaire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avertira</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écrit,</w:t>
      </w:r>
      <w:r>
        <w:rPr>
          <w:rFonts w:ascii="Tahoma" w:hAnsi="Tahoma" w:cs="Tahoma"/>
        </w:rPr>
        <w:t xml:space="preserve"> </w:t>
      </w:r>
      <w:r w:rsidRPr="00B865F0">
        <w:rPr>
          <w:rFonts w:ascii="Tahoma" w:hAnsi="Tahoma" w:cs="Tahoma"/>
        </w:rPr>
        <w:t>dans</w:t>
      </w:r>
      <w:r>
        <w:rPr>
          <w:rFonts w:ascii="Tahoma" w:hAnsi="Tahoma" w:cs="Tahoma"/>
        </w:rPr>
        <w:t xml:space="preserve"> </w:t>
      </w:r>
      <w:r w:rsidRPr="00B865F0">
        <w:rPr>
          <w:rFonts w:ascii="Tahoma" w:hAnsi="Tahoma" w:cs="Tahoma"/>
        </w:rPr>
        <w:t>les vingt</w:t>
      </w:r>
      <w:r>
        <w:rPr>
          <w:rFonts w:ascii="Tahoma" w:hAnsi="Tahoma" w:cs="Tahoma"/>
        </w:rPr>
        <w:t xml:space="preserve"> </w:t>
      </w:r>
      <w:r w:rsidRPr="00B865F0">
        <w:rPr>
          <w:rFonts w:ascii="Tahoma" w:hAnsi="Tahoma" w:cs="Tahoma"/>
        </w:rPr>
        <w:t>(20)</w:t>
      </w:r>
      <w:r>
        <w:rPr>
          <w:rFonts w:ascii="Tahoma" w:hAnsi="Tahoma" w:cs="Tahoma"/>
        </w:rPr>
        <w:t xml:space="preserve"> </w:t>
      </w:r>
      <w:r w:rsidRPr="00B865F0">
        <w:rPr>
          <w:rFonts w:ascii="Tahoma" w:hAnsi="Tahoma" w:cs="Tahoma"/>
        </w:rPr>
        <w:t xml:space="preserve">jours suivant l’apparition du cas de force majeure et il donnera une estimation des retards en résultant. Chaque fois qu’un cas de force majeure provoquera un retard, le titulaire du marché aura droit, si le Maître d’ouvrage le juge réel, </w:t>
      </w:r>
      <w:r w:rsidRPr="00B865F0">
        <w:rPr>
          <w:rFonts w:ascii="Tahoma" w:hAnsi="Tahoma" w:cs="Tahoma"/>
        </w:rPr>
        <w:lastRenderedPageBreak/>
        <w:t>à une prorogation des délais</w:t>
      </w:r>
    </w:p>
    <w:p w14:paraId="5E0BF90D" w14:textId="77777777" w:rsidR="00883C93" w:rsidRPr="00B865F0" w:rsidRDefault="00883C93" w:rsidP="00883C93">
      <w:pPr>
        <w:pStyle w:val="Corpsdetexte"/>
        <w:spacing w:before="113"/>
        <w:ind w:right="751"/>
        <w:jc w:val="both"/>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force</w:t>
      </w:r>
      <w:r>
        <w:rPr>
          <w:rFonts w:ascii="Tahoma" w:hAnsi="Tahoma" w:cs="Tahoma"/>
        </w:rPr>
        <w:t xml:space="preserve"> </w:t>
      </w:r>
      <w:r w:rsidRPr="00B865F0">
        <w:rPr>
          <w:rFonts w:ascii="Tahoma" w:hAnsi="Tahoma" w:cs="Tahoma"/>
        </w:rPr>
        <w:t>majeure</w:t>
      </w:r>
      <w:r>
        <w:rPr>
          <w:rFonts w:ascii="Tahoma" w:hAnsi="Tahoma" w:cs="Tahoma"/>
        </w:rPr>
        <w:t xml:space="preserve"> </w:t>
      </w:r>
      <w:r w:rsidRPr="00B865F0">
        <w:rPr>
          <w:rFonts w:ascii="Tahoma" w:hAnsi="Tahoma" w:cs="Tahoma"/>
        </w:rPr>
        <w:t>seront</w:t>
      </w:r>
      <w:r>
        <w:rPr>
          <w:rFonts w:ascii="Tahoma" w:hAnsi="Tahoma" w:cs="Tahoma"/>
        </w:rPr>
        <w:t xml:space="preserve"> </w:t>
      </w:r>
      <w:r w:rsidRPr="00B865F0">
        <w:rPr>
          <w:rFonts w:ascii="Tahoma" w:hAnsi="Tahoma" w:cs="Tahoma"/>
        </w:rPr>
        <w:t>constatés</w:t>
      </w:r>
      <w:r>
        <w:rPr>
          <w:rFonts w:ascii="Tahoma" w:hAnsi="Tahoma" w:cs="Tahoma"/>
        </w:rPr>
        <w:t xml:space="preserve"> </w:t>
      </w:r>
      <w:r w:rsidRPr="00B865F0">
        <w:rPr>
          <w:rFonts w:ascii="Tahoma" w:hAnsi="Tahoma" w:cs="Tahoma"/>
        </w:rPr>
        <w:t>conformément</w:t>
      </w:r>
      <w:r>
        <w:rPr>
          <w:rFonts w:ascii="Tahoma" w:hAnsi="Tahoma" w:cs="Tahoma"/>
        </w:rPr>
        <w:t xml:space="preserve"> </w:t>
      </w:r>
      <w:r w:rsidRPr="00B865F0">
        <w:rPr>
          <w:rFonts w:ascii="Tahoma" w:hAnsi="Tahoma" w:cs="Tahoma"/>
        </w:rPr>
        <w:t>aux</w:t>
      </w:r>
      <w:r>
        <w:rPr>
          <w:rFonts w:ascii="Tahoma" w:hAnsi="Tahoma" w:cs="Tahoma"/>
        </w:rPr>
        <w:t xml:space="preserve"> </w:t>
      </w:r>
      <w:r w:rsidRPr="00B865F0">
        <w:rPr>
          <w:rFonts w:ascii="Tahoma" w:hAnsi="Tahoma" w:cs="Tahoma"/>
        </w:rPr>
        <w:t>dispositions</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CCAG.</w:t>
      </w:r>
      <w:r>
        <w:rPr>
          <w:rFonts w:ascii="Tahoma" w:hAnsi="Tahoma" w:cs="Tahoma"/>
        </w:rPr>
        <w:t xml:space="preserve"> </w:t>
      </w:r>
      <w:r w:rsidRPr="00B865F0">
        <w:rPr>
          <w:rFonts w:ascii="Tahoma" w:hAnsi="Tahoma" w:cs="Tahoma"/>
        </w:rPr>
        <w:t>Il</w:t>
      </w:r>
      <w:r>
        <w:rPr>
          <w:rFonts w:ascii="Tahoma" w:hAnsi="Tahoma" w:cs="Tahoma"/>
        </w:rPr>
        <w:t xml:space="preserve"> </w:t>
      </w:r>
      <w:r w:rsidRPr="00B865F0">
        <w:rPr>
          <w:rFonts w:ascii="Tahoma" w:hAnsi="Tahoma" w:cs="Tahoma"/>
        </w:rPr>
        <w:t>appartient</w:t>
      </w:r>
      <w:r>
        <w:rPr>
          <w:rFonts w:ascii="Tahoma" w:hAnsi="Tahoma" w:cs="Tahoma"/>
        </w:rPr>
        <w:t xml:space="preserve"> </w:t>
      </w:r>
      <w:r w:rsidRPr="00B865F0">
        <w:rPr>
          <w:rFonts w:ascii="Tahoma" w:hAnsi="Tahoma" w:cs="Tahoma"/>
        </w:rPr>
        <w:t>au Maître d’Ouvrage d’apprécier le caractère de force majeure et les justificatifs fournis.</w:t>
      </w:r>
    </w:p>
    <w:p w14:paraId="0C5E5D97" w14:textId="77777777" w:rsidR="00883C93" w:rsidRPr="00B865F0" w:rsidRDefault="00883C93" w:rsidP="00883C93">
      <w:pPr>
        <w:pStyle w:val="Corpsdetexte"/>
        <w:ind w:right="742"/>
        <w:jc w:val="both"/>
        <w:rPr>
          <w:rFonts w:ascii="Tahoma" w:hAnsi="Tahoma" w:cs="Tahoma"/>
        </w:rPr>
      </w:pPr>
      <w:r w:rsidRPr="00B865F0">
        <w:rPr>
          <w:rFonts w:ascii="Tahoma" w:hAnsi="Tahoma" w:cs="Tahoma"/>
        </w:rPr>
        <w:t>Dans le cas où le cocontractant invoquerait le cas de force majeure relevant des conditions météorologiques, les seuils en deçà desquels aucune réclamation ne sera admise sont :</w:t>
      </w:r>
    </w:p>
    <w:p w14:paraId="1B39129E" w14:textId="77777777" w:rsidR="00883C93" w:rsidRPr="00B865F0" w:rsidRDefault="00883C93" w:rsidP="00883C93">
      <w:pPr>
        <w:pStyle w:val="Paragraphedeliste"/>
        <w:numPr>
          <w:ilvl w:val="0"/>
          <w:numId w:val="3"/>
        </w:numPr>
        <w:tabs>
          <w:tab w:val="left" w:pos="1319"/>
        </w:tabs>
        <w:spacing w:before="2"/>
        <w:ind w:hanging="283"/>
        <w:jc w:val="left"/>
        <w:rPr>
          <w:rFonts w:ascii="Tahoma" w:hAnsi="Tahoma" w:cs="Tahoma"/>
          <w:i/>
          <w:sz w:val="24"/>
        </w:rPr>
      </w:pPr>
      <w:proofErr w:type="gramStart"/>
      <w:r w:rsidRPr="00B865F0">
        <w:rPr>
          <w:rFonts w:ascii="Tahoma" w:hAnsi="Tahoma" w:cs="Tahoma"/>
          <w:i/>
          <w:sz w:val="24"/>
        </w:rPr>
        <w:t>Pluie:</w:t>
      </w:r>
      <w:proofErr w:type="gramEnd"/>
      <w:r w:rsidRPr="00B865F0">
        <w:rPr>
          <w:rFonts w:ascii="Tahoma" w:hAnsi="Tahoma" w:cs="Tahoma"/>
          <w:i/>
          <w:sz w:val="24"/>
        </w:rPr>
        <w:t xml:space="preserve"> 200millimètres</w:t>
      </w:r>
      <w:r>
        <w:rPr>
          <w:rFonts w:ascii="Tahoma" w:hAnsi="Tahoma" w:cs="Tahoma"/>
          <w:i/>
          <w:sz w:val="24"/>
        </w:rPr>
        <w:t xml:space="preserve"> </w:t>
      </w:r>
      <w:r w:rsidRPr="00B865F0">
        <w:rPr>
          <w:rFonts w:ascii="Tahoma" w:hAnsi="Tahoma" w:cs="Tahoma"/>
          <w:i/>
          <w:sz w:val="24"/>
        </w:rPr>
        <w:t>en 24 heures</w:t>
      </w:r>
      <w:r w:rsidRPr="00B865F0">
        <w:rPr>
          <w:rFonts w:ascii="Tahoma" w:hAnsi="Tahoma" w:cs="Tahoma"/>
          <w:i/>
          <w:spacing w:val="-10"/>
          <w:sz w:val="24"/>
        </w:rPr>
        <w:t>;</w:t>
      </w:r>
    </w:p>
    <w:p w14:paraId="778C0A0B" w14:textId="77777777" w:rsidR="00883C93" w:rsidRPr="00B865F0" w:rsidRDefault="00883C93" w:rsidP="00883C93">
      <w:pPr>
        <w:pStyle w:val="Paragraphedeliste"/>
        <w:numPr>
          <w:ilvl w:val="0"/>
          <w:numId w:val="3"/>
        </w:numPr>
        <w:tabs>
          <w:tab w:val="left" w:pos="1319"/>
        </w:tabs>
        <w:ind w:hanging="283"/>
        <w:jc w:val="left"/>
        <w:rPr>
          <w:rFonts w:ascii="Tahoma" w:hAnsi="Tahoma" w:cs="Tahoma"/>
          <w:i/>
          <w:sz w:val="24"/>
        </w:rPr>
      </w:pPr>
      <w:proofErr w:type="gramStart"/>
      <w:r w:rsidRPr="00B865F0">
        <w:rPr>
          <w:rFonts w:ascii="Tahoma" w:hAnsi="Tahoma" w:cs="Tahoma"/>
          <w:i/>
          <w:sz w:val="24"/>
        </w:rPr>
        <w:t>Vent:</w:t>
      </w:r>
      <w:proofErr w:type="gramEnd"/>
      <w:r w:rsidRPr="00B865F0">
        <w:rPr>
          <w:rFonts w:ascii="Tahoma" w:hAnsi="Tahoma" w:cs="Tahoma"/>
          <w:i/>
          <w:sz w:val="24"/>
        </w:rPr>
        <w:t xml:space="preserve"> 40mètres par</w:t>
      </w:r>
      <w:r>
        <w:rPr>
          <w:rFonts w:ascii="Tahoma" w:hAnsi="Tahoma" w:cs="Tahoma"/>
          <w:i/>
          <w:sz w:val="24"/>
        </w:rPr>
        <w:t xml:space="preserve"> </w:t>
      </w:r>
      <w:r w:rsidRPr="00B865F0">
        <w:rPr>
          <w:rFonts w:ascii="Tahoma" w:hAnsi="Tahoma" w:cs="Tahoma"/>
          <w:i/>
          <w:sz w:val="24"/>
        </w:rPr>
        <w:t xml:space="preserve">seconde </w:t>
      </w:r>
      <w:r w:rsidRPr="00B865F0">
        <w:rPr>
          <w:rFonts w:ascii="Tahoma" w:hAnsi="Tahoma" w:cs="Tahoma"/>
          <w:i/>
          <w:spacing w:val="-10"/>
          <w:sz w:val="24"/>
        </w:rPr>
        <w:t>;</w:t>
      </w:r>
    </w:p>
    <w:p w14:paraId="526A2F3F" w14:textId="77777777" w:rsidR="00883C93" w:rsidRPr="00B865F0" w:rsidRDefault="00883C93" w:rsidP="00883C93">
      <w:pPr>
        <w:pStyle w:val="Paragraphedeliste"/>
        <w:numPr>
          <w:ilvl w:val="0"/>
          <w:numId w:val="3"/>
        </w:numPr>
        <w:tabs>
          <w:tab w:val="left" w:pos="1319"/>
        </w:tabs>
        <w:spacing w:before="1"/>
        <w:ind w:hanging="283"/>
        <w:jc w:val="left"/>
        <w:rPr>
          <w:rFonts w:ascii="Tahoma" w:hAnsi="Tahoma" w:cs="Tahoma"/>
          <w:i/>
          <w:sz w:val="24"/>
        </w:rPr>
      </w:pPr>
      <w:proofErr w:type="gramStart"/>
      <w:r w:rsidRPr="00B865F0">
        <w:rPr>
          <w:rFonts w:ascii="Tahoma" w:hAnsi="Tahoma" w:cs="Tahoma"/>
          <w:i/>
          <w:sz w:val="24"/>
        </w:rPr>
        <w:t>Crue:</w:t>
      </w:r>
      <w:proofErr w:type="gramEnd"/>
      <w:r w:rsidRPr="00B865F0">
        <w:rPr>
          <w:rFonts w:ascii="Tahoma" w:hAnsi="Tahoma" w:cs="Tahoma"/>
          <w:i/>
          <w:sz w:val="24"/>
        </w:rPr>
        <w:t xml:space="preserve"> la crue</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z w:val="24"/>
        </w:rPr>
        <w:t>fréquence</w:t>
      </w:r>
      <w:r>
        <w:rPr>
          <w:rFonts w:ascii="Tahoma" w:hAnsi="Tahoma" w:cs="Tahoma"/>
          <w:i/>
          <w:sz w:val="24"/>
        </w:rPr>
        <w:t xml:space="preserve"> </w:t>
      </w:r>
      <w:r w:rsidRPr="00B865F0">
        <w:rPr>
          <w:rFonts w:ascii="Tahoma" w:hAnsi="Tahoma" w:cs="Tahoma"/>
          <w:i/>
          <w:spacing w:val="-2"/>
          <w:sz w:val="24"/>
        </w:rPr>
        <w:t>décennale.</w:t>
      </w:r>
    </w:p>
    <w:p w14:paraId="4EA3696A" w14:textId="77777777" w:rsidR="00883C93" w:rsidRPr="00B865F0" w:rsidRDefault="00883C93" w:rsidP="00883C93">
      <w:pPr>
        <w:pStyle w:val="Titre4"/>
        <w:spacing w:before="118"/>
        <w:rPr>
          <w:rFonts w:ascii="Tahoma" w:hAnsi="Tahoma" w:cs="Tahoma"/>
        </w:rPr>
      </w:pPr>
      <w:bookmarkStart w:id="101" w:name="_bookmark94"/>
      <w:bookmarkEnd w:id="101"/>
      <w:r w:rsidRPr="00B865F0">
        <w:rPr>
          <w:rFonts w:ascii="Tahoma" w:hAnsi="Tahoma" w:cs="Tahoma"/>
        </w:rPr>
        <w:t>Article46-Différends</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spacing w:val="-2"/>
        </w:rPr>
        <w:t>litiges</w:t>
      </w:r>
    </w:p>
    <w:p w14:paraId="6E0FE611" w14:textId="77777777" w:rsidR="00883C93" w:rsidRPr="00B865F0" w:rsidRDefault="00883C93" w:rsidP="00883C93">
      <w:pPr>
        <w:pStyle w:val="Corpsdetexte"/>
        <w:ind w:right="770"/>
        <w:jc w:val="both"/>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différends</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litiges</w:t>
      </w:r>
      <w:r>
        <w:rPr>
          <w:rFonts w:ascii="Tahoma" w:hAnsi="Tahoma" w:cs="Tahoma"/>
        </w:rPr>
        <w:t xml:space="preserve"> </w:t>
      </w:r>
      <w:r w:rsidRPr="00B865F0">
        <w:rPr>
          <w:rFonts w:ascii="Tahoma" w:hAnsi="Tahoma" w:cs="Tahoma"/>
        </w:rPr>
        <w:t>nés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l’exécution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peuvent</w:t>
      </w:r>
      <w:r>
        <w:rPr>
          <w:rFonts w:ascii="Tahoma" w:hAnsi="Tahoma" w:cs="Tahoma"/>
        </w:rPr>
        <w:t xml:space="preserve"> </w:t>
      </w:r>
      <w:r w:rsidRPr="00B865F0">
        <w:rPr>
          <w:rFonts w:ascii="Tahoma" w:hAnsi="Tahoma" w:cs="Tahoma"/>
        </w:rPr>
        <w:t>faire</w:t>
      </w:r>
      <w:r>
        <w:rPr>
          <w:rFonts w:ascii="Tahoma" w:hAnsi="Tahoma" w:cs="Tahoma"/>
        </w:rPr>
        <w:t xml:space="preserve"> </w:t>
      </w:r>
      <w:r w:rsidRPr="00B865F0">
        <w:rPr>
          <w:rFonts w:ascii="Tahoma" w:hAnsi="Tahoma" w:cs="Tahoma"/>
        </w:rPr>
        <w:t>l’objet</w:t>
      </w:r>
      <w:r>
        <w:rPr>
          <w:rFonts w:ascii="Tahoma" w:hAnsi="Tahoma" w:cs="Tahoma"/>
        </w:rPr>
        <w:t xml:space="preserve"> </w:t>
      </w:r>
      <w:r w:rsidRPr="00B865F0">
        <w:rPr>
          <w:rFonts w:ascii="Tahoma" w:hAnsi="Tahoma" w:cs="Tahoma"/>
        </w:rPr>
        <w:t>d’un règlement à l’amiable.</w:t>
      </w:r>
    </w:p>
    <w:p w14:paraId="72F9FCDB" w14:textId="77777777" w:rsidR="00883C93" w:rsidRPr="00B865F0" w:rsidRDefault="00883C93" w:rsidP="00883C93">
      <w:pPr>
        <w:pStyle w:val="Corpsdetexte"/>
        <w:ind w:right="744"/>
        <w:jc w:val="both"/>
        <w:rPr>
          <w:rFonts w:ascii="Tahoma" w:hAnsi="Tahoma" w:cs="Tahoma"/>
        </w:rPr>
      </w:pPr>
      <w:r w:rsidRPr="00B865F0">
        <w:rPr>
          <w:rFonts w:ascii="Tahoma" w:hAnsi="Tahoma" w:cs="Tahoma"/>
        </w:rPr>
        <w:t>Lorsqu’aucune solution amiable ne peut être apportée au différend, celui-ci est porté devant la juridiction camerounaise compétente.</w:t>
      </w:r>
    </w:p>
    <w:p w14:paraId="7B663FF0" w14:textId="77777777" w:rsidR="00883C93" w:rsidRPr="00B865F0" w:rsidRDefault="00883C93" w:rsidP="00883C93">
      <w:pPr>
        <w:pStyle w:val="Titre4"/>
        <w:spacing w:before="117"/>
        <w:rPr>
          <w:rFonts w:ascii="Tahoma" w:hAnsi="Tahoma" w:cs="Tahoma"/>
        </w:rPr>
      </w:pPr>
      <w:bookmarkStart w:id="102" w:name="_bookmark95"/>
      <w:bookmarkEnd w:id="102"/>
      <w:r w:rsidRPr="00B865F0">
        <w:rPr>
          <w:rFonts w:ascii="Tahoma" w:hAnsi="Tahoma" w:cs="Tahoma"/>
        </w:rPr>
        <w:t>Article47-Edition</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diffusion</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 xml:space="preserve">présent </w:t>
      </w:r>
      <w:r w:rsidRPr="00B865F0">
        <w:rPr>
          <w:rFonts w:ascii="Tahoma" w:hAnsi="Tahoma" w:cs="Tahoma"/>
          <w:spacing w:val="-2"/>
        </w:rPr>
        <w:t>marché</w:t>
      </w:r>
    </w:p>
    <w:p w14:paraId="1CAFC710" w14:textId="77777777" w:rsidR="00883C93" w:rsidRPr="00B865F0" w:rsidRDefault="00883C93" w:rsidP="00883C93">
      <w:pPr>
        <w:pStyle w:val="Corpsdetexte"/>
        <w:ind w:right="745"/>
        <w:jc w:val="both"/>
        <w:rPr>
          <w:rFonts w:ascii="Tahoma" w:hAnsi="Tahoma" w:cs="Tahoma"/>
        </w:rPr>
      </w:pPr>
      <w:r w:rsidRPr="00B865F0">
        <w:rPr>
          <w:rFonts w:ascii="Tahoma" w:hAnsi="Tahoma" w:cs="Tahoma"/>
        </w:rPr>
        <w:t xml:space="preserve">La rédaction ou la mise en forme des documents constitutifs du marché sont assurées par le Maître d’Ouvrage. La reproduction de </w:t>
      </w:r>
      <w:r w:rsidRPr="00B865F0">
        <w:rPr>
          <w:rFonts w:ascii="Tahoma" w:hAnsi="Tahoma" w:cs="Tahoma"/>
          <w:i/>
        </w:rPr>
        <w:t xml:space="preserve">Vingt (20 </w:t>
      </w:r>
      <w:r w:rsidRPr="00B865F0">
        <w:rPr>
          <w:rFonts w:ascii="Tahoma" w:hAnsi="Tahoma" w:cs="Tahoma"/>
        </w:rPr>
        <w:t>exemplaires du présent marché à faire souscrire par le cocontractant est à la charge du Maître d’Ouvrage.</w:t>
      </w:r>
    </w:p>
    <w:p w14:paraId="1E746171" w14:textId="77777777" w:rsidR="00B4282D" w:rsidRPr="00B865F0" w:rsidRDefault="00B4282D" w:rsidP="00B4282D">
      <w:pPr>
        <w:pStyle w:val="Titre4"/>
        <w:spacing w:before="118"/>
        <w:rPr>
          <w:rFonts w:ascii="Tahoma" w:hAnsi="Tahoma" w:cs="Tahoma"/>
        </w:rPr>
      </w:pPr>
      <w:r w:rsidRPr="00B865F0">
        <w:rPr>
          <w:rFonts w:ascii="Tahoma" w:hAnsi="Tahoma" w:cs="Tahoma"/>
        </w:rPr>
        <w:t xml:space="preserve">Article48-et </w:t>
      </w:r>
      <w:proofErr w:type="gramStart"/>
      <w:r w:rsidRPr="00B865F0">
        <w:rPr>
          <w:rFonts w:ascii="Tahoma" w:hAnsi="Tahoma" w:cs="Tahoma"/>
        </w:rPr>
        <w:t>dernier:</w:t>
      </w:r>
      <w:proofErr w:type="gramEnd"/>
      <w:r w:rsidRPr="00B865F0">
        <w:rPr>
          <w:rFonts w:ascii="Tahoma" w:hAnsi="Tahoma" w:cs="Tahoma"/>
        </w:rPr>
        <w:t xml:space="preserve"> Validité</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entrée</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vigueur</w:t>
      </w:r>
      <w:r>
        <w:rPr>
          <w:rFonts w:ascii="Tahoma" w:hAnsi="Tahoma" w:cs="Tahoma"/>
        </w:rPr>
        <w:t xml:space="preserve"> </w:t>
      </w:r>
      <w:r w:rsidRPr="00B865F0">
        <w:rPr>
          <w:rFonts w:ascii="Tahoma" w:hAnsi="Tahoma" w:cs="Tahoma"/>
        </w:rPr>
        <w:t xml:space="preserve">du </w:t>
      </w:r>
      <w:r w:rsidRPr="00B865F0">
        <w:rPr>
          <w:rFonts w:ascii="Tahoma" w:hAnsi="Tahoma" w:cs="Tahoma"/>
          <w:spacing w:val="-2"/>
        </w:rPr>
        <w:t>marché</w:t>
      </w:r>
    </w:p>
    <w:p w14:paraId="71CB0177" w14:textId="77777777" w:rsidR="00B4282D" w:rsidRPr="00B865F0" w:rsidRDefault="00B4282D" w:rsidP="00B4282D">
      <w:pPr>
        <w:pStyle w:val="Corpsdetexte"/>
        <w:ind w:right="746"/>
        <w:jc w:val="both"/>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ne</w:t>
      </w:r>
      <w:r>
        <w:rPr>
          <w:rFonts w:ascii="Tahoma" w:hAnsi="Tahoma" w:cs="Tahoma"/>
        </w:rPr>
        <w:t xml:space="preserve"> </w:t>
      </w:r>
      <w:r w:rsidRPr="00B865F0">
        <w:rPr>
          <w:rFonts w:ascii="Tahoma" w:hAnsi="Tahoma" w:cs="Tahoma"/>
        </w:rPr>
        <w:t>deviendra</w:t>
      </w:r>
      <w:r>
        <w:rPr>
          <w:rFonts w:ascii="Tahoma" w:hAnsi="Tahoma" w:cs="Tahoma"/>
        </w:rPr>
        <w:t xml:space="preserve"> </w:t>
      </w:r>
      <w:r w:rsidRPr="00B865F0">
        <w:rPr>
          <w:rFonts w:ascii="Tahoma" w:hAnsi="Tahoma" w:cs="Tahoma"/>
        </w:rPr>
        <w:t>définitif</w:t>
      </w:r>
      <w:r>
        <w:rPr>
          <w:rFonts w:ascii="Tahoma" w:hAnsi="Tahoma" w:cs="Tahoma"/>
        </w:rPr>
        <w:t xml:space="preserve"> </w:t>
      </w:r>
      <w:r w:rsidRPr="00B865F0">
        <w:rPr>
          <w:rFonts w:ascii="Tahoma" w:hAnsi="Tahoma" w:cs="Tahoma"/>
        </w:rPr>
        <w:t>qu’après</w:t>
      </w:r>
      <w:r>
        <w:rPr>
          <w:rFonts w:ascii="Tahoma" w:hAnsi="Tahoma" w:cs="Tahoma"/>
        </w:rPr>
        <w:t xml:space="preserve"> </w:t>
      </w:r>
      <w:r w:rsidRPr="00B865F0">
        <w:rPr>
          <w:rFonts w:ascii="Tahoma" w:hAnsi="Tahoma" w:cs="Tahoma"/>
        </w:rPr>
        <w:t>sa</w:t>
      </w:r>
      <w:r>
        <w:rPr>
          <w:rFonts w:ascii="Tahoma" w:hAnsi="Tahoma" w:cs="Tahoma"/>
        </w:rPr>
        <w:t xml:space="preserve"> </w:t>
      </w:r>
      <w:r w:rsidRPr="00B865F0">
        <w:rPr>
          <w:rFonts w:ascii="Tahoma" w:hAnsi="Tahoma" w:cs="Tahoma"/>
        </w:rPr>
        <w:t>signature</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Il</w:t>
      </w:r>
      <w:r>
        <w:rPr>
          <w:rFonts w:ascii="Tahoma" w:hAnsi="Tahoma" w:cs="Tahoma"/>
        </w:rPr>
        <w:t xml:space="preserve"> </w:t>
      </w:r>
      <w:r w:rsidRPr="00B865F0">
        <w:rPr>
          <w:rFonts w:ascii="Tahoma" w:hAnsi="Tahoma" w:cs="Tahoma"/>
        </w:rPr>
        <w:t>entrera</w:t>
      </w:r>
      <w:r>
        <w:rPr>
          <w:rFonts w:ascii="Tahoma" w:hAnsi="Tahoma" w:cs="Tahoma"/>
        </w:rPr>
        <w:t xml:space="preserve"> </w:t>
      </w:r>
      <w:r w:rsidRPr="00B865F0">
        <w:rPr>
          <w:rFonts w:ascii="Tahoma" w:hAnsi="Tahoma" w:cs="Tahoma"/>
        </w:rPr>
        <w:t>en vigueur dès sa notification au cocontractant de l’administration.</w:t>
      </w:r>
    </w:p>
    <w:p w14:paraId="14043522" w14:textId="77777777" w:rsidR="00A84B2A" w:rsidRPr="00B865F0" w:rsidRDefault="00B4282D" w:rsidP="00A84B2A">
      <w:pPr>
        <w:rPr>
          <w:rFonts w:ascii="Tahoma" w:hAnsi="Tahoma" w:cs="Tahoma"/>
        </w:rPr>
        <w:sectPr w:rsidR="00A84B2A" w:rsidRPr="00B865F0">
          <w:pgSz w:w="11900" w:h="16820"/>
          <w:pgMar w:top="1040" w:right="380" w:bottom="980" w:left="380" w:header="0" w:footer="787" w:gutter="0"/>
          <w:cols w:space="720"/>
        </w:sectPr>
      </w:pPr>
      <w:r>
        <w:rPr>
          <w:rFonts w:ascii="Tahoma" w:hAnsi="Tahoma" w:cs="Tahoma"/>
        </w:rPr>
        <w:t xml:space="preserve"> </w:t>
      </w:r>
    </w:p>
    <w:p w14:paraId="0077196B" w14:textId="77777777" w:rsidR="00E27180" w:rsidRDefault="00E27180" w:rsidP="00E27180">
      <w:pPr>
        <w:pStyle w:val="Corpsdetexte"/>
        <w:spacing w:before="298"/>
        <w:ind w:left="0"/>
        <w:rPr>
          <w:rFonts w:ascii="Tahoma" w:hAnsi="Tahoma" w:cs="Tahoma"/>
          <w:sz w:val="28"/>
        </w:rPr>
      </w:pPr>
      <w:bookmarkStart w:id="103" w:name="_bookmark88"/>
      <w:bookmarkEnd w:id="103"/>
    </w:p>
    <w:p w14:paraId="7416DCF5" w14:textId="77777777" w:rsidR="00E27180" w:rsidRDefault="00E27180" w:rsidP="00E27180">
      <w:pPr>
        <w:pStyle w:val="Corpsdetexte"/>
        <w:spacing w:before="298"/>
        <w:ind w:left="0"/>
        <w:rPr>
          <w:rFonts w:ascii="Tahoma" w:hAnsi="Tahoma" w:cs="Tahoma"/>
          <w:sz w:val="28"/>
        </w:rPr>
      </w:pPr>
    </w:p>
    <w:p w14:paraId="2C27A0F6" w14:textId="77777777" w:rsidR="00E27180" w:rsidRDefault="00E27180" w:rsidP="00E27180">
      <w:pPr>
        <w:pStyle w:val="Corpsdetexte"/>
        <w:spacing w:before="298"/>
        <w:ind w:left="0"/>
        <w:rPr>
          <w:rFonts w:ascii="Tahoma" w:hAnsi="Tahoma" w:cs="Tahoma"/>
          <w:sz w:val="28"/>
        </w:rPr>
      </w:pPr>
    </w:p>
    <w:p w14:paraId="0756C96C" w14:textId="77777777" w:rsidR="00E27180" w:rsidRDefault="00E27180" w:rsidP="00E27180">
      <w:pPr>
        <w:pStyle w:val="Corpsdetexte"/>
        <w:spacing w:before="298"/>
        <w:ind w:left="0"/>
        <w:rPr>
          <w:rFonts w:ascii="Tahoma" w:hAnsi="Tahoma" w:cs="Tahoma"/>
          <w:sz w:val="28"/>
        </w:rPr>
      </w:pPr>
    </w:p>
    <w:p w14:paraId="2779F5B9" w14:textId="77777777" w:rsidR="00E27180" w:rsidRDefault="00E27180" w:rsidP="00E27180">
      <w:pPr>
        <w:pStyle w:val="Corpsdetexte"/>
        <w:spacing w:before="298"/>
        <w:ind w:left="0"/>
        <w:rPr>
          <w:rFonts w:ascii="Tahoma" w:hAnsi="Tahoma" w:cs="Tahoma"/>
          <w:sz w:val="28"/>
        </w:rPr>
      </w:pPr>
    </w:p>
    <w:p w14:paraId="0CD48A9C" w14:textId="77777777" w:rsidR="00E27180" w:rsidRDefault="00E27180" w:rsidP="00E27180">
      <w:pPr>
        <w:pStyle w:val="Corpsdetexte"/>
        <w:spacing w:before="298"/>
        <w:ind w:left="0"/>
        <w:rPr>
          <w:rFonts w:ascii="Tahoma" w:hAnsi="Tahoma" w:cs="Tahoma"/>
          <w:sz w:val="28"/>
        </w:rPr>
      </w:pPr>
    </w:p>
    <w:p w14:paraId="50D63253" w14:textId="77777777" w:rsidR="00E27180" w:rsidRDefault="00E27180" w:rsidP="00E27180">
      <w:pPr>
        <w:pStyle w:val="Corpsdetexte"/>
        <w:spacing w:before="298"/>
        <w:ind w:left="0"/>
        <w:rPr>
          <w:rFonts w:ascii="Tahoma" w:hAnsi="Tahoma" w:cs="Tahoma"/>
          <w:sz w:val="28"/>
        </w:rPr>
      </w:pPr>
    </w:p>
    <w:p w14:paraId="44558812" w14:textId="77777777" w:rsidR="00E27180" w:rsidRDefault="00E27180" w:rsidP="00E27180">
      <w:pPr>
        <w:pStyle w:val="Corpsdetexte"/>
        <w:spacing w:before="298"/>
        <w:ind w:left="0"/>
        <w:rPr>
          <w:rFonts w:ascii="Tahoma" w:hAnsi="Tahoma" w:cs="Tahoma"/>
          <w:sz w:val="28"/>
        </w:rPr>
      </w:pPr>
    </w:p>
    <w:p w14:paraId="2052064A" w14:textId="77777777" w:rsidR="00E27180" w:rsidRDefault="00E27180" w:rsidP="00E27180">
      <w:pPr>
        <w:pStyle w:val="Corpsdetexte"/>
        <w:spacing w:before="298"/>
        <w:ind w:left="0"/>
        <w:rPr>
          <w:rFonts w:ascii="Tahoma" w:hAnsi="Tahoma" w:cs="Tahoma"/>
          <w:sz w:val="28"/>
        </w:rPr>
      </w:pPr>
    </w:p>
    <w:p w14:paraId="05C80001" w14:textId="77777777" w:rsidR="00E27180" w:rsidRPr="00B865F0" w:rsidRDefault="00E27180" w:rsidP="00E27180">
      <w:pPr>
        <w:pStyle w:val="Corpsdetexte"/>
        <w:spacing w:before="298"/>
        <w:ind w:left="0"/>
        <w:rPr>
          <w:rFonts w:ascii="Tahoma" w:hAnsi="Tahoma" w:cs="Tahoma"/>
          <w:sz w:val="28"/>
        </w:rPr>
      </w:pPr>
    </w:p>
    <w:p w14:paraId="64B4E5E7" w14:textId="77777777" w:rsidR="00E27180" w:rsidRPr="00801486" w:rsidRDefault="00E27180" w:rsidP="00E27180">
      <w:pPr>
        <w:ind w:left="3888" w:right="1118" w:hanging="1935"/>
        <w:rPr>
          <w:rFonts w:ascii="Tahoma" w:hAnsi="Tahoma" w:cs="Tahoma"/>
          <w:b/>
          <w:sz w:val="28"/>
        </w:rPr>
      </w:pPr>
      <w:bookmarkStart w:id="104" w:name="_bookmark97"/>
      <w:bookmarkEnd w:id="104"/>
      <w:r w:rsidRPr="00801486">
        <w:rPr>
          <w:rFonts w:ascii="Tahoma" w:hAnsi="Tahoma" w:cs="Tahoma"/>
          <w:b/>
          <w:sz w:val="28"/>
        </w:rPr>
        <w:t>PIECE</w:t>
      </w:r>
      <w:r w:rsidR="009D0C11">
        <w:rPr>
          <w:rFonts w:ascii="Tahoma" w:hAnsi="Tahoma" w:cs="Tahoma"/>
          <w:b/>
          <w:sz w:val="28"/>
        </w:rPr>
        <w:t xml:space="preserve"> </w:t>
      </w:r>
      <w:proofErr w:type="gramStart"/>
      <w:r w:rsidRPr="00801486">
        <w:rPr>
          <w:rFonts w:ascii="Tahoma" w:hAnsi="Tahoma" w:cs="Tahoma"/>
          <w:b/>
          <w:sz w:val="28"/>
        </w:rPr>
        <w:t>5:CAHIER</w:t>
      </w:r>
      <w:proofErr w:type="gramEnd"/>
      <w:r>
        <w:rPr>
          <w:rFonts w:ascii="Tahoma" w:hAnsi="Tahoma" w:cs="Tahoma"/>
          <w:b/>
          <w:sz w:val="28"/>
        </w:rPr>
        <w:t xml:space="preserve"> </w:t>
      </w:r>
      <w:r w:rsidRPr="00801486">
        <w:rPr>
          <w:rFonts w:ascii="Tahoma" w:hAnsi="Tahoma" w:cs="Tahoma"/>
          <w:b/>
          <w:sz w:val="28"/>
        </w:rPr>
        <w:t>DES</w:t>
      </w:r>
      <w:r>
        <w:rPr>
          <w:rFonts w:ascii="Tahoma" w:hAnsi="Tahoma" w:cs="Tahoma"/>
          <w:b/>
          <w:sz w:val="28"/>
        </w:rPr>
        <w:t xml:space="preserve"> </w:t>
      </w:r>
      <w:r w:rsidRPr="00801486">
        <w:rPr>
          <w:rFonts w:ascii="Tahoma" w:hAnsi="Tahoma" w:cs="Tahoma"/>
          <w:b/>
          <w:sz w:val="28"/>
        </w:rPr>
        <w:t>CLAUSES</w:t>
      </w:r>
      <w:r>
        <w:rPr>
          <w:rFonts w:ascii="Tahoma" w:hAnsi="Tahoma" w:cs="Tahoma"/>
          <w:b/>
          <w:sz w:val="28"/>
        </w:rPr>
        <w:t xml:space="preserve"> </w:t>
      </w:r>
      <w:r w:rsidRPr="00801486">
        <w:rPr>
          <w:rFonts w:ascii="Tahoma" w:hAnsi="Tahoma" w:cs="Tahoma"/>
          <w:b/>
          <w:sz w:val="28"/>
        </w:rPr>
        <w:t>TECHNIQUES PARTICULIERES</w:t>
      </w:r>
      <w:r w:rsidR="009D0C11">
        <w:rPr>
          <w:rFonts w:ascii="Tahoma" w:hAnsi="Tahoma" w:cs="Tahoma"/>
          <w:b/>
          <w:sz w:val="28"/>
        </w:rPr>
        <w:t xml:space="preserve"> </w:t>
      </w:r>
      <w:r w:rsidRPr="00801486">
        <w:rPr>
          <w:rFonts w:ascii="Tahoma" w:hAnsi="Tahoma" w:cs="Tahoma"/>
          <w:b/>
          <w:sz w:val="28"/>
        </w:rPr>
        <w:t>(CCTP)</w:t>
      </w:r>
    </w:p>
    <w:p w14:paraId="0AE4A9F6" w14:textId="77777777" w:rsidR="00E27180" w:rsidRPr="00B865F0" w:rsidRDefault="00E27180" w:rsidP="00E27180">
      <w:pPr>
        <w:pStyle w:val="Corpsdetexte"/>
        <w:jc w:val="both"/>
        <w:rPr>
          <w:rFonts w:ascii="Tahoma" w:hAnsi="Tahoma" w:cs="Tahoma"/>
        </w:rPr>
      </w:pPr>
    </w:p>
    <w:p w14:paraId="0158EA15" w14:textId="77777777" w:rsidR="00A84B2A" w:rsidRPr="00B865F0" w:rsidRDefault="00A84B2A" w:rsidP="00A84B2A">
      <w:pPr>
        <w:jc w:val="both"/>
        <w:rPr>
          <w:rFonts w:ascii="Tahoma" w:hAnsi="Tahoma" w:cs="Tahoma"/>
          <w:sz w:val="24"/>
        </w:rPr>
        <w:sectPr w:rsidR="00A84B2A" w:rsidRPr="00B865F0">
          <w:pgSz w:w="11900" w:h="16820"/>
          <w:pgMar w:top="1040" w:right="380" w:bottom="980" w:left="380" w:header="0" w:footer="787" w:gutter="0"/>
          <w:cols w:space="720"/>
        </w:sectPr>
      </w:pPr>
    </w:p>
    <w:p w14:paraId="4B18E572" w14:textId="77777777" w:rsidR="00E27180" w:rsidRPr="00801486" w:rsidRDefault="00E27180" w:rsidP="00E27180">
      <w:pPr>
        <w:spacing w:before="71"/>
        <w:ind w:left="4555" w:right="1919" w:hanging="1729"/>
        <w:rPr>
          <w:rFonts w:ascii="Tahoma" w:hAnsi="Tahoma" w:cs="Tahoma"/>
          <w:b/>
          <w:sz w:val="28"/>
        </w:rPr>
      </w:pPr>
      <w:bookmarkStart w:id="105" w:name="_bookmark96"/>
      <w:bookmarkEnd w:id="105"/>
      <w:r w:rsidRPr="00801486">
        <w:rPr>
          <w:rFonts w:ascii="Tahoma" w:hAnsi="Tahoma" w:cs="Tahoma"/>
          <w:b/>
          <w:sz w:val="28"/>
        </w:rPr>
        <w:lastRenderedPageBreak/>
        <w:t>CAHIER</w:t>
      </w:r>
      <w:r>
        <w:rPr>
          <w:rFonts w:ascii="Tahoma" w:hAnsi="Tahoma" w:cs="Tahoma"/>
          <w:b/>
          <w:sz w:val="28"/>
        </w:rPr>
        <w:t xml:space="preserve"> </w:t>
      </w:r>
      <w:r w:rsidRPr="00801486">
        <w:rPr>
          <w:rFonts w:ascii="Tahoma" w:hAnsi="Tahoma" w:cs="Tahoma"/>
          <w:b/>
          <w:sz w:val="28"/>
        </w:rPr>
        <w:t>DES</w:t>
      </w:r>
      <w:r>
        <w:rPr>
          <w:rFonts w:ascii="Tahoma" w:hAnsi="Tahoma" w:cs="Tahoma"/>
          <w:b/>
          <w:sz w:val="28"/>
        </w:rPr>
        <w:t xml:space="preserve"> </w:t>
      </w:r>
      <w:r w:rsidRPr="00801486">
        <w:rPr>
          <w:rFonts w:ascii="Tahoma" w:hAnsi="Tahoma" w:cs="Tahoma"/>
          <w:b/>
          <w:sz w:val="28"/>
        </w:rPr>
        <w:t>CLAUSES</w:t>
      </w:r>
      <w:r>
        <w:rPr>
          <w:rFonts w:ascii="Tahoma" w:hAnsi="Tahoma" w:cs="Tahoma"/>
          <w:b/>
          <w:sz w:val="28"/>
        </w:rPr>
        <w:t xml:space="preserve"> </w:t>
      </w:r>
      <w:r w:rsidRPr="00801486">
        <w:rPr>
          <w:rFonts w:ascii="Tahoma" w:hAnsi="Tahoma" w:cs="Tahoma"/>
          <w:b/>
          <w:sz w:val="28"/>
        </w:rPr>
        <w:t>TECHNIQUES PARTICULIERES</w:t>
      </w:r>
    </w:p>
    <w:p w14:paraId="15271AA3" w14:textId="77777777" w:rsidR="00E27180" w:rsidRPr="00B865F0" w:rsidRDefault="00E27180" w:rsidP="00E27180">
      <w:pPr>
        <w:pStyle w:val="TableParagraph"/>
        <w:spacing w:before="137"/>
        <w:ind w:left="64"/>
        <w:rPr>
          <w:rFonts w:ascii="Tahoma" w:hAnsi="Tahoma" w:cs="Tahoma"/>
          <w:b/>
          <w:sz w:val="24"/>
        </w:rPr>
      </w:pPr>
      <w:r w:rsidRPr="00B865F0">
        <w:rPr>
          <w:rFonts w:ascii="Tahoma" w:hAnsi="Tahoma" w:cs="Tahoma"/>
        </w:rPr>
        <w:t>Le</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Cahier</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Clauses</w:t>
      </w:r>
      <w:r>
        <w:rPr>
          <w:rFonts w:ascii="Tahoma" w:hAnsi="Tahoma" w:cs="Tahoma"/>
        </w:rPr>
        <w:t xml:space="preserve"> </w:t>
      </w:r>
      <w:r w:rsidRPr="00B865F0">
        <w:rPr>
          <w:rFonts w:ascii="Tahoma" w:hAnsi="Tahoma" w:cs="Tahoma"/>
        </w:rPr>
        <w:t>Techniques</w:t>
      </w:r>
      <w:r>
        <w:rPr>
          <w:rFonts w:ascii="Tahoma" w:hAnsi="Tahoma" w:cs="Tahoma"/>
        </w:rPr>
        <w:t xml:space="preserve"> </w:t>
      </w:r>
      <w:r w:rsidRPr="00B865F0">
        <w:rPr>
          <w:rFonts w:ascii="Tahoma" w:hAnsi="Tahoma" w:cs="Tahoma"/>
        </w:rPr>
        <w:t>Particulières</w:t>
      </w:r>
      <w:r>
        <w:rPr>
          <w:rFonts w:ascii="Tahoma" w:hAnsi="Tahoma" w:cs="Tahoma"/>
        </w:rPr>
        <w:t xml:space="preserve"> </w:t>
      </w:r>
      <w:r w:rsidRPr="00B865F0">
        <w:rPr>
          <w:rFonts w:ascii="Tahoma" w:hAnsi="Tahoma" w:cs="Tahoma"/>
        </w:rPr>
        <w:t>a</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but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définir</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consistance</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 xml:space="preserve">mode d'exécution des </w:t>
      </w:r>
      <w:r w:rsidRPr="00BD241E">
        <w:rPr>
          <w:rFonts w:ascii="Tahoma" w:hAnsi="Tahoma" w:cs="Tahoma"/>
          <w:b/>
          <w:sz w:val="24"/>
        </w:rPr>
        <w:t>travaux de réhabilitation du tronçon de route en terre : entrée gendarmerie d'</w:t>
      </w:r>
      <w:proofErr w:type="spellStart"/>
      <w:r w:rsidRPr="00BD241E">
        <w:rPr>
          <w:rFonts w:ascii="Tahoma" w:hAnsi="Tahoma" w:cs="Tahoma"/>
          <w:b/>
          <w:sz w:val="24"/>
        </w:rPr>
        <w:t>afaneoveng</w:t>
      </w:r>
      <w:proofErr w:type="spellEnd"/>
      <w:r w:rsidRPr="00BD241E">
        <w:rPr>
          <w:rFonts w:ascii="Tahoma" w:hAnsi="Tahoma" w:cs="Tahoma"/>
          <w:b/>
          <w:sz w:val="24"/>
        </w:rPr>
        <w:t xml:space="preserve"> - </w:t>
      </w:r>
      <w:proofErr w:type="spellStart"/>
      <w:proofErr w:type="gramStart"/>
      <w:r w:rsidRPr="00BD241E">
        <w:rPr>
          <w:rFonts w:ascii="Tahoma" w:hAnsi="Tahoma" w:cs="Tahoma"/>
          <w:b/>
          <w:sz w:val="24"/>
        </w:rPr>
        <w:t>kienke</w:t>
      </w:r>
      <w:proofErr w:type="spellEnd"/>
      <w:r w:rsidRPr="00BD241E">
        <w:rPr>
          <w:rFonts w:ascii="Tahoma" w:hAnsi="Tahoma" w:cs="Tahoma"/>
          <w:b/>
          <w:sz w:val="24"/>
        </w:rPr>
        <w:t xml:space="preserve"> ,</w:t>
      </w:r>
      <w:proofErr w:type="gramEnd"/>
      <w:r w:rsidRPr="00BD241E">
        <w:rPr>
          <w:rFonts w:ascii="Tahoma" w:hAnsi="Tahoma" w:cs="Tahoma"/>
          <w:b/>
          <w:sz w:val="24"/>
        </w:rPr>
        <w:t xml:space="preserve"> d'une longueur totale de 4 km avec la construction d'un dalot en béton arme de 1,5 x 1,5 x 8 ml</w:t>
      </w:r>
      <w:r>
        <w:rPr>
          <w:rFonts w:ascii="Tahoma" w:hAnsi="Tahoma" w:cs="Tahoma"/>
          <w:b/>
          <w:sz w:val="24"/>
        </w:rPr>
        <w:t>,</w:t>
      </w:r>
      <w:r w:rsidRPr="00B865F0">
        <w:rPr>
          <w:rFonts w:ascii="Tahoma" w:hAnsi="Tahoma" w:cs="Tahoma"/>
          <w:b/>
          <w:sz w:val="24"/>
        </w:rPr>
        <w:t xml:space="preserve"> dans la commune de </w:t>
      </w:r>
      <w:proofErr w:type="spellStart"/>
      <w:r>
        <w:rPr>
          <w:rFonts w:ascii="Tahoma" w:hAnsi="Tahoma" w:cs="Tahoma"/>
          <w:b/>
          <w:sz w:val="24"/>
        </w:rPr>
        <w:t>nyete</w:t>
      </w:r>
      <w:proofErr w:type="spellEnd"/>
      <w:r w:rsidRPr="00B865F0">
        <w:rPr>
          <w:rFonts w:ascii="Tahoma" w:hAnsi="Tahoma" w:cs="Tahoma"/>
          <w:b/>
          <w:sz w:val="24"/>
        </w:rPr>
        <w:t>, Département de l’Océan Région du Sud</w:t>
      </w:r>
      <w:r>
        <w:rPr>
          <w:rFonts w:ascii="Tahoma" w:hAnsi="Tahoma" w:cs="Tahoma"/>
          <w:b/>
          <w:sz w:val="24"/>
        </w:rPr>
        <w:t>.</w:t>
      </w:r>
    </w:p>
    <w:p w14:paraId="1835A474" w14:textId="77777777" w:rsidR="00E27180" w:rsidRPr="001656BA" w:rsidRDefault="00E27180" w:rsidP="00E27180">
      <w:pPr>
        <w:widowControl/>
        <w:tabs>
          <w:tab w:val="center" w:pos="4680"/>
        </w:tabs>
        <w:suppressAutoHyphens/>
        <w:autoSpaceDE/>
        <w:autoSpaceDN/>
        <w:rPr>
          <w:rFonts w:ascii="Arial" w:hAnsi="Arial" w:cs="Arial"/>
          <w:b/>
          <w:smallCaps/>
          <w:spacing w:val="-4"/>
          <w:sz w:val="40"/>
          <w:szCs w:val="24"/>
          <w:lang w:eastAsia="fr-FR"/>
        </w:rPr>
      </w:pPr>
    </w:p>
    <w:p w14:paraId="5CF2A352" w14:textId="77777777" w:rsidR="00E27180" w:rsidRPr="001656BA" w:rsidRDefault="00E27180" w:rsidP="00E27180">
      <w:pPr>
        <w:adjustRightInd w:val="0"/>
        <w:spacing w:line="200" w:lineRule="exact"/>
        <w:jc w:val="both"/>
        <w:rPr>
          <w:rFonts w:ascii="Arial" w:hAnsi="Arial" w:cs="Arial"/>
          <w:b/>
          <w:sz w:val="20"/>
          <w:szCs w:val="20"/>
          <w:lang w:eastAsia="fr-FR"/>
        </w:rPr>
      </w:pPr>
      <w:r w:rsidRPr="001656BA">
        <w:rPr>
          <w:rFonts w:ascii="Arial" w:hAnsi="Arial" w:cs="Arial"/>
          <w:b/>
          <w:sz w:val="20"/>
          <w:szCs w:val="20"/>
          <w:lang w:eastAsia="fr-FR"/>
        </w:rPr>
        <w:t>CHAPITRE 1 : GENERALITES</w:t>
      </w:r>
    </w:p>
    <w:p w14:paraId="63706EEF" w14:textId="77777777" w:rsidR="00E27180" w:rsidRPr="001656BA" w:rsidRDefault="00E27180" w:rsidP="00E27180">
      <w:pPr>
        <w:widowControl/>
        <w:autoSpaceDE/>
        <w:autoSpaceDN/>
        <w:jc w:val="both"/>
        <w:rPr>
          <w:rFonts w:ascii="Arial" w:hAnsi="Arial" w:cs="Arial"/>
          <w:b/>
          <w:i/>
          <w:sz w:val="24"/>
          <w:szCs w:val="24"/>
          <w:lang w:eastAsia="fr-FR"/>
        </w:rPr>
      </w:pPr>
    </w:p>
    <w:p w14:paraId="6B5CA11C" w14:textId="77777777" w:rsidR="00E27180" w:rsidRPr="001656BA" w:rsidRDefault="00E27180" w:rsidP="00E27180">
      <w:pPr>
        <w:widowControl/>
        <w:autoSpaceDE/>
        <w:autoSpaceDN/>
        <w:jc w:val="both"/>
        <w:rPr>
          <w:rFonts w:ascii="Arial" w:hAnsi="Arial" w:cs="Arial"/>
          <w:b/>
          <w:i/>
          <w:sz w:val="24"/>
          <w:szCs w:val="24"/>
          <w:lang w:eastAsia="fr-FR"/>
        </w:rPr>
      </w:pPr>
      <w:r w:rsidRPr="001656BA">
        <w:rPr>
          <w:rFonts w:ascii="Arial" w:hAnsi="Arial" w:cs="Arial"/>
          <w:b/>
          <w:i/>
          <w:sz w:val="24"/>
          <w:szCs w:val="24"/>
          <w:lang w:eastAsia="fr-FR"/>
        </w:rPr>
        <w:t>Article 1 - OBJET DU PRESENT DOCUMENT</w:t>
      </w:r>
    </w:p>
    <w:p w14:paraId="5B9DAAA7" w14:textId="77777777" w:rsidR="00E27180" w:rsidRPr="001656BA" w:rsidRDefault="00E27180" w:rsidP="00E27180">
      <w:pPr>
        <w:widowControl/>
        <w:autoSpaceDE/>
        <w:autoSpaceDN/>
        <w:ind w:firstLine="708"/>
        <w:jc w:val="both"/>
        <w:rPr>
          <w:rFonts w:ascii="Arial" w:hAnsi="Arial" w:cs="Arial"/>
          <w:sz w:val="24"/>
          <w:szCs w:val="24"/>
          <w:lang w:eastAsia="fr-FR"/>
        </w:rPr>
      </w:pPr>
      <w:bookmarkStart w:id="106" w:name="_Toc483633866"/>
      <w:bookmarkStart w:id="107" w:name="_Toc246196929"/>
      <w:bookmarkStart w:id="108" w:name="_Toc517053198"/>
      <w:r w:rsidRPr="001656BA">
        <w:rPr>
          <w:rFonts w:ascii="Arial" w:hAnsi="Arial" w:cs="Arial"/>
          <w:sz w:val="24"/>
          <w:szCs w:val="24"/>
          <w:lang w:eastAsia="fr-FR"/>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106"/>
    <w:p w14:paraId="4AA8AFB2" w14:textId="77777777" w:rsidR="00E27180" w:rsidRPr="001656BA" w:rsidRDefault="00E27180" w:rsidP="00E27180">
      <w:pPr>
        <w:autoSpaceDE/>
        <w:autoSpaceDN/>
        <w:jc w:val="both"/>
        <w:rPr>
          <w:rFonts w:ascii="Arial" w:hAnsi="Arial" w:cs="Arial"/>
          <w:sz w:val="24"/>
          <w:szCs w:val="24"/>
          <w:lang w:eastAsia="fr-FR"/>
        </w:rPr>
      </w:pPr>
      <w:r w:rsidRPr="001656BA">
        <w:rPr>
          <w:rFonts w:ascii="Arial" w:hAnsi="Arial" w:cs="Arial"/>
          <w:sz w:val="24"/>
          <w:szCs w:val="24"/>
          <w:lang w:eastAsia="fr-FR"/>
        </w:rPr>
        <w:t>Les dénominations utilisées dans le présent CCTP sont, conformément à la réglementation en vigueur :</w:t>
      </w:r>
    </w:p>
    <w:p w14:paraId="44691023" w14:textId="77777777" w:rsidR="00E27180" w:rsidRPr="001656BA" w:rsidRDefault="00E27180" w:rsidP="00E27180">
      <w:pPr>
        <w:widowControl/>
        <w:numPr>
          <w:ilvl w:val="0"/>
          <w:numId w:val="126"/>
        </w:numPr>
        <w:tabs>
          <w:tab w:val="num" w:pos="851"/>
        </w:tabs>
        <w:autoSpaceDE/>
        <w:autoSpaceDN/>
        <w:ind w:left="1134" w:hanging="567"/>
        <w:jc w:val="both"/>
        <w:rPr>
          <w:rFonts w:ascii="Arial" w:hAnsi="Arial" w:cs="Arial"/>
          <w:sz w:val="24"/>
          <w:szCs w:val="24"/>
          <w:lang w:eastAsia="fr-FR"/>
        </w:rPr>
      </w:pPr>
      <w:r w:rsidRPr="001656BA">
        <w:rPr>
          <w:rFonts w:ascii="Arial" w:hAnsi="Arial" w:cs="Arial"/>
          <w:sz w:val="24"/>
          <w:szCs w:val="24"/>
          <w:lang w:eastAsia="fr-FR"/>
        </w:rPr>
        <w:t xml:space="preserve">Le Maître d’Ouvrage : Le Maire de la Commune d’arrondissement de </w:t>
      </w:r>
      <w:proofErr w:type="gramStart"/>
      <w:r>
        <w:rPr>
          <w:rFonts w:ascii="Arial" w:hAnsi="Arial" w:cs="Arial"/>
          <w:sz w:val="24"/>
          <w:szCs w:val="24"/>
          <w:lang w:eastAsia="fr-FR"/>
        </w:rPr>
        <w:t>NYETE</w:t>
      </w:r>
      <w:r w:rsidRPr="001656BA">
        <w:rPr>
          <w:rFonts w:ascii="Arial" w:hAnsi="Arial" w:cs="Arial"/>
          <w:sz w:val="24"/>
          <w:szCs w:val="24"/>
          <w:lang w:eastAsia="fr-FR"/>
        </w:rPr>
        <w:t>;</w:t>
      </w:r>
      <w:proofErr w:type="gramEnd"/>
    </w:p>
    <w:p w14:paraId="0D9CEBB4" w14:textId="77777777" w:rsidR="00E27180" w:rsidRPr="001656BA" w:rsidRDefault="00E27180" w:rsidP="00E27180">
      <w:pPr>
        <w:widowControl/>
        <w:numPr>
          <w:ilvl w:val="0"/>
          <w:numId w:val="126"/>
        </w:numPr>
        <w:tabs>
          <w:tab w:val="num" w:pos="851"/>
        </w:tabs>
        <w:autoSpaceDE/>
        <w:autoSpaceDN/>
        <w:ind w:left="1134" w:hanging="567"/>
        <w:jc w:val="both"/>
        <w:rPr>
          <w:rFonts w:ascii="Arial" w:hAnsi="Arial" w:cs="Arial"/>
          <w:sz w:val="24"/>
          <w:szCs w:val="24"/>
          <w:lang w:eastAsia="fr-FR"/>
        </w:rPr>
      </w:pPr>
      <w:r w:rsidRPr="001656BA">
        <w:rPr>
          <w:rFonts w:ascii="Arial" w:hAnsi="Arial" w:cs="Arial"/>
          <w:sz w:val="24"/>
          <w:szCs w:val="24"/>
          <w:lang w:eastAsia="fr-FR"/>
        </w:rPr>
        <w:t xml:space="preserve">Le Chef Service du Marché </w:t>
      </w:r>
      <w:r w:rsidRPr="001656BA">
        <w:rPr>
          <w:rFonts w:ascii="Arial" w:hAnsi="Arial" w:cs="Arial"/>
          <w:b/>
          <w:sz w:val="24"/>
          <w:szCs w:val="24"/>
          <w:lang w:eastAsia="fr-FR"/>
        </w:rPr>
        <w:t xml:space="preserve">: </w:t>
      </w:r>
      <w:r w:rsidRPr="001656BA">
        <w:rPr>
          <w:rFonts w:ascii="Arial" w:hAnsi="Arial" w:cs="Arial"/>
          <w:sz w:val="24"/>
          <w:szCs w:val="24"/>
          <w:lang w:eastAsia="fr-FR"/>
        </w:rPr>
        <w:t xml:space="preserve">Le Chef Service des Marchés de la Mairie de </w:t>
      </w:r>
      <w:r>
        <w:rPr>
          <w:rFonts w:ascii="Arial" w:hAnsi="Arial" w:cs="Arial"/>
          <w:sz w:val="24"/>
          <w:szCs w:val="24"/>
          <w:lang w:eastAsia="fr-FR"/>
        </w:rPr>
        <w:t>NYETE</w:t>
      </w:r>
      <w:r w:rsidRPr="001656BA">
        <w:rPr>
          <w:rFonts w:ascii="Arial" w:hAnsi="Arial" w:cs="Arial"/>
          <w:sz w:val="24"/>
          <w:szCs w:val="24"/>
          <w:lang w:eastAsia="fr-FR"/>
        </w:rPr>
        <w:t> ;</w:t>
      </w:r>
    </w:p>
    <w:p w14:paraId="580B1BD3" w14:textId="77777777" w:rsidR="00E27180" w:rsidRPr="001656BA" w:rsidRDefault="00E27180" w:rsidP="00E27180">
      <w:pPr>
        <w:widowControl/>
        <w:numPr>
          <w:ilvl w:val="0"/>
          <w:numId w:val="126"/>
        </w:numPr>
        <w:tabs>
          <w:tab w:val="num" w:pos="851"/>
        </w:tabs>
        <w:autoSpaceDE/>
        <w:autoSpaceDN/>
        <w:ind w:left="851" w:hanging="284"/>
        <w:jc w:val="both"/>
        <w:rPr>
          <w:rFonts w:ascii="Arial" w:hAnsi="Arial" w:cs="Arial"/>
          <w:sz w:val="24"/>
          <w:szCs w:val="24"/>
          <w:lang w:eastAsia="fr-FR"/>
        </w:rPr>
      </w:pPr>
      <w:r w:rsidRPr="001656BA">
        <w:rPr>
          <w:rFonts w:ascii="Arial" w:hAnsi="Arial" w:cs="Arial"/>
          <w:sz w:val="24"/>
          <w:szCs w:val="24"/>
          <w:lang w:eastAsia="fr-FR"/>
        </w:rPr>
        <w:t>L’Ingénieur du marché : le Délégué départemental des Travaux Publics de l’Océan ;</w:t>
      </w:r>
    </w:p>
    <w:p w14:paraId="3D3759C6" w14:textId="77777777" w:rsidR="00E27180" w:rsidRPr="001656BA" w:rsidRDefault="00E27180" w:rsidP="00E27180">
      <w:pPr>
        <w:widowControl/>
        <w:numPr>
          <w:ilvl w:val="0"/>
          <w:numId w:val="126"/>
        </w:numPr>
        <w:tabs>
          <w:tab w:val="num" w:pos="851"/>
        </w:tabs>
        <w:autoSpaceDE/>
        <w:autoSpaceDN/>
        <w:ind w:left="851" w:hanging="284"/>
        <w:jc w:val="both"/>
        <w:rPr>
          <w:rFonts w:ascii="Arial" w:hAnsi="Arial" w:cs="Arial"/>
          <w:sz w:val="24"/>
          <w:szCs w:val="24"/>
          <w:lang w:eastAsia="fr-FR"/>
        </w:rPr>
      </w:pPr>
      <w:r w:rsidRPr="001656BA">
        <w:rPr>
          <w:rFonts w:ascii="Arial" w:hAnsi="Arial" w:cs="Arial"/>
          <w:sz w:val="24"/>
          <w:szCs w:val="24"/>
          <w:lang w:eastAsia="fr-FR"/>
        </w:rPr>
        <w:t>Le Maitre d’œuvre /Mission de contrôle ; C/ST de la DDTP/O ;</w:t>
      </w:r>
    </w:p>
    <w:p w14:paraId="0F7BDEE5" w14:textId="77777777" w:rsidR="00E27180" w:rsidRPr="001656BA" w:rsidRDefault="00E27180" w:rsidP="00E27180">
      <w:pPr>
        <w:widowControl/>
        <w:numPr>
          <w:ilvl w:val="0"/>
          <w:numId w:val="126"/>
        </w:numPr>
        <w:autoSpaceDE/>
        <w:autoSpaceDN/>
        <w:ind w:left="851" w:hanging="284"/>
        <w:jc w:val="both"/>
        <w:rPr>
          <w:rFonts w:ascii="Arial" w:hAnsi="Arial" w:cs="Arial"/>
          <w:sz w:val="24"/>
          <w:szCs w:val="24"/>
          <w:lang w:eastAsia="fr-FR"/>
        </w:rPr>
      </w:pPr>
      <w:r w:rsidRPr="001656BA">
        <w:rPr>
          <w:rFonts w:ascii="Arial" w:hAnsi="Arial" w:cs="Arial"/>
          <w:sz w:val="24"/>
          <w:szCs w:val="24"/>
          <w:lang w:eastAsia="fr-FR"/>
        </w:rPr>
        <w:t xml:space="preserve">Le Chargé du Contrôle externe : Le </w:t>
      </w:r>
      <w:r w:rsidR="0039399A">
        <w:rPr>
          <w:rFonts w:ascii="Arial" w:hAnsi="Arial" w:cs="Arial"/>
          <w:sz w:val="24"/>
          <w:szCs w:val="24"/>
          <w:lang w:eastAsia="fr-FR"/>
        </w:rPr>
        <w:t>Chef de Brigade Délégation Départementale MINMAP/</w:t>
      </w:r>
      <w:r w:rsidRPr="001656BA">
        <w:rPr>
          <w:rFonts w:ascii="Arial" w:hAnsi="Arial" w:cs="Arial"/>
          <w:sz w:val="24"/>
          <w:szCs w:val="24"/>
          <w:lang w:eastAsia="fr-FR"/>
        </w:rPr>
        <w:t>Océan ;</w:t>
      </w:r>
    </w:p>
    <w:p w14:paraId="1E22A221" w14:textId="77777777" w:rsidR="00E27180" w:rsidRPr="001656BA" w:rsidRDefault="00E27180" w:rsidP="00E27180">
      <w:pPr>
        <w:widowControl/>
        <w:numPr>
          <w:ilvl w:val="0"/>
          <w:numId w:val="126"/>
        </w:numPr>
        <w:tabs>
          <w:tab w:val="num" w:pos="851"/>
        </w:tabs>
        <w:autoSpaceDE/>
        <w:autoSpaceDN/>
        <w:spacing w:after="120"/>
        <w:ind w:left="1134" w:hanging="567"/>
        <w:jc w:val="both"/>
        <w:rPr>
          <w:rFonts w:ascii="Arial" w:hAnsi="Arial" w:cs="Arial"/>
          <w:sz w:val="24"/>
          <w:szCs w:val="24"/>
          <w:lang w:eastAsia="fr-FR"/>
        </w:rPr>
      </w:pPr>
      <w:r w:rsidRPr="001656BA">
        <w:rPr>
          <w:rFonts w:ascii="Arial" w:hAnsi="Arial" w:cs="Arial"/>
          <w:sz w:val="24"/>
          <w:szCs w:val="24"/>
          <w:lang w:eastAsia="fr-FR"/>
        </w:rPr>
        <w:t>L’Entreprise : l’Adjudicataire.</w:t>
      </w:r>
    </w:p>
    <w:p w14:paraId="31B2828A" w14:textId="77777777" w:rsidR="00E27180" w:rsidRPr="001656BA" w:rsidRDefault="00E27180" w:rsidP="00E27180">
      <w:pPr>
        <w:widowControl/>
        <w:autoSpaceDE/>
        <w:autoSpaceDN/>
        <w:rPr>
          <w:rFonts w:ascii="Arial" w:hAnsi="Arial" w:cs="Arial"/>
          <w:b/>
          <w:i/>
          <w:sz w:val="24"/>
          <w:szCs w:val="24"/>
          <w:lang w:eastAsia="fr-FR"/>
        </w:rPr>
      </w:pPr>
      <w:r w:rsidRPr="001656BA">
        <w:rPr>
          <w:rFonts w:ascii="Arial" w:hAnsi="Arial" w:cs="Arial"/>
          <w:b/>
          <w:i/>
          <w:sz w:val="24"/>
          <w:szCs w:val="24"/>
          <w:lang w:eastAsia="fr-FR"/>
        </w:rPr>
        <w:t>Article 2 - CONSISTANCE DES TRAVAUX</w:t>
      </w:r>
      <w:bookmarkEnd w:id="107"/>
      <w:bookmarkEnd w:id="108"/>
    </w:p>
    <w:p w14:paraId="2846A49A" w14:textId="77777777" w:rsidR="00E27180" w:rsidRPr="001656BA" w:rsidRDefault="00E27180" w:rsidP="00E27180">
      <w:pPr>
        <w:widowControl/>
        <w:autoSpaceDE/>
        <w:autoSpaceDN/>
        <w:rPr>
          <w:rFonts w:ascii="Arial" w:hAnsi="Arial" w:cs="Arial"/>
          <w:sz w:val="24"/>
          <w:szCs w:val="24"/>
          <w:lang w:eastAsia="fr-FR"/>
        </w:rPr>
      </w:pPr>
    </w:p>
    <w:p w14:paraId="392571D3" w14:textId="77777777" w:rsidR="00E27180" w:rsidRPr="001656BA" w:rsidRDefault="00E27180" w:rsidP="00E27180">
      <w:pPr>
        <w:widowControl/>
        <w:tabs>
          <w:tab w:val="left" w:pos="1177"/>
        </w:tabs>
        <w:autoSpaceDE/>
        <w:autoSpaceDN/>
        <w:rPr>
          <w:rFonts w:ascii="Arial" w:hAnsi="Arial" w:cs="Arial"/>
          <w:b/>
          <w:i/>
          <w:sz w:val="24"/>
          <w:szCs w:val="24"/>
          <w:lang w:eastAsia="fr-FR"/>
        </w:rPr>
      </w:pPr>
      <w:r w:rsidRPr="001656BA">
        <w:rPr>
          <w:rFonts w:ascii="Arial" w:hAnsi="Arial" w:cs="Arial"/>
          <w:sz w:val="24"/>
          <w:szCs w:val="24"/>
          <w:lang w:eastAsia="fr-FR"/>
        </w:rPr>
        <w:tab/>
      </w:r>
      <w:r w:rsidRPr="001656BA">
        <w:rPr>
          <w:rFonts w:ascii="Arial" w:hAnsi="Arial" w:cs="Arial"/>
          <w:b/>
          <w:i/>
          <w:sz w:val="24"/>
          <w:szCs w:val="24"/>
          <w:lang w:eastAsia="fr-FR"/>
        </w:rPr>
        <w:t>Article 2 - CONSISTANCE DES TRAVAUX</w:t>
      </w:r>
    </w:p>
    <w:p w14:paraId="6C8C893C"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Les travaux comprennent les opérations suivantes dont la liste n’est pas </w:t>
      </w:r>
      <w:proofErr w:type="gramStart"/>
      <w:r w:rsidRPr="001656BA">
        <w:rPr>
          <w:rFonts w:ascii="Arial" w:hAnsi="Arial" w:cs="Arial"/>
          <w:sz w:val="24"/>
          <w:szCs w:val="24"/>
          <w:lang w:eastAsia="fr-FR"/>
        </w:rPr>
        <w:t>exhaustive:</w:t>
      </w:r>
      <w:proofErr w:type="gramEnd"/>
    </w:p>
    <w:p w14:paraId="6679BDFA" w14:textId="77777777" w:rsidR="00E27180" w:rsidRPr="001656BA" w:rsidRDefault="00E27180" w:rsidP="00E27180">
      <w:pPr>
        <w:widowControl/>
        <w:numPr>
          <w:ilvl w:val="1"/>
          <w:numId w:val="151"/>
        </w:numPr>
        <w:tabs>
          <w:tab w:val="left" w:pos="1177"/>
        </w:tabs>
        <w:autoSpaceDE/>
        <w:autoSpaceDN/>
        <w:rPr>
          <w:rFonts w:ascii="Arial" w:hAnsi="Arial" w:cs="Arial"/>
          <w:sz w:val="24"/>
          <w:szCs w:val="24"/>
          <w:lang w:eastAsia="fr-FR"/>
        </w:rPr>
      </w:pPr>
      <w:proofErr w:type="gramStart"/>
      <w:r w:rsidRPr="001656BA">
        <w:rPr>
          <w:rFonts w:ascii="Arial" w:hAnsi="Arial" w:cs="Arial"/>
          <w:b/>
          <w:sz w:val="24"/>
          <w:szCs w:val="24"/>
          <w:lang w:eastAsia="fr-FR"/>
        </w:rPr>
        <w:t>travaux</w:t>
      </w:r>
      <w:proofErr w:type="gramEnd"/>
      <w:r w:rsidRPr="001656BA">
        <w:rPr>
          <w:rFonts w:ascii="Arial" w:hAnsi="Arial" w:cs="Arial"/>
          <w:b/>
          <w:sz w:val="24"/>
          <w:szCs w:val="24"/>
          <w:lang w:eastAsia="fr-FR"/>
        </w:rPr>
        <w:t xml:space="preserve"> préparatoires</w:t>
      </w:r>
      <w:r w:rsidRPr="001656BA">
        <w:rPr>
          <w:rFonts w:ascii="Arial" w:hAnsi="Arial" w:cs="Arial"/>
          <w:sz w:val="24"/>
          <w:szCs w:val="24"/>
          <w:lang w:eastAsia="fr-FR"/>
        </w:rPr>
        <w:t>;</w:t>
      </w:r>
    </w:p>
    <w:p w14:paraId="677A1156"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Installation de chantier y compris Amené et repli du matériel</w:t>
      </w:r>
    </w:p>
    <w:p w14:paraId="50F7F133" w14:textId="77777777" w:rsidR="00E27180" w:rsidRPr="001656BA" w:rsidRDefault="00E27180" w:rsidP="00E27180">
      <w:pPr>
        <w:widowControl/>
        <w:numPr>
          <w:ilvl w:val="1"/>
          <w:numId w:val="151"/>
        </w:numPr>
        <w:tabs>
          <w:tab w:val="left" w:pos="1177"/>
        </w:tabs>
        <w:autoSpaceDE/>
        <w:autoSpaceDN/>
        <w:rPr>
          <w:rFonts w:ascii="Arial" w:hAnsi="Arial" w:cs="Arial"/>
          <w:b/>
          <w:sz w:val="24"/>
          <w:szCs w:val="24"/>
          <w:lang w:eastAsia="fr-FR"/>
        </w:rPr>
      </w:pPr>
      <w:proofErr w:type="gramStart"/>
      <w:r w:rsidRPr="001656BA">
        <w:rPr>
          <w:rFonts w:ascii="Arial" w:hAnsi="Arial" w:cs="Arial"/>
          <w:b/>
          <w:sz w:val="24"/>
          <w:szCs w:val="24"/>
          <w:lang w:eastAsia="fr-FR"/>
        </w:rPr>
        <w:t>travaux</w:t>
      </w:r>
      <w:proofErr w:type="gramEnd"/>
      <w:r w:rsidRPr="001656BA">
        <w:rPr>
          <w:rFonts w:ascii="Arial" w:hAnsi="Arial" w:cs="Arial"/>
          <w:b/>
          <w:sz w:val="24"/>
          <w:szCs w:val="24"/>
          <w:lang w:eastAsia="fr-FR"/>
        </w:rPr>
        <w:t xml:space="preserve"> d'emprise</w:t>
      </w:r>
    </w:p>
    <w:p w14:paraId="52ED0D04" w14:textId="77777777" w:rsidR="00E27180" w:rsidRPr="001656BA" w:rsidRDefault="00E27180" w:rsidP="00E27180">
      <w:pPr>
        <w:widowControl/>
        <w:tabs>
          <w:tab w:val="left" w:pos="1177"/>
        </w:tabs>
        <w:autoSpaceDE/>
        <w:autoSpaceDN/>
        <w:rPr>
          <w:rFonts w:ascii="Arial" w:hAnsi="Arial" w:cs="Arial"/>
          <w:b/>
          <w:sz w:val="24"/>
          <w:szCs w:val="24"/>
          <w:lang w:eastAsia="fr-FR"/>
        </w:rPr>
      </w:pPr>
      <w:r w:rsidRPr="001656BA">
        <w:rPr>
          <w:rFonts w:ascii="Arial" w:hAnsi="Arial" w:cs="Arial"/>
          <w:sz w:val="24"/>
          <w:szCs w:val="24"/>
          <w:lang w:eastAsia="fr-FR"/>
        </w:rPr>
        <w:t xml:space="preserve">Débroussaillement mécanique y compris abattage </w:t>
      </w:r>
      <w:proofErr w:type="gramStart"/>
      <w:r w:rsidRPr="001656BA">
        <w:rPr>
          <w:rFonts w:ascii="Arial" w:hAnsi="Arial" w:cs="Arial"/>
          <w:sz w:val="24"/>
          <w:szCs w:val="24"/>
          <w:lang w:eastAsia="fr-FR"/>
        </w:rPr>
        <w:t>d'arbres  (</w:t>
      </w:r>
      <w:proofErr w:type="gramEnd"/>
      <w:r w:rsidRPr="001656BA">
        <w:rPr>
          <w:rFonts w:ascii="Arial" w:hAnsi="Arial" w:cs="Arial"/>
          <w:sz w:val="24"/>
          <w:szCs w:val="24"/>
          <w:lang w:eastAsia="fr-FR"/>
        </w:rPr>
        <w:t>3 mètres de chaque côté de la route)</w:t>
      </w:r>
    </w:p>
    <w:p w14:paraId="6B1923F9" w14:textId="77777777" w:rsidR="00E27180" w:rsidRPr="001656BA" w:rsidRDefault="00E27180" w:rsidP="00E27180">
      <w:pPr>
        <w:widowControl/>
        <w:numPr>
          <w:ilvl w:val="1"/>
          <w:numId w:val="151"/>
        </w:numPr>
        <w:tabs>
          <w:tab w:val="left" w:pos="1177"/>
        </w:tabs>
        <w:autoSpaceDE/>
        <w:autoSpaceDN/>
        <w:rPr>
          <w:rFonts w:ascii="Arial" w:hAnsi="Arial" w:cs="Arial"/>
          <w:b/>
          <w:sz w:val="24"/>
          <w:szCs w:val="24"/>
          <w:lang w:eastAsia="fr-FR"/>
        </w:rPr>
      </w:pPr>
      <w:proofErr w:type="gramStart"/>
      <w:r w:rsidRPr="001656BA">
        <w:rPr>
          <w:rFonts w:ascii="Arial" w:hAnsi="Arial" w:cs="Arial"/>
          <w:b/>
          <w:sz w:val="24"/>
          <w:szCs w:val="24"/>
          <w:lang w:eastAsia="fr-FR"/>
        </w:rPr>
        <w:t>travaux</w:t>
      </w:r>
      <w:proofErr w:type="gramEnd"/>
      <w:r w:rsidRPr="001656BA">
        <w:rPr>
          <w:rFonts w:ascii="Arial" w:hAnsi="Arial" w:cs="Arial"/>
          <w:b/>
          <w:sz w:val="24"/>
          <w:szCs w:val="24"/>
          <w:lang w:eastAsia="fr-FR"/>
        </w:rPr>
        <w:t xml:space="preserve"> de chaussée</w:t>
      </w:r>
    </w:p>
    <w:p w14:paraId="3E85F946" w14:textId="77777777" w:rsidR="00E27180" w:rsidRPr="001656BA" w:rsidRDefault="00E27180" w:rsidP="00E27180">
      <w:pPr>
        <w:widowControl/>
        <w:tabs>
          <w:tab w:val="left" w:pos="1177"/>
        </w:tabs>
        <w:autoSpaceDE/>
        <w:autoSpaceDN/>
        <w:rPr>
          <w:rFonts w:ascii="Arial" w:hAnsi="Arial" w:cs="Arial"/>
          <w:b/>
          <w:sz w:val="24"/>
          <w:szCs w:val="24"/>
          <w:lang w:eastAsia="fr-FR"/>
        </w:rPr>
      </w:pPr>
      <w:r w:rsidRPr="001656BA">
        <w:rPr>
          <w:rFonts w:ascii="Arial" w:hAnsi="Arial" w:cs="Arial"/>
          <w:sz w:val="24"/>
          <w:szCs w:val="24"/>
          <w:lang w:eastAsia="fr-FR"/>
        </w:rPr>
        <w:t>Mise en forme de la plate-forme y compris création des fossés et exutoires</w:t>
      </w:r>
    </w:p>
    <w:p w14:paraId="34B8C8F9"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Remblai provenant d'emprunt</w:t>
      </w:r>
    </w:p>
    <w:p w14:paraId="3002CA6E" w14:textId="77777777" w:rsidR="00E27180"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Couche de roulement en grave latéritique</w:t>
      </w:r>
    </w:p>
    <w:p w14:paraId="761CACDC" w14:textId="77777777" w:rsidR="00E27180" w:rsidRPr="001656BA" w:rsidRDefault="00E27180" w:rsidP="00E27180">
      <w:pPr>
        <w:widowControl/>
        <w:tabs>
          <w:tab w:val="left" w:pos="1177"/>
        </w:tabs>
        <w:autoSpaceDE/>
        <w:autoSpaceDN/>
        <w:rPr>
          <w:rFonts w:ascii="Arial" w:hAnsi="Arial" w:cs="Arial"/>
          <w:sz w:val="24"/>
          <w:szCs w:val="24"/>
          <w:lang w:eastAsia="fr-FR"/>
        </w:rPr>
      </w:pPr>
      <w:proofErr w:type="gramStart"/>
      <w:r>
        <w:rPr>
          <w:rFonts w:ascii="Arial" w:hAnsi="Arial" w:cs="Arial"/>
          <w:sz w:val="24"/>
          <w:szCs w:val="24"/>
          <w:lang w:eastAsia="fr-FR"/>
        </w:rPr>
        <w:t>purges</w:t>
      </w:r>
      <w:proofErr w:type="gramEnd"/>
    </w:p>
    <w:p w14:paraId="45205807" w14:textId="77777777" w:rsidR="00E27180" w:rsidRDefault="00E27180" w:rsidP="00E27180">
      <w:pPr>
        <w:widowControl/>
        <w:numPr>
          <w:ilvl w:val="1"/>
          <w:numId w:val="151"/>
        </w:numPr>
        <w:tabs>
          <w:tab w:val="left" w:pos="1177"/>
        </w:tabs>
        <w:autoSpaceDE/>
        <w:autoSpaceDN/>
        <w:rPr>
          <w:rFonts w:ascii="Arial" w:hAnsi="Arial" w:cs="Arial"/>
          <w:b/>
          <w:sz w:val="24"/>
          <w:szCs w:val="24"/>
          <w:lang w:eastAsia="fr-FR"/>
        </w:rPr>
      </w:pPr>
      <w:r w:rsidRPr="001656BA">
        <w:rPr>
          <w:rFonts w:ascii="Arial" w:hAnsi="Arial" w:cs="Arial"/>
          <w:b/>
          <w:sz w:val="24"/>
          <w:szCs w:val="24"/>
          <w:lang w:eastAsia="fr-FR"/>
        </w:rPr>
        <w:t xml:space="preserve">     –ouvrages et assainissement </w:t>
      </w:r>
    </w:p>
    <w:p w14:paraId="04DDD1CC" w14:textId="77777777" w:rsidR="00E27180" w:rsidRPr="001656BA" w:rsidRDefault="00E27180" w:rsidP="00E27180">
      <w:pPr>
        <w:widowControl/>
        <w:tabs>
          <w:tab w:val="left" w:pos="1177"/>
        </w:tabs>
        <w:autoSpaceDE/>
        <w:autoSpaceDN/>
        <w:rPr>
          <w:rFonts w:ascii="Arial" w:hAnsi="Arial" w:cs="Arial"/>
          <w:b/>
          <w:sz w:val="24"/>
          <w:szCs w:val="24"/>
          <w:lang w:eastAsia="fr-FR"/>
        </w:rPr>
      </w:pPr>
    </w:p>
    <w:p w14:paraId="4CC63D00"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Construction de dalot simple de </w:t>
      </w:r>
      <w:r>
        <w:rPr>
          <w:rFonts w:ascii="Arial" w:hAnsi="Arial" w:cs="Arial"/>
          <w:sz w:val="24"/>
          <w:szCs w:val="24"/>
          <w:lang w:eastAsia="fr-FR"/>
        </w:rPr>
        <w:t>1.5</w:t>
      </w:r>
      <w:r w:rsidRPr="001656BA">
        <w:rPr>
          <w:rFonts w:ascii="Arial" w:hAnsi="Arial" w:cs="Arial"/>
          <w:sz w:val="24"/>
          <w:szCs w:val="24"/>
          <w:lang w:eastAsia="fr-FR"/>
        </w:rPr>
        <w:t xml:space="preserve">x1.5 </w:t>
      </w:r>
    </w:p>
    <w:p w14:paraId="6C1F042F"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7CF08172" w14:textId="77777777" w:rsidR="00E27180" w:rsidRPr="001656BA" w:rsidRDefault="00E27180" w:rsidP="00E27180">
      <w:pPr>
        <w:widowControl/>
        <w:tabs>
          <w:tab w:val="left" w:pos="1177"/>
        </w:tabs>
        <w:autoSpaceDE/>
        <w:autoSpaceDN/>
        <w:rPr>
          <w:rFonts w:ascii="Arial" w:hAnsi="Arial" w:cs="Arial"/>
          <w:bCs/>
          <w:sz w:val="24"/>
          <w:szCs w:val="24"/>
          <w:lang w:eastAsia="fr-FR"/>
        </w:rPr>
      </w:pPr>
      <w:r w:rsidRPr="001656BA">
        <w:rPr>
          <w:rFonts w:ascii="Arial" w:hAnsi="Arial" w:cs="Arial"/>
          <w:b/>
          <w:i/>
          <w:sz w:val="24"/>
          <w:szCs w:val="24"/>
          <w:lang w:eastAsia="fr-FR"/>
        </w:rPr>
        <w:t>Article 3 – L’INSTALLATION DE CHANTIER</w:t>
      </w:r>
    </w:p>
    <w:p w14:paraId="31A2F4B7" w14:textId="77777777" w:rsidR="00E27180" w:rsidRPr="001656BA" w:rsidRDefault="00E27180" w:rsidP="00E27180">
      <w:pPr>
        <w:widowControl/>
        <w:tabs>
          <w:tab w:val="left" w:pos="1177"/>
        </w:tabs>
        <w:autoSpaceDE/>
        <w:autoSpaceDN/>
        <w:rPr>
          <w:rFonts w:ascii="Arial" w:hAnsi="Arial" w:cs="Arial"/>
          <w:sz w:val="24"/>
          <w:szCs w:val="24"/>
          <w:lang w:eastAsia="fr-FR"/>
        </w:rPr>
      </w:pPr>
      <w:bookmarkStart w:id="109" w:name="_Toc517053201"/>
      <w:r w:rsidRPr="001656BA">
        <w:rPr>
          <w:rFonts w:ascii="Arial" w:hAnsi="Arial" w:cs="Arial"/>
          <w:sz w:val="24"/>
          <w:szCs w:val="24"/>
          <w:lang w:eastAsia="fr-FR"/>
        </w:rPr>
        <w:t>Les travaux d’installation de chantier seront à la charge de l’Entreprise et comprendront :</w:t>
      </w:r>
    </w:p>
    <w:p w14:paraId="5392E586"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la</w:t>
      </w:r>
      <w:proofErr w:type="gramEnd"/>
      <w:r w:rsidRPr="001656BA">
        <w:rPr>
          <w:rFonts w:ascii="Arial" w:hAnsi="Arial" w:cs="Arial"/>
          <w:sz w:val="24"/>
          <w:szCs w:val="24"/>
          <w:lang w:eastAsia="fr-FR"/>
        </w:rPr>
        <w:t xml:space="preserve"> location des terrains, s'ils ne sont pas mis à la disposition du Cocontractant par le Maître d’ouvrage,</w:t>
      </w:r>
    </w:p>
    <w:p w14:paraId="457C25BD"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la</w:t>
      </w:r>
      <w:proofErr w:type="gramEnd"/>
      <w:r w:rsidRPr="001656BA">
        <w:rPr>
          <w:rFonts w:ascii="Arial" w:hAnsi="Arial" w:cs="Arial"/>
          <w:sz w:val="24"/>
          <w:szCs w:val="24"/>
          <w:lang w:eastAsia="fr-FR"/>
        </w:rPr>
        <w:t xml:space="preserve"> recherche et l’identification des emprunts de matériaux,</w:t>
      </w:r>
    </w:p>
    <w:p w14:paraId="46C09841"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La réalisation des pistes, des voies d’accès et des plates-formes des installations de chantier (implantation des bâtiments, des centrales de concassage, des centrales d'enrobage, des centrales à béton, </w:t>
      </w:r>
      <w:proofErr w:type="spellStart"/>
      <w:r w:rsidRPr="001656BA">
        <w:rPr>
          <w:rFonts w:ascii="Arial" w:hAnsi="Arial" w:cs="Arial"/>
          <w:sz w:val="24"/>
          <w:szCs w:val="24"/>
          <w:lang w:eastAsia="fr-FR"/>
        </w:rPr>
        <w:t>etc</w:t>
      </w:r>
      <w:proofErr w:type="spellEnd"/>
      <w:r w:rsidRPr="001656BA">
        <w:rPr>
          <w:rFonts w:ascii="Arial" w:hAnsi="Arial" w:cs="Arial"/>
          <w:sz w:val="24"/>
          <w:szCs w:val="24"/>
          <w:lang w:eastAsia="fr-FR"/>
        </w:rPr>
        <w:t>, les aires de stockage des matériaux et de stationnement des engins et véhicules) y compris les revêtements indispensables et leur entretien,</w:t>
      </w:r>
    </w:p>
    <w:p w14:paraId="659DD239"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la</w:t>
      </w:r>
      <w:proofErr w:type="gramEnd"/>
      <w:r w:rsidRPr="001656BA">
        <w:rPr>
          <w:rFonts w:ascii="Arial" w:hAnsi="Arial" w:cs="Arial"/>
          <w:sz w:val="24"/>
          <w:szCs w:val="24"/>
          <w:lang w:eastAsia="fr-FR"/>
        </w:rPr>
        <w:t xml:space="preserve"> fourniture de l'eau et de l'électricité, ainsi que le gardiennage,</w:t>
      </w:r>
    </w:p>
    <w:p w14:paraId="7296C206"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lastRenderedPageBreak/>
        <w:t>la</w:t>
      </w:r>
      <w:proofErr w:type="gramEnd"/>
      <w:r w:rsidRPr="001656BA">
        <w:rPr>
          <w:rFonts w:ascii="Arial" w:hAnsi="Arial" w:cs="Arial"/>
          <w:sz w:val="24"/>
          <w:szCs w:val="24"/>
          <w:lang w:eastAsia="fr-FR"/>
        </w:rPr>
        <w:t xml:space="preserve"> construction des locaux de le Cocontractant, logements, bureaux, ateliers, magasins, locaux sociaux pour le personnel,</w:t>
      </w:r>
    </w:p>
    <w:p w14:paraId="1C9E60E9"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les</w:t>
      </w:r>
      <w:proofErr w:type="gramEnd"/>
      <w:r w:rsidRPr="001656BA">
        <w:rPr>
          <w:rFonts w:ascii="Arial" w:hAnsi="Arial" w:cs="Arial"/>
          <w:sz w:val="24"/>
          <w:szCs w:val="24"/>
          <w:lang w:eastAsia="fr-FR"/>
        </w:rPr>
        <w:t xml:space="preserve"> moyens de liaison : téléphone, radio,</w:t>
      </w:r>
    </w:p>
    <w:p w14:paraId="02F88086"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toutes</w:t>
      </w:r>
      <w:proofErr w:type="gramEnd"/>
      <w:r w:rsidRPr="001656BA">
        <w:rPr>
          <w:rFonts w:ascii="Arial" w:hAnsi="Arial" w:cs="Arial"/>
          <w:sz w:val="24"/>
          <w:szCs w:val="24"/>
          <w:lang w:eastAsia="fr-FR"/>
        </w:rPr>
        <w:t xml:space="preserve"> autres dispositions pour le bon fonctionnement du chantier,</w:t>
      </w:r>
    </w:p>
    <w:p w14:paraId="126738CC"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l'amenée</w:t>
      </w:r>
      <w:proofErr w:type="gramEnd"/>
      <w:r w:rsidRPr="001656BA">
        <w:rPr>
          <w:rFonts w:ascii="Arial" w:hAnsi="Arial" w:cs="Arial"/>
          <w:sz w:val="24"/>
          <w:szCs w:val="24"/>
          <w:lang w:eastAsia="fr-FR"/>
        </w:rPr>
        <w:t xml:space="preserve"> et le repliement de tout matériel nécessaire au chantier,</w:t>
      </w:r>
    </w:p>
    <w:p w14:paraId="1CFAB2B8"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le</w:t>
      </w:r>
      <w:proofErr w:type="gramEnd"/>
      <w:r w:rsidRPr="001656BA">
        <w:rPr>
          <w:rFonts w:ascii="Arial" w:hAnsi="Arial" w:cs="Arial"/>
          <w:sz w:val="24"/>
          <w:szCs w:val="24"/>
          <w:lang w:eastAsia="fr-FR"/>
        </w:rPr>
        <w:t xml:space="preserve"> démontage et le repliement des installations,</w:t>
      </w:r>
    </w:p>
    <w:p w14:paraId="58A707B2"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proofErr w:type="gramStart"/>
      <w:r w:rsidRPr="001656BA">
        <w:rPr>
          <w:rFonts w:ascii="Arial" w:hAnsi="Arial" w:cs="Arial"/>
          <w:sz w:val="24"/>
          <w:szCs w:val="24"/>
          <w:lang w:eastAsia="fr-FR"/>
        </w:rPr>
        <w:t>leur</w:t>
      </w:r>
      <w:proofErr w:type="gramEnd"/>
      <w:r w:rsidRPr="001656BA">
        <w:rPr>
          <w:rFonts w:ascii="Arial" w:hAnsi="Arial" w:cs="Arial"/>
          <w:sz w:val="24"/>
          <w:szCs w:val="24"/>
          <w:lang w:eastAsia="fr-FR"/>
        </w:rPr>
        <w:t xml:space="preserve"> déplacement éventuel,</w:t>
      </w:r>
    </w:p>
    <w:p w14:paraId="1ADF231D"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réalisation et l’entretien des aires d’installation et d’exécution du chantier,</w:t>
      </w:r>
    </w:p>
    <w:p w14:paraId="7D52D524"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L’identification physique des réseaux divers adjacents ou transversaux sur l'ensemble des itinéraires,</w:t>
      </w:r>
    </w:p>
    <w:p w14:paraId="6DC7BC76"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mise en place des moyens indispensables pour assurer la sécurité du personnel et des usagers, en particulier la signalisation de chantier,</w:t>
      </w:r>
    </w:p>
    <w:p w14:paraId="2295FAC6"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mise en place des moyens indispensables pour assurer le libre accès des riverains soit à pied soit avec un véhicule,</w:t>
      </w:r>
    </w:p>
    <w:p w14:paraId="6EC233CD"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réalisation des déviations éventuellement nécessaires,</w:t>
      </w:r>
    </w:p>
    <w:p w14:paraId="2B4A3051"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mise en place du laboratoire de chantier et des moyens de son fonctionnement,</w:t>
      </w:r>
    </w:p>
    <w:p w14:paraId="582C5C2E"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remise en état des lieux après exécution des travaux.</w:t>
      </w:r>
    </w:p>
    <w:p w14:paraId="38D938DD"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Implantations et travaux topographiques nécessaires,</w:t>
      </w:r>
    </w:p>
    <w:p w14:paraId="00673C33"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Débroussaillage et abattage d’arbres,</w:t>
      </w:r>
    </w:p>
    <w:p w14:paraId="137D0FB3"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Décapage et stockage de terre végétale,</w:t>
      </w:r>
    </w:p>
    <w:p w14:paraId="3FD00F16" w14:textId="77777777" w:rsidR="00E27180" w:rsidRPr="001656BA" w:rsidRDefault="00E27180" w:rsidP="00E27180">
      <w:pPr>
        <w:widowControl/>
        <w:numPr>
          <w:ilvl w:val="0"/>
          <w:numId w:val="152"/>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En outre l’installation comprend la mobilisation effective du personnel d’encadrement notamment le conducteur des travaux et les chefs de chantiers.</w:t>
      </w:r>
    </w:p>
    <w:p w14:paraId="2BDF84A9" w14:textId="77777777" w:rsidR="00E27180" w:rsidRPr="001656BA" w:rsidRDefault="00E27180" w:rsidP="00E27180">
      <w:pPr>
        <w:widowControl/>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 xml:space="preserve">Ces installations seront </w:t>
      </w:r>
      <w:proofErr w:type="gramStart"/>
      <w:r w:rsidRPr="001656BA">
        <w:rPr>
          <w:rFonts w:ascii="Arial" w:hAnsi="Arial" w:cs="Arial"/>
          <w:bCs/>
          <w:sz w:val="24"/>
          <w:szCs w:val="24"/>
          <w:lang w:eastAsia="fr-FR"/>
        </w:rPr>
        <w:t>basées  dans</w:t>
      </w:r>
      <w:proofErr w:type="gramEnd"/>
      <w:r w:rsidRPr="001656BA">
        <w:rPr>
          <w:rFonts w:ascii="Arial" w:hAnsi="Arial" w:cs="Arial"/>
          <w:bCs/>
          <w:sz w:val="24"/>
          <w:szCs w:val="24"/>
          <w:lang w:eastAsia="fr-FR"/>
        </w:rPr>
        <w:t xml:space="preserve"> chaque site de projet étant donné que l’atelier et équipement des forages sont mobiles  et peuvent être des hangars, des cases etc.…</w:t>
      </w:r>
    </w:p>
    <w:p w14:paraId="38F0FFE4" w14:textId="77777777" w:rsidR="00E27180" w:rsidRPr="001656BA" w:rsidRDefault="00E27180" w:rsidP="00E27180">
      <w:pPr>
        <w:widowControl/>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Ces installations seront distinctes de celles des Entreprises qui seront basées à Kribi 1</w:t>
      </w:r>
      <w:r w:rsidRPr="001656BA">
        <w:rPr>
          <w:rFonts w:ascii="Arial" w:hAnsi="Arial" w:cs="Arial"/>
          <w:bCs/>
          <w:sz w:val="24"/>
          <w:szCs w:val="24"/>
          <w:vertAlign w:val="superscript"/>
          <w:lang w:eastAsia="fr-FR"/>
        </w:rPr>
        <w:t>er</w:t>
      </w:r>
      <w:r w:rsidRPr="001656BA">
        <w:rPr>
          <w:rFonts w:ascii="Arial" w:hAnsi="Arial" w:cs="Arial"/>
          <w:bCs/>
          <w:sz w:val="24"/>
          <w:szCs w:val="24"/>
          <w:lang w:eastAsia="fr-FR"/>
        </w:rPr>
        <w:t>. Les dépenses d’installation de ces travaux seront à la charge des Entreprises.</w:t>
      </w:r>
    </w:p>
    <w:p w14:paraId="1095A606" w14:textId="77777777" w:rsidR="00E27180" w:rsidRPr="001656BA" w:rsidRDefault="00E27180" w:rsidP="00E27180">
      <w:pPr>
        <w:widowControl/>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Les bureaux destinés au Maître d’œuvre devront être fonctionnels dans un délai d’une semaine à compter de la notification de l’ordre de service du démarrage des travaux.</w:t>
      </w:r>
    </w:p>
    <w:p w14:paraId="580EDFA3" w14:textId="77777777" w:rsidR="00E27180" w:rsidRPr="001656BA" w:rsidRDefault="00E27180" w:rsidP="00E27180">
      <w:pPr>
        <w:widowControl/>
        <w:tabs>
          <w:tab w:val="left" w:pos="1177"/>
        </w:tabs>
        <w:autoSpaceDE/>
        <w:autoSpaceDN/>
        <w:rPr>
          <w:rFonts w:ascii="Arial" w:hAnsi="Arial" w:cs="Arial"/>
          <w:b/>
          <w:sz w:val="24"/>
          <w:szCs w:val="24"/>
          <w:u w:val="single"/>
          <w:lang w:eastAsia="fr-FR"/>
        </w:rPr>
      </w:pPr>
      <w:r w:rsidRPr="001656BA">
        <w:rPr>
          <w:rFonts w:ascii="Arial" w:hAnsi="Arial" w:cs="Arial"/>
          <w:b/>
          <w:sz w:val="24"/>
          <w:szCs w:val="24"/>
          <w:u w:val="single"/>
          <w:lang w:eastAsia="fr-FR"/>
        </w:rPr>
        <w:t>Les Panneaux de chantier</w:t>
      </w:r>
    </w:p>
    <w:p w14:paraId="4DA6578A" w14:textId="77777777" w:rsidR="00E27180" w:rsidRPr="001656BA" w:rsidRDefault="00E27180" w:rsidP="00E27180">
      <w:pPr>
        <w:widowControl/>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 xml:space="preserve">Il sera apposé un panneau de chantier très visible, à l’entrée du chantier. </w:t>
      </w:r>
    </w:p>
    <w:p w14:paraId="0179357C" w14:textId="77777777" w:rsidR="00E27180" w:rsidRPr="001656BA" w:rsidRDefault="00E27180" w:rsidP="00E27180">
      <w:pPr>
        <w:widowControl/>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Le panneau de chantier portera les indications suivantes :</w:t>
      </w:r>
    </w:p>
    <w:p w14:paraId="22057C30" w14:textId="77777777" w:rsidR="00E27180" w:rsidRPr="001656BA" w:rsidRDefault="00E27180" w:rsidP="00E27180">
      <w:pPr>
        <w:widowControl/>
        <w:numPr>
          <w:ilvl w:val="0"/>
          <w:numId w:val="150"/>
        </w:numPr>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Références du projet ;</w:t>
      </w:r>
    </w:p>
    <w:p w14:paraId="477A025F" w14:textId="77777777" w:rsidR="00E27180" w:rsidRPr="001656BA" w:rsidRDefault="00E27180" w:rsidP="00E27180">
      <w:pPr>
        <w:widowControl/>
        <w:numPr>
          <w:ilvl w:val="0"/>
          <w:numId w:val="150"/>
        </w:numPr>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Le montant de la Marche ;</w:t>
      </w:r>
    </w:p>
    <w:p w14:paraId="2EB9E00D" w14:textId="77777777" w:rsidR="00E27180" w:rsidRPr="001656BA" w:rsidRDefault="00E27180" w:rsidP="00E27180">
      <w:pPr>
        <w:widowControl/>
        <w:numPr>
          <w:ilvl w:val="0"/>
          <w:numId w:val="150"/>
        </w:numPr>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Le délai d’exécution des travaux ;</w:t>
      </w:r>
    </w:p>
    <w:p w14:paraId="2BD51350" w14:textId="77777777" w:rsidR="00E27180" w:rsidRPr="001656BA" w:rsidRDefault="00E27180" w:rsidP="00E27180">
      <w:pPr>
        <w:widowControl/>
        <w:numPr>
          <w:ilvl w:val="0"/>
          <w:numId w:val="150"/>
        </w:numPr>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Références du Maître d’Ouvrage ;</w:t>
      </w:r>
    </w:p>
    <w:p w14:paraId="2852AD92" w14:textId="77777777" w:rsidR="00E27180" w:rsidRPr="001656BA" w:rsidRDefault="00E27180" w:rsidP="00E27180">
      <w:pPr>
        <w:widowControl/>
        <w:numPr>
          <w:ilvl w:val="0"/>
          <w:numId w:val="150"/>
        </w:numPr>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Références du Chef de service ;</w:t>
      </w:r>
    </w:p>
    <w:p w14:paraId="06D974C9" w14:textId="77777777" w:rsidR="00E27180" w:rsidRPr="001656BA" w:rsidRDefault="00E27180" w:rsidP="00E27180">
      <w:pPr>
        <w:widowControl/>
        <w:numPr>
          <w:ilvl w:val="0"/>
          <w:numId w:val="150"/>
        </w:numPr>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Références de l’Ingénieur de la Marche</w:t>
      </w:r>
    </w:p>
    <w:p w14:paraId="5F620614" w14:textId="77777777" w:rsidR="00E27180" w:rsidRPr="001656BA" w:rsidRDefault="00E27180" w:rsidP="00E27180">
      <w:pPr>
        <w:widowControl/>
        <w:numPr>
          <w:ilvl w:val="0"/>
          <w:numId w:val="150"/>
        </w:numPr>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Références de l’Entreprise</w:t>
      </w:r>
    </w:p>
    <w:p w14:paraId="4E901CE9" w14:textId="77777777" w:rsidR="00E27180" w:rsidRPr="001656BA" w:rsidRDefault="00E27180" w:rsidP="00E27180">
      <w:pPr>
        <w:widowControl/>
        <w:tabs>
          <w:tab w:val="left" w:pos="1177"/>
        </w:tabs>
        <w:autoSpaceDE/>
        <w:autoSpaceDN/>
        <w:rPr>
          <w:rFonts w:ascii="Arial" w:hAnsi="Arial" w:cs="Arial"/>
          <w:bCs/>
          <w:sz w:val="24"/>
          <w:szCs w:val="24"/>
          <w:lang w:eastAsia="fr-FR"/>
        </w:rPr>
      </w:pPr>
      <w:r w:rsidRPr="001656BA">
        <w:rPr>
          <w:rFonts w:ascii="Arial" w:hAnsi="Arial" w:cs="Arial"/>
          <w:bCs/>
          <w:sz w:val="24"/>
          <w:szCs w:val="24"/>
          <w:lang w:eastAsia="fr-FR"/>
        </w:rPr>
        <w:t>Aucun autre panneau ne sera autorisé sur les lieux, sauf accord écrit exception faite des panneaux réglementaires, ceux interdisant l’accès au chantier et ceux concernant la sécurité.</w:t>
      </w:r>
    </w:p>
    <w:p w14:paraId="09B1E2DA"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08586E42" w14:textId="77777777" w:rsidR="00E27180" w:rsidRPr="001656BA" w:rsidRDefault="00E27180" w:rsidP="00E27180">
      <w:pPr>
        <w:widowControl/>
        <w:tabs>
          <w:tab w:val="left" w:pos="1177"/>
        </w:tabs>
        <w:autoSpaceDE/>
        <w:autoSpaceDN/>
        <w:rPr>
          <w:rFonts w:ascii="Arial" w:hAnsi="Arial" w:cs="Arial"/>
          <w:b/>
          <w:bCs/>
          <w:sz w:val="24"/>
          <w:szCs w:val="24"/>
          <w:lang w:eastAsia="fr-FR"/>
        </w:rPr>
      </w:pPr>
      <w:r w:rsidRPr="001656BA">
        <w:rPr>
          <w:rFonts w:ascii="Arial" w:hAnsi="Arial" w:cs="Arial"/>
          <w:b/>
          <w:bCs/>
          <w:sz w:val="24"/>
          <w:szCs w:val="24"/>
          <w:lang w:eastAsia="fr-FR"/>
        </w:rPr>
        <w:t>3.2</w:t>
      </w:r>
      <w:r w:rsidRPr="001656BA">
        <w:rPr>
          <w:rFonts w:ascii="Arial" w:hAnsi="Arial" w:cs="Arial"/>
          <w:b/>
          <w:bCs/>
          <w:sz w:val="24"/>
          <w:szCs w:val="24"/>
          <w:lang w:eastAsia="fr-FR"/>
        </w:rPr>
        <w:tab/>
        <w:t>Débroussaillage et décapage</w:t>
      </w:r>
    </w:p>
    <w:p w14:paraId="438AA222"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travaux comprennent l’entretien des abords et éventuellement la récupération de leurs caractéristiques géométriques (accotements, fossés et talus) :</w:t>
      </w:r>
    </w:p>
    <w:p w14:paraId="387AC91F"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Débroussaillage, élagage, abattage d’arbres dont le diamètre est inférieur à 20 cm,</w:t>
      </w:r>
    </w:p>
    <w:p w14:paraId="59826AC6"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Débroussaillage et nettoyage des fossés, des exutoires et des ouvrages transversaux, y compris l'évacuation des objets étrangers,</w:t>
      </w:r>
    </w:p>
    <w:p w14:paraId="7B4716D3"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Décapage éventuel des accotements.</w:t>
      </w:r>
    </w:p>
    <w:p w14:paraId="7143A83E"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10" w:name="_Toc517053202"/>
      <w:r w:rsidRPr="001656BA">
        <w:rPr>
          <w:rFonts w:ascii="Arial" w:hAnsi="Arial" w:cs="Arial"/>
          <w:b/>
          <w:bCs/>
          <w:sz w:val="24"/>
          <w:szCs w:val="24"/>
          <w:lang w:eastAsia="fr-FR"/>
        </w:rPr>
        <w:t>3.3</w:t>
      </w:r>
      <w:r w:rsidRPr="001656BA">
        <w:rPr>
          <w:rFonts w:ascii="Arial" w:hAnsi="Arial" w:cs="Arial"/>
          <w:b/>
          <w:bCs/>
          <w:sz w:val="24"/>
          <w:szCs w:val="24"/>
          <w:lang w:eastAsia="fr-FR"/>
        </w:rPr>
        <w:tab/>
        <w:t>Terrassements</w:t>
      </w:r>
      <w:bookmarkEnd w:id="110"/>
    </w:p>
    <w:p w14:paraId="4B9A3BA6"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lastRenderedPageBreak/>
        <w:t>Les terrassements sont limités au strict minimum et ne concerneront que des points particuliers (tels que les zones inondables ou de mauvaise tenue) et les reprises pour purges indiquées par le Maître d’œuvre.</w:t>
      </w:r>
    </w:p>
    <w:p w14:paraId="76EF2325"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11" w:name="_Toc517053203"/>
      <w:r w:rsidRPr="001656BA">
        <w:rPr>
          <w:rFonts w:ascii="Arial" w:hAnsi="Arial" w:cs="Arial"/>
          <w:b/>
          <w:bCs/>
          <w:sz w:val="24"/>
          <w:szCs w:val="24"/>
          <w:lang w:eastAsia="fr-FR"/>
        </w:rPr>
        <w:t>3.4</w:t>
      </w:r>
      <w:r w:rsidRPr="001656BA">
        <w:rPr>
          <w:rFonts w:ascii="Arial" w:hAnsi="Arial" w:cs="Arial"/>
          <w:b/>
          <w:bCs/>
          <w:sz w:val="24"/>
          <w:szCs w:val="24"/>
          <w:lang w:eastAsia="fr-FR"/>
        </w:rPr>
        <w:tab/>
        <w:t>Chaussées</w:t>
      </w:r>
      <w:bookmarkEnd w:id="111"/>
    </w:p>
    <w:p w14:paraId="4F244C75"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travaux nécessaires à l’entretien des chaussées comprennent :</w:t>
      </w:r>
    </w:p>
    <w:p w14:paraId="3E9614D2"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reprofilage et le compactage de la chaussée existante,</w:t>
      </w:r>
    </w:p>
    <w:p w14:paraId="1EA9A0D8"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mise en forme de la plateforme,</w:t>
      </w:r>
    </w:p>
    <w:p w14:paraId="6C8C4F2A"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rechargement de la couche de roulement,</w:t>
      </w:r>
    </w:p>
    <w:p w14:paraId="5DC5F026"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Les emplois partiels pour réparation de nids de poule et </w:t>
      </w:r>
      <w:proofErr w:type="gramStart"/>
      <w:r w:rsidRPr="001656BA">
        <w:rPr>
          <w:rFonts w:ascii="Arial" w:hAnsi="Arial" w:cs="Arial"/>
          <w:sz w:val="24"/>
          <w:szCs w:val="24"/>
          <w:lang w:eastAsia="fr-FR"/>
        </w:rPr>
        <w:t>ravines  sur</w:t>
      </w:r>
      <w:proofErr w:type="gramEnd"/>
      <w:r w:rsidRPr="001656BA">
        <w:rPr>
          <w:rFonts w:ascii="Arial" w:hAnsi="Arial" w:cs="Arial"/>
          <w:sz w:val="24"/>
          <w:szCs w:val="24"/>
          <w:lang w:eastAsia="fr-FR"/>
        </w:rPr>
        <w:t xml:space="preserve"> chaussée.</w:t>
      </w:r>
    </w:p>
    <w:p w14:paraId="0D9ABF3E"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rechargements ponctuels lourds pour le traitement des points critiques</w:t>
      </w:r>
    </w:p>
    <w:p w14:paraId="04A77469"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12" w:name="_Toc517053204"/>
      <w:r w:rsidRPr="001656BA">
        <w:rPr>
          <w:rFonts w:ascii="Arial" w:hAnsi="Arial" w:cs="Arial"/>
          <w:b/>
          <w:bCs/>
          <w:sz w:val="24"/>
          <w:szCs w:val="24"/>
          <w:lang w:eastAsia="fr-FR"/>
        </w:rPr>
        <w:t>3.5</w:t>
      </w:r>
      <w:r w:rsidRPr="001656BA">
        <w:rPr>
          <w:rFonts w:ascii="Arial" w:hAnsi="Arial" w:cs="Arial"/>
          <w:b/>
          <w:bCs/>
          <w:sz w:val="24"/>
          <w:szCs w:val="24"/>
          <w:lang w:eastAsia="fr-FR"/>
        </w:rPr>
        <w:tab/>
        <w:t>Assainissement drainage</w:t>
      </w:r>
      <w:bookmarkEnd w:id="112"/>
    </w:p>
    <w:p w14:paraId="27298D2E"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travaux d’assainissement et de drainage concernent :</w:t>
      </w:r>
    </w:p>
    <w:p w14:paraId="0019D78F"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curage des ouvrages hydrauliques existants,</w:t>
      </w:r>
    </w:p>
    <w:p w14:paraId="7A6F451D"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curage des fossés, des exutoires et des ouvrages transversaux,</w:t>
      </w:r>
    </w:p>
    <w:p w14:paraId="19BB6446"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création des fossés, des exutoires et des ouvrages transversaux,</w:t>
      </w:r>
    </w:p>
    <w:p w14:paraId="4502808F"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0C0AD175"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13" w:name="_Toc517053205"/>
      <w:r w:rsidRPr="001656BA">
        <w:rPr>
          <w:rFonts w:ascii="Arial" w:hAnsi="Arial" w:cs="Arial"/>
          <w:b/>
          <w:bCs/>
          <w:sz w:val="24"/>
          <w:szCs w:val="24"/>
          <w:lang w:eastAsia="fr-FR"/>
        </w:rPr>
        <w:t>3.6</w:t>
      </w:r>
      <w:r w:rsidRPr="001656BA">
        <w:rPr>
          <w:rFonts w:ascii="Arial" w:hAnsi="Arial" w:cs="Arial"/>
          <w:b/>
          <w:bCs/>
          <w:sz w:val="24"/>
          <w:szCs w:val="24"/>
          <w:lang w:eastAsia="fr-FR"/>
        </w:rPr>
        <w:tab/>
        <w:t>Ouvrages d'art</w:t>
      </w:r>
      <w:bookmarkEnd w:id="113"/>
    </w:p>
    <w:p w14:paraId="16123160"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travaux sur ouvrages d'art concernent :</w:t>
      </w:r>
    </w:p>
    <w:p w14:paraId="52FCE85F"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construction des dalots simple et ailes en BA</w:t>
      </w:r>
    </w:p>
    <w:p w14:paraId="4B6B5CB4" w14:textId="77777777" w:rsidR="00E27180" w:rsidRPr="001656BA" w:rsidRDefault="00E27180" w:rsidP="00E27180">
      <w:pPr>
        <w:widowControl/>
        <w:numPr>
          <w:ilvl w:val="0"/>
          <w:numId w:val="126"/>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L'entretien courant et le nettoyage</w:t>
      </w:r>
    </w:p>
    <w:p w14:paraId="70D03736"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7EE2F9F1"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14" w:name="_Toc517053206"/>
      <w:r w:rsidRPr="001656BA">
        <w:rPr>
          <w:rFonts w:ascii="Arial" w:hAnsi="Arial" w:cs="Arial"/>
          <w:b/>
          <w:bCs/>
          <w:sz w:val="24"/>
          <w:szCs w:val="24"/>
          <w:lang w:eastAsia="fr-FR"/>
        </w:rPr>
        <w:t>3.7</w:t>
      </w:r>
      <w:r w:rsidRPr="001656BA">
        <w:rPr>
          <w:rFonts w:ascii="Arial" w:hAnsi="Arial" w:cs="Arial"/>
          <w:b/>
          <w:bCs/>
          <w:sz w:val="24"/>
          <w:szCs w:val="24"/>
          <w:lang w:eastAsia="fr-FR"/>
        </w:rPr>
        <w:tab/>
        <w:t>Signalisation, sécurité, divers</w:t>
      </w:r>
      <w:bookmarkEnd w:id="114"/>
    </w:p>
    <w:p w14:paraId="649B7EF8"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prévoira de mettre en place la signalisation temporaire indispensable au respect de la sécurité des usagers et du personnel du Cocontractant. Il prévoira d’installer les systèmes de sécurité et de respect de la vitesse par les usagers. La description de ces dispositifs fera partie du programme d’exécution à fournir par le Cocontractant en début de chantier.</w:t>
      </w:r>
    </w:p>
    <w:p w14:paraId="3C62EA01"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signalisation verticale à mettre en place dans le cadre du projet sera conforme aux normes en vigueur au Cameroun.</w:t>
      </w:r>
    </w:p>
    <w:p w14:paraId="39B7F025"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15" w:name="_Toc517053207"/>
      <w:r w:rsidRPr="001656BA">
        <w:rPr>
          <w:rFonts w:ascii="Arial" w:hAnsi="Arial" w:cs="Arial"/>
          <w:b/>
          <w:bCs/>
          <w:sz w:val="24"/>
          <w:szCs w:val="24"/>
          <w:lang w:eastAsia="fr-FR"/>
        </w:rPr>
        <w:t>3.8</w:t>
      </w:r>
      <w:r w:rsidRPr="001656BA">
        <w:rPr>
          <w:rFonts w:ascii="Arial" w:hAnsi="Arial" w:cs="Arial"/>
          <w:b/>
          <w:bCs/>
          <w:sz w:val="24"/>
          <w:szCs w:val="24"/>
          <w:lang w:eastAsia="fr-FR"/>
        </w:rPr>
        <w:tab/>
        <w:t>Caractéristiques géométriques</w:t>
      </w:r>
      <w:bookmarkEnd w:id="115"/>
    </w:p>
    <w:p w14:paraId="608495BA"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D’une façon générale, le tracé en plan et le profil en long des tronçons routiers à entretenir ne seront pas modifiés, sauf indication précise.</w:t>
      </w:r>
    </w:p>
    <w:p w14:paraId="5970FC0D"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dessin coté du profil en travers type est joint en annexe.</w:t>
      </w:r>
    </w:p>
    <w:p w14:paraId="5E8265BF" w14:textId="77777777" w:rsidR="00E27180" w:rsidRPr="001656BA" w:rsidRDefault="00E27180" w:rsidP="00E27180">
      <w:pPr>
        <w:widowControl/>
        <w:tabs>
          <w:tab w:val="left" w:pos="1177"/>
        </w:tabs>
        <w:autoSpaceDE/>
        <w:autoSpaceDN/>
        <w:rPr>
          <w:rFonts w:ascii="Arial" w:hAnsi="Arial" w:cs="Arial"/>
          <w:b/>
          <w:bCs/>
          <w:i/>
          <w:iCs/>
          <w:sz w:val="24"/>
          <w:szCs w:val="24"/>
          <w:lang w:eastAsia="fr-FR"/>
        </w:rPr>
      </w:pPr>
      <w:bookmarkStart w:id="116" w:name="_Toc345340029"/>
      <w:bookmarkStart w:id="117" w:name="_Toc345340030"/>
      <w:bookmarkStart w:id="118" w:name="_Toc517053208"/>
      <w:bookmarkStart w:id="119" w:name="_Toc345340031"/>
      <w:bookmarkEnd w:id="116"/>
      <w:bookmarkEnd w:id="117"/>
      <w:r w:rsidRPr="001656BA">
        <w:rPr>
          <w:rFonts w:ascii="Arial" w:hAnsi="Arial" w:cs="Arial"/>
          <w:b/>
          <w:bCs/>
          <w:i/>
          <w:iCs/>
          <w:sz w:val="24"/>
          <w:szCs w:val="24"/>
          <w:lang w:eastAsia="fr-FR"/>
        </w:rPr>
        <w:t>REFERENCES TECHNIQUES</w:t>
      </w:r>
      <w:bookmarkEnd w:id="118"/>
      <w:bookmarkEnd w:id="119"/>
    </w:p>
    <w:p w14:paraId="4B864739"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796732B1"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présent Cahier des Clauses Techniques Particulières, désigné par la suite par le terme CCTP, fait partie des pièces contractuelles du marché.</w:t>
      </w:r>
    </w:p>
    <w:p w14:paraId="07109A1A"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Il définit les normes et spécifications techniques applicables, ainsi que les méthodes d’exécution des travaux et de mise en œuvre des matériaux.</w:t>
      </w:r>
    </w:p>
    <w:p w14:paraId="22F49D35"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Le présent CCTP est complété pour tout ce qui ne déroge pas aux documents contractuels, par les fascicules suivants du Ministère de l’Equipement </w:t>
      </w:r>
      <w:proofErr w:type="gramStart"/>
      <w:r w:rsidRPr="001656BA">
        <w:rPr>
          <w:rFonts w:ascii="Arial" w:hAnsi="Arial" w:cs="Arial"/>
          <w:sz w:val="24"/>
          <w:szCs w:val="24"/>
          <w:lang w:eastAsia="fr-FR"/>
        </w:rPr>
        <w:t>français:</w:t>
      </w:r>
      <w:proofErr w:type="gramEnd"/>
    </w:p>
    <w:p w14:paraId="1D3FB1DA"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2F96C97E"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Fascicule n°</w:t>
      </w:r>
      <w:proofErr w:type="gramStart"/>
      <w:r w:rsidRPr="001656BA">
        <w:rPr>
          <w:rFonts w:ascii="Arial" w:hAnsi="Arial" w:cs="Arial"/>
          <w:sz w:val="24"/>
          <w:szCs w:val="24"/>
          <w:lang w:eastAsia="fr-FR"/>
        </w:rPr>
        <w:t>2:</w:t>
      </w:r>
      <w:proofErr w:type="gramEnd"/>
      <w:r w:rsidRPr="001656BA">
        <w:rPr>
          <w:rFonts w:ascii="Arial" w:hAnsi="Arial" w:cs="Arial"/>
          <w:sz w:val="24"/>
          <w:szCs w:val="24"/>
          <w:lang w:eastAsia="fr-FR"/>
        </w:rPr>
        <w:t xml:space="preserve"> Travaux de terrassements,</w:t>
      </w:r>
    </w:p>
    <w:p w14:paraId="46BCC3AF"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Fascicule n°7 : Reconnaissance des sols,</w:t>
      </w:r>
    </w:p>
    <w:p w14:paraId="52ABF367"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Fascicule n°25 : Exécution des corps de chaussées,</w:t>
      </w:r>
    </w:p>
    <w:p w14:paraId="29A5A6AA"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Fascicule n°70 : Canalisations d'assainissement et ouvrages annexes.</w:t>
      </w:r>
    </w:p>
    <w:p w14:paraId="52F77EFB"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7BCF3800"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w:t>
      </w:r>
      <w:proofErr w:type="gramStart"/>
      <w:r w:rsidRPr="001656BA">
        <w:rPr>
          <w:rFonts w:ascii="Arial" w:hAnsi="Arial" w:cs="Arial"/>
          <w:sz w:val="24"/>
          <w:szCs w:val="24"/>
          <w:lang w:eastAsia="fr-FR"/>
        </w:rPr>
        <w:t>d’œuvre  avec</w:t>
      </w:r>
      <w:proofErr w:type="gramEnd"/>
      <w:r w:rsidRPr="001656BA">
        <w:rPr>
          <w:rFonts w:ascii="Arial" w:hAnsi="Arial" w:cs="Arial"/>
          <w:sz w:val="24"/>
          <w:szCs w:val="24"/>
          <w:lang w:eastAsia="fr-FR"/>
        </w:rPr>
        <w:t xml:space="preserve"> pièces à l’appui. Le Maître d’œuvre justifie sa décision pour accepter ou rejeter une norme.</w:t>
      </w:r>
    </w:p>
    <w:p w14:paraId="57A44984" w14:textId="77777777" w:rsidR="00E27180" w:rsidRPr="001656BA" w:rsidRDefault="00E27180" w:rsidP="00E27180">
      <w:pPr>
        <w:widowControl/>
        <w:tabs>
          <w:tab w:val="left" w:pos="1177"/>
        </w:tabs>
        <w:autoSpaceDE/>
        <w:autoSpaceDN/>
        <w:rPr>
          <w:rFonts w:ascii="Arial" w:hAnsi="Arial" w:cs="Arial"/>
          <w:b/>
          <w:bCs/>
          <w:i/>
          <w:iCs/>
          <w:sz w:val="24"/>
          <w:szCs w:val="24"/>
          <w:lang w:eastAsia="fr-FR"/>
        </w:rPr>
      </w:pPr>
      <w:bookmarkStart w:id="120" w:name="_Toc345340032"/>
      <w:bookmarkStart w:id="121" w:name="_Toc345340033"/>
      <w:bookmarkStart w:id="122" w:name="_Toc345340034"/>
      <w:bookmarkStart w:id="123" w:name="_Toc517053209"/>
      <w:bookmarkStart w:id="124" w:name="_Toc345340035"/>
      <w:bookmarkEnd w:id="120"/>
      <w:bookmarkEnd w:id="121"/>
      <w:bookmarkEnd w:id="122"/>
      <w:r w:rsidRPr="001656BA">
        <w:rPr>
          <w:rFonts w:ascii="Arial" w:hAnsi="Arial" w:cs="Arial"/>
          <w:b/>
          <w:bCs/>
          <w:i/>
          <w:iCs/>
          <w:sz w:val="24"/>
          <w:szCs w:val="24"/>
          <w:lang w:eastAsia="fr-FR"/>
        </w:rPr>
        <w:t>GENERALITES</w:t>
      </w:r>
      <w:bookmarkEnd w:id="123"/>
      <w:bookmarkEnd w:id="124"/>
    </w:p>
    <w:p w14:paraId="54A52DFC"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25" w:name="_Toc517053210"/>
      <w:r w:rsidRPr="001656BA">
        <w:rPr>
          <w:rFonts w:ascii="Arial" w:hAnsi="Arial" w:cs="Arial"/>
          <w:b/>
          <w:bCs/>
          <w:sz w:val="24"/>
          <w:szCs w:val="24"/>
          <w:lang w:eastAsia="fr-FR"/>
        </w:rPr>
        <w:lastRenderedPageBreak/>
        <w:t xml:space="preserve">5.1 </w:t>
      </w:r>
      <w:r w:rsidRPr="001656BA">
        <w:rPr>
          <w:rFonts w:ascii="Arial" w:hAnsi="Arial" w:cs="Arial"/>
          <w:b/>
          <w:bCs/>
          <w:sz w:val="24"/>
          <w:szCs w:val="24"/>
          <w:lang w:eastAsia="fr-FR"/>
        </w:rPr>
        <w:tab/>
        <w:t>Essais</w:t>
      </w:r>
      <w:bookmarkEnd w:id="125"/>
    </w:p>
    <w:p w14:paraId="5FE1FF00"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7C0096C3"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3DA4A908"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70F56AD9"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26" w:name="_Toc517053211"/>
      <w:r w:rsidRPr="001656BA">
        <w:rPr>
          <w:rFonts w:ascii="Arial" w:hAnsi="Arial" w:cs="Arial"/>
          <w:b/>
          <w:bCs/>
          <w:sz w:val="24"/>
          <w:szCs w:val="24"/>
          <w:lang w:eastAsia="fr-FR"/>
        </w:rPr>
        <w:t xml:space="preserve">5.2 </w:t>
      </w:r>
      <w:r w:rsidRPr="001656BA">
        <w:rPr>
          <w:rFonts w:ascii="Arial" w:hAnsi="Arial" w:cs="Arial"/>
          <w:b/>
          <w:bCs/>
          <w:sz w:val="24"/>
          <w:szCs w:val="24"/>
          <w:lang w:eastAsia="fr-FR"/>
        </w:rPr>
        <w:tab/>
        <w:t>Essais d’études</w:t>
      </w:r>
      <w:bookmarkEnd w:id="126"/>
    </w:p>
    <w:p w14:paraId="121109F6"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32B7D10C"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doit effectuer tous les essais de formulation et de convenance sur les matériaux composites utilisés sur le chantier.</w:t>
      </w:r>
    </w:p>
    <w:p w14:paraId="50DB996B"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A partir des pièces et documents joints au dossier d’appel d’offres, le Cocontractant effectue toutes les vérifications qu’il juge nécessaires, afin de pouvoir signaler et rectifier les anomalies, erreurs ou omissions éventuelles.</w:t>
      </w:r>
    </w:p>
    <w:p w14:paraId="13997278"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Tous ces essais et vérifications sont à la charge du Cocontractant qui remet ses conclusions au Maître d’œuvre.</w:t>
      </w:r>
    </w:p>
    <w:p w14:paraId="00C91BD9"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Après avoir effectué toutes les vérifications nécessaires, le Maître d’œuvre pourra donner par écrit son agrément ou prescrire une nouvelle recherche ou des essais complémentaires.</w:t>
      </w:r>
    </w:p>
    <w:p w14:paraId="3E3DF46D"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27" w:name="_Toc517053212"/>
      <w:r w:rsidRPr="001656BA">
        <w:rPr>
          <w:rFonts w:ascii="Arial" w:hAnsi="Arial" w:cs="Arial"/>
          <w:b/>
          <w:bCs/>
          <w:sz w:val="24"/>
          <w:szCs w:val="24"/>
          <w:lang w:eastAsia="fr-FR"/>
        </w:rPr>
        <w:t>5.3</w:t>
      </w:r>
      <w:r w:rsidRPr="001656BA">
        <w:rPr>
          <w:rFonts w:ascii="Arial" w:hAnsi="Arial" w:cs="Arial"/>
          <w:b/>
          <w:bCs/>
          <w:sz w:val="24"/>
          <w:szCs w:val="24"/>
          <w:lang w:eastAsia="fr-FR"/>
        </w:rPr>
        <w:tab/>
        <w:t>Essais de réception de matériaux sur le chantier</w:t>
      </w:r>
      <w:bookmarkEnd w:id="127"/>
    </w:p>
    <w:p w14:paraId="69D6D3F6"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est tenu de réaliser les essais de réception selon la cadence fixée ci-après dans ce CCTP. Les résultats 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14:paraId="718E6BEA"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liste non exhaustive des essais de réception des matériaux est la suivante :</w:t>
      </w:r>
    </w:p>
    <w:p w14:paraId="7FCEF141" w14:textId="77777777" w:rsidR="00E27180" w:rsidRPr="001656BA" w:rsidRDefault="00E27180" w:rsidP="00E27180">
      <w:pPr>
        <w:widowControl/>
        <w:numPr>
          <w:ilvl w:val="3"/>
          <w:numId w:val="128"/>
        </w:numPr>
        <w:tabs>
          <w:tab w:val="left" w:pos="1177"/>
        </w:tabs>
        <w:autoSpaceDE/>
        <w:autoSpaceDN/>
        <w:rPr>
          <w:rFonts w:ascii="Arial" w:hAnsi="Arial" w:cs="Arial"/>
          <w:b/>
          <w:sz w:val="24"/>
          <w:szCs w:val="24"/>
          <w:lang w:eastAsia="fr-FR"/>
        </w:rPr>
      </w:pPr>
      <w:r w:rsidRPr="001656BA">
        <w:rPr>
          <w:rFonts w:ascii="Arial" w:hAnsi="Arial" w:cs="Arial"/>
          <w:b/>
          <w:sz w:val="24"/>
          <w:szCs w:val="24"/>
          <w:lang w:eastAsia="fr-FR"/>
        </w:rPr>
        <w:t>Pour les travaux de terrassements et chaussées :</w:t>
      </w:r>
    </w:p>
    <w:p w14:paraId="410A578E"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Analyse granulométrique,</w:t>
      </w:r>
    </w:p>
    <w:p w14:paraId="44CDAFB0"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Teneur en eau,</w:t>
      </w:r>
    </w:p>
    <w:p w14:paraId="21D9C942"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Limites d’Atterberg,</w:t>
      </w:r>
    </w:p>
    <w:p w14:paraId="3B0AA60B"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Essai Proctor Modifié,</w:t>
      </w:r>
    </w:p>
    <w:p w14:paraId="2290CF43"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CBR. </w:t>
      </w:r>
      <w:proofErr w:type="gramStart"/>
      <w:r w:rsidRPr="001656BA">
        <w:rPr>
          <w:rFonts w:ascii="Arial" w:hAnsi="Arial" w:cs="Arial"/>
          <w:sz w:val="24"/>
          <w:szCs w:val="24"/>
          <w:lang w:eastAsia="fr-FR"/>
        </w:rPr>
        <w:t>après</w:t>
      </w:r>
      <w:proofErr w:type="gramEnd"/>
      <w:r w:rsidRPr="001656BA">
        <w:rPr>
          <w:rFonts w:ascii="Arial" w:hAnsi="Arial" w:cs="Arial"/>
          <w:sz w:val="24"/>
          <w:szCs w:val="24"/>
          <w:lang w:eastAsia="fr-FR"/>
        </w:rPr>
        <w:t xml:space="preserve"> 4 jours d'immersion.</w:t>
      </w:r>
    </w:p>
    <w:p w14:paraId="286BF9F5" w14:textId="77777777" w:rsidR="00E27180" w:rsidRPr="001656BA" w:rsidRDefault="00E27180" w:rsidP="00E27180">
      <w:pPr>
        <w:widowControl/>
        <w:numPr>
          <w:ilvl w:val="3"/>
          <w:numId w:val="128"/>
        </w:numPr>
        <w:tabs>
          <w:tab w:val="left" w:pos="1177"/>
        </w:tabs>
        <w:autoSpaceDE/>
        <w:autoSpaceDN/>
        <w:rPr>
          <w:rFonts w:ascii="Arial" w:hAnsi="Arial" w:cs="Arial"/>
          <w:b/>
          <w:sz w:val="24"/>
          <w:szCs w:val="24"/>
          <w:lang w:eastAsia="fr-FR"/>
        </w:rPr>
      </w:pPr>
      <w:r w:rsidRPr="001656BA">
        <w:rPr>
          <w:rFonts w:ascii="Arial" w:hAnsi="Arial" w:cs="Arial"/>
          <w:b/>
          <w:sz w:val="24"/>
          <w:szCs w:val="24"/>
          <w:lang w:eastAsia="fr-FR"/>
        </w:rPr>
        <w:t>Pour les bétons :</w:t>
      </w:r>
    </w:p>
    <w:p w14:paraId="516103D2"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Analyse granulométrique des agrégats,</w:t>
      </w:r>
    </w:p>
    <w:p w14:paraId="11DC64A3"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Propreté des granulats</w:t>
      </w:r>
    </w:p>
    <w:p w14:paraId="4F0D706B"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Equivalent de sable</w:t>
      </w:r>
    </w:p>
    <w:p w14:paraId="519EA358"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28" w:name="_Toc517053213"/>
      <w:r w:rsidRPr="001656BA">
        <w:rPr>
          <w:rFonts w:ascii="Arial" w:hAnsi="Arial" w:cs="Arial"/>
          <w:b/>
          <w:bCs/>
          <w:sz w:val="24"/>
          <w:szCs w:val="24"/>
          <w:lang w:eastAsia="fr-FR"/>
        </w:rPr>
        <w:t>5.4</w:t>
      </w:r>
      <w:r w:rsidRPr="001656BA">
        <w:rPr>
          <w:rFonts w:ascii="Arial" w:hAnsi="Arial" w:cs="Arial"/>
          <w:b/>
          <w:bCs/>
          <w:sz w:val="24"/>
          <w:szCs w:val="24"/>
          <w:lang w:eastAsia="fr-FR"/>
        </w:rPr>
        <w:tab/>
        <w:t>Essais de contrôle de mise en œuvre</w:t>
      </w:r>
      <w:bookmarkEnd w:id="128"/>
    </w:p>
    <w:p w14:paraId="4DED4514"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Le Cocontractant a l'obligation de réaliser son auto-contrôle conformément aux cadences prévues plus loin dans ce CCTP. </w:t>
      </w:r>
    </w:p>
    <w:p w14:paraId="227FEF80"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La mesure de la densité in-situ se fera essentiellement par le densitomètre à membrane. </w:t>
      </w:r>
    </w:p>
    <w:p w14:paraId="2113D62C"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contrôle de la mise en œuvre du béton se fera par la mesure de l'affaissement au cône d'Abrams et par la mesure de la résistance à la compression simple à 7 jours et à 28 jours.</w:t>
      </w:r>
    </w:p>
    <w:p w14:paraId="110C1334"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Toutefois le Maître </w:t>
      </w:r>
      <w:proofErr w:type="gramStart"/>
      <w:r w:rsidRPr="001656BA">
        <w:rPr>
          <w:rFonts w:ascii="Arial" w:hAnsi="Arial" w:cs="Arial"/>
          <w:sz w:val="24"/>
          <w:szCs w:val="24"/>
          <w:lang w:eastAsia="fr-FR"/>
        </w:rPr>
        <w:t>d’œuvre  se</w:t>
      </w:r>
      <w:proofErr w:type="gramEnd"/>
      <w:r w:rsidRPr="001656BA">
        <w:rPr>
          <w:rFonts w:ascii="Arial" w:hAnsi="Arial" w:cs="Arial"/>
          <w:sz w:val="24"/>
          <w:szCs w:val="24"/>
          <w:lang w:eastAsia="fr-FR"/>
        </w:rPr>
        <w:t xml:space="preserv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174974BB"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lastRenderedPageBreak/>
        <w:t>Le Cocontractant sera tenu d'effectuer toutes les reprises ordonnées par le Maître d’œuvre.</w:t>
      </w:r>
    </w:p>
    <w:p w14:paraId="780FDE4E"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29" w:name="_Toc517053214"/>
      <w:r w:rsidRPr="001656BA">
        <w:rPr>
          <w:rFonts w:ascii="Arial" w:hAnsi="Arial" w:cs="Arial"/>
          <w:b/>
          <w:bCs/>
          <w:sz w:val="24"/>
          <w:szCs w:val="24"/>
          <w:lang w:eastAsia="fr-FR"/>
        </w:rPr>
        <w:t>5.5.</w:t>
      </w:r>
      <w:r w:rsidRPr="001656BA">
        <w:rPr>
          <w:rFonts w:ascii="Arial" w:hAnsi="Arial" w:cs="Arial"/>
          <w:b/>
          <w:bCs/>
          <w:sz w:val="24"/>
          <w:szCs w:val="24"/>
          <w:lang w:eastAsia="fr-FR"/>
        </w:rPr>
        <w:tab/>
        <w:t>Amenée de l'équipement et du matériel</w:t>
      </w:r>
      <w:bookmarkEnd w:id="129"/>
    </w:p>
    <w:p w14:paraId="13D05544"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3A63E027"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est réputé avoir tenu compte ;</w:t>
      </w:r>
    </w:p>
    <w:p w14:paraId="249B18D4"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Des sujétions dues à l'amenée et au repli du matériel jusqu'au lieu des travaux, et notamment celles dues à l'utilisation d'un porte-char,</w:t>
      </w:r>
    </w:p>
    <w:p w14:paraId="6D143CA1" w14:textId="77777777" w:rsidR="00E27180" w:rsidRPr="001656BA" w:rsidRDefault="00E27180" w:rsidP="00E27180">
      <w:pPr>
        <w:widowControl/>
        <w:numPr>
          <w:ilvl w:val="0"/>
          <w:numId w:val="127"/>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Des sujétions dues au passage sur un itinéraire travaillé par une autre entreprise.</w:t>
      </w:r>
    </w:p>
    <w:p w14:paraId="3C66CE7F"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Maître d’œuvre vérifiera la conformité du matériel amené sur le chantier à l'offre du titulaire.</w:t>
      </w:r>
    </w:p>
    <w:p w14:paraId="4F0CA817"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30" w:name="_Toc517053215"/>
      <w:r w:rsidRPr="001656BA">
        <w:rPr>
          <w:rFonts w:ascii="Arial" w:hAnsi="Arial" w:cs="Arial"/>
          <w:b/>
          <w:bCs/>
          <w:sz w:val="24"/>
          <w:szCs w:val="24"/>
          <w:lang w:eastAsia="fr-FR"/>
        </w:rPr>
        <w:t>5.6</w:t>
      </w:r>
      <w:r w:rsidRPr="001656BA">
        <w:rPr>
          <w:rFonts w:ascii="Arial" w:hAnsi="Arial" w:cs="Arial"/>
          <w:b/>
          <w:bCs/>
          <w:sz w:val="24"/>
          <w:szCs w:val="24"/>
          <w:lang w:eastAsia="fr-FR"/>
        </w:rPr>
        <w:tab/>
        <w:t>Fourniture des matériaux</w:t>
      </w:r>
      <w:bookmarkEnd w:id="130"/>
    </w:p>
    <w:p w14:paraId="33995EE9" w14:textId="77777777" w:rsidR="00E27180" w:rsidRPr="001656BA" w:rsidRDefault="00E27180" w:rsidP="00E27180">
      <w:pPr>
        <w:widowControl/>
        <w:numPr>
          <w:ilvl w:val="0"/>
          <w:numId w:val="129"/>
        </w:numPr>
        <w:tabs>
          <w:tab w:val="left" w:pos="1177"/>
        </w:tabs>
        <w:autoSpaceDE/>
        <w:autoSpaceDN/>
        <w:rPr>
          <w:rFonts w:ascii="Arial" w:hAnsi="Arial" w:cs="Arial"/>
          <w:b/>
          <w:sz w:val="24"/>
          <w:szCs w:val="24"/>
          <w:lang w:eastAsia="fr-FR"/>
        </w:rPr>
      </w:pPr>
      <w:bookmarkStart w:id="131" w:name="_Toc517053216"/>
      <w:r w:rsidRPr="001656BA">
        <w:rPr>
          <w:rFonts w:ascii="Arial" w:hAnsi="Arial" w:cs="Arial"/>
          <w:b/>
          <w:sz w:val="24"/>
          <w:szCs w:val="24"/>
          <w:lang w:eastAsia="fr-FR"/>
        </w:rPr>
        <w:t>Matériaux locaux :</w:t>
      </w:r>
      <w:bookmarkEnd w:id="131"/>
    </w:p>
    <w:p w14:paraId="1DDAE158"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choisit et visite toute source locale de matériaux et prend les dispositions nécessaires pour leur achat et leur transport sur le site des travaux.</w:t>
      </w:r>
    </w:p>
    <w:p w14:paraId="7103B87E" w14:textId="77777777" w:rsidR="00E27180" w:rsidRPr="001656BA" w:rsidRDefault="00E27180" w:rsidP="00E27180">
      <w:pPr>
        <w:widowControl/>
        <w:numPr>
          <w:ilvl w:val="0"/>
          <w:numId w:val="129"/>
        </w:numPr>
        <w:tabs>
          <w:tab w:val="left" w:pos="1177"/>
        </w:tabs>
        <w:autoSpaceDE/>
        <w:autoSpaceDN/>
        <w:rPr>
          <w:rFonts w:ascii="Arial" w:hAnsi="Arial" w:cs="Arial"/>
          <w:b/>
          <w:sz w:val="24"/>
          <w:szCs w:val="24"/>
          <w:lang w:eastAsia="fr-FR"/>
        </w:rPr>
      </w:pPr>
      <w:bookmarkStart w:id="132" w:name="_Toc517053217"/>
      <w:r w:rsidRPr="001656BA">
        <w:rPr>
          <w:rFonts w:ascii="Arial" w:hAnsi="Arial" w:cs="Arial"/>
          <w:b/>
          <w:sz w:val="24"/>
          <w:szCs w:val="24"/>
          <w:lang w:eastAsia="fr-FR"/>
        </w:rPr>
        <w:t>Matériaux importés :</w:t>
      </w:r>
      <w:bookmarkEnd w:id="132"/>
    </w:p>
    <w:p w14:paraId="36C9BD93"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14:paraId="747A775B"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1941DECA"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33" w:name="_Toc517053218"/>
      <w:r w:rsidRPr="001656BA">
        <w:rPr>
          <w:rFonts w:ascii="Arial" w:hAnsi="Arial" w:cs="Arial"/>
          <w:b/>
          <w:bCs/>
          <w:sz w:val="24"/>
          <w:szCs w:val="24"/>
          <w:lang w:eastAsia="fr-FR"/>
        </w:rPr>
        <w:t>5.7</w:t>
      </w:r>
      <w:r w:rsidRPr="001656BA">
        <w:rPr>
          <w:rFonts w:ascii="Arial" w:hAnsi="Arial" w:cs="Arial"/>
          <w:b/>
          <w:bCs/>
          <w:sz w:val="24"/>
          <w:szCs w:val="24"/>
          <w:lang w:eastAsia="fr-FR"/>
        </w:rPr>
        <w:tab/>
        <w:t>Emplacements mis à disposition du Cocontractant</w:t>
      </w:r>
      <w:bookmarkEnd w:id="133"/>
    </w:p>
    <w:p w14:paraId="0F0CA142"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w:t>
      </w:r>
      <w:proofErr w:type="gramStart"/>
      <w:r w:rsidRPr="001656BA">
        <w:rPr>
          <w:rFonts w:ascii="Arial" w:hAnsi="Arial" w:cs="Arial"/>
          <w:sz w:val="24"/>
          <w:szCs w:val="24"/>
          <w:lang w:eastAsia="fr-FR"/>
        </w:rPr>
        <w:t>d’œuvre  qui</w:t>
      </w:r>
      <w:proofErr w:type="gramEnd"/>
      <w:r w:rsidRPr="001656BA">
        <w:rPr>
          <w:rFonts w:ascii="Arial" w:hAnsi="Arial" w:cs="Arial"/>
          <w:sz w:val="24"/>
          <w:szCs w:val="24"/>
          <w:lang w:eastAsia="fr-FR"/>
        </w:rPr>
        <w:t xml:space="preserve"> ne peut les refuser sans raison valable.</w:t>
      </w:r>
    </w:p>
    <w:p w14:paraId="72932B74"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Quel que soit le choix du Cocontractant quant à l'implantation de ces emplacements pour installations de chantier, aires de stockage ou carrières, il demeure entièrement responsable de l'achèvement des travaux dans les délais prévus.</w:t>
      </w:r>
    </w:p>
    <w:p w14:paraId="12F6F01D"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34" w:name="_Toc517053219"/>
      <w:r w:rsidRPr="001656BA">
        <w:rPr>
          <w:rFonts w:ascii="Arial" w:hAnsi="Arial" w:cs="Arial"/>
          <w:b/>
          <w:bCs/>
          <w:sz w:val="24"/>
          <w:szCs w:val="24"/>
          <w:lang w:eastAsia="fr-FR"/>
        </w:rPr>
        <w:t>5.8</w:t>
      </w:r>
      <w:r w:rsidRPr="001656BA">
        <w:rPr>
          <w:rFonts w:ascii="Arial" w:hAnsi="Arial" w:cs="Arial"/>
          <w:b/>
          <w:bCs/>
          <w:sz w:val="24"/>
          <w:szCs w:val="24"/>
          <w:lang w:eastAsia="fr-FR"/>
        </w:rPr>
        <w:tab/>
        <w:t>Transport de matériel lourd</w:t>
      </w:r>
      <w:bookmarkEnd w:id="134"/>
    </w:p>
    <w:p w14:paraId="26663C76"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3B2A4FFD"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35" w:name="_Toc517053220"/>
      <w:r w:rsidRPr="001656BA">
        <w:rPr>
          <w:rFonts w:ascii="Arial" w:hAnsi="Arial" w:cs="Arial"/>
          <w:b/>
          <w:bCs/>
          <w:sz w:val="24"/>
          <w:szCs w:val="24"/>
          <w:lang w:eastAsia="fr-FR"/>
        </w:rPr>
        <w:t>5.9</w:t>
      </w:r>
      <w:r w:rsidRPr="001656BA">
        <w:rPr>
          <w:rFonts w:ascii="Arial" w:hAnsi="Arial" w:cs="Arial"/>
          <w:b/>
          <w:bCs/>
          <w:sz w:val="24"/>
          <w:szCs w:val="24"/>
          <w:lang w:eastAsia="fr-FR"/>
        </w:rPr>
        <w:tab/>
        <w:t>Transport de matériaux</w:t>
      </w:r>
      <w:bookmarkEnd w:id="135"/>
    </w:p>
    <w:p w14:paraId="614B5D92"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Maître d’œuvre peut procéder à tout moment à des vérifications de la charge à l'essieu des véhicules de transport. Les détours et les pertes de temps qui en résultent sont à la charge du Cocontractant.</w:t>
      </w:r>
    </w:p>
    <w:p w14:paraId="2351A0E1"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transport des matériaux n'est pas pris en compte si les véhicules effectuant ce transport sont en surcharge.</w:t>
      </w:r>
    </w:p>
    <w:p w14:paraId="0D958E5D"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36" w:name="_Toc517053221"/>
      <w:r w:rsidRPr="001656BA">
        <w:rPr>
          <w:rFonts w:ascii="Arial" w:hAnsi="Arial" w:cs="Arial"/>
          <w:b/>
          <w:bCs/>
          <w:sz w:val="24"/>
          <w:szCs w:val="24"/>
          <w:lang w:eastAsia="fr-FR"/>
        </w:rPr>
        <w:t>5.10</w:t>
      </w:r>
      <w:r w:rsidRPr="001656BA">
        <w:rPr>
          <w:rFonts w:ascii="Arial" w:hAnsi="Arial" w:cs="Arial"/>
          <w:b/>
          <w:bCs/>
          <w:sz w:val="24"/>
          <w:szCs w:val="24"/>
          <w:lang w:eastAsia="fr-FR"/>
        </w:rPr>
        <w:tab/>
        <w:t>Maintien du trafic et des accès locaux</w:t>
      </w:r>
      <w:bookmarkEnd w:id="136"/>
    </w:p>
    <w:p w14:paraId="3D834939"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709CD576"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déviations pour les circulations de véhicules et piétons sont réduites le plus possible et soigneusement entretenues aux frais du Cocontractant.</w:t>
      </w:r>
    </w:p>
    <w:p w14:paraId="4BB61431" w14:textId="77777777" w:rsidR="00E27180" w:rsidRPr="001656BA" w:rsidRDefault="00E27180" w:rsidP="00E27180">
      <w:pPr>
        <w:widowControl/>
        <w:tabs>
          <w:tab w:val="left" w:pos="1177"/>
        </w:tabs>
        <w:autoSpaceDE/>
        <w:autoSpaceDN/>
        <w:rPr>
          <w:rFonts w:ascii="Arial" w:hAnsi="Arial" w:cs="Arial"/>
          <w:b/>
          <w:bCs/>
          <w:sz w:val="24"/>
          <w:szCs w:val="24"/>
          <w:lang w:eastAsia="fr-FR"/>
        </w:rPr>
      </w:pPr>
      <w:bookmarkStart w:id="137" w:name="_Toc517053222"/>
      <w:r w:rsidRPr="001656BA">
        <w:rPr>
          <w:rFonts w:ascii="Arial" w:hAnsi="Arial" w:cs="Arial"/>
          <w:b/>
          <w:bCs/>
          <w:sz w:val="24"/>
          <w:szCs w:val="24"/>
          <w:lang w:eastAsia="fr-FR"/>
        </w:rPr>
        <w:t>5.11</w:t>
      </w:r>
      <w:r w:rsidRPr="001656BA">
        <w:rPr>
          <w:rFonts w:ascii="Arial" w:hAnsi="Arial" w:cs="Arial"/>
          <w:b/>
          <w:bCs/>
          <w:sz w:val="24"/>
          <w:szCs w:val="24"/>
          <w:lang w:eastAsia="fr-FR"/>
        </w:rPr>
        <w:tab/>
        <w:t>Intempéries, suspensions de travaux</w:t>
      </w:r>
      <w:bookmarkEnd w:id="137"/>
    </w:p>
    <w:p w14:paraId="23316D40"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lastRenderedPageBreak/>
        <w:t>Il appartient au Cocontractant de fournir, chaque semaine, les relevés pluviométriques de la semaine écoulée (intensités et durées).</w:t>
      </w:r>
    </w:p>
    <w:p w14:paraId="3A38F4BC"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3611AAE3" w14:textId="77777777" w:rsidR="00E27180" w:rsidRPr="001656BA" w:rsidRDefault="00E27180" w:rsidP="00E27180">
      <w:pPr>
        <w:widowControl/>
        <w:tabs>
          <w:tab w:val="left" w:pos="1177"/>
        </w:tabs>
        <w:autoSpaceDE/>
        <w:autoSpaceDN/>
        <w:rPr>
          <w:rFonts w:ascii="Arial" w:hAnsi="Arial" w:cs="Arial"/>
          <w:sz w:val="24"/>
          <w:szCs w:val="24"/>
          <w:lang w:eastAsia="fr-FR"/>
        </w:rPr>
      </w:pPr>
    </w:p>
    <w:p w14:paraId="5ED59118"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Chef de service pourra prescrire, par ordre de service, la suspension des travaux pour intempérie sans que le Cocontractant puisse élever une réclamation de ce fait.</w:t>
      </w:r>
    </w:p>
    <w:p w14:paraId="422C1C43"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Dans ce cas, le délai contractuel sera prolongé d’autant de jours calendaires qu’il s’en sera écoulé entre la date de suspension et la date de reprise des travaux, à condition que cela soit prévu dans l’ordre de service.</w:t>
      </w:r>
    </w:p>
    <w:p w14:paraId="31450850" w14:textId="77777777" w:rsidR="00E27180" w:rsidRPr="001656BA" w:rsidRDefault="00E27180" w:rsidP="00E27180">
      <w:pPr>
        <w:widowControl/>
        <w:tabs>
          <w:tab w:val="left" w:pos="1177"/>
        </w:tabs>
        <w:autoSpaceDE/>
        <w:autoSpaceDN/>
        <w:rPr>
          <w:rFonts w:ascii="Arial" w:hAnsi="Arial" w:cs="Arial"/>
          <w:sz w:val="24"/>
          <w:szCs w:val="24"/>
          <w:lang w:eastAsia="fr-FR"/>
        </w:rPr>
      </w:pPr>
      <w:bookmarkStart w:id="138" w:name="_Toc345340036"/>
      <w:bookmarkStart w:id="139" w:name="_Toc345340037"/>
      <w:bookmarkStart w:id="140" w:name="_Toc483634055"/>
      <w:bookmarkStart w:id="141" w:name="_Toc517053223"/>
      <w:bookmarkStart w:id="142" w:name="_Toc345340038"/>
      <w:bookmarkEnd w:id="109"/>
      <w:bookmarkEnd w:id="138"/>
      <w:bookmarkEnd w:id="139"/>
      <w:r w:rsidRPr="001656BA">
        <w:rPr>
          <w:rFonts w:ascii="Arial" w:hAnsi="Arial" w:cs="Arial"/>
          <w:b/>
          <w:bCs/>
          <w:i/>
          <w:iCs/>
          <w:sz w:val="24"/>
          <w:szCs w:val="24"/>
          <w:lang w:eastAsia="fr-FR"/>
        </w:rPr>
        <w:t>JOURNAL DE CHANTIER ET REUNIONS</w:t>
      </w:r>
      <w:bookmarkEnd w:id="140"/>
      <w:bookmarkEnd w:id="141"/>
      <w:bookmarkEnd w:id="142"/>
    </w:p>
    <w:p w14:paraId="405CB3F6"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3F70C879"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conditions atmosphériques</w:t>
      </w:r>
    </w:p>
    <w:p w14:paraId="64C79735"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travaux exécutés dans la journée, le personnel et le matériel employés</w:t>
      </w:r>
    </w:p>
    <w:p w14:paraId="5800B082"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L’avancement des travaux</w:t>
      </w:r>
    </w:p>
    <w:p w14:paraId="2D80466A"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prescriptions imposées</w:t>
      </w:r>
    </w:p>
    <w:p w14:paraId="2D1A2C85"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quantités détaillées de travaux</w:t>
      </w:r>
    </w:p>
    <w:p w14:paraId="602AC640"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opérations administratives relatives à l’exécution et au règlement du marché</w:t>
      </w:r>
    </w:p>
    <w:p w14:paraId="64048095"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réceptions et agréments</w:t>
      </w:r>
    </w:p>
    <w:p w14:paraId="1BC5AD39"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incidents, accidents ou évènements qui pourraient avoir une incidence ultérieure sur la tenue des ouvrages ou le déroulement du chantier</w:t>
      </w:r>
    </w:p>
    <w:p w14:paraId="09931610"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non-conformités</w:t>
      </w:r>
    </w:p>
    <w:p w14:paraId="6AC219AF"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visites officielles</w:t>
      </w:r>
    </w:p>
    <w:p w14:paraId="33603F6B"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journal de chantier sera signé chaque jour par le représentant du Cocontractant et du Maître d’œuvre.</w:t>
      </w:r>
    </w:p>
    <w:p w14:paraId="0E6DB47B"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21B18689"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Le Maître </w:t>
      </w:r>
      <w:proofErr w:type="gramStart"/>
      <w:r w:rsidRPr="001656BA">
        <w:rPr>
          <w:rFonts w:ascii="Arial" w:hAnsi="Arial" w:cs="Arial"/>
          <w:sz w:val="24"/>
          <w:szCs w:val="24"/>
          <w:lang w:eastAsia="fr-FR"/>
        </w:rPr>
        <w:t>d’œuvre  pourra</w:t>
      </w:r>
      <w:proofErr w:type="gramEnd"/>
      <w:r w:rsidRPr="001656BA">
        <w:rPr>
          <w:rFonts w:ascii="Arial" w:hAnsi="Arial" w:cs="Arial"/>
          <w:sz w:val="24"/>
          <w:szCs w:val="24"/>
          <w:lang w:eastAsia="fr-FR"/>
        </w:rPr>
        <w:t xml:space="preserve"> modifier la périodicité des réunions sans que celle-ci puisse être supérieure à 15 jours.</w:t>
      </w:r>
    </w:p>
    <w:p w14:paraId="328303EC"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Les réunions hebdomadaires permettent au Maître </w:t>
      </w:r>
      <w:proofErr w:type="gramStart"/>
      <w:r w:rsidRPr="001656BA">
        <w:rPr>
          <w:rFonts w:ascii="Arial" w:hAnsi="Arial" w:cs="Arial"/>
          <w:sz w:val="24"/>
          <w:szCs w:val="24"/>
          <w:lang w:eastAsia="fr-FR"/>
        </w:rPr>
        <w:t>d’œuvre  d’avoir</w:t>
      </w:r>
      <w:proofErr w:type="gramEnd"/>
      <w:r w:rsidRPr="001656BA">
        <w:rPr>
          <w:rFonts w:ascii="Arial" w:hAnsi="Arial" w:cs="Arial"/>
          <w:sz w:val="24"/>
          <w:szCs w:val="24"/>
          <w:lang w:eastAsia="fr-FR"/>
        </w:rPr>
        <w:t xml:space="preserve"> une idée précise de l’évolution du chantier et de définir a priori les actions à entreprendre pour respecter les conditions du marché.</w:t>
      </w:r>
    </w:p>
    <w:p w14:paraId="673A3984"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Ces réunions font l’objet d’un procès-verbal, rédigé par le Maître </w:t>
      </w:r>
      <w:proofErr w:type="gramStart"/>
      <w:r w:rsidRPr="001656BA">
        <w:rPr>
          <w:rFonts w:ascii="Arial" w:hAnsi="Arial" w:cs="Arial"/>
          <w:sz w:val="24"/>
          <w:szCs w:val="24"/>
          <w:lang w:eastAsia="fr-FR"/>
        </w:rPr>
        <w:t>d’œuvre  et</w:t>
      </w:r>
      <w:proofErr w:type="gramEnd"/>
      <w:r w:rsidRPr="001656BA">
        <w:rPr>
          <w:rFonts w:ascii="Arial" w:hAnsi="Arial" w:cs="Arial"/>
          <w:sz w:val="24"/>
          <w:szCs w:val="24"/>
          <w:lang w:eastAsia="fr-FR"/>
        </w:rPr>
        <w:t xml:space="preserve"> signé par le Cocontractant et le Maître d’œuvre.</w:t>
      </w:r>
    </w:p>
    <w:p w14:paraId="3FBD736A"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Un modèle de feuille journalière est joint en annexe au présent document.</w:t>
      </w:r>
    </w:p>
    <w:p w14:paraId="62018A04" w14:textId="77777777" w:rsidR="00E27180" w:rsidRPr="001656BA" w:rsidRDefault="00E27180" w:rsidP="00E27180">
      <w:pPr>
        <w:widowControl/>
        <w:tabs>
          <w:tab w:val="left" w:pos="1177"/>
        </w:tabs>
        <w:autoSpaceDE/>
        <w:autoSpaceDN/>
        <w:rPr>
          <w:rFonts w:ascii="Arial" w:hAnsi="Arial" w:cs="Arial"/>
          <w:b/>
          <w:bCs/>
          <w:i/>
          <w:iCs/>
          <w:sz w:val="24"/>
          <w:szCs w:val="24"/>
          <w:lang w:eastAsia="fr-FR"/>
        </w:rPr>
      </w:pPr>
      <w:bookmarkStart w:id="143" w:name="_Toc517053224"/>
      <w:bookmarkStart w:id="144" w:name="_Toc345340040"/>
      <w:r w:rsidRPr="001656BA">
        <w:rPr>
          <w:rFonts w:ascii="Arial" w:hAnsi="Arial" w:cs="Arial"/>
          <w:b/>
          <w:bCs/>
          <w:i/>
          <w:iCs/>
          <w:sz w:val="24"/>
          <w:szCs w:val="24"/>
          <w:lang w:eastAsia="fr-FR"/>
        </w:rPr>
        <w:t xml:space="preserve">PROGRAMME </w:t>
      </w:r>
      <w:proofErr w:type="gramStart"/>
      <w:r w:rsidRPr="001656BA">
        <w:rPr>
          <w:rFonts w:ascii="Arial" w:hAnsi="Arial" w:cs="Arial"/>
          <w:b/>
          <w:bCs/>
          <w:i/>
          <w:iCs/>
          <w:sz w:val="24"/>
          <w:szCs w:val="24"/>
          <w:lang w:eastAsia="fr-FR"/>
        </w:rPr>
        <w:t>D’EXECUTION  DES</w:t>
      </w:r>
      <w:proofErr w:type="gramEnd"/>
      <w:r w:rsidRPr="001656BA">
        <w:rPr>
          <w:rFonts w:ascii="Arial" w:hAnsi="Arial" w:cs="Arial"/>
          <w:b/>
          <w:bCs/>
          <w:i/>
          <w:iCs/>
          <w:sz w:val="24"/>
          <w:szCs w:val="24"/>
          <w:lang w:eastAsia="fr-FR"/>
        </w:rPr>
        <w:t xml:space="preserve"> TRAVAUX</w:t>
      </w:r>
      <w:bookmarkEnd w:id="143"/>
      <w:bookmarkEnd w:id="144"/>
    </w:p>
    <w:p w14:paraId="7018937E"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Le programme </w:t>
      </w:r>
      <w:proofErr w:type="gramStart"/>
      <w:r w:rsidRPr="001656BA">
        <w:rPr>
          <w:rFonts w:ascii="Arial" w:hAnsi="Arial" w:cs="Arial"/>
          <w:sz w:val="24"/>
          <w:szCs w:val="24"/>
          <w:lang w:eastAsia="fr-FR"/>
        </w:rPr>
        <w:t>d’exécution  des</w:t>
      </w:r>
      <w:proofErr w:type="gramEnd"/>
      <w:r w:rsidRPr="001656BA">
        <w:rPr>
          <w:rFonts w:ascii="Arial" w:hAnsi="Arial" w:cs="Arial"/>
          <w:sz w:val="24"/>
          <w:szCs w:val="24"/>
          <w:lang w:eastAsia="fr-FR"/>
        </w:rPr>
        <w:t xml:space="preserve"> travaux doit préciser:</w:t>
      </w:r>
    </w:p>
    <w:p w14:paraId="79DF3305"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La description des dispositions et méthodes envisagées pour l'exécution des travaux.</w:t>
      </w:r>
    </w:p>
    <w:p w14:paraId="02B5368A"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matériels utilisés</w:t>
      </w:r>
    </w:p>
    <w:p w14:paraId="7CF9F903"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Les personnels d'encadrement de direction du chantier</w:t>
      </w:r>
    </w:p>
    <w:p w14:paraId="1CD2E0BB"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planning d'exécution</w:t>
      </w:r>
    </w:p>
    <w:p w14:paraId="61041B0E" w14:textId="77777777" w:rsidR="00E27180" w:rsidRPr="001656BA" w:rsidRDefault="00E27180" w:rsidP="00E27180">
      <w:pPr>
        <w:widowControl/>
        <w:numPr>
          <w:ilvl w:val="0"/>
          <w:numId w:val="130"/>
        </w:numPr>
        <w:tabs>
          <w:tab w:val="left" w:pos="1177"/>
        </w:tabs>
        <w:autoSpaceDE/>
        <w:autoSpaceDN/>
        <w:rPr>
          <w:rFonts w:ascii="Arial" w:hAnsi="Arial" w:cs="Arial"/>
          <w:sz w:val="24"/>
          <w:szCs w:val="24"/>
          <w:lang w:eastAsia="fr-FR"/>
        </w:rPr>
      </w:pPr>
      <w:r w:rsidRPr="001656BA">
        <w:rPr>
          <w:rFonts w:ascii="Arial" w:hAnsi="Arial" w:cs="Arial"/>
          <w:sz w:val="24"/>
          <w:szCs w:val="24"/>
          <w:lang w:eastAsia="fr-FR"/>
        </w:rPr>
        <w:t xml:space="preserve">Toute information qui pourrait être utile au Maître </w:t>
      </w:r>
      <w:proofErr w:type="gramStart"/>
      <w:r w:rsidRPr="001656BA">
        <w:rPr>
          <w:rFonts w:ascii="Arial" w:hAnsi="Arial" w:cs="Arial"/>
          <w:sz w:val="24"/>
          <w:szCs w:val="24"/>
          <w:lang w:eastAsia="fr-FR"/>
        </w:rPr>
        <w:t>d’œuvre  pour</w:t>
      </w:r>
      <w:proofErr w:type="gramEnd"/>
      <w:r w:rsidRPr="001656BA">
        <w:rPr>
          <w:rFonts w:ascii="Arial" w:hAnsi="Arial" w:cs="Arial"/>
          <w:sz w:val="24"/>
          <w:szCs w:val="24"/>
          <w:lang w:eastAsia="fr-FR"/>
        </w:rPr>
        <w:t xml:space="preserve"> organiser le contrôle.</w:t>
      </w:r>
    </w:p>
    <w:p w14:paraId="758EDFF8"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Ce programme sera révisé au cours de l'exécution du chantier autant que de besoin.</w:t>
      </w:r>
    </w:p>
    <w:p w14:paraId="05331EEA" w14:textId="77777777" w:rsidR="00E27180" w:rsidRPr="001656BA" w:rsidRDefault="00E27180" w:rsidP="00E27180">
      <w:pPr>
        <w:widowControl/>
        <w:tabs>
          <w:tab w:val="left" w:pos="1177"/>
        </w:tabs>
        <w:autoSpaceDE/>
        <w:autoSpaceDN/>
        <w:rPr>
          <w:rFonts w:ascii="Arial" w:hAnsi="Arial" w:cs="Arial"/>
          <w:b/>
          <w:bCs/>
          <w:i/>
          <w:iCs/>
          <w:sz w:val="24"/>
          <w:szCs w:val="24"/>
          <w:lang w:eastAsia="fr-FR"/>
        </w:rPr>
      </w:pPr>
      <w:bookmarkStart w:id="145" w:name="_Toc345340041"/>
      <w:bookmarkStart w:id="146" w:name="_Toc345340042"/>
      <w:bookmarkStart w:id="147" w:name="_Toc517053225"/>
      <w:bookmarkStart w:id="148" w:name="_Toc345340043"/>
      <w:bookmarkEnd w:id="145"/>
      <w:bookmarkEnd w:id="146"/>
      <w:r w:rsidRPr="001656BA">
        <w:rPr>
          <w:rFonts w:ascii="Arial" w:hAnsi="Arial" w:cs="Arial"/>
          <w:b/>
          <w:bCs/>
          <w:i/>
          <w:iCs/>
          <w:sz w:val="24"/>
          <w:szCs w:val="24"/>
          <w:lang w:eastAsia="fr-FR"/>
        </w:rPr>
        <w:t>PLANS DE RECOLEMENT</w:t>
      </w:r>
      <w:bookmarkEnd w:id="147"/>
      <w:bookmarkEnd w:id="148"/>
    </w:p>
    <w:p w14:paraId="1535A731"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Le Cocontractant fournira au Chef de service, en 3 exemplaires, les plans de récolement des travaux réalisés au plus tard le jour de la réception provisoire des travaux, y compris les réceptions partielles.</w:t>
      </w:r>
    </w:p>
    <w:p w14:paraId="465BAE69" w14:textId="77777777" w:rsidR="00E27180" w:rsidRPr="001656BA" w:rsidRDefault="00E27180" w:rsidP="00E27180">
      <w:pPr>
        <w:widowControl/>
        <w:tabs>
          <w:tab w:val="left" w:pos="1177"/>
        </w:tabs>
        <w:autoSpaceDE/>
        <w:autoSpaceDN/>
        <w:rPr>
          <w:rFonts w:ascii="Arial" w:hAnsi="Arial" w:cs="Arial"/>
          <w:sz w:val="24"/>
          <w:szCs w:val="24"/>
          <w:lang w:eastAsia="fr-FR"/>
        </w:rPr>
      </w:pPr>
      <w:r w:rsidRPr="001656BA">
        <w:rPr>
          <w:rFonts w:ascii="Arial" w:hAnsi="Arial" w:cs="Arial"/>
          <w:sz w:val="24"/>
          <w:szCs w:val="24"/>
          <w:lang w:eastAsia="fr-FR"/>
        </w:rPr>
        <w:t>Ces plans se présentent sous la forme de matrices routières mentionnant la localisation, la nature, les quantités, les dates d'exécution de toutes les opérations réalisées.</w:t>
      </w:r>
    </w:p>
    <w:p w14:paraId="463EC10B" w14:textId="77777777" w:rsidR="00A84B2A" w:rsidRPr="00B865F0" w:rsidRDefault="00A84B2A" w:rsidP="00A84B2A">
      <w:pPr>
        <w:jc w:val="both"/>
        <w:rPr>
          <w:rFonts w:ascii="Tahoma" w:hAnsi="Tahoma" w:cs="Tahoma"/>
        </w:rPr>
        <w:sectPr w:rsidR="00A84B2A" w:rsidRPr="00B865F0">
          <w:pgSz w:w="11900" w:h="16820"/>
          <w:pgMar w:top="1180" w:right="380" w:bottom="980" w:left="380" w:header="0" w:footer="787" w:gutter="0"/>
          <w:cols w:space="720"/>
        </w:sectPr>
      </w:pPr>
    </w:p>
    <w:p w14:paraId="7080A719" w14:textId="77777777" w:rsidR="00E27180" w:rsidRPr="001656BA" w:rsidRDefault="00E27180" w:rsidP="00E27180">
      <w:pPr>
        <w:keepNext/>
        <w:pageBreakBefore/>
        <w:widowControl/>
        <w:autoSpaceDE/>
        <w:autoSpaceDN/>
        <w:spacing w:before="240" w:after="60"/>
        <w:jc w:val="center"/>
        <w:outlineLvl w:val="0"/>
        <w:rPr>
          <w:rFonts w:ascii="Tahoma" w:hAnsi="Tahoma" w:cs="Tahoma"/>
          <w:b/>
          <w:bCs/>
          <w:kern w:val="32"/>
          <w:sz w:val="24"/>
          <w:szCs w:val="40"/>
        </w:rPr>
      </w:pPr>
      <w:bookmarkStart w:id="149" w:name="_Toc483633868"/>
      <w:bookmarkStart w:id="150" w:name="_Toc517053226"/>
      <w:bookmarkStart w:id="151" w:name="_Toc345340044"/>
      <w:r w:rsidRPr="001656BA">
        <w:rPr>
          <w:rFonts w:ascii="Tahoma" w:hAnsi="Tahoma" w:cs="Tahoma"/>
          <w:b/>
          <w:bCs/>
          <w:kern w:val="32"/>
          <w:sz w:val="24"/>
          <w:szCs w:val="40"/>
        </w:rPr>
        <w:lastRenderedPageBreak/>
        <w:t>CHAPITRE II</w:t>
      </w:r>
      <w:bookmarkEnd w:id="149"/>
      <w:r w:rsidRPr="001656BA">
        <w:rPr>
          <w:rFonts w:ascii="Tahoma" w:hAnsi="Tahoma" w:cs="Tahoma"/>
          <w:b/>
          <w:bCs/>
          <w:kern w:val="32"/>
          <w:sz w:val="24"/>
          <w:szCs w:val="40"/>
        </w:rPr>
        <w:t> </w:t>
      </w:r>
      <w:bookmarkStart w:id="152" w:name="_Toc483633869"/>
      <w:r w:rsidRPr="001656BA">
        <w:rPr>
          <w:rFonts w:ascii="Tahoma" w:hAnsi="Tahoma" w:cs="Tahoma"/>
          <w:b/>
          <w:bCs/>
          <w:kern w:val="32"/>
          <w:sz w:val="24"/>
          <w:szCs w:val="40"/>
        </w:rPr>
        <w:t>: PROVENANCE, QUALITE ET PREPARATION DES MATERIAUX</w:t>
      </w:r>
      <w:bookmarkEnd w:id="150"/>
      <w:bookmarkEnd w:id="151"/>
      <w:bookmarkEnd w:id="152"/>
    </w:p>
    <w:p w14:paraId="12975DB3"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153" w:name="_Toc345340045"/>
      <w:bookmarkStart w:id="154" w:name="_Toc483633870"/>
      <w:bookmarkStart w:id="155" w:name="_Toc517053227"/>
      <w:bookmarkStart w:id="156" w:name="_Toc345340046"/>
      <w:bookmarkEnd w:id="153"/>
      <w:r w:rsidRPr="001656BA">
        <w:rPr>
          <w:rFonts w:ascii="Tahoma" w:hAnsi="Tahoma" w:cs="Tahoma"/>
          <w:b/>
          <w:bCs/>
          <w:i/>
          <w:iCs/>
          <w:sz w:val="20"/>
          <w:szCs w:val="20"/>
        </w:rPr>
        <w:t>PROVENANCE DES MATERIAUX</w:t>
      </w:r>
      <w:bookmarkEnd w:id="154"/>
      <w:bookmarkEnd w:id="155"/>
      <w:bookmarkEnd w:id="156"/>
    </w:p>
    <w:p w14:paraId="53F259F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Cocontractant devra choisir des emplacements d’emprunts et les soumettre à l’agrément du Maître </w:t>
      </w:r>
      <w:proofErr w:type="gramStart"/>
      <w:r w:rsidRPr="001656BA">
        <w:rPr>
          <w:rFonts w:ascii="Tahoma" w:hAnsi="Tahoma" w:cs="Tahoma"/>
          <w:sz w:val="20"/>
          <w:szCs w:val="20"/>
          <w:lang w:eastAsia="fr-FR"/>
        </w:rPr>
        <w:t>d’œuvre  dont</w:t>
      </w:r>
      <w:proofErr w:type="gramEnd"/>
      <w:r w:rsidRPr="001656BA">
        <w:rPr>
          <w:rFonts w:ascii="Tahoma" w:hAnsi="Tahoma" w:cs="Tahoma"/>
          <w:sz w:val="20"/>
          <w:szCs w:val="20"/>
          <w:lang w:eastAsia="fr-FR"/>
        </w:rPr>
        <w:t xml:space="preserve"> le refus vaudra obligation au Cocontractant de rechercher de nouveaux sites d’emprunts sans que celui-ci puisse prétendre à une quelconque indemnité.</w:t>
      </w:r>
    </w:p>
    <w:p w14:paraId="1373476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Lorsque l’emplacement d’un emprunt choisi par le Cocontractant aura été agréé, il devra y faire un nombre suffisant de sondages et remettre au Maître </w:t>
      </w:r>
      <w:proofErr w:type="gramStart"/>
      <w:r w:rsidRPr="001656BA">
        <w:rPr>
          <w:rFonts w:ascii="Tahoma" w:hAnsi="Tahoma" w:cs="Tahoma"/>
          <w:sz w:val="20"/>
          <w:szCs w:val="20"/>
          <w:lang w:eastAsia="fr-FR"/>
        </w:rPr>
        <w:t>d’œuvre  un</w:t>
      </w:r>
      <w:proofErr w:type="gramEnd"/>
      <w:r w:rsidRPr="001656BA">
        <w:rPr>
          <w:rFonts w:ascii="Tahoma" w:hAnsi="Tahoma" w:cs="Tahoma"/>
          <w:sz w:val="20"/>
          <w:szCs w:val="20"/>
          <w:lang w:eastAsia="fr-FR"/>
        </w:rPr>
        <w:t xml:space="preserve"> dossier technique portant sur :</w:t>
      </w:r>
    </w:p>
    <w:p w14:paraId="48881EDA"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localisation de l’emprunt</w:t>
      </w:r>
    </w:p>
    <w:p w14:paraId="29146D82"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L’épaisseur de la découverte</w:t>
      </w:r>
    </w:p>
    <w:p w14:paraId="0FB9E5AD"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puissance de l’emprunt</w:t>
      </w:r>
    </w:p>
    <w:p w14:paraId="69ACE25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Pour chaque emprunt, ce dossier devra comporter les résultats des essais suivants :</w:t>
      </w:r>
    </w:p>
    <w:p w14:paraId="2873B178"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5 teneurs en eau naturelle</w:t>
      </w:r>
    </w:p>
    <w:p w14:paraId="796C1338"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5 analyses granulométriques</w:t>
      </w:r>
    </w:p>
    <w:p w14:paraId="422A4840"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5 limites d’Atterberg</w:t>
      </w:r>
    </w:p>
    <w:p w14:paraId="6B22914B"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5 Proctor modifié</w:t>
      </w:r>
    </w:p>
    <w:p w14:paraId="282CE67B" w14:textId="77777777" w:rsidR="00E27180" w:rsidRPr="001656BA" w:rsidRDefault="00E27180" w:rsidP="00E27180">
      <w:pPr>
        <w:widowControl/>
        <w:numPr>
          <w:ilvl w:val="0"/>
          <w:numId w:val="13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3 CBR</w:t>
      </w:r>
    </w:p>
    <w:p w14:paraId="5D92B67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Cocontractant ne pourra commencer à exploiter la carrière identifiée qu’après le contrôle de qualité effectuée par le Maître </w:t>
      </w:r>
      <w:proofErr w:type="gramStart"/>
      <w:r w:rsidRPr="001656BA">
        <w:rPr>
          <w:rFonts w:ascii="Tahoma" w:hAnsi="Tahoma" w:cs="Tahoma"/>
          <w:sz w:val="20"/>
          <w:szCs w:val="20"/>
          <w:lang w:eastAsia="fr-FR"/>
        </w:rPr>
        <w:t>d’œuvre  et</w:t>
      </w:r>
      <w:proofErr w:type="gramEnd"/>
      <w:r w:rsidRPr="001656BA">
        <w:rPr>
          <w:rFonts w:ascii="Tahoma" w:hAnsi="Tahoma" w:cs="Tahoma"/>
          <w:sz w:val="20"/>
          <w:szCs w:val="20"/>
          <w:lang w:eastAsia="fr-FR"/>
        </w:rPr>
        <w:t xml:space="preserve"> l’autorisation écrite donnée par ce dernier.</w:t>
      </w:r>
    </w:p>
    <w:p w14:paraId="606E5BB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Maître </w:t>
      </w:r>
      <w:proofErr w:type="gramStart"/>
      <w:r w:rsidRPr="001656BA">
        <w:rPr>
          <w:rFonts w:ascii="Tahoma" w:hAnsi="Tahoma" w:cs="Tahoma"/>
          <w:sz w:val="20"/>
          <w:szCs w:val="20"/>
          <w:lang w:eastAsia="fr-FR"/>
        </w:rPr>
        <w:t>d’œuvre  pourra</w:t>
      </w:r>
      <w:proofErr w:type="gramEnd"/>
      <w:r w:rsidRPr="001656BA">
        <w:rPr>
          <w:rFonts w:ascii="Tahoma" w:hAnsi="Tahoma" w:cs="Tahoma"/>
          <w:sz w:val="20"/>
          <w:szCs w:val="20"/>
          <w:lang w:eastAsia="fr-FR"/>
        </w:rPr>
        <w:t xml:space="preserve"> retirer l’autorisation à tout moment dès que la chambre d’extraction ne donnera plus de matériaux de bonne qualité, le Cocontractant ne pouvant prétendre à aucune indemnité.</w:t>
      </w:r>
    </w:p>
    <w:p w14:paraId="04C0E0E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débroussaillement, le décapage de la terre végétale et de la découverte, l'abattage d’arbres requis pour l’exploitation des emprunts sont à la charge du Cocontractant et ne donneront pas droit à une rémunération explicite.</w:t>
      </w:r>
    </w:p>
    <w:p w14:paraId="7680056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anciens sites d’emprunts ne pourront être exploités que si le Cocontractant a fourni les preuves qu’il y subsiste encore des matériaux ayant les caractéristiques requises.</w:t>
      </w:r>
    </w:p>
    <w:p w14:paraId="285D4A2B"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157" w:name="_Toc345340047"/>
      <w:bookmarkStart w:id="158" w:name="_Toc345340048"/>
      <w:bookmarkStart w:id="159" w:name="_Toc483633871"/>
      <w:bookmarkStart w:id="160" w:name="_Toc517053228"/>
      <w:bookmarkStart w:id="161" w:name="_Toc345340049"/>
      <w:bookmarkEnd w:id="157"/>
      <w:bookmarkEnd w:id="158"/>
      <w:r w:rsidRPr="001656BA">
        <w:rPr>
          <w:rFonts w:ascii="Tahoma" w:hAnsi="Tahoma" w:cs="Tahoma"/>
          <w:b/>
          <w:bCs/>
          <w:i/>
          <w:iCs/>
          <w:sz w:val="20"/>
          <w:szCs w:val="20"/>
        </w:rPr>
        <w:t>LABORATOIRE</w:t>
      </w:r>
      <w:bookmarkEnd w:id="159"/>
      <w:r w:rsidRPr="001656BA">
        <w:rPr>
          <w:rFonts w:ascii="Tahoma" w:hAnsi="Tahoma" w:cs="Tahoma"/>
          <w:b/>
          <w:bCs/>
          <w:i/>
          <w:iCs/>
          <w:sz w:val="20"/>
          <w:szCs w:val="20"/>
        </w:rPr>
        <w:t xml:space="preserve"> ET CONTROLE DE QUALITE</w:t>
      </w:r>
      <w:bookmarkEnd w:id="160"/>
      <w:bookmarkEnd w:id="161"/>
    </w:p>
    <w:p w14:paraId="1DF31B2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162" w:name="_Toc483633872"/>
      <w:r w:rsidRPr="001656BA">
        <w:rPr>
          <w:rFonts w:ascii="Tahoma" w:hAnsi="Tahoma" w:cs="Tahoma"/>
          <w:sz w:val="20"/>
          <w:szCs w:val="20"/>
          <w:lang w:eastAsia="fr-FR"/>
        </w:rPr>
        <w:t xml:space="preserve">Le Cocontractant devra posséder un laboratoire de chantier lui permettant d’effectuer le contrôle interne des travaux. Ce laboratoire sera équipé </w:t>
      </w:r>
      <w:proofErr w:type="spellStart"/>
      <w:r w:rsidRPr="001656BA">
        <w:rPr>
          <w:rFonts w:ascii="Tahoma" w:hAnsi="Tahoma" w:cs="Tahoma"/>
          <w:sz w:val="20"/>
          <w:szCs w:val="20"/>
          <w:lang w:eastAsia="fr-FR"/>
        </w:rPr>
        <w:t>de</w:t>
      </w:r>
      <w:bookmarkStart w:id="163" w:name="_Toc483633873"/>
      <w:bookmarkEnd w:id="162"/>
      <w:r w:rsidRPr="001656BA">
        <w:rPr>
          <w:rFonts w:ascii="Tahoma" w:hAnsi="Tahoma" w:cs="Tahoma"/>
          <w:sz w:val="20"/>
          <w:szCs w:val="20"/>
          <w:lang w:eastAsia="fr-FR"/>
        </w:rPr>
        <w:t>tous</w:t>
      </w:r>
      <w:proofErr w:type="spellEnd"/>
      <w:r w:rsidRPr="001656BA">
        <w:rPr>
          <w:rFonts w:ascii="Tahoma" w:hAnsi="Tahoma" w:cs="Tahoma"/>
          <w:sz w:val="20"/>
          <w:szCs w:val="20"/>
          <w:lang w:eastAsia="fr-FR"/>
        </w:rPr>
        <w:t xml:space="preserve">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63"/>
    </w:p>
    <w:p w14:paraId="1266791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A la demande du Cocontractant, le Maître </w:t>
      </w:r>
      <w:proofErr w:type="gramStart"/>
      <w:r w:rsidRPr="001656BA">
        <w:rPr>
          <w:rFonts w:ascii="Tahoma" w:hAnsi="Tahoma" w:cs="Tahoma"/>
          <w:sz w:val="20"/>
          <w:szCs w:val="20"/>
          <w:lang w:eastAsia="fr-FR"/>
        </w:rPr>
        <w:t>d’œuvre  pourra</w:t>
      </w:r>
      <w:proofErr w:type="gramEnd"/>
      <w:r w:rsidRPr="001656BA">
        <w:rPr>
          <w:rFonts w:ascii="Tahoma" w:hAnsi="Tahoma" w:cs="Tahoma"/>
          <w:sz w:val="20"/>
          <w:szCs w:val="20"/>
          <w:lang w:eastAsia="fr-FR"/>
        </w:rPr>
        <w:t xml:space="preserve"> accorder la dérogation pour que certains essais lourds soient effectués hors du laboratoire de chantier.</w:t>
      </w:r>
    </w:p>
    <w:p w14:paraId="00406F3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p>
    <w:p w14:paraId="42F6DD6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sera tenu de fournir avant toute mise en œuvre un dossier complet prouvant que le matériel de laboratoire est arrivé sur le chantier et qu’il satisfait aux conditions du CCTP.</w:t>
      </w:r>
    </w:p>
    <w:p w14:paraId="1399A00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164" w:name="_Toc483633875"/>
      <w:r w:rsidRPr="001656BA">
        <w:rPr>
          <w:rFonts w:ascii="Tahoma" w:hAnsi="Tahoma" w:cs="Tahoma"/>
          <w:sz w:val="20"/>
          <w:szCs w:val="20"/>
          <w:lang w:eastAsia="fr-FR"/>
        </w:rPr>
        <w:t>La mise en place du laboratoire de chantier, qui conditionne le paiement du premier décompte de travaux payé au Cocontractant (hors avance de démarrage), devra être acceptée par le Maître d’œuvre. Elle constitue l’un des éléments du prix n° 001 « installation de chantier » du bordereau de prix du marché.</w:t>
      </w:r>
      <w:bookmarkEnd w:id="164"/>
    </w:p>
    <w:p w14:paraId="079BFC7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matériaux à utiliser sur le chantier seront sélectionnés, approvisionnés et mis en place selon les prescriptions du présent CCTP : le Cocontractant doit, au titre du contrôle interne s’assurer de la qualité de ces matériaux.</w:t>
      </w:r>
    </w:p>
    <w:p w14:paraId="06311A4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24C8EBD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 xml:space="preserve">Au titre du contrôle de la mission de contrôle, le Maître </w:t>
      </w:r>
      <w:proofErr w:type="gramStart"/>
      <w:r w:rsidRPr="001656BA">
        <w:rPr>
          <w:rFonts w:ascii="Tahoma" w:hAnsi="Tahoma" w:cs="Tahoma"/>
          <w:sz w:val="20"/>
          <w:szCs w:val="20"/>
          <w:lang w:eastAsia="fr-FR"/>
        </w:rPr>
        <w:t>d’œuvre  procédera</w:t>
      </w:r>
      <w:proofErr w:type="gramEnd"/>
      <w:r w:rsidRPr="001656BA">
        <w:rPr>
          <w:rFonts w:ascii="Tahoma" w:hAnsi="Tahoma" w:cs="Tahoma"/>
          <w:sz w:val="20"/>
          <w:szCs w:val="20"/>
          <w:lang w:eastAsia="fr-FR"/>
        </w:rPr>
        <w:t xml:space="preserve"> à tous les essais nécessaires soit avec son propre matériel, soit avec le matériel du laboratoire de le Cocontractant, soit en faisant appel à un Laboratoire agréé.</w:t>
      </w:r>
    </w:p>
    <w:p w14:paraId="4B0D0BE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14:paraId="4E8E3A2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Maître d’Ouvrage et le Maître </w:t>
      </w:r>
      <w:proofErr w:type="gramStart"/>
      <w:r w:rsidRPr="001656BA">
        <w:rPr>
          <w:rFonts w:ascii="Tahoma" w:hAnsi="Tahoma" w:cs="Tahoma"/>
          <w:sz w:val="20"/>
          <w:szCs w:val="20"/>
          <w:lang w:eastAsia="fr-FR"/>
        </w:rPr>
        <w:t>d’œuvre  se</w:t>
      </w:r>
      <w:proofErr w:type="gramEnd"/>
      <w:r w:rsidRPr="001656BA">
        <w:rPr>
          <w:rFonts w:ascii="Tahoma" w:hAnsi="Tahoma" w:cs="Tahoma"/>
          <w:sz w:val="20"/>
          <w:szCs w:val="20"/>
          <w:lang w:eastAsia="fr-FR"/>
        </w:rPr>
        <w:t xml:space="preserve"> réservent le droit d’effectuer en tout point et à toute époque qu’ils jugeront utile, le contrôle de la qualité des matériaux utilisés, de leur provenance, de leur mode de stockage et des conditions de transport.</w:t>
      </w:r>
    </w:p>
    <w:p w14:paraId="41594AC6"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est tenu de faciliter l’exécution de ces contrôles.</w:t>
      </w:r>
    </w:p>
    <w:p w14:paraId="199663A6"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le cas où le résultat ne serait pas satisfaisant, le Maître d’Ouvrage peut faire appel à un contrôle extérieur :</w:t>
      </w:r>
    </w:p>
    <w:p w14:paraId="3979A95A"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Si les résultats sont conformes aux spécifications du CCTP, les frais sont à la charge du Maître d’Ouvrage.</w:t>
      </w:r>
    </w:p>
    <w:p w14:paraId="0B62B791"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Si les résultats ne sont pas conformes aux spécifications du CCTP, les frais sont à la charge du Cocontractant.</w:t>
      </w:r>
    </w:p>
    <w:p w14:paraId="6528EF4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w:t>
      </w:r>
      <w:proofErr w:type="gramStart"/>
      <w:r w:rsidRPr="001656BA">
        <w:rPr>
          <w:rFonts w:ascii="Tahoma" w:hAnsi="Tahoma" w:cs="Tahoma"/>
          <w:sz w:val="20"/>
          <w:szCs w:val="20"/>
          <w:lang w:eastAsia="fr-FR"/>
        </w:rPr>
        <w:t>notamment:</w:t>
      </w:r>
      <w:proofErr w:type="gramEnd"/>
    </w:p>
    <w:p w14:paraId="6E71043C"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proofErr w:type="gramStart"/>
      <w:r w:rsidRPr="001656BA">
        <w:rPr>
          <w:rFonts w:ascii="Tahoma" w:hAnsi="Tahoma" w:cs="Tahoma"/>
          <w:sz w:val="20"/>
          <w:szCs w:val="20"/>
          <w:lang w:eastAsia="fr-FR"/>
        </w:rPr>
        <w:t>les</w:t>
      </w:r>
      <w:proofErr w:type="gramEnd"/>
      <w:r w:rsidRPr="001656BA">
        <w:rPr>
          <w:rFonts w:ascii="Tahoma" w:hAnsi="Tahoma" w:cs="Tahoma"/>
          <w:sz w:val="20"/>
          <w:szCs w:val="20"/>
          <w:lang w:eastAsia="fr-FR"/>
        </w:rPr>
        <w:t xml:space="preserve"> locaux et le mobilier,</w:t>
      </w:r>
    </w:p>
    <w:p w14:paraId="00BC5289"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proofErr w:type="gramStart"/>
      <w:r w:rsidRPr="001656BA">
        <w:rPr>
          <w:rFonts w:ascii="Tahoma" w:hAnsi="Tahoma" w:cs="Tahoma"/>
          <w:sz w:val="20"/>
          <w:szCs w:val="20"/>
          <w:lang w:eastAsia="fr-FR"/>
        </w:rPr>
        <w:t>l’eau</w:t>
      </w:r>
      <w:proofErr w:type="gramEnd"/>
      <w:r w:rsidRPr="001656BA">
        <w:rPr>
          <w:rFonts w:ascii="Tahoma" w:hAnsi="Tahoma" w:cs="Tahoma"/>
          <w:sz w:val="20"/>
          <w:szCs w:val="20"/>
          <w:lang w:eastAsia="fr-FR"/>
        </w:rPr>
        <w:t>,</w:t>
      </w:r>
    </w:p>
    <w:p w14:paraId="53B6F210"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proofErr w:type="gramStart"/>
      <w:r w:rsidRPr="001656BA">
        <w:rPr>
          <w:rFonts w:ascii="Tahoma" w:hAnsi="Tahoma" w:cs="Tahoma"/>
          <w:sz w:val="20"/>
          <w:szCs w:val="20"/>
          <w:lang w:eastAsia="fr-FR"/>
        </w:rPr>
        <w:t>l’énergie</w:t>
      </w:r>
      <w:proofErr w:type="gramEnd"/>
      <w:r w:rsidRPr="001656BA">
        <w:rPr>
          <w:rFonts w:ascii="Tahoma" w:hAnsi="Tahoma" w:cs="Tahoma"/>
          <w:sz w:val="20"/>
          <w:szCs w:val="20"/>
          <w:lang w:eastAsia="fr-FR"/>
        </w:rPr>
        <w:t>,</w:t>
      </w:r>
    </w:p>
    <w:p w14:paraId="2C7134AB"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proofErr w:type="gramStart"/>
      <w:r w:rsidRPr="001656BA">
        <w:rPr>
          <w:rFonts w:ascii="Tahoma" w:hAnsi="Tahoma" w:cs="Tahoma"/>
          <w:sz w:val="20"/>
          <w:szCs w:val="20"/>
          <w:lang w:eastAsia="fr-FR"/>
        </w:rPr>
        <w:t>le</w:t>
      </w:r>
      <w:proofErr w:type="gramEnd"/>
      <w:r w:rsidRPr="001656BA">
        <w:rPr>
          <w:rFonts w:ascii="Tahoma" w:hAnsi="Tahoma" w:cs="Tahoma"/>
          <w:sz w:val="20"/>
          <w:szCs w:val="20"/>
          <w:lang w:eastAsia="fr-FR"/>
        </w:rPr>
        <w:t xml:space="preserve"> matériel destiné aux prélèvements et aux essais, tant sur le terrain qu’au laboratoire,</w:t>
      </w:r>
    </w:p>
    <w:p w14:paraId="0DFE55CC"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proofErr w:type="gramStart"/>
      <w:r w:rsidRPr="001656BA">
        <w:rPr>
          <w:rFonts w:ascii="Tahoma" w:hAnsi="Tahoma" w:cs="Tahoma"/>
          <w:sz w:val="20"/>
          <w:szCs w:val="20"/>
          <w:lang w:eastAsia="fr-FR"/>
        </w:rPr>
        <w:t>le</w:t>
      </w:r>
      <w:proofErr w:type="gramEnd"/>
      <w:r w:rsidRPr="001656BA">
        <w:rPr>
          <w:rFonts w:ascii="Tahoma" w:hAnsi="Tahoma" w:cs="Tahoma"/>
          <w:sz w:val="20"/>
          <w:szCs w:val="20"/>
          <w:lang w:eastAsia="fr-FR"/>
        </w:rPr>
        <w:t xml:space="preserve"> personnel qualifié et non qualifié nécessaire,</w:t>
      </w:r>
    </w:p>
    <w:p w14:paraId="712E2622" w14:textId="77777777" w:rsidR="00E27180" w:rsidRPr="001656BA" w:rsidRDefault="00E27180" w:rsidP="00E27180">
      <w:pPr>
        <w:widowControl/>
        <w:numPr>
          <w:ilvl w:val="0"/>
          <w:numId w:val="132"/>
        </w:numPr>
        <w:autoSpaceDE/>
        <w:autoSpaceDN/>
        <w:spacing w:before="120"/>
        <w:jc w:val="both"/>
        <w:rPr>
          <w:rFonts w:ascii="Tahoma" w:hAnsi="Tahoma" w:cs="Tahoma"/>
          <w:sz w:val="20"/>
          <w:szCs w:val="20"/>
          <w:lang w:eastAsia="fr-FR"/>
        </w:rPr>
      </w:pPr>
      <w:proofErr w:type="gramStart"/>
      <w:r w:rsidRPr="001656BA">
        <w:rPr>
          <w:rFonts w:ascii="Tahoma" w:hAnsi="Tahoma" w:cs="Tahoma"/>
          <w:sz w:val="20"/>
          <w:szCs w:val="20"/>
          <w:lang w:eastAsia="fr-FR"/>
        </w:rPr>
        <w:t>les</w:t>
      </w:r>
      <w:proofErr w:type="gramEnd"/>
      <w:r w:rsidRPr="001656BA">
        <w:rPr>
          <w:rFonts w:ascii="Tahoma" w:hAnsi="Tahoma" w:cs="Tahoma"/>
          <w:sz w:val="20"/>
          <w:szCs w:val="20"/>
          <w:lang w:eastAsia="fr-FR"/>
        </w:rPr>
        <w:t xml:space="preserve"> moyens de transport et tous autres éléments logistiques nécessaires,</w:t>
      </w:r>
    </w:p>
    <w:p w14:paraId="1279DAF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est entièrement responsable de toutes les opérations et ne peut en aucun cas se prévaloir d’une quelconque faiblesse de son laboratoire, dont il a la charge de manière totale et autonome.</w:t>
      </w:r>
    </w:p>
    <w:p w14:paraId="67D11B4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En cas de déplacement des installations de chantier du Cocontractant, ce dernier assure à ses frais le démontage, le transport et le remontage du laboratoire de chantier.</w:t>
      </w:r>
    </w:p>
    <w:p w14:paraId="5C114B5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peut proposer en solution variante un laboratoire de chantier mobile (caravane, conteneur, etc.). Il doit soumettre à cet effet les plans et les spécifications détaillés de l'unité mobile proposée.</w:t>
      </w:r>
    </w:p>
    <w:p w14:paraId="1E831CF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14:paraId="26FA446F"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165" w:name="_Toc345340050"/>
      <w:bookmarkStart w:id="166" w:name="_Toc345340051"/>
      <w:bookmarkStart w:id="167" w:name="_Toc483633876"/>
      <w:bookmarkStart w:id="168" w:name="_Toc517053229"/>
      <w:bookmarkStart w:id="169" w:name="_Toc345340052"/>
      <w:bookmarkEnd w:id="165"/>
      <w:bookmarkEnd w:id="166"/>
      <w:r w:rsidRPr="001656BA">
        <w:rPr>
          <w:rFonts w:ascii="Tahoma" w:hAnsi="Tahoma" w:cs="Tahoma"/>
          <w:b/>
          <w:bCs/>
          <w:i/>
          <w:iCs/>
          <w:sz w:val="20"/>
          <w:szCs w:val="20"/>
        </w:rPr>
        <w:t>QUALITE DES MATERIAUX</w:t>
      </w:r>
      <w:bookmarkEnd w:id="167"/>
      <w:bookmarkEnd w:id="168"/>
      <w:bookmarkEnd w:id="169"/>
    </w:p>
    <w:p w14:paraId="6A202BF7"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70" w:name="_Toc483633877"/>
      <w:bookmarkStart w:id="171" w:name="_Toc517053230"/>
      <w:r w:rsidRPr="001656BA">
        <w:rPr>
          <w:rFonts w:ascii="Tahoma" w:hAnsi="Tahoma" w:cs="Tahoma"/>
          <w:b/>
          <w:bCs/>
          <w:sz w:val="20"/>
          <w:szCs w:val="20"/>
        </w:rPr>
        <w:t>11.1</w:t>
      </w:r>
      <w:r w:rsidRPr="001656BA">
        <w:rPr>
          <w:rFonts w:ascii="Tahoma" w:hAnsi="Tahoma" w:cs="Tahoma"/>
          <w:b/>
          <w:bCs/>
          <w:sz w:val="20"/>
          <w:szCs w:val="20"/>
        </w:rPr>
        <w:tab/>
        <w:t>Remblais courants</w:t>
      </w:r>
      <w:bookmarkEnd w:id="170"/>
      <w:bookmarkEnd w:id="171"/>
    </w:p>
    <w:p w14:paraId="6F43942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Il s’agit des remblais réalisés dans les zones sans problème spécifique.</w:t>
      </w:r>
    </w:p>
    <w:p w14:paraId="0E9835F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matériaux utilisés pour les remblais courants proviendront des déblais généraux lorsqu'ils existent ou des lieux d’emprunts agréés par le Maître d’œuvre.</w:t>
      </w:r>
    </w:p>
    <w:p w14:paraId="005B712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Ils seront dépourvus de matières végétales ou organiques. Ils posséderont au minimum les caractéristiques suivantes :</w:t>
      </w:r>
    </w:p>
    <w:p w14:paraId="4F104A31" w14:textId="77777777" w:rsidR="00E27180" w:rsidRPr="001656BA" w:rsidRDefault="00E27180" w:rsidP="00E27180">
      <w:pPr>
        <w:widowControl/>
        <w:numPr>
          <w:ilvl w:val="0"/>
          <w:numId w:val="133"/>
        </w:numPr>
        <w:autoSpaceDE/>
        <w:autoSpaceDN/>
        <w:spacing w:before="120"/>
        <w:jc w:val="both"/>
        <w:rPr>
          <w:rFonts w:ascii="Tahoma" w:hAnsi="Tahoma" w:cs="Tahoma"/>
          <w:b/>
          <w:sz w:val="20"/>
          <w:szCs w:val="20"/>
          <w:lang w:eastAsia="fr-FR"/>
        </w:rPr>
      </w:pPr>
      <w:r w:rsidRPr="001656BA">
        <w:rPr>
          <w:rFonts w:ascii="Tahoma" w:hAnsi="Tahoma" w:cs="Tahoma"/>
          <w:b/>
          <w:sz w:val="20"/>
          <w:szCs w:val="20"/>
          <w:lang w:eastAsia="fr-FR"/>
        </w:rPr>
        <w:t>Dimension maximale des grains</w:t>
      </w:r>
      <w:r w:rsidRPr="001656BA">
        <w:rPr>
          <w:rFonts w:ascii="Tahoma" w:hAnsi="Tahoma" w:cs="Tahoma"/>
          <w:b/>
          <w:sz w:val="20"/>
          <w:szCs w:val="20"/>
          <w:lang w:eastAsia="fr-FR"/>
        </w:rPr>
        <w:tab/>
        <w:t>D max = 40mm</w:t>
      </w:r>
    </w:p>
    <w:p w14:paraId="3EFB2B05" w14:textId="77777777" w:rsidR="00E27180" w:rsidRPr="001656BA" w:rsidRDefault="00E27180" w:rsidP="00E27180">
      <w:pPr>
        <w:widowControl/>
        <w:numPr>
          <w:ilvl w:val="0"/>
          <w:numId w:val="133"/>
        </w:numPr>
        <w:autoSpaceDE/>
        <w:autoSpaceDN/>
        <w:spacing w:before="120"/>
        <w:jc w:val="both"/>
        <w:rPr>
          <w:rFonts w:ascii="Tahoma" w:hAnsi="Tahoma" w:cs="Tahoma"/>
          <w:b/>
          <w:sz w:val="20"/>
          <w:szCs w:val="20"/>
          <w:lang w:eastAsia="fr-FR"/>
        </w:rPr>
      </w:pPr>
      <w:r w:rsidRPr="001656BA">
        <w:rPr>
          <w:rFonts w:ascii="Tahoma" w:hAnsi="Tahoma" w:cs="Tahoma"/>
          <w:b/>
          <w:sz w:val="20"/>
          <w:szCs w:val="20"/>
          <w:lang w:eastAsia="fr-FR"/>
        </w:rPr>
        <w:t>Indice de plasticité</w:t>
      </w:r>
      <w:r w:rsidRPr="001656BA">
        <w:rPr>
          <w:rFonts w:ascii="Tahoma" w:hAnsi="Tahoma" w:cs="Tahoma"/>
          <w:b/>
          <w:sz w:val="20"/>
          <w:szCs w:val="20"/>
          <w:lang w:eastAsia="fr-FR"/>
        </w:rPr>
        <w:tab/>
      </w:r>
      <w:r w:rsidRPr="001656BA">
        <w:rPr>
          <w:rFonts w:ascii="Tahoma" w:hAnsi="Tahoma" w:cs="Tahoma"/>
          <w:b/>
          <w:sz w:val="20"/>
          <w:szCs w:val="20"/>
          <w:lang w:eastAsia="fr-FR"/>
        </w:rPr>
        <w:tab/>
      </w:r>
      <w:r w:rsidRPr="001656BA">
        <w:rPr>
          <w:rFonts w:ascii="Tahoma" w:hAnsi="Tahoma" w:cs="Tahoma"/>
          <w:b/>
          <w:sz w:val="20"/>
          <w:szCs w:val="20"/>
          <w:lang w:eastAsia="fr-FR"/>
        </w:rPr>
        <w:tab/>
        <w:t>IP &lt; 35</w:t>
      </w:r>
    </w:p>
    <w:p w14:paraId="44AE3249" w14:textId="77777777" w:rsidR="00E27180" w:rsidRPr="001656BA" w:rsidRDefault="00E27180" w:rsidP="00E27180">
      <w:pPr>
        <w:widowControl/>
        <w:numPr>
          <w:ilvl w:val="0"/>
          <w:numId w:val="133"/>
        </w:numPr>
        <w:autoSpaceDE/>
        <w:autoSpaceDN/>
        <w:spacing w:before="120"/>
        <w:jc w:val="both"/>
        <w:rPr>
          <w:rFonts w:ascii="Tahoma" w:hAnsi="Tahoma" w:cs="Tahoma"/>
          <w:b/>
          <w:sz w:val="20"/>
          <w:szCs w:val="20"/>
          <w:lang w:eastAsia="fr-FR"/>
        </w:rPr>
      </w:pPr>
      <w:r w:rsidRPr="001656BA">
        <w:rPr>
          <w:rFonts w:ascii="Tahoma" w:hAnsi="Tahoma" w:cs="Tahoma"/>
          <w:b/>
          <w:sz w:val="20"/>
          <w:szCs w:val="20"/>
          <w:lang w:eastAsia="fr-FR"/>
        </w:rPr>
        <w:t>Pourcentage des fines</w:t>
      </w:r>
      <w:r w:rsidRPr="001656BA">
        <w:rPr>
          <w:rFonts w:ascii="Tahoma" w:hAnsi="Tahoma" w:cs="Tahoma"/>
          <w:b/>
          <w:sz w:val="20"/>
          <w:szCs w:val="20"/>
          <w:lang w:eastAsia="fr-FR"/>
        </w:rPr>
        <w:tab/>
      </w:r>
      <w:proofErr w:type="gramStart"/>
      <w:r w:rsidRPr="001656BA">
        <w:rPr>
          <w:rFonts w:ascii="Tahoma" w:hAnsi="Tahoma" w:cs="Tahoma"/>
          <w:b/>
          <w:sz w:val="20"/>
          <w:szCs w:val="20"/>
          <w:lang w:eastAsia="fr-FR"/>
        </w:rPr>
        <w:tab/>
        <w:t xml:space="preserve">  f</w:t>
      </w:r>
      <w:proofErr w:type="gramEnd"/>
      <w:r w:rsidRPr="001656BA">
        <w:rPr>
          <w:rFonts w:ascii="Tahoma" w:hAnsi="Tahoma" w:cs="Tahoma"/>
          <w:b/>
          <w:sz w:val="20"/>
          <w:szCs w:val="20"/>
          <w:lang w:eastAsia="fr-FR"/>
        </w:rPr>
        <w:t>&lt; 30</w:t>
      </w:r>
    </w:p>
    <w:p w14:paraId="69CC01B2" w14:textId="77777777" w:rsidR="00E27180" w:rsidRPr="001656BA" w:rsidRDefault="00E27180" w:rsidP="00E27180">
      <w:pPr>
        <w:widowControl/>
        <w:numPr>
          <w:ilvl w:val="0"/>
          <w:numId w:val="133"/>
        </w:numPr>
        <w:autoSpaceDE/>
        <w:autoSpaceDN/>
        <w:spacing w:before="120"/>
        <w:jc w:val="both"/>
        <w:rPr>
          <w:rFonts w:ascii="Tahoma" w:hAnsi="Tahoma" w:cs="Tahoma"/>
          <w:b/>
          <w:sz w:val="20"/>
          <w:szCs w:val="20"/>
          <w:lang w:eastAsia="fr-FR"/>
        </w:rPr>
      </w:pPr>
      <w:r w:rsidRPr="001656BA">
        <w:rPr>
          <w:rFonts w:ascii="Tahoma" w:hAnsi="Tahoma" w:cs="Tahoma"/>
          <w:b/>
          <w:sz w:val="20"/>
          <w:szCs w:val="20"/>
          <w:lang w:eastAsia="fr-FR"/>
        </w:rPr>
        <w:t>Indice portant CBR</w:t>
      </w:r>
      <w:r w:rsidRPr="001656BA">
        <w:rPr>
          <w:rFonts w:ascii="Tahoma" w:hAnsi="Tahoma" w:cs="Tahoma"/>
          <w:b/>
          <w:sz w:val="20"/>
          <w:szCs w:val="20"/>
          <w:lang w:eastAsia="fr-FR"/>
        </w:rPr>
        <w:tab/>
      </w:r>
      <w:r w:rsidRPr="001656BA">
        <w:rPr>
          <w:rFonts w:ascii="Tahoma" w:hAnsi="Tahoma" w:cs="Tahoma"/>
          <w:b/>
          <w:sz w:val="20"/>
          <w:szCs w:val="20"/>
          <w:lang w:eastAsia="fr-FR"/>
        </w:rPr>
        <w:tab/>
      </w:r>
      <w:r w:rsidRPr="001656BA">
        <w:rPr>
          <w:rFonts w:ascii="Tahoma" w:hAnsi="Tahoma" w:cs="Tahoma"/>
          <w:b/>
          <w:sz w:val="20"/>
          <w:szCs w:val="20"/>
          <w:lang w:eastAsia="fr-FR"/>
        </w:rPr>
        <w:tab/>
        <w:t>&gt; 15</w:t>
      </w:r>
    </w:p>
    <w:p w14:paraId="5269E81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Tous les 1000 m3 de remblais courants, il sera réalisé les essais de réception de matériaux suivants :</w:t>
      </w:r>
    </w:p>
    <w:p w14:paraId="43F8F5A5"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limites d’Atterberg,</w:t>
      </w:r>
    </w:p>
    <w:p w14:paraId="40F4A57D"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analyses granulométriques,</w:t>
      </w:r>
    </w:p>
    <w:p w14:paraId="047D917E"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essais Proctor Modifié</w:t>
      </w:r>
    </w:p>
    <w:p w14:paraId="60434385"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1 essai CBR.</w:t>
      </w:r>
    </w:p>
    <w:p w14:paraId="0F8240B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12F9D945"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72" w:name="_Toc517053231"/>
      <w:r w:rsidRPr="001656BA">
        <w:rPr>
          <w:rFonts w:ascii="Tahoma" w:hAnsi="Tahoma" w:cs="Tahoma"/>
          <w:b/>
          <w:bCs/>
          <w:sz w:val="20"/>
          <w:szCs w:val="20"/>
        </w:rPr>
        <w:t>11.2</w:t>
      </w:r>
      <w:r w:rsidRPr="001656BA">
        <w:rPr>
          <w:rFonts w:ascii="Tahoma" w:hAnsi="Tahoma" w:cs="Tahoma"/>
          <w:b/>
          <w:bCs/>
          <w:sz w:val="20"/>
          <w:szCs w:val="20"/>
        </w:rPr>
        <w:tab/>
        <w:t>Matériaux pour remblais de substitution en zone marécageuse</w:t>
      </w:r>
      <w:bookmarkEnd w:id="172"/>
    </w:p>
    <w:p w14:paraId="1610DA4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matériau de substitution à utiliser en zones marécageuses sera un matériau insensible à l’eau, apte à conserver sa portance dans un état de saturation et non susceptible de provoquer des remontées capillaires.</w:t>
      </w:r>
    </w:p>
    <w:p w14:paraId="1F93723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On utilisera donc un sable graveleux propre 0/6 ou un tout-venant de concassage 0/40. A défaut d’un tel matériau, on pourra utiliser une grave ayant les caractéristiques suivantes :</w:t>
      </w:r>
    </w:p>
    <w:p w14:paraId="7691BBA9" w14:textId="77777777" w:rsidR="00E27180" w:rsidRPr="001656BA" w:rsidRDefault="00E27180" w:rsidP="00E27180">
      <w:pPr>
        <w:autoSpaceDE/>
        <w:autoSpaceDN/>
        <w:ind w:left="1418"/>
        <w:jc w:val="both"/>
        <w:rPr>
          <w:rFonts w:ascii="Tahoma" w:hAnsi="Tahoma" w:cs="Tahoma"/>
          <w:sz w:val="20"/>
          <w:szCs w:val="20"/>
          <w:lang w:eastAsia="fr-FR"/>
        </w:rPr>
      </w:pPr>
    </w:p>
    <w:p w14:paraId="4FD9431F"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Dimension maximale des grains</w:t>
      </w:r>
      <w:r w:rsidRPr="001656BA">
        <w:rPr>
          <w:rFonts w:ascii="Tahoma" w:hAnsi="Tahoma" w:cs="Tahoma"/>
          <w:sz w:val="20"/>
          <w:szCs w:val="20"/>
          <w:lang w:eastAsia="fr-FR"/>
        </w:rPr>
        <w:tab/>
        <w:t>D max = 40mm</w:t>
      </w:r>
    </w:p>
    <w:p w14:paraId="5CF0D87F"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Indice de plasticité </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IP &lt; 20</w:t>
      </w:r>
    </w:p>
    <w:p w14:paraId="1EAE70FB"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passants à 10mm</w:t>
      </w:r>
      <w:r w:rsidRPr="001656BA">
        <w:rPr>
          <w:rFonts w:ascii="Tahoma" w:hAnsi="Tahoma" w:cs="Tahoma"/>
          <w:sz w:val="20"/>
          <w:szCs w:val="20"/>
          <w:lang w:eastAsia="fr-FR"/>
        </w:rPr>
        <w:tab/>
      </w:r>
      <w:r w:rsidRPr="001656BA">
        <w:rPr>
          <w:rFonts w:ascii="Tahoma" w:hAnsi="Tahoma" w:cs="Tahoma"/>
          <w:sz w:val="20"/>
          <w:szCs w:val="20"/>
          <w:lang w:eastAsia="fr-FR"/>
        </w:rPr>
        <w:tab/>
        <w:t>65 à 100</w:t>
      </w:r>
    </w:p>
    <w:p w14:paraId="253115CB"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passants à 5mm</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45 à 85</w:t>
      </w:r>
    </w:p>
    <w:p w14:paraId="671DC098"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passants à 2mm</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30 à 38</w:t>
      </w:r>
    </w:p>
    <w:p w14:paraId="7B727BBB"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fines</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f &lt; 15</w:t>
      </w:r>
    </w:p>
    <w:p w14:paraId="7201A014"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Indice portant CBR</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&gt; 15</w:t>
      </w:r>
    </w:p>
    <w:p w14:paraId="436715E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Tous les </w:t>
      </w:r>
      <w:smartTag w:uri="urn:schemas-microsoft-com:office:smarttags" w:element="metricconverter">
        <w:smartTagPr>
          <w:attr w:name="ProductID" w:val="1000 m3"/>
        </w:smartTagPr>
        <w:r w:rsidRPr="001656BA">
          <w:rPr>
            <w:rFonts w:ascii="Tahoma" w:hAnsi="Tahoma" w:cs="Tahoma"/>
            <w:sz w:val="20"/>
            <w:szCs w:val="20"/>
            <w:lang w:eastAsia="fr-FR"/>
          </w:rPr>
          <w:t>1000 m3</w:t>
        </w:r>
      </w:smartTag>
      <w:r w:rsidRPr="001656BA">
        <w:rPr>
          <w:rFonts w:ascii="Tahoma" w:hAnsi="Tahoma" w:cs="Tahoma"/>
          <w:sz w:val="20"/>
          <w:szCs w:val="20"/>
          <w:lang w:eastAsia="fr-FR"/>
        </w:rPr>
        <w:t xml:space="preserve"> de remblais de substitution pour zone marécageuse, il sera réalisé les essais de réception de matériaux suivants :</w:t>
      </w:r>
    </w:p>
    <w:p w14:paraId="64BF20E4"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limites d’Atterberg,</w:t>
      </w:r>
    </w:p>
    <w:p w14:paraId="135DC7F6"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analyses granulométriques,</w:t>
      </w:r>
    </w:p>
    <w:p w14:paraId="0FCCE8E2"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essais Proctor Modifié</w:t>
      </w:r>
    </w:p>
    <w:p w14:paraId="430EE8A3"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1 essai CBR.</w:t>
      </w:r>
    </w:p>
    <w:p w14:paraId="2DFF9A7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41D4CA1A"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73" w:name="_Toc517053232"/>
      <w:r w:rsidRPr="001656BA">
        <w:rPr>
          <w:rFonts w:ascii="Tahoma" w:hAnsi="Tahoma" w:cs="Tahoma"/>
          <w:b/>
          <w:bCs/>
          <w:sz w:val="20"/>
          <w:szCs w:val="20"/>
        </w:rPr>
        <w:t>11.3</w:t>
      </w:r>
      <w:r w:rsidRPr="001656BA">
        <w:rPr>
          <w:rFonts w:ascii="Tahoma" w:hAnsi="Tahoma" w:cs="Tahoma"/>
          <w:b/>
          <w:bCs/>
          <w:sz w:val="20"/>
          <w:szCs w:val="20"/>
        </w:rPr>
        <w:tab/>
      </w:r>
      <w:bookmarkStart w:id="174" w:name="_Toc483633896"/>
      <w:r w:rsidRPr="001656BA">
        <w:rPr>
          <w:rFonts w:ascii="Tahoma" w:hAnsi="Tahoma" w:cs="Tahoma"/>
          <w:b/>
          <w:bCs/>
          <w:sz w:val="20"/>
          <w:szCs w:val="20"/>
        </w:rPr>
        <w:t>Matériaux pour remblais en zone de purge et de bourbiers hors d’eau</w:t>
      </w:r>
      <w:bookmarkEnd w:id="173"/>
      <w:bookmarkEnd w:id="174"/>
    </w:p>
    <w:p w14:paraId="1B5A144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On utilisera les mêmes matériaux que pour les remblais courants</w:t>
      </w:r>
    </w:p>
    <w:p w14:paraId="69C795B1"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75" w:name="_Toc483633897"/>
      <w:bookmarkStart w:id="176" w:name="_Toc517053233"/>
      <w:r w:rsidRPr="001656BA">
        <w:rPr>
          <w:rFonts w:ascii="Tahoma" w:hAnsi="Tahoma" w:cs="Tahoma"/>
          <w:b/>
          <w:bCs/>
          <w:sz w:val="20"/>
          <w:szCs w:val="20"/>
        </w:rPr>
        <w:t>11.4</w:t>
      </w:r>
      <w:r w:rsidRPr="001656BA">
        <w:rPr>
          <w:rFonts w:ascii="Tahoma" w:hAnsi="Tahoma" w:cs="Tahoma"/>
          <w:b/>
          <w:bCs/>
          <w:sz w:val="20"/>
          <w:szCs w:val="20"/>
        </w:rPr>
        <w:tab/>
        <w:t>Matériaux pour remblais contigus aux ouvrages d’assainissement</w:t>
      </w:r>
      <w:bookmarkEnd w:id="175"/>
      <w:bookmarkEnd w:id="176"/>
    </w:p>
    <w:p w14:paraId="28C69B3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matériaux de remblais contigus aux ouvrages et buses devront répondre aux spécifications essentielles suivantes :</w:t>
      </w:r>
    </w:p>
    <w:p w14:paraId="663D66BE"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Dimension maximale des grains inférieure à </w:t>
      </w:r>
      <w:smartTag w:uri="urn:schemas-microsoft-com:office:smarttags" w:element="metricconverter">
        <w:smartTagPr>
          <w:attr w:name="ProductID" w:val="40 mm"/>
        </w:smartTagPr>
        <w:r w:rsidRPr="001656BA">
          <w:rPr>
            <w:rFonts w:ascii="Tahoma" w:hAnsi="Tahoma" w:cs="Tahoma"/>
            <w:sz w:val="20"/>
            <w:szCs w:val="20"/>
            <w:lang w:eastAsia="fr-FR"/>
          </w:rPr>
          <w:t>40 mm</w:t>
        </w:r>
      </w:smartTag>
    </w:p>
    <w:p w14:paraId="5C9B7817"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Indice de plasticité inférieur à 25</w:t>
      </w:r>
    </w:p>
    <w:p w14:paraId="535AE7DD"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passants à 10 mm</w:t>
      </w:r>
      <w:r w:rsidRPr="001656BA">
        <w:rPr>
          <w:rFonts w:ascii="Tahoma" w:hAnsi="Tahoma" w:cs="Tahoma"/>
          <w:sz w:val="20"/>
          <w:szCs w:val="20"/>
          <w:lang w:eastAsia="fr-FR"/>
        </w:rPr>
        <w:tab/>
      </w:r>
      <w:r w:rsidRPr="001656BA">
        <w:rPr>
          <w:rFonts w:ascii="Tahoma" w:hAnsi="Tahoma" w:cs="Tahoma"/>
          <w:sz w:val="20"/>
          <w:szCs w:val="20"/>
          <w:lang w:eastAsia="fr-FR"/>
        </w:rPr>
        <w:tab/>
        <w:t xml:space="preserve">entre 65 et 100 </w:t>
      </w:r>
    </w:p>
    <w:p w14:paraId="617DFD7F"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 des passants à </w:t>
      </w:r>
      <w:smartTag w:uri="urn:schemas-microsoft-com:office:smarttags" w:element="metricconverter">
        <w:smartTagPr>
          <w:attr w:name="ProductID" w:val="5 mm"/>
        </w:smartTagPr>
        <w:r w:rsidRPr="001656BA">
          <w:rPr>
            <w:rFonts w:ascii="Tahoma" w:hAnsi="Tahoma" w:cs="Tahoma"/>
            <w:sz w:val="20"/>
            <w:szCs w:val="20"/>
            <w:lang w:eastAsia="fr-FR"/>
          </w:rPr>
          <w:t>5 mm</w:t>
        </w:r>
      </w:smartTag>
      <w:r w:rsidRPr="001656BA">
        <w:rPr>
          <w:rFonts w:ascii="Tahoma" w:hAnsi="Tahoma" w:cs="Tahoma"/>
          <w:sz w:val="20"/>
          <w:szCs w:val="20"/>
          <w:lang w:eastAsia="fr-FR"/>
        </w:rPr>
        <w:tab/>
      </w:r>
      <w:r w:rsidRPr="001656BA">
        <w:rPr>
          <w:rFonts w:ascii="Tahoma" w:hAnsi="Tahoma" w:cs="Tahoma"/>
          <w:sz w:val="20"/>
          <w:szCs w:val="20"/>
          <w:lang w:eastAsia="fr-FR"/>
        </w:rPr>
        <w:tab/>
        <w:t>entre 45 et 85</w:t>
      </w:r>
    </w:p>
    <w:p w14:paraId="3972E6C6"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 des passants à </w:t>
      </w:r>
      <w:smartTag w:uri="urn:schemas-microsoft-com:office:smarttags" w:element="metricconverter">
        <w:smartTagPr>
          <w:attr w:name="ProductID" w:val="2 mm"/>
        </w:smartTagPr>
        <w:r w:rsidRPr="001656BA">
          <w:rPr>
            <w:rFonts w:ascii="Tahoma" w:hAnsi="Tahoma" w:cs="Tahoma"/>
            <w:sz w:val="20"/>
            <w:szCs w:val="20"/>
            <w:lang w:eastAsia="fr-FR"/>
          </w:rPr>
          <w:t>2 mm</w:t>
        </w:r>
      </w:smartTag>
      <w:r w:rsidRPr="001656BA">
        <w:rPr>
          <w:rFonts w:ascii="Tahoma" w:hAnsi="Tahoma" w:cs="Tahoma"/>
          <w:sz w:val="20"/>
          <w:szCs w:val="20"/>
          <w:lang w:eastAsia="fr-FR"/>
        </w:rPr>
        <w:tab/>
      </w:r>
      <w:r w:rsidRPr="001656BA">
        <w:rPr>
          <w:rFonts w:ascii="Tahoma" w:hAnsi="Tahoma" w:cs="Tahoma"/>
          <w:sz w:val="20"/>
          <w:szCs w:val="20"/>
          <w:lang w:eastAsia="fr-FR"/>
        </w:rPr>
        <w:tab/>
        <w:t>ente 30 et 38</w:t>
      </w:r>
    </w:p>
    <w:p w14:paraId="080C1A84"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 fines inférieur à 30</w:t>
      </w:r>
    </w:p>
    <w:p w14:paraId="5361F299"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Densité sèche maximale supérieure à 1,8 T</w:t>
      </w:r>
    </w:p>
    <w:p w14:paraId="6FA4BDB5"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Indice portant CBR supérieur à 25.</w:t>
      </w:r>
    </w:p>
    <w:p w14:paraId="1E0EB8B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Par ailleurs ils devront être exempts de débris végétaux. Leur granulométrie sera continue.</w:t>
      </w:r>
    </w:p>
    <w:p w14:paraId="35D06CE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 xml:space="preserve">Tous les </w:t>
      </w:r>
      <w:smartTag w:uri="urn:schemas-microsoft-com:office:smarttags" w:element="metricconverter">
        <w:smartTagPr>
          <w:attr w:name="ProductID" w:val="1000 m3"/>
        </w:smartTagPr>
        <w:r w:rsidRPr="001656BA">
          <w:rPr>
            <w:rFonts w:ascii="Tahoma" w:hAnsi="Tahoma" w:cs="Tahoma"/>
            <w:sz w:val="20"/>
            <w:szCs w:val="20"/>
            <w:lang w:eastAsia="fr-FR"/>
          </w:rPr>
          <w:t>1000 m3</w:t>
        </w:r>
      </w:smartTag>
      <w:r w:rsidRPr="001656BA">
        <w:rPr>
          <w:rFonts w:ascii="Tahoma" w:hAnsi="Tahoma" w:cs="Tahoma"/>
          <w:sz w:val="20"/>
          <w:szCs w:val="20"/>
          <w:lang w:eastAsia="fr-FR"/>
        </w:rPr>
        <w:t xml:space="preserve"> de remblais de substitution pour zone marécageuse, il sera réalisé les essais de réception suivants :</w:t>
      </w:r>
    </w:p>
    <w:p w14:paraId="17EE33B5"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analyses granulométriques</w:t>
      </w:r>
    </w:p>
    <w:p w14:paraId="2842682B"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limites d’Atterberg</w:t>
      </w:r>
    </w:p>
    <w:p w14:paraId="16A3030E"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Proctor modifié</w:t>
      </w:r>
    </w:p>
    <w:p w14:paraId="06B8E3DD"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1 CBR</w:t>
      </w:r>
    </w:p>
    <w:p w14:paraId="7E0A5C77" w14:textId="77777777" w:rsidR="00E27180" w:rsidRPr="001656BA" w:rsidRDefault="00E27180" w:rsidP="00E27180">
      <w:pPr>
        <w:widowControl/>
        <w:adjustRightInd w:val="0"/>
        <w:spacing w:before="120" w:after="273"/>
        <w:rPr>
          <w:rFonts w:ascii="Tahoma" w:hAnsi="Tahoma" w:cs="Tahoma"/>
          <w:sz w:val="20"/>
          <w:szCs w:val="20"/>
          <w:lang w:eastAsia="fr-FR"/>
        </w:rPr>
      </w:pPr>
      <w:r w:rsidRPr="001656BA">
        <w:rPr>
          <w:rFonts w:ascii="Tahoma" w:hAnsi="Tahoma" w:cs="Tahoma"/>
          <w:sz w:val="20"/>
          <w:szCs w:val="20"/>
          <w:lang w:eastAsia="fr-FR"/>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6E8A307F"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77" w:name="_Toc517053234"/>
      <w:r w:rsidRPr="001656BA">
        <w:rPr>
          <w:rFonts w:ascii="Tahoma" w:hAnsi="Tahoma" w:cs="Tahoma"/>
          <w:b/>
          <w:bCs/>
          <w:sz w:val="20"/>
          <w:szCs w:val="20"/>
        </w:rPr>
        <w:t>11.5</w:t>
      </w:r>
      <w:r w:rsidRPr="001656BA">
        <w:rPr>
          <w:rFonts w:ascii="Tahoma" w:hAnsi="Tahoma" w:cs="Tahoma"/>
          <w:b/>
          <w:bCs/>
          <w:sz w:val="20"/>
          <w:szCs w:val="20"/>
        </w:rPr>
        <w:tab/>
        <w:t>Matériaux pour rechargement de chaussée</w:t>
      </w:r>
      <w:bookmarkEnd w:id="177"/>
    </w:p>
    <w:p w14:paraId="46736E4C" w14:textId="77777777" w:rsidR="00E27180" w:rsidRPr="001656BA" w:rsidRDefault="00E27180" w:rsidP="00E27180">
      <w:pPr>
        <w:widowControl/>
        <w:adjustRightInd w:val="0"/>
        <w:spacing w:before="120" w:after="273"/>
        <w:rPr>
          <w:rFonts w:ascii="Tahoma" w:hAnsi="Tahoma" w:cs="Tahoma"/>
          <w:sz w:val="20"/>
          <w:szCs w:val="20"/>
          <w:lang w:eastAsia="fr-FR"/>
        </w:rPr>
      </w:pPr>
      <w:r w:rsidRPr="001656BA">
        <w:rPr>
          <w:rFonts w:ascii="Tahoma" w:hAnsi="Tahoma" w:cs="Tahoma"/>
          <w:sz w:val="20"/>
          <w:szCs w:val="20"/>
          <w:lang w:eastAsia="fr-FR"/>
        </w:rPr>
        <w:t>Les matériaux pour rechargement de la chaussée devront répondre aux spécifications suivantes :</w:t>
      </w:r>
    </w:p>
    <w:p w14:paraId="555B44AE"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Dimension maximale des grains</w:t>
      </w:r>
      <w:r w:rsidRPr="001656BA">
        <w:rPr>
          <w:rFonts w:ascii="Tahoma" w:hAnsi="Tahoma" w:cs="Tahoma"/>
          <w:sz w:val="20"/>
          <w:szCs w:val="20"/>
          <w:lang w:eastAsia="fr-FR"/>
        </w:rPr>
        <w:tab/>
        <w:t xml:space="preserve">D max = </w:t>
      </w:r>
      <w:smartTag w:uri="urn:schemas-microsoft-com:office:smarttags" w:element="metricconverter">
        <w:smartTagPr>
          <w:attr w:name="ProductID" w:val="31,5 mm"/>
        </w:smartTagPr>
        <w:r w:rsidRPr="001656BA">
          <w:rPr>
            <w:rFonts w:ascii="Tahoma" w:hAnsi="Tahoma" w:cs="Tahoma"/>
            <w:sz w:val="20"/>
            <w:szCs w:val="20"/>
            <w:lang w:eastAsia="fr-FR"/>
          </w:rPr>
          <w:t>31,5 mm</w:t>
        </w:r>
      </w:smartTag>
    </w:p>
    <w:p w14:paraId="2966B6B5"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Indice de plasticité</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IP &lt; 25</w:t>
      </w:r>
    </w:p>
    <w:p w14:paraId="647BFC04"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passants à 10mm</w:t>
      </w:r>
      <w:r w:rsidRPr="001656BA">
        <w:rPr>
          <w:rFonts w:ascii="Tahoma" w:hAnsi="Tahoma" w:cs="Tahoma"/>
          <w:sz w:val="20"/>
          <w:szCs w:val="20"/>
          <w:lang w:eastAsia="fr-FR"/>
        </w:rPr>
        <w:tab/>
      </w:r>
      <w:r w:rsidRPr="001656BA">
        <w:rPr>
          <w:rFonts w:ascii="Tahoma" w:hAnsi="Tahoma" w:cs="Tahoma"/>
          <w:sz w:val="20"/>
          <w:szCs w:val="20"/>
          <w:lang w:eastAsia="fr-FR"/>
        </w:rPr>
        <w:tab/>
        <w:t>65 à 100</w:t>
      </w:r>
    </w:p>
    <w:p w14:paraId="0380237D"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passants à 5mm</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45 à 85</w:t>
      </w:r>
    </w:p>
    <w:p w14:paraId="65DE1374"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passants à 2mm</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30 à 38</w:t>
      </w:r>
    </w:p>
    <w:p w14:paraId="139D26F4"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des fines</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f &lt; 30</w:t>
      </w:r>
    </w:p>
    <w:p w14:paraId="0EEC2201"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densité sèche maximale</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sym w:font="Symbol" w:char="F067"/>
      </w:r>
      <w:r w:rsidRPr="001656BA">
        <w:rPr>
          <w:rFonts w:ascii="Tahoma" w:hAnsi="Tahoma" w:cs="Tahoma"/>
          <w:sz w:val="20"/>
          <w:szCs w:val="20"/>
          <w:lang w:eastAsia="fr-FR"/>
        </w:rPr>
        <w:t>d max &gt; 1,8 tonnes.</w:t>
      </w:r>
    </w:p>
    <w:p w14:paraId="13E13F28"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Indice portant CBR</w:t>
      </w:r>
      <w:r w:rsidRPr="001656BA">
        <w:rPr>
          <w:rFonts w:ascii="Tahoma" w:hAnsi="Tahoma" w:cs="Tahoma"/>
          <w:sz w:val="20"/>
          <w:szCs w:val="20"/>
          <w:lang w:eastAsia="fr-FR"/>
        </w:rPr>
        <w:tab/>
      </w:r>
      <w:r w:rsidRPr="001656BA">
        <w:rPr>
          <w:rFonts w:ascii="Tahoma" w:hAnsi="Tahoma" w:cs="Tahoma"/>
          <w:sz w:val="20"/>
          <w:szCs w:val="20"/>
          <w:lang w:eastAsia="fr-FR"/>
        </w:rPr>
        <w:tab/>
      </w:r>
      <w:r w:rsidRPr="001656BA">
        <w:rPr>
          <w:rFonts w:ascii="Tahoma" w:hAnsi="Tahoma" w:cs="Tahoma"/>
          <w:sz w:val="20"/>
          <w:szCs w:val="20"/>
          <w:lang w:eastAsia="fr-FR"/>
        </w:rPr>
        <w:tab/>
        <w:t>&gt;30</w:t>
      </w:r>
    </w:p>
    <w:p w14:paraId="43409D40" w14:textId="77777777" w:rsidR="00E27180" w:rsidRPr="001656BA" w:rsidRDefault="00E27180" w:rsidP="00E27180">
      <w:pPr>
        <w:widowControl/>
        <w:adjustRightInd w:val="0"/>
        <w:spacing w:before="120" w:after="273"/>
        <w:rPr>
          <w:rFonts w:ascii="Tahoma" w:hAnsi="Tahoma" w:cs="Tahoma"/>
          <w:sz w:val="20"/>
          <w:szCs w:val="20"/>
          <w:lang w:eastAsia="fr-FR"/>
        </w:rPr>
      </w:pPr>
      <w:r w:rsidRPr="001656BA">
        <w:rPr>
          <w:rFonts w:ascii="Tahoma" w:hAnsi="Tahoma" w:cs="Tahoma"/>
          <w:sz w:val="20"/>
          <w:szCs w:val="20"/>
          <w:lang w:eastAsia="fr-FR"/>
        </w:rPr>
        <w:t xml:space="preserve">Tous les </w:t>
      </w:r>
      <w:smartTag w:uri="urn:schemas-microsoft-com:office:smarttags" w:element="metricconverter">
        <w:smartTagPr>
          <w:attr w:name="ProductID" w:val="1000 m3"/>
        </w:smartTagPr>
        <w:r w:rsidRPr="001656BA">
          <w:rPr>
            <w:rFonts w:ascii="Tahoma" w:hAnsi="Tahoma" w:cs="Tahoma"/>
            <w:sz w:val="20"/>
            <w:szCs w:val="20"/>
            <w:lang w:eastAsia="fr-FR"/>
          </w:rPr>
          <w:t>1000 m3</w:t>
        </w:r>
      </w:smartTag>
      <w:r w:rsidRPr="001656BA">
        <w:rPr>
          <w:rFonts w:ascii="Tahoma" w:hAnsi="Tahoma" w:cs="Tahoma"/>
          <w:sz w:val="20"/>
          <w:szCs w:val="20"/>
          <w:lang w:eastAsia="fr-FR"/>
        </w:rPr>
        <w:t xml:space="preserve"> de rechargement, il sera réalisé les essais de réception de matériaux suivants :</w:t>
      </w:r>
    </w:p>
    <w:p w14:paraId="20DD712D"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limites d’Atterberg,</w:t>
      </w:r>
    </w:p>
    <w:p w14:paraId="6A4B856A"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analyses granulométriques,</w:t>
      </w:r>
    </w:p>
    <w:p w14:paraId="6E4A2AF1"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2 essais Proctor Modifié</w:t>
      </w:r>
    </w:p>
    <w:p w14:paraId="2E5E4DEC" w14:textId="77777777" w:rsidR="00E27180" w:rsidRPr="001656BA" w:rsidRDefault="00E27180" w:rsidP="00E27180">
      <w:pPr>
        <w:widowControl/>
        <w:numPr>
          <w:ilvl w:val="0"/>
          <w:numId w:val="13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1 essai CBR.</w:t>
      </w:r>
    </w:p>
    <w:p w14:paraId="72E01FA3" w14:textId="77777777" w:rsidR="00E27180" w:rsidRPr="001656BA" w:rsidRDefault="00E27180" w:rsidP="00E27180">
      <w:pPr>
        <w:widowControl/>
        <w:adjustRightInd w:val="0"/>
        <w:spacing w:before="120" w:after="273"/>
        <w:rPr>
          <w:rFonts w:ascii="Tahoma" w:hAnsi="Tahoma" w:cs="Tahoma"/>
          <w:sz w:val="20"/>
          <w:szCs w:val="20"/>
          <w:lang w:eastAsia="fr-FR"/>
        </w:rPr>
      </w:pPr>
      <w:r w:rsidRPr="001656BA">
        <w:rPr>
          <w:rFonts w:ascii="Tahoma" w:hAnsi="Tahoma" w:cs="Tahoma"/>
          <w:sz w:val="20"/>
          <w:szCs w:val="20"/>
          <w:lang w:eastAsia="fr-FR"/>
        </w:rPr>
        <w:t>Les tas de matériaux présentant des caractéristiques hors spécifications seront immédiatement évacués du chantier.</w:t>
      </w:r>
    </w:p>
    <w:p w14:paraId="1B2AA64E" w14:textId="77777777" w:rsidR="00E27180" w:rsidRPr="001656BA" w:rsidRDefault="00E27180" w:rsidP="00E27180">
      <w:pPr>
        <w:widowControl/>
        <w:adjustRightInd w:val="0"/>
        <w:spacing w:before="120" w:after="273"/>
        <w:rPr>
          <w:rFonts w:ascii="Tahoma" w:hAnsi="Tahoma" w:cs="Tahoma"/>
          <w:sz w:val="20"/>
          <w:szCs w:val="20"/>
          <w:lang w:eastAsia="fr-FR"/>
        </w:rPr>
      </w:pPr>
      <w:r w:rsidRPr="001656BA">
        <w:rPr>
          <w:rFonts w:ascii="Tahoma" w:hAnsi="Tahoma" w:cs="Tahoma"/>
          <w:sz w:val="20"/>
          <w:szCs w:val="20"/>
          <w:lang w:eastAsia="fr-FR"/>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4E3ABC00" w14:textId="77777777" w:rsidR="00E27180" w:rsidRPr="001656BA" w:rsidRDefault="00E27180" w:rsidP="00E27180">
      <w:pPr>
        <w:keepNext/>
        <w:pageBreakBefore/>
        <w:widowControl/>
        <w:autoSpaceDE/>
        <w:autoSpaceDN/>
        <w:spacing w:before="240" w:after="60"/>
        <w:jc w:val="center"/>
        <w:outlineLvl w:val="0"/>
        <w:rPr>
          <w:rFonts w:ascii="Tahoma" w:hAnsi="Tahoma" w:cs="Tahoma"/>
          <w:b/>
          <w:bCs/>
          <w:kern w:val="32"/>
          <w:sz w:val="24"/>
          <w:szCs w:val="24"/>
        </w:rPr>
      </w:pPr>
      <w:r w:rsidRPr="001656BA">
        <w:rPr>
          <w:rFonts w:ascii="Tahoma" w:hAnsi="Tahoma" w:cs="Tahoma"/>
          <w:b/>
          <w:bCs/>
          <w:kern w:val="32"/>
          <w:sz w:val="24"/>
          <w:szCs w:val="24"/>
        </w:rPr>
        <w:lastRenderedPageBreak/>
        <w:t>CHAPITRE III : MODE D'EXECUTION DES TRAVAUX</w:t>
      </w:r>
    </w:p>
    <w:p w14:paraId="3E4B38A5" w14:textId="77777777" w:rsidR="00E27180" w:rsidRPr="001656BA" w:rsidRDefault="00E27180" w:rsidP="00E27180">
      <w:pPr>
        <w:autoSpaceDE/>
        <w:autoSpaceDN/>
        <w:ind w:left="1418"/>
        <w:jc w:val="both"/>
        <w:rPr>
          <w:rFonts w:ascii="Tahoma" w:hAnsi="Tahoma" w:cs="Tahoma"/>
          <w:sz w:val="20"/>
          <w:szCs w:val="20"/>
          <w:lang w:eastAsia="fr-FR"/>
        </w:rPr>
      </w:pPr>
    </w:p>
    <w:p w14:paraId="66C8FA51"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178" w:name="_Toc483633925"/>
      <w:bookmarkStart w:id="179" w:name="_Toc517053257"/>
      <w:bookmarkStart w:id="180" w:name="_Toc345340054"/>
      <w:r w:rsidRPr="001656BA">
        <w:rPr>
          <w:rFonts w:ascii="Tahoma" w:hAnsi="Tahoma" w:cs="Tahoma"/>
          <w:b/>
          <w:bCs/>
          <w:i/>
          <w:iCs/>
          <w:sz w:val="20"/>
          <w:szCs w:val="20"/>
        </w:rPr>
        <w:t>GENERALITES</w:t>
      </w:r>
      <w:bookmarkEnd w:id="178"/>
      <w:bookmarkEnd w:id="179"/>
      <w:bookmarkEnd w:id="180"/>
    </w:p>
    <w:p w14:paraId="4737D03D"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81" w:name="_Toc483633926"/>
      <w:bookmarkStart w:id="182" w:name="_Toc517053258"/>
      <w:r w:rsidRPr="001656BA">
        <w:rPr>
          <w:rFonts w:ascii="Tahoma" w:hAnsi="Tahoma" w:cs="Tahoma"/>
          <w:b/>
          <w:bCs/>
          <w:sz w:val="20"/>
          <w:szCs w:val="20"/>
        </w:rPr>
        <w:t>12.1</w:t>
      </w:r>
      <w:r w:rsidRPr="001656BA">
        <w:rPr>
          <w:rFonts w:ascii="Tahoma" w:hAnsi="Tahoma" w:cs="Tahoma"/>
          <w:b/>
          <w:bCs/>
          <w:sz w:val="20"/>
          <w:szCs w:val="20"/>
        </w:rPr>
        <w:tab/>
        <w:t>Sécurité</w:t>
      </w:r>
      <w:bookmarkEnd w:id="181"/>
      <w:bookmarkEnd w:id="182"/>
    </w:p>
    <w:p w14:paraId="433C93B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183" w:name="_Toc483633927"/>
      <w:r w:rsidRPr="001656BA">
        <w:rPr>
          <w:rFonts w:ascii="Tahoma" w:hAnsi="Tahoma" w:cs="Tahoma"/>
          <w:sz w:val="20"/>
          <w:szCs w:val="20"/>
          <w:lang w:eastAsia="fr-FR"/>
        </w:rPr>
        <w:t xml:space="preserve">Le Cocontractant est tenu de placer aux entrées du chantier, tous les </w:t>
      </w:r>
      <w:smartTag w:uri="urn:schemas-microsoft-com:office:smarttags" w:element="metricconverter">
        <w:smartTagPr>
          <w:attr w:name="ProductID" w:val="20 kilom￨tres"/>
        </w:smartTagPr>
        <w:r w:rsidRPr="001656BA">
          <w:rPr>
            <w:rFonts w:ascii="Tahoma" w:hAnsi="Tahoma" w:cs="Tahoma"/>
            <w:sz w:val="20"/>
            <w:szCs w:val="20"/>
            <w:lang w:eastAsia="fr-FR"/>
          </w:rPr>
          <w:t>20 kilomètres</w:t>
        </w:r>
      </w:smartTag>
      <w:r w:rsidRPr="001656BA">
        <w:rPr>
          <w:rFonts w:ascii="Tahoma" w:hAnsi="Tahoma" w:cs="Tahoma"/>
          <w:sz w:val="20"/>
          <w:szCs w:val="20"/>
          <w:lang w:eastAsia="fr-FR"/>
        </w:rPr>
        <w:t xml:space="preserve"> lorsque c’est possible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83"/>
    </w:p>
    <w:p w14:paraId="05FADDD9"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84" w:name="_Toc483633928"/>
      <w:bookmarkStart w:id="185" w:name="_Toc517053259"/>
      <w:r w:rsidRPr="001656BA">
        <w:rPr>
          <w:rFonts w:ascii="Tahoma" w:hAnsi="Tahoma" w:cs="Tahoma"/>
          <w:b/>
          <w:bCs/>
          <w:sz w:val="20"/>
          <w:szCs w:val="20"/>
        </w:rPr>
        <w:t>12.2</w:t>
      </w:r>
      <w:r w:rsidRPr="001656BA">
        <w:rPr>
          <w:rFonts w:ascii="Tahoma" w:hAnsi="Tahoma" w:cs="Tahoma"/>
          <w:b/>
          <w:bCs/>
          <w:sz w:val="20"/>
          <w:szCs w:val="20"/>
        </w:rPr>
        <w:tab/>
        <w:t>Maintien de la circulation</w:t>
      </w:r>
      <w:bookmarkEnd w:id="184"/>
      <w:bookmarkEnd w:id="185"/>
    </w:p>
    <w:p w14:paraId="041D7A9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186" w:name="_Toc483633929"/>
      <w:r w:rsidRPr="001656BA">
        <w:rPr>
          <w:rFonts w:ascii="Tahoma" w:hAnsi="Tahoma" w:cs="Tahoma"/>
          <w:sz w:val="20"/>
          <w:szCs w:val="20"/>
          <w:lang w:eastAsia="fr-FR"/>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w:t>
      </w:r>
      <w:proofErr w:type="spellStart"/>
      <w:r w:rsidRPr="001656BA">
        <w:rPr>
          <w:rFonts w:ascii="Tahoma" w:hAnsi="Tahoma" w:cs="Tahoma"/>
          <w:sz w:val="20"/>
          <w:szCs w:val="20"/>
          <w:lang w:eastAsia="fr-FR"/>
        </w:rPr>
        <w:t>œuvrepourra</w:t>
      </w:r>
      <w:proofErr w:type="spellEnd"/>
      <w:r w:rsidRPr="001656BA">
        <w:rPr>
          <w:rFonts w:ascii="Tahoma" w:hAnsi="Tahoma" w:cs="Tahoma"/>
          <w:sz w:val="20"/>
          <w:szCs w:val="20"/>
          <w:lang w:eastAsia="fr-FR"/>
        </w:rPr>
        <w:t xml:space="preserve"> faire intervenir un tiers afin de corriger les manques. Tous les frais relatifs à ces interventions seront alors imputés au Cocontractant.</w:t>
      </w:r>
      <w:bookmarkEnd w:id="186"/>
    </w:p>
    <w:p w14:paraId="79F3D10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187" w:name="_Toc483633930"/>
      <w:r w:rsidRPr="001656BA">
        <w:rPr>
          <w:rFonts w:ascii="Tahoma" w:hAnsi="Tahoma" w:cs="Tahoma"/>
          <w:sz w:val="20"/>
          <w:szCs w:val="20"/>
          <w:lang w:eastAsia="fr-FR"/>
        </w:rPr>
        <w:t>Lorsque cela s’avérera indispensable, l’avis des autorités administratives locales sera requis pour toute coupure de trafic pour une durée déterminée.</w:t>
      </w:r>
      <w:bookmarkEnd w:id="187"/>
    </w:p>
    <w:p w14:paraId="19A62CBF"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88" w:name="_Toc483633931"/>
      <w:bookmarkStart w:id="189" w:name="_Toc517053260"/>
      <w:r w:rsidRPr="001656BA">
        <w:rPr>
          <w:rFonts w:ascii="Tahoma" w:hAnsi="Tahoma" w:cs="Tahoma"/>
          <w:b/>
          <w:bCs/>
          <w:sz w:val="20"/>
          <w:szCs w:val="20"/>
        </w:rPr>
        <w:t>12.3</w:t>
      </w:r>
      <w:r w:rsidRPr="001656BA">
        <w:rPr>
          <w:rFonts w:ascii="Tahoma" w:hAnsi="Tahoma" w:cs="Tahoma"/>
          <w:b/>
          <w:bCs/>
          <w:sz w:val="20"/>
          <w:szCs w:val="20"/>
        </w:rPr>
        <w:tab/>
        <w:t>Planning des travaux - projet d’exécution</w:t>
      </w:r>
      <w:bookmarkEnd w:id="188"/>
      <w:bookmarkEnd w:id="189"/>
    </w:p>
    <w:p w14:paraId="170F47F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190" w:name="_Toc483633932"/>
      <w:r w:rsidRPr="001656BA">
        <w:rPr>
          <w:rFonts w:ascii="Tahoma" w:hAnsi="Tahoma" w:cs="Tahoma"/>
          <w:sz w:val="20"/>
          <w:szCs w:val="20"/>
          <w:lang w:eastAsia="fr-FR"/>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90"/>
    </w:p>
    <w:p w14:paraId="4048D1DB"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91" w:name="_Toc517053261"/>
      <w:r w:rsidRPr="001656BA">
        <w:rPr>
          <w:rFonts w:ascii="Tahoma" w:hAnsi="Tahoma" w:cs="Tahoma"/>
          <w:b/>
          <w:bCs/>
          <w:sz w:val="20"/>
          <w:szCs w:val="20"/>
        </w:rPr>
        <w:t>12.4</w:t>
      </w:r>
      <w:r w:rsidRPr="001656BA">
        <w:rPr>
          <w:rFonts w:ascii="Tahoma" w:hAnsi="Tahoma" w:cs="Tahoma"/>
          <w:b/>
          <w:bCs/>
          <w:sz w:val="20"/>
          <w:szCs w:val="20"/>
        </w:rPr>
        <w:tab/>
        <w:t>Organisation et police de chantier</w:t>
      </w:r>
      <w:bookmarkEnd w:id="191"/>
    </w:p>
    <w:p w14:paraId="44A7937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L’organisation, le gardiennage, la police et la signalisation du chantier sont à la charge et aux frais du Cocontractant.</w:t>
      </w:r>
    </w:p>
    <w:p w14:paraId="6BD09B4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La signalisation des chantiers est faite conformément aux dispositions réglementaires en vigueur et respecte les stipulations de </w:t>
      </w:r>
      <w:smartTag w:uri="urn:schemas-microsoft-com:office:smarttags" w:element="PersonName">
        <w:smartTagPr>
          <w:attr w:name="ProductID" w:val="la Convention"/>
        </w:smartTagPr>
        <w:r w:rsidRPr="001656BA">
          <w:rPr>
            <w:rFonts w:ascii="Tahoma" w:hAnsi="Tahoma" w:cs="Tahoma"/>
            <w:sz w:val="20"/>
            <w:szCs w:val="20"/>
            <w:lang w:eastAsia="fr-FR"/>
          </w:rPr>
          <w:t>la Convention</w:t>
        </w:r>
      </w:smartTag>
      <w:r w:rsidRPr="001656BA">
        <w:rPr>
          <w:rFonts w:ascii="Tahoma" w:hAnsi="Tahoma" w:cs="Tahoma"/>
          <w:sz w:val="20"/>
          <w:szCs w:val="20"/>
          <w:lang w:eastAsia="fr-FR"/>
        </w:rPr>
        <w:t xml:space="preserve"> sur </w:t>
      </w:r>
      <w:smartTag w:uri="urn:schemas-microsoft-com:office:smarttags" w:element="PersonName">
        <w:smartTagPr>
          <w:attr w:name="ProductID" w:val="la Signalisation Routi￨re"/>
        </w:smartTagPr>
        <w:r w:rsidRPr="001656BA">
          <w:rPr>
            <w:rFonts w:ascii="Tahoma" w:hAnsi="Tahoma" w:cs="Tahoma"/>
            <w:sz w:val="20"/>
            <w:szCs w:val="20"/>
            <w:lang w:eastAsia="fr-FR"/>
          </w:rPr>
          <w:t>la Signalisation Routière</w:t>
        </w:r>
      </w:smartTag>
      <w:r w:rsidRPr="001656BA">
        <w:rPr>
          <w:rFonts w:ascii="Tahoma" w:hAnsi="Tahoma" w:cs="Tahoma"/>
          <w:sz w:val="20"/>
          <w:szCs w:val="20"/>
          <w:lang w:eastAsia="fr-FR"/>
        </w:rPr>
        <w:t xml:space="preserve"> de Vienne du 8 novembre 1968.</w:t>
      </w:r>
    </w:p>
    <w:p w14:paraId="3CE1362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26E83849"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92" w:name="_Toc517053262"/>
      <w:r w:rsidRPr="001656BA">
        <w:rPr>
          <w:rFonts w:ascii="Tahoma" w:hAnsi="Tahoma" w:cs="Tahoma"/>
          <w:b/>
          <w:bCs/>
          <w:sz w:val="20"/>
          <w:szCs w:val="20"/>
        </w:rPr>
        <w:t>12.5</w:t>
      </w:r>
      <w:r w:rsidRPr="001656BA">
        <w:rPr>
          <w:rFonts w:ascii="Tahoma" w:hAnsi="Tahoma" w:cs="Tahoma"/>
          <w:b/>
          <w:bCs/>
          <w:sz w:val="20"/>
          <w:szCs w:val="20"/>
        </w:rPr>
        <w:tab/>
        <w:t>Remise de documents</w:t>
      </w:r>
      <w:bookmarkEnd w:id="192"/>
    </w:p>
    <w:p w14:paraId="35C41D7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Dès la signature du marché, le Cocontractant doit soumettre au Maître d’</w:t>
      </w:r>
      <w:proofErr w:type="spellStart"/>
      <w:r w:rsidRPr="001656BA">
        <w:rPr>
          <w:rFonts w:ascii="Tahoma" w:hAnsi="Tahoma" w:cs="Tahoma"/>
          <w:sz w:val="20"/>
          <w:szCs w:val="20"/>
          <w:lang w:eastAsia="fr-FR"/>
        </w:rPr>
        <w:t>œuvrele</w:t>
      </w:r>
      <w:proofErr w:type="spellEnd"/>
      <w:r w:rsidRPr="001656BA">
        <w:rPr>
          <w:rFonts w:ascii="Tahoma" w:hAnsi="Tahoma" w:cs="Tahoma"/>
          <w:sz w:val="20"/>
          <w:szCs w:val="20"/>
          <w:lang w:eastAsia="fr-FR"/>
        </w:rPr>
        <w:t xml:space="preserve"> programme des essais de provenance, qualité et contrôle des matériaux et de leur mise en œuvre, ainsi que le curriculum vitae du technicien chargé du laboratoire du Cocontractant.</w:t>
      </w:r>
    </w:p>
    <w:p w14:paraId="3FAC1D8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les dix (10) jours suivant la date de réception de cette lettre, le Maître d’</w:t>
      </w:r>
      <w:proofErr w:type="spellStart"/>
      <w:r w:rsidRPr="001656BA">
        <w:rPr>
          <w:rFonts w:ascii="Tahoma" w:hAnsi="Tahoma" w:cs="Tahoma"/>
          <w:sz w:val="20"/>
          <w:szCs w:val="20"/>
          <w:lang w:eastAsia="fr-FR"/>
        </w:rPr>
        <w:t>œuvredoit</w:t>
      </w:r>
      <w:proofErr w:type="spellEnd"/>
      <w:r w:rsidRPr="001656BA">
        <w:rPr>
          <w:rFonts w:ascii="Tahoma" w:hAnsi="Tahoma" w:cs="Tahoma"/>
          <w:sz w:val="20"/>
          <w:szCs w:val="20"/>
          <w:lang w:eastAsia="fr-FR"/>
        </w:rPr>
        <w:t xml:space="preserve"> faire savoir au Cocontractant les commentaires et/ou l’approbation du programme.</w:t>
      </w:r>
    </w:p>
    <w:p w14:paraId="48F4903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14:paraId="694D6A3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59F0B0D2"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93" w:name="_Toc517053263"/>
      <w:r w:rsidRPr="001656BA">
        <w:rPr>
          <w:rFonts w:ascii="Tahoma" w:hAnsi="Tahoma" w:cs="Tahoma"/>
          <w:b/>
          <w:bCs/>
          <w:sz w:val="20"/>
          <w:szCs w:val="20"/>
        </w:rPr>
        <w:t>12.6</w:t>
      </w:r>
      <w:r w:rsidRPr="001656BA">
        <w:rPr>
          <w:rFonts w:ascii="Tahoma" w:hAnsi="Tahoma" w:cs="Tahoma"/>
          <w:b/>
          <w:bCs/>
          <w:sz w:val="20"/>
          <w:szCs w:val="20"/>
        </w:rPr>
        <w:tab/>
        <w:t>Renseignements fournis par le Maître d’ouvrage</w:t>
      </w:r>
      <w:bookmarkEnd w:id="193"/>
    </w:p>
    <w:p w14:paraId="01BC574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316C593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En aucun cas, le Cocontractant ne peut se prévaloir de l’insuffisance de renseignements fournis par le Maître d’ouvrage, pour réclamer une revalorisation de son contrat.</w:t>
      </w:r>
    </w:p>
    <w:p w14:paraId="24A67AF5"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94" w:name="_Toc517053264"/>
      <w:r w:rsidRPr="001656BA">
        <w:rPr>
          <w:rFonts w:ascii="Tahoma" w:hAnsi="Tahoma" w:cs="Tahoma"/>
          <w:b/>
          <w:bCs/>
          <w:sz w:val="20"/>
          <w:szCs w:val="20"/>
        </w:rPr>
        <w:t>12.7</w:t>
      </w:r>
      <w:r w:rsidRPr="001656BA">
        <w:rPr>
          <w:rFonts w:ascii="Tahoma" w:hAnsi="Tahoma" w:cs="Tahoma"/>
          <w:b/>
          <w:bCs/>
          <w:sz w:val="20"/>
          <w:szCs w:val="20"/>
        </w:rPr>
        <w:tab/>
        <w:t>Emplacements mis à la disposition du Cocontractant</w:t>
      </w:r>
      <w:bookmarkEnd w:id="194"/>
    </w:p>
    <w:p w14:paraId="21C7BE6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06E148FF"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195" w:name="_Toc517053265"/>
      <w:r w:rsidRPr="001656BA">
        <w:rPr>
          <w:rFonts w:ascii="Tahoma" w:hAnsi="Tahoma" w:cs="Tahoma"/>
          <w:b/>
          <w:bCs/>
          <w:sz w:val="20"/>
          <w:szCs w:val="20"/>
        </w:rPr>
        <w:t>12.8</w:t>
      </w:r>
      <w:r w:rsidRPr="001656BA">
        <w:rPr>
          <w:rFonts w:ascii="Tahoma" w:hAnsi="Tahoma" w:cs="Tahoma"/>
          <w:b/>
          <w:bCs/>
          <w:sz w:val="20"/>
          <w:szCs w:val="20"/>
        </w:rPr>
        <w:tab/>
        <w:t>Planches d'essai</w:t>
      </w:r>
      <w:bookmarkEnd w:id="195"/>
    </w:p>
    <w:p w14:paraId="0BBA199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Avant tout démarrage des travaux, il appartient au Cocontractant de proposer et de réaliser une planche d'essais préalable à la mise en œuvre des tâches correspondant aux terrassements et aux couches de chaussée.</w:t>
      </w:r>
    </w:p>
    <w:p w14:paraId="7D752745"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196" w:name="_Toc345340055"/>
      <w:bookmarkStart w:id="197" w:name="_Toc345340056"/>
      <w:bookmarkStart w:id="198" w:name="_Toc483633937"/>
      <w:bookmarkStart w:id="199" w:name="_Toc517053266"/>
      <w:bookmarkStart w:id="200" w:name="_Toc345340057"/>
      <w:bookmarkEnd w:id="196"/>
      <w:bookmarkEnd w:id="197"/>
      <w:r w:rsidRPr="001656BA">
        <w:rPr>
          <w:rFonts w:ascii="Tahoma" w:hAnsi="Tahoma" w:cs="Tahoma"/>
          <w:b/>
          <w:bCs/>
          <w:i/>
          <w:iCs/>
          <w:sz w:val="20"/>
          <w:szCs w:val="20"/>
        </w:rPr>
        <w:t>DEFINITION DES TRAVAUX A REALISER</w:t>
      </w:r>
      <w:bookmarkEnd w:id="198"/>
      <w:bookmarkEnd w:id="199"/>
      <w:bookmarkEnd w:id="200"/>
    </w:p>
    <w:p w14:paraId="12708BB6" w14:textId="77777777" w:rsidR="00E27180" w:rsidRPr="001656BA" w:rsidRDefault="00E27180" w:rsidP="00E27180">
      <w:pPr>
        <w:widowControl/>
        <w:autoSpaceDE/>
        <w:autoSpaceDN/>
        <w:ind w:left="1418"/>
        <w:rPr>
          <w:rFonts w:ascii="Tahoma" w:hAnsi="Tahoma" w:cs="Tahoma"/>
          <w:sz w:val="20"/>
          <w:szCs w:val="20"/>
          <w:lang w:eastAsia="fr-FR"/>
        </w:rPr>
      </w:pPr>
    </w:p>
    <w:p w14:paraId="02AC9286"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317DC42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40DA926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reconnaît avoir tenu compte des sujétions de délais entraînées par ces phases préliminaires</w:t>
      </w:r>
    </w:p>
    <w:p w14:paraId="1C2ED3B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01" w:name="_Toc483633938"/>
      <w:r w:rsidRPr="001656BA">
        <w:rPr>
          <w:rFonts w:ascii="Tahoma" w:hAnsi="Tahoma" w:cs="Tahoma"/>
          <w:sz w:val="20"/>
          <w:szCs w:val="20"/>
          <w:lang w:eastAsia="fr-FR"/>
        </w:rPr>
        <w:t xml:space="preserve">Après mise en place du piquetage sur l’ensemble du tracé, le Maître d’œuvre  définira au Cocontractant, lors d’une visite détaillée, les travaux à réaliser : </w:t>
      </w:r>
    </w:p>
    <w:p w14:paraId="4B7D78C3" w14:textId="77777777" w:rsidR="00E27180" w:rsidRPr="001656BA" w:rsidRDefault="00E27180" w:rsidP="00E27180">
      <w:pPr>
        <w:widowControl/>
        <w:numPr>
          <w:ilvl w:val="0"/>
          <w:numId w:val="13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zones d’élargissement de la plate-forme,</w:t>
      </w:r>
    </w:p>
    <w:p w14:paraId="278EA3CA" w14:textId="77777777" w:rsidR="00E27180" w:rsidRPr="001656BA" w:rsidRDefault="00E27180" w:rsidP="00E27180">
      <w:pPr>
        <w:widowControl/>
        <w:numPr>
          <w:ilvl w:val="0"/>
          <w:numId w:val="13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zones à remblayer, à déblayer, à recharger (mise en œuvre d’une couche de roulement en grave latéritique dont l’épaisseur est à définir),</w:t>
      </w:r>
    </w:p>
    <w:p w14:paraId="262E32C8" w14:textId="77777777" w:rsidR="00E27180" w:rsidRPr="001656BA" w:rsidRDefault="00E27180" w:rsidP="00E27180">
      <w:pPr>
        <w:widowControl/>
        <w:numPr>
          <w:ilvl w:val="0"/>
          <w:numId w:val="13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emplacement exact des buses à mettre en place, des dalots ou des ouvrages à réaliser,</w:t>
      </w:r>
    </w:p>
    <w:p w14:paraId="555EF78D" w14:textId="77777777" w:rsidR="00E27180" w:rsidRPr="001656BA" w:rsidRDefault="00E27180" w:rsidP="00E27180">
      <w:pPr>
        <w:widowControl/>
        <w:numPr>
          <w:ilvl w:val="0"/>
          <w:numId w:val="13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fossés et exutoires à créer ou à curer,</w:t>
      </w:r>
    </w:p>
    <w:p w14:paraId="374BAE58" w14:textId="77777777" w:rsidR="00E27180" w:rsidRPr="001656BA" w:rsidRDefault="00E27180" w:rsidP="00E27180">
      <w:pPr>
        <w:widowControl/>
        <w:numPr>
          <w:ilvl w:val="0"/>
          <w:numId w:val="13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ponts semi-définitifs à construire ou à répare</w:t>
      </w:r>
      <w:bookmarkEnd w:id="201"/>
      <w:r w:rsidRPr="001656BA">
        <w:rPr>
          <w:rFonts w:ascii="Tahoma" w:hAnsi="Tahoma" w:cs="Tahoma"/>
          <w:sz w:val="20"/>
          <w:szCs w:val="20"/>
          <w:lang w:eastAsia="fr-FR"/>
        </w:rPr>
        <w:t>r.</w:t>
      </w:r>
    </w:p>
    <w:p w14:paraId="6D6C42CD" w14:textId="77777777" w:rsidR="00E27180" w:rsidRPr="001656BA" w:rsidRDefault="00E27180" w:rsidP="00E27180">
      <w:pPr>
        <w:autoSpaceDE/>
        <w:autoSpaceDN/>
        <w:ind w:left="1418"/>
        <w:jc w:val="both"/>
        <w:rPr>
          <w:rFonts w:ascii="Tahoma" w:hAnsi="Tahoma" w:cs="Tahoma"/>
          <w:sz w:val="20"/>
          <w:szCs w:val="20"/>
          <w:lang w:eastAsia="fr-FR"/>
        </w:rPr>
      </w:pPr>
    </w:p>
    <w:p w14:paraId="6D4BB4B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02" w:name="_Toc483633939"/>
      <w:r w:rsidRPr="001656BA">
        <w:rPr>
          <w:rFonts w:ascii="Tahoma" w:hAnsi="Tahoma" w:cs="Tahoma"/>
          <w:sz w:val="20"/>
          <w:szCs w:val="20"/>
          <w:lang w:eastAsia="fr-FR"/>
        </w:rPr>
        <w:t>Cette visite fera l’objet d’un procès-verbal signé par le Maître d’œuvre et le Cocontractant.</w:t>
      </w:r>
      <w:bookmarkEnd w:id="202"/>
    </w:p>
    <w:p w14:paraId="0C60052E"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03" w:name="_Toc345340058"/>
      <w:bookmarkStart w:id="204" w:name="_Toc345340059"/>
      <w:bookmarkStart w:id="205" w:name="_Toc483633941"/>
      <w:bookmarkStart w:id="206" w:name="_Toc517053267"/>
      <w:bookmarkStart w:id="207" w:name="_Toc345340060"/>
      <w:bookmarkEnd w:id="203"/>
      <w:bookmarkEnd w:id="204"/>
      <w:r w:rsidRPr="001656BA">
        <w:rPr>
          <w:rFonts w:ascii="Tahoma" w:hAnsi="Tahoma" w:cs="Tahoma"/>
          <w:b/>
          <w:bCs/>
          <w:i/>
          <w:iCs/>
          <w:sz w:val="20"/>
          <w:szCs w:val="20"/>
        </w:rPr>
        <w:t>DOCUMENTS D’EXECUTION</w:t>
      </w:r>
      <w:bookmarkEnd w:id="205"/>
      <w:bookmarkEnd w:id="206"/>
      <w:bookmarkEnd w:id="207"/>
    </w:p>
    <w:p w14:paraId="5AB37A9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(06) exemplaires.</w:t>
      </w:r>
    </w:p>
    <w:p w14:paraId="32720A1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 projet sera exclusivement présenté selon les modèles fournis et fera ressortir, par phase et par nature de travaux (</w:t>
      </w:r>
      <w:proofErr w:type="spellStart"/>
      <w:r w:rsidRPr="001656BA">
        <w:rPr>
          <w:rFonts w:ascii="Tahoma" w:hAnsi="Tahoma" w:cs="Tahoma"/>
          <w:sz w:val="20"/>
          <w:szCs w:val="20"/>
          <w:lang w:eastAsia="fr-FR"/>
        </w:rPr>
        <w:t>cantonnage</w:t>
      </w:r>
      <w:proofErr w:type="spellEnd"/>
      <w:r w:rsidRPr="001656BA">
        <w:rPr>
          <w:rFonts w:ascii="Tahoma" w:hAnsi="Tahoma" w:cs="Tahoma"/>
          <w:sz w:val="20"/>
          <w:szCs w:val="20"/>
          <w:lang w:eastAsia="fr-FR"/>
        </w:rPr>
        <w:t xml:space="preserve"> et travaux d'entretien courant ou périodiques):</w:t>
      </w:r>
    </w:p>
    <w:p w14:paraId="5BFA8A32" w14:textId="77777777" w:rsidR="00E27180" w:rsidRPr="001656BA" w:rsidRDefault="00E27180" w:rsidP="00E27180">
      <w:pPr>
        <w:widowControl/>
        <w:numPr>
          <w:ilvl w:val="0"/>
          <w:numId w:val="13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schémas itinéraires</w:t>
      </w:r>
    </w:p>
    <w:p w14:paraId="35947895" w14:textId="77777777" w:rsidR="00E27180" w:rsidRPr="001656BA" w:rsidRDefault="00E27180" w:rsidP="00E27180">
      <w:pPr>
        <w:widowControl/>
        <w:numPr>
          <w:ilvl w:val="0"/>
          <w:numId w:val="13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 processus et les méthodes d'exécution envisagées avec les prévisions d'emploi du personnel, du matériel et des matériaux.</w:t>
      </w:r>
    </w:p>
    <w:p w14:paraId="1BE2AC7F" w14:textId="77777777" w:rsidR="00E27180" w:rsidRPr="001656BA" w:rsidRDefault="00E27180" w:rsidP="00E27180">
      <w:pPr>
        <w:widowControl/>
        <w:numPr>
          <w:ilvl w:val="0"/>
          <w:numId w:val="13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description des installations de chantier envisagées.</w:t>
      </w:r>
    </w:p>
    <w:p w14:paraId="620038BC" w14:textId="77777777" w:rsidR="00E27180" w:rsidRPr="001656BA" w:rsidRDefault="00E27180" w:rsidP="00E27180">
      <w:pPr>
        <w:widowControl/>
        <w:numPr>
          <w:ilvl w:val="0"/>
          <w:numId w:val="13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Un planning graphique des travaux, valorisé par tâche et par mois, et pour chaque tronçon, permettant au cours de ceux-ci de comparer l’avancement réel au prévu.</w:t>
      </w:r>
    </w:p>
    <w:p w14:paraId="3D8D71C5" w14:textId="77777777" w:rsidR="00E27180" w:rsidRPr="001656BA" w:rsidRDefault="00E27180" w:rsidP="00E27180">
      <w:pPr>
        <w:widowControl/>
        <w:numPr>
          <w:ilvl w:val="0"/>
          <w:numId w:val="13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travaux que le Cocontractant fera exécuter par des sous-traitants (s'il y a lieu).</w:t>
      </w:r>
    </w:p>
    <w:p w14:paraId="76525480" w14:textId="77777777" w:rsidR="00E27180" w:rsidRPr="001656BA" w:rsidRDefault="00E27180" w:rsidP="00E27180">
      <w:pPr>
        <w:widowControl/>
        <w:numPr>
          <w:ilvl w:val="0"/>
          <w:numId w:val="13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plans de principes d’exécution des ouvrages (buses, têtes de buse,…)</w:t>
      </w:r>
    </w:p>
    <w:p w14:paraId="4F80ACB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Deux (2) exemplaires de ces pièces lui seront retournés dans un délai de huit (8) jours à partir de leur réception avec :</w:t>
      </w:r>
    </w:p>
    <w:p w14:paraId="166E7F7C" w14:textId="77777777" w:rsidR="00E27180" w:rsidRPr="001656BA" w:rsidRDefault="00E27180" w:rsidP="00E27180">
      <w:pPr>
        <w:widowControl/>
        <w:numPr>
          <w:ilvl w:val="0"/>
          <w:numId w:val="13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soit la mention d'approbation “ BON POUR EXECUTION ”</w:t>
      </w:r>
    </w:p>
    <w:p w14:paraId="281D88D2" w14:textId="77777777" w:rsidR="00E27180" w:rsidRPr="001656BA" w:rsidRDefault="00E27180" w:rsidP="00E27180">
      <w:pPr>
        <w:widowControl/>
        <w:numPr>
          <w:ilvl w:val="0"/>
          <w:numId w:val="13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soit la mention de leur rejet accompagnée de motifs dudit rejet. </w:t>
      </w:r>
    </w:p>
    <w:p w14:paraId="1016B2C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w:t>
      </w:r>
    </w:p>
    <w:p w14:paraId="51D5A25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L'approbation donnée par le Chef de service ou l’Ingénieur n'atténuera en rien la responsabilité du Cocontractant. Cependant les travaux exécutés avant l'approbation du programme ne seront ni constatés ni rémunérés.</w:t>
      </w:r>
    </w:p>
    <w:p w14:paraId="0BC1848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établira en cinq exemplaires les documents d’exécution suivants, et les soumettra au Maître d’œuvre  dans un délai d’au moins dix (10) jours avant tout commencement et exécution des travaux correspondants :</w:t>
      </w:r>
    </w:p>
    <w:p w14:paraId="1A04F260"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08" w:name="_Toc483633943"/>
      <w:r w:rsidRPr="001656BA">
        <w:rPr>
          <w:rFonts w:ascii="Tahoma" w:hAnsi="Tahoma" w:cs="Tahoma"/>
          <w:sz w:val="20"/>
          <w:szCs w:val="20"/>
          <w:lang w:eastAsia="fr-FR"/>
        </w:rPr>
        <w:t>les linéaires des travaux ;</w:t>
      </w:r>
      <w:bookmarkEnd w:id="208"/>
    </w:p>
    <w:p w14:paraId="4AD3187A"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09" w:name="_Toc483633944"/>
      <w:r w:rsidRPr="001656BA">
        <w:rPr>
          <w:rFonts w:ascii="Tahoma" w:hAnsi="Tahoma" w:cs="Tahoma"/>
          <w:sz w:val="20"/>
          <w:szCs w:val="20"/>
          <w:lang w:eastAsia="fr-FR"/>
        </w:rPr>
        <w:t>les dessins et plans d’exécution de chaque ouvrage d’art et d’assainissement à l’échelle du 1/20è ou du 1/10è selon les cas ;</w:t>
      </w:r>
      <w:bookmarkEnd w:id="209"/>
    </w:p>
    <w:p w14:paraId="1F5EE4BA"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10" w:name="_Toc483633945"/>
      <w:r w:rsidRPr="001656BA">
        <w:rPr>
          <w:rFonts w:ascii="Tahoma" w:hAnsi="Tahoma" w:cs="Tahoma"/>
          <w:sz w:val="20"/>
          <w:szCs w:val="20"/>
          <w:lang w:eastAsia="fr-FR"/>
        </w:rPr>
        <w:t>les métrés correspondants aux travaux.</w:t>
      </w:r>
      <w:bookmarkEnd w:id="210"/>
    </w:p>
    <w:p w14:paraId="16797656"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11" w:name="_Toc483633946"/>
      <w:r w:rsidRPr="001656BA">
        <w:rPr>
          <w:rFonts w:ascii="Tahoma" w:hAnsi="Tahoma" w:cs="Tahoma"/>
          <w:sz w:val="20"/>
          <w:szCs w:val="20"/>
          <w:lang w:eastAsia="fr-FR"/>
        </w:rPr>
        <w:t>Le linéaire montrera :</w:t>
      </w:r>
      <w:bookmarkEnd w:id="211"/>
    </w:p>
    <w:p w14:paraId="4CBD6EA6"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12" w:name="_Toc483633947"/>
      <w:r w:rsidRPr="001656BA">
        <w:rPr>
          <w:rFonts w:ascii="Tahoma" w:hAnsi="Tahoma" w:cs="Tahoma"/>
          <w:sz w:val="20"/>
          <w:szCs w:val="20"/>
          <w:lang w:eastAsia="fr-FR"/>
        </w:rPr>
        <w:t>la largeur de décapage ainsi que les surfaces et épaisseurs de déblai et remblai;</w:t>
      </w:r>
      <w:bookmarkEnd w:id="212"/>
    </w:p>
    <w:p w14:paraId="1A4AB2FE"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13" w:name="_Toc483633948"/>
      <w:r w:rsidRPr="001656BA">
        <w:rPr>
          <w:rFonts w:ascii="Tahoma" w:hAnsi="Tahoma" w:cs="Tahoma"/>
          <w:sz w:val="20"/>
          <w:szCs w:val="20"/>
          <w:lang w:eastAsia="fr-FR"/>
        </w:rPr>
        <w:t>les fossés à créer, à curer ou à remettre en état;</w:t>
      </w:r>
      <w:bookmarkEnd w:id="213"/>
    </w:p>
    <w:p w14:paraId="3EC18833"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14" w:name="_Toc483633949"/>
      <w:r w:rsidRPr="001656BA">
        <w:rPr>
          <w:rFonts w:ascii="Tahoma" w:hAnsi="Tahoma" w:cs="Tahoma"/>
          <w:sz w:val="20"/>
          <w:szCs w:val="20"/>
          <w:lang w:eastAsia="fr-FR"/>
        </w:rPr>
        <w:t>la position des exutoires ;</w:t>
      </w:r>
      <w:bookmarkEnd w:id="214"/>
    </w:p>
    <w:p w14:paraId="2192E2C6"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15" w:name="_Toc483633950"/>
      <w:r w:rsidRPr="001656BA">
        <w:rPr>
          <w:rFonts w:ascii="Tahoma" w:hAnsi="Tahoma" w:cs="Tahoma"/>
          <w:sz w:val="20"/>
          <w:szCs w:val="20"/>
          <w:lang w:eastAsia="fr-FR"/>
        </w:rPr>
        <w:t>la position des ouvrages d’art et d’assainissement ;</w:t>
      </w:r>
      <w:bookmarkEnd w:id="215"/>
    </w:p>
    <w:p w14:paraId="1B127C08"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bookmarkStart w:id="216" w:name="_Toc483633951"/>
      <w:r w:rsidRPr="001656BA">
        <w:rPr>
          <w:rFonts w:ascii="Tahoma" w:hAnsi="Tahoma" w:cs="Tahoma"/>
          <w:sz w:val="20"/>
          <w:szCs w:val="20"/>
          <w:lang w:eastAsia="fr-FR"/>
        </w:rPr>
        <w:t>la localisation des couches d’apport</w:t>
      </w:r>
      <w:bookmarkEnd w:id="216"/>
    </w:p>
    <w:p w14:paraId="2F2CF7EE" w14:textId="77777777" w:rsidR="00E27180" w:rsidRPr="001656BA" w:rsidRDefault="00E27180" w:rsidP="00E27180">
      <w:pPr>
        <w:widowControl/>
        <w:numPr>
          <w:ilvl w:val="0"/>
          <w:numId w:val="137"/>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localisations des divers reprofilages et remise en forme.</w:t>
      </w:r>
    </w:p>
    <w:p w14:paraId="6B3021B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w:t>
      </w:r>
      <w:proofErr w:type="spellStart"/>
      <w:r w:rsidRPr="001656BA">
        <w:rPr>
          <w:rFonts w:ascii="Tahoma" w:hAnsi="Tahoma" w:cs="Tahoma"/>
          <w:sz w:val="20"/>
          <w:szCs w:val="20"/>
          <w:lang w:eastAsia="fr-FR"/>
        </w:rPr>
        <w:t>etc</w:t>
      </w:r>
      <w:proofErr w:type="spellEnd"/>
      <w:r w:rsidRPr="001656BA">
        <w:rPr>
          <w:rFonts w:ascii="Tahoma" w:hAnsi="Tahoma" w:cs="Tahoma"/>
          <w:sz w:val="20"/>
          <w:szCs w:val="20"/>
          <w:lang w:eastAsia="fr-FR"/>
        </w:rPr>
        <w:t>, après approbation du Maître d’œuvre.</w:t>
      </w:r>
    </w:p>
    <w:p w14:paraId="3089D1B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17" w:name="_Toc483633954"/>
      <w:r w:rsidRPr="001656BA">
        <w:rPr>
          <w:rFonts w:ascii="Tahoma" w:hAnsi="Tahoma" w:cs="Tahoma"/>
          <w:sz w:val="20"/>
          <w:szCs w:val="20"/>
          <w:lang w:eastAsia="fr-FR"/>
        </w:rPr>
        <w:t>Ces dossiers pourront servir de base pour la détermination des quantités à prendre en attachements</w:t>
      </w:r>
      <w:bookmarkEnd w:id="217"/>
      <w:r w:rsidRPr="001656BA">
        <w:rPr>
          <w:rFonts w:ascii="Tahoma" w:hAnsi="Tahoma" w:cs="Tahoma"/>
          <w:sz w:val="20"/>
          <w:szCs w:val="20"/>
          <w:lang w:eastAsia="fr-FR"/>
        </w:rPr>
        <w:t>. Ils sont approuvés par le Chef de service ou l’Ingénieur selon la procédure ci-dessus</w:t>
      </w:r>
    </w:p>
    <w:p w14:paraId="323FB698"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18" w:name="_Toc345340061"/>
      <w:bookmarkStart w:id="219" w:name="_Toc517053268"/>
      <w:bookmarkStart w:id="220" w:name="_Toc345340062"/>
      <w:bookmarkEnd w:id="218"/>
      <w:r w:rsidRPr="001656BA">
        <w:rPr>
          <w:rFonts w:ascii="Tahoma" w:hAnsi="Tahoma" w:cs="Tahoma"/>
          <w:b/>
          <w:bCs/>
          <w:i/>
          <w:iCs/>
          <w:sz w:val="20"/>
          <w:szCs w:val="20"/>
        </w:rPr>
        <w:t>DEBROUSSAILLAGE</w:t>
      </w:r>
      <w:bookmarkEnd w:id="219"/>
      <w:bookmarkEnd w:id="220"/>
    </w:p>
    <w:p w14:paraId="514CBFE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débroussaillage consiste à couper, sans déraciner, toute végétation comprenant les touffes de plantes ligneuses, des arbustes et des plantes épineuses des terrains incultes poussant dans les fossés et sur les abords immédiats de ceux-ci.</w:t>
      </w:r>
    </w:p>
    <w:p w14:paraId="086A12B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1656BA">
          <w:rPr>
            <w:rFonts w:ascii="Tahoma" w:hAnsi="Tahoma" w:cs="Tahoma"/>
            <w:sz w:val="20"/>
            <w:szCs w:val="20"/>
            <w:lang w:eastAsia="fr-FR"/>
          </w:rPr>
          <w:t>3 m</w:t>
        </w:r>
      </w:smartTag>
      <w:r w:rsidRPr="001656BA">
        <w:rPr>
          <w:rFonts w:ascii="Tahoma" w:hAnsi="Tahoma" w:cs="Tahoma"/>
          <w:sz w:val="20"/>
          <w:szCs w:val="20"/>
          <w:lang w:eastAsia="fr-FR"/>
        </w:rPr>
        <w:t xml:space="preserve"> (trois mètres) à partir du bord extérieur du fossé, de chaque côté de la route ou sur une largeur indiquée par le Maître d’œuvre  et les surfaces seront métrées contradictoirement avant tout commencement de travaux.</w:t>
      </w:r>
    </w:p>
    <w:p w14:paraId="685C2F7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Sur la surface circulable et dans les fossés, les arbres et arbustes seront déracinés de manière à les empêcher de repousser.</w:t>
      </w:r>
    </w:p>
    <w:p w14:paraId="3395212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coupe se fera au ras du sol (</w:t>
      </w:r>
      <w:smartTag w:uri="urn:schemas-microsoft-com:office:smarttags" w:element="metricconverter">
        <w:smartTagPr>
          <w:attr w:name="ProductID" w:val="5 cm"/>
        </w:smartTagPr>
        <w:r w:rsidRPr="001656BA">
          <w:rPr>
            <w:rFonts w:ascii="Tahoma" w:hAnsi="Tahoma" w:cs="Tahoma"/>
            <w:sz w:val="20"/>
            <w:szCs w:val="20"/>
            <w:lang w:eastAsia="fr-FR"/>
          </w:rPr>
          <w:t>5 cm</w:t>
        </w:r>
      </w:smartTag>
      <w:r w:rsidRPr="001656BA">
        <w:rPr>
          <w:rFonts w:ascii="Tahoma" w:hAnsi="Tahoma" w:cs="Tahoma"/>
          <w:sz w:val="20"/>
          <w:szCs w:val="20"/>
          <w:lang w:eastAsia="fr-FR"/>
        </w:rPr>
        <w:t xml:space="preserve"> maximum) de manière à avoir l'aspect d'un gazon.</w:t>
      </w:r>
    </w:p>
    <w:p w14:paraId="7B24940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w:t>
      </w:r>
      <w:smartTag w:uri="urn:schemas-microsoft-com:office:smarttags" w:element="metricconverter">
        <w:smartTagPr>
          <w:attr w:name="ProductID" w:val="20 cm"/>
        </w:smartTagPr>
        <w:r w:rsidRPr="001656BA">
          <w:rPr>
            <w:rFonts w:ascii="Tahoma" w:hAnsi="Tahoma" w:cs="Tahoma"/>
            <w:sz w:val="20"/>
            <w:szCs w:val="20"/>
            <w:lang w:eastAsia="fr-FR"/>
          </w:rPr>
          <w:t>20 cm</w:t>
        </w:r>
      </w:smartTag>
      <w:r w:rsidRPr="001656BA">
        <w:rPr>
          <w:rFonts w:ascii="Tahoma" w:hAnsi="Tahoma" w:cs="Tahoma"/>
          <w:sz w:val="20"/>
          <w:szCs w:val="20"/>
          <w:lang w:eastAsia="fr-FR"/>
        </w:rPr>
        <w:t>) centimètres feront l'objet du prix n° 102 (</w:t>
      </w:r>
      <w:proofErr w:type="spellStart"/>
      <w:r w:rsidRPr="001656BA">
        <w:rPr>
          <w:rFonts w:ascii="Tahoma" w:hAnsi="Tahoma" w:cs="Tahoma"/>
          <w:sz w:val="20"/>
          <w:szCs w:val="20"/>
          <w:lang w:eastAsia="fr-FR"/>
        </w:rPr>
        <w:t>déforestage</w:t>
      </w:r>
      <w:proofErr w:type="spellEnd"/>
      <w:r w:rsidRPr="001656BA">
        <w:rPr>
          <w:rFonts w:ascii="Tahoma" w:hAnsi="Tahoma" w:cs="Tahoma"/>
          <w:sz w:val="20"/>
          <w:szCs w:val="20"/>
          <w:lang w:eastAsia="fr-FR"/>
        </w:rPr>
        <w:t>) ou du prix n° 103 (abattage d’arbres isolés).</w:t>
      </w:r>
    </w:p>
    <w:p w14:paraId="454EB9D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783D227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5C60C8A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Tout matériau, pierre, bloc rocheux pouvant constituer un danger pour la circulation sera également évacué de la chaussée et ses abords puis mis en dépôt hors de l'emprise de la route.</w:t>
      </w:r>
    </w:p>
    <w:p w14:paraId="07FEDE8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Ces travaux se feront aux lieux et périodes définis par le Maître d’œuvre, suivant les normes énumérées ci-dessus.</w:t>
      </w:r>
    </w:p>
    <w:p w14:paraId="57ABA06E"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21" w:name="_Toc345340063"/>
      <w:bookmarkStart w:id="222" w:name="_Toc345340064"/>
      <w:bookmarkStart w:id="223" w:name="_Toc517053269"/>
      <w:bookmarkStart w:id="224" w:name="_Toc345340065"/>
      <w:bookmarkEnd w:id="221"/>
      <w:bookmarkEnd w:id="222"/>
      <w:r w:rsidRPr="001656BA">
        <w:rPr>
          <w:rFonts w:ascii="Tahoma" w:hAnsi="Tahoma" w:cs="Tahoma"/>
          <w:b/>
          <w:bCs/>
          <w:i/>
          <w:iCs/>
          <w:sz w:val="20"/>
          <w:szCs w:val="20"/>
        </w:rPr>
        <w:t>DEFORESTAGE</w:t>
      </w:r>
      <w:bookmarkEnd w:id="223"/>
      <w:bookmarkEnd w:id="224"/>
    </w:p>
    <w:p w14:paraId="6E368F6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travaux de </w:t>
      </w:r>
      <w:proofErr w:type="spellStart"/>
      <w:r w:rsidRPr="001656BA">
        <w:rPr>
          <w:rFonts w:ascii="Tahoma" w:hAnsi="Tahoma" w:cs="Tahoma"/>
          <w:sz w:val="20"/>
          <w:szCs w:val="20"/>
          <w:lang w:eastAsia="fr-FR"/>
        </w:rPr>
        <w:t>déforestage</w:t>
      </w:r>
      <w:proofErr w:type="spellEnd"/>
      <w:r w:rsidRPr="001656BA">
        <w:rPr>
          <w:rFonts w:ascii="Tahoma" w:hAnsi="Tahoma" w:cs="Tahoma"/>
          <w:sz w:val="20"/>
          <w:szCs w:val="20"/>
          <w:lang w:eastAsia="fr-FR"/>
        </w:rPr>
        <w:t xml:space="preserve"> seront réalisés mécaniquement sur une largeur indiquée par le Maître d’œuvre.</w:t>
      </w:r>
    </w:p>
    <w:p w14:paraId="3E291EE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La différence entre les définitions du </w:t>
      </w:r>
      <w:proofErr w:type="spellStart"/>
      <w:r w:rsidRPr="001656BA">
        <w:rPr>
          <w:rFonts w:ascii="Tahoma" w:hAnsi="Tahoma" w:cs="Tahoma"/>
          <w:sz w:val="20"/>
          <w:szCs w:val="20"/>
          <w:lang w:eastAsia="fr-FR"/>
        </w:rPr>
        <w:t>déforestage</w:t>
      </w:r>
      <w:proofErr w:type="spellEnd"/>
      <w:r w:rsidRPr="001656BA">
        <w:rPr>
          <w:rFonts w:ascii="Tahoma" w:hAnsi="Tahoma" w:cs="Tahoma"/>
          <w:sz w:val="20"/>
          <w:szCs w:val="20"/>
          <w:lang w:eastAsia="fr-FR"/>
        </w:rPr>
        <w:t xml:space="preserve"> et de l'abattage d'arbres isolés est donnée à l'article 17 suivant.</w:t>
      </w:r>
    </w:p>
    <w:p w14:paraId="4A93DA7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w:t>
      </w:r>
      <w:proofErr w:type="spellStart"/>
      <w:r w:rsidRPr="001656BA">
        <w:rPr>
          <w:rFonts w:ascii="Tahoma" w:hAnsi="Tahoma" w:cs="Tahoma"/>
          <w:sz w:val="20"/>
          <w:szCs w:val="20"/>
          <w:lang w:eastAsia="fr-FR"/>
        </w:rPr>
        <w:t>déforestage</w:t>
      </w:r>
      <w:proofErr w:type="spellEnd"/>
      <w:r w:rsidRPr="001656BA">
        <w:rPr>
          <w:rFonts w:ascii="Tahoma" w:hAnsi="Tahoma" w:cs="Tahoma"/>
          <w:sz w:val="20"/>
          <w:szCs w:val="20"/>
          <w:lang w:eastAsia="fr-FR"/>
        </w:rPr>
        <w:t xml:space="preserve"> comprend le défrichement, l'abattage des arbustes et arbres de diamètre supérieur à vingt (&gt;</w:t>
      </w:r>
      <w:smartTag w:uri="urn:schemas-microsoft-com:office:smarttags" w:element="metricconverter">
        <w:smartTagPr>
          <w:attr w:name="ProductID" w:val="20 cm"/>
        </w:smartTagPr>
        <w:r w:rsidRPr="001656BA">
          <w:rPr>
            <w:rFonts w:ascii="Tahoma" w:hAnsi="Tahoma" w:cs="Tahoma"/>
            <w:sz w:val="20"/>
            <w:szCs w:val="20"/>
            <w:lang w:eastAsia="fr-FR"/>
          </w:rPr>
          <w:t>20 cm</w:t>
        </w:r>
      </w:smartTag>
      <w:r w:rsidRPr="001656BA">
        <w:rPr>
          <w:rFonts w:ascii="Tahoma" w:hAnsi="Tahoma" w:cs="Tahoma"/>
          <w:sz w:val="20"/>
          <w:szCs w:val="20"/>
          <w:lang w:eastAsia="fr-FR"/>
        </w:rPr>
        <w:t>) centimètres et inférieur à cinquante (50) centimètres, l'enlèvement des racines et souches.</w:t>
      </w:r>
    </w:p>
    <w:p w14:paraId="252FD5F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quantités de travaux à réaliser par section seront métrées contradictoirement et le plus précisément possible. </w:t>
      </w:r>
    </w:p>
    <w:p w14:paraId="372FAE4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w:t>
      </w:r>
      <w:proofErr w:type="spellStart"/>
      <w:r w:rsidRPr="001656BA">
        <w:rPr>
          <w:rFonts w:ascii="Tahoma" w:hAnsi="Tahoma" w:cs="Tahoma"/>
          <w:sz w:val="20"/>
          <w:szCs w:val="20"/>
          <w:lang w:eastAsia="fr-FR"/>
        </w:rPr>
        <w:t>déforestage</w:t>
      </w:r>
      <w:proofErr w:type="spellEnd"/>
      <w:r w:rsidRPr="001656BA">
        <w:rPr>
          <w:rFonts w:ascii="Tahoma" w:hAnsi="Tahoma" w:cs="Tahoma"/>
          <w:sz w:val="20"/>
          <w:szCs w:val="20"/>
          <w:lang w:eastAsia="fr-FR"/>
        </w:rPr>
        <w:t xml:space="preserve"> seront mis à disposition du représentant du Maître d’œuvre et en aucun cas ne pourront être récupérés ou vendus par le Cocontractant.</w:t>
      </w:r>
    </w:p>
    <w:p w14:paraId="3B3CF1C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25" w:name="_Toc345340066"/>
      <w:bookmarkStart w:id="226" w:name="_Toc345340067"/>
      <w:bookmarkStart w:id="227" w:name="_Toc345340068"/>
      <w:bookmarkEnd w:id="225"/>
      <w:bookmarkEnd w:id="226"/>
      <w:bookmarkEnd w:id="227"/>
    </w:p>
    <w:p w14:paraId="2C14CE17"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28" w:name="_Toc517053271"/>
      <w:bookmarkStart w:id="229" w:name="_Toc345340070"/>
      <w:r w:rsidRPr="001656BA">
        <w:rPr>
          <w:rFonts w:ascii="Tahoma" w:hAnsi="Tahoma" w:cs="Tahoma"/>
          <w:b/>
          <w:bCs/>
          <w:i/>
          <w:iCs/>
          <w:sz w:val="20"/>
          <w:szCs w:val="20"/>
        </w:rPr>
        <w:t>TERRASSEMENTS</w:t>
      </w:r>
      <w:bookmarkEnd w:id="228"/>
      <w:bookmarkEnd w:id="229"/>
    </w:p>
    <w:p w14:paraId="35331DED"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230" w:name="_Toc517053272"/>
      <w:r w:rsidRPr="001656BA">
        <w:rPr>
          <w:rFonts w:ascii="Tahoma" w:hAnsi="Tahoma" w:cs="Tahoma"/>
          <w:b/>
          <w:bCs/>
          <w:sz w:val="20"/>
          <w:szCs w:val="20"/>
        </w:rPr>
        <w:t>18.1</w:t>
      </w:r>
      <w:r w:rsidRPr="001656BA">
        <w:rPr>
          <w:rFonts w:ascii="Tahoma" w:hAnsi="Tahoma" w:cs="Tahoma"/>
          <w:b/>
          <w:bCs/>
          <w:sz w:val="20"/>
          <w:szCs w:val="20"/>
        </w:rPr>
        <w:tab/>
        <w:t>Généralités</w:t>
      </w:r>
      <w:bookmarkEnd w:id="230"/>
    </w:p>
    <w:p w14:paraId="050FD136"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L'objectif des travaux de terrassement est d'obtenir une largeur roulable de 6 à </w:t>
      </w:r>
      <w:smartTag w:uri="urn:schemas-microsoft-com:office:smarttags" w:element="metricconverter">
        <w:smartTagPr>
          <w:attr w:name="ProductID" w:val="8 m￨tres"/>
        </w:smartTagPr>
        <w:r w:rsidRPr="001656BA">
          <w:rPr>
            <w:rFonts w:ascii="Tahoma" w:hAnsi="Tahoma" w:cs="Tahoma"/>
            <w:sz w:val="20"/>
            <w:szCs w:val="20"/>
            <w:lang w:eastAsia="fr-FR"/>
          </w:rPr>
          <w:t>8 mètres</w:t>
        </w:r>
      </w:smartTag>
      <w:r w:rsidRPr="001656BA">
        <w:rPr>
          <w:rFonts w:ascii="Tahoma" w:hAnsi="Tahoma" w:cs="Tahoma"/>
          <w:sz w:val="20"/>
          <w:szCs w:val="20"/>
          <w:lang w:eastAsia="fr-FR"/>
        </w:rPr>
        <w:t xml:space="preserve"> en fonction de la catégorie de la route, des fossés triangulaires de </w:t>
      </w:r>
      <w:smartTag w:uri="urn:schemas-microsoft-com:office:smarttags" w:element="metricconverter">
        <w:smartTagPr>
          <w:attr w:name="ProductID" w:val="1,50 m￨tre"/>
        </w:smartTagPr>
        <w:r w:rsidRPr="001656BA">
          <w:rPr>
            <w:rFonts w:ascii="Tahoma" w:hAnsi="Tahoma" w:cs="Tahoma"/>
            <w:sz w:val="20"/>
            <w:szCs w:val="20"/>
            <w:lang w:eastAsia="fr-FR"/>
          </w:rPr>
          <w:t>1,50 mètre</w:t>
        </w:r>
      </w:smartTag>
      <w:r w:rsidRPr="001656BA">
        <w:rPr>
          <w:rFonts w:ascii="Tahoma" w:hAnsi="Tahoma" w:cs="Tahoma"/>
          <w:sz w:val="20"/>
          <w:szCs w:val="20"/>
          <w:lang w:eastAsia="fr-FR"/>
        </w:rPr>
        <w:t xml:space="preserve"> de largeur sur une profondeur de </w:t>
      </w:r>
      <w:smartTag w:uri="urn:schemas-microsoft-com:office:smarttags" w:element="metricconverter">
        <w:smartTagPr>
          <w:attr w:name="ProductID" w:val="0,6 m￨tre"/>
        </w:smartTagPr>
        <w:r w:rsidRPr="001656BA">
          <w:rPr>
            <w:rFonts w:ascii="Tahoma" w:hAnsi="Tahoma" w:cs="Tahoma"/>
            <w:sz w:val="20"/>
            <w:szCs w:val="20"/>
            <w:lang w:eastAsia="fr-FR"/>
          </w:rPr>
          <w:t>0,6 mètre</w:t>
        </w:r>
      </w:smartTag>
      <w:r w:rsidRPr="001656BA">
        <w:rPr>
          <w:rFonts w:ascii="Tahoma" w:hAnsi="Tahoma" w:cs="Tahoma"/>
          <w:sz w:val="20"/>
          <w:szCs w:val="20"/>
          <w:lang w:eastAsia="fr-FR"/>
        </w:rPr>
        <w:t xml:space="preserve"> conformément aux profils en travers type. Toutefois, la plate-forme existante ne sera pas élargie si cela nécessite des terrassements importants, incompatibles avec la notion d'entretien.</w:t>
      </w:r>
    </w:p>
    <w:p w14:paraId="4AD9BC5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Autant que possible, les terrassements seront minimisés.</w:t>
      </w:r>
    </w:p>
    <w:p w14:paraId="1E1C1B0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Une attention spéciale devra être apportée aux dévers qui ne devront pas être inférieurs à 3 % de part et d'autre de l'axe en section droite et qui pourra atteindre 6 % dans les courbes.</w:t>
      </w:r>
    </w:p>
    <w:p w14:paraId="3745637C"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231" w:name="_Toc517053273"/>
      <w:r w:rsidRPr="001656BA">
        <w:rPr>
          <w:rFonts w:ascii="Tahoma" w:hAnsi="Tahoma" w:cs="Tahoma"/>
          <w:b/>
          <w:bCs/>
          <w:sz w:val="20"/>
          <w:szCs w:val="20"/>
        </w:rPr>
        <w:t>18.2</w:t>
      </w:r>
      <w:r w:rsidRPr="001656BA">
        <w:rPr>
          <w:rFonts w:ascii="Tahoma" w:hAnsi="Tahoma" w:cs="Tahoma"/>
          <w:b/>
          <w:bCs/>
          <w:sz w:val="20"/>
          <w:szCs w:val="20"/>
        </w:rPr>
        <w:tab/>
        <w:t>Exploitation des emprunts</w:t>
      </w:r>
      <w:bookmarkEnd w:id="231"/>
    </w:p>
    <w:p w14:paraId="7C066FA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prendra en charge :</w:t>
      </w:r>
    </w:p>
    <w:p w14:paraId="1DF53654" w14:textId="77777777" w:rsidR="00E27180" w:rsidRPr="001656BA" w:rsidRDefault="00E27180" w:rsidP="00E27180">
      <w:pPr>
        <w:widowControl/>
        <w:numPr>
          <w:ilvl w:val="0"/>
          <w:numId w:val="138"/>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acquisitions ou occupations temporaires des terrains nécessaires à l’exploitation de tous les emprunts de matériaux,</w:t>
      </w:r>
    </w:p>
    <w:p w14:paraId="6331E8E4" w14:textId="77777777" w:rsidR="00E27180" w:rsidRPr="001656BA" w:rsidRDefault="00E27180" w:rsidP="00E27180">
      <w:pPr>
        <w:widowControl/>
        <w:numPr>
          <w:ilvl w:val="0"/>
          <w:numId w:val="138"/>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indemnisations aux propriétaires pour les dommages éventuels occasionnés par les travaux (déboisement, destruction des récoltes, impossibilité de cultiver pendant l’occupation temporaire du site, etc.),</w:t>
      </w:r>
    </w:p>
    <w:p w14:paraId="0CC04B66" w14:textId="77777777" w:rsidR="00E27180" w:rsidRPr="001656BA" w:rsidRDefault="00E27180" w:rsidP="00E27180">
      <w:pPr>
        <w:widowControl/>
        <w:numPr>
          <w:ilvl w:val="0"/>
          <w:numId w:val="138"/>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découverte des emprunts et de la remise en état des lieux.</w:t>
      </w:r>
    </w:p>
    <w:p w14:paraId="48192FF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recherche des emprunts de matériaux est effectuée par le Cocontractant sur la base des prescriptions définies par le présent CCTP.</w:t>
      </w:r>
    </w:p>
    <w:p w14:paraId="0952F5F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Dans les trente (30) jours, au plus tard, suivant la notification de l’ordre de service de commencer les travaux, le Cocontractant est tenu de soumettre à l’approbation du Maître d’œuvre , la liste des emprunts </w:t>
      </w:r>
      <w:r w:rsidRPr="001656BA">
        <w:rPr>
          <w:rFonts w:ascii="Tahoma" w:hAnsi="Tahoma" w:cs="Tahoma"/>
          <w:sz w:val="20"/>
          <w:szCs w:val="20"/>
          <w:lang w:eastAsia="fr-FR"/>
        </w:rPr>
        <w:lastRenderedPageBreak/>
        <w:t>qu’il compte utiliser pour l’exécution des travaux faisant l’objet du marché. A cette fin, il présente un dossier complet par emprunt, qui comporte :</w:t>
      </w:r>
    </w:p>
    <w:p w14:paraId="4EB3FF7E" w14:textId="77777777" w:rsidR="00E27180" w:rsidRPr="001656BA" w:rsidRDefault="00E27180" w:rsidP="00E27180">
      <w:pPr>
        <w:widowControl/>
        <w:numPr>
          <w:ilvl w:val="0"/>
          <w:numId w:val="13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un plan de situation,</w:t>
      </w:r>
    </w:p>
    <w:p w14:paraId="6A5D6607" w14:textId="77777777" w:rsidR="00E27180" w:rsidRPr="001656BA" w:rsidRDefault="00E27180" w:rsidP="00E27180">
      <w:pPr>
        <w:widowControl/>
        <w:numPr>
          <w:ilvl w:val="0"/>
          <w:numId w:val="13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résultats de la reconnaissance,</w:t>
      </w:r>
    </w:p>
    <w:p w14:paraId="1C2011E8" w14:textId="77777777" w:rsidR="00E27180" w:rsidRPr="001656BA" w:rsidRDefault="00E27180" w:rsidP="00E27180">
      <w:pPr>
        <w:widowControl/>
        <w:numPr>
          <w:ilvl w:val="0"/>
          <w:numId w:val="13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résultats de laboratoire définissant sans ambiguïté les caractéristiques des matériaux naturels avant, et éventuellement après traitement (types d'essais et fréquences définis au chapitre 2 ci-avant),</w:t>
      </w:r>
    </w:p>
    <w:p w14:paraId="155BB252" w14:textId="77777777" w:rsidR="00E27180" w:rsidRPr="001656BA" w:rsidRDefault="00E27180" w:rsidP="00E27180">
      <w:pPr>
        <w:widowControl/>
        <w:numPr>
          <w:ilvl w:val="0"/>
          <w:numId w:val="13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puissance estimée des gisements avec les justificatifs (mesures sur le terrain et les calculs),</w:t>
      </w:r>
    </w:p>
    <w:p w14:paraId="79D4C0BD" w14:textId="77777777" w:rsidR="00E27180" w:rsidRPr="001656BA" w:rsidRDefault="00E27180" w:rsidP="00E27180">
      <w:pPr>
        <w:widowControl/>
        <w:numPr>
          <w:ilvl w:val="0"/>
          <w:numId w:val="13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 schéma de principe retenu pour l’exploitation de l’emprunt,</w:t>
      </w:r>
    </w:p>
    <w:p w14:paraId="71F30167" w14:textId="77777777" w:rsidR="00E27180" w:rsidRPr="001656BA" w:rsidRDefault="00E27180" w:rsidP="00E27180">
      <w:pPr>
        <w:widowControl/>
        <w:numPr>
          <w:ilvl w:val="0"/>
          <w:numId w:val="13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une note technique définissant, d’après les premiers essais de conformité exécutés par le Cocontractant, l’utilisation et la destination (élément de base du mouvement de terres) des matériaux considérés.</w:t>
      </w:r>
    </w:p>
    <w:p w14:paraId="1289B83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L’intégralité des frais d’établissement de ces différents dossiers est à la charge du Cocontractant.</w:t>
      </w:r>
    </w:p>
    <w:p w14:paraId="486DE4A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3AEAF65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emplacements des gîtes ou carrières retenus après les essais géotechniques préalables, sont déboisés, débroussaillés et dessouchés, s’il y a lieu.</w:t>
      </w:r>
    </w:p>
    <w:p w14:paraId="62F8A57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77EFD15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463EE90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767E4CB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tous les cas, il est nécessaire :</w:t>
      </w:r>
    </w:p>
    <w:p w14:paraId="6652EC63" w14:textId="77777777" w:rsidR="00E27180" w:rsidRPr="001656BA" w:rsidRDefault="00E27180" w:rsidP="00E27180">
      <w:pPr>
        <w:widowControl/>
        <w:numPr>
          <w:ilvl w:val="0"/>
          <w:numId w:val="140"/>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 ménager des pentes favorisant l’évacuation de l’eau,</w:t>
      </w:r>
    </w:p>
    <w:p w14:paraId="16438A61" w14:textId="77777777" w:rsidR="00E27180" w:rsidRPr="001656BA" w:rsidRDefault="00E27180" w:rsidP="00E27180">
      <w:pPr>
        <w:widowControl/>
        <w:numPr>
          <w:ilvl w:val="0"/>
          <w:numId w:val="140"/>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 prévoir aux points bas des aménagements sommaires d’évacuation,</w:t>
      </w:r>
    </w:p>
    <w:p w14:paraId="38205ABE" w14:textId="77777777" w:rsidR="00E27180" w:rsidRPr="001656BA" w:rsidRDefault="00E27180" w:rsidP="00E27180">
      <w:pPr>
        <w:widowControl/>
        <w:numPr>
          <w:ilvl w:val="0"/>
          <w:numId w:val="140"/>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 maintenir en bon état les pistes de chantier pour éviter les ornières, flaques, ou eaux stagnantes.</w:t>
      </w:r>
    </w:p>
    <w:p w14:paraId="4C460B0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3621195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Après exploitation de chaque emprunt, le Cocontractant est tenu d'en réaménager la surface pour lui rendre sa destination d’origine, en conformité avec les prescriptions environnementales.</w:t>
      </w:r>
    </w:p>
    <w:p w14:paraId="2ED6726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3F0AC8A"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232" w:name="_Toc517053276"/>
      <w:r w:rsidRPr="001656BA">
        <w:rPr>
          <w:rFonts w:ascii="Tahoma" w:hAnsi="Tahoma" w:cs="Tahoma"/>
          <w:b/>
          <w:bCs/>
          <w:sz w:val="20"/>
          <w:szCs w:val="20"/>
        </w:rPr>
        <w:t>18.5</w:t>
      </w:r>
      <w:r w:rsidRPr="001656BA">
        <w:rPr>
          <w:rFonts w:ascii="Tahoma" w:hAnsi="Tahoma" w:cs="Tahoma"/>
          <w:b/>
          <w:bCs/>
          <w:sz w:val="20"/>
          <w:szCs w:val="20"/>
        </w:rPr>
        <w:tab/>
        <w:t>Remblais</w:t>
      </w:r>
      <w:bookmarkEnd w:id="232"/>
    </w:p>
    <w:p w14:paraId="73182E6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1656BA">
          <w:rPr>
            <w:rFonts w:ascii="Tahoma" w:hAnsi="Tahoma" w:cs="Tahoma"/>
            <w:sz w:val="20"/>
            <w:szCs w:val="20"/>
            <w:lang w:eastAsia="fr-FR"/>
          </w:rPr>
          <w:t>30 centimètres</w:t>
        </w:r>
      </w:smartTag>
      <w:r w:rsidRPr="001656BA">
        <w:rPr>
          <w:rFonts w:ascii="Tahoma" w:hAnsi="Tahoma" w:cs="Tahoma"/>
          <w:sz w:val="20"/>
          <w:szCs w:val="20"/>
          <w:lang w:eastAsia="fr-FR"/>
        </w:rPr>
        <w:t xml:space="preserve"> minimum (pour 95 % des mesures, avec un minimum de 85 %).</w:t>
      </w:r>
    </w:p>
    <w:p w14:paraId="01B8300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w:t>
      </w:r>
      <w:smartTag w:uri="urn:schemas-microsoft-com:office:smarttags" w:element="metricconverter">
        <w:smartTagPr>
          <w:attr w:name="ProductID" w:val="25 cm"/>
        </w:smartTagPr>
        <w:r w:rsidRPr="001656BA">
          <w:rPr>
            <w:rFonts w:ascii="Tahoma" w:hAnsi="Tahoma" w:cs="Tahoma"/>
            <w:sz w:val="20"/>
            <w:szCs w:val="20"/>
            <w:lang w:eastAsia="fr-FR"/>
          </w:rPr>
          <w:t>25 cm</w:t>
        </w:r>
      </w:smartTag>
      <w:r w:rsidRPr="001656BA">
        <w:rPr>
          <w:rFonts w:ascii="Tahoma" w:hAnsi="Tahoma" w:cs="Tahoma"/>
          <w:sz w:val="20"/>
          <w:szCs w:val="20"/>
          <w:lang w:eastAsia="fr-FR"/>
        </w:rPr>
        <w:t>, à éliminer par taillage après compactage.</w:t>
      </w:r>
    </w:p>
    <w:p w14:paraId="12167E7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Une fois atteinte la cote finie des terrassements, le talus est retaillé suivant les pentes requises par le CCTP, et les terres excédentaires sont boutées hors de l’emprise et régalées ou simplement mises en dépôt.</w:t>
      </w:r>
    </w:p>
    <w:p w14:paraId="03FD73F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1656BA">
          <w:rPr>
            <w:rFonts w:ascii="Tahoma" w:hAnsi="Tahoma" w:cs="Tahoma"/>
            <w:sz w:val="20"/>
            <w:szCs w:val="20"/>
            <w:lang w:eastAsia="fr-FR"/>
          </w:rPr>
          <w:t>30 cm</w:t>
        </w:r>
      </w:smartTag>
      <w:r w:rsidRPr="001656BA">
        <w:rPr>
          <w:rFonts w:ascii="Tahoma" w:hAnsi="Tahoma" w:cs="Tahoma"/>
          <w:sz w:val="20"/>
          <w:szCs w:val="20"/>
          <w:lang w:eastAsia="fr-FR"/>
        </w:rPr>
        <w:t>.</w:t>
      </w:r>
    </w:p>
    <w:p w14:paraId="2D57B7E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19380B7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161BA9B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3E49DB9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remblais sont méthodiquement compactés jusqu'à l’obtention d’une densité sèche égale à :</w:t>
      </w:r>
    </w:p>
    <w:p w14:paraId="327B20F4" w14:textId="77777777" w:rsidR="00E27180" w:rsidRPr="001656BA" w:rsidRDefault="00E27180" w:rsidP="00E27180">
      <w:pPr>
        <w:widowControl/>
        <w:autoSpaceDE/>
        <w:autoSpaceDN/>
        <w:ind w:left="1418"/>
        <w:jc w:val="both"/>
        <w:rPr>
          <w:rFonts w:ascii="Tahoma" w:hAnsi="Tahoma" w:cs="Tahoma"/>
          <w:sz w:val="20"/>
          <w:szCs w:val="20"/>
          <w:lang w:eastAsia="fr-FR"/>
        </w:rPr>
      </w:pPr>
    </w:p>
    <w:p w14:paraId="38AC0157" w14:textId="77777777" w:rsidR="00E27180" w:rsidRPr="001656BA" w:rsidRDefault="00E27180" w:rsidP="00E27180">
      <w:pPr>
        <w:widowControl/>
        <w:numPr>
          <w:ilvl w:val="0"/>
          <w:numId w:val="14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92 % de la densité sèche de l’OPM, jusqu’à </w:t>
      </w:r>
      <w:smartTag w:uri="urn:schemas-microsoft-com:office:smarttags" w:element="metricconverter">
        <w:smartTagPr>
          <w:attr w:name="ProductID" w:val="30 cm"/>
        </w:smartTagPr>
        <w:r w:rsidRPr="001656BA">
          <w:rPr>
            <w:rFonts w:ascii="Tahoma" w:hAnsi="Tahoma" w:cs="Tahoma"/>
            <w:sz w:val="20"/>
            <w:szCs w:val="20"/>
            <w:lang w:eastAsia="fr-FR"/>
          </w:rPr>
          <w:t>30 cm</w:t>
        </w:r>
      </w:smartTag>
      <w:r w:rsidRPr="001656BA">
        <w:rPr>
          <w:rFonts w:ascii="Tahoma" w:hAnsi="Tahoma" w:cs="Tahoma"/>
          <w:sz w:val="20"/>
          <w:szCs w:val="20"/>
          <w:lang w:eastAsia="fr-FR"/>
        </w:rPr>
        <w:t xml:space="preserve"> sous la cote du fond de forme (pour 95 % des mesures, avec un minimum de 90 %),</w:t>
      </w:r>
    </w:p>
    <w:p w14:paraId="39BC3222" w14:textId="77777777" w:rsidR="00E27180" w:rsidRPr="001656BA" w:rsidRDefault="00E27180" w:rsidP="00E27180">
      <w:pPr>
        <w:widowControl/>
        <w:numPr>
          <w:ilvl w:val="0"/>
          <w:numId w:val="141"/>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95 % de la densité sèche de l’OPM, pour les 30 derniers centimètres, jusqu’au niveau du fond de forme (pour 95 % des mesures, avec un minimum de 92 %).</w:t>
      </w:r>
    </w:p>
    <w:p w14:paraId="03DC1FCB" w14:textId="77777777" w:rsidR="00E27180" w:rsidRPr="001656BA" w:rsidRDefault="00E27180" w:rsidP="00E27180">
      <w:pPr>
        <w:widowControl/>
        <w:autoSpaceDE/>
        <w:autoSpaceDN/>
        <w:ind w:left="1418"/>
        <w:jc w:val="both"/>
        <w:rPr>
          <w:rFonts w:ascii="Tahoma" w:hAnsi="Tahoma" w:cs="Tahoma"/>
          <w:sz w:val="20"/>
          <w:szCs w:val="20"/>
          <w:lang w:eastAsia="fr-FR"/>
        </w:rPr>
      </w:pPr>
    </w:p>
    <w:p w14:paraId="2EBC4F4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contrôle de la valeur du compactage est effectué par la mesure de la densité sèche “in situ”, avec un densitomètre à membrane, pour chaque couche.</w:t>
      </w:r>
    </w:p>
    <w:p w14:paraId="0939B71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Par couche de remblais, il sera effectué pour le contrôle de la mise en œuvre :</w:t>
      </w:r>
    </w:p>
    <w:p w14:paraId="06321A4B" w14:textId="77777777" w:rsidR="00E27180" w:rsidRPr="001656BA" w:rsidRDefault="00E27180" w:rsidP="00E27180">
      <w:pPr>
        <w:widowControl/>
        <w:adjustRightInd w:val="0"/>
        <w:spacing w:before="120" w:after="273"/>
        <w:rPr>
          <w:rFonts w:ascii="Tahoma" w:hAnsi="Tahoma" w:cs="Tahoma"/>
          <w:b/>
          <w:sz w:val="20"/>
          <w:szCs w:val="20"/>
          <w:u w:val="single"/>
          <w:lang w:eastAsia="fr-FR"/>
        </w:rPr>
      </w:pPr>
      <w:r w:rsidRPr="001656BA">
        <w:rPr>
          <w:rFonts w:ascii="Tahoma" w:hAnsi="Tahoma" w:cs="Tahoma"/>
          <w:b/>
          <w:sz w:val="20"/>
          <w:szCs w:val="20"/>
          <w:u w:val="single"/>
          <w:lang w:eastAsia="fr-FR"/>
        </w:rPr>
        <w:t>Pour l'assiette des remblais :</w:t>
      </w:r>
    </w:p>
    <w:p w14:paraId="4B276B6A" w14:textId="77777777" w:rsidR="00E27180" w:rsidRPr="001656BA" w:rsidRDefault="00E27180" w:rsidP="00E27180">
      <w:pPr>
        <w:widowControl/>
        <w:numPr>
          <w:ilvl w:val="0"/>
          <w:numId w:val="142"/>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une mesure de densité in situ tous les </w:t>
      </w:r>
      <w:smartTag w:uri="urn:schemas-microsoft-com:office:smarttags" w:element="metricconverter">
        <w:smartTagPr>
          <w:attr w:name="ProductID" w:val="1 000 m2"/>
        </w:smartTagPr>
        <w:r w:rsidRPr="001656BA">
          <w:rPr>
            <w:rFonts w:ascii="Tahoma" w:hAnsi="Tahoma" w:cs="Tahoma"/>
            <w:sz w:val="20"/>
            <w:szCs w:val="20"/>
            <w:lang w:eastAsia="fr-FR"/>
          </w:rPr>
          <w:t>1 000 m2</w:t>
        </w:r>
      </w:smartTag>
      <w:r w:rsidRPr="001656BA">
        <w:rPr>
          <w:rFonts w:ascii="Tahoma" w:hAnsi="Tahoma" w:cs="Tahoma"/>
          <w:sz w:val="20"/>
          <w:szCs w:val="20"/>
          <w:lang w:eastAsia="fr-FR"/>
        </w:rPr>
        <w:t>,</w:t>
      </w:r>
    </w:p>
    <w:p w14:paraId="425095E1" w14:textId="77777777" w:rsidR="00E27180" w:rsidRPr="001656BA" w:rsidRDefault="00E27180" w:rsidP="00E27180">
      <w:pPr>
        <w:widowControl/>
        <w:autoSpaceDE/>
        <w:autoSpaceDN/>
        <w:ind w:left="1418"/>
        <w:jc w:val="both"/>
        <w:rPr>
          <w:rFonts w:ascii="Tahoma" w:hAnsi="Tahoma" w:cs="Tahoma"/>
          <w:sz w:val="20"/>
          <w:szCs w:val="20"/>
          <w:lang w:eastAsia="fr-FR"/>
        </w:rPr>
      </w:pPr>
    </w:p>
    <w:p w14:paraId="2892A072" w14:textId="77777777" w:rsidR="00E27180" w:rsidRPr="001656BA" w:rsidRDefault="00E27180" w:rsidP="00E27180">
      <w:pPr>
        <w:widowControl/>
        <w:adjustRightInd w:val="0"/>
        <w:spacing w:before="120" w:after="273"/>
        <w:rPr>
          <w:rFonts w:ascii="Tahoma" w:hAnsi="Tahoma" w:cs="Tahoma"/>
          <w:b/>
          <w:sz w:val="20"/>
          <w:szCs w:val="20"/>
          <w:u w:val="single"/>
          <w:lang w:eastAsia="fr-FR"/>
        </w:rPr>
      </w:pPr>
      <w:r w:rsidRPr="001656BA">
        <w:rPr>
          <w:rFonts w:ascii="Tahoma" w:hAnsi="Tahoma" w:cs="Tahoma"/>
          <w:b/>
          <w:sz w:val="20"/>
          <w:szCs w:val="20"/>
          <w:u w:val="single"/>
          <w:lang w:eastAsia="fr-FR"/>
        </w:rPr>
        <w:t xml:space="preserve">Pour le corps des remblais (sauf la couche supérieure de </w:t>
      </w:r>
      <w:smartTag w:uri="urn:schemas-microsoft-com:office:smarttags" w:element="metricconverter">
        <w:smartTagPr>
          <w:attr w:name="ProductID" w:val="30 cm"/>
        </w:smartTagPr>
        <w:r w:rsidRPr="001656BA">
          <w:rPr>
            <w:rFonts w:ascii="Tahoma" w:hAnsi="Tahoma" w:cs="Tahoma"/>
            <w:b/>
            <w:sz w:val="20"/>
            <w:szCs w:val="20"/>
            <w:u w:val="single"/>
            <w:lang w:eastAsia="fr-FR"/>
          </w:rPr>
          <w:t>30 cm</w:t>
        </w:r>
      </w:smartTag>
      <w:r w:rsidRPr="001656BA">
        <w:rPr>
          <w:rFonts w:ascii="Tahoma" w:hAnsi="Tahoma" w:cs="Tahoma"/>
          <w:b/>
          <w:sz w:val="20"/>
          <w:szCs w:val="20"/>
          <w:u w:val="single"/>
          <w:lang w:eastAsia="fr-FR"/>
        </w:rPr>
        <w:t>) :</w:t>
      </w:r>
    </w:p>
    <w:p w14:paraId="1C2208BD" w14:textId="77777777" w:rsidR="00E27180" w:rsidRPr="001656BA" w:rsidRDefault="00E27180" w:rsidP="00E27180">
      <w:pPr>
        <w:widowControl/>
        <w:numPr>
          <w:ilvl w:val="0"/>
          <w:numId w:val="142"/>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une mesure de densité in situ tous les </w:t>
      </w:r>
      <w:smartTag w:uri="urn:schemas-microsoft-com:office:smarttags" w:element="metricconverter">
        <w:smartTagPr>
          <w:attr w:name="ProductID" w:val="1 000 m2"/>
        </w:smartTagPr>
        <w:r w:rsidRPr="001656BA">
          <w:rPr>
            <w:rFonts w:ascii="Tahoma" w:hAnsi="Tahoma" w:cs="Tahoma"/>
            <w:sz w:val="20"/>
            <w:szCs w:val="20"/>
            <w:lang w:eastAsia="fr-FR"/>
          </w:rPr>
          <w:t>1 000 m2</w:t>
        </w:r>
      </w:smartTag>
      <w:r w:rsidRPr="001656BA">
        <w:rPr>
          <w:rFonts w:ascii="Tahoma" w:hAnsi="Tahoma" w:cs="Tahoma"/>
          <w:sz w:val="20"/>
          <w:szCs w:val="20"/>
          <w:lang w:eastAsia="fr-FR"/>
        </w:rPr>
        <w:t>,</w:t>
      </w:r>
    </w:p>
    <w:p w14:paraId="60B5ED89" w14:textId="77777777" w:rsidR="00E27180" w:rsidRPr="001656BA" w:rsidRDefault="00E27180" w:rsidP="00E27180">
      <w:pPr>
        <w:autoSpaceDE/>
        <w:autoSpaceDN/>
        <w:ind w:left="1418"/>
        <w:jc w:val="both"/>
        <w:rPr>
          <w:rFonts w:ascii="Tahoma" w:hAnsi="Tahoma" w:cs="Tahoma"/>
          <w:sz w:val="20"/>
          <w:szCs w:val="20"/>
          <w:lang w:eastAsia="fr-FR"/>
        </w:rPr>
      </w:pPr>
    </w:p>
    <w:p w14:paraId="3E66876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Une planche d’essai sera réalisée par zone homogène en vue de déterminer l’atelier de compactage et le nombre de passes nécessaires pour atteindre la compacité requise.</w:t>
      </w:r>
    </w:p>
    <w:p w14:paraId="7E660E3A" w14:textId="77777777" w:rsidR="00E27180" w:rsidRPr="001656BA" w:rsidRDefault="00E27180" w:rsidP="00E27180">
      <w:pPr>
        <w:widowControl/>
        <w:autoSpaceDE/>
        <w:autoSpaceDN/>
        <w:spacing w:before="120"/>
        <w:ind w:left="1418"/>
        <w:jc w:val="both"/>
        <w:rPr>
          <w:rFonts w:ascii="Tahoma" w:hAnsi="Tahoma" w:cs="Tahoma"/>
          <w:b/>
          <w:i/>
          <w:sz w:val="20"/>
          <w:szCs w:val="20"/>
          <w:lang w:eastAsia="fr-FR"/>
        </w:rPr>
      </w:pPr>
      <w:bookmarkStart w:id="233" w:name="_Toc517053277"/>
      <w:r w:rsidRPr="001656BA">
        <w:rPr>
          <w:rFonts w:ascii="Tahoma" w:hAnsi="Tahoma" w:cs="Tahoma"/>
          <w:b/>
          <w:i/>
          <w:sz w:val="20"/>
          <w:szCs w:val="20"/>
          <w:lang w:eastAsia="fr-FR"/>
        </w:rPr>
        <w:t>Remblais contigus aux ouvrages</w:t>
      </w:r>
      <w:bookmarkEnd w:id="233"/>
    </w:p>
    <w:p w14:paraId="2C3CB8A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caractéristiques des matériaux utilisés pour les remblais contigus aux ouvrages ont été définies à l’article 11.4.</w:t>
      </w:r>
    </w:p>
    <w:p w14:paraId="3085135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L’assiette des remblais sera d’abord compactée à 95% de la densité optimale Proctor Modifié.</w:t>
      </w:r>
    </w:p>
    <w:p w14:paraId="7C43082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remblais seront ensuite mis en œuvre par couches élémentaires horizontales n’excédant pas quinze centimètres (</w:t>
      </w:r>
      <w:smartTag w:uri="urn:schemas-microsoft-com:office:smarttags" w:element="metricconverter">
        <w:smartTagPr>
          <w:attr w:name="ProductID" w:val="15 cm"/>
        </w:smartTagPr>
        <w:r w:rsidRPr="001656BA">
          <w:rPr>
            <w:rFonts w:ascii="Tahoma" w:hAnsi="Tahoma" w:cs="Tahoma"/>
            <w:sz w:val="20"/>
            <w:szCs w:val="20"/>
            <w:lang w:eastAsia="fr-FR"/>
          </w:rPr>
          <w:t>15 cm</w:t>
        </w:r>
      </w:smartTag>
      <w:r w:rsidRPr="001656BA">
        <w:rPr>
          <w:rFonts w:ascii="Tahoma" w:hAnsi="Tahoma" w:cs="Tahoma"/>
          <w:sz w:val="20"/>
          <w:szCs w:val="20"/>
          <w:lang w:eastAsia="fr-FR"/>
        </w:rPr>
        <w:t xml:space="preserve">) après compactage. La densité sèche après compactage sera au moins égale à 95% de la densité sèche Proctor Modifié. </w:t>
      </w:r>
    </w:p>
    <w:p w14:paraId="329CB86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1656BA">
          <w:rPr>
            <w:rFonts w:ascii="Tahoma" w:hAnsi="Tahoma" w:cs="Tahoma"/>
            <w:sz w:val="20"/>
            <w:szCs w:val="20"/>
            <w:lang w:eastAsia="fr-FR"/>
          </w:rPr>
          <w:t xml:space="preserve">40 </w:t>
        </w:r>
        <w:proofErr w:type="spellStart"/>
        <w:r w:rsidRPr="001656BA">
          <w:rPr>
            <w:rFonts w:ascii="Tahoma" w:hAnsi="Tahoma" w:cs="Tahoma"/>
            <w:sz w:val="20"/>
            <w:szCs w:val="20"/>
            <w:lang w:eastAsia="fr-FR"/>
          </w:rPr>
          <w:t>mm</w:t>
        </w:r>
      </w:smartTag>
      <w:r w:rsidRPr="001656BA">
        <w:rPr>
          <w:rFonts w:ascii="Tahoma" w:hAnsi="Tahoma" w:cs="Tahoma"/>
          <w:sz w:val="20"/>
          <w:szCs w:val="20"/>
          <w:lang w:eastAsia="fr-FR"/>
        </w:rPr>
        <w:t>.</w:t>
      </w:r>
      <w:proofErr w:type="spellEnd"/>
    </w:p>
    <w:p w14:paraId="415C1BF8"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Dans la zone annulaire contiguë à l’ouvrage, le compactage ne pourra être effectué qu’au moyen de petits engins du type "plaque vibrante" ou petits rouleaux vibrants et dont les caractéristiques devront être soumises à l’agrément du Maître d’œuvre.</w:t>
      </w:r>
    </w:p>
    <w:p w14:paraId="05A9C1E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modalités de compactage devront être définies en fonction des caractéristiques du matériau utilisé, des épaisseurs de couches mises en œuvre et des performances du matériel retenu.</w:t>
      </w:r>
    </w:p>
    <w:p w14:paraId="5C8169D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p>
    <w:p w14:paraId="6BC6B858"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Dans le cas de double buses, le remblaiement ne sera entrepris qu’après le montage des deux éléments et il sera conduit de façon à associer en même temps l’ensemble de l’ouvrage.</w:t>
      </w:r>
    </w:p>
    <w:p w14:paraId="419AF43E" w14:textId="77777777" w:rsidR="00E27180" w:rsidRPr="001656BA" w:rsidRDefault="00E27180" w:rsidP="00E27180">
      <w:pPr>
        <w:autoSpaceDE/>
        <w:autoSpaceDN/>
        <w:ind w:left="1418"/>
        <w:jc w:val="both"/>
        <w:rPr>
          <w:rFonts w:ascii="Tahoma" w:hAnsi="Tahoma" w:cs="Tahoma"/>
          <w:sz w:val="20"/>
          <w:szCs w:val="20"/>
          <w:lang w:eastAsia="fr-FR"/>
        </w:rPr>
      </w:pPr>
      <w:r w:rsidRPr="001656BA">
        <w:rPr>
          <w:rFonts w:ascii="Tahoma" w:hAnsi="Tahoma" w:cs="Tahoma"/>
          <w:sz w:val="20"/>
          <w:szCs w:val="20"/>
          <w:lang w:eastAsia="fr-FR"/>
        </w:rPr>
        <w:t>Les talus seront exécutés conformément aux plans d’exécution. Ils seront soigneusement dressés.</w:t>
      </w:r>
    </w:p>
    <w:p w14:paraId="7098B42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1656BA">
          <w:rPr>
            <w:rFonts w:ascii="Tahoma" w:hAnsi="Tahoma" w:cs="Tahoma"/>
            <w:sz w:val="20"/>
            <w:szCs w:val="20"/>
            <w:lang w:eastAsia="fr-FR"/>
          </w:rPr>
          <w:t>10 mètres</w:t>
        </w:r>
      </w:smartTag>
      <w:r w:rsidRPr="001656BA">
        <w:rPr>
          <w:rFonts w:ascii="Tahoma" w:hAnsi="Tahoma" w:cs="Tahoma"/>
          <w:sz w:val="20"/>
          <w:szCs w:val="20"/>
          <w:lang w:eastAsia="fr-FR"/>
        </w:rPr>
        <w:t xml:space="preserve"> du cours d’eau. Des dispositions seront prises afin que les matériaux ainsi mis en dépôt ne soient entraînés dans le lit du cours d’eau.</w:t>
      </w:r>
    </w:p>
    <w:p w14:paraId="2D434C60" w14:textId="77777777" w:rsidR="00E27180" w:rsidRPr="001656BA" w:rsidRDefault="00E27180" w:rsidP="00E27180">
      <w:pPr>
        <w:widowControl/>
        <w:autoSpaceDE/>
        <w:autoSpaceDN/>
        <w:spacing w:before="120"/>
        <w:ind w:left="1418"/>
        <w:jc w:val="both"/>
        <w:rPr>
          <w:rFonts w:ascii="Tahoma" w:hAnsi="Tahoma" w:cs="Tahoma"/>
          <w:b/>
          <w:i/>
          <w:sz w:val="20"/>
          <w:szCs w:val="20"/>
          <w:lang w:eastAsia="fr-FR"/>
        </w:rPr>
      </w:pPr>
      <w:bookmarkStart w:id="234" w:name="_Toc517053278"/>
      <w:r w:rsidRPr="001656BA">
        <w:rPr>
          <w:rFonts w:ascii="Tahoma" w:hAnsi="Tahoma" w:cs="Tahoma"/>
          <w:b/>
          <w:i/>
          <w:sz w:val="20"/>
          <w:szCs w:val="20"/>
          <w:lang w:eastAsia="fr-FR"/>
        </w:rPr>
        <w:t>Réception de la mise en œuvre des remblais</w:t>
      </w:r>
      <w:bookmarkEnd w:id="234"/>
    </w:p>
    <w:p w14:paraId="09D5D86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BDC36AB" w14:textId="77777777" w:rsidR="00E27180" w:rsidRPr="001656BA" w:rsidRDefault="00E27180" w:rsidP="00E27180">
      <w:pPr>
        <w:widowControl/>
        <w:autoSpaceDE/>
        <w:autoSpaceDN/>
        <w:spacing w:before="120"/>
        <w:jc w:val="both"/>
        <w:rPr>
          <w:rFonts w:ascii="Tahoma" w:hAnsi="Tahoma" w:cs="Tahoma"/>
          <w:sz w:val="20"/>
          <w:szCs w:val="20"/>
          <w:lang w:eastAsia="fr-FR"/>
        </w:rPr>
      </w:pPr>
      <w:bookmarkStart w:id="235" w:name="_Toc345340071"/>
      <w:bookmarkStart w:id="236" w:name="_Toc345340072"/>
      <w:bookmarkEnd w:id="235"/>
      <w:bookmarkEnd w:id="236"/>
    </w:p>
    <w:p w14:paraId="7A2A27FE" w14:textId="77777777" w:rsidR="00E27180" w:rsidRPr="001656BA" w:rsidRDefault="00E27180" w:rsidP="00E27180">
      <w:pPr>
        <w:widowControl/>
        <w:autoSpaceDE/>
        <w:autoSpaceDN/>
        <w:spacing w:before="120"/>
        <w:ind w:left="1418"/>
        <w:jc w:val="both"/>
        <w:rPr>
          <w:rFonts w:ascii="Tahoma" w:hAnsi="Tahoma" w:cs="Tahoma"/>
          <w:b/>
          <w:sz w:val="20"/>
          <w:szCs w:val="20"/>
          <w:u w:val="single"/>
          <w:lang w:eastAsia="fr-FR"/>
        </w:rPr>
      </w:pPr>
      <w:bookmarkStart w:id="237" w:name="_Toc517053281"/>
      <w:r w:rsidRPr="001656BA">
        <w:rPr>
          <w:rFonts w:ascii="Tahoma" w:hAnsi="Tahoma" w:cs="Tahoma"/>
          <w:b/>
          <w:sz w:val="20"/>
          <w:szCs w:val="20"/>
          <w:u w:val="single"/>
          <w:lang w:eastAsia="fr-FR"/>
        </w:rPr>
        <w:t>Remblais de substitution en zone marécageuse</w:t>
      </w:r>
      <w:bookmarkEnd w:id="237"/>
    </w:p>
    <w:p w14:paraId="3E4D2E7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purgera la zone jusqu’au niveau requis et approuvé par le Maître d’œuvre. Le matériau de purge sera mis en dépôt à un emplacement agréé par le Maître d’œuvre.</w:t>
      </w:r>
    </w:p>
    <w:p w14:paraId="31FB5F9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La mise en œuvre des matériaux de substitution  se fera par couches successives de </w:t>
      </w:r>
      <w:smartTag w:uri="urn:schemas-microsoft-com:office:smarttags" w:element="metricconverter">
        <w:smartTagPr>
          <w:attr w:name="ProductID" w:val="20 cm"/>
        </w:smartTagPr>
        <w:r w:rsidRPr="001656BA">
          <w:rPr>
            <w:rFonts w:ascii="Tahoma" w:hAnsi="Tahoma" w:cs="Tahoma"/>
            <w:sz w:val="20"/>
            <w:szCs w:val="20"/>
            <w:lang w:eastAsia="fr-FR"/>
          </w:rPr>
          <w:t>20 cm</w:t>
        </w:r>
      </w:smartTag>
      <w:r w:rsidRPr="001656BA">
        <w:rPr>
          <w:rFonts w:ascii="Tahoma" w:hAnsi="Tahoma" w:cs="Tahoma"/>
          <w:sz w:val="20"/>
          <w:szCs w:val="20"/>
          <w:lang w:eastAsia="fr-FR"/>
        </w:rPr>
        <w:t xml:space="preserve"> d’épaisseur. Le compactage sera conduit de façon à obtenir une densité sèche égale à 95% de l’optimum Proctor Modifié.</w:t>
      </w:r>
    </w:p>
    <w:p w14:paraId="138E389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Il sera effectué au moins une mesure de densité in-situ par couche.</w:t>
      </w:r>
    </w:p>
    <w:p w14:paraId="521C9B97"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38" w:name="_Toc345340074"/>
      <w:bookmarkStart w:id="239" w:name="_Toc517053282"/>
      <w:bookmarkStart w:id="240" w:name="_Toc345340075"/>
      <w:bookmarkEnd w:id="238"/>
      <w:r w:rsidRPr="001656BA">
        <w:rPr>
          <w:rFonts w:ascii="Tahoma" w:hAnsi="Tahoma" w:cs="Tahoma"/>
          <w:b/>
          <w:bCs/>
          <w:i/>
          <w:iCs/>
          <w:sz w:val="20"/>
          <w:szCs w:val="20"/>
        </w:rPr>
        <w:t xml:space="preserve">MISE EN FORME DE </w:t>
      </w:r>
      <w:smartTag w:uri="urn:schemas-microsoft-com:office:smarttags" w:element="PersonName">
        <w:smartTagPr>
          <w:attr w:name="ProductID" w:val="LA PLATEFORME"/>
        </w:smartTagPr>
        <w:r w:rsidRPr="001656BA">
          <w:rPr>
            <w:rFonts w:ascii="Tahoma" w:hAnsi="Tahoma" w:cs="Tahoma"/>
            <w:b/>
            <w:bCs/>
            <w:i/>
            <w:iCs/>
            <w:sz w:val="20"/>
            <w:szCs w:val="20"/>
          </w:rPr>
          <w:t>LA PLATEFORME</w:t>
        </w:r>
      </w:smartTag>
      <w:bookmarkEnd w:id="239"/>
      <w:bookmarkEnd w:id="240"/>
    </w:p>
    <w:p w14:paraId="2E89E14C" w14:textId="77777777" w:rsidR="00E27180" w:rsidRPr="001656BA" w:rsidRDefault="00E27180" w:rsidP="00E27180">
      <w:pPr>
        <w:widowControl/>
        <w:autoSpaceDE/>
        <w:autoSpaceDN/>
        <w:ind w:left="1418"/>
        <w:rPr>
          <w:rFonts w:ascii="Tahoma" w:hAnsi="Tahoma" w:cs="Tahoma"/>
          <w:sz w:val="20"/>
          <w:szCs w:val="20"/>
          <w:lang w:eastAsia="fr-FR"/>
        </w:rPr>
      </w:pPr>
    </w:p>
    <w:p w14:paraId="7A94FA98"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41" w:name="_Toc483633980"/>
      <w:r w:rsidRPr="001656BA">
        <w:rPr>
          <w:rFonts w:ascii="Tahoma" w:hAnsi="Tahoma" w:cs="Tahoma"/>
          <w:sz w:val="20"/>
          <w:szCs w:val="20"/>
          <w:lang w:eastAsia="fr-FR"/>
        </w:rPr>
        <w:t xml:space="preserve">La remise en forme de la plate-forme sera réalisée après scarification, sur une épaisseur d’au moins </w:t>
      </w:r>
      <w:smartTag w:uri="urn:schemas-microsoft-com:office:smarttags" w:element="metricconverter">
        <w:smartTagPr>
          <w:attr w:name="ProductID" w:val="10 cm"/>
        </w:smartTagPr>
        <w:r w:rsidRPr="001656BA">
          <w:rPr>
            <w:rFonts w:ascii="Tahoma" w:hAnsi="Tahoma" w:cs="Tahoma"/>
            <w:sz w:val="20"/>
            <w:szCs w:val="20"/>
            <w:lang w:eastAsia="fr-FR"/>
          </w:rPr>
          <w:t>10 cm</w:t>
        </w:r>
      </w:smartTag>
      <w:r w:rsidRPr="001656BA">
        <w:rPr>
          <w:rFonts w:ascii="Tahoma" w:hAnsi="Tahoma" w:cs="Tahoma"/>
          <w:sz w:val="20"/>
          <w:szCs w:val="20"/>
          <w:lang w:eastAsia="fr-FR"/>
        </w:rPr>
        <w:t>, et éventuellement jusqu'au fond des ravines.</w:t>
      </w:r>
      <w:bookmarkEnd w:id="241"/>
    </w:p>
    <w:p w14:paraId="405E9F3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42" w:name="_Toc483633981"/>
      <w:r w:rsidRPr="001656BA">
        <w:rPr>
          <w:rFonts w:ascii="Tahoma" w:hAnsi="Tahoma" w:cs="Tahoma"/>
          <w:sz w:val="20"/>
          <w:szCs w:val="20"/>
          <w:lang w:eastAsia="fr-FR"/>
        </w:rPr>
        <w:t>Après réglage, arrosage et compactage, le profil en travers obtenu sera conforme au profil en travers type imposé, joint au présent dossier d'appel d'offres.</w:t>
      </w:r>
      <w:bookmarkEnd w:id="242"/>
    </w:p>
    <w:p w14:paraId="090DEBF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43" w:name="_Toc483633983"/>
      <w:bookmarkStart w:id="244" w:name="_Toc483633982"/>
      <w:r w:rsidRPr="001656BA">
        <w:rPr>
          <w:rFonts w:ascii="Tahoma" w:hAnsi="Tahoma" w:cs="Tahoma"/>
          <w:sz w:val="20"/>
          <w:szCs w:val="20"/>
          <w:lang w:eastAsia="fr-FR"/>
        </w:rPr>
        <w:t xml:space="preserve">Les matériels utilisés pour la scarification, l’arrosage et le compactage seront soumis à l’accord du Maître </w:t>
      </w:r>
      <w:bookmarkEnd w:id="243"/>
      <w:r w:rsidRPr="001656BA">
        <w:rPr>
          <w:rFonts w:ascii="Tahoma" w:hAnsi="Tahoma" w:cs="Tahoma"/>
          <w:sz w:val="20"/>
          <w:szCs w:val="20"/>
          <w:lang w:eastAsia="fr-FR"/>
        </w:rPr>
        <w:t>d’œuvre.</w:t>
      </w:r>
    </w:p>
    <w:p w14:paraId="7621984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compactage sera exécuté en fonction du type de matériel utilisé et de la nature des matériaux de la chaussée en place. Le nombre de passes sera défini par la réalisation de planches d’essai par zones homogènes.</w:t>
      </w:r>
      <w:bookmarkEnd w:id="244"/>
    </w:p>
    <w:p w14:paraId="01DABA5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Il sera réalisé une mesure de densité in-situ tous les </w:t>
      </w:r>
      <w:smartTag w:uri="urn:schemas-microsoft-com:office:smarttags" w:element="metricconverter">
        <w:smartTagPr>
          <w:attr w:name="ProductID" w:val="200 m￨tres"/>
        </w:smartTagPr>
        <w:r w:rsidRPr="001656BA">
          <w:rPr>
            <w:rFonts w:ascii="Tahoma" w:hAnsi="Tahoma" w:cs="Tahoma"/>
            <w:sz w:val="20"/>
            <w:szCs w:val="20"/>
            <w:lang w:eastAsia="fr-FR"/>
          </w:rPr>
          <w:t>200 mètres</w:t>
        </w:r>
      </w:smartTag>
      <w:r w:rsidRPr="001656BA">
        <w:rPr>
          <w:rFonts w:ascii="Tahoma" w:hAnsi="Tahoma" w:cs="Tahoma"/>
          <w:sz w:val="20"/>
          <w:szCs w:val="20"/>
          <w:lang w:eastAsia="fr-FR"/>
        </w:rPr>
        <w:t xml:space="preserve">. La densité de référence Proctor sera mesurée sur échantillon prélevé tous les </w:t>
      </w:r>
      <w:smartTag w:uri="urn:schemas-microsoft-com:office:smarttags" w:element="metricconverter">
        <w:smartTagPr>
          <w:attr w:name="ProductID" w:val="5 km"/>
        </w:smartTagPr>
        <w:r w:rsidRPr="001656BA">
          <w:rPr>
            <w:rFonts w:ascii="Tahoma" w:hAnsi="Tahoma" w:cs="Tahoma"/>
            <w:sz w:val="20"/>
            <w:szCs w:val="20"/>
            <w:lang w:eastAsia="fr-FR"/>
          </w:rPr>
          <w:t>5 km</w:t>
        </w:r>
      </w:smartTag>
      <w:r w:rsidRPr="001656BA">
        <w:rPr>
          <w:rFonts w:ascii="Tahoma" w:hAnsi="Tahoma" w:cs="Tahoma"/>
          <w:sz w:val="20"/>
          <w:szCs w:val="20"/>
          <w:lang w:eastAsia="fr-FR"/>
        </w:rPr>
        <w:t xml:space="preserve"> ou à chaque changement notable de la nature de matériau sur la plate-forme existante. Le compactage sera jugé satisfaisant si la mesure de la densité in-situ donne 95% de la densité Proctor Modifié.</w:t>
      </w:r>
    </w:p>
    <w:p w14:paraId="3F2ACB5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45" w:name="_Toc483633984"/>
      <w:r w:rsidRPr="001656BA">
        <w:rPr>
          <w:rFonts w:ascii="Tahoma" w:hAnsi="Tahoma" w:cs="Tahoma"/>
          <w:sz w:val="20"/>
          <w:szCs w:val="20"/>
          <w:lang w:eastAsia="fr-FR"/>
        </w:rPr>
        <w:t>La pente transversale sera contrôlée soit à l’aide du niveau à eau et de gabarits, soit à l’aide de nivelettes.</w:t>
      </w:r>
      <w:bookmarkEnd w:id="245"/>
    </w:p>
    <w:p w14:paraId="67C84DA8"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46" w:name="_Toc483633985"/>
      <w:r w:rsidRPr="001656BA">
        <w:rPr>
          <w:rFonts w:ascii="Tahoma" w:hAnsi="Tahoma" w:cs="Tahoma"/>
          <w:sz w:val="20"/>
          <w:szCs w:val="20"/>
          <w:lang w:eastAsia="fr-FR"/>
        </w:rPr>
        <w:t xml:space="preserve">Le profil de la plate-forme après remise en forme ne devra pas présenter d’écart supérieur à </w:t>
      </w:r>
      <w:smartTag w:uri="urn:schemas-microsoft-com:office:smarttags" w:element="metricconverter">
        <w:smartTagPr>
          <w:attr w:name="ProductID" w:val="2 cm"/>
        </w:smartTagPr>
        <w:r w:rsidRPr="001656BA">
          <w:rPr>
            <w:rFonts w:ascii="Tahoma" w:hAnsi="Tahoma" w:cs="Tahoma"/>
            <w:sz w:val="20"/>
            <w:szCs w:val="20"/>
            <w:lang w:eastAsia="fr-FR"/>
          </w:rPr>
          <w:t>2 cm</w:t>
        </w:r>
      </w:smartTag>
      <w:r w:rsidRPr="001656BA">
        <w:rPr>
          <w:rFonts w:ascii="Tahoma" w:hAnsi="Tahoma" w:cs="Tahoma"/>
          <w:sz w:val="20"/>
          <w:szCs w:val="20"/>
          <w:lang w:eastAsia="fr-FR"/>
        </w:rPr>
        <w:t xml:space="preserve"> par rapport au profil en travers type du présent marché.</w:t>
      </w:r>
      <w:bookmarkEnd w:id="246"/>
    </w:p>
    <w:p w14:paraId="0A58109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Cette opération ne tient pas compte de la remise en forme ou du curage des fossés qui sont rémunérés par ailleurs.</w:t>
      </w:r>
    </w:p>
    <w:p w14:paraId="6F80E2D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mise en forme est à prévoir avant toute exécution d'une couche de roulement.</w:t>
      </w:r>
    </w:p>
    <w:p w14:paraId="3E8B5395"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47" w:name="_Toc345340076"/>
      <w:bookmarkStart w:id="248" w:name="_Toc345340077"/>
      <w:bookmarkStart w:id="249" w:name="_Toc345340079"/>
      <w:bookmarkStart w:id="250" w:name="_Toc345340080"/>
      <w:bookmarkStart w:id="251" w:name="_Toc517053284"/>
      <w:bookmarkStart w:id="252" w:name="_Toc345340081"/>
      <w:bookmarkEnd w:id="247"/>
      <w:bookmarkEnd w:id="248"/>
      <w:bookmarkEnd w:id="249"/>
      <w:bookmarkEnd w:id="250"/>
      <w:r w:rsidRPr="001656BA">
        <w:rPr>
          <w:rFonts w:ascii="Tahoma" w:hAnsi="Tahoma" w:cs="Tahoma"/>
          <w:b/>
          <w:bCs/>
          <w:i/>
          <w:iCs/>
          <w:sz w:val="20"/>
          <w:szCs w:val="20"/>
        </w:rPr>
        <w:lastRenderedPageBreak/>
        <w:t>REPROFILAGE - COMPACTAGE</w:t>
      </w:r>
      <w:bookmarkEnd w:id="251"/>
      <w:bookmarkEnd w:id="252"/>
    </w:p>
    <w:p w14:paraId="0212502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14:paraId="139A880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doit :</w:t>
      </w:r>
    </w:p>
    <w:p w14:paraId="2A61E298" w14:textId="77777777" w:rsidR="00E27180" w:rsidRPr="001656BA" w:rsidRDefault="00E27180" w:rsidP="00E27180">
      <w:pPr>
        <w:widowControl/>
        <w:numPr>
          <w:ilvl w:val="0"/>
          <w:numId w:val="14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éliminer les matériaux libres non cohésifs ou les matériaux impropres qui se trouvent dans les zones à traiter, puis les mettre en dépôt,</w:t>
      </w:r>
    </w:p>
    <w:p w14:paraId="083EAE79" w14:textId="77777777" w:rsidR="00E27180" w:rsidRPr="001656BA" w:rsidRDefault="00E27180" w:rsidP="00E27180">
      <w:pPr>
        <w:widowControl/>
        <w:numPr>
          <w:ilvl w:val="0"/>
          <w:numId w:val="14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scarifier la couche de roulement existante sur une épaisseur de 10 à </w:t>
      </w:r>
      <w:smartTag w:uri="urn:schemas-microsoft-com:office:smarttags" w:element="metricconverter">
        <w:smartTagPr>
          <w:attr w:name="ProductID" w:val="20 cm"/>
        </w:smartTagPr>
        <w:r w:rsidRPr="001656BA">
          <w:rPr>
            <w:rFonts w:ascii="Tahoma" w:hAnsi="Tahoma" w:cs="Tahoma"/>
            <w:sz w:val="20"/>
            <w:szCs w:val="20"/>
            <w:lang w:eastAsia="fr-FR"/>
          </w:rPr>
          <w:t>20 cm</w:t>
        </w:r>
      </w:smartTag>
      <w:r w:rsidRPr="001656BA">
        <w:rPr>
          <w:rFonts w:ascii="Tahoma" w:hAnsi="Tahoma" w:cs="Tahoma"/>
          <w:sz w:val="20"/>
          <w:szCs w:val="20"/>
          <w:lang w:eastAsia="fr-FR"/>
        </w:rPr>
        <w:t>,</w:t>
      </w:r>
    </w:p>
    <w:p w14:paraId="67B815D9" w14:textId="77777777" w:rsidR="00E27180" w:rsidRPr="001656BA" w:rsidRDefault="00E27180" w:rsidP="00E27180">
      <w:pPr>
        <w:widowControl/>
        <w:numPr>
          <w:ilvl w:val="0"/>
          <w:numId w:val="14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humidifier les matériaux à l'aide d'une citerne équipée d'une rampe permettant un arrosage homogène, afin que la teneur en eau soit égale à celle de l’OPM à plus 1 % ou moins 2 % près,</w:t>
      </w:r>
    </w:p>
    <w:p w14:paraId="1C2B0106" w14:textId="77777777" w:rsidR="00E27180" w:rsidRPr="001656BA" w:rsidRDefault="00E27180" w:rsidP="00E27180">
      <w:pPr>
        <w:widowControl/>
        <w:numPr>
          <w:ilvl w:val="0"/>
          <w:numId w:val="14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homogénéiser les matériaux par malaxage puis mettre en forme et régler la couche de roulement selon le profil en travers type,</w:t>
      </w:r>
    </w:p>
    <w:p w14:paraId="38D2F8D4" w14:textId="77777777" w:rsidR="00E27180" w:rsidRPr="001656BA" w:rsidRDefault="00E27180" w:rsidP="00E27180">
      <w:pPr>
        <w:widowControl/>
        <w:numPr>
          <w:ilvl w:val="0"/>
          <w:numId w:val="143"/>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14:paraId="10A0B8F5" w14:textId="77777777" w:rsidR="00E27180" w:rsidRPr="001656BA" w:rsidRDefault="00E27180" w:rsidP="00E27180">
      <w:pPr>
        <w:widowControl/>
        <w:autoSpaceDE/>
        <w:autoSpaceDN/>
        <w:ind w:left="1418"/>
        <w:jc w:val="both"/>
        <w:rPr>
          <w:rFonts w:ascii="Tahoma" w:hAnsi="Tahoma" w:cs="Tahoma"/>
          <w:sz w:val="20"/>
          <w:szCs w:val="20"/>
          <w:lang w:eastAsia="fr-FR"/>
        </w:rPr>
      </w:pPr>
    </w:p>
    <w:p w14:paraId="00E43D9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matériels utilisés pour la scarification, l’arrosage et le compactage seront soumis à l’accord du Maître d’œuvre.</w:t>
      </w:r>
    </w:p>
    <w:p w14:paraId="4F1C62C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compactage sera exécuté en fonction du type de matériel utilisé et de la nature des matériaux de la chaussée en place. Le nombre de passes sera défini par la réalisation de planches d’essai par zones homogènes.</w:t>
      </w:r>
    </w:p>
    <w:p w14:paraId="0F05AB8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Il sera réalisé une mesure de densité in-situ tous les </w:t>
      </w:r>
      <w:smartTag w:uri="urn:schemas-microsoft-com:office:smarttags" w:element="metricconverter">
        <w:smartTagPr>
          <w:attr w:name="ProductID" w:val="200 m￨tres"/>
        </w:smartTagPr>
        <w:r w:rsidRPr="001656BA">
          <w:rPr>
            <w:rFonts w:ascii="Tahoma" w:hAnsi="Tahoma" w:cs="Tahoma"/>
            <w:sz w:val="20"/>
            <w:szCs w:val="20"/>
            <w:lang w:eastAsia="fr-FR"/>
          </w:rPr>
          <w:t>200 mètres</w:t>
        </w:r>
      </w:smartTag>
      <w:r w:rsidRPr="001656BA">
        <w:rPr>
          <w:rFonts w:ascii="Tahoma" w:hAnsi="Tahoma" w:cs="Tahoma"/>
          <w:sz w:val="20"/>
          <w:szCs w:val="20"/>
          <w:lang w:eastAsia="fr-FR"/>
        </w:rPr>
        <w:t xml:space="preserve">. La densité de référence Proctor sera mesurée sur échantillon prélevé tous les </w:t>
      </w:r>
      <w:smartTag w:uri="urn:schemas-microsoft-com:office:smarttags" w:element="metricconverter">
        <w:smartTagPr>
          <w:attr w:name="ProductID" w:val="5 km"/>
        </w:smartTagPr>
        <w:r w:rsidRPr="001656BA">
          <w:rPr>
            <w:rFonts w:ascii="Tahoma" w:hAnsi="Tahoma" w:cs="Tahoma"/>
            <w:sz w:val="20"/>
            <w:szCs w:val="20"/>
            <w:lang w:eastAsia="fr-FR"/>
          </w:rPr>
          <w:t>5 km</w:t>
        </w:r>
      </w:smartTag>
      <w:r w:rsidRPr="001656BA">
        <w:rPr>
          <w:rFonts w:ascii="Tahoma" w:hAnsi="Tahoma" w:cs="Tahoma"/>
          <w:sz w:val="20"/>
          <w:szCs w:val="20"/>
          <w:lang w:eastAsia="fr-FR"/>
        </w:rPr>
        <w:t xml:space="preserve"> ou à chaque changement notable de la nature de matériau sur la plate-forme existante. Le compactage sera jugé satisfaisant si la mesure de la densité in-situ donne 95% de la densité Proctor Modifié.</w:t>
      </w:r>
    </w:p>
    <w:p w14:paraId="67934E4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14:paraId="192F2F5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En vue de la réception, le contrôle de la chaussée après reprofilage lourd sans apport de matériaux consiste en :</w:t>
      </w:r>
    </w:p>
    <w:p w14:paraId="4238213B" w14:textId="77777777" w:rsidR="00E27180" w:rsidRPr="001656BA" w:rsidRDefault="00E27180" w:rsidP="00E27180">
      <w:pPr>
        <w:widowControl/>
        <w:numPr>
          <w:ilvl w:val="0"/>
          <w:numId w:val="14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une mesure de densité in situ tous les </w:t>
      </w:r>
      <w:smartTag w:uri="urn:schemas-microsoft-com:office:smarttags" w:element="metricconverter">
        <w:smartTagPr>
          <w:attr w:name="ProductID" w:val="1 000 m2"/>
        </w:smartTagPr>
        <w:r w:rsidRPr="001656BA">
          <w:rPr>
            <w:rFonts w:ascii="Tahoma" w:hAnsi="Tahoma" w:cs="Tahoma"/>
            <w:sz w:val="20"/>
            <w:szCs w:val="20"/>
            <w:lang w:eastAsia="fr-FR"/>
          </w:rPr>
          <w:t>1 000 m2</w:t>
        </w:r>
      </w:smartTag>
      <w:r w:rsidRPr="001656BA">
        <w:rPr>
          <w:rFonts w:ascii="Tahoma" w:hAnsi="Tahoma" w:cs="Tahoma"/>
          <w:sz w:val="20"/>
          <w:szCs w:val="20"/>
          <w:lang w:eastAsia="fr-FR"/>
        </w:rPr>
        <w:t>,</w:t>
      </w:r>
    </w:p>
    <w:p w14:paraId="7E5F9B3D" w14:textId="77777777" w:rsidR="00E27180" w:rsidRPr="001656BA" w:rsidRDefault="00E27180" w:rsidP="00E27180">
      <w:pPr>
        <w:widowControl/>
        <w:numPr>
          <w:ilvl w:val="0"/>
          <w:numId w:val="14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pente transversale sera contrôlée à l'aide du niveau à eau et de gabarits, soit à l'aide de nivelettes.</w:t>
      </w:r>
    </w:p>
    <w:p w14:paraId="34D365F4" w14:textId="77777777" w:rsidR="00E27180" w:rsidRPr="001656BA" w:rsidRDefault="00E27180" w:rsidP="00E27180">
      <w:pPr>
        <w:widowControl/>
        <w:numPr>
          <w:ilvl w:val="0"/>
          <w:numId w:val="14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un contrôle de largeur : tolérance - </w:t>
      </w:r>
      <w:smartTag w:uri="urn:schemas-microsoft-com:office:smarttags" w:element="metricconverter">
        <w:smartTagPr>
          <w:attr w:name="ProductID" w:val="0 cm"/>
        </w:smartTagPr>
        <w:r w:rsidRPr="001656BA">
          <w:rPr>
            <w:rFonts w:ascii="Tahoma" w:hAnsi="Tahoma" w:cs="Tahoma"/>
            <w:sz w:val="20"/>
            <w:szCs w:val="20"/>
            <w:lang w:eastAsia="fr-FR"/>
          </w:rPr>
          <w:t>0 cm</w:t>
        </w:r>
      </w:smartTag>
      <w:r w:rsidRPr="001656BA">
        <w:rPr>
          <w:rFonts w:ascii="Tahoma" w:hAnsi="Tahoma" w:cs="Tahoma"/>
          <w:sz w:val="20"/>
          <w:szCs w:val="20"/>
          <w:lang w:eastAsia="fr-FR"/>
        </w:rPr>
        <w:t xml:space="preserve"> (par rapport à la largeur théorique),</w:t>
      </w:r>
    </w:p>
    <w:p w14:paraId="2CFAFF9C" w14:textId="77777777" w:rsidR="00E27180" w:rsidRPr="001656BA" w:rsidRDefault="00E27180" w:rsidP="00E27180">
      <w:pPr>
        <w:widowControl/>
        <w:numPr>
          <w:ilvl w:val="0"/>
          <w:numId w:val="144"/>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le profil réalisé ne devra pas présenter d'écart supérieur à </w:t>
      </w:r>
      <w:smartTag w:uri="urn:schemas-microsoft-com:office:smarttags" w:element="metricconverter">
        <w:smartTagPr>
          <w:attr w:name="ProductID" w:val="2 cm"/>
        </w:smartTagPr>
        <w:r w:rsidRPr="001656BA">
          <w:rPr>
            <w:rFonts w:ascii="Tahoma" w:hAnsi="Tahoma" w:cs="Tahoma"/>
            <w:sz w:val="20"/>
            <w:szCs w:val="20"/>
            <w:lang w:eastAsia="fr-FR"/>
          </w:rPr>
          <w:t>2 cm</w:t>
        </w:r>
      </w:smartTag>
      <w:r w:rsidRPr="001656BA">
        <w:rPr>
          <w:rFonts w:ascii="Tahoma" w:hAnsi="Tahoma" w:cs="Tahoma"/>
          <w:sz w:val="20"/>
          <w:szCs w:val="20"/>
          <w:lang w:eastAsia="fr-FR"/>
        </w:rPr>
        <w:t xml:space="preserve"> par rapport au profil en travers type du présent marché.</w:t>
      </w:r>
    </w:p>
    <w:p w14:paraId="342CBF7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La densité Proctor de référence sera mesurée sur des échantillons prélevés tous les </w:t>
      </w:r>
      <w:smartTag w:uri="urn:schemas-microsoft-com:office:smarttags" w:element="metricconverter">
        <w:smartTagPr>
          <w:attr w:name="ProductID" w:val="5 km"/>
        </w:smartTagPr>
        <w:r w:rsidRPr="001656BA">
          <w:rPr>
            <w:rFonts w:ascii="Tahoma" w:hAnsi="Tahoma" w:cs="Tahoma"/>
            <w:sz w:val="20"/>
            <w:szCs w:val="20"/>
            <w:lang w:eastAsia="fr-FR"/>
          </w:rPr>
          <w:t>5 km</w:t>
        </w:r>
      </w:smartTag>
      <w:r w:rsidRPr="001656BA">
        <w:rPr>
          <w:rFonts w:ascii="Tahoma" w:hAnsi="Tahoma" w:cs="Tahoma"/>
          <w:sz w:val="20"/>
          <w:szCs w:val="20"/>
          <w:lang w:eastAsia="fr-FR"/>
        </w:rPr>
        <w:t xml:space="preserve"> ou à chaque changement notable de la nature du matériau de la plate-forme existante.</w:t>
      </w:r>
    </w:p>
    <w:p w14:paraId="33BA101F"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53" w:name="_Toc345340082"/>
      <w:bookmarkStart w:id="254" w:name="_Toc345340083"/>
      <w:bookmarkStart w:id="255" w:name="_Toc517053285"/>
      <w:bookmarkStart w:id="256" w:name="_Toc345340084"/>
      <w:bookmarkEnd w:id="253"/>
      <w:bookmarkEnd w:id="254"/>
      <w:r w:rsidRPr="001656BA">
        <w:rPr>
          <w:rFonts w:ascii="Tahoma" w:hAnsi="Tahoma" w:cs="Tahoma"/>
          <w:b/>
          <w:bCs/>
          <w:i/>
          <w:iCs/>
          <w:sz w:val="20"/>
          <w:szCs w:val="20"/>
        </w:rPr>
        <w:t>CURAGE ET REMISE EN FORME DES FOSSES EN TERRE</w:t>
      </w:r>
      <w:bookmarkEnd w:id="255"/>
      <w:bookmarkEnd w:id="256"/>
    </w:p>
    <w:p w14:paraId="0409519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Cette opération peut être réalisée manuellement ou mécaniquement selon l'importance du travail à réaliser. Les sections à curer seront définies contradictoirement.</w:t>
      </w:r>
    </w:p>
    <w:p w14:paraId="748B45D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curage des fossés a pour but de redonner au fossé un profil en travers conforme à celui du plan du dossier d'appel d'offres, et un profil en long permettant un écoulement continu des eaux.</w:t>
      </w:r>
    </w:p>
    <w:p w14:paraId="1E0380A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profil en long des exutoires devra permettre un écoulement complet des eaux, en particulier l'exutoire ne sera pas "bouché" à son extrémité par les produits de curage.</w:t>
      </w:r>
    </w:p>
    <w:p w14:paraId="076C6DF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produits de curage ne seront en aucun cas laissés sur place. Ils seront mis en dépôt en un lieu agréé par le Maître d’œuvre.</w:t>
      </w:r>
    </w:p>
    <w:p w14:paraId="65C2DBD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Le Maître d’œuvre  décidera de l'implantation éventuelle d'entrées charretière indispensables et compatibles avec un bon écoulement des eaux.</w:t>
      </w:r>
    </w:p>
    <w:p w14:paraId="7F78BBC4"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57" w:name="_Toc345340085"/>
      <w:bookmarkStart w:id="258" w:name="_Toc345340086"/>
      <w:bookmarkStart w:id="259" w:name="_Toc345340087"/>
      <w:bookmarkEnd w:id="257"/>
      <w:bookmarkEnd w:id="258"/>
      <w:r w:rsidRPr="001656BA">
        <w:rPr>
          <w:rFonts w:ascii="Tahoma" w:hAnsi="Tahoma" w:cs="Tahoma"/>
          <w:b/>
          <w:bCs/>
          <w:i/>
          <w:iCs/>
          <w:sz w:val="20"/>
          <w:szCs w:val="20"/>
        </w:rPr>
        <w:t>CREATION DE FOSSES EN TERRE ET DIVERGENTS</w:t>
      </w:r>
      <w:bookmarkEnd w:id="259"/>
    </w:p>
    <w:p w14:paraId="55C8474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L’emplacement des fossés à exécuter sera déterminé par le Maître d’œuvre. Le Cocontractant aura à sa charge l’étude d’exécution des fossés et des divergents pour assurer un écoulement gravitaire naturel sans débordement.</w:t>
      </w:r>
    </w:p>
    <w:p w14:paraId="7F63A9B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fossés longitudinaux, exécutés au grader ou tout autre moyen mécanique, les fossés de garde auront la profondeur minimum de 0,60m et une géométrie conforme au plan type.</w:t>
      </w:r>
    </w:p>
    <w:p w14:paraId="2D7398E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L’exécution des fossés divergents d’évacuation se fera conformément aux instructions du Maître d’œuvre.</w:t>
      </w:r>
    </w:p>
    <w:p w14:paraId="46BE408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Ils seront maintenus conformes aux profils en travers requis et libres de tous obstacles ou débris et auront une pente continue de manière à éviter la stagnation des eaux de pluies.</w:t>
      </w:r>
    </w:p>
    <w:p w14:paraId="0BBDFD4B"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maintiendra les fossés au profil, à ses frais, pendant toute la durée des travaux et jusqu’à la réception provisoire des travaux.</w:t>
      </w:r>
    </w:p>
    <w:p w14:paraId="12AAEAF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4204822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En tout état de cause, ces dépôts à proximité des fossés ou ailleurs devront être agréés par le Maître d’œuvre. </w:t>
      </w:r>
    </w:p>
    <w:p w14:paraId="420136FB"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60" w:name="_Toc345340088"/>
      <w:bookmarkStart w:id="261" w:name="_Toc345340089"/>
      <w:bookmarkStart w:id="262" w:name="_Toc345340090"/>
      <w:bookmarkEnd w:id="260"/>
      <w:bookmarkEnd w:id="261"/>
      <w:r w:rsidRPr="001656BA">
        <w:rPr>
          <w:rFonts w:ascii="Tahoma" w:hAnsi="Tahoma" w:cs="Tahoma"/>
          <w:b/>
          <w:bCs/>
          <w:i/>
          <w:iCs/>
          <w:sz w:val="20"/>
          <w:szCs w:val="20"/>
        </w:rPr>
        <w:t>CREATION D’EXUTOIRES AU BULLDOZER</w:t>
      </w:r>
      <w:bookmarkEnd w:id="262"/>
    </w:p>
    <w:p w14:paraId="43A712D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14:paraId="7B8AFC99"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exutoires seront exécutés au Bulldozer ou tout autre moyen mécanique équivalent.</w:t>
      </w:r>
    </w:p>
    <w:p w14:paraId="1E097DC2"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L’exécution des exutoires se fera conformément aux instructions du Maître d’œuvre.</w:t>
      </w:r>
    </w:p>
    <w:p w14:paraId="6D2A3ED6"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Ils seront maintenus conformes aux profils en travers requis et libres de tous obstacles ou débris et auront une pente continue de manière à éviter la stagnation des eaux de pluies.</w:t>
      </w:r>
    </w:p>
    <w:p w14:paraId="08B97CE6"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maintiendra les exutoires au profil, à ses frais, pendant toute la durée des travaux et jusqu’à la réception provisoire des travaux.</w:t>
      </w:r>
    </w:p>
    <w:p w14:paraId="4EF93F6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4B02F118"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En tout état de cause, ces dépôts à proximité des exutoires ou ailleurs devront être agréés par le Maître d’œuvre. </w:t>
      </w:r>
    </w:p>
    <w:p w14:paraId="4AE7FDE9"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63" w:name="_Toc345340091"/>
      <w:bookmarkStart w:id="264" w:name="_Toc345340092"/>
      <w:bookmarkStart w:id="265" w:name="_Toc517053287"/>
      <w:bookmarkStart w:id="266" w:name="_Toc345340093"/>
      <w:bookmarkEnd w:id="263"/>
      <w:bookmarkEnd w:id="264"/>
      <w:r w:rsidRPr="001656BA">
        <w:rPr>
          <w:rFonts w:ascii="Tahoma" w:hAnsi="Tahoma" w:cs="Tahoma"/>
          <w:b/>
          <w:bCs/>
          <w:i/>
          <w:iCs/>
          <w:sz w:val="20"/>
          <w:szCs w:val="20"/>
        </w:rPr>
        <w:t xml:space="preserve">COUCHE DE ROULEMENT </w:t>
      </w:r>
      <w:r w:rsidRPr="001656BA">
        <w:rPr>
          <w:rFonts w:ascii="Tahoma" w:hAnsi="Tahoma" w:cs="Tahoma"/>
          <w:b/>
          <w:bCs/>
          <w:iCs/>
          <w:sz w:val="20"/>
          <w:szCs w:val="20"/>
        </w:rPr>
        <w:t>(RECHARGEMENT)</w:t>
      </w:r>
      <w:bookmarkEnd w:id="265"/>
      <w:bookmarkEnd w:id="266"/>
    </w:p>
    <w:p w14:paraId="4104A57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Avant exécution il sera procédé à une remise en forme de la plate-forme.</w:t>
      </w:r>
    </w:p>
    <w:p w14:paraId="6A4CAD8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1656BA">
          <w:rPr>
            <w:rFonts w:ascii="Tahoma" w:hAnsi="Tahoma" w:cs="Tahoma"/>
            <w:sz w:val="20"/>
            <w:szCs w:val="20"/>
            <w:lang w:eastAsia="fr-FR"/>
          </w:rPr>
          <w:t>6 mètres</w:t>
        </w:r>
      </w:smartTag>
      <w:r w:rsidRPr="001656BA">
        <w:rPr>
          <w:rFonts w:ascii="Tahoma" w:hAnsi="Tahoma" w:cs="Tahoma"/>
          <w:sz w:val="20"/>
          <w:szCs w:val="20"/>
          <w:lang w:eastAsia="fr-FR"/>
        </w:rPr>
        <w:t xml:space="preserve"> en surface ou moins suivant le profil exigé, sur une épaisseur de </w:t>
      </w:r>
      <w:smartTag w:uri="urn:schemas-microsoft-com:office:smarttags" w:element="metricconverter">
        <w:smartTagPr>
          <w:attr w:name="ProductID" w:val="15 cm"/>
        </w:smartTagPr>
        <w:r w:rsidRPr="001656BA">
          <w:rPr>
            <w:rFonts w:ascii="Tahoma" w:hAnsi="Tahoma" w:cs="Tahoma"/>
            <w:sz w:val="20"/>
            <w:szCs w:val="20"/>
            <w:lang w:eastAsia="fr-FR"/>
          </w:rPr>
          <w:t>15 cm</w:t>
        </w:r>
      </w:smartTag>
      <w:r w:rsidRPr="001656BA">
        <w:rPr>
          <w:rFonts w:ascii="Tahoma" w:hAnsi="Tahoma" w:cs="Tahoma"/>
          <w:sz w:val="20"/>
          <w:szCs w:val="20"/>
          <w:lang w:eastAsia="fr-FR"/>
        </w:rPr>
        <w:t xml:space="preserve"> mesurée après compactage. La section transversale devra correspondre à celle spécifiée pour la plate-forme.</w:t>
      </w:r>
    </w:p>
    <w:p w14:paraId="1AAB0CE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La mise en œuvre se fera à la teneur en eau optimale Proctor Modifié plus ou moins 2 points. </w:t>
      </w:r>
    </w:p>
    <w:p w14:paraId="2F1BF95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prendra les mesures qui s’imposent pour humidifier ou aérer le matériau de façon à obtenir la teneur en eau requise.</w:t>
      </w:r>
    </w:p>
    <w:p w14:paraId="5F38D07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14:paraId="21A1A9D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 xml:space="preserve">Il sera effectué au moins une mesure de densité in-situ au densitomètre à membrane tous les </w:t>
      </w:r>
      <w:smartTag w:uri="urn:schemas-microsoft-com:office:smarttags" w:element="metricconverter">
        <w:smartTagPr>
          <w:attr w:name="ProductID" w:val="200 m￨tres"/>
        </w:smartTagPr>
        <w:r w:rsidRPr="001656BA">
          <w:rPr>
            <w:rFonts w:ascii="Tahoma" w:hAnsi="Tahoma" w:cs="Tahoma"/>
            <w:sz w:val="20"/>
            <w:szCs w:val="20"/>
            <w:lang w:eastAsia="fr-FR"/>
          </w:rPr>
          <w:t>200 mètres</w:t>
        </w:r>
      </w:smartTag>
      <w:r w:rsidRPr="001656BA">
        <w:rPr>
          <w:rFonts w:ascii="Tahoma" w:hAnsi="Tahoma" w:cs="Tahoma"/>
          <w:sz w:val="20"/>
          <w:szCs w:val="20"/>
          <w:lang w:eastAsia="fr-FR"/>
        </w:rPr>
        <w:t xml:space="preserve">. Il sera également effectué une mesure de l’épaisseur de la couche de roulement tous les </w:t>
      </w:r>
      <w:smartTag w:uri="urn:schemas-microsoft-com:office:smarttags" w:element="metricconverter">
        <w:smartTagPr>
          <w:attr w:name="ProductID" w:val="500 m￨tres"/>
        </w:smartTagPr>
        <w:r w:rsidRPr="001656BA">
          <w:rPr>
            <w:rFonts w:ascii="Tahoma" w:hAnsi="Tahoma" w:cs="Tahoma"/>
            <w:sz w:val="20"/>
            <w:szCs w:val="20"/>
            <w:lang w:eastAsia="fr-FR"/>
          </w:rPr>
          <w:t>500 mètres</w:t>
        </w:r>
      </w:smartTag>
      <w:r w:rsidRPr="001656BA">
        <w:rPr>
          <w:rFonts w:ascii="Tahoma" w:hAnsi="Tahoma" w:cs="Tahoma"/>
          <w:sz w:val="20"/>
          <w:szCs w:val="20"/>
          <w:lang w:eastAsia="fr-FR"/>
        </w:rPr>
        <w:t>. Aucune épaisseur inférieure à l'épaisseur demandée ne sera tolérée.</w:t>
      </w:r>
    </w:p>
    <w:p w14:paraId="51FC68D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1656BA">
          <w:rPr>
            <w:rFonts w:ascii="Tahoma" w:hAnsi="Tahoma" w:cs="Tahoma"/>
            <w:sz w:val="20"/>
            <w:szCs w:val="20"/>
            <w:lang w:eastAsia="fr-FR"/>
          </w:rPr>
          <w:t>0,15 mètres</w:t>
        </w:r>
      </w:smartTag>
      <w:r w:rsidRPr="001656BA">
        <w:rPr>
          <w:rFonts w:ascii="Tahoma" w:hAnsi="Tahoma" w:cs="Tahoma"/>
          <w:sz w:val="20"/>
          <w:szCs w:val="20"/>
          <w:lang w:eastAsia="fr-FR"/>
        </w:rPr>
        <w:t>, la section correspondante sera scarifiée, rechargée et compactée de nouveau jusqu’à l’obtention de l’épaisseur et de la compacité requises.</w:t>
      </w:r>
    </w:p>
    <w:p w14:paraId="5B4E65C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67" w:name="_Toc345340094"/>
      <w:bookmarkStart w:id="268" w:name="_Toc345340095"/>
      <w:bookmarkStart w:id="269" w:name="_Toc483634017"/>
      <w:bookmarkEnd w:id="267"/>
      <w:bookmarkEnd w:id="268"/>
      <w:r w:rsidRPr="001656BA">
        <w:rPr>
          <w:rFonts w:ascii="Tahoma" w:hAnsi="Tahoma" w:cs="Tahoma"/>
          <w:sz w:val="20"/>
          <w:szCs w:val="20"/>
          <w:lang w:eastAsia="fr-FR"/>
        </w:rPr>
        <w:t>Si le gabion doit être juxtaposé à d’autres déjà en place, ses faces de contact seront parfaitement appliquées contre les gabions voisins : on utilise à cet effet un maillet de bois.</w:t>
      </w:r>
      <w:bookmarkEnd w:id="269"/>
    </w:p>
    <w:p w14:paraId="69A4730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70" w:name="_Toc483634018"/>
      <w:r w:rsidRPr="001656BA">
        <w:rPr>
          <w:rFonts w:ascii="Tahoma" w:hAnsi="Tahoma" w:cs="Tahoma"/>
          <w:sz w:val="20"/>
          <w:szCs w:val="20"/>
          <w:lang w:eastAsia="fr-FR"/>
        </w:rPr>
        <w:t xml:space="preserve">Les quatre arêtes verticales seront cousues avec le fil de fer galvanisé; pour les gabions en contact les uns des autres, les coutures des arêtes des gabions en cours de montage se feront en englobant les arêtes des gabions déjà en place. Les arêtes horizontales </w:t>
      </w:r>
      <w:proofErr w:type="spellStart"/>
      <w:r w:rsidRPr="001656BA">
        <w:rPr>
          <w:rFonts w:ascii="Tahoma" w:hAnsi="Tahoma" w:cs="Tahoma"/>
          <w:sz w:val="20"/>
          <w:szCs w:val="20"/>
          <w:lang w:eastAsia="fr-FR"/>
        </w:rPr>
        <w:t>des</w:t>
      </w:r>
      <w:bookmarkStart w:id="271" w:name="_Toc483634019"/>
      <w:bookmarkEnd w:id="270"/>
      <w:r w:rsidRPr="001656BA">
        <w:rPr>
          <w:rFonts w:ascii="Tahoma" w:hAnsi="Tahoma" w:cs="Tahoma"/>
          <w:sz w:val="20"/>
          <w:szCs w:val="20"/>
          <w:lang w:eastAsia="fr-FR"/>
        </w:rPr>
        <w:t>gabions</w:t>
      </w:r>
      <w:proofErr w:type="spellEnd"/>
      <w:r w:rsidRPr="001656BA">
        <w:rPr>
          <w:rFonts w:ascii="Tahoma" w:hAnsi="Tahoma" w:cs="Tahoma"/>
          <w:sz w:val="20"/>
          <w:szCs w:val="20"/>
          <w:lang w:eastAsia="fr-FR"/>
        </w:rPr>
        <w:t xml:space="preserve"> en contact, y compris l’arête d’articulation du couvercle du gabion en cours de pose, seront ligaturées ensemble avant tout commencement de remplissage de ce gabion.</w:t>
      </w:r>
      <w:bookmarkEnd w:id="271"/>
    </w:p>
    <w:p w14:paraId="64DE335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bookmarkStart w:id="272" w:name="_Toc483634020"/>
      <w:r w:rsidRPr="001656BA">
        <w:rPr>
          <w:rFonts w:ascii="Tahoma" w:hAnsi="Tahoma" w:cs="Tahoma"/>
          <w:sz w:val="20"/>
          <w:szCs w:val="20"/>
          <w:lang w:eastAsia="fr-FR"/>
        </w:rPr>
        <w:t>Toutes les coutures seront faites en utilisant un fil de fer galvanisé, parfaitement tendu, en effectuant au moins un tour complet à ligaturer par longueur de maille de gabion.</w:t>
      </w:r>
      <w:bookmarkEnd w:id="272"/>
    </w:p>
    <w:p w14:paraId="3B64F30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L'utilisation de pince ou tenaille pour obtenir la tension du fil de ligature est formellement prohibée ; cette tension est obtenue par traction sur une petite barre de bois ou d'acier sur laquelle a été enroulée l'extrémité libre du fil.</w:t>
      </w:r>
    </w:p>
    <w:p w14:paraId="2ACC9D5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Enfin, les gabions seront soigneusement contreventés :</w:t>
      </w:r>
    </w:p>
    <w:p w14:paraId="06BC5910" w14:textId="77777777" w:rsidR="00E27180" w:rsidRPr="001656BA" w:rsidRDefault="00E27180" w:rsidP="00E27180">
      <w:pPr>
        <w:widowControl/>
        <w:numPr>
          <w:ilvl w:val="0"/>
          <w:numId w:val="14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avant remplissage par la mise en place des tirants verticaux,</w:t>
      </w:r>
    </w:p>
    <w:p w14:paraId="02B18179" w14:textId="77777777" w:rsidR="00E27180" w:rsidRPr="001656BA" w:rsidRDefault="00E27180" w:rsidP="00E27180">
      <w:pPr>
        <w:widowControl/>
        <w:numPr>
          <w:ilvl w:val="0"/>
          <w:numId w:val="145"/>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pendant le remplissage par la mise en place des tirants horizontaux et des tirants d'angle.</w:t>
      </w:r>
    </w:p>
    <w:p w14:paraId="6EC0BD72"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273" w:name="_Toc517053299"/>
      <w:r w:rsidRPr="001656BA">
        <w:rPr>
          <w:rFonts w:ascii="Tahoma" w:hAnsi="Tahoma" w:cs="Tahoma"/>
          <w:b/>
          <w:bCs/>
          <w:sz w:val="20"/>
          <w:szCs w:val="20"/>
        </w:rPr>
        <w:t>30.2</w:t>
      </w:r>
      <w:r w:rsidRPr="001656BA">
        <w:rPr>
          <w:rFonts w:ascii="Tahoma" w:hAnsi="Tahoma" w:cs="Tahoma"/>
          <w:b/>
          <w:bCs/>
          <w:sz w:val="20"/>
          <w:szCs w:val="20"/>
        </w:rPr>
        <w:tab/>
        <w:t>Remplissage</w:t>
      </w:r>
      <w:bookmarkEnd w:id="273"/>
    </w:p>
    <w:p w14:paraId="7330AAFC"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En cours de remplissage, on donne une forme rigide aux faces verticales libres de la cage en disposant le long des arêtes verticales, non reliées à des gabions en place, des piquets qui ont pour but d'assurer une tension parfaite des faces libres.</w:t>
      </w:r>
    </w:p>
    <w:p w14:paraId="2D1C7DF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remplissage du gabion s'effectue à la main en rangeant sommairement les moellons les plus gros le long des parois des cages.</w:t>
      </w:r>
    </w:p>
    <w:p w14:paraId="3918F5F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dernières rangées de moellons sont disposées de telle sorte que la surface supérieure soit bien dans le plan des arêtes supérieures des gabions (tolérance admise :  </w:t>
      </w:r>
      <w:r w:rsidR="005F2FE0" w:rsidRPr="001656BA">
        <w:rPr>
          <w:rFonts w:ascii="Tahoma" w:hAnsi="Tahoma" w:cs="Tahoma"/>
          <w:sz w:val="20"/>
          <w:szCs w:val="20"/>
          <w:lang w:eastAsia="fr-FR"/>
        </w:rPr>
        <w:fldChar w:fldCharType="begin"/>
      </w:r>
      <w:r w:rsidRPr="001656BA">
        <w:rPr>
          <w:rFonts w:ascii="Tahoma" w:hAnsi="Tahoma" w:cs="Tahoma"/>
          <w:sz w:val="20"/>
          <w:szCs w:val="20"/>
          <w:lang w:eastAsia="fr-FR"/>
        </w:rPr>
        <w:instrText>SYMBOL 177 \f "Symbol"</w:instrText>
      </w:r>
      <w:r w:rsidR="005F2FE0" w:rsidRPr="001656BA">
        <w:rPr>
          <w:rFonts w:ascii="Tahoma" w:hAnsi="Tahoma" w:cs="Tahoma"/>
          <w:sz w:val="20"/>
          <w:szCs w:val="20"/>
          <w:lang w:eastAsia="fr-FR"/>
        </w:rPr>
        <w:fldChar w:fldCharType="end"/>
      </w:r>
      <w:r w:rsidRPr="001656BA">
        <w:rPr>
          <w:rFonts w:ascii="Tahoma" w:hAnsi="Tahoma" w:cs="Tahoma"/>
          <w:sz w:val="20"/>
          <w:szCs w:val="20"/>
          <w:lang w:eastAsia="fr-FR"/>
        </w:rPr>
        <w:t xml:space="preserve"> 3 %).</w:t>
      </w:r>
    </w:p>
    <w:p w14:paraId="0DA02BD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Si un moellon ne présentant pas les qualités requises se trouve à l'intérieur du gabion, le Maître d’œuvre  est en droit d'exiger qu'il soit entièrement vidé et rempli de nouveau aux frais exclusifs du Cocontractant.</w:t>
      </w:r>
    </w:p>
    <w:p w14:paraId="54BFAD2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1656BA">
          <w:rPr>
            <w:rFonts w:ascii="Tahoma" w:hAnsi="Tahoma" w:cs="Tahoma"/>
            <w:sz w:val="20"/>
            <w:szCs w:val="20"/>
            <w:lang w:eastAsia="fr-FR"/>
          </w:rPr>
          <w:t>20 cm</w:t>
        </w:r>
      </w:smartTag>
      <w:r w:rsidRPr="001656BA">
        <w:rPr>
          <w:rFonts w:ascii="Tahoma" w:hAnsi="Tahoma" w:cs="Tahoma"/>
          <w:sz w:val="20"/>
          <w:szCs w:val="20"/>
          <w:lang w:eastAsia="fr-FR"/>
        </w:rPr>
        <w:t>, avec les arêtes des pièces correspondantes, à l'aide d'un levier en fer. La fermeture est complétée par une couture des trois arêtes supérieures. On se dispense de coudre les arêtes libres destinées à être ligaturées avec des gabions à juxtaposer.</w:t>
      </w:r>
    </w:p>
    <w:p w14:paraId="58629246"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74" w:name="_Toc345340106"/>
      <w:bookmarkStart w:id="275" w:name="_Toc345340107"/>
      <w:bookmarkStart w:id="276" w:name="_Toc345340115"/>
      <w:bookmarkStart w:id="277" w:name="_Toc345340116"/>
      <w:bookmarkStart w:id="278" w:name="_Toc345340118"/>
      <w:bookmarkStart w:id="279" w:name="_Toc345340119"/>
      <w:bookmarkStart w:id="280" w:name="_Toc345340120"/>
      <w:bookmarkStart w:id="281" w:name="_Toc345340126"/>
      <w:bookmarkStart w:id="282" w:name="_Toc345340127"/>
      <w:bookmarkStart w:id="283" w:name="_Toc517053308"/>
      <w:bookmarkStart w:id="284" w:name="_Toc345340128"/>
      <w:bookmarkEnd w:id="274"/>
      <w:bookmarkEnd w:id="275"/>
      <w:bookmarkEnd w:id="276"/>
      <w:bookmarkEnd w:id="277"/>
      <w:bookmarkEnd w:id="278"/>
      <w:bookmarkEnd w:id="279"/>
      <w:bookmarkEnd w:id="280"/>
      <w:bookmarkEnd w:id="281"/>
      <w:bookmarkEnd w:id="282"/>
      <w:r w:rsidRPr="001656BA">
        <w:rPr>
          <w:rFonts w:ascii="Tahoma" w:hAnsi="Tahoma" w:cs="Tahoma"/>
          <w:b/>
          <w:bCs/>
          <w:i/>
          <w:iCs/>
          <w:sz w:val="20"/>
          <w:szCs w:val="20"/>
        </w:rPr>
        <w:t>SIGNALISATION VERTICALE</w:t>
      </w:r>
      <w:bookmarkEnd w:id="283"/>
      <w:bookmarkEnd w:id="284"/>
    </w:p>
    <w:p w14:paraId="589270DA"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signalisation verticale (type des panneaux, texte, taille et police des caractères, positionnement sur le profil en long, implantation sur l'accotement) est proposée au Maître d’œuvre  qui dispose d’un (1) mois pour approuver ces dispositions.</w:t>
      </w:r>
    </w:p>
    <w:p w14:paraId="05004AD8"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285" w:name="_Toc517053309"/>
      <w:r w:rsidRPr="001656BA">
        <w:rPr>
          <w:rFonts w:ascii="Tahoma" w:hAnsi="Tahoma" w:cs="Tahoma"/>
          <w:b/>
          <w:bCs/>
          <w:sz w:val="20"/>
          <w:szCs w:val="20"/>
        </w:rPr>
        <w:t>38.1</w:t>
      </w:r>
      <w:r w:rsidRPr="001656BA">
        <w:rPr>
          <w:rFonts w:ascii="Tahoma" w:hAnsi="Tahoma" w:cs="Tahoma"/>
          <w:b/>
          <w:bCs/>
          <w:sz w:val="20"/>
          <w:szCs w:val="20"/>
        </w:rPr>
        <w:tab/>
        <w:t>Implantation</w:t>
      </w:r>
      <w:bookmarkEnd w:id="285"/>
    </w:p>
    <w:p w14:paraId="7743E64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Position latérale des panneaux </w:t>
      </w:r>
    </w:p>
    <w:p w14:paraId="02E73421" w14:textId="77777777" w:rsidR="00E27180" w:rsidRPr="001656BA" w:rsidRDefault="00E27180" w:rsidP="00E27180">
      <w:pPr>
        <w:widowControl/>
        <w:numPr>
          <w:ilvl w:val="0"/>
          <w:numId w:val="14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les panneaux sont disposés sur les accotements de la route, à une distance de </w:t>
      </w:r>
      <w:smartTag w:uri="urn:schemas-microsoft-com:office:smarttags" w:element="metricconverter">
        <w:smartTagPr>
          <w:attr w:name="ProductID" w:val="1,00 m"/>
        </w:smartTagPr>
        <w:r w:rsidRPr="001656BA">
          <w:rPr>
            <w:rFonts w:ascii="Tahoma" w:hAnsi="Tahoma" w:cs="Tahoma"/>
            <w:sz w:val="20"/>
            <w:szCs w:val="20"/>
            <w:lang w:eastAsia="fr-FR"/>
          </w:rPr>
          <w:t>1,00 m</w:t>
        </w:r>
      </w:smartTag>
      <w:r w:rsidRPr="001656BA">
        <w:rPr>
          <w:rFonts w:ascii="Tahoma" w:hAnsi="Tahoma" w:cs="Tahoma"/>
          <w:sz w:val="20"/>
          <w:szCs w:val="20"/>
          <w:lang w:eastAsia="fr-FR"/>
        </w:rPr>
        <w:t xml:space="preserve"> du bord extérieur de la chaussée,</w:t>
      </w:r>
    </w:p>
    <w:p w14:paraId="7AC777C7" w14:textId="77777777" w:rsidR="00E27180" w:rsidRPr="001656BA" w:rsidRDefault="00E27180" w:rsidP="00E27180">
      <w:pPr>
        <w:widowControl/>
        <w:numPr>
          <w:ilvl w:val="0"/>
          <w:numId w:val="14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pour éviter le phénomène de réflexion spéculaire, le plan de la face avant du panneau doit être légèrement tourné vers l'extérieur de la route (environ 2 degrés).</w:t>
      </w:r>
    </w:p>
    <w:p w14:paraId="514B0A6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Position verticale des panneaux :</w:t>
      </w:r>
    </w:p>
    <w:p w14:paraId="46DBCF30" w14:textId="77777777" w:rsidR="00E27180" w:rsidRPr="001656BA" w:rsidRDefault="00E27180" w:rsidP="00E27180">
      <w:pPr>
        <w:widowControl/>
        <w:numPr>
          <w:ilvl w:val="0"/>
          <w:numId w:val="14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lastRenderedPageBreak/>
        <w:t xml:space="preserve">la hauteur sous panneau est fixée à </w:t>
      </w:r>
      <w:smartTag w:uri="urn:schemas-microsoft-com:office:smarttags" w:element="metricconverter">
        <w:smartTagPr>
          <w:attr w:name="ProductID" w:val="2,00 m"/>
        </w:smartTagPr>
        <w:r w:rsidRPr="001656BA">
          <w:rPr>
            <w:rFonts w:ascii="Tahoma" w:hAnsi="Tahoma" w:cs="Tahoma"/>
            <w:sz w:val="20"/>
            <w:szCs w:val="20"/>
            <w:lang w:eastAsia="fr-FR"/>
          </w:rPr>
          <w:t>2,00 m</w:t>
        </w:r>
      </w:smartTag>
      <w:r w:rsidRPr="001656BA">
        <w:rPr>
          <w:rFonts w:ascii="Tahoma" w:hAnsi="Tahoma" w:cs="Tahoma"/>
          <w:sz w:val="20"/>
          <w:szCs w:val="20"/>
          <w:lang w:eastAsia="fr-FR"/>
        </w:rPr>
        <w:t xml:space="preserve"> au-dessus du niveau fini de l'accotement,</w:t>
      </w:r>
    </w:p>
    <w:p w14:paraId="79A84B3C" w14:textId="77777777" w:rsidR="00E27180" w:rsidRPr="001656BA" w:rsidRDefault="00E27180" w:rsidP="00E27180">
      <w:pPr>
        <w:widowControl/>
        <w:numPr>
          <w:ilvl w:val="0"/>
          <w:numId w:val="14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si plusieurs panneaux sont placés sur un même support, cette hauteur est celle du panneau inférieur.</w:t>
      </w:r>
    </w:p>
    <w:p w14:paraId="485B451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Disposition des panneaux :</w:t>
      </w:r>
    </w:p>
    <w:p w14:paraId="70766CC7" w14:textId="77777777" w:rsidR="00E27180" w:rsidRPr="001656BA" w:rsidRDefault="00E27180" w:rsidP="00E27180">
      <w:pPr>
        <w:widowControl/>
        <w:numPr>
          <w:ilvl w:val="0"/>
          <w:numId w:val="14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 xml:space="preserve">les panneaux d’avertissement sont implantés à une distance de </w:t>
      </w:r>
      <w:smartTag w:uri="urn:schemas-microsoft-com:office:smarttags" w:element="metricconverter">
        <w:smartTagPr>
          <w:attr w:name="ProductID" w:val="150 m"/>
        </w:smartTagPr>
        <w:r w:rsidRPr="001656BA">
          <w:rPr>
            <w:rFonts w:ascii="Tahoma" w:hAnsi="Tahoma" w:cs="Tahoma"/>
            <w:sz w:val="20"/>
            <w:szCs w:val="20"/>
            <w:lang w:eastAsia="fr-FR"/>
          </w:rPr>
          <w:t>150 m</w:t>
        </w:r>
      </w:smartTag>
      <w:r w:rsidRPr="001656BA">
        <w:rPr>
          <w:rFonts w:ascii="Tahoma" w:hAnsi="Tahoma" w:cs="Tahoma"/>
          <w:sz w:val="20"/>
          <w:szCs w:val="20"/>
          <w:lang w:eastAsia="fr-FR"/>
        </w:rPr>
        <w:t xml:space="preserve"> du danger,</w:t>
      </w:r>
    </w:p>
    <w:p w14:paraId="0A37FDF1" w14:textId="77777777" w:rsidR="00E27180" w:rsidRPr="001656BA" w:rsidRDefault="00E27180" w:rsidP="00E27180">
      <w:pPr>
        <w:widowControl/>
        <w:numPr>
          <w:ilvl w:val="0"/>
          <w:numId w:val="14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panneaux et leur éventuel panonceau associé sont placés sur le même support,</w:t>
      </w:r>
    </w:p>
    <w:p w14:paraId="2115AC8B" w14:textId="77777777" w:rsidR="00E27180" w:rsidRPr="001656BA" w:rsidRDefault="00E27180" w:rsidP="00E27180">
      <w:pPr>
        <w:widowControl/>
        <w:numPr>
          <w:ilvl w:val="0"/>
          <w:numId w:val="146"/>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ouvrages présentant un danger particulier sont signalés par des balises.</w:t>
      </w:r>
    </w:p>
    <w:p w14:paraId="5789077E" w14:textId="77777777" w:rsidR="00E27180" w:rsidRPr="001656BA" w:rsidRDefault="00E27180" w:rsidP="00E27180">
      <w:pPr>
        <w:keepNext/>
        <w:widowControl/>
        <w:autoSpaceDE/>
        <w:autoSpaceDN/>
        <w:spacing w:before="120" w:after="60"/>
        <w:ind w:left="2087" w:hanging="669"/>
        <w:outlineLvl w:val="2"/>
        <w:rPr>
          <w:rFonts w:ascii="Tahoma" w:hAnsi="Tahoma" w:cs="Tahoma"/>
          <w:b/>
          <w:bCs/>
          <w:sz w:val="20"/>
          <w:szCs w:val="20"/>
        </w:rPr>
      </w:pPr>
      <w:bookmarkStart w:id="286" w:name="_Toc517053310"/>
      <w:r w:rsidRPr="001656BA">
        <w:rPr>
          <w:rFonts w:ascii="Tahoma" w:hAnsi="Tahoma" w:cs="Tahoma"/>
          <w:b/>
          <w:bCs/>
          <w:sz w:val="20"/>
          <w:szCs w:val="20"/>
        </w:rPr>
        <w:t>38.2</w:t>
      </w:r>
      <w:r w:rsidRPr="001656BA">
        <w:rPr>
          <w:rFonts w:ascii="Tahoma" w:hAnsi="Tahoma" w:cs="Tahoma"/>
          <w:b/>
          <w:bCs/>
          <w:sz w:val="20"/>
          <w:szCs w:val="20"/>
        </w:rPr>
        <w:tab/>
        <w:t>Ancrage et fondation</w:t>
      </w:r>
      <w:bookmarkEnd w:id="286"/>
    </w:p>
    <w:p w14:paraId="3EF1530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fondations doivent être exécutées très soigneusement. En particulier la partie supérieure visible des socles est lissée et arasée au niveau de l'accotement</w:t>
      </w:r>
    </w:p>
    <w:p w14:paraId="4B0BF13D"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supports des panneaux sont scellés dans un massif de béton B 350 de dimensions 0,40 x 0,40 x </w:t>
      </w:r>
      <w:smartTag w:uri="urn:schemas-microsoft-com:office:smarttags" w:element="metricconverter">
        <w:smartTagPr>
          <w:attr w:name="ProductID" w:val="0,50 m"/>
        </w:smartTagPr>
        <w:r w:rsidRPr="001656BA">
          <w:rPr>
            <w:rFonts w:ascii="Tahoma" w:hAnsi="Tahoma" w:cs="Tahoma"/>
            <w:sz w:val="20"/>
            <w:szCs w:val="20"/>
            <w:lang w:eastAsia="fr-FR"/>
          </w:rPr>
          <w:t>0,50 m</w:t>
        </w:r>
      </w:smartTag>
      <w:r w:rsidRPr="001656BA">
        <w:rPr>
          <w:rFonts w:ascii="Tahoma" w:hAnsi="Tahoma" w:cs="Tahoma"/>
          <w:sz w:val="20"/>
          <w:szCs w:val="20"/>
          <w:lang w:eastAsia="fr-FR"/>
        </w:rPr>
        <w:t>.</w:t>
      </w:r>
    </w:p>
    <w:p w14:paraId="243290FF"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87" w:name="_Toc345340129"/>
      <w:bookmarkStart w:id="288" w:name="_Toc345340130"/>
      <w:bookmarkStart w:id="289" w:name="_Toc345340135"/>
      <w:bookmarkStart w:id="290" w:name="_Toc345340136"/>
      <w:bookmarkEnd w:id="287"/>
      <w:bookmarkEnd w:id="288"/>
      <w:bookmarkEnd w:id="289"/>
      <w:r w:rsidRPr="001656BA">
        <w:rPr>
          <w:rFonts w:ascii="Tahoma" w:hAnsi="Tahoma" w:cs="Tahoma"/>
          <w:b/>
          <w:bCs/>
          <w:i/>
          <w:iCs/>
          <w:sz w:val="20"/>
          <w:szCs w:val="20"/>
        </w:rPr>
        <w:t>TRAITEMENT DE BOURBIERS</w:t>
      </w:r>
      <w:bookmarkEnd w:id="290"/>
    </w:p>
    <w:p w14:paraId="42F1465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14:paraId="3D23C72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Les opérations de traitement des bourbiers sont menées durant la phase 2 (saison pluies). </w:t>
      </w:r>
    </w:p>
    <w:p w14:paraId="209B02D3"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1656BA">
          <w:rPr>
            <w:rFonts w:ascii="Tahoma" w:hAnsi="Tahoma" w:cs="Tahoma"/>
            <w:sz w:val="20"/>
            <w:szCs w:val="20"/>
            <w:lang w:eastAsia="fr-FR"/>
          </w:rPr>
          <w:t>200 mètre</w:t>
        </w:r>
      </w:smartTag>
      <w:r w:rsidRPr="001656BA">
        <w:rPr>
          <w:rFonts w:ascii="Tahoma" w:hAnsi="Tahoma" w:cs="Tahoma"/>
          <w:sz w:val="20"/>
          <w:szCs w:val="20"/>
          <w:lang w:eastAsia="fr-FR"/>
        </w:rPr>
        <w:t xml:space="preserve"> linéaires en moyenne.</w:t>
      </w:r>
    </w:p>
    <w:p w14:paraId="75C81737"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traitement des bourbiers consiste à l’exécution des travaux ci-dessus énumérés, afin de rendre la zone incriminée stable et exempte de tout poinçonnement et comprend :</w:t>
      </w:r>
    </w:p>
    <w:p w14:paraId="182F8C86" w14:textId="77777777" w:rsidR="00E27180" w:rsidRPr="001656BA" w:rsidRDefault="00E27180" w:rsidP="00E27180">
      <w:pPr>
        <w:widowControl/>
        <w:numPr>
          <w:ilvl w:val="0"/>
          <w:numId w:val="147"/>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L’extraction des matériaux de mauvaise tenue ;</w:t>
      </w:r>
    </w:p>
    <w:p w14:paraId="732EA7C0" w14:textId="77777777" w:rsidR="00E27180" w:rsidRPr="001656BA" w:rsidRDefault="00E27180" w:rsidP="00E27180">
      <w:pPr>
        <w:widowControl/>
        <w:numPr>
          <w:ilvl w:val="0"/>
          <w:numId w:val="147"/>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création des fossés et des exutoires  en vue d’un drainage ;</w:t>
      </w:r>
    </w:p>
    <w:p w14:paraId="5FE65DFE" w14:textId="77777777" w:rsidR="00E27180" w:rsidRPr="001656BA" w:rsidRDefault="00E27180" w:rsidP="00E27180">
      <w:pPr>
        <w:widowControl/>
        <w:numPr>
          <w:ilvl w:val="0"/>
          <w:numId w:val="147"/>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préparation de l’assise ;</w:t>
      </w:r>
    </w:p>
    <w:p w14:paraId="23B0D32F" w14:textId="77777777" w:rsidR="00E27180" w:rsidRPr="001656BA" w:rsidRDefault="00E27180" w:rsidP="00E27180">
      <w:pPr>
        <w:widowControl/>
        <w:numPr>
          <w:ilvl w:val="0"/>
          <w:numId w:val="147"/>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 transport et a mise en œuvre des matériaux de substitution ;</w:t>
      </w:r>
    </w:p>
    <w:p w14:paraId="51A279DB" w14:textId="77777777" w:rsidR="00E27180" w:rsidRPr="001656BA" w:rsidRDefault="00E27180" w:rsidP="00E27180">
      <w:pPr>
        <w:widowControl/>
        <w:numPr>
          <w:ilvl w:val="0"/>
          <w:numId w:val="147"/>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 compactage éventuel et toutes sujétions liées au respect des prescriptions environnementales.</w:t>
      </w:r>
    </w:p>
    <w:p w14:paraId="6129A0D8"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L’extraction, le chargement, le transport et l’évacuation des matériaux de mauvaise tenue aux lieux agréés par le Maître d’œuvre, s’exécuteront avec le matériel approprié.</w:t>
      </w:r>
    </w:p>
    <w:p w14:paraId="150C79F4"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L’extraction des matériaux de mauvaise tenue se fera jusqu’à obtention d’un support  présentant  une meilleure résistance  mécanique.</w:t>
      </w:r>
    </w:p>
    <w:p w14:paraId="1AAF464E"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sol support pourra être amélioré avec des enrochements afin  de limiter au maximum le poinçonnement. Cet enrochement obéira aux conditions d’utilisation des matériaux définies dans l’article 32 du CCTP.</w:t>
      </w:r>
    </w:p>
    <w:p w14:paraId="5128EEC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matériau de substitution  correspondant obéira aux caractéristiques définies pour l’utilisation des remblais courants en zone de purge et de bourbier, tels que définies dans l’article 11 du présent  CCTP.</w:t>
      </w:r>
    </w:p>
    <w:p w14:paraId="2A5E5830"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14:paraId="0069ECE1"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L’entrepreneur prendra soin à chaque zone de bourbier traitée, d’adjoindre un rapport présentant entre autres pour les mêmes profils, la situation visuelle avant et après les travaux sur photo numérique en couleur.</w:t>
      </w:r>
    </w:p>
    <w:p w14:paraId="7AB11321" w14:textId="77777777" w:rsidR="00E27180" w:rsidRPr="001656BA" w:rsidRDefault="00E27180" w:rsidP="00E27180">
      <w:pPr>
        <w:keepNext/>
        <w:widowControl/>
        <w:autoSpaceDE/>
        <w:autoSpaceDN/>
        <w:spacing w:before="240"/>
        <w:ind w:left="1418" w:hanging="1418"/>
        <w:outlineLvl w:val="1"/>
        <w:rPr>
          <w:rFonts w:ascii="Tahoma" w:hAnsi="Tahoma" w:cs="Tahoma"/>
          <w:b/>
          <w:bCs/>
          <w:i/>
          <w:iCs/>
          <w:sz w:val="20"/>
          <w:szCs w:val="20"/>
        </w:rPr>
      </w:pPr>
      <w:bookmarkStart w:id="291" w:name="_Toc345340137"/>
      <w:bookmarkStart w:id="292" w:name="_Toc345340138"/>
      <w:bookmarkStart w:id="293" w:name="_Toc345340139"/>
      <w:bookmarkStart w:id="294" w:name="_Toc345340140"/>
      <w:bookmarkStart w:id="295" w:name="_Toc345340141"/>
      <w:bookmarkStart w:id="296" w:name="_Toc345340142"/>
      <w:bookmarkStart w:id="297" w:name="_Toc345340143"/>
      <w:bookmarkStart w:id="298" w:name="_Toc345340144"/>
      <w:bookmarkStart w:id="299" w:name="_Toc345340145"/>
      <w:bookmarkStart w:id="300" w:name="_Toc345340146"/>
      <w:bookmarkEnd w:id="291"/>
      <w:bookmarkEnd w:id="292"/>
      <w:bookmarkEnd w:id="293"/>
      <w:bookmarkEnd w:id="294"/>
      <w:bookmarkEnd w:id="295"/>
      <w:bookmarkEnd w:id="296"/>
      <w:bookmarkEnd w:id="297"/>
      <w:bookmarkEnd w:id="298"/>
      <w:bookmarkEnd w:id="299"/>
      <w:r w:rsidRPr="001656BA">
        <w:rPr>
          <w:rFonts w:ascii="Tahoma" w:hAnsi="Tahoma" w:cs="Tahoma"/>
          <w:b/>
          <w:bCs/>
          <w:i/>
          <w:iCs/>
          <w:sz w:val="20"/>
          <w:szCs w:val="20"/>
        </w:rPr>
        <w:t>BULLDOZING</w:t>
      </w:r>
      <w:bookmarkEnd w:id="300"/>
    </w:p>
    <w:p w14:paraId="7637DD4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Une section de route nécessite un </w:t>
      </w:r>
      <w:proofErr w:type="spellStart"/>
      <w:r w:rsidRPr="001656BA">
        <w:rPr>
          <w:rFonts w:ascii="Tahoma" w:hAnsi="Tahoma" w:cs="Tahoma"/>
          <w:sz w:val="20"/>
          <w:szCs w:val="20"/>
          <w:lang w:eastAsia="fr-FR"/>
        </w:rPr>
        <w:t>bulldozing</w:t>
      </w:r>
      <w:proofErr w:type="spellEnd"/>
      <w:r w:rsidRPr="001656BA">
        <w:rPr>
          <w:rFonts w:ascii="Tahoma" w:hAnsi="Tahoma" w:cs="Tahoma"/>
          <w:sz w:val="20"/>
          <w:szCs w:val="20"/>
          <w:lang w:eastAsia="fr-FR"/>
        </w:rPr>
        <w:t xml:space="preserve">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déforester, de déblayer les bourbiers,  s’avère indispensable avant toute autre tâche de finition qui donnera le profil et le confort nécessaires  à la chaussée. </w:t>
      </w:r>
    </w:p>
    <w:p w14:paraId="583225BF"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 xml:space="preserve">Le </w:t>
      </w:r>
      <w:proofErr w:type="spellStart"/>
      <w:r w:rsidRPr="001656BA">
        <w:rPr>
          <w:rFonts w:ascii="Tahoma" w:hAnsi="Tahoma" w:cs="Tahoma"/>
          <w:sz w:val="20"/>
          <w:szCs w:val="20"/>
          <w:lang w:eastAsia="fr-FR"/>
        </w:rPr>
        <w:t>bulldozing</w:t>
      </w:r>
      <w:proofErr w:type="spellEnd"/>
      <w:r w:rsidRPr="001656BA">
        <w:rPr>
          <w:rFonts w:ascii="Tahoma" w:hAnsi="Tahoma" w:cs="Tahoma"/>
          <w:sz w:val="20"/>
          <w:szCs w:val="20"/>
          <w:lang w:eastAsia="fr-FR"/>
        </w:rPr>
        <w:t xml:space="preserve">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14:paraId="16DEE895" w14:textId="77777777" w:rsidR="00E27180" w:rsidRPr="001656BA" w:rsidRDefault="00E27180" w:rsidP="00E27180">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 Les terres provenant du </w:t>
      </w:r>
      <w:proofErr w:type="spellStart"/>
      <w:r w:rsidRPr="001656BA">
        <w:rPr>
          <w:rFonts w:ascii="Tahoma" w:hAnsi="Tahoma" w:cs="Tahoma"/>
          <w:sz w:val="20"/>
          <w:szCs w:val="20"/>
          <w:lang w:eastAsia="fr-FR"/>
        </w:rPr>
        <w:t>bulldozing</w:t>
      </w:r>
      <w:proofErr w:type="spellEnd"/>
      <w:r w:rsidRPr="001656BA">
        <w:rPr>
          <w:rFonts w:ascii="Tahoma" w:hAnsi="Tahoma" w:cs="Tahoma"/>
          <w:sz w:val="20"/>
          <w:szCs w:val="20"/>
          <w:lang w:eastAsia="fr-FR"/>
        </w:rPr>
        <w:t xml:space="preserve"> ou tout autre produit seront entreposées hors de l’emprise de la route, ou en un lieu agrée par le Maître d’œuvre, de manière à ne constituer aucun obstacle pour l’écoulement des eaux. </w:t>
      </w:r>
    </w:p>
    <w:p w14:paraId="008D4797" w14:textId="77777777" w:rsidR="00E27180" w:rsidRPr="001656BA" w:rsidRDefault="00E27180" w:rsidP="00E27180">
      <w:pPr>
        <w:widowControl/>
        <w:autoSpaceDE/>
        <w:autoSpaceDN/>
        <w:rPr>
          <w:rFonts w:ascii="Tahoma" w:hAnsi="Tahoma" w:cs="Tahoma"/>
          <w:sz w:val="20"/>
          <w:szCs w:val="20"/>
          <w:lang w:eastAsia="fr-FR"/>
        </w:rPr>
      </w:pPr>
    </w:p>
    <w:p w14:paraId="47002CD1" w14:textId="77777777" w:rsidR="00A84B2A" w:rsidRPr="00B865F0" w:rsidRDefault="007E038C" w:rsidP="00A84B2A">
      <w:pPr>
        <w:pStyle w:val="Corpsdetexte"/>
        <w:ind w:left="0"/>
        <w:rPr>
          <w:rFonts w:ascii="Tahoma" w:hAnsi="Tahoma" w:cs="Tahoma"/>
          <w:sz w:val="28"/>
        </w:rPr>
      </w:pPr>
      <w:r>
        <w:rPr>
          <w:rFonts w:ascii="Tahoma" w:hAnsi="Tahoma" w:cs="Tahoma"/>
          <w:sz w:val="28"/>
        </w:rPr>
        <w:t xml:space="preserve"> </w:t>
      </w:r>
    </w:p>
    <w:p w14:paraId="6CC43A45" w14:textId="77777777" w:rsidR="007E038C" w:rsidRPr="001656BA" w:rsidRDefault="007E038C" w:rsidP="007E038C">
      <w:pPr>
        <w:keepNext/>
        <w:pageBreakBefore/>
        <w:widowControl/>
        <w:autoSpaceDE/>
        <w:autoSpaceDN/>
        <w:spacing w:before="240" w:after="60"/>
        <w:outlineLvl w:val="0"/>
        <w:rPr>
          <w:rFonts w:ascii="Tahoma" w:hAnsi="Tahoma" w:cs="Tahoma"/>
          <w:b/>
          <w:bCs/>
          <w:kern w:val="32"/>
          <w:sz w:val="24"/>
          <w:szCs w:val="24"/>
        </w:rPr>
      </w:pPr>
      <w:bookmarkStart w:id="301" w:name="_Toc483634046"/>
      <w:bookmarkStart w:id="302" w:name="_Toc517053313"/>
      <w:bookmarkStart w:id="303" w:name="_Toc345340147"/>
      <w:r w:rsidRPr="001656BA">
        <w:rPr>
          <w:rFonts w:ascii="Tahoma" w:hAnsi="Tahoma" w:cs="Tahoma"/>
          <w:b/>
          <w:bCs/>
          <w:kern w:val="32"/>
          <w:sz w:val="24"/>
          <w:szCs w:val="24"/>
        </w:rPr>
        <w:lastRenderedPageBreak/>
        <w:t>CHAPITRE  IV : MODE D’EVALUATION DES TRAVAUX</w:t>
      </w:r>
      <w:bookmarkEnd w:id="301"/>
      <w:bookmarkEnd w:id="302"/>
      <w:bookmarkEnd w:id="303"/>
    </w:p>
    <w:p w14:paraId="3EFC6765" w14:textId="77777777" w:rsidR="007E038C" w:rsidRPr="001656BA" w:rsidRDefault="007E038C" w:rsidP="007E038C">
      <w:pPr>
        <w:keepNext/>
        <w:widowControl/>
        <w:autoSpaceDE/>
        <w:autoSpaceDN/>
        <w:spacing w:before="240"/>
        <w:ind w:left="1418" w:hanging="1418"/>
        <w:outlineLvl w:val="1"/>
        <w:rPr>
          <w:rFonts w:ascii="Tahoma" w:hAnsi="Tahoma" w:cs="Tahoma"/>
          <w:b/>
          <w:bCs/>
          <w:i/>
          <w:iCs/>
          <w:sz w:val="20"/>
          <w:szCs w:val="20"/>
        </w:rPr>
      </w:pPr>
      <w:bookmarkStart w:id="304" w:name="_Toc345340148"/>
      <w:bookmarkStart w:id="305" w:name="_Toc345340149"/>
      <w:bookmarkStart w:id="306" w:name="_Toc517053314"/>
      <w:bookmarkStart w:id="307" w:name="_Toc345340150"/>
      <w:bookmarkStart w:id="308" w:name="_Toc483634047"/>
      <w:bookmarkEnd w:id="304"/>
      <w:bookmarkEnd w:id="305"/>
      <w:r w:rsidRPr="001656BA">
        <w:rPr>
          <w:rFonts w:ascii="Tahoma" w:hAnsi="Tahoma" w:cs="Tahoma"/>
          <w:b/>
          <w:bCs/>
          <w:i/>
          <w:iCs/>
          <w:sz w:val="20"/>
          <w:szCs w:val="20"/>
        </w:rPr>
        <w:t>CONDITIONS GENERALES D’EVALUATION</w:t>
      </w:r>
      <w:bookmarkEnd w:id="306"/>
      <w:bookmarkEnd w:id="307"/>
    </w:p>
    <w:p w14:paraId="7417711E"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14:paraId="425B8D86"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4D5130CF" w14:textId="77777777" w:rsidR="007E038C" w:rsidRPr="001656BA" w:rsidRDefault="007E038C" w:rsidP="007E038C">
      <w:pPr>
        <w:widowControl/>
        <w:numPr>
          <w:ilvl w:val="0"/>
          <w:numId w:val="148"/>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 la nature et de la qualité des sols et terrains,</w:t>
      </w:r>
    </w:p>
    <w:p w14:paraId="3ECA5AF4" w14:textId="77777777" w:rsidR="007E038C" w:rsidRPr="001656BA" w:rsidRDefault="007E038C" w:rsidP="007E038C">
      <w:pPr>
        <w:widowControl/>
        <w:numPr>
          <w:ilvl w:val="0"/>
          <w:numId w:val="148"/>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des conditions de transport et d’accès sur les sites,</w:t>
      </w:r>
    </w:p>
    <w:p w14:paraId="74100FBD" w14:textId="77777777" w:rsidR="007E038C" w:rsidRPr="001656BA" w:rsidRDefault="007E038C" w:rsidP="007E038C">
      <w:pPr>
        <w:widowControl/>
        <w:numPr>
          <w:ilvl w:val="0"/>
          <w:numId w:val="148"/>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du régime normal des eaux et des pluies dans la région concernée par le projet,</w:t>
      </w:r>
    </w:p>
    <w:p w14:paraId="2738C258" w14:textId="77777777" w:rsidR="007E038C" w:rsidRPr="001656BA" w:rsidRDefault="007E038C" w:rsidP="007E038C">
      <w:pPr>
        <w:widowControl/>
        <w:numPr>
          <w:ilvl w:val="0"/>
          <w:numId w:val="148"/>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de toutes les sources d'approvisionnement en eaux exploitables.</w:t>
      </w:r>
    </w:p>
    <w:p w14:paraId="47846709"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Il ne peut de ce fait élever aucune réclamation ayant pour base des difficultés ou sujétions imprévues, en dehors des cas de force majeure définie au CCAP.</w:t>
      </w:r>
    </w:p>
    <w:p w14:paraId="3D719F88"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prix du bordereau rémunèrent forfaitairement toutes les dépenses relatives à la bonne exécution des travaux et incluent :</w:t>
      </w:r>
    </w:p>
    <w:p w14:paraId="4B020763"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tous les frais de main- d’œuvre,</w:t>
      </w:r>
    </w:p>
    <w:p w14:paraId="27E238C8"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dépenses entraînées par la réglementation sur l’hygiène et la sécurité des travailleurs, et par le respect du code de la route et du code du travail,</w:t>
      </w:r>
    </w:p>
    <w:p w14:paraId="2CA92600"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 coût des fournitures diverses telles que ciment, fer, bitume, carburants, lubrifiants, ingrédients, etc., et leur transport sur le chantier quelles que soient leur provenance et le lieu d’approvisionnement,</w:t>
      </w:r>
    </w:p>
    <w:p w14:paraId="7023A391"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frais de levés topographiques et d’implantation, de report et de dessin,</w:t>
      </w:r>
    </w:p>
    <w:p w14:paraId="2246DC27"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frais de piquetage de l'itinéraire,</w:t>
      </w:r>
    </w:p>
    <w:p w14:paraId="13787BFE"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14:paraId="10397F1E"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planches d'essais,</w:t>
      </w:r>
    </w:p>
    <w:p w14:paraId="08CE4C16"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frais d’autocontrôle des travaux exécutés,</w:t>
      </w:r>
    </w:p>
    <w:p w14:paraId="6D49A595"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frais d’aménagement des sites d’emprunt et de dépôt, des pistes provisoires de toute nature pour accès aux carrières, emprunts et points d’eau,</w:t>
      </w:r>
    </w:p>
    <w:p w14:paraId="3D622ACF"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7A110D67"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tous les frais d’installations de chantier, d’amortissement du matériel et outillage, de gardiennage,</w:t>
      </w:r>
    </w:p>
    <w:p w14:paraId="7B3C302F"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suppression de toutes les installations provisoires et la remise en état des lieux,</w:t>
      </w:r>
    </w:p>
    <w:p w14:paraId="4F11805F"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la remise en état des abords de chantier,</w:t>
      </w:r>
    </w:p>
    <w:p w14:paraId="6D769BBE"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tous les frais d’acheminement et de repli du matériel, matières et outillage,</w:t>
      </w:r>
    </w:p>
    <w:p w14:paraId="7A41C30D"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les faux frais et les coûts des sujétions de parfaite exécution et de fabrication permettant d'obtenir les qualités définies par le cahier des charges,</w:t>
      </w:r>
    </w:p>
    <w:p w14:paraId="47E4D3D1"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toutes les sujétions ainsi que tous les aléas, frais généraux et bénéfice de le Cocontractant,</w:t>
      </w:r>
    </w:p>
    <w:p w14:paraId="309EC9C6" w14:textId="77777777" w:rsidR="007E038C" w:rsidRPr="001656BA" w:rsidRDefault="007E038C" w:rsidP="007E038C">
      <w:pPr>
        <w:widowControl/>
        <w:numPr>
          <w:ilvl w:val="0"/>
          <w:numId w:val="149"/>
        </w:numPr>
        <w:autoSpaceDE/>
        <w:autoSpaceDN/>
        <w:spacing w:before="120"/>
        <w:jc w:val="both"/>
        <w:rPr>
          <w:rFonts w:ascii="Tahoma" w:hAnsi="Tahoma" w:cs="Tahoma"/>
          <w:sz w:val="20"/>
          <w:szCs w:val="20"/>
          <w:lang w:eastAsia="fr-FR"/>
        </w:rPr>
      </w:pPr>
      <w:r w:rsidRPr="001656BA">
        <w:rPr>
          <w:rFonts w:ascii="Tahoma" w:hAnsi="Tahoma" w:cs="Tahoma"/>
          <w:sz w:val="20"/>
          <w:szCs w:val="20"/>
          <w:lang w:eastAsia="fr-FR"/>
        </w:rPr>
        <w:t>toutes les charges d’entretien pendant le délai de garantie.</w:t>
      </w:r>
    </w:p>
    <w:p w14:paraId="56AF8A65"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bookmarkStart w:id="309" w:name="_Toc517053315"/>
      <w:r w:rsidRPr="001656BA">
        <w:rPr>
          <w:rFonts w:ascii="Tahoma" w:hAnsi="Tahoma" w:cs="Tahoma"/>
          <w:sz w:val="20"/>
          <w:szCs w:val="20"/>
          <w:lang w:eastAsia="fr-FR"/>
        </w:rPr>
        <w:t>La réalisation de tous les essais géotechniques et la conformité des résultats de ces essais aux exigences du présent CCPT conditionnent la prise en attachement des travaux.</w:t>
      </w:r>
    </w:p>
    <w:p w14:paraId="275D19E3" w14:textId="77777777" w:rsidR="007E038C" w:rsidRPr="001656BA" w:rsidRDefault="007E038C" w:rsidP="007E038C">
      <w:pPr>
        <w:keepNext/>
        <w:widowControl/>
        <w:autoSpaceDE/>
        <w:autoSpaceDN/>
        <w:spacing w:before="240"/>
        <w:ind w:left="1418" w:hanging="1418"/>
        <w:outlineLvl w:val="1"/>
        <w:rPr>
          <w:rFonts w:ascii="Tahoma" w:hAnsi="Tahoma" w:cs="Tahoma"/>
          <w:b/>
          <w:bCs/>
          <w:i/>
          <w:iCs/>
          <w:sz w:val="20"/>
          <w:szCs w:val="20"/>
        </w:rPr>
      </w:pPr>
      <w:bookmarkStart w:id="310" w:name="_Toc345340151"/>
      <w:bookmarkStart w:id="311" w:name="_Toc345340152"/>
      <w:bookmarkStart w:id="312" w:name="_Toc345340153"/>
      <w:bookmarkStart w:id="313" w:name="_Toc345340154"/>
      <w:bookmarkStart w:id="314" w:name="_Toc345340155"/>
      <w:bookmarkEnd w:id="310"/>
      <w:bookmarkEnd w:id="311"/>
      <w:bookmarkEnd w:id="312"/>
      <w:bookmarkEnd w:id="313"/>
      <w:r w:rsidRPr="001656BA">
        <w:rPr>
          <w:rFonts w:ascii="Tahoma" w:hAnsi="Tahoma" w:cs="Tahoma"/>
          <w:b/>
          <w:bCs/>
          <w:i/>
          <w:iCs/>
          <w:sz w:val="20"/>
          <w:szCs w:val="20"/>
        </w:rPr>
        <w:lastRenderedPageBreak/>
        <w:t>CONSISTANCE DES PRIX</w:t>
      </w:r>
      <w:bookmarkEnd w:id="308"/>
      <w:bookmarkEnd w:id="309"/>
      <w:bookmarkEnd w:id="314"/>
    </w:p>
    <w:p w14:paraId="39B6E119"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bookmarkStart w:id="315" w:name="_Toc483634048"/>
      <w:r w:rsidRPr="001656BA">
        <w:rPr>
          <w:rFonts w:ascii="Tahoma" w:hAnsi="Tahoma" w:cs="Tahoma"/>
          <w:sz w:val="20"/>
          <w:szCs w:val="20"/>
          <w:lang w:eastAsia="fr-FR"/>
        </w:rPr>
        <w:t>La consistance des prix unitaires fournie par le Cocontractant est définie au CCAP.</w:t>
      </w:r>
      <w:bookmarkEnd w:id="315"/>
    </w:p>
    <w:p w14:paraId="37E6486F" w14:textId="77777777" w:rsidR="007E038C" w:rsidRPr="001656BA" w:rsidRDefault="007E038C" w:rsidP="007E038C">
      <w:pPr>
        <w:keepNext/>
        <w:widowControl/>
        <w:autoSpaceDE/>
        <w:autoSpaceDN/>
        <w:spacing w:before="240"/>
        <w:ind w:left="1418" w:hanging="1418"/>
        <w:outlineLvl w:val="1"/>
        <w:rPr>
          <w:rFonts w:ascii="Tahoma" w:hAnsi="Tahoma" w:cs="Tahoma"/>
          <w:b/>
          <w:bCs/>
          <w:i/>
          <w:iCs/>
          <w:sz w:val="20"/>
          <w:szCs w:val="20"/>
        </w:rPr>
      </w:pPr>
      <w:bookmarkStart w:id="316" w:name="_Toc345340156"/>
      <w:bookmarkStart w:id="317" w:name="_Toc345340157"/>
      <w:bookmarkStart w:id="318" w:name="_Toc483634049"/>
      <w:bookmarkStart w:id="319" w:name="_Toc517053316"/>
      <w:bookmarkStart w:id="320" w:name="_Toc345340158"/>
      <w:bookmarkEnd w:id="316"/>
      <w:bookmarkEnd w:id="317"/>
      <w:r w:rsidRPr="001656BA">
        <w:rPr>
          <w:rFonts w:ascii="Tahoma" w:hAnsi="Tahoma" w:cs="Tahoma"/>
          <w:b/>
          <w:bCs/>
          <w:i/>
          <w:iCs/>
          <w:sz w:val="20"/>
          <w:szCs w:val="20"/>
        </w:rPr>
        <w:t>DEFINITION DES PRIX ET EVALUATION DES TRAVAUX</w:t>
      </w:r>
      <w:bookmarkEnd w:id="318"/>
      <w:bookmarkEnd w:id="319"/>
      <w:bookmarkEnd w:id="320"/>
    </w:p>
    <w:p w14:paraId="1875A7B0"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bookmarkStart w:id="321" w:name="_Toc483634051"/>
      <w:r w:rsidRPr="001656BA">
        <w:rPr>
          <w:rFonts w:ascii="Tahoma" w:hAnsi="Tahoma" w:cs="Tahoma"/>
          <w:sz w:val="20"/>
          <w:szCs w:val="20"/>
          <w:lang w:eastAsia="fr-FR"/>
        </w:rPr>
        <w:t>Les ouvrages réalisés seront payés au Cocontractant par application des prix du bordereau aux quantités des travaux évalués selon les prescriptions du présent article</w:t>
      </w:r>
      <w:bookmarkEnd w:id="321"/>
      <w:r w:rsidRPr="001656BA">
        <w:rPr>
          <w:rFonts w:ascii="Tahoma" w:hAnsi="Tahoma" w:cs="Tahoma"/>
          <w:sz w:val="20"/>
          <w:szCs w:val="20"/>
          <w:lang w:eastAsia="fr-FR"/>
        </w:rPr>
        <w:t>.</w:t>
      </w:r>
    </w:p>
    <w:p w14:paraId="74AECAD9"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bookmarkStart w:id="322" w:name="_Toc483634052"/>
      <w:r w:rsidRPr="001656BA">
        <w:rPr>
          <w:rFonts w:ascii="Tahoma" w:hAnsi="Tahoma" w:cs="Tahoma"/>
          <w:sz w:val="20"/>
          <w:szCs w:val="20"/>
          <w:lang w:eastAsia="fr-FR"/>
        </w:rPr>
        <w:t>En cas de constatation de travaux supplémentaires dont les prix unitaires ne sont pas définis dans le bordereau des prix, le Maître d’œuvre se réserve le droit d’appliquer ses prix unitaires de références.</w:t>
      </w:r>
      <w:bookmarkEnd w:id="322"/>
    </w:p>
    <w:p w14:paraId="70A8E4B5"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bookmarkStart w:id="323" w:name="_Toc483634053"/>
      <w:r w:rsidRPr="001656BA">
        <w:rPr>
          <w:rFonts w:ascii="Tahoma" w:hAnsi="Tahoma" w:cs="Tahoma"/>
          <w:sz w:val="20"/>
          <w:szCs w:val="20"/>
          <w:lang w:eastAsia="fr-FR"/>
        </w:rPr>
        <w:t>Le Cocontractant sera astreint au maintien de la circulation sur son chantier sans prétendre à une rémunération particulière et ce jusqu’à la réception provisoire de la route.</w:t>
      </w:r>
      <w:bookmarkEnd w:id="323"/>
    </w:p>
    <w:p w14:paraId="1A5AF9F4"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bookmarkStart w:id="324" w:name="_Toc483634054"/>
      <w:r w:rsidRPr="001656BA">
        <w:rPr>
          <w:rFonts w:ascii="Tahoma" w:hAnsi="Tahoma" w:cs="Tahoma"/>
          <w:sz w:val="20"/>
          <w:szCs w:val="20"/>
          <w:lang w:eastAsia="fr-FR"/>
        </w:rPr>
        <w:t>Pendant les pluies en cours de chantier, il devra mettre gérer à ses frais les barrières de pluies existantes.</w:t>
      </w:r>
      <w:bookmarkEnd w:id="324"/>
    </w:p>
    <w:p w14:paraId="2F33C568"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définition de chaque prix et le mode d’évaluation des travaux sont donnés dans le bordereau des prix unitaires. Cette définition est complétée par les éléments suivants :</w:t>
      </w:r>
    </w:p>
    <w:p w14:paraId="7028F05C" w14:textId="77777777" w:rsidR="007E038C" w:rsidRPr="001656BA" w:rsidRDefault="007E038C" w:rsidP="007E038C">
      <w:pPr>
        <w:autoSpaceDE/>
        <w:autoSpaceDN/>
        <w:ind w:left="1418"/>
        <w:jc w:val="both"/>
        <w:rPr>
          <w:rFonts w:ascii="Tahoma" w:hAnsi="Tahoma" w:cs="Tahoma"/>
          <w:sz w:val="20"/>
          <w:szCs w:val="20"/>
          <w:lang w:eastAsia="fr-FR"/>
        </w:rPr>
      </w:pPr>
    </w:p>
    <w:p w14:paraId="6D99E17F" w14:textId="77777777" w:rsidR="007E038C" w:rsidRPr="001656BA" w:rsidRDefault="007E038C" w:rsidP="007E038C">
      <w:pPr>
        <w:widowControl/>
        <w:autoSpaceDE/>
        <w:autoSpaceDN/>
        <w:spacing w:before="240" w:after="60"/>
        <w:outlineLvl w:val="6"/>
        <w:rPr>
          <w:rFonts w:ascii="Tahoma" w:hAnsi="Tahoma" w:cs="Tahoma"/>
          <w:b/>
          <w:sz w:val="24"/>
          <w:szCs w:val="20"/>
        </w:rPr>
      </w:pPr>
      <w:r w:rsidRPr="001656BA">
        <w:rPr>
          <w:rFonts w:ascii="Tahoma" w:hAnsi="Tahoma" w:cs="Tahoma"/>
          <w:b/>
          <w:sz w:val="24"/>
          <w:szCs w:val="20"/>
        </w:rPr>
        <w:t>SERIE 100 : NETTOYAGE ET TERRASSEMENTS</w:t>
      </w:r>
    </w:p>
    <w:p w14:paraId="436CAA84"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DEBOUSSAILLAGE (prix n° TM101)</w:t>
      </w:r>
    </w:p>
    <w:p w14:paraId="3AD65AA7"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constatée contradictoirement, est le METRE CARRE (m²) mesuré horizontalement, quel que soit l’état de chacun des deux accotements.</w:t>
      </w:r>
    </w:p>
    <w:p w14:paraId="4C608432"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DEFORESTAGE OU DESOUCHAGE AU BULLDOZER DES BAMBOUS DE CHINE (prix n° TM102a et TM102c)</w:t>
      </w:r>
    </w:p>
    <w:p w14:paraId="2DBC4F9A"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constatée contradictoirement, est le METRE CARRE (m²) mesuré horizontalement, quel que soit l’état de chacun des deux accotements.</w:t>
      </w:r>
    </w:p>
    <w:p w14:paraId="2C468DD4"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ABATTAGE D'ARBRES ISOLES (prix n° TM103)</w:t>
      </w:r>
    </w:p>
    <w:p w14:paraId="29BBD16A"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 prix rémunère l'abattage d'arbres isolés dont la définition est fournie aux articles 16 et 17 du présent CCTP.</w:t>
      </w:r>
    </w:p>
    <w:p w14:paraId="255D895B"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DEBLAIS ORDINAIRES EN DEPOT (prix n° TM104)</w:t>
      </w:r>
    </w:p>
    <w:p w14:paraId="106B243B"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Ce prix rémunère la réalisation des déblais en terrains de toute nature, à l'exclusion des terrains dits </w:t>
      </w:r>
      <w:proofErr w:type="spellStart"/>
      <w:r w:rsidRPr="001656BA">
        <w:rPr>
          <w:rFonts w:ascii="Tahoma" w:hAnsi="Tahoma" w:cs="Tahoma"/>
          <w:sz w:val="20"/>
          <w:szCs w:val="20"/>
          <w:lang w:eastAsia="fr-FR"/>
        </w:rPr>
        <w:t>rippables</w:t>
      </w:r>
      <w:proofErr w:type="spellEnd"/>
      <w:r w:rsidRPr="001656BA">
        <w:rPr>
          <w:rFonts w:ascii="Tahoma" w:hAnsi="Tahoma" w:cs="Tahoma"/>
          <w:sz w:val="20"/>
          <w:szCs w:val="20"/>
          <w:lang w:eastAsia="fr-FR"/>
        </w:rPr>
        <w:t xml:space="preserve"> rémunérés par le prix n° TM105, et des déblais rocheux rémunérés par le prix n° TM106.</w:t>
      </w:r>
    </w:p>
    <w:p w14:paraId="79599970"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p>
    <w:p w14:paraId="7D604BC1"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METRE CUBE (m3) mesuré en place avant extraction, résultant d'attachements contradictoires.</w:t>
      </w:r>
    </w:p>
    <w:p w14:paraId="724724DE"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 xml:space="preserve">DEBLAIS RIPPABLES (prix </w:t>
      </w:r>
      <w:proofErr w:type="spellStart"/>
      <w:r w:rsidRPr="001656BA">
        <w:rPr>
          <w:rFonts w:ascii="Tahoma" w:hAnsi="Tahoma" w:cs="Tahoma"/>
          <w:b/>
          <w:bCs/>
          <w:i/>
          <w:iCs/>
          <w:sz w:val="20"/>
          <w:szCs w:val="20"/>
        </w:rPr>
        <w:t>n°TM</w:t>
      </w:r>
      <w:proofErr w:type="spellEnd"/>
      <w:r w:rsidRPr="001656BA">
        <w:rPr>
          <w:rFonts w:ascii="Tahoma" w:hAnsi="Tahoma" w:cs="Tahoma"/>
          <w:b/>
          <w:bCs/>
          <w:i/>
          <w:iCs/>
          <w:sz w:val="20"/>
          <w:szCs w:val="20"/>
        </w:rPr>
        <w:t xml:space="preserve"> 105)</w:t>
      </w:r>
    </w:p>
    <w:p w14:paraId="2E5E5F4C"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METRE CUBE (m3) mesuré en place avant extraction, résultant d'attachements contradictoires</w:t>
      </w:r>
    </w:p>
    <w:p w14:paraId="757AA9D1"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DEBLAIS EN TERRAIN ROCHEUX (prix n° TM106a)</w:t>
      </w:r>
    </w:p>
    <w:p w14:paraId="7DD1B481"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METRE CUBE (m3) mesuré en place avant extraction, résultant d'attachements contradictoires</w:t>
      </w:r>
    </w:p>
    <w:p w14:paraId="7106A32F"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DEBLAIS EN REMBLAIS (prix n° TM107)</w:t>
      </w:r>
    </w:p>
    <w:p w14:paraId="26AF38B0"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 prix rémunère la réalisation de remblai en provenance de déblais pour l'exécution de tous remblais en grande ou petite masse, conformément aux spécifications du présent CCTP.</w:t>
      </w:r>
    </w:p>
    <w:p w14:paraId="2B1E8018"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La quantité à prendre en compte est le METRE CUBE (m3) mesuré après mise en place du remblai, résultant d'attachements contradictoires. Les déblais doivent être faits dans la zone déblayée conformément aux prescriptions du prix TM 104 avant tout paiement. </w:t>
      </w:r>
    </w:p>
    <w:p w14:paraId="4C24EF7C"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REMBLAIS PROVENANT D'EMPRUNT (Prix TM108)</w:t>
      </w:r>
    </w:p>
    <w:p w14:paraId="40044EEC"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 prix rémunère la réalisation de remblai en provenance d'emprunts de diverses natures pour l'exécution de tous remblais en grande ou petite masse, conformément aux spécifications du présent CCTP. Il comprend également le malaxage éventuel pour les matériaux composés.</w:t>
      </w:r>
    </w:p>
    <w:p w14:paraId="00549CA3"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lastRenderedPageBreak/>
        <w:t>La quantité à prendre en compte est le METRE CUBE (m3) mesuré après mise en place, résultant d'attachements contradictoires.</w:t>
      </w:r>
    </w:p>
    <w:p w14:paraId="4909D814"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PURGES (prix n° TM109)</w:t>
      </w:r>
    </w:p>
    <w:p w14:paraId="19B36052"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résulte du métré contradictoire des quantités totales, après compactage, de matériaux réellement remis en place.</w:t>
      </w:r>
    </w:p>
    <w:p w14:paraId="1182DE9E"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 xml:space="preserve">MISE EN FORME DE </w:t>
      </w:r>
      <w:smartTag w:uri="urn:schemas-microsoft-com:office:smarttags" w:element="PersonName">
        <w:smartTagPr>
          <w:attr w:name="ProductID" w:val="LA PLATEFORME"/>
        </w:smartTagPr>
        <w:r w:rsidRPr="001656BA">
          <w:rPr>
            <w:rFonts w:ascii="Tahoma" w:hAnsi="Tahoma" w:cs="Tahoma"/>
            <w:b/>
            <w:bCs/>
            <w:i/>
            <w:iCs/>
            <w:sz w:val="20"/>
            <w:szCs w:val="20"/>
          </w:rPr>
          <w:t>LA PLATEFORME</w:t>
        </w:r>
      </w:smartTag>
      <w:r w:rsidRPr="001656BA">
        <w:rPr>
          <w:rFonts w:ascii="Tahoma" w:hAnsi="Tahoma" w:cs="Tahoma"/>
          <w:b/>
          <w:bCs/>
          <w:i/>
          <w:iCs/>
          <w:sz w:val="20"/>
          <w:szCs w:val="20"/>
        </w:rPr>
        <w:t xml:space="preserve"> (prix n° TM110)</w:t>
      </w:r>
    </w:p>
    <w:p w14:paraId="64A3090C"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mètre carré, mesuré selon la pente de l'axe de la chaussée réellement traitée entre bords extérieurs des fossés, s'ils existent.</w:t>
      </w:r>
    </w:p>
    <w:p w14:paraId="5D9EED4B"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REPROFILAGE RAPIDE (prix n° TM111)</w:t>
      </w:r>
    </w:p>
    <w:p w14:paraId="35025194"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la longueur en KILOMETRE, mesurée selon la pente de l'axe de la chaussée réellement traitée entre bords intérieurs des fossés, s'ils existent.</w:t>
      </w:r>
    </w:p>
    <w:p w14:paraId="350073DB"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REPROFILAGE - COMPACTAGE (prix n° TM112)</w:t>
      </w:r>
    </w:p>
    <w:p w14:paraId="6D697145"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mètre carré, mesuré selon la pente de l'axe de la chaussée, réellement traitée entre bords intérieurs des fossés, s'ils existent.</w:t>
      </w:r>
    </w:p>
    <w:p w14:paraId="012B66AC"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CURAGE ET REMISE EN FORME DES FOSSES ET DES EXUTOIRES (prix n° TM113)</w:t>
      </w:r>
    </w:p>
    <w:p w14:paraId="790E78AC"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la longueur en METRE LINEAIRE (ml) de fossé en terre et exutoires réellement curés et remis en forme, mesurée contradictoirement selon la pente de l'axe de la chaussée.</w:t>
      </w:r>
    </w:p>
    <w:p w14:paraId="3B38546C"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CREATION DE FOSSES EN TERRE ET D'EXUTOIRES (prix n° TM114)</w:t>
      </w:r>
    </w:p>
    <w:p w14:paraId="7B0B94DD" w14:textId="77777777" w:rsidR="007E038C" w:rsidRPr="001656BA" w:rsidRDefault="007E038C" w:rsidP="007E038C">
      <w:pPr>
        <w:keepNext/>
        <w:autoSpaceDE/>
        <w:autoSpaceDN/>
        <w:spacing w:before="120"/>
        <w:ind w:left="720" w:firstLine="556"/>
        <w:jc w:val="both"/>
        <w:outlineLvl w:val="4"/>
        <w:rPr>
          <w:rFonts w:ascii="Tahoma" w:hAnsi="Tahoma" w:cs="Tahoma"/>
          <w:b/>
          <w:bCs/>
          <w:i/>
          <w:iCs/>
          <w:sz w:val="20"/>
          <w:szCs w:val="20"/>
        </w:rPr>
      </w:pPr>
      <w:r w:rsidRPr="001656BA">
        <w:rPr>
          <w:rFonts w:ascii="Tahoma" w:hAnsi="Tahoma" w:cs="Tahoma"/>
          <w:b/>
          <w:bCs/>
          <w:i/>
          <w:iCs/>
          <w:sz w:val="20"/>
          <w:szCs w:val="20"/>
        </w:rPr>
        <w:t>Prix 114 a : création à la niveleuse :</w:t>
      </w:r>
    </w:p>
    <w:p w14:paraId="065AD621"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la longueur en METRE LINEAIRE (ml) de fossés en terre et divergents réellement crées, mesurés contradictoirement selon la pente de l’axe de la chaussée</w:t>
      </w:r>
    </w:p>
    <w:p w14:paraId="65D55C92" w14:textId="77777777" w:rsidR="007E038C" w:rsidRPr="001656BA" w:rsidRDefault="007E038C" w:rsidP="007E038C">
      <w:pPr>
        <w:keepNext/>
        <w:autoSpaceDE/>
        <w:autoSpaceDN/>
        <w:spacing w:before="120"/>
        <w:ind w:left="720" w:firstLine="556"/>
        <w:jc w:val="both"/>
        <w:outlineLvl w:val="4"/>
        <w:rPr>
          <w:rFonts w:ascii="Tahoma" w:hAnsi="Tahoma" w:cs="Tahoma"/>
          <w:b/>
          <w:bCs/>
          <w:i/>
          <w:iCs/>
          <w:sz w:val="20"/>
          <w:szCs w:val="20"/>
        </w:rPr>
      </w:pPr>
      <w:r w:rsidRPr="001656BA">
        <w:rPr>
          <w:rFonts w:ascii="Tahoma" w:hAnsi="Tahoma" w:cs="Tahoma"/>
          <w:b/>
          <w:bCs/>
          <w:i/>
          <w:iCs/>
          <w:sz w:val="20"/>
          <w:szCs w:val="20"/>
        </w:rPr>
        <w:t>Prix 114 b : création au Bulldozer, à la pelle  ou tout autre moyen mécanique équivalent</w:t>
      </w:r>
    </w:p>
    <w:p w14:paraId="454D29CD"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METRE CUBE (m3) mesuré en place avant exécution résultant d’attachement contradictoire.</w:t>
      </w:r>
    </w:p>
    <w:p w14:paraId="3C49725E"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COUCHE DE ROULEMENT (RECHARGEMENT) (prix n° TM 115)</w:t>
      </w:r>
    </w:p>
    <w:p w14:paraId="68B55245"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Ce prix comprend également le malaxage éventuel pour les matériaux composés.</w:t>
      </w:r>
    </w:p>
    <w:p w14:paraId="0F21FDE8"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volume mesuré après mise en place et résulte du calcul géométrique effectué à partir des profils en travers implantés sur le terrain.</w:t>
      </w:r>
    </w:p>
    <w:p w14:paraId="261662C8"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EMPLOIS PARTIELS (prix n° TM116)</w:t>
      </w:r>
    </w:p>
    <w:p w14:paraId="43D860A8"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volume mesuré après mise en place et résulte du calcul géométrique effectué à partir des profils en travers implantés sur le terrain.</w:t>
      </w:r>
    </w:p>
    <w:p w14:paraId="5F00EA3E"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PLUS VALUE DE TRANSPORT (prix n° TM117)</w:t>
      </w:r>
    </w:p>
    <w:p w14:paraId="412724DD"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 xml:space="preserve">Le coût du transport sur une distance inférieure à </w:t>
      </w:r>
      <w:smartTag w:uri="urn:schemas-microsoft-com:office:smarttags" w:element="metricconverter">
        <w:smartTagPr>
          <w:attr w:name="ProductID" w:val="5000 m￨tres"/>
        </w:smartTagPr>
        <w:r w:rsidRPr="001656BA">
          <w:rPr>
            <w:rFonts w:ascii="Tahoma" w:hAnsi="Tahoma" w:cs="Tahoma"/>
            <w:sz w:val="20"/>
            <w:szCs w:val="20"/>
            <w:lang w:eastAsia="fr-FR"/>
          </w:rPr>
          <w:t>5000 mètres</w:t>
        </w:r>
      </w:smartTag>
      <w:r w:rsidRPr="001656BA">
        <w:rPr>
          <w:rFonts w:ascii="Tahoma" w:hAnsi="Tahoma" w:cs="Tahoma"/>
          <w:sz w:val="20"/>
          <w:szCs w:val="20"/>
          <w:lang w:eastAsia="fr-FR"/>
        </w:rPr>
        <w:t xml:space="preserve"> est inclus dans les prix ci-dessus.</w:t>
      </w:r>
    </w:p>
    <w:p w14:paraId="15BE120C"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Les quantités à prendre en compte seront les moments de transports de matériaux résultants d'attachements contradictoires.</w:t>
      </w:r>
    </w:p>
    <w:p w14:paraId="37C70F15" w14:textId="77777777" w:rsidR="007E038C" w:rsidRPr="001656BA" w:rsidRDefault="007E038C" w:rsidP="007E038C">
      <w:pPr>
        <w:autoSpaceDE/>
        <w:autoSpaceDN/>
        <w:ind w:left="1418"/>
        <w:jc w:val="both"/>
        <w:rPr>
          <w:rFonts w:ascii="Tahoma" w:hAnsi="Tahoma" w:cs="Tahoma"/>
          <w:sz w:val="20"/>
          <w:szCs w:val="20"/>
          <w:lang w:eastAsia="fr-FR"/>
        </w:rPr>
      </w:pPr>
    </w:p>
    <w:p w14:paraId="6A9A5F5C" w14:textId="77777777" w:rsidR="007E038C" w:rsidRPr="001656BA" w:rsidRDefault="007E038C" w:rsidP="007E038C">
      <w:pPr>
        <w:widowControl/>
        <w:autoSpaceDE/>
        <w:autoSpaceDN/>
        <w:spacing w:before="240" w:after="60"/>
        <w:outlineLvl w:val="6"/>
        <w:rPr>
          <w:rFonts w:ascii="Tahoma" w:hAnsi="Tahoma" w:cs="Tahoma"/>
          <w:b/>
          <w:sz w:val="24"/>
          <w:szCs w:val="20"/>
        </w:rPr>
      </w:pPr>
      <w:r w:rsidRPr="001656BA">
        <w:rPr>
          <w:rFonts w:ascii="Tahoma" w:hAnsi="Tahoma" w:cs="Tahoma"/>
          <w:b/>
          <w:sz w:val="24"/>
          <w:szCs w:val="20"/>
        </w:rPr>
        <w:t>SERIE 200 : ASSAINISSEMENT-DRAINAGE</w:t>
      </w:r>
    </w:p>
    <w:p w14:paraId="3F49383E" w14:textId="77777777" w:rsidR="007E038C" w:rsidRPr="001656BA" w:rsidRDefault="007E038C" w:rsidP="007E038C">
      <w:pPr>
        <w:autoSpaceDE/>
        <w:autoSpaceDN/>
        <w:ind w:left="1418"/>
        <w:jc w:val="both"/>
        <w:rPr>
          <w:rFonts w:ascii="Tahoma" w:hAnsi="Tahoma" w:cs="Tahoma"/>
          <w:sz w:val="20"/>
          <w:szCs w:val="20"/>
          <w:lang w:eastAsia="fr-FR"/>
        </w:rPr>
      </w:pPr>
    </w:p>
    <w:p w14:paraId="76FF8AF8"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CONSTRUCTION DALOT</w:t>
      </w:r>
    </w:p>
    <w:p w14:paraId="4483543D"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volume réellement mis en place constaté par un métré contradictoire sur place.</w:t>
      </w:r>
    </w:p>
    <w:p w14:paraId="7D4383A5" w14:textId="77777777" w:rsidR="007E038C" w:rsidRPr="001656BA" w:rsidRDefault="007E038C" w:rsidP="007E038C">
      <w:pPr>
        <w:keepNext/>
        <w:autoSpaceDE/>
        <w:autoSpaceDN/>
        <w:spacing w:before="120"/>
        <w:ind w:left="720"/>
        <w:jc w:val="both"/>
        <w:outlineLvl w:val="4"/>
        <w:rPr>
          <w:rFonts w:ascii="Tahoma" w:hAnsi="Tahoma" w:cs="Tahoma"/>
          <w:b/>
          <w:bCs/>
          <w:i/>
          <w:iCs/>
          <w:sz w:val="20"/>
          <w:szCs w:val="20"/>
        </w:rPr>
      </w:pPr>
      <w:r w:rsidRPr="001656BA">
        <w:rPr>
          <w:rFonts w:ascii="Tahoma" w:hAnsi="Tahoma" w:cs="Tahoma"/>
          <w:b/>
          <w:bCs/>
          <w:i/>
          <w:iCs/>
          <w:sz w:val="20"/>
          <w:szCs w:val="20"/>
        </w:rPr>
        <w:t xml:space="preserve">DEMOLITION D'OUVRAGE </w:t>
      </w:r>
    </w:p>
    <w:p w14:paraId="221E48D4" w14:textId="77777777" w:rsidR="007E038C" w:rsidRPr="001656BA" w:rsidRDefault="007E038C" w:rsidP="007E038C">
      <w:pPr>
        <w:widowControl/>
        <w:autoSpaceDE/>
        <w:autoSpaceDN/>
        <w:spacing w:before="120"/>
        <w:ind w:left="1418"/>
        <w:jc w:val="both"/>
        <w:rPr>
          <w:rFonts w:ascii="Tahoma" w:hAnsi="Tahoma" w:cs="Tahoma"/>
          <w:sz w:val="20"/>
          <w:szCs w:val="20"/>
          <w:lang w:eastAsia="fr-FR"/>
        </w:rPr>
      </w:pPr>
      <w:r w:rsidRPr="001656BA">
        <w:rPr>
          <w:rFonts w:ascii="Tahoma" w:hAnsi="Tahoma" w:cs="Tahoma"/>
          <w:sz w:val="20"/>
          <w:szCs w:val="20"/>
          <w:lang w:eastAsia="fr-FR"/>
        </w:rPr>
        <w:t>La quantité à prendre en compte est le volume, mesuré en place avant destruction contradictoirement, en mètre cube, de la maçonnerie réellement démolie.</w:t>
      </w:r>
      <w:r w:rsidR="00C60D67">
        <w:rPr>
          <w:rFonts w:ascii="Tahoma" w:hAnsi="Tahoma" w:cs="Tahoma"/>
          <w:sz w:val="20"/>
          <w:szCs w:val="20"/>
          <w:lang w:eastAsia="fr-FR"/>
        </w:rPr>
        <w:t xml:space="preserve"> </w:t>
      </w:r>
    </w:p>
    <w:p w14:paraId="7EDCB877" w14:textId="77777777" w:rsidR="007E038C" w:rsidRPr="001656BA" w:rsidRDefault="007E038C" w:rsidP="007E038C">
      <w:pPr>
        <w:autoSpaceDE/>
        <w:autoSpaceDN/>
        <w:ind w:left="1418"/>
        <w:jc w:val="both"/>
        <w:rPr>
          <w:rFonts w:ascii="Tahoma" w:hAnsi="Tahoma" w:cs="Tahoma"/>
          <w:sz w:val="20"/>
          <w:szCs w:val="20"/>
          <w:lang w:eastAsia="fr-FR"/>
        </w:rPr>
      </w:pPr>
    </w:p>
    <w:p w14:paraId="749DAA0F" w14:textId="77777777" w:rsidR="007E038C" w:rsidRPr="001656BA" w:rsidRDefault="007E038C" w:rsidP="007E038C">
      <w:pPr>
        <w:adjustRightInd w:val="0"/>
        <w:spacing w:line="200" w:lineRule="exact"/>
        <w:rPr>
          <w:rFonts w:ascii="Arial" w:hAnsi="Arial" w:cs="Arial"/>
          <w:sz w:val="20"/>
          <w:szCs w:val="20"/>
          <w:lang w:eastAsia="fr-FR"/>
        </w:rPr>
      </w:pPr>
    </w:p>
    <w:p w14:paraId="5F91F2F7" w14:textId="77777777" w:rsidR="00A84B2A" w:rsidRPr="00B865F0" w:rsidRDefault="00A84B2A" w:rsidP="00A84B2A">
      <w:pPr>
        <w:pStyle w:val="Corpsdetexte"/>
        <w:ind w:left="0"/>
        <w:rPr>
          <w:rFonts w:ascii="Tahoma" w:hAnsi="Tahoma" w:cs="Tahoma"/>
          <w:sz w:val="28"/>
        </w:rPr>
      </w:pPr>
    </w:p>
    <w:p w14:paraId="7D22CEC2" w14:textId="77777777" w:rsidR="00A84B2A" w:rsidRPr="00B865F0" w:rsidRDefault="00A84B2A" w:rsidP="00A84B2A">
      <w:pPr>
        <w:pStyle w:val="Corpsdetexte"/>
        <w:ind w:left="0"/>
        <w:rPr>
          <w:rFonts w:ascii="Tahoma" w:hAnsi="Tahoma" w:cs="Tahoma"/>
          <w:sz w:val="28"/>
        </w:rPr>
      </w:pPr>
    </w:p>
    <w:p w14:paraId="3B62F14C" w14:textId="77777777" w:rsidR="00A84B2A" w:rsidRPr="00B865F0" w:rsidRDefault="00A84B2A" w:rsidP="00A84B2A">
      <w:pPr>
        <w:pStyle w:val="Corpsdetexte"/>
        <w:ind w:left="0"/>
        <w:rPr>
          <w:rFonts w:ascii="Tahoma" w:hAnsi="Tahoma" w:cs="Tahoma"/>
          <w:sz w:val="28"/>
        </w:rPr>
      </w:pPr>
    </w:p>
    <w:p w14:paraId="5DCFBE29" w14:textId="77777777" w:rsidR="00A84B2A" w:rsidRPr="00B865F0" w:rsidRDefault="00A84B2A" w:rsidP="00A84B2A">
      <w:pPr>
        <w:pStyle w:val="Corpsdetexte"/>
        <w:ind w:left="0"/>
        <w:rPr>
          <w:rFonts w:ascii="Tahoma" w:hAnsi="Tahoma" w:cs="Tahoma"/>
          <w:sz w:val="28"/>
        </w:rPr>
      </w:pPr>
    </w:p>
    <w:p w14:paraId="05BF04AA" w14:textId="77777777" w:rsidR="00A84B2A" w:rsidRPr="00B865F0" w:rsidRDefault="00A84B2A" w:rsidP="00A84B2A">
      <w:pPr>
        <w:pStyle w:val="Corpsdetexte"/>
        <w:ind w:left="0"/>
        <w:rPr>
          <w:rFonts w:ascii="Tahoma" w:hAnsi="Tahoma" w:cs="Tahoma"/>
          <w:sz w:val="28"/>
        </w:rPr>
      </w:pPr>
    </w:p>
    <w:p w14:paraId="0C22921A" w14:textId="77777777" w:rsidR="00A84B2A" w:rsidRPr="00B865F0" w:rsidRDefault="00A84B2A" w:rsidP="00A84B2A">
      <w:pPr>
        <w:pStyle w:val="Corpsdetexte"/>
        <w:ind w:left="0"/>
        <w:rPr>
          <w:rFonts w:ascii="Tahoma" w:hAnsi="Tahoma" w:cs="Tahoma"/>
          <w:sz w:val="28"/>
        </w:rPr>
      </w:pPr>
    </w:p>
    <w:p w14:paraId="254BA698" w14:textId="77777777" w:rsidR="00A84B2A" w:rsidRPr="00B865F0" w:rsidRDefault="00A84B2A" w:rsidP="00A84B2A">
      <w:pPr>
        <w:pStyle w:val="Corpsdetexte"/>
        <w:ind w:left="0"/>
        <w:rPr>
          <w:rFonts w:ascii="Tahoma" w:hAnsi="Tahoma" w:cs="Tahoma"/>
          <w:sz w:val="28"/>
        </w:rPr>
      </w:pPr>
    </w:p>
    <w:p w14:paraId="6242E311" w14:textId="77777777" w:rsidR="00A84B2A" w:rsidRPr="00B865F0" w:rsidRDefault="00A84B2A" w:rsidP="00A84B2A">
      <w:pPr>
        <w:pStyle w:val="Corpsdetexte"/>
        <w:ind w:left="0"/>
        <w:rPr>
          <w:rFonts w:ascii="Tahoma" w:hAnsi="Tahoma" w:cs="Tahoma"/>
          <w:sz w:val="28"/>
        </w:rPr>
      </w:pPr>
    </w:p>
    <w:p w14:paraId="3B0DF8D0" w14:textId="77777777" w:rsidR="00A84B2A" w:rsidRPr="00B865F0" w:rsidRDefault="00A84B2A" w:rsidP="00A84B2A">
      <w:pPr>
        <w:pStyle w:val="Corpsdetexte"/>
        <w:ind w:left="0"/>
        <w:rPr>
          <w:rFonts w:ascii="Tahoma" w:hAnsi="Tahoma" w:cs="Tahoma"/>
          <w:sz w:val="28"/>
        </w:rPr>
      </w:pPr>
    </w:p>
    <w:p w14:paraId="220F2426" w14:textId="77777777" w:rsidR="0022059F" w:rsidRPr="00B865F0" w:rsidRDefault="0022059F" w:rsidP="0022059F">
      <w:pPr>
        <w:pStyle w:val="Corpsdetexte"/>
        <w:spacing w:before="398"/>
        <w:ind w:left="0"/>
        <w:rPr>
          <w:rFonts w:ascii="Tahoma" w:hAnsi="Tahoma" w:cs="Tahoma"/>
          <w:sz w:val="36"/>
        </w:rPr>
      </w:pPr>
    </w:p>
    <w:p w14:paraId="39EA7E74" w14:textId="77777777" w:rsidR="0022059F" w:rsidRPr="00B865F0" w:rsidRDefault="0022059F" w:rsidP="0022059F">
      <w:pPr>
        <w:ind w:left="810"/>
        <w:jc w:val="center"/>
        <w:rPr>
          <w:rFonts w:ascii="Tahoma" w:hAnsi="Tahoma" w:cs="Tahoma"/>
          <w:b/>
          <w:sz w:val="36"/>
        </w:rPr>
      </w:pPr>
      <w:bookmarkStart w:id="325" w:name="_bookmark98"/>
      <w:bookmarkEnd w:id="325"/>
      <w:r w:rsidRPr="00B865F0">
        <w:rPr>
          <w:rFonts w:ascii="Tahoma" w:hAnsi="Tahoma" w:cs="Tahoma"/>
          <w:b/>
          <w:sz w:val="36"/>
        </w:rPr>
        <w:t>P</w:t>
      </w:r>
      <w:r w:rsidRPr="00B865F0">
        <w:rPr>
          <w:rFonts w:ascii="Tahoma" w:hAnsi="Tahoma" w:cs="Tahoma"/>
          <w:b/>
          <w:spacing w:val="22"/>
          <w:sz w:val="36"/>
        </w:rPr>
        <w:t>IECE</w:t>
      </w:r>
      <w:r>
        <w:rPr>
          <w:rFonts w:ascii="Tahoma" w:hAnsi="Tahoma" w:cs="Tahoma"/>
          <w:b/>
          <w:spacing w:val="22"/>
          <w:sz w:val="36"/>
        </w:rPr>
        <w:t xml:space="preserve"> </w:t>
      </w:r>
      <w:r w:rsidRPr="00B865F0">
        <w:rPr>
          <w:rFonts w:ascii="Tahoma" w:hAnsi="Tahoma" w:cs="Tahoma"/>
          <w:b/>
          <w:spacing w:val="22"/>
          <w:sz w:val="36"/>
        </w:rPr>
        <w:t>N°</w:t>
      </w:r>
      <w:r w:rsidRPr="00B865F0">
        <w:rPr>
          <w:rFonts w:ascii="Tahoma" w:hAnsi="Tahoma" w:cs="Tahoma"/>
          <w:b/>
          <w:spacing w:val="-10"/>
          <w:sz w:val="36"/>
        </w:rPr>
        <w:t>6</w:t>
      </w:r>
    </w:p>
    <w:p w14:paraId="7401E7E7" w14:textId="77777777" w:rsidR="0022059F" w:rsidRPr="00B865F0" w:rsidRDefault="0022059F" w:rsidP="0022059F">
      <w:pPr>
        <w:pStyle w:val="Corpsdetexte"/>
        <w:spacing w:before="34"/>
        <w:ind w:left="0"/>
        <w:rPr>
          <w:rFonts w:ascii="Tahoma" w:hAnsi="Tahoma" w:cs="Tahoma"/>
          <w:b/>
          <w:sz w:val="36"/>
        </w:rPr>
      </w:pPr>
    </w:p>
    <w:p w14:paraId="082A78DD" w14:textId="77777777" w:rsidR="0022059F" w:rsidRPr="00B865F0" w:rsidRDefault="0022059F" w:rsidP="0022059F">
      <w:pPr>
        <w:ind w:left="1947" w:right="1138"/>
        <w:jc w:val="center"/>
        <w:rPr>
          <w:rFonts w:ascii="Tahoma" w:hAnsi="Tahoma" w:cs="Tahoma"/>
          <w:b/>
          <w:sz w:val="36"/>
        </w:rPr>
      </w:pPr>
      <w:r w:rsidRPr="00B865F0">
        <w:rPr>
          <w:rFonts w:ascii="Tahoma" w:hAnsi="Tahoma" w:cs="Tahoma"/>
          <w:b/>
          <w:spacing w:val="35"/>
          <w:sz w:val="36"/>
        </w:rPr>
        <w:t>CADRE</w:t>
      </w:r>
      <w:r>
        <w:rPr>
          <w:rFonts w:ascii="Tahoma" w:hAnsi="Tahoma" w:cs="Tahoma"/>
          <w:b/>
          <w:spacing w:val="35"/>
          <w:sz w:val="36"/>
        </w:rPr>
        <w:t xml:space="preserve"> </w:t>
      </w:r>
      <w:r w:rsidRPr="00B865F0">
        <w:rPr>
          <w:rFonts w:ascii="Tahoma" w:hAnsi="Tahoma" w:cs="Tahoma"/>
          <w:b/>
          <w:spacing w:val="22"/>
          <w:sz w:val="36"/>
        </w:rPr>
        <w:t>DU</w:t>
      </w:r>
      <w:r w:rsidR="007B028E">
        <w:rPr>
          <w:rFonts w:ascii="Tahoma" w:hAnsi="Tahoma" w:cs="Tahoma"/>
          <w:b/>
          <w:spacing w:val="22"/>
          <w:sz w:val="36"/>
        </w:rPr>
        <w:t xml:space="preserve"> </w:t>
      </w:r>
      <w:r w:rsidRPr="00B865F0">
        <w:rPr>
          <w:rFonts w:ascii="Tahoma" w:hAnsi="Tahoma" w:cs="Tahoma"/>
          <w:b/>
          <w:sz w:val="36"/>
        </w:rPr>
        <w:t>BO</w:t>
      </w:r>
      <w:r w:rsidRPr="00B865F0">
        <w:rPr>
          <w:rFonts w:ascii="Tahoma" w:hAnsi="Tahoma" w:cs="Tahoma"/>
          <w:b/>
          <w:spacing w:val="29"/>
          <w:sz w:val="36"/>
        </w:rPr>
        <w:t>RDE</w:t>
      </w:r>
      <w:r w:rsidRPr="00B865F0">
        <w:rPr>
          <w:rFonts w:ascii="Tahoma" w:hAnsi="Tahoma" w:cs="Tahoma"/>
          <w:b/>
          <w:spacing w:val="22"/>
          <w:sz w:val="36"/>
        </w:rPr>
        <w:t>RE</w:t>
      </w:r>
      <w:r w:rsidRPr="00B865F0">
        <w:rPr>
          <w:rFonts w:ascii="Tahoma" w:hAnsi="Tahoma" w:cs="Tahoma"/>
          <w:b/>
          <w:spacing w:val="21"/>
          <w:sz w:val="36"/>
        </w:rPr>
        <w:t>AU</w:t>
      </w:r>
      <w:r>
        <w:rPr>
          <w:rFonts w:ascii="Tahoma" w:hAnsi="Tahoma" w:cs="Tahoma"/>
          <w:b/>
          <w:spacing w:val="21"/>
          <w:sz w:val="36"/>
        </w:rPr>
        <w:t xml:space="preserve"> </w:t>
      </w:r>
      <w:r w:rsidRPr="00B865F0">
        <w:rPr>
          <w:rFonts w:ascii="Tahoma" w:hAnsi="Tahoma" w:cs="Tahoma"/>
          <w:b/>
          <w:sz w:val="36"/>
        </w:rPr>
        <w:t>DES</w:t>
      </w:r>
      <w:r>
        <w:rPr>
          <w:rFonts w:ascii="Tahoma" w:hAnsi="Tahoma" w:cs="Tahoma"/>
          <w:b/>
          <w:sz w:val="36"/>
        </w:rPr>
        <w:t xml:space="preserve"> </w:t>
      </w:r>
      <w:r w:rsidRPr="00B865F0">
        <w:rPr>
          <w:rFonts w:ascii="Tahoma" w:hAnsi="Tahoma" w:cs="Tahoma"/>
          <w:b/>
          <w:sz w:val="36"/>
        </w:rPr>
        <w:t>P</w:t>
      </w:r>
      <w:r w:rsidRPr="00B865F0">
        <w:rPr>
          <w:rFonts w:ascii="Tahoma" w:hAnsi="Tahoma" w:cs="Tahoma"/>
          <w:b/>
          <w:spacing w:val="28"/>
          <w:sz w:val="36"/>
        </w:rPr>
        <w:t xml:space="preserve">RIX </w:t>
      </w:r>
      <w:r w:rsidRPr="00B865F0">
        <w:rPr>
          <w:rFonts w:ascii="Tahoma" w:hAnsi="Tahoma" w:cs="Tahoma"/>
          <w:b/>
          <w:spacing w:val="33"/>
          <w:sz w:val="36"/>
        </w:rPr>
        <w:t>UNITAIRE</w:t>
      </w:r>
      <w:r w:rsidRPr="00B865F0">
        <w:rPr>
          <w:rFonts w:ascii="Tahoma" w:hAnsi="Tahoma" w:cs="Tahoma"/>
          <w:b/>
          <w:sz w:val="36"/>
        </w:rPr>
        <w:t>S</w:t>
      </w:r>
    </w:p>
    <w:p w14:paraId="606B7825" w14:textId="77777777" w:rsidR="00A84B2A" w:rsidRPr="00B865F0" w:rsidRDefault="00A84B2A" w:rsidP="00A84B2A">
      <w:pPr>
        <w:pStyle w:val="Corpsdetexte"/>
        <w:ind w:left="0"/>
        <w:rPr>
          <w:rFonts w:ascii="Tahoma" w:hAnsi="Tahoma" w:cs="Tahoma"/>
          <w:sz w:val="28"/>
        </w:rPr>
      </w:pPr>
    </w:p>
    <w:p w14:paraId="15ED16AF" w14:textId="77777777" w:rsidR="00A84B2A" w:rsidRPr="00B865F0" w:rsidRDefault="00A84B2A" w:rsidP="00A84B2A">
      <w:pPr>
        <w:pStyle w:val="Corpsdetexte"/>
        <w:ind w:left="0"/>
        <w:rPr>
          <w:rFonts w:ascii="Tahoma" w:hAnsi="Tahoma" w:cs="Tahoma"/>
          <w:sz w:val="28"/>
        </w:rPr>
      </w:pPr>
    </w:p>
    <w:p w14:paraId="438BF8FD" w14:textId="77777777" w:rsidR="00A84B2A" w:rsidRPr="00B865F0" w:rsidRDefault="00A84B2A" w:rsidP="00A84B2A">
      <w:pPr>
        <w:pStyle w:val="Corpsdetexte"/>
        <w:ind w:left="0"/>
        <w:rPr>
          <w:rFonts w:ascii="Tahoma" w:hAnsi="Tahoma" w:cs="Tahoma"/>
          <w:sz w:val="28"/>
        </w:rPr>
      </w:pPr>
    </w:p>
    <w:p w14:paraId="6BDBCB56" w14:textId="77777777" w:rsidR="00A84B2A" w:rsidRPr="00B865F0" w:rsidRDefault="00A84B2A" w:rsidP="00A84B2A">
      <w:pPr>
        <w:pStyle w:val="Corpsdetexte"/>
        <w:ind w:left="0"/>
        <w:rPr>
          <w:rFonts w:ascii="Tahoma" w:hAnsi="Tahoma" w:cs="Tahoma"/>
          <w:sz w:val="28"/>
        </w:rPr>
      </w:pPr>
    </w:p>
    <w:p w14:paraId="6A14A2BE" w14:textId="77777777" w:rsidR="00A84B2A" w:rsidRPr="00B865F0" w:rsidRDefault="00A84B2A" w:rsidP="00A84B2A">
      <w:pPr>
        <w:pStyle w:val="Corpsdetexte"/>
        <w:ind w:left="0"/>
        <w:rPr>
          <w:rFonts w:ascii="Tahoma" w:hAnsi="Tahoma" w:cs="Tahoma"/>
          <w:sz w:val="28"/>
        </w:rPr>
      </w:pPr>
    </w:p>
    <w:p w14:paraId="34B440A5" w14:textId="77777777" w:rsidR="00BE0C27" w:rsidRPr="00B865F0" w:rsidRDefault="00BE0C27" w:rsidP="00513385">
      <w:pPr>
        <w:ind w:left="752"/>
        <w:jc w:val="both"/>
        <w:rPr>
          <w:rFonts w:ascii="Tahoma" w:hAnsi="Tahoma" w:cs="Tahoma"/>
          <w:i/>
          <w:sz w:val="24"/>
        </w:rPr>
      </w:pPr>
    </w:p>
    <w:p w14:paraId="0220C9D2" w14:textId="77777777" w:rsidR="002E05C4" w:rsidRPr="00BE0C27" w:rsidRDefault="00BE0C27" w:rsidP="00BE0C27">
      <w:pPr>
        <w:tabs>
          <w:tab w:val="left" w:pos="1289"/>
        </w:tabs>
        <w:ind w:right="745"/>
        <w:rPr>
          <w:rFonts w:ascii="Tahoma" w:hAnsi="Tahoma" w:cs="Tahoma"/>
          <w:sz w:val="24"/>
        </w:rPr>
      </w:pPr>
      <w:r>
        <w:rPr>
          <w:rFonts w:ascii="Tahoma" w:hAnsi="Tahoma" w:cs="Tahoma"/>
          <w:sz w:val="24"/>
        </w:rPr>
        <w:t xml:space="preserve"> </w:t>
      </w:r>
    </w:p>
    <w:p w14:paraId="3EEB2287" w14:textId="77777777" w:rsidR="00305796" w:rsidRPr="00B865F0" w:rsidRDefault="00305796" w:rsidP="00305796">
      <w:pPr>
        <w:pStyle w:val="Corpsdetexte"/>
        <w:ind w:right="753"/>
        <w:jc w:val="both"/>
        <w:rPr>
          <w:rFonts w:ascii="Tahoma" w:hAnsi="Tahoma" w:cs="Tahoma"/>
        </w:rPr>
      </w:pPr>
    </w:p>
    <w:p w14:paraId="5D987973" w14:textId="77777777" w:rsidR="00A02771" w:rsidRPr="00B865F0" w:rsidRDefault="00305796" w:rsidP="00C62C63">
      <w:pPr>
        <w:rPr>
          <w:rFonts w:ascii="Tahoma" w:hAnsi="Tahoma" w:cs="Tahoma"/>
        </w:rPr>
        <w:sectPr w:rsidR="00A02771" w:rsidRPr="00B865F0">
          <w:pgSz w:w="11900" w:h="16820"/>
          <w:pgMar w:top="1040" w:right="380" w:bottom="980" w:left="380" w:header="0" w:footer="787" w:gutter="0"/>
          <w:cols w:space="720"/>
        </w:sectPr>
      </w:pPr>
      <w:r>
        <w:rPr>
          <w:rFonts w:ascii="Tahoma" w:hAnsi="Tahoma" w:cs="Tahoma"/>
        </w:rPr>
        <w:t xml:space="preserve"> </w:t>
      </w:r>
    </w:p>
    <w:p w14:paraId="3D780A8B" w14:textId="77777777" w:rsidR="00602409" w:rsidRPr="00602409" w:rsidRDefault="00602409" w:rsidP="00602409">
      <w:pPr>
        <w:spacing w:before="71"/>
        <w:ind w:left="1112" w:right="1138"/>
        <w:jc w:val="center"/>
        <w:rPr>
          <w:rFonts w:ascii="Tahoma" w:hAnsi="Tahoma" w:cs="Tahoma"/>
          <w:b/>
          <w:sz w:val="28"/>
        </w:rPr>
      </w:pPr>
      <w:bookmarkStart w:id="326" w:name="_bookmark77"/>
      <w:bookmarkEnd w:id="326"/>
      <w:r w:rsidRPr="00602409">
        <w:rPr>
          <w:rFonts w:ascii="Tahoma" w:hAnsi="Tahoma" w:cs="Tahoma"/>
          <w:b/>
          <w:w w:val="80"/>
          <w:sz w:val="28"/>
        </w:rPr>
        <w:lastRenderedPageBreak/>
        <w:t>CADRE DU BORDEREAU DES PRIX UNITAIRE</w:t>
      </w:r>
      <w:r w:rsidRPr="00602409">
        <w:rPr>
          <w:rFonts w:ascii="Tahoma" w:hAnsi="Tahoma" w:cs="Tahoma"/>
          <w:b/>
          <w:spacing w:val="-10"/>
          <w:w w:val="80"/>
          <w:sz w:val="28"/>
        </w:rPr>
        <w:t>S</w:t>
      </w:r>
    </w:p>
    <w:p w14:paraId="41394133" w14:textId="77777777" w:rsidR="00602409" w:rsidRPr="00602409" w:rsidRDefault="00602409" w:rsidP="00602409">
      <w:pPr>
        <w:pStyle w:val="Corpsdetexte"/>
        <w:spacing w:before="4" w:after="1"/>
        <w:ind w:left="0"/>
        <w:rPr>
          <w:rFonts w:ascii="Tahoma" w:hAnsi="Tahoma" w:cs="Tahoma"/>
          <w:b/>
          <w:sz w:val="14"/>
        </w:rPr>
      </w:pPr>
    </w:p>
    <w:p w14:paraId="4C871F0A" w14:textId="77777777" w:rsidR="00602409" w:rsidRPr="00602409" w:rsidRDefault="00602409" w:rsidP="00602409">
      <w:pPr>
        <w:rPr>
          <w:rFonts w:ascii="Tahoma" w:hAnsi="Tahoma" w:cs="Tahoma"/>
        </w:rPr>
        <w:sectPr w:rsidR="00602409" w:rsidRPr="00602409">
          <w:pgSz w:w="11900" w:h="16820"/>
          <w:pgMar w:top="1040" w:right="380" w:bottom="980" w:left="380" w:header="0" w:footer="787" w:gutter="0"/>
          <w:cols w:space="720"/>
        </w:sectPr>
      </w:pPr>
    </w:p>
    <w:p w14:paraId="76BE907B" w14:textId="77777777" w:rsidR="00602409" w:rsidRPr="00602409" w:rsidRDefault="00602409" w:rsidP="00602409">
      <w:pPr>
        <w:rPr>
          <w:rFonts w:ascii="Tahoma" w:hAnsi="Tahoma" w:cs="Tahoma"/>
        </w:rPr>
        <w:sectPr w:rsidR="00602409" w:rsidRPr="00602409">
          <w:type w:val="continuous"/>
          <w:pgSz w:w="11900" w:h="16820"/>
          <w:pgMar w:top="1100" w:right="380" w:bottom="980" w:left="380" w:header="0" w:footer="787" w:gutter="0"/>
          <w:cols w:space="720"/>
        </w:sectPr>
      </w:pPr>
    </w:p>
    <w:p w14:paraId="07B9B453" w14:textId="77777777" w:rsidR="00602409" w:rsidRPr="00602409" w:rsidRDefault="00602409" w:rsidP="00602409">
      <w:pPr>
        <w:rPr>
          <w:rFonts w:ascii="Tahoma" w:hAnsi="Tahoma" w:cs="Tahoma"/>
        </w:rPr>
      </w:pPr>
    </w:p>
    <w:tbl>
      <w:tblPr>
        <w:tblW w:w="10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65"/>
        <w:gridCol w:w="1046"/>
        <w:gridCol w:w="1647"/>
        <w:gridCol w:w="1463"/>
      </w:tblGrid>
      <w:tr w:rsidR="00602409" w:rsidRPr="004B577A" w14:paraId="465DD3EB" w14:textId="77777777" w:rsidTr="000139A4">
        <w:trPr>
          <w:trHeight w:val="706"/>
          <w:jc w:val="center"/>
        </w:trPr>
        <w:tc>
          <w:tcPr>
            <w:tcW w:w="993" w:type="dxa"/>
            <w:shd w:val="clear" w:color="auto" w:fill="auto"/>
            <w:vAlign w:val="center"/>
          </w:tcPr>
          <w:p w14:paraId="7A478E85" w14:textId="77777777" w:rsidR="00602409" w:rsidRPr="004B577A" w:rsidRDefault="00602409" w:rsidP="000139A4">
            <w:pPr>
              <w:rPr>
                <w:b/>
                <w:bCs/>
                <w:lang w:val="fr-CM" w:eastAsia="fr-FR"/>
              </w:rPr>
            </w:pPr>
            <w:r w:rsidRPr="004B577A">
              <w:rPr>
                <w:b/>
                <w:bCs/>
                <w:lang w:val="fr-CM" w:eastAsia="fr-FR"/>
              </w:rPr>
              <w:t>N°PRIX</w:t>
            </w:r>
          </w:p>
        </w:tc>
        <w:tc>
          <w:tcPr>
            <w:tcW w:w="5665" w:type="dxa"/>
            <w:shd w:val="clear" w:color="auto" w:fill="auto"/>
            <w:vAlign w:val="center"/>
          </w:tcPr>
          <w:p w14:paraId="26337144" w14:textId="77777777" w:rsidR="00602409" w:rsidRPr="004B577A" w:rsidRDefault="00602409" w:rsidP="000139A4">
            <w:pPr>
              <w:rPr>
                <w:b/>
                <w:bCs/>
                <w:lang w:val="fr-CM" w:eastAsia="fr-FR"/>
              </w:rPr>
            </w:pPr>
            <w:r w:rsidRPr="004B577A">
              <w:rPr>
                <w:b/>
                <w:bCs/>
                <w:lang w:val="fr-CM" w:eastAsia="fr-FR"/>
              </w:rPr>
              <w:t xml:space="preserve">DESIGNATION </w:t>
            </w:r>
          </w:p>
        </w:tc>
        <w:tc>
          <w:tcPr>
            <w:tcW w:w="1046" w:type="dxa"/>
            <w:shd w:val="clear" w:color="auto" w:fill="auto"/>
            <w:vAlign w:val="center"/>
          </w:tcPr>
          <w:p w14:paraId="1E8CF561" w14:textId="77777777" w:rsidR="00602409" w:rsidRPr="004B577A" w:rsidRDefault="00602409" w:rsidP="000139A4">
            <w:pPr>
              <w:rPr>
                <w:b/>
                <w:bCs/>
                <w:lang w:val="fr-CM" w:eastAsia="fr-FR"/>
              </w:rPr>
            </w:pPr>
            <w:r w:rsidRPr="004B577A">
              <w:rPr>
                <w:b/>
                <w:bCs/>
                <w:lang w:val="fr-CM" w:eastAsia="fr-FR"/>
              </w:rPr>
              <w:t>UNITES</w:t>
            </w:r>
          </w:p>
        </w:tc>
        <w:tc>
          <w:tcPr>
            <w:tcW w:w="1647" w:type="dxa"/>
            <w:shd w:val="clear" w:color="auto" w:fill="auto"/>
            <w:vAlign w:val="center"/>
          </w:tcPr>
          <w:p w14:paraId="20AE3C25" w14:textId="77777777" w:rsidR="00602409" w:rsidRPr="004B577A" w:rsidRDefault="00602409" w:rsidP="000139A4">
            <w:pPr>
              <w:rPr>
                <w:b/>
                <w:bCs/>
                <w:lang w:val="fr-CM" w:eastAsia="fr-FR"/>
              </w:rPr>
            </w:pPr>
            <w:r w:rsidRPr="004B577A">
              <w:rPr>
                <w:b/>
                <w:bCs/>
                <w:lang w:val="fr-CM" w:eastAsia="fr-FR"/>
              </w:rPr>
              <w:t>PRIX UNITAIRE EN CHIFFRE (FCFA HTVA)</w:t>
            </w:r>
          </w:p>
        </w:tc>
        <w:tc>
          <w:tcPr>
            <w:tcW w:w="1463" w:type="dxa"/>
          </w:tcPr>
          <w:p w14:paraId="574609DE" w14:textId="77777777" w:rsidR="00602409" w:rsidRPr="004B577A" w:rsidRDefault="00602409" w:rsidP="000139A4">
            <w:pPr>
              <w:rPr>
                <w:b/>
                <w:bCs/>
              </w:rPr>
            </w:pPr>
            <w:r w:rsidRPr="004B577A">
              <w:rPr>
                <w:b/>
                <w:bCs/>
              </w:rPr>
              <w:t>PRIX UNITAIRES</w:t>
            </w:r>
          </w:p>
          <w:p w14:paraId="34F56CDB" w14:textId="77777777" w:rsidR="00602409" w:rsidRPr="004B577A" w:rsidRDefault="00602409" w:rsidP="000139A4">
            <w:pPr>
              <w:rPr>
                <w:b/>
                <w:bCs/>
                <w:lang w:val="fr-CM" w:eastAsia="fr-FR"/>
              </w:rPr>
            </w:pPr>
            <w:r w:rsidRPr="004B577A">
              <w:rPr>
                <w:b/>
                <w:bCs/>
              </w:rPr>
              <w:t>EN LETTRES (F CFA)</w:t>
            </w:r>
          </w:p>
        </w:tc>
      </w:tr>
      <w:tr w:rsidR="00602409" w:rsidRPr="004B577A" w14:paraId="140335E0" w14:textId="77777777" w:rsidTr="000139A4">
        <w:trPr>
          <w:jc w:val="center"/>
        </w:trPr>
        <w:tc>
          <w:tcPr>
            <w:tcW w:w="993" w:type="dxa"/>
            <w:shd w:val="clear" w:color="auto" w:fill="auto"/>
            <w:vAlign w:val="center"/>
          </w:tcPr>
          <w:p w14:paraId="1897A75B" w14:textId="77777777" w:rsidR="00602409" w:rsidRPr="004B577A" w:rsidRDefault="00602409" w:rsidP="000139A4">
            <w:pPr>
              <w:rPr>
                <w:b/>
                <w:bCs/>
                <w:lang w:val="fr-CM" w:eastAsia="fr-FR"/>
              </w:rPr>
            </w:pPr>
            <w:r w:rsidRPr="004B577A">
              <w:rPr>
                <w:b/>
                <w:bCs/>
                <w:lang w:val="fr-CM" w:eastAsia="fr-FR"/>
              </w:rPr>
              <w:t>100</w:t>
            </w:r>
          </w:p>
        </w:tc>
        <w:tc>
          <w:tcPr>
            <w:tcW w:w="5665" w:type="dxa"/>
            <w:shd w:val="clear" w:color="auto" w:fill="auto"/>
            <w:vAlign w:val="center"/>
          </w:tcPr>
          <w:p w14:paraId="0CFBFE64" w14:textId="77777777" w:rsidR="00602409" w:rsidRPr="004B577A" w:rsidRDefault="00602409" w:rsidP="000139A4">
            <w:pPr>
              <w:rPr>
                <w:b/>
                <w:bCs/>
                <w:lang w:val="fr-CM" w:eastAsia="fr-FR"/>
              </w:rPr>
            </w:pPr>
            <w:r>
              <w:rPr>
                <w:b/>
                <w:bCs/>
                <w:lang w:val="fr-CM" w:eastAsia="fr-FR"/>
              </w:rPr>
              <w:t>SERIE</w:t>
            </w:r>
            <w:r w:rsidRPr="004B577A">
              <w:rPr>
                <w:b/>
                <w:bCs/>
                <w:lang w:val="fr-CM" w:eastAsia="fr-FR"/>
              </w:rPr>
              <w:t xml:space="preserve"> 100 : TRAVAUX PREPARATOIRES- ETUDES</w:t>
            </w:r>
          </w:p>
          <w:p w14:paraId="3A5AFBE0" w14:textId="77777777" w:rsidR="00602409" w:rsidRPr="004B577A" w:rsidRDefault="00602409" w:rsidP="000139A4">
            <w:pPr>
              <w:rPr>
                <w:lang w:val="fr-CM" w:eastAsia="fr-FR"/>
              </w:rPr>
            </w:pPr>
            <w:r w:rsidRPr="004B577A">
              <w:rPr>
                <w:lang w:val="fr-CM" w:eastAsia="fr-FR"/>
              </w:rPr>
              <w:t>Le prix 100 rémunère au forfait :</w:t>
            </w:r>
          </w:p>
          <w:p w14:paraId="4F7D8708" w14:textId="77777777" w:rsidR="00602409" w:rsidRPr="004B577A" w:rsidRDefault="00602409" w:rsidP="000139A4">
            <w:pPr>
              <w:rPr>
                <w:lang w:eastAsia="fr-FR"/>
              </w:rPr>
            </w:pPr>
            <w:r w:rsidRPr="004B577A">
              <w:rPr>
                <w:lang w:eastAsia="fr-FR"/>
              </w:rPr>
              <w:t>Les travaux d’installation de chantier y compris l’implantation d’ouvrage et études de faisabilité, plan d’exécution approuvé ;</w:t>
            </w:r>
          </w:p>
          <w:p w14:paraId="1DB222C3" w14:textId="77777777" w:rsidR="00602409" w:rsidRPr="004B577A" w:rsidRDefault="00602409" w:rsidP="000139A4">
            <w:pPr>
              <w:rPr>
                <w:lang w:eastAsia="fr-FR"/>
              </w:rPr>
            </w:pPr>
            <w:r w:rsidRPr="004B577A">
              <w:rPr>
                <w:lang w:eastAsia="fr-FR"/>
              </w:rPr>
              <w:t>Les travaux débrouillage du site</w:t>
            </w:r>
          </w:p>
        </w:tc>
        <w:tc>
          <w:tcPr>
            <w:tcW w:w="1046" w:type="dxa"/>
            <w:shd w:val="clear" w:color="auto" w:fill="auto"/>
            <w:vAlign w:val="center"/>
          </w:tcPr>
          <w:p w14:paraId="55EC590C" w14:textId="77777777" w:rsidR="00602409" w:rsidRPr="004B577A" w:rsidRDefault="00602409" w:rsidP="000139A4">
            <w:pPr>
              <w:rPr>
                <w:lang w:val="fr-CM" w:eastAsia="fr-FR"/>
              </w:rPr>
            </w:pPr>
          </w:p>
        </w:tc>
        <w:tc>
          <w:tcPr>
            <w:tcW w:w="1647" w:type="dxa"/>
            <w:shd w:val="clear" w:color="auto" w:fill="auto"/>
            <w:vAlign w:val="center"/>
          </w:tcPr>
          <w:p w14:paraId="672102C4" w14:textId="77777777" w:rsidR="00602409" w:rsidRPr="004B577A" w:rsidRDefault="00602409" w:rsidP="000139A4">
            <w:pPr>
              <w:rPr>
                <w:lang w:val="fr-CM" w:eastAsia="fr-FR"/>
              </w:rPr>
            </w:pPr>
          </w:p>
        </w:tc>
        <w:tc>
          <w:tcPr>
            <w:tcW w:w="1463" w:type="dxa"/>
          </w:tcPr>
          <w:p w14:paraId="7873F822" w14:textId="77777777" w:rsidR="00602409" w:rsidRPr="004B577A" w:rsidRDefault="00602409" w:rsidP="000139A4">
            <w:pPr>
              <w:rPr>
                <w:lang w:val="fr-CM" w:eastAsia="fr-FR"/>
              </w:rPr>
            </w:pPr>
          </w:p>
        </w:tc>
      </w:tr>
      <w:tr w:rsidR="00602409" w:rsidRPr="004B577A" w14:paraId="49031DB8" w14:textId="77777777" w:rsidTr="000139A4">
        <w:trPr>
          <w:trHeight w:val="3818"/>
          <w:jc w:val="center"/>
        </w:trPr>
        <w:tc>
          <w:tcPr>
            <w:tcW w:w="993" w:type="dxa"/>
            <w:shd w:val="clear" w:color="auto" w:fill="auto"/>
            <w:vAlign w:val="center"/>
          </w:tcPr>
          <w:p w14:paraId="5A36A039" w14:textId="77777777" w:rsidR="00602409" w:rsidRPr="004B577A" w:rsidRDefault="00602409" w:rsidP="000139A4">
            <w:pPr>
              <w:rPr>
                <w:lang w:val="fr-CM" w:eastAsia="fr-FR"/>
              </w:rPr>
            </w:pPr>
            <w:r w:rsidRPr="004B577A">
              <w:rPr>
                <w:lang w:val="fr-CM" w:eastAsia="fr-FR"/>
              </w:rPr>
              <w:t>101</w:t>
            </w:r>
          </w:p>
        </w:tc>
        <w:tc>
          <w:tcPr>
            <w:tcW w:w="5665" w:type="dxa"/>
            <w:shd w:val="clear" w:color="auto" w:fill="auto"/>
            <w:vAlign w:val="center"/>
          </w:tcPr>
          <w:p w14:paraId="7CADA057" w14:textId="77777777" w:rsidR="00602409" w:rsidRPr="003163E0" w:rsidRDefault="00602409" w:rsidP="000139A4">
            <w:pPr>
              <w:rPr>
                <w:b/>
                <w:bCs/>
                <w:lang w:val="fr-CM" w:eastAsia="fr-FR"/>
              </w:rPr>
            </w:pPr>
            <w:r w:rsidRPr="003163E0">
              <w:rPr>
                <w:b/>
                <w:bCs/>
                <w:lang w:val="fr-CM" w:eastAsia="fr-FR"/>
              </w:rPr>
              <w:t>Installation de chantier Y/C amenée et le repli du matériel</w:t>
            </w:r>
          </w:p>
          <w:p w14:paraId="2BED308E" w14:textId="77777777" w:rsidR="00602409" w:rsidRPr="004B577A" w:rsidRDefault="00602409" w:rsidP="000139A4">
            <w:pPr>
              <w:rPr>
                <w:lang w:val="fr-CM" w:eastAsia="fr-FR"/>
              </w:rPr>
            </w:pPr>
            <w:r w:rsidRPr="004B577A">
              <w:rPr>
                <w:lang w:val="fr-CM" w:eastAsia="fr-FR"/>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456C704F" w14:textId="77777777" w:rsidR="00602409" w:rsidRPr="004B577A" w:rsidRDefault="00602409" w:rsidP="000139A4">
            <w:pPr>
              <w:rPr>
                <w:lang w:val="fr-CM" w:eastAsia="fr-FR"/>
              </w:rPr>
            </w:pPr>
            <w:r w:rsidRPr="004B577A">
              <w:rPr>
                <w:lang w:val="fr-CM" w:eastAsia="fr-FR"/>
              </w:rPr>
              <w:t>Ce prix comprend notamment sans que cette liste soit limitative :</w:t>
            </w:r>
          </w:p>
          <w:p w14:paraId="6C1D4D6E" w14:textId="77777777" w:rsidR="00602409" w:rsidRPr="004B577A" w:rsidRDefault="00602409" w:rsidP="000139A4">
            <w:pPr>
              <w:rPr>
                <w:lang w:val="fr-CM" w:eastAsia="fr-FR"/>
              </w:rPr>
            </w:pPr>
            <w:r w:rsidRPr="004B577A">
              <w:rPr>
                <w:lang w:val="fr-CM" w:eastAsia="fr-FR"/>
              </w:rPr>
              <w:t>- les bureaux, ateliers, entrepôts, baraquements de l'Entreprise ;</w:t>
            </w:r>
          </w:p>
          <w:p w14:paraId="3B3060C9" w14:textId="77777777" w:rsidR="00602409" w:rsidRPr="004B577A" w:rsidRDefault="00602409" w:rsidP="000139A4">
            <w:pPr>
              <w:rPr>
                <w:lang w:val="fr-CM" w:eastAsia="fr-FR"/>
              </w:rPr>
            </w:pPr>
            <w:r w:rsidRPr="004B577A">
              <w:rPr>
                <w:lang w:val="fr-CM" w:eastAsia="fr-FR"/>
              </w:rPr>
              <w:t>- les frais de gardiennage et de surveillance du chantier ;</w:t>
            </w:r>
          </w:p>
          <w:p w14:paraId="49FDC12E" w14:textId="77777777" w:rsidR="00602409" w:rsidRPr="004B577A" w:rsidRDefault="00602409" w:rsidP="000139A4">
            <w:pPr>
              <w:rPr>
                <w:lang w:val="fr-CM" w:eastAsia="fr-FR"/>
              </w:rPr>
            </w:pPr>
            <w:r w:rsidRPr="004B577A">
              <w:rPr>
                <w:lang w:val="fr-CM" w:eastAsia="fr-FR"/>
              </w:rPr>
              <w:t>- l'aménagement et l'entretien des aires de stockage des matériaux ;</w:t>
            </w:r>
          </w:p>
          <w:p w14:paraId="26E8EA76" w14:textId="77777777" w:rsidR="00602409" w:rsidRPr="004B577A" w:rsidRDefault="00602409" w:rsidP="000139A4">
            <w:pPr>
              <w:rPr>
                <w:lang w:val="fr-CM" w:eastAsia="fr-FR"/>
              </w:rPr>
            </w:pPr>
            <w:r w:rsidRPr="004B577A">
              <w:rPr>
                <w:lang w:val="fr-CM" w:eastAsia="fr-FR"/>
              </w:rPr>
              <w:t>- l'amenée et le repli du matériel ;</w:t>
            </w:r>
          </w:p>
          <w:p w14:paraId="50778828" w14:textId="77777777" w:rsidR="00602409" w:rsidRPr="004B577A" w:rsidRDefault="00602409" w:rsidP="000139A4">
            <w:pPr>
              <w:rPr>
                <w:lang w:val="fr-CM" w:eastAsia="fr-FR"/>
              </w:rPr>
            </w:pPr>
            <w:r w:rsidRPr="004B577A">
              <w:rPr>
                <w:lang w:val="fr-CM" w:eastAsia="fr-FR"/>
              </w:rPr>
              <w:t>- panneaux de chantier ;</w:t>
            </w:r>
          </w:p>
          <w:p w14:paraId="14AF57D3" w14:textId="77777777" w:rsidR="00602409" w:rsidRPr="004B577A" w:rsidRDefault="00602409" w:rsidP="000139A4">
            <w:pPr>
              <w:rPr>
                <w:lang w:val="fr-CM" w:eastAsia="fr-FR"/>
              </w:rPr>
            </w:pPr>
            <w:r w:rsidRPr="004B577A">
              <w:rPr>
                <w:lang w:val="fr-CM" w:eastAsia="fr-FR"/>
              </w:rPr>
              <w:t>- toutes suggestions relatives à ces travaux ainsi que toutes autres dispositions nécessaires pour le fonctionnement du chantier</w:t>
            </w:r>
          </w:p>
          <w:p w14:paraId="25C905B5" w14:textId="77777777" w:rsidR="00602409" w:rsidRPr="004B577A" w:rsidRDefault="00602409" w:rsidP="000139A4">
            <w:pPr>
              <w:rPr>
                <w:lang w:val="fr-CM" w:eastAsia="fr-FR"/>
              </w:rPr>
            </w:pPr>
            <w:r w:rsidRPr="004B577A">
              <w:rPr>
                <w:lang w:val="fr-CM" w:eastAsia="fr-FR"/>
              </w:rPr>
              <w:t>- le nettoyage général des bâtiments et environs du chantier en fin d’exécution des travaux.</w:t>
            </w:r>
          </w:p>
          <w:p w14:paraId="2BECB23E" w14:textId="77777777" w:rsidR="00602409" w:rsidRPr="004B577A" w:rsidRDefault="00602409" w:rsidP="000139A4">
            <w:pPr>
              <w:rPr>
                <w:lang w:val="fr-CM" w:eastAsia="fr-FR"/>
              </w:rPr>
            </w:pPr>
            <w:r w:rsidRPr="004B577A">
              <w:rPr>
                <w:lang w:val="fr-CM" w:eastAsia="fr-FR"/>
              </w:rPr>
              <w:t>Ce prix sera réglé au forfait selon l'échéancier suivant :</w:t>
            </w:r>
          </w:p>
          <w:p w14:paraId="327EC4EC" w14:textId="77777777" w:rsidR="00602409" w:rsidRPr="004B577A" w:rsidRDefault="00602409" w:rsidP="000139A4">
            <w:pPr>
              <w:rPr>
                <w:lang w:val="fr-CM" w:eastAsia="fr-FR"/>
              </w:rPr>
            </w:pPr>
            <w:r w:rsidRPr="004B577A">
              <w:rPr>
                <w:lang w:val="fr-CM" w:eastAsia="fr-FR"/>
              </w:rPr>
              <w:t>- soixante-dix pour cent (80%) dès constat de la fin de la construction de la totalité des installations de Chantier et amenée du matériel nécessaire au démarrage des travaux.</w:t>
            </w:r>
          </w:p>
          <w:p w14:paraId="445567C1" w14:textId="77777777" w:rsidR="00602409" w:rsidRPr="004B577A" w:rsidRDefault="00602409" w:rsidP="000139A4">
            <w:pPr>
              <w:rPr>
                <w:lang w:val="fr-CM" w:eastAsia="fr-FR"/>
              </w:rPr>
            </w:pPr>
            <w:r w:rsidRPr="004B577A">
              <w:rPr>
                <w:lang w:val="fr-CM" w:eastAsia="fr-FR"/>
              </w:rPr>
              <w:t>- trente pour cent (20%) après démontage et repliement des installations et du matériel.</w:t>
            </w:r>
          </w:p>
          <w:p w14:paraId="1B7A1EAC" w14:textId="77777777" w:rsidR="00602409" w:rsidRPr="004B577A" w:rsidRDefault="00602409" w:rsidP="000139A4">
            <w:pPr>
              <w:rPr>
                <w:lang w:val="fr-CM" w:eastAsia="fr-FR"/>
              </w:rPr>
            </w:pPr>
            <w:r w:rsidRPr="004B577A">
              <w:rPr>
                <w:lang w:val="fr-CM" w:eastAsia="fr-FR"/>
              </w:rPr>
              <w:t xml:space="preserve">Ce prix comprend également </w:t>
            </w:r>
          </w:p>
          <w:p w14:paraId="36F771DE" w14:textId="77777777" w:rsidR="00602409" w:rsidRPr="004B577A" w:rsidRDefault="00602409" w:rsidP="000139A4">
            <w:pPr>
              <w:rPr>
                <w:lang w:val="fr-CM" w:eastAsia="fr-FR"/>
              </w:rPr>
            </w:pPr>
            <w:r w:rsidRPr="004B577A">
              <w:rPr>
                <w:lang w:val="fr-CM" w:eastAsia="fr-FR"/>
              </w:rPr>
              <w:t>- la mise en place des piquets et chaises nécessaires à l'implantation du bâtiment ;</w:t>
            </w:r>
          </w:p>
          <w:p w14:paraId="4DD83321" w14:textId="77777777" w:rsidR="00602409" w:rsidRPr="004B577A" w:rsidRDefault="00602409" w:rsidP="000139A4">
            <w:pPr>
              <w:rPr>
                <w:lang w:val="fr-CM" w:eastAsia="fr-FR"/>
              </w:rPr>
            </w:pPr>
            <w:r w:rsidRPr="004B577A">
              <w:rPr>
                <w:lang w:val="fr-CM" w:eastAsia="fr-FR"/>
              </w:rPr>
              <w:t>- l'implantation proprement dite.</w:t>
            </w:r>
          </w:p>
          <w:p w14:paraId="7A2E5EE3" w14:textId="77777777" w:rsidR="00602409" w:rsidRPr="004B577A" w:rsidRDefault="00602409" w:rsidP="000139A4">
            <w:pPr>
              <w:rPr>
                <w:lang w:val="fr-CM" w:eastAsia="fr-FR"/>
              </w:rPr>
            </w:pPr>
            <w:r w:rsidRPr="004B577A">
              <w:rPr>
                <w:lang w:val="fr-CM" w:eastAsia="fr-FR"/>
              </w:rPr>
              <w:t>Ce prix comprend les frais pour l'établissement du projet d'exécution conformément aux prescriptions du CCTP.et du CCAG</w:t>
            </w:r>
          </w:p>
          <w:p w14:paraId="5FFB2BDD" w14:textId="77777777" w:rsidR="00602409" w:rsidRPr="004B577A" w:rsidRDefault="00602409" w:rsidP="000139A4">
            <w:pPr>
              <w:rPr>
                <w:lang w:val="fr-CM" w:eastAsia="fr-FR"/>
              </w:rPr>
            </w:pPr>
            <w:r w:rsidRPr="004B577A">
              <w:rPr>
                <w:lang w:val="fr-CM" w:eastAsia="fr-FR"/>
              </w:rPr>
              <w:t xml:space="preserve">Il comprend : </w:t>
            </w:r>
          </w:p>
          <w:p w14:paraId="41CEB1CD" w14:textId="77777777" w:rsidR="00602409" w:rsidRPr="004B577A" w:rsidRDefault="00602409" w:rsidP="000139A4">
            <w:pPr>
              <w:rPr>
                <w:lang w:val="fr-CM" w:eastAsia="fr-FR"/>
              </w:rPr>
            </w:pPr>
            <w:r w:rsidRPr="004B577A">
              <w:rPr>
                <w:lang w:val="fr-CM" w:eastAsia="fr-FR"/>
              </w:rPr>
              <w:t>- Les levés topographiques à l'échelle des plans d'exécution à fournir par l'Entrepreneur éventuellement.</w:t>
            </w:r>
          </w:p>
          <w:p w14:paraId="3187CA42" w14:textId="77777777" w:rsidR="00602409" w:rsidRPr="004B577A" w:rsidRDefault="00602409" w:rsidP="000139A4">
            <w:pPr>
              <w:rPr>
                <w:lang w:val="fr-CM" w:eastAsia="fr-FR"/>
              </w:rPr>
            </w:pPr>
            <w:r w:rsidRPr="004B577A">
              <w:rPr>
                <w:lang w:val="fr-CM" w:eastAsia="fr-FR"/>
              </w:rPr>
              <w:t>- Le repérage sur le terrain des profils en travers établis pour le projet et qui devront être utilisés en cours de travaux pour l'évacuation des volumes de terrassement réellement exécutés.</w:t>
            </w:r>
          </w:p>
          <w:p w14:paraId="41671613" w14:textId="77777777" w:rsidR="00602409" w:rsidRPr="004B577A" w:rsidRDefault="00602409" w:rsidP="000139A4">
            <w:pPr>
              <w:rPr>
                <w:lang w:val="fr-CM" w:eastAsia="fr-FR"/>
              </w:rPr>
            </w:pPr>
            <w:r w:rsidRPr="004B577A">
              <w:rPr>
                <w:lang w:val="fr-CM" w:eastAsia="fr-FR"/>
              </w:rPr>
              <w:t>- Plans de délimitations des emprises.</w:t>
            </w:r>
          </w:p>
          <w:p w14:paraId="2AC6B769" w14:textId="77777777" w:rsidR="00602409" w:rsidRPr="004B577A" w:rsidRDefault="00602409" w:rsidP="000139A4">
            <w:pPr>
              <w:rPr>
                <w:lang w:val="fr-CM" w:eastAsia="fr-FR"/>
              </w:rPr>
            </w:pPr>
            <w:r w:rsidRPr="004B577A">
              <w:rPr>
                <w:lang w:val="fr-CM" w:eastAsia="fr-FR"/>
              </w:rPr>
              <w:lastRenderedPageBreak/>
              <w:t>- Plans d’exécution.</w:t>
            </w:r>
          </w:p>
          <w:p w14:paraId="24770F30" w14:textId="77777777" w:rsidR="00602409" w:rsidRPr="004B577A" w:rsidRDefault="00602409" w:rsidP="000139A4">
            <w:pPr>
              <w:rPr>
                <w:lang w:val="fr-CM" w:eastAsia="fr-FR"/>
              </w:rPr>
            </w:pPr>
            <w:r w:rsidRPr="004B577A">
              <w:rPr>
                <w:lang w:val="fr-CM" w:eastAsia="fr-FR"/>
              </w:rPr>
              <w:t>- L'étude hydrologique et hydraulique.</w:t>
            </w:r>
          </w:p>
          <w:p w14:paraId="068E6854" w14:textId="77777777" w:rsidR="00602409" w:rsidRPr="004B577A" w:rsidRDefault="00602409" w:rsidP="000139A4">
            <w:pPr>
              <w:rPr>
                <w:lang w:val="fr-CM" w:eastAsia="fr-FR"/>
              </w:rPr>
            </w:pPr>
            <w:r w:rsidRPr="004B577A">
              <w:rPr>
                <w:lang w:val="fr-CM" w:eastAsia="fr-FR"/>
              </w:rPr>
              <w:t>- Les notes de calcul et l'établissement des plans d'exécution.</w:t>
            </w:r>
          </w:p>
          <w:p w14:paraId="2045015C" w14:textId="77777777" w:rsidR="00602409" w:rsidRPr="004B577A" w:rsidRDefault="00602409" w:rsidP="000139A4">
            <w:pPr>
              <w:rPr>
                <w:lang w:val="fr-CM" w:eastAsia="fr-FR"/>
              </w:rPr>
            </w:pPr>
            <w:r w:rsidRPr="004B577A">
              <w:rPr>
                <w:lang w:val="fr-CM" w:eastAsia="fr-FR"/>
              </w:rPr>
              <w:t>- L'étude géotechnique éventuellement.</w:t>
            </w:r>
          </w:p>
          <w:p w14:paraId="1251EBA9" w14:textId="77777777" w:rsidR="00602409" w:rsidRPr="004B577A" w:rsidRDefault="00602409" w:rsidP="000139A4">
            <w:pPr>
              <w:rPr>
                <w:lang w:val="fr-CM" w:eastAsia="fr-FR"/>
              </w:rPr>
            </w:pPr>
            <w:r w:rsidRPr="004B577A">
              <w:rPr>
                <w:lang w:val="fr-CM" w:eastAsia="fr-FR"/>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14:paraId="6BCA5F93" w14:textId="77777777" w:rsidR="00602409" w:rsidRPr="004B577A" w:rsidRDefault="00602409" w:rsidP="000139A4">
            <w:pPr>
              <w:rPr>
                <w:lang w:val="fr-CM" w:eastAsia="fr-FR"/>
              </w:rPr>
            </w:pPr>
            <w:r w:rsidRPr="004B577A">
              <w:rPr>
                <w:lang w:val="fr-CM" w:eastAsia="fr-FR"/>
              </w:rPr>
              <w:t>- Ce prix est forfaitaire et comprend toutes sujétions et payable à l’approbation du projet d’exécution.</w:t>
            </w:r>
          </w:p>
          <w:p w14:paraId="4DC1788C" w14:textId="77777777" w:rsidR="00602409" w:rsidRDefault="00602409" w:rsidP="000139A4">
            <w:pPr>
              <w:rPr>
                <w:b/>
                <w:bCs/>
                <w:lang w:val="fr-CM" w:eastAsia="fr-FR"/>
              </w:rPr>
            </w:pPr>
            <w:r w:rsidRPr="004B577A">
              <w:rPr>
                <w:b/>
                <w:bCs/>
                <w:lang w:val="fr-CM" w:eastAsia="fr-FR"/>
              </w:rPr>
              <w:t>Le forfait à :…………… ………………………… FCFA</w:t>
            </w:r>
          </w:p>
          <w:p w14:paraId="123A6D4D" w14:textId="77777777" w:rsidR="00602409" w:rsidRPr="004B577A" w:rsidRDefault="00602409" w:rsidP="000139A4">
            <w:pPr>
              <w:rPr>
                <w:lang w:val="fr-CM" w:eastAsia="fr-FR"/>
              </w:rPr>
            </w:pPr>
          </w:p>
        </w:tc>
        <w:tc>
          <w:tcPr>
            <w:tcW w:w="1046" w:type="dxa"/>
            <w:shd w:val="clear" w:color="auto" w:fill="auto"/>
            <w:vAlign w:val="center"/>
          </w:tcPr>
          <w:p w14:paraId="667FDFAA" w14:textId="77777777" w:rsidR="00602409" w:rsidRPr="004B577A" w:rsidRDefault="00602409" w:rsidP="000139A4">
            <w:pPr>
              <w:rPr>
                <w:lang w:val="fr-CM" w:eastAsia="fr-FR"/>
              </w:rPr>
            </w:pPr>
          </w:p>
          <w:p w14:paraId="52B45B8B" w14:textId="77777777" w:rsidR="00602409" w:rsidRPr="004B577A" w:rsidRDefault="00602409" w:rsidP="000139A4">
            <w:pPr>
              <w:rPr>
                <w:lang w:val="fr-CM" w:eastAsia="fr-FR"/>
              </w:rPr>
            </w:pPr>
          </w:p>
          <w:p w14:paraId="6C28B4B7" w14:textId="77777777" w:rsidR="00602409" w:rsidRPr="004B577A" w:rsidRDefault="00602409" w:rsidP="000139A4">
            <w:pPr>
              <w:rPr>
                <w:lang w:val="fr-CM" w:eastAsia="fr-FR"/>
              </w:rPr>
            </w:pPr>
          </w:p>
          <w:p w14:paraId="70A9CCC9" w14:textId="77777777" w:rsidR="00602409" w:rsidRPr="004B577A" w:rsidRDefault="00602409" w:rsidP="000139A4">
            <w:pPr>
              <w:rPr>
                <w:lang w:val="fr-CM" w:eastAsia="fr-FR"/>
              </w:rPr>
            </w:pPr>
          </w:p>
          <w:p w14:paraId="3D22220C" w14:textId="77777777" w:rsidR="00602409" w:rsidRPr="004B577A" w:rsidRDefault="00602409" w:rsidP="000139A4">
            <w:pPr>
              <w:rPr>
                <w:lang w:val="fr-CM" w:eastAsia="fr-FR"/>
              </w:rPr>
            </w:pPr>
          </w:p>
          <w:p w14:paraId="6180F6E8" w14:textId="77777777" w:rsidR="00602409" w:rsidRPr="004B577A" w:rsidRDefault="00602409" w:rsidP="000139A4">
            <w:pPr>
              <w:rPr>
                <w:lang w:val="fr-CM" w:eastAsia="fr-FR"/>
              </w:rPr>
            </w:pPr>
          </w:p>
          <w:p w14:paraId="2B8D063D" w14:textId="77777777" w:rsidR="00602409" w:rsidRPr="004B577A" w:rsidRDefault="00602409" w:rsidP="000139A4">
            <w:pPr>
              <w:rPr>
                <w:lang w:val="fr-CM" w:eastAsia="fr-FR"/>
              </w:rPr>
            </w:pPr>
          </w:p>
          <w:p w14:paraId="5C351179" w14:textId="77777777" w:rsidR="00602409" w:rsidRPr="004B577A" w:rsidRDefault="00602409" w:rsidP="000139A4">
            <w:pPr>
              <w:rPr>
                <w:lang w:val="fr-CM" w:eastAsia="fr-FR"/>
              </w:rPr>
            </w:pPr>
          </w:p>
          <w:p w14:paraId="7AEC3B73" w14:textId="77777777" w:rsidR="00602409" w:rsidRPr="004B577A" w:rsidRDefault="00602409" w:rsidP="000139A4">
            <w:pPr>
              <w:rPr>
                <w:lang w:val="fr-CM" w:eastAsia="fr-FR"/>
              </w:rPr>
            </w:pPr>
          </w:p>
          <w:p w14:paraId="53B1AB94" w14:textId="77777777" w:rsidR="00602409" w:rsidRPr="004B577A" w:rsidRDefault="00602409" w:rsidP="000139A4">
            <w:pPr>
              <w:rPr>
                <w:lang w:val="fr-CM" w:eastAsia="fr-FR"/>
              </w:rPr>
            </w:pPr>
          </w:p>
          <w:p w14:paraId="62102FE5" w14:textId="77777777" w:rsidR="00602409" w:rsidRPr="004B577A" w:rsidRDefault="00602409" w:rsidP="000139A4">
            <w:pPr>
              <w:rPr>
                <w:lang w:val="fr-CM" w:eastAsia="fr-FR"/>
              </w:rPr>
            </w:pPr>
          </w:p>
          <w:p w14:paraId="220A49F2" w14:textId="77777777" w:rsidR="00602409" w:rsidRPr="004B577A" w:rsidRDefault="00602409" w:rsidP="000139A4">
            <w:pPr>
              <w:rPr>
                <w:lang w:val="fr-CM" w:eastAsia="fr-FR"/>
              </w:rPr>
            </w:pPr>
          </w:p>
          <w:p w14:paraId="7FC39603" w14:textId="77777777" w:rsidR="00602409" w:rsidRPr="004B577A" w:rsidRDefault="00602409" w:rsidP="000139A4">
            <w:pPr>
              <w:rPr>
                <w:lang w:val="fr-CM" w:eastAsia="fr-FR"/>
              </w:rPr>
            </w:pPr>
          </w:p>
          <w:p w14:paraId="0D5EEDC6" w14:textId="77777777" w:rsidR="00602409" w:rsidRPr="004B577A" w:rsidRDefault="00602409" w:rsidP="000139A4">
            <w:pPr>
              <w:rPr>
                <w:lang w:val="fr-CM" w:eastAsia="fr-FR"/>
              </w:rPr>
            </w:pPr>
          </w:p>
          <w:p w14:paraId="0DD48200" w14:textId="77777777" w:rsidR="00602409" w:rsidRPr="004B577A" w:rsidRDefault="00602409" w:rsidP="000139A4">
            <w:pPr>
              <w:rPr>
                <w:lang w:val="fr-CM" w:eastAsia="fr-FR"/>
              </w:rPr>
            </w:pPr>
          </w:p>
          <w:p w14:paraId="2C8BEEE7" w14:textId="77777777" w:rsidR="00602409" w:rsidRPr="004B577A" w:rsidRDefault="00602409" w:rsidP="000139A4">
            <w:pPr>
              <w:rPr>
                <w:lang w:val="fr-CM" w:eastAsia="fr-FR"/>
              </w:rPr>
            </w:pPr>
          </w:p>
          <w:p w14:paraId="0F58D08A" w14:textId="77777777" w:rsidR="00602409" w:rsidRPr="004B577A" w:rsidRDefault="00602409" w:rsidP="000139A4">
            <w:pPr>
              <w:rPr>
                <w:lang w:val="fr-CM" w:eastAsia="fr-FR"/>
              </w:rPr>
            </w:pPr>
          </w:p>
          <w:p w14:paraId="5D44EF96" w14:textId="77777777" w:rsidR="00602409" w:rsidRPr="004B577A" w:rsidRDefault="00602409" w:rsidP="000139A4">
            <w:pPr>
              <w:rPr>
                <w:lang w:val="fr-CM" w:eastAsia="fr-FR"/>
              </w:rPr>
            </w:pPr>
          </w:p>
          <w:p w14:paraId="38A822D6" w14:textId="77777777" w:rsidR="00602409" w:rsidRPr="004B577A" w:rsidRDefault="00602409" w:rsidP="000139A4">
            <w:pPr>
              <w:rPr>
                <w:lang w:val="fr-CM" w:eastAsia="fr-FR"/>
              </w:rPr>
            </w:pPr>
          </w:p>
          <w:p w14:paraId="254D4150" w14:textId="77777777" w:rsidR="00602409" w:rsidRPr="004B577A" w:rsidRDefault="00602409" w:rsidP="000139A4">
            <w:pPr>
              <w:rPr>
                <w:lang w:val="fr-CM" w:eastAsia="fr-FR"/>
              </w:rPr>
            </w:pPr>
          </w:p>
          <w:p w14:paraId="1FCF5E2D" w14:textId="77777777" w:rsidR="00602409" w:rsidRPr="004B577A" w:rsidRDefault="00602409" w:rsidP="000139A4">
            <w:pPr>
              <w:rPr>
                <w:lang w:val="fr-CM" w:eastAsia="fr-FR"/>
              </w:rPr>
            </w:pPr>
          </w:p>
          <w:p w14:paraId="715C9C17" w14:textId="77777777" w:rsidR="00602409" w:rsidRPr="004B577A" w:rsidRDefault="00602409" w:rsidP="000139A4">
            <w:pPr>
              <w:rPr>
                <w:lang w:val="fr-CM" w:eastAsia="fr-FR"/>
              </w:rPr>
            </w:pPr>
          </w:p>
          <w:p w14:paraId="08DD23F5" w14:textId="77777777" w:rsidR="00602409" w:rsidRPr="004B577A" w:rsidRDefault="00602409" w:rsidP="000139A4">
            <w:pPr>
              <w:rPr>
                <w:lang w:val="fr-CM" w:eastAsia="fr-FR"/>
              </w:rPr>
            </w:pPr>
          </w:p>
          <w:p w14:paraId="26B91C63" w14:textId="77777777" w:rsidR="00602409" w:rsidRPr="004B577A" w:rsidRDefault="00602409" w:rsidP="000139A4">
            <w:pPr>
              <w:rPr>
                <w:lang w:val="fr-CM" w:eastAsia="fr-FR"/>
              </w:rPr>
            </w:pPr>
          </w:p>
          <w:p w14:paraId="2682C627" w14:textId="77777777" w:rsidR="00602409" w:rsidRPr="004B577A" w:rsidRDefault="00602409" w:rsidP="000139A4">
            <w:pPr>
              <w:rPr>
                <w:lang w:val="fr-CM" w:eastAsia="fr-FR"/>
              </w:rPr>
            </w:pPr>
          </w:p>
          <w:p w14:paraId="01F884E3" w14:textId="77777777" w:rsidR="00602409" w:rsidRPr="004B577A" w:rsidRDefault="00602409" w:rsidP="000139A4">
            <w:pPr>
              <w:rPr>
                <w:lang w:val="fr-CM" w:eastAsia="fr-FR"/>
              </w:rPr>
            </w:pPr>
          </w:p>
          <w:p w14:paraId="360EAD37" w14:textId="77777777" w:rsidR="00602409" w:rsidRPr="004B577A" w:rsidRDefault="00602409" w:rsidP="000139A4">
            <w:pPr>
              <w:rPr>
                <w:lang w:val="fr-CM" w:eastAsia="fr-FR"/>
              </w:rPr>
            </w:pPr>
          </w:p>
          <w:p w14:paraId="6C17EC06" w14:textId="77777777" w:rsidR="00602409" w:rsidRPr="004B577A" w:rsidRDefault="00602409" w:rsidP="000139A4">
            <w:pPr>
              <w:rPr>
                <w:lang w:val="fr-CM" w:eastAsia="fr-FR"/>
              </w:rPr>
            </w:pPr>
          </w:p>
          <w:p w14:paraId="6CC6993D" w14:textId="77777777" w:rsidR="00602409" w:rsidRPr="004B577A" w:rsidRDefault="00602409" w:rsidP="000139A4">
            <w:pPr>
              <w:rPr>
                <w:lang w:val="fr-CM" w:eastAsia="fr-FR"/>
              </w:rPr>
            </w:pPr>
          </w:p>
          <w:p w14:paraId="19F1AB21" w14:textId="77777777" w:rsidR="00602409" w:rsidRPr="004B577A" w:rsidRDefault="00602409" w:rsidP="000139A4">
            <w:pPr>
              <w:rPr>
                <w:lang w:val="fr-CM" w:eastAsia="fr-FR"/>
              </w:rPr>
            </w:pPr>
          </w:p>
          <w:p w14:paraId="673ECF1A" w14:textId="77777777" w:rsidR="00602409" w:rsidRPr="004B577A" w:rsidRDefault="00602409" w:rsidP="000139A4">
            <w:pPr>
              <w:rPr>
                <w:lang w:val="fr-CM" w:eastAsia="fr-FR"/>
              </w:rPr>
            </w:pPr>
          </w:p>
          <w:p w14:paraId="6F9C0889" w14:textId="77777777" w:rsidR="00602409" w:rsidRPr="004B577A" w:rsidRDefault="00602409" w:rsidP="000139A4">
            <w:pPr>
              <w:rPr>
                <w:lang w:val="fr-CM" w:eastAsia="fr-FR"/>
              </w:rPr>
            </w:pPr>
          </w:p>
          <w:p w14:paraId="500065C8" w14:textId="77777777" w:rsidR="00602409" w:rsidRPr="004B577A" w:rsidRDefault="00602409" w:rsidP="000139A4">
            <w:pPr>
              <w:rPr>
                <w:lang w:val="fr-CM" w:eastAsia="fr-FR"/>
              </w:rPr>
            </w:pPr>
          </w:p>
          <w:p w14:paraId="3A4D86CB" w14:textId="77777777" w:rsidR="00602409" w:rsidRPr="004B577A" w:rsidRDefault="00602409" w:rsidP="000139A4">
            <w:pPr>
              <w:rPr>
                <w:lang w:val="fr-CM" w:eastAsia="fr-FR"/>
              </w:rPr>
            </w:pPr>
          </w:p>
          <w:p w14:paraId="4B38EB1E" w14:textId="77777777" w:rsidR="00602409" w:rsidRPr="004B577A" w:rsidRDefault="00602409" w:rsidP="000139A4">
            <w:pPr>
              <w:rPr>
                <w:lang w:val="fr-CM" w:eastAsia="fr-FR"/>
              </w:rPr>
            </w:pPr>
          </w:p>
          <w:p w14:paraId="61A0C1C7" w14:textId="77777777" w:rsidR="00602409" w:rsidRPr="004B577A" w:rsidRDefault="00602409" w:rsidP="000139A4">
            <w:pPr>
              <w:rPr>
                <w:lang w:val="fr-CM" w:eastAsia="fr-FR"/>
              </w:rPr>
            </w:pPr>
          </w:p>
          <w:p w14:paraId="6F36CE00" w14:textId="77777777" w:rsidR="00602409" w:rsidRPr="004B577A" w:rsidRDefault="00602409" w:rsidP="000139A4">
            <w:pPr>
              <w:rPr>
                <w:lang w:val="fr-CM" w:eastAsia="fr-FR"/>
              </w:rPr>
            </w:pPr>
          </w:p>
          <w:p w14:paraId="2489C69F" w14:textId="77777777" w:rsidR="00602409" w:rsidRPr="004B577A" w:rsidRDefault="00602409" w:rsidP="000139A4">
            <w:pPr>
              <w:rPr>
                <w:lang w:val="fr-CM" w:eastAsia="fr-FR"/>
              </w:rPr>
            </w:pPr>
          </w:p>
          <w:p w14:paraId="54957589" w14:textId="77777777" w:rsidR="00602409" w:rsidRPr="004B577A" w:rsidRDefault="00602409" w:rsidP="000139A4">
            <w:pPr>
              <w:rPr>
                <w:lang w:val="fr-CM" w:eastAsia="fr-FR"/>
              </w:rPr>
            </w:pPr>
          </w:p>
          <w:p w14:paraId="04CAF652" w14:textId="77777777" w:rsidR="00602409" w:rsidRPr="004B577A" w:rsidRDefault="00602409" w:rsidP="000139A4">
            <w:pPr>
              <w:rPr>
                <w:lang w:val="fr-CM" w:eastAsia="fr-FR"/>
              </w:rPr>
            </w:pPr>
          </w:p>
          <w:p w14:paraId="79584A54" w14:textId="77777777" w:rsidR="00602409" w:rsidRPr="004B577A" w:rsidRDefault="00602409" w:rsidP="000139A4">
            <w:pPr>
              <w:rPr>
                <w:lang w:val="fr-CM" w:eastAsia="fr-FR"/>
              </w:rPr>
            </w:pPr>
          </w:p>
          <w:p w14:paraId="4B286E9A" w14:textId="77777777" w:rsidR="00602409" w:rsidRPr="004B577A" w:rsidRDefault="00602409" w:rsidP="000139A4">
            <w:pPr>
              <w:rPr>
                <w:lang w:val="fr-CM" w:eastAsia="fr-FR"/>
              </w:rPr>
            </w:pPr>
          </w:p>
          <w:p w14:paraId="6927EDF9" w14:textId="77777777" w:rsidR="00602409" w:rsidRPr="004B577A" w:rsidRDefault="00602409" w:rsidP="000139A4">
            <w:pPr>
              <w:rPr>
                <w:lang w:val="fr-CM" w:eastAsia="fr-FR"/>
              </w:rPr>
            </w:pPr>
          </w:p>
          <w:p w14:paraId="3BE1561B" w14:textId="77777777" w:rsidR="00602409" w:rsidRPr="004B577A" w:rsidRDefault="00602409" w:rsidP="000139A4">
            <w:pPr>
              <w:rPr>
                <w:lang w:val="fr-CM" w:eastAsia="fr-FR"/>
              </w:rPr>
            </w:pPr>
          </w:p>
          <w:p w14:paraId="4EB10BD2" w14:textId="77777777" w:rsidR="00602409" w:rsidRPr="004B577A" w:rsidRDefault="00602409" w:rsidP="000139A4">
            <w:pPr>
              <w:rPr>
                <w:lang w:val="fr-CM" w:eastAsia="fr-FR"/>
              </w:rPr>
            </w:pPr>
          </w:p>
          <w:p w14:paraId="791F5219" w14:textId="77777777" w:rsidR="00602409" w:rsidRPr="004B577A" w:rsidRDefault="00602409" w:rsidP="000139A4">
            <w:pPr>
              <w:rPr>
                <w:lang w:val="fr-CM" w:eastAsia="fr-FR"/>
              </w:rPr>
            </w:pPr>
          </w:p>
          <w:p w14:paraId="419D8EFB" w14:textId="77777777" w:rsidR="00602409" w:rsidRPr="004B577A" w:rsidRDefault="00602409" w:rsidP="000139A4">
            <w:pPr>
              <w:rPr>
                <w:lang w:val="fr-CM" w:eastAsia="fr-FR"/>
              </w:rPr>
            </w:pPr>
          </w:p>
          <w:p w14:paraId="5482FD70" w14:textId="77777777" w:rsidR="00602409" w:rsidRPr="004B577A" w:rsidRDefault="00602409" w:rsidP="000139A4">
            <w:pPr>
              <w:rPr>
                <w:lang w:val="fr-CM" w:eastAsia="fr-FR"/>
              </w:rPr>
            </w:pPr>
          </w:p>
          <w:p w14:paraId="40418BC0" w14:textId="77777777" w:rsidR="00602409" w:rsidRPr="004B577A" w:rsidRDefault="00602409" w:rsidP="000139A4">
            <w:pPr>
              <w:rPr>
                <w:lang w:val="fr-CM" w:eastAsia="fr-FR"/>
              </w:rPr>
            </w:pPr>
          </w:p>
          <w:p w14:paraId="2D9B2B54" w14:textId="77777777" w:rsidR="00602409" w:rsidRPr="004B577A" w:rsidRDefault="00602409" w:rsidP="000139A4">
            <w:pPr>
              <w:rPr>
                <w:lang w:val="fr-CM" w:eastAsia="fr-FR"/>
              </w:rPr>
            </w:pPr>
          </w:p>
          <w:p w14:paraId="34DA028B" w14:textId="77777777" w:rsidR="00602409" w:rsidRPr="004B577A" w:rsidRDefault="00602409" w:rsidP="000139A4">
            <w:pPr>
              <w:rPr>
                <w:lang w:val="fr-CM" w:eastAsia="fr-FR"/>
              </w:rPr>
            </w:pPr>
          </w:p>
          <w:p w14:paraId="2AA05DD9" w14:textId="77777777" w:rsidR="00602409" w:rsidRPr="004B577A" w:rsidRDefault="00602409" w:rsidP="000139A4">
            <w:pPr>
              <w:rPr>
                <w:lang w:val="fr-CM" w:eastAsia="fr-FR"/>
              </w:rPr>
            </w:pPr>
          </w:p>
          <w:p w14:paraId="653D0F05" w14:textId="77777777" w:rsidR="00602409" w:rsidRPr="004B577A" w:rsidRDefault="00602409" w:rsidP="000139A4">
            <w:pPr>
              <w:rPr>
                <w:lang w:val="fr-CM" w:eastAsia="fr-FR"/>
              </w:rPr>
            </w:pPr>
          </w:p>
          <w:p w14:paraId="72760DB4" w14:textId="77777777" w:rsidR="00602409" w:rsidRPr="004B577A" w:rsidRDefault="00602409" w:rsidP="000139A4">
            <w:pPr>
              <w:rPr>
                <w:lang w:val="fr-CM" w:eastAsia="fr-FR"/>
              </w:rPr>
            </w:pPr>
            <w:r w:rsidRPr="004B577A">
              <w:rPr>
                <w:lang w:val="fr-CM" w:eastAsia="fr-FR"/>
              </w:rPr>
              <w:t>FF</w:t>
            </w:r>
          </w:p>
        </w:tc>
        <w:tc>
          <w:tcPr>
            <w:tcW w:w="1647" w:type="dxa"/>
            <w:shd w:val="clear" w:color="auto" w:fill="auto"/>
            <w:vAlign w:val="center"/>
          </w:tcPr>
          <w:p w14:paraId="35F898E5" w14:textId="77777777" w:rsidR="00602409" w:rsidRPr="004B577A" w:rsidRDefault="00602409" w:rsidP="000139A4">
            <w:pPr>
              <w:rPr>
                <w:lang w:val="fr-CM" w:eastAsia="fr-FR"/>
              </w:rPr>
            </w:pPr>
          </w:p>
        </w:tc>
        <w:tc>
          <w:tcPr>
            <w:tcW w:w="1463" w:type="dxa"/>
          </w:tcPr>
          <w:p w14:paraId="1D0E4F40" w14:textId="77777777" w:rsidR="00602409" w:rsidRPr="004B577A" w:rsidRDefault="00602409" w:rsidP="000139A4">
            <w:pPr>
              <w:rPr>
                <w:lang w:val="fr-CM" w:eastAsia="fr-FR"/>
              </w:rPr>
            </w:pPr>
          </w:p>
        </w:tc>
      </w:tr>
      <w:tr w:rsidR="00602409" w:rsidRPr="004B577A" w14:paraId="1089311C" w14:textId="77777777" w:rsidTr="000139A4">
        <w:trPr>
          <w:jc w:val="center"/>
        </w:trPr>
        <w:tc>
          <w:tcPr>
            <w:tcW w:w="993" w:type="dxa"/>
            <w:shd w:val="clear" w:color="auto" w:fill="auto"/>
            <w:vAlign w:val="center"/>
          </w:tcPr>
          <w:p w14:paraId="17980306" w14:textId="77777777" w:rsidR="00602409" w:rsidRPr="004B577A" w:rsidRDefault="00602409" w:rsidP="000139A4">
            <w:pPr>
              <w:rPr>
                <w:lang w:val="fr-CM" w:eastAsia="fr-FR"/>
              </w:rPr>
            </w:pPr>
          </w:p>
        </w:tc>
        <w:tc>
          <w:tcPr>
            <w:tcW w:w="5665" w:type="dxa"/>
            <w:shd w:val="clear" w:color="auto" w:fill="auto"/>
            <w:vAlign w:val="center"/>
          </w:tcPr>
          <w:p w14:paraId="3DB8B53A" w14:textId="77777777" w:rsidR="00602409" w:rsidRPr="004B577A" w:rsidRDefault="00602409" w:rsidP="000139A4">
            <w:pPr>
              <w:rPr>
                <w:lang w:val="fr-CM" w:eastAsia="fr-FR"/>
              </w:rPr>
            </w:pPr>
          </w:p>
        </w:tc>
        <w:tc>
          <w:tcPr>
            <w:tcW w:w="1046" w:type="dxa"/>
            <w:shd w:val="clear" w:color="auto" w:fill="auto"/>
            <w:vAlign w:val="center"/>
          </w:tcPr>
          <w:p w14:paraId="720D46D0" w14:textId="77777777" w:rsidR="00602409" w:rsidRPr="004B577A" w:rsidRDefault="00602409" w:rsidP="000139A4">
            <w:pPr>
              <w:rPr>
                <w:lang w:val="fr-CM" w:eastAsia="fr-FR"/>
              </w:rPr>
            </w:pPr>
          </w:p>
        </w:tc>
        <w:tc>
          <w:tcPr>
            <w:tcW w:w="1647" w:type="dxa"/>
            <w:shd w:val="clear" w:color="auto" w:fill="auto"/>
            <w:vAlign w:val="center"/>
          </w:tcPr>
          <w:p w14:paraId="0262841D" w14:textId="77777777" w:rsidR="00602409" w:rsidRPr="004B577A" w:rsidRDefault="00602409" w:rsidP="000139A4">
            <w:pPr>
              <w:rPr>
                <w:lang w:val="fr-CM" w:eastAsia="fr-FR"/>
              </w:rPr>
            </w:pPr>
          </w:p>
        </w:tc>
        <w:tc>
          <w:tcPr>
            <w:tcW w:w="1463" w:type="dxa"/>
          </w:tcPr>
          <w:p w14:paraId="18730B67" w14:textId="77777777" w:rsidR="00602409" w:rsidRPr="004B577A" w:rsidRDefault="00602409" w:rsidP="000139A4">
            <w:pPr>
              <w:rPr>
                <w:lang w:val="fr-CM" w:eastAsia="fr-FR"/>
              </w:rPr>
            </w:pPr>
          </w:p>
        </w:tc>
      </w:tr>
      <w:tr w:rsidR="00602409" w:rsidRPr="004B577A" w14:paraId="2C925217" w14:textId="77777777" w:rsidTr="000139A4">
        <w:trPr>
          <w:jc w:val="center"/>
        </w:trPr>
        <w:tc>
          <w:tcPr>
            <w:tcW w:w="993" w:type="dxa"/>
            <w:tcBorders>
              <w:top w:val="single" w:sz="4" w:space="0" w:color="auto"/>
            </w:tcBorders>
            <w:shd w:val="clear" w:color="auto" w:fill="auto"/>
            <w:vAlign w:val="center"/>
          </w:tcPr>
          <w:p w14:paraId="7A2DBC9C" w14:textId="77777777" w:rsidR="00602409" w:rsidRPr="004B577A" w:rsidRDefault="00602409" w:rsidP="000139A4">
            <w:pPr>
              <w:rPr>
                <w:lang w:val="fr-CM" w:eastAsia="fr-FR"/>
              </w:rPr>
            </w:pPr>
            <w:r w:rsidRPr="004B577A">
              <w:rPr>
                <w:lang w:val="fr-CM" w:eastAsia="fr-FR"/>
              </w:rPr>
              <w:t>200</w:t>
            </w:r>
          </w:p>
        </w:tc>
        <w:tc>
          <w:tcPr>
            <w:tcW w:w="5665" w:type="dxa"/>
            <w:tcBorders>
              <w:top w:val="single" w:sz="4" w:space="0" w:color="auto"/>
            </w:tcBorders>
            <w:shd w:val="clear" w:color="auto" w:fill="auto"/>
            <w:vAlign w:val="center"/>
          </w:tcPr>
          <w:p w14:paraId="47A9AAC7" w14:textId="77777777" w:rsidR="00602409" w:rsidRPr="004B577A" w:rsidRDefault="00602409" w:rsidP="000139A4">
            <w:pPr>
              <w:rPr>
                <w:b/>
                <w:bCs/>
                <w:lang w:val="fr-CM" w:eastAsia="fr-FR"/>
              </w:rPr>
            </w:pPr>
            <w:r>
              <w:rPr>
                <w:b/>
                <w:bCs/>
                <w:lang w:val="fr-CM" w:eastAsia="fr-FR"/>
              </w:rPr>
              <w:t>SERIE</w:t>
            </w:r>
            <w:r w:rsidRPr="004B577A">
              <w:rPr>
                <w:b/>
                <w:bCs/>
                <w:lang w:val="fr-CM" w:eastAsia="fr-FR"/>
              </w:rPr>
              <w:t xml:space="preserve"> 200 : </w:t>
            </w:r>
            <w:r w:rsidRPr="001656BA">
              <w:rPr>
                <w:b/>
                <w:bCs/>
                <w:lang w:val="fr-CM" w:eastAsia="fr-FR"/>
              </w:rPr>
              <w:t>TRAVAUX D'EMPRISE</w:t>
            </w:r>
          </w:p>
          <w:p w14:paraId="530962BE" w14:textId="77777777" w:rsidR="00602409" w:rsidRPr="00A77E16" w:rsidRDefault="00602409" w:rsidP="000139A4">
            <w:pPr>
              <w:rPr>
                <w:lang w:val="fr-CM" w:eastAsia="fr-FR"/>
              </w:rPr>
            </w:pPr>
            <w:r w:rsidRPr="004B577A">
              <w:rPr>
                <w:lang w:val="fr-CM" w:eastAsia="fr-FR"/>
              </w:rPr>
              <w:t>Ce prix comprend notamment sans que cette liste soit limitative :</w:t>
            </w:r>
          </w:p>
          <w:p w14:paraId="2A1DF3AF" w14:textId="77777777" w:rsidR="00602409" w:rsidRDefault="00602409" w:rsidP="000139A4">
            <w:pPr>
              <w:rPr>
                <w:lang w:eastAsia="fr-FR"/>
              </w:rPr>
            </w:pPr>
            <w:r>
              <w:rPr>
                <w:lang w:eastAsia="fr-FR"/>
              </w:rPr>
              <w:t xml:space="preserve">-le </w:t>
            </w:r>
            <w:r w:rsidRPr="00A77E16">
              <w:rPr>
                <w:lang w:eastAsia="fr-FR"/>
              </w:rPr>
              <w:t>Débroussaillement des abords de la route (3m de chaque côté de la route)</w:t>
            </w:r>
          </w:p>
          <w:p w14:paraId="5A1A4030" w14:textId="77777777" w:rsidR="00602409" w:rsidRPr="004B577A" w:rsidRDefault="00602409" w:rsidP="000139A4">
            <w:pPr>
              <w:rPr>
                <w:lang w:eastAsia="fr-FR"/>
              </w:rPr>
            </w:pPr>
            <w:r>
              <w:rPr>
                <w:lang w:eastAsia="fr-FR"/>
              </w:rPr>
              <w:t>-</w:t>
            </w:r>
            <w:proofErr w:type="spellStart"/>
            <w:r w:rsidRPr="00A77E16">
              <w:rPr>
                <w:lang w:eastAsia="fr-FR"/>
              </w:rPr>
              <w:t>Déforestage</w:t>
            </w:r>
            <w:proofErr w:type="spellEnd"/>
            <w:r w:rsidRPr="00A77E16">
              <w:rPr>
                <w:lang w:eastAsia="fr-FR"/>
              </w:rPr>
              <w:t xml:space="preserve"> y compris dessouchage d'arbres</w:t>
            </w:r>
          </w:p>
        </w:tc>
        <w:tc>
          <w:tcPr>
            <w:tcW w:w="1046" w:type="dxa"/>
            <w:tcBorders>
              <w:top w:val="single" w:sz="4" w:space="0" w:color="auto"/>
            </w:tcBorders>
            <w:shd w:val="clear" w:color="auto" w:fill="auto"/>
            <w:vAlign w:val="center"/>
          </w:tcPr>
          <w:p w14:paraId="3C1D5372" w14:textId="77777777" w:rsidR="00602409" w:rsidRPr="004B577A" w:rsidRDefault="00602409" w:rsidP="000139A4">
            <w:pPr>
              <w:rPr>
                <w:lang w:val="fr-CM" w:eastAsia="fr-FR"/>
              </w:rPr>
            </w:pPr>
          </w:p>
        </w:tc>
        <w:tc>
          <w:tcPr>
            <w:tcW w:w="1647" w:type="dxa"/>
            <w:tcBorders>
              <w:top w:val="single" w:sz="4" w:space="0" w:color="auto"/>
            </w:tcBorders>
            <w:shd w:val="clear" w:color="auto" w:fill="auto"/>
            <w:vAlign w:val="center"/>
          </w:tcPr>
          <w:p w14:paraId="4C17065E" w14:textId="77777777" w:rsidR="00602409" w:rsidRPr="004B577A" w:rsidRDefault="00602409" w:rsidP="000139A4">
            <w:pPr>
              <w:rPr>
                <w:lang w:val="fr-CM" w:eastAsia="fr-FR"/>
              </w:rPr>
            </w:pPr>
          </w:p>
        </w:tc>
        <w:tc>
          <w:tcPr>
            <w:tcW w:w="1463" w:type="dxa"/>
            <w:tcBorders>
              <w:top w:val="single" w:sz="4" w:space="0" w:color="auto"/>
            </w:tcBorders>
          </w:tcPr>
          <w:p w14:paraId="2A5C28B4" w14:textId="77777777" w:rsidR="00602409" w:rsidRPr="004B577A" w:rsidRDefault="00602409" w:rsidP="000139A4">
            <w:pPr>
              <w:rPr>
                <w:lang w:val="fr-CM" w:eastAsia="fr-FR"/>
              </w:rPr>
            </w:pPr>
          </w:p>
        </w:tc>
      </w:tr>
      <w:tr w:rsidR="00602409" w:rsidRPr="004B577A" w14:paraId="0A422FC4" w14:textId="77777777" w:rsidTr="000139A4">
        <w:trPr>
          <w:jc w:val="center"/>
        </w:trPr>
        <w:tc>
          <w:tcPr>
            <w:tcW w:w="993" w:type="dxa"/>
            <w:shd w:val="clear" w:color="auto" w:fill="auto"/>
            <w:vAlign w:val="center"/>
          </w:tcPr>
          <w:p w14:paraId="046407E3" w14:textId="77777777" w:rsidR="00602409" w:rsidRPr="004B577A" w:rsidRDefault="00602409" w:rsidP="000139A4">
            <w:pPr>
              <w:rPr>
                <w:lang w:val="fr-CM" w:eastAsia="fr-FR"/>
              </w:rPr>
            </w:pPr>
            <w:r w:rsidRPr="004B577A">
              <w:rPr>
                <w:lang w:val="fr-CM" w:eastAsia="fr-FR"/>
              </w:rPr>
              <w:t>201</w:t>
            </w:r>
          </w:p>
        </w:tc>
        <w:tc>
          <w:tcPr>
            <w:tcW w:w="5665" w:type="dxa"/>
            <w:shd w:val="clear" w:color="auto" w:fill="auto"/>
            <w:vAlign w:val="center"/>
          </w:tcPr>
          <w:p w14:paraId="0C8F468A" w14:textId="77777777" w:rsidR="00602409" w:rsidRDefault="00602409" w:rsidP="000139A4">
            <w:pPr>
              <w:rPr>
                <w:b/>
                <w:bCs/>
                <w:lang w:val="fr-CM" w:eastAsia="fr-FR"/>
              </w:rPr>
            </w:pPr>
            <w:r w:rsidRPr="00A77E16">
              <w:rPr>
                <w:b/>
                <w:bCs/>
                <w:lang w:val="fr-CM" w:eastAsia="fr-FR"/>
              </w:rPr>
              <w:t>Débroussaillement des abords de la route (3m de chaque côté de la route)</w:t>
            </w:r>
          </w:p>
          <w:p w14:paraId="6F91E303" w14:textId="77777777" w:rsidR="00602409" w:rsidRPr="00A77E16" w:rsidRDefault="00602409" w:rsidP="000139A4">
            <w:pPr>
              <w:rPr>
                <w:lang w:val="fr-CM" w:eastAsia="fr-FR"/>
              </w:rPr>
            </w:pPr>
            <w:r w:rsidRPr="00A77E16">
              <w:rPr>
                <w:lang w:val="fr-CM" w:eastAsia="fr-FR"/>
              </w:rPr>
              <w:t>Ce prix rémunère dans les conditions générales prévues au marché, au mètre carré (m2), au moyen d’un bulldozer à :</w:t>
            </w:r>
          </w:p>
          <w:p w14:paraId="4ABEE3D9" w14:textId="77777777" w:rsidR="00602409" w:rsidRPr="00A77E16" w:rsidRDefault="00602409" w:rsidP="000139A4">
            <w:pPr>
              <w:rPr>
                <w:lang w:val="fr-CM" w:eastAsia="fr-FR"/>
              </w:rPr>
            </w:pPr>
            <w:r w:rsidRPr="00A77E16">
              <w:rPr>
                <w:lang w:val="fr-CM" w:eastAsia="fr-FR"/>
              </w:rPr>
              <w:t>• au débroussaillement des abords de la route (3m de part et d’autre)</w:t>
            </w:r>
          </w:p>
          <w:p w14:paraId="1837DC1E" w14:textId="77777777" w:rsidR="00602409" w:rsidRPr="00A77E16" w:rsidRDefault="00602409" w:rsidP="000139A4">
            <w:pPr>
              <w:rPr>
                <w:lang w:val="fr-CM" w:eastAsia="fr-FR"/>
              </w:rPr>
            </w:pPr>
            <w:r w:rsidRPr="00A77E16">
              <w:rPr>
                <w:lang w:val="fr-CM" w:eastAsia="fr-FR"/>
              </w:rPr>
              <w:t>• le découpage des troncs, l'évacuation de tous les produits issus de la coupe en un lieu agréé par le Maître d’œuvre</w:t>
            </w:r>
          </w:p>
          <w:p w14:paraId="32042E09" w14:textId="77777777" w:rsidR="00602409" w:rsidRPr="00A77E16" w:rsidRDefault="00602409" w:rsidP="000139A4">
            <w:pPr>
              <w:rPr>
                <w:lang w:val="fr-CM" w:eastAsia="fr-FR"/>
              </w:rPr>
            </w:pPr>
            <w:r w:rsidRPr="00A77E16">
              <w:rPr>
                <w:lang w:val="fr-CM" w:eastAsia="fr-FR"/>
              </w:rPr>
              <w:t>• Dessouchage des bambous de chine</w:t>
            </w:r>
          </w:p>
          <w:p w14:paraId="6566DF84" w14:textId="77777777" w:rsidR="00602409" w:rsidRPr="00A77E16" w:rsidRDefault="00602409" w:rsidP="000139A4">
            <w:pPr>
              <w:rPr>
                <w:lang w:val="fr-CM" w:eastAsia="fr-FR"/>
              </w:rPr>
            </w:pPr>
            <w:r w:rsidRPr="00A77E16">
              <w:rPr>
                <w:lang w:val="fr-CM" w:eastAsia="fr-FR"/>
              </w:rPr>
              <w:t xml:space="preserve">• l’abattage et le débitage des arbres </w:t>
            </w:r>
          </w:p>
          <w:p w14:paraId="3699B966" w14:textId="77777777" w:rsidR="00602409" w:rsidRPr="00A77E16" w:rsidRDefault="00602409" w:rsidP="000139A4">
            <w:pPr>
              <w:rPr>
                <w:lang w:val="fr-CM" w:eastAsia="fr-FR"/>
              </w:rPr>
            </w:pPr>
            <w:r w:rsidRPr="00A77E16">
              <w:rPr>
                <w:lang w:val="fr-CM" w:eastAsia="fr-FR"/>
              </w:rPr>
              <w:t>toutes sujétions liées au respect des prescriptions environnementales;</w:t>
            </w:r>
          </w:p>
          <w:p w14:paraId="426A4DDA" w14:textId="77777777" w:rsidR="00602409" w:rsidRPr="00A77E16" w:rsidRDefault="00602409" w:rsidP="000139A4">
            <w:pPr>
              <w:rPr>
                <w:lang w:val="fr-CM" w:eastAsia="fr-FR"/>
              </w:rPr>
            </w:pPr>
            <w:r w:rsidRPr="00A77E16">
              <w:rPr>
                <w:lang w:val="fr-CM" w:eastAsia="fr-FR"/>
              </w:rPr>
              <w:t xml:space="preserve">•l’élagage des arbres hors emprise ; </w:t>
            </w:r>
          </w:p>
          <w:p w14:paraId="03398F32" w14:textId="77777777" w:rsidR="00602409" w:rsidRDefault="00602409" w:rsidP="000139A4">
            <w:pPr>
              <w:rPr>
                <w:lang w:val="fr-CM" w:eastAsia="fr-FR"/>
              </w:rPr>
            </w:pPr>
            <w:r w:rsidRPr="00A77E16">
              <w:rPr>
                <w:lang w:val="fr-CM" w:eastAsia="fr-FR"/>
              </w:rPr>
              <w:t>et toutes autres sujétions.</w:t>
            </w:r>
          </w:p>
          <w:p w14:paraId="52373353" w14:textId="77777777" w:rsidR="00602409" w:rsidRPr="004B577A" w:rsidRDefault="00602409" w:rsidP="000139A4">
            <w:pPr>
              <w:rPr>
                <w:b/>
                <w:bCs/>
                <w:lang w:val="fr-CM" w:eastAsia="fr-FR"/>
              </w:rPr>
            </w:pPr>
            <w:r w:rsidRPr="004B577A">
              <w:rPr>
                <w:b/>
                <w:bCs/>
                <w:lang w:val="fr-CM" w:eastAsia="fr-FR"/>
              </w:rPr>
              <w:t>Le mètre carré a :…………………</w:t>
            </w:r>
            <w:r>
              <w:rPr>
                <w:b/>
                <w:bCs/>
                <w:lang w:val="fr-CM" w:eastAsia="fr-FR"/>
              </w:rPr>
              <w:t>……………..</w:t>
            </w:r>
            <w:r w:rsidRPr="004B577A">
              <w:rPr>
                <w:b/>
                <w:bCs/>
                <w:lang w:val="fr-CM" w:eastAsia="fr-FR"/>
              </w:rPr>
              <w:t>FCFA</w:t>
            </w:r>
          </w:p>
        </w:tc>
        <w:tc>
          <w:tcPr>
            <w:tcW w:w="1046" w:type="dxa"/>
            <w:shd w:val="clear" w:color="auto" w:fill="auto"/>
            <w:vAlign w:val="center"/>
          </w:tcPr>
          <w:p w14:paraId="2AB8DFE8" w14:textId="77777777" w:rsidR="00602409" w:rsidRPr="004B577A" w:rsidRDefault="00602409" w:rsidP="000139A4">
            <w:pPr>
              <w:rPr>
                <w:lang w:val="fr-CM" w:eastAsia="fr-FR"/>
              </w:rPr>
            </w:pPr>
          </w:p>
          <w:p w14:paraId="11728F37" w14:textId="77777777" w:rsidR="00602409" w:rsidRPr="004B577A" w:rsidRDefault="00602409" w:rsidP="000139A4">
            <w:pPr>
              <w:rPr>
                <w:lang w:val="fr-CM" w:eastAsia="fr-FR"/>
              </w:rPr>
            </w:pPr>
          </w:p>
          <w:p w14:paraId="72ECF2D7" w14:textId="77777777" w:rsidR="00602409" w:rsidRPr="004B577A" w:rsidRDefault="00602409" w:rsidP="000139A4">
            <w:pPr>
              <w:rPr>
                <w:lang w:val="fr-CM" w:eastAsia="fr-FR"/>
              </w:rPr>
            </w:pPr>
          </w:p>
          <w:p w14:paraId="072D1559" w14:textId="77777777" w:rsidR="00602409" w:rsidRPr="004B577A" w:rsidRDefault="00602409" w:rsidP="000139A4">
            <w:pPr>
              <w:rPr>
                <w:lang w:val="fr-CM" w:eastAsia="fr-FR"/>
              </w:rPr>
            </w:pPr>
          </w:p>
          <w:p w14:paraId="6798B8E4" w14:textId="77777777" w:rsidR="00602409" w:rsidRPr="004B577A" w:rsidRDefault="00602409" w:rsidP="000139A4">
            <w:pPr>
              <w:rPr>
                <w:lang w:val="fr-CM" w:eastAsia="fr-FR"/>
              </w:rPr>
            </w:pPr>
            <w:r w:rsidRPr="004B577A">
              <w:rPr>
                <w:lang w:val="fr-CM" w:eastAsia="fr-FR"/>
              </w:rPr>
              <w:t>M</w:t>
            </w:r>
            <w:r>
              <w:rPr>
                <w:lang w:val="fr-CM" w:eastAsia="fr-FR"/>
              </w:rPr>
              <w:t>2</w:t>
            </w:r>
          </w:p>
        </w:tc>
        <w:tc>
          <w:tcPr>
            <w:tcW w:w="1647" w:type="dxa"/>
            <w:shd w:val="clear" w:color="auto" w:fill="auto"/>
            <w:vAlign w:val="center"/>
          </w:tcPr>
          <w:p w14:paraId="68FA008E" w14:textId="77777777" w:rsidR="00602409" w:rsidRPr="004B577A" w:rsidRDefault="00602409" w:rsidP="000139A4">
            <w:pPr>
              <w:rPr>
                <w:lang w:val="fr-CM" w:eastAsia="fr-FR"/>
              </w:rPr>
            </w:pPr>
          </w:p>
        </w:tc>
        <w:tc>
          <w:tcPr>
            <w:tcW w:w="1463" w:type="dxa"/>
          </w:tcPr>
          <w:p w14:paraId="59F43FD8" w14:textId="77777777" w:rsidR="00602409" w:rsidRPr="004B577A" w:rsidRDefault="00602409" w:rsidP="000139A4">
            <w:pPr>
              <w:rPr>
                <w:lang w:val="fr-CM" w:eastAsia="fr-FR"/>
              </w:rPr>
            </w:pPr>
          </w:p>
        </w:tc>
      </w:tr>
      <w:tr w:rsidR="00602409" w:rsidRPr="004B577A" w14:paraId="012645D1" w14:textId="77777777" w:rsidTr="000139A4">
        <w:trPr>
          <w:jc w:val="center"/>
        </w:trPr>
        <w:tc>
          <w:tcPr>
            <w:tcW w:w="993" w:type="dxa"/>
            <w:shd w:val="clear" w:color="auto" w:fill="auto"/>
            <w:vAlign w:val="center"/>
          </w:tcPr>
          <w:p w14:paraId="282F3411" w14:textId="77777777" w:rsidR="00602409" w:rsidRPr="004B577A" w:rsidRDefault="00602409" w:rsidP="000139A4">
            <w:pPr>
              <w:rPr>
                <w:lang w:val="fr-CM" w:eastAsia="fr-FR"/>
              </w:rPr>
            </w:pPr>
            <w:r w:rsidRPr="004B577A">
              <w:rPr>
                <w:lang w:val="fr-CM" w:eastAsia="fr-FR"/>
              </w:rPr>
              <w:t>202</w:t>
            </w:r>
          </w:p>
        </w:tc>
        <w:tc>
          <w:tcPr>
            <w:tcW w:w="5665" w:type="dxa"/>
            <w:shd w:val="clear" w:color="auto" w:fill="auto"/>
            <w:vAlign w:val="center"/>
          </w:tcPr>
          <w:p w14:paraId="35ED3D0E" w14:textId="77777777" w:rsidR="00602409" w:rsidRDefault="00602409" w:rsidP="000139A4">
            <w:pPr>
              <w:rPr>
                <w:b/>
                <w:bCs/>
                <w:lang w:val="fr-CM" w:eastAsia="fr-FR"/>
              </w:rPr>
            </w:pPr>
            <w:proofErr w:type="spellStart"/>
            <w:r w:rsidRPr="00A77E16">
              <w:rPr>
                <w:b/>
                <w:bCs/>
                <w:lang w:val="fr-CM" w:eastAsia="fr-FR"/>
              </w:rPr>
              <w:t>Déforestage</w:t>
            </w:r>
            <w:proofErr w:type="spellEnd"/>
            <w:r w:rsidRPr="00A77E16">
              <w:rPr>
                <w:b/>
                <w:bCs/>
                <w:lang w:val="fr-CM" w:eastAsia="fr-FR"/>
              </w:rPr>
              <w:t xml:space="preserve"> y compris dessouchage d'arbres </w:t>
            </w:r>
          </w:p>
          <w:p w14:paraId="694C037F" w14:textId="77777777" w:rsidR="00602409" w:rsidRPr="00A77E16" w:rsidRDefault="00602409" w:rsidP="000139A4">
            <w:pPr>
              <w:rPr>
                <w:lang w:val="fr-CM" w:eastAsia="fr-FR"/>
              </w:rPr>
            </w:pPr>
            <w:r w:rsidRPr="00A77E16">
              <w:rPr>
                <w:lang w:val="fr-CM" w:eastAsia="fr-FR"/>
              </w:rPr>
              <w:t>Ce prix rémunère dans les conditions générales prévues au marché, au mètre carré (m2), au moyen d’un bulldozer à :</w:t>
            </w:r>
          </w:p>
          <w:p w14:paraId="242F0EEF" w14:textId="77777777" w:rsidR="00602409" w:rsidRPr="00A77E16" w:rsidRDefault="00602409" w:rsidP="000139A4">
            <w:pPr>
              <w:rPr>
                <w:lang w:val="fr-CM" w:eastAsia="fr-FR"/>
              </w:rPr>
            </w:pPr>
            <w:r w:rsidRPr="00A77E16">
              <w:rPr>
                <w:lang w:val="fr-CM" w:eastAsia="fr-FR"/>
              </w:rPr>
              <w:t>• le découpage des troncs, l'évacuation de tous les produits issus de la coupe en un lieu agréé par le Maître d’œuvre</w:t>
            </w:r>
          </w:p>
          <w:p w14:paraId="3C5C9A9A" w14:textId="77777777" w:rsidR="00602409" w:rsidRPr="00A77E16" w:rsidRDefault="00602409" w:rsidP="000139A4">
            <w:pPr>
              <w:rPr>
                <w:lang w:val="fr-CM" w:eastAsia="fr-FR"/>
              </w:rPr>
            </w:pPr>
            <w:r w:rsidRPr="00A77E16">
              <w:rPr>
                <w:lang w:val="fr-CM" w:eastAsia="fr-FR"/>
              </w:rPr>
              <w:t>• Dessouchage des bambous de chine</w:t>
            </w:r>
          </w:p>
          <w:p w14:paraId="47A3CD21" w14:textId="77777777" w:rsidR="00602409" w:rsidRPr="00A77E16" w:rsidRDefault="00602409" w:rsidP="000139A4">
            <w:pPr>
              <w:rPr>
                <w:lang w:val="fr-CM" w:eastAsia="fr-FR"/>
              </w:rPr>
            </w:pPr>
            <w:r w:rsidRPr="00A77E16">
              <w:rPr>
                <w:lang w:val="fr-CM" w:eastAsia="fr-FR"/>
              </w:rPr>
              <w:t xml:space="preserve">• l’abattage et le débitage des arbres </w:t>
            </w:r>
          </w:p>
          <w:p w14:paraId="720133E4" w14:textId="77777777" w:rsidR="00602409" w:rsidRPr="00A77E16" w:rsidRDefault="00602409" w:rsidP="000139A4">
            <w:pPr>
              <w:rPr>
                <w:lang w:val="fr-CM" w:eastAsia="fr-FR"/>
              </w:rPr>
            </w:pPr>
            <w:r w:rsidRPr="00A77E16">
              <w:rPr>
                <w:lang w:val="fr-CM" w:eastAsia="fr-FR"/>
              </w:rPr>
              <w:t>toutes sujétions liées au respect des prescriptions environnementales;</w:t>
            </w:r>
          </w:p>
          <w:p w14:paraId="3330A7EB" w14:textId="77777777" w:rsidR="00602409" w:rsidRPr="00A77E16" w:rsidRDefault="00602409" w:rsidP="000139A4">
            <w:pPr>
              <w:rPr>
                <w:lang w:val="fr-CM" w:eastAsia="fr-FR"/>
              </w:rPr>
            </w:pPr>
            <w:r w:rsidRPr="00A77E16">
              <w:rPr>
                <w:lang w:val="fr-CM" w:eastAsia="fr-FR"/>
              </w:rPr>
              <w:t xml:space="preserve">•l’élagage des arbres hors emprise ; </w:t>
            </w:r>
          </w:p>
          <w:p w14:paraId="6CA6A009" w14:textId="77777777" w:rsidR="00602409" w:rsidRDefault="00602409" w:rsidP="000139A4">
            <w:pPr>
              <w:rPr>
                <w:lang w:val="fr-CM" w:eastAsia="fr-FR"/>
              </w:rPr>
            </w:pPr>
            <w:r w:rsidRPr="00A77E16">
              <w:rPr>
                <w:lang w:val="fr-CM" w:eastAsia="fr-FR"/>
              </w:rPr>
              <w:t>et toutes autres sujétions.</w:t>
            </w:r>
          </w:p>
          <w:p w14:paraId="4F5665EA" w14:textId="77777777" w:rsidR="00602409" w:rsidRPr="004B577A" w:rsidRDefault="00602409" w:rsidP="000139A4">
            <w:pPr>
              <w:rPr>
                <w:lang w:val="fr-CM" w:eastAsia="fr-FR"/>
              </w:rPr>
            </w:pPr>
          </w:p>
          <w:p w14:paraId="4090AA88" w14:textId="77777777" w:rsidR="00602409" w:rsidRPr="004B577A" w:rsidRDefault="00602409" w:rsidP="000139A4">
            <w:pPr>
              <w:rPr>
                <w:b/>
                <w:bCs/>
                <w:lang w:val="fr-CM" w:eastAsia="fr-FR"/>
              </w:rPr>
            </w:pPr>
            <w:r w:rsidRPr="004B577A">
              <w:rPr>
                <w:b/>
                <w:bCs/>
                <w:lang w:val="fr-CM" w:eastAsia="fr-FR"/>
              </w:rPr>
              <w:t>Le mètre carré </w:t>
            </w:r>
            <w:r>
              <w:rPr>
                <w:b/>
                <w:bCs/>
                <w:lang w:val="fr-CM" w:eastAsia="fr-FR"/>
              </w:rPr>
              <w:t>a</w:t>
            </w:r>
            <w:r w:rsidRPr="004B577A">
              <w:rPr>
                <w:b/>
                <w:bCs/>
                <w:lang w:val="fr-CM" w:eastAsia="fr-FR"/>
              </w:rPr>
              <w:t>:…………………………………FCFA</w:t>
            </w:r>
          </w:p>
        </w:tc>
        <w:tc>
          <w:tcPr>
            <w:tcW w:w="1046" w:type="dxa"/>
            <w:shd w:val="clear" w:color="auto" w:fill="auto"/>
            <w:vAlign w:val="center"/>
          </w:tcPr>
          <w:p w14:paraId="08EB0C29" w14:textId="77777777" w:rsidR="00602409" w:rsidRPr="004B577A" w:rsidRDefault="00602409" w:rsidP="000139A4">
            <w:pPr>
              <w:rPr>
                <w:lang w:val="fr-CM" w:eastAsia="fr-FR"/>
              </w:rPr>
            </w:pPr>
          </w:p>
          <w:p w14:paraId="3C3E31D3" w14:textId="77777777" w:rsidR="00602409" w:rsidRPr="004B577A" w:rsidRDefault="00602409" w:rsidP="000139A4">
            <w:pPr>
              <w:rPr>
                <w:lang w:val="fr-CM" w:eastAsia="fr-FR"/>
              </w:rPr>
            </w:pPr>
          </w:p>
          <w:p w14:paraId="390A3695" w14:textId="77777777" w:rsidR="00602409" w:rsidRPr="004B577A" w:rsidRDefault="00602409" w:rsidP="000139A4">
            <w:pPr>
              <w:rPr>
                <w:lang w:val="fr-CM" w:eastAsia="fr-FR"/>
              </w:rPr>
            </w:pPr>
          </w:p>
          <w:p w14:paraId="57DCBE2E" w14:textId="77777777" w:rsidR="00602409" w:rsidRPr="004B577A" w:rsidRDefault="00602409" w:rsidP="000139A4">
            <w:pPr>
              <w:rPr>
                <w:lang w:val="fr-CM" w:eastAsia="fr-FR"/>
              </w:rPr>
            </w:pPr>
          </w:p>
          <w:p w14:paraId="4A78D290" w14:textId="77777777" w:rsidR="00602409" w:rsidRPr="004B577A" w:rsidRDefault="00602409" w:rsidP="000139A4">
            <w:pPr>
              <w:rPr>
                <w:lang w:val="fr-CM" w:eastAsia="fr-FR"/>
              </w:rPr>
            </w:pPr>
          </w:p>
          <w:p w14:paraId="1832AEB7" w14:textId="77777777" w:rsidR="00602409" w:rsidRPr="004B577A" w:rsidRDefault="00602409" w:rsidP="000139A4">
            <w:pPr>
              <w:rPr>
                <w:lang w:val="fr-CM" w:eastAsia="fr-FR"/>
              </w:rPr>
            </w:pPr>
          </w:p>
          <w:p w14:paraId="6B655222" w14:textId="77777777" w:rsidR="00602409" w:rsidRPr="004B577A" w:rsidRDefault="00602409" w:rsidP="000139A4">
            <w:pPr>
              <w:rPr>
                <w:lang w:val="fr-CM" w:eastAsia="fr-FR"/>
              </w:rPr>
            </w:pPr>
          </w:p>
          <w:p w14:paraId="290CD046" w14:textId="77777777" w:rsidR="00602409" w:rsidRPr="004B577A" w:rsidRDefault="00602409" w:rsidP="000139A4">
            <w:pPr>
              <w:rPr>
                <w:lang w:val="fr-CM" w:eastAsia="fr-FR"/>
              </w:rPr>
            </w:pPr>
          </w:p>
          <w:p w14:paraId="6B9ED2E3" w14:textId="77777777" w:rsidR="00602409" w:rsidRPr="004B577A" w:rsidRDefault="00602409" w:rsidP="000139A4">
            <w:pPr>
              <w:rPr>
                <w:lang w:val="fr-CM" w:eastAsia="fr-FR"/>
              </w:rPr>
            </w:pPr>
          </w:p>
          <w:p w14:paraId="470D36EA" w14:textId="77777777" w:rsidR="00602409" w:rsidRPr="004B577A" w:rsidRDefault="00602409" w:rsidP="000139A4">
            <w:pPr>
              <w:rPr>
                <w:lang w:val="fr-CM" w:eastAsia="fr-FR"/>
              </w:rPr>
            </w:pPr>
          </w:p>
          <w:p w14:paraId="610090F0" w14:textId="77777777" w:rsidR="00602409" w:rsidRPr="004B577A" w:rsidRDefault="00602409" w:rsidP="000139A4">
            <w:pPr>
              <w:rPr>
                <w:lang w:val="fr-CM" w:eastAsia="fr-FR"/>
              </w:rPr>
            </w:pPr>
            <w:r w:rsidRPr="004B577A">
              <w:rPr>
                <w:lang w:val="fr-CM" w:eastAsia="fr-FR"/>
              </w:rPr>
              <w:t>M</w:t>
            </w:r>
            <w:r>
              <w:rPr>
                <w:lang w:val="fr-CM" w:eastAsia="fr-FR"/>
              </w:rPr>
              <w:t>2</w:t>
            </w:r>
          </w:p>
        </w:tc>
        <w:tc>
          <w:tcPr>
            <w:tcW w:w="1647" w:type="dxa"/>
            <w:shd w:val="clear" w:color="auto" w:fill="auto"/>
            <w:vAlign w:val="center"/>
          </w:tcPr>
          <w:p w14:paraId="6DC53089" w14:textId="77777777" w:rsidR="00602409" w:rsidRPr="004B577A" w:rsidRDefault="00602409" w:rsidP="000139A4">
            <w:pPr>
              <w:rPr>
                <w:lang w:val="fr-CM" w:eastAsia="fr-FR"/>
              </w:rPr>
            </w:pPr>
          </w:p>
        </w:tc>
        <w:tc>
          <w:tcPr>
            <w:tcW w:w="1463" w:type="dxa"/>
          </w:tcPr>
          <w:p w14:paraId="40E3E072" w14:textId="77777777" w:rsidR="00602409" w:rsidRPr="004B577A" w:rsidRDefault="00602409" w:rsidP="000139A4">
            <w:pPr>
              <w:rPr>
                <w:lang w:val="fr-CM" w:eastAsia="fr-FR"/>
              </w:rPr>
            </w:pPr>
          </w:p>
        </w:tc>
      </w:tr>
      <w:tr w:rsidR="00602409" w:rsidRPr="004B577A" w14:paraId="07C61939" w14:textId="77777777" w:rsidTr="000139A4">
        <w:trPr>
          <w:jc w:val="center"/>
        </w:trPr>
        <w:tc>
          <w:tcPr>
            <w:tcW w:w="993" w:type="dxa"/>
            <w:shd w:val="clear" w:color="auto" w:fill="D9D9D9"/>
            <w:vAlign w:val="center"/>
          </w:tcPr>
          <w:p w14:paraId="34511295" w14:textId="77777777" w:rsidR="00602409" w:rsidRPr="004B577A" w:rsidRDefault="00602409" w:rsidP="000139A4">
            <w:pPr>
              <w:rPr>
                <w:lang w:val="fr-CM" w:eastAsia="fr-FR"/>
              </w:rPr>
            </w:pPr>
          </w:p>
        </w:tc>
        <w:tc>
          <w:tcPr>
            <w:tcW w:w="5665" w:type="dxa"/>
            <w:shd w:val="clear" w:color="auto" w:fill="D9D9D9"/>
            <w:vAlign w:val="center"/>
          </w:tcPr>
          <w:p w14:paraId="2542A5B0" w14:textId="77777777" w:rsidR="00602409" w:rsidRPr="004B577A" w:rsidRDefault="00602409" w:rsidP="000139A4">
            <w:pPr>
              <w:rPr>
                <w:lang w:val="fr-CM" w:eastAsia="fr-FR"/>
              </w:rPr>
            </w:pPr>
          </w:p>
        </w:tc>
        <w:tc>
          <w:tcPr>
            <w:tcW w:w="1046" w:type="dxa"/>
            <w:shd w:val="clear" w:color="auto" w:fill="D9D9D9"/>
            <w:vAlign w:val="center"/>
          </w:tcPr>
          <w:p w14:paraId="08DB21D4" w14:textId="77777777" w:rsidR="00602409" w:rsidRPr="004B577A" w:rsidRDefault="00602409" w:rsidP="000139A4">
            <w:pPr>
              <w:rPr>
                <w:lang w:val="fr-CM" w:eastAsia="fr-FR"/>
              </w:rPr>
            </w:pPr>
          </w:p>
        </w:tc>
        <w:tc>
          <w:tcPr>
            <w:tcW w:w="1647" w:type="dxa"/>
            <w:shd w:val="clear" w:color="auto" w:fill="D9D9D9"/>
            <w:vAlign w:val="center"/>
          </w:tcPr>
          <w:p w14:paraId="59AD656B" w14:textId="77777777" w:rsidR="00602409" w:rsidRPr="004B577A" w:rsidRDefault="00602409" w:rsidP="000139A4">
            <w:pPr>
              <w:rPr>
                <w:lang w:val="fr-CM" w:eastAsia="fr-FR"/>
              </w:rPr>
            </w:pPr>
          </w:p>
        </w:tc>
        <w:tc>
          <w:tcPr>
            <w:tcW w:w="1463" w:type="dxa"/>
            <w:shd w:val="clear" w:color="auto" w:fill="D9D9D9"/>
          </w:tcPr>
          <w:p w14:paraId="6C18A02F" w14:textId="77777777" w:rsidR="00602409" w:rsidRPr="004B577A" w:rsidRDefault="00602409" w:rsidP="000139A4">
            <w:pPr>
              <w:rPr>
                <w:lang w:val="fr-CM" w:eastAsia="fr-FR"/>
              </w:rPr>
            </w:pPr>
          </w:p>
        </w:tc>
      </w:tr>
      <w:tr w:rsidR="00602409" w:rsidRPr="004B577A" w14:paraId="1E9E50AF" w14:textId="77777777" w:rsidTr="000139A4">
        <w:trPr>
          <w:jc w:val="center"/>
        </w:trPr>
        <w:tc>
          <w:tcPr>
            <w:tcW w:w="993" w:type="dxa"/>
            <w:shd w:val="clear" w:color="auto" w:fill="auto"/>
            <w:vAlign w:val="center"/>
          </w:tcPr>
          <w:p w14:paraId="55C253C8" w14:textId="77777777" w:rsidR="00602409" w:rsidRPr="004B577A" w:rsidRDefault="00602409" w:rsidP="000139A4">
            <w:pPr>
              <w:rPr>
                <w:lang w:val="fr-CM" w:eastAsia="fr-FR"/>
              </w:rPr>
            </w:pPr>
            <w:r w:rsidRPr="004B577A">
              <w:rPr>
                <w:lang w:val="fr-CM" w:eastAsia="fr-FR"/>
              </w:rPr>
              <w:t>300</w:t>
            </w:r>
          </w:p>
        </w:tc>
        <w:tc>
          <w:tcPr>
            <w:tcW w:w="5665" w:type="dxa"/>
            <w:shd w:val="clear" w:color="auto" w:fill="auto"/>
            <w:vAlign w:val="center"/>
          </w:tcPr>
          <w:p w14:paraId="1B1502B7" w14:textId="77777777" w:rsidR="00602409" w:rsidRPr="004B577A" w:rsidRDefault="00602409" w:rsidP="000139A4">
            <w:pPr>
              <w:rPr>
                <w:b/>
                <w:bCs/>
                <w:lang w:val="fr-CM" w:eastAsia="fr-FR"/>
              </w:rPr>
            </w:pPr>
            <w:r>
              <w:rPr>
                <w:b/>
                <w:bCs/>
                <w:lang w:val="fr-CM" w:eastAsia="fr-FR"/>
              </w:rPr>
              <w:t>SERIE</w:t>
            </w:r>
            <w:r w:rsidRPr="004B577A">
              <w:rPr>
                <w:b/>
                <w:bCs/>
                <w:lang w:val="fr-CM" w:eastAsia="fr-FR"/>
              </w:rPr>
              <w:t xml:space="preserve"> 300 : </w:t>
            </w:r>
            <w:r w:rsidRPr="00553A25">
              <w:rPr>
                <w:b/>
                <w:bCs/>
                <w:lang w:val="fr-CM" w:eastAsia="fr-FR"/>
              </w:rPr>
              <w:t>TRAVAUX DE CHAUSSE</w:t>
            </w:r>
          </w:p>
          <w:p w14:paraId="1015DEE8" w14:textId="77777777" w:rsidR="00602409" w:rsidRPr="004B577A" w:rsidRDefault="00602409" w:rsidP="000139A4">
            <w:pPr>
              <w:rPr>
                <w:lang w:val="fr-CM" w:eastAsia="fr-FR"/>
              </w:rPr>
            </w:pPr>
            <w:r w:rsidRPr="004B577A">
              <w:rPr>
                <w:lang w:val="fr-CM" w:eastAsia="fr-FR"/>
              </w:rPr>
              <w:t>Ce prix comprend notamment sans que cette liste soit limitative :</w:t>
            </w:r>
          </w:p>
          <w:p w14:paraId="32151524" w14:textId="77777777" w:rsidR="00602409" w:rsidRDefault="00602409" w:rsidP="000139A4">
            <w:pPr>
              <w:rPr>
                <w:lang w:eastAsia="fr-FR"/>
              </w:rPr>
            </w:pPr>
            <w:r>
              <w:rPr>
                <w:lang w:eastAsia="fr-FR"/>
              </w:rPr>
              <w:t>- La Mise en forme de la plate-forme y compris création des fossés et exutoires</w:t>
            </w:r>
          </w:p>
          <w:p w14:paraId="6DD8DC05" w14:textId="77777777" w:rsidR="00602409" w:rsidRDefault="00602409" w:rsidP="000139A4">
            <w:pPr>
              <w:rPr>
                <w:lang w:eastAsia="fr-FR"/>
              </w:rPr>
            </w:pPr>
            <w:r>
              <w:rPr>
                <w:lang w:eastAsia="fr-FR"/>
              </w:rPr>
              <w:t>-Remblai provenant d'emprunt</w:t>
            </w:r>
          </w:p>
          <w:p w14:paraId="337D92C5" w14:textId="77777777" w:rsidR="00602409" w:rsidRDefault="00602409" w:rsidP="000139A4">
            <w:pPr>
              <w:rPr>
                <w:lang w:eastAsia="fr-FR"/>
              </w:rPr>
            </w:pPr>
            <w:r>
              <w:rPr>
                <w:lang w:eastAsia="fr-FR"/>
              </w:rPr>
              <w:lastRenderedPageBreak/>
              <w:t>-Couche de roulement</w:t>
            </w:r>
          </w:p>
          <w:p w14:paraId="73745938" w14:textId="77777777" w:rsidR="00602409" w:rsidRPr="004B577A" w:rsidRDefault="00602409" w:rsidP="000139A4">
            <w:pPr>
              <w:rPr>
                <w:lang w:eastAsia="fr-FR"/>
              </w:rPr>
            </w:pPr>
            <w:r>
              <w:rPr>
                <w:lang w:eastAsia="fr-FR"/>
              </w:rPr>
              <w:t>- purge</w:t>
            </w:r>
          </w:p>
        </w:tc>
        <w:tc>
          <w:tcPr>
            <w:tcW w:w="1046" w:type="dxa"/>
            <w:shd w:val="clear" w:color="auto" w:fill="auto"/>
            <w:vAlign w:val="center"/>
          </w:tcPr>
          <w:p w14:paraId="518FA863" w14:textId="77777777" w:rsidR="00602409" w:rsidRPr="004B577A" w:rsidRDefault="00602409" w:rsidP="000139A4">
            <w:pPr>
              <w:rPr>
                <w:lang w:val="fr-CM" w:eastAsia="fr-FR"/>
              </w:rPr>
            </w:pPr>
          </w:p>
        </w:tc>
        <w:tc>
          <w:tcPr>
            <w:tcW w:w="1647" w:type="dxa"/>
            <w:shd w:val="clear" w:color="auto" w:fill="auto"/>
            <w:vAlign w:val="center"/>
          </w:tcPr>
          <w:p w14:paraId="0F3BBF4D" w14:textId="77777777" w:rsidR="00602409" w:rsidRPr="004B577A" w:rsidRDefault="00602409" w:rsidP="000139A4">
            <w:pPr>
              <w:rPr>
                <w:lang w:val="fr-CM" w:eastAsia="fr-FR"/>
              </w:rPr>
            </w:pPr>
          </w:p>
        </w:tc>
        <w:tc>
          <w:tcPr>
            <w:tcW w:w="1463" w:type="dxa"/>
          </w:tcPr>
          <w:p w14:paraId="02269E94" w14:textId="77777777" w:rsidR="00602409" w:rsidRPr="004B577A" w:rsidRDefault="00602409" w:rsidP="000139A4">
            <w:pPr>
              <w:rPr>
                <w:lang w:val="fr-CM" w:eastAsia="fr-FR"/>
              </w:rPr>
            </w:pPr>
          </w:p>
        </w:tc>
      </w:tr>
      <w:tr w:rsidR="00602409" w:rsidRPr="004B577A" w14:paraId="58AACD6A" w14:textId="77777777" w:rsidTr="000139A4">
        <w:trPr>
          <w:jc w:val="center"/>
        </w:trPr>
        <w:tc>
          <w:tcPr>
            <w:tcW w:w="993" w:type="dxa"/>
            <w:shd w:val="clear" w:color="auto" w:fill="auto"/>
            <w:vAlign w:val="center"/>
          </w:tcPr>
          <w:p w14:paraId="3A8A16E7" w14:textId="77777777" w:rsidR="00602409" w:rsidRPr="004B577A" w:rsidRDefault="00602409" w:rsidP="000139A4">
            <w:pPr>
              <w:rPr>
                <w:lang w:val="fr-CM" w:eastAsia="fr-FR"/>
              </w:rPr>
            </w:pPr>
            <w:r w:rsidRPr="004B577A">
              <w:rPr>
                <w:lang w:val="fr-CM" w:eastAsia="fr-FR"/>
              </w:rPr>
              <w:t>301</w:t>
            </w:r>
          </w:p>
        </w:tc>
        <w:tc>
          <w:tcPr>
            <w:tcW w:w="5665" w:type="dxa"/>
            <w:shd w:val="clear" w:color="auto" w:fill="auto"/>
            <w:vAlign w:val="center"/>
          </w:tcPr>
          <w:p w14:paraId="5E9D77C7" w14:textId="77777777" w:rsidR="00602409" w:rsidRPr="00553A25" w:rsidRDefault="00602409" w:rsidP="000139A4">
            <w:pPr>
              <w:rPr>
                <w:b/>
                <w:bCs/>
                <w:lang w:val="fr-CM" w:eastAsia="fr-FR"/>
              </w:rPr>
            </w:pPr>
            <w:r w:rsidRPr="00553A25">
              <w:rPr>
                <w:b/>
                <w:bCs/>
                <w:lang w:val="fr-CM" w:eastAsia="fr-FR"/>
              </w:rPr>
              <w:t xml:space="preserve">Mise en forme de la plate-forme y compris création des fossés et exutoires </w:t>
            </w:r>
          </w:p>
          <w:p w14:paraId="5A0901A8" w14:textId="77777777" w:rsidR="00602409" w:rsidRPr="00553A25" w:rsidRDefault="00602409" w:rsidP="000139A4">
            <w:pPr>
              <w:rPr>
                <w:b/>
                <w:bCs/>
                <w:lang w:val="fr-CM" w:eastAsia="fr-FR"/>
              </w:rPr>
            </w:pPr>
          </w:p>
          <w:p w14:paraId="2691673E" w14:textId="77777777" w:rsidR="00602409" w:rsidRPr="00553A25" w:rsidRDefault="00602409" w:rsidP="000139A4">
            <w:pPr>
              <w:rPr>
                <w:lang w:val="fr-CM" w:eastAsia="fr-FR"/>
              </w:rPr>
            </w:pPr>
            <w:r w:rsidRPr="00553A25">
              <w:rPr>
                <w:lang w:val="fr-CM" w:eastAsia="fr-FR"/>
              </w:rPr>
              <w:t xml:space="preserve">Ce prix rémunère dans les conditions générales prévues au marché, au KILOMÈTRE (Km) de route traitée, la mise en forme de la plate-forme devant recevoir la couche de roulement(routes en terre) ou de fondation(routes revêtues). </w:t>
            </w:r>
          </w:p>
          <w:p w14:paraId="33328DDD" w14:textId="77777777" w:rsidR="00602409" w:rsidRPr="00553A25" w:rsidRDefault="00602409" w:rsidP="000139A4">
            <w:pPr>
              <w:rPr>
                <w:lang w:val="fr-CM" w:eastAsia="fr-FR"/>
              </w:rPr>
            </w:pPr>
            <w:r w:rsidRPr="00553A25">
              <w:rPr>
                <w:lang w:val="fr-CM" w:eastAsia="fr-FR"/>
              </w:rPr>
              <w:t>Ce prix ne comprend pas la remise en forme et le curage des fossés latéraux.</w:t>
            </w:r>
          </w:p>
          <w:p w14:paraId="3579370B" w14:textId="77777777" w:rsidR="00602409" w:rsidRPr="00553A25" w:rsidRDefault="00602409" w:rsidP="000139A4">
            <w:pPr>
              <w:rPr>
                <w:lang w:val="fr-CM" w:eastAsia="fr-FR"/>
              </w:rPr>
            </w:pPr>
            <w:r w:rsidRPr="00553A25">
              <w:rPr>
                <w:lang w:val="fr-CM" w:eastAsia="fr-FR"/>
              </w:rPr>
              <w:t>Ce prix comprend notamment:</w:t>
            </w:r>
          </w:p>
          <w:p w14:paraId="06418015" w14:textId="77777777" w:rsidR="00602409" w:rsidRPr="00553A25" w:rsidRDefault="00602409" w:rsidP="000139A4">
            <w:pPr>
              <w:rPr>
                <w:lang w:val="fr-CM" w:eastAsia="fr-FR"/>
              </w:rPr>
            </w:pPr>
            <w:r w:rsidRPr="00553A25">
              <w:rPr>
                <w:lang w:val="fr-CM" w:eastAsia="fr-FR"/>
              </w:rPr>
              <w:t>• le nettoyage éventuel de la plate-forme existante;</w:t>
            </w:r>
          </w:p>
          <w:p w14:paraId="19DB6C5D" w14:textId="77777777" w:rsidR="00602409" w:rsidRPr="00553A25" w:rsidRDefault="00602409" w:rsidP="000139A4">
            <w:pPr>
              <w:rPr>
                <w:lang w:val="fr-CM" w:eastAsia="fr-FR"/>
              </w:rPr>
            </w:pPr>
            <w:r w:rsidRPr="00553A25">
              <w:rPr>
                <w:lang w:val="fr-CM" w:eastAsia="fr-FR"/>
              </w:rPr>
              <w:t>• l’évacuation des terres végétales existantes éventuelles;</w:t>
            </w:r>
          </w:p>
          <w:p w14:paraId="11D8F13F" w14:textId="77777777" w:rsidR="00602409" w:rsidRPr="00553A25" w:rsidRDefault="00602409" w:rsidP="000139A4">
            <w:pPr>
              <w:rPr>
                <w:lang w:val="fr-CM" w:eastAsia="fr-FR"/>
              </w:rPr>
            </w:pPr>
            <w:r w:rsidRPr="00553A25">
              <w:rPr>
                <w:lang w:val="fr-CM" w:eastAsia="fr-FR"/>
              </w:rPr>
              <w:t xml:space="preserve">• la scarification de la plate-forme existante ; </w:t>
            </w:r>
          </w:p>
          <w:p w14:paraId="4AABBFF9" w14:textId="77777777" w:rsidR="00602409" w:rsidRPr="00553A25" w:rsidRDefault="00602409" w:rsidP="000139A4">
            <w:pPr>
              <w:rPr>
                <w:lang w:val="fr-CM" w:eastAsia="fr-FR"/>
              </w:rPr>
            </w:pPr>
            <w:r w:rsidRPr="00553A25">
              <w:rPr>
                <w:lang w:val="fr-CM" w:eastAsia="fr-FR"/>
              </w:rPr>
              <w:t>• le réglage de la plate-forme scarifiée (y compris sur les zones en scories volcaniques);</w:t>
            </w:r>
          </w:p>
          <w:p w14:paraId="39F0953D" w14:textId="77777777" w:rsidR="00602409" w:rsidRPr="00553A25" w:rsidRDefault="00602409" w:rsidP="000139A4">
            <w:pPr>
              <w:rPr>
                <w:lang w:val="fr-CM" w:eastAsia="fr-FR"/>
              </w:rPr>
            </w:pPr>
            <w:r w:rsidRPr="00553A25">
              <w:rPr>
                <w:lang w:val="fr-CM" w:eastAsia="fr-FR"/>
              </w:rPr>
              <w:t>• l'arrosage et le compactage de la plate-forme;</w:t>
            </w:r>
          </w:p>
          <w:p w14:paraId="5D9A2092" w14:textId="77777777" w:rsidR="00602409" w:rsidRPr="00553A25" w:rsidRDefault="00602409" w:rsidP="000139A4">
            <w:pPr>
              <w:rPr>
                <w:lang w:val="fr-CM" w:eastAsia="fr-FR"/>
              </w:rPr>
            </w:pPr>
            <w:r w:rsidRPr="00553A25">
              <w:rPr>
                <w:lang w:val="fr-CM" w:eastAsia="fr-FR"/>
              </w:rPr>
              <w:t>• toutes sujétions liées aux conditions de circulation et au respect des prescriptions environnementales;</w:t>
            </w:r>
          </w:p>
          <w:p w14:paraId="7CE071F4" w14:textId="77777777" w:rsidR="00602409" w:rsidRPr="00553A25" w:rsidRDefault="00602409" w:rsidP="000139A4">
            <w:pPr>
              <w:rPr>
                <w:lang w:val="fr-CM" w:eastAsia="fr-FR"/>
              </w:rPr>
            </w:pPr>
            <w:r w:rsidRPr="00553A25">
              <w:rPr>
                <w:lang w:val="fr-CM" w:eastAsia="fr-FR"/>
              </w:rPr>
              <w:t>• et toutes autres sujétions.</w:t>
            </w:r>
          </w:p>
          <w:p w14:paraId="49809394" w14:textId="77777777" w:rsidR="00602409" w:rsidRPr="004B577A" w:rsidRDefault="00602409" w:rsidP="000139A4">
            <w:pPr>
              <w:rPr>
                <w:b/>
                <w:bCs/>
                <w:lang w:val="fr-CM" w:eastAsia="fr-FR"/>
              </w:rPr>
            </w:pPr>
            <w:r w:rsidRPr="004B577A">
              <w:rPr>
                <w:b/>
                <w:bCs/>
                <w:lang w:val="fr-CM" w:eastAsia="fr-FR"/>
              </w:rPr>
              <w:t xml:space="preserve">Le </w:t>
            </w:r>
            <w:r>
              <w:rPr>
                <w:b/>
                <w:bCs/>
                <w:lang w:val="fr-CM" w:eastAsia="fr-FR"/>
              </w:rPr>
              <w:t>kilomètre a</w:t>
            </w:r>
            <w:r w:rsidRPr="004B577A">
              <w:rPr>
                <w:b/>
                <w:bCs/>
                <w:lang w:val="fr-CM" w:eastAsia="fr-FR"/>
              </w:rPr>
              <w:t xml:space="preserve"> ….…………………</w:t>
            </w:r>
            <w:r>
              <w:rPr>
                <w:b/>
                <w:bCs/>
                <w:lang w:val="fr-CM" w:eastAsia="fr-FR"/>
              </w:rPr>
              <w:t>……</w:t>
            </w:r>
            <w:r w:rsidRPr="004B577A">
              <w:rPr>
                <w:b/>
                <w:bCs/>
                <w:lang w:val="fr-CM" w:eastAsia="fr-FR"/>
              </w:rPr>
              <w:t>..FCFA</w:t>
            </w:r>
          </w:p>
        </w:tc>
        <w:tc>
          <w:tcPr>
            <w:tcW w:w="1046" w:type="dxa"/>
            <w:shd w:val="clear" w:color="auto" w:fill="auto"/>
            <w:vAlign w:val="center"/>
          </w:tcPr>
          <w:p w14:paraId="64AA6B02" w14:textId="77777777" w:rsidR="00602409" w:rsidRPr="004B577A" w:rsidRDefault="00602409" w:rsidP="000139A4">
            <w:pPr>
              <w:rPr>
                <w:lang w:val="fr-CM" w:eastAsia="fr-FR"/>
              </w:rPr>
            </w:pPr>
          </w:p>
          <w:p w14:paraId="78D8082F" w14:textId="77777777" w:rsidR="00602409" w:rsidRPr="004B577A" w:rsidRDefault="00602409" w:rsidP="000139A4">
            <w:pPr>
              <w:rPr>
                <w:lang w:val="fr-CM" w:eastAsia="fr-FR"/>
              </w:rPr>
            </w:pPr>
          </w:p>
          <w:p w14:paraId="12BEF8D3" w14:textId="77777777" w:rsidR="00602409" w:rsidRPr="004B577A" w:rsidRDefault="00602409" w:rsidP="000139A4">
            <w:pPr>
              <w:rPr>
                <w:lang w:val="fr-CM" w:eastAsia="fr-FR"/>
              </w:rPr>
            </w:pPr>
          </w:p>
          <w:p w14:paraId="435C72F8" w14:textId="77777777" w:rsidR="00602409" w:rsidRPr="004B577A" w:rsidRDefault="00602409" w:rsidP="000139A4">
            <w:pPr>
              <w:rPr>
                <w:lang w:val="fr-CM" w:eastAsia="fr-FR"/>
              </w:rPr>
            </w:pPr>
          </w:p>
          <w:p w14:paraId="4CB37666" w14:textId="77777777" w:rsidR="00602409" w:rsidRPr="004B577A" w:rsidRDefault="00602409" w:rsidP="000139A4">
            <w:pPr>
              <w:rPr>
                <w:lang w:val="fr-CM" w:eastAsia="fr-FR"/>
              </w:rPr>
            </w:pPr>
          </w:p>
          <w:p w14:paraId="1BD20CE3" w14:textId="77777777" w:rsidR="00602409" w:rsidRPr="004B577A" w:rsidRDefault="00602409" w:rsidP="000139A4">
            <w:pPr>
              <w:rPr>
                <w:lang w:val="fr-CM" w:eastAsia="fr-FR"/>
              </w:rPr>
            </w:pPr>
          </w:p>
          <w:p w14:paraId="64450E2B" w14:textId="77777777" w:rsidR="00602409" w:rsidRPr="004B577A" w:rsidRDefault="00602409" w:rsidP="000139A4">
            <w:pPr>
              <w:rPr>
                <w:lang w:val="fr-CM" w:eastAsia="fr-FR"/>
              </w:rPr>
            </w:pPr>
          </w:p>
          <w:p w14:paraId="483D802E" w14:textId="77777777" w:rsidR="00602409" w:rsidRPr="004B577A" w:rsidRDefault="00602409" w:rsidP="000139A4">
            <w:pPr>
              <w:rPr>
                <w:lang w:val="fr-CM" w:eastAsia="fr-FR"/>
              </w:rPr>
            </w:pPr>
          </w:p>
          <w:p w14:paraId="7A6B4883" w14:textId="77777777" w:rsidR="00602409" w:rsidRPr="004B577A" w:rsidRDefault="00602409" w:rsidP="000139A4">
            <w:pPr>
              <w:rPr>
                <w:lang w:val="fr-CM" w:eastAsia="fr-FR"/>
              </w:rPr>
            </w:pPr>
          </w:p>
          <w:p w14:paraId="00C9C7B3" w14:textId="77777777" w:rsidR="00602409" w:rsidRDefault="00602409" w:rsidP="000139A4">
            <w:pPr>
              <w:rPr>
                <w:lang w:val="fr-CM" w:eastAsia="fr-FR"/>
              </w:rPr>
            </w:pPr>
          </w:p>
          <w:p w14:paraId="57FEC61D" w14:textId="77777777" w:rsidR="00602409" w:rsidRDefault="00602409" w:rsidP="000139A4">
            <w:pPr>
              <w:rPr>
                <w:lang w:val="fr-CM" w:eastAsia="fr-FR"/>
              </w:rPr>
            </w:pPr>
          </w:p>
          <w:p w14:paraId="64032731" w14:textId="77777777" w:rsidR="00602409" w:rsidRDefault="00602409" w:rsidP="000139A4">
            <w:pPr>
              <w:rPr>
                <w:lang w:val="fr-CM" w:eastAsia="fr-FR"/>
              </w:rPr>
            </w:pPr>
          </w:p>
          <w:p w14:paraId="6803743D" w14:textId="77777777" w:rsidR="00602409" w:rsidRDefault="00602409" w:rsidP="000139A4">
            <w:pPr>
              <w:rPr>
                <w:lang w:val="fr-CM" w:eastAsia="fr-FR"/>
              </w:rPr>
            </w:pPr>
          </w:p>
          <w:p w14:paraId="678F4883" w14:textId="77777777" w:rsidR="00602409" w:rsidRDefault="00602409" w:rsidP="000139A4">
            <w:pPr>
              <w:rPr>
                <w:lang w:val="fr-CM" w:eastAsia="fr-FR"/>
              </w:rPr>
            </w:pPr>
          </w:p>
          <w:p w14:paraId="7EDDA932" w14:textId="77777777" w:rsidR="00602409" w:rsidRDefault="00602409" w:rsidP="000139A4">
            <w:pPr>
              <w:rPr>
                <w:lang w:val="fr-CM" w:eastAsia="fr-FR"/>
              </w:rPr>
            </w:pPr>
          </w:p>
          <w:p w14:paraId="18B0DAAD" w14:textId="77777777" w:rsidR="00602409" w:rsidRDefault="00602409" w:rsidP="000139A4">
            <w:pPr>
              <w:rPr>
                <w:lang w:val="fr-CM" w:eastAsia="fr-FR"/>
              </w:rPr>
            </w:pPr>
          </w:p>
          <w:p w14:paraId="53C1EDE5" w14:textId="77777777" w:rsidR="00602409" w:rsidRPr="004B577A" w:rsidRDefault="00602409" w:rsidP="000139A4">
            <w:pPr>
              <w:rPr>
                <w:lang w:val="fr-CM" w:eastAsia="fr-FR"/>
              </w:rPr>
            </w:pPr>
          </w:p>
          <w:p w14:paraId="51D05C3B" w14:textId="77777777" w:rsidR="00602409" w:rsidRPr="004B577A" w:rsidRDefault="00602409" w:rsidP="000139A4">
            <w:pPr>
              <w:rPr>
                <w:lang w:val="fr-CM" w:eastAsia="fr-FR"/>
              </w:rPr>
            </w:pPr>
          </w:p>
          <w:p w14:paraId="416F2ECE" w14:textId="77777777" w:rsidR="00602409" w:rsidRPr="004B577A" w:rsidRDefault="00602409" w:rsidP="000139A4">
            <w:pPr>
              <w:rPr>
                <w:lang w:val="fr-CM" w:eastAsia="fr-FR"/>
              </w:rPr>
            </w:pPr>
            <w:r>
              <w:rPr>
                <w:lang w:val="fr-CM" w:eastAsia="fr-FR"/>
              </w:rPr>
              <w:t>Km</w:t>
            </w:r>
          </w:p>
        </w:tc>
        <w:tc>
          <w:tcPr>
            <w:tcW w:w="1647" w:type="dxa"/>
            <w:shd w:val="clear" w:color="auto" w:fill="auto"/>
            <w:vAlign w:val="center"/>
          </w:tcPr>
          <w:p w14:paraId="616379D6" w14:textId="77777777" w:rsidR="00602409" w:rsidRPr="004B577A" w:rsidRDefault="00602409" w:rsidP="000139A4">
            <w:pPr>
              <w:rPr>
                <w:lang w:val="fr-CM" w:eastAsia="fr-FR"/>
              </w:rPr>
            </w:pPr>
          </w:p>
        </w:tc>
        <w:tc>
          <w:tcPr>
            <w:tcW w:w="1463" w:type="dxa"/>
          </w:tcPr>
          <w:p w14:paraId="40460140" w14:textId="77777777" w:rsidR="00602409" w:rsidRPr="004B577A" w:rsidRDefault="00602409" w:rsidP="000139A4">
            <w:pPr>
              <w:rPr>
                <w:lang w:val="fr-CM" w:eastAsia="fr-FR"/>
              </w:rPr>
            </w:pPr>
          </w:p>
        </w:tc>
      </w:tr>
      <w:tr w:rsidR="00602409" w:rsidRPr="004B577A" w14:paraId="3094B84A" w14:textId="77777777" w:rsidTr="000139A4">
        <w:trPr>
          <w:trHeight w:val="2737"/>
          <w:jc w:val="center"/>
        </w:trPr>
        <w:tc>
          <w:tcPr>
            <w:tcW w:w="993" w:type="dxa"/>
            <w:shd w:val="clear" w:color="auto" w:fill="auto"/>
            <w:vAlign w:val="center"/>
          </w:tcPr>
          <w:p w14:paraId="2B973B31" w14:textId="77777777" w:rsidR="00602409" w:rsidRPr="004B577A" w:rsidRDefault="00602409" w:rsidP="000139A4">
            <w:pPr>
              <w:rPr>
                <w:lang w:val="fr-CM" w:eastAsia="fr-FR"/>
              </w:rPr>
            </w:pPr>
            <w:r w:rsidRPr="004B577A">
              <w:rPr>
                <w:lang w:val="fr-CM" w:eastAsia="fr-FR"/>
              </w:rPr>
              <w:t>302</w:t>
            </w:r>
          </w:p>
        </w:tc>
        <w:tc>
          <w:tcPr>
            <w:tcW w:w="5665" w:type="dxa"/>
            <w:shd w:val="clear" w:color="auto" w:fill="auto"/>
            <w:vAlign w:val="center"/>
          </w:tcPr>
          <w:p w14:paraId="63C69EEA" w14:textId="77777777" w:rsidR="00602409" w:rsidRPr="00553A25" w:rsidRDefault="00602409" w:rsidP="000139A4">
            <w:pPr>
              <w:rPr>
                <w:b/>
                <w:bCs/>
                <w:lang w:val="fr-CM" w:eastAsia="fr-FR"/>
              </w:rPr>
            </w:pPr>
          </w:p>
          <w:p w14:paraId="55CB6839" w14:textId="77777777" w:rsidR="00602409" w:rsidRPr="00553A25" w:rsidRDefault="00602409" w:rsidP="000139A4">
            <w:pPr>
              <w:rPr>
                <w:b/>
                <w:bCs/>
                <w:lang w:val="fr-CM" w:eastAsia="fr-FR"/>
              </w:rPr>
            </w:pPr>
            <w:r w:rsidRPr="00553A25">
              <w:rPr>
                <w:b/>
                <w:bCs/>
                <w:lang w:val="fr-CM" w:eastAsia="fr-FR"/>
              </w:rPr>
              <w:t xml:space="preserve">Remblais en terre « graveleux latéritiques » provenant d’emprunt </w:t>
            </w:r>
          </w:p>
          <w:p w14:paraId="776A3E27" w14:textId="77777777" w:rsidR="00602409" w:rsidRPr="00553A25" w:rsidRDefault="00602409" w:rsidP="000139A4">
            <w:pPr>
              <w:rPr>
                <w:lang w:val="fr-CM" w:eastAsia="fr-FR"/>
              </w:rPr>
            </w:pPr>
            <w:r w:rsidRPr="00553A25">
              <w:rPr>
                <w:lang w:val="fr-CM" w:eastAsia="fr-FR"/>
              </w:rPr>
              <w:t>Ce prix rémunère dans les conditions générales prévues au marché, au mètre cube (m3), les remblais en</w:t>
            </w:r>
          </w:p>
          <w:p w14:paraId="41DF4A24" w14:textId="77777777" w:rsidR="00602409" w:rsidRPr="00553A25" w:rsidRDefault="00602409" w:rsidP="000139A4">
            <w:pPr>
              <w:rPr>
                <w:lang w:val="fr-CM" w:eastAsia="fr-FR"/>
              </w:rPr>
            </w:pPr>
            <w:r w:rsidRPr="00553A25">
              <w:rPr>
                <w:lang w:val="fr-CM" w:eastAsia="fr-FR"/>
              </w:rPr>
              <w:t>matériaux (à définir), provenant d'emprunt.</w:t>
            </w:r>
          </w:p>
          <w:p w14:paraId="2E2C172E" w14:textId="77777777" w:rsidR="00602409" w:rsidRPr="00553A25" w:rsidRDefault="00602409" w:rsidP="000139A4">
            <w:pPr>
              <w:rPr>
                <w:lang w:val="fr-CM" w:eastAsia="fr-FR"/>
              </w:rPr>
            </w:pPr>
            <w:r w:rsidRPr="00553A25">
              <w:rPr>
                <w:lang w:val="fr-CM" w:eastAsia="fr-FR"/>
              </w:rPr>
              <w:t>Ces prix comprennent notamment:</w:t>
            </w:r>
          </w:p>
          <w:p w14:paraId="6C81F9DA" w14:textId="77777777" w:rsidR="00602409" w:rsidRPr="00553A25" w:rsidRDefault="00602409" w:rsidP="000139A4">
            <w:pPr>
              <w:rPr>
                <w:lang w:val="fr-CM" w:eastAsia="fr-FR"/>
              </w:rPr>
            </w:pPr>
            <w:r w:rsidRPr="00553A25">
              <w:rPr>
                <w:lang w:val="fr-CM" w:eastAsia="fr-FR"/>
              </w:rPr>
              <w:t>• la préparation des lieux d'emprunts, l'ouverture et l'entretien des accès et voies de circulation dans le périmètre de</w:t>
            </w:r>
          </w:p>
          <w:p w14:paraId="515B1E99" w14:textId="77777777" w:rsidR="00602409" w:rsidRPr="00553A25" w:rsidRDefault="00602409" w:rsidP="000139A4">
            <w:pPr>
              <w:rPr>
                <w:lang w:val="fr-CM" w:eastAsia="fr-FR"/>
              </w:rPr>
            </w:pPr>
            <w:r w:rsidRPr="00553A25">
              <w:rPr>
                <w:lang w:val="fr-CM" w:eastAsia="fr-FR"/>
              </w:rPr>
              <w:t>l'exploitation;</w:t>
            </w:r>
          </w:p>
          <w:p w14:paraId="2FB1BDE8" w14:textId="77777777" w:rsidR="00602409" w:rsidRPr="00553A25" w:rsidRDefault="00602409" w:rsidP="000139A4">
            <w:pPr>
              <w:rPr>
                <w:lang w:val="fr-CM" w:eastAsia="fr-FR"/>
              </w:rPr>
            </w:pPr>
            <w:r w:rsidRPr="00553A25">
              <w:rPr>
                <w:lang w:val="fr-CM" w:eastAsia="fr-FR"/>
              </w:rPr>
              <w:t>• les frais éventuels d'expropriation ou d'indemnisation;</w:t>
            </w:r>
          </w:p>
          <w:p w14:paraId="50CF3D74" w14:textId="77777777" w:rsidR="00602409" w:rsidRPr="00553A25" w:rsidRDefault="00602409" w:rsidP="000139A4">
            <w:pPr>
              <w:rPr>
                <w:lang w:val="fr-CM" w:eastAsia="fr-FR"/>
              </w:rPr>
            </w:pPr>
            <w:r w:rsidRPr="00553A25">
              <w:rPr>
                <w:lang w:val="fr-CM" w:eastAsia="fr-FR"/>
              </w:rPr>
              <w:t>• l'ouverture des emprunts y compris le débroussaillement, l'abattage d'arbres, l'enlèvement de la terre végétale et la découverte;</w:t>
            </w:r>
          </w:p>
          <w:p w14:paraId="3975729E" w14:textId="77777777" w:rsidR="00602409" w:rsidRPr="00553A25" w:rsidRDefault="00602409" w:rsidP="000139A4">
            <w:pPr>
              <w:rPr>
                <w:lang w:val="fr-CM" w:eastAsia="fr-FR"/>
              </w:rPr>
            </w:pPr>
            <w:r w:rsidRPr="00553A25">
              <w:rPr>
                <w:lang w:val="fr-CM" w:eastAsia="fr-FR"/>
              </w:rPr>
              <w:t>• l'extraction des matériaux, leur stockage ou reprise sur stocks éventuels;</w:t>
            </w:r>
          </w:p>
          <w:p w14:paraId="69BAEB51" w14:textId="77777777" w:rsidR="00602409" w:rsidRPr="00553A25" w:rsidRDefault="00602409" w:rsidP="000139A4">
            <w:pPr>
              <w:rPr>
                <w:lang w:val="fr-CM" w:eastAsia="fr-FR"/>
              </w:rPr>
            </w:pPr>
            <w:r w:rsidRPr="00553A25">
              <w:rPr>
                <w:lang w:val="fr-CM" w:eastAsia="fr-FR"/>
              </w:rPr>
              <w:t>• le transport des matériaux à pied d’œuvre sur une distance n'excédant pas 5000 mètres;</w:t>
            </w:r>
          </w:p>
          <w:p w14:paraId="42E26D0D" w14:textId="77777777" w:rsidR="00602409" w:rsidRPr="00553A25" w:rsidRDefault="00602409" w:rsidP="000139A4">
            <w:pPr>
              <w:rPr>
                <w:lang w:val="fr-CM" w:eastAsia="fr-FR"/>
              </w:rPr>
            </w:pPr>
            <w:r w:rsidRPr="00553A25">
              <w:rPr>
                <w:lang w:val="fr-CM" w:eastAsia="fr-FR"/>
              </w:rPr>
              <w:t>• l’épandage des matériaux par couches compatibles avec les moyens de compactage ;</w:t>
            </w:r>
          </w:p>
          <w:p w14:paraId="037E5169" w14:textId="77777777" w:rsidR="00602409" w:rsidRPr="00553A25" w:rsidRDefault="00602409" w:rsidP="000139A4">
            <w:pPr>
              <w:rPr>
                <w:lang w:val="fr-CM" w:eastAsia="fr-FR"/>
              </w:rPr>
            </w:pPr>
            <w:r w:rsidRPr="00553A25">
              <w:rPr>
                <w:lang w:val="fr-CM" w:eastAsia="fr-FR"/>
              </w:rPr>
              <w:t>• le compactage et toutes sujétions de mise en œuvre;</w:t>
            </w:r>
          </w:p>
          <w:p w14:paraId="2005D9C6" w14:textId="77777777" w:rsidR="00602409" w:rsidRPr="00553A25" w:rsidRDefault="00602409" w:rsidP="000139A4">
            <w:pPr>
              <w:rPr>
                <w:lang w:val="fr-CM" w:eastAsia="fr-FR"/>
              </w:rPr>
            </w:pPr>
            <w:r w:rsidRPr="00553A25">
              <w:rPr>
                <w:lang w:val="fr-CM" w:eastAsia="fr-FR"/>
              </w:rPr>
              <w:t>• la remise en état des lieux d'emprunt;</w:t>
            </w:r>
          </w:p>
          <w:p w14:paraId="1B80565A" w14:textId="77777777" w:rsidR="00602409" w:rsidRPr="00553A25" w:rsidRDefault="00602409" w:rsidP="000139A4">
            <w:pPr>
              <w:rPr>
                <w:lang w:val="fr-CM" w:eastAsia="fr-FR"/>
              </w:rPr>
            </w:pPr>
            <w:r w:rsidRPr="00553A25">
              <w:rPr>
                <w:lang w:val="fr-CM" w:eastAsia="fr-FR"/>
              </w:rPr>
              <w:t>• toutes sujétions liées au respect des prescriptions environnementales;</w:t>
            </w:r>
          </w:p>
          <w:p w14:paraId="257D70DF" w14:textId="77777777" w:rsidR="00602409" w:rsidRPr="00553A25" w:rsidRDefault="00602409" w:rsidP="000139A4">
            <w:pPr>
              <w:rPr>
                <w:lang w:val="fr-CM" w:eastAsia="fr-FR"/>
              </w:rPr>
            </w:pPr>
            <w:r w:rsidRPr="00553A25">
              <w:rPr>
                <w:lang w:val="fr-CM" w:eastAsia="fr-FR"/>
              </w:rPr>
              <w:t>• et toutes autres sujétions.</w:t>
            </w:r>
          </w:p>
          <w:p w14:paraId="585FDB00" w14:textId="77777777" w:rsidR="00602409" w:rsidRPr="00553A25" w:rsidRDefault="00602409" w:rsidP="000139A4">
            <w:pPr>
              <w:rPr>
                <w:b/>
                <w:bCs/>
                <w:lang w:val="fr-CM" w:eastAsia="fr-FR"/>
              </w:rPr>
            </w:pPr>
          </w:p>
          <w:p w14:paraId="70616D7B" w14:textId="77777777" w:rsidR="00602409" w:rsidRPr="004B577A" w:rsidRDefault="00602409" w:rsidP="000139A4">
            <w:pPr>
              <w:rPr>
                <w:b/>
                <w:bCs/>
                <w:lang w:val="fr-CM" w:eastAsia="fr-FR"/>
              </w:rPr>
            </w:pPr>
            <w:r w:rsidRPr="00553A25">
              <w:rPr>
                <w:b/>
                <w:bCs/>
                <w:lang w:val="fr-CM" w:eastAsia="fr-FR"/>
              </w:rPr>
              <w:t>Le Mètre Cube à:</w:t>
            </w:r>
            <w:r w:rsidRPr="004B577A">
              <w:rPr>
                <w:b/>
                <w:bCs/>
                <w:lang w:val="fr-CM" w:eastAsia="fr-FR"/>
              </w:rPr>
              <w:t>………………………………...FCFA</w:t>
            </w:r>
          </w:p>
        </w:tc>
        <w:tc>
          <w:tcPr>
            <w:tcW w:w="1046" w:type="dxa"/>
            <w:shd w:val="clear" w:color="auto" w:fill="auto"/>
            <w:vAlign w:val="center"/>
          </w:tcPr>
          <w:p w14:paraId="64B209C2" w14:textId="77777777" w:rsidR="00602409" w:rsidRPr="004B577A" w:rsidRDefault="00602409" w:rsidP="000139A4">
            <w:pPr>
              <w:rPr>
                <w:lang w:val="fr-CM" w:eastAsia="fr-FR"/>
              </w:rPr>
            </w:pPr>
          </w:p>
          <w:p w14:paraId="1D2D3DE8" w14:textId="77777777" w:rsidR="00602409" w:rsidRPr="004B577A" w:rsidRDefault="00602409" w:rsidP="000139A4">
            <w:pPr>
              <w:rPr>
                <w:lang w:val="fr-CM" w:eastAsia="fr-FR"/>
              </w:rPr>
            </w:pPr>
          </w:p>
          <w:p w14:paraId="6BACAC5E" w14:textId="77777777" w:rsidR="00602409" w:rsidRPr="004B577A" w:rsidRDefault="00602409" w:rsidP="000139A4">
            <w:pPr>
              <w:rPr>
                <w:lang w:val="fr-CM" w:eastAsia="fr-FR"/>
              </w:rPr>
            </w:pPr>
          </w:p>
          <w:p w14:paraId="5A5D901A" w14:textId="77777777" w:rsidR="00602409" w:rsidRPr="004B577A" w:rsidRDefault="00602409" w:rsidP="000139A4">
            <w:pPr>
              <w:rPr>
                <w:lang w:val="fr-CM" w:eastAsia="fr-FR"/>
              </w:rPr>
            </w:pPr>
          </w:p>
          <w:p w14:paraId="526E1C52" w14:textId="77777777" w:rsidR="00602409" w:rsidRDefault="00602409" w:rsidP="000139A4">
            <w:pPr>
              <w:rPr>
                <w:lang w:val="fr-CM" w:eastAsia="fr-FR"/>
              </w:rPr>
            </w:pPr>
          </w:p>
          <w:p w14:paraId="65415EB0" w14:textId="77777777" w:rsidR="00602409" w:rsidRDefault="00602409" w:rsidP="000139A4">
            <w:pPr>
              <w:rPr>
                <w:lang w:val="fr-CM" w:eastAsia="fr-FR"/>
              </w:rPr>
            </w:pPr>
          </w:p>
          <w:p w14:paraId="17DA6B2B" w14:textId="77777777" w:rsidR="00602409" w:rsidRDefault="00602409" w:rsidP="000139A4">
            <w:pPr>
              <w:rPr>
                <w:lang w:val="fr-CM" w:eastAsia="fr-FR"/>
              </w:rPr>
            </w:pPr>
          </w:p>
          <w:p w14:paraId="314E134F" w14:textId="77777777" w:rsidR="00602409" w:rsidRDefault="00602409" w:rsidP="000139A4">
            <w:pPr>
              <w:rPr>
                <w:lang w:val="fr-CM" w:eastAsia="fr-FR"/>
              </w:rPr>
            </w:pPr>
          </w:p>
          <w:p w14:paraId="1B478A81" w14:textId="77777777" w:rsidR="00602409" w:rsidRDefault="00602409" w:rsidP="000139A4">
            <w:pPr>
              <w:rPr>
                <w:lang w:val="fr-CM" w:eastAsia="fr-FR"/>
              </w:rPr>
            </w:pPr>
          </w:p>
          <w:p w14:paraId="2299314F" w14:textId="77777777" w:rsidR="00602409" w:rsidRDefault="00602409" w:rsidP="000139A4">
            <w:pPr>
              <w:rPr>
                <w:lang w:val="fr-CM" w:eastAsia="fr-FR"/>
              </w:rPr>
            </w:pPr>
          </w:p>
          <w:p w14:paraId="6A05713F" w14:textId="77777777" w:rsidR="00602409" w:rsidRDefault="00602409" w:rsidP="000139A4">
            <w:pPr>
              <w:rPr>
                <w:lang w:val="fr-CM" w:eastAsia="fr-FR"/>
              </w:rPr>
            </w:pPr>
          </w:p>
          <w:p w14:paraId="6DD67E03" w14:textId="77777777" w:rsidR="00602409" w:rsidRDefault="00602409" w:rsidP="000139A4">
            <w:pPr>
              <w:rPr>
                <w:lang w:val="fr-CM" w:eastAsia="fr-FR"/>
              </w:rPr>
            </w:pPr>
          </w:p>
          <w:p w14:paraId="58AD2A28" w14:textId="77777777" w:rsidR="00602409" w:rsidRDefault="00602409" w:rsidP="000139A4">
            <w:pPr>
              <w:rPr>
                <w:lang w:val="fr-CM" w:eastAsia="fr-FR"/>
              </w:rPr>
            </w:pPr>
          </w:p>
          <w:p w14:paraId="06371E1F" w14:textId="77777777" w:rsidR="00602409" w:rsidRDefault="00602409" w:rsidP="000139A4">
            <w:pPr>
              <w:rPr>
                <w:lang w:val="fr-CM" w:eastAsia="fr-FR"/>
              </w:rPr>
            </w:pPr>
          </w:p>
          <w:p w14:paraId="0B8B39B9" w14:textId="77777777" w:rsidR="00602409" w:rsidRDefault="00602409" w:rsidP="000139A4">
            <w:pPr>
              <w:rPr>
                <w:lang w:val="fr-CM" w:eastAsia="fr-FR"/>
              </w:rPr>
            </w:pPr>
          </w:p>
          <w:p w14:paraId="773212FE" w14:textId="77777777" w:rsidR="00602409" w:rsidRDefault="00602409" w:rsidP="000139A4">
            <w:pPr>
              <w:rPr>
                <w:lang w:val="fr-CM" w:eastAsia="fr-FR"/>
              </w:rPr>
            </w:pPr>
          </w:p>
          <w:p w14:paraId="570FA198" w14:textId="77777777" w:rsidR="00602409" w:rsidRDefault="00602409" w:rsidP="000139A4">
            <w:pPr>
              <w:rPr>
                <w:lang w:val="fr-CM" w:eastAsia="fr-FR"/>
              </w:rPr>
            </w:pPr>
          </w:p>
          <w:p w14:paraId="0DB71FDC" w14:textId="77777777" w:rsidR="00602409" w:rsidRDefault="00602409" w:rsidP="000139A4">
            <w:pPr>
              <w:rPr>
                <w:lang w:val="fr-CM" w:eastAsia="fr-FR"/>
              </w:rPr>
            </w:pPr>
          </w:p>
          <w:p w14:paraId="454DF404" w14:textId="77777777" w:rsidR="00602409" w:rsidRDefault="00602409" w:rsidP="000139A4">
            <w:pPr>
              <w:rPr>
                <w:lang w:val="fr-CM" w:eastAsia="fr-FR"/>
              </w:rPr>
            </w:pPr>
          </w:p>
          <w:p w14:paraId="5A972707" w14:textId="77777777" w:rsidR="00602409" w:rsidRDefault="00602409" w:rsidP="000139A4">
            <w:pPr>
              <w:rPr>
                <w:lang w:val="fr-CM" w:eastAsia="fr-FR"/>
              </w:rPr>
            </w:pPr>
          </w:p>
          <w:p w14:paraId="73C10EC2" w14:textId="77777777" w:rsidR="00602409" w:rsidRDefault="00602409" w:rsidP="000139A4">
            <w:pPr>
              <w:rPr>
                <w:lang w:val="fr-CM" w:eastAsia="fr-FR"/>
              </w:rPr>
            </w:pPr>
          </w:p>
          <w:p w14:paraId="506012CD" w14:textId="77777777" w:rsidR="00602409" w:rsidRDefault="00602409" w:rsidP="000139A4">
            <w:pPr>
              <w:rPr>
                <w:lang w:val="fr-CM" w:eastAsia="fr-FR"/>
              </w:rPr>
            </w:pPr>
          </w:p>
          <w:p w14:paraId="10BE12B9" w14:textId="77777777" w:rsidR="00602409" w:rsidRDefault="00602409" w:rsidP="000139A4">
            <w:pPr>
              <w:rPr>
                <w:lang w:val="fr-CM" w:eastAsia="fr-FR"/>
              </w:rPr>
            </w:pPr>
          </w:p>
          <w:p w14:paraId="66E10B49" w14:textId="77777777" w:rsidR="00602409" w:rsidRPr="004B577A" w:rsidRDefault="00602409" w:rsidP="000139A4">
            <w:pPr>
              <w:rPr>
                <w:lang w:val="fr-CM" w:eastAsia="fr-FR"/>
              </w:rPr>
            </w:pPr>
          </w:p>
          <w:p w14:paraId="627AE5AE" w14:textId="77777777" w:rsidR="00602409" w:rsidRPr="004B577A" w:rsidRDefault="00602409" w:rsidP="000139A4">
            <w:pPr>
              <w:rPr>
                <w:lang w:val="fr-CM" w:eastAsia="fr-FR"/>
              </w:rPr>
            </w:pPr>
          </w:p>
          <w:p w14:paraId="1FCA2F36" w14:textId="77777777" w:rsidR="00602409" w:rsidRPr="004B577A" w:rsidRDefault="00602409" w:rsidP="000139A4">
            <w:pPr>
              <w:rPr>
                <w:lang w:val="fr-CM" w:eastAsia="fr-FR"/>
              </w:rPr>
            </w:pPr>
            <w:r>
              <w:rPr>
                <w:lang w:val="fr-CM" w:eastAsia="fr-FR"/>
              </w:rPr>
              <w:t>m3</w:t>
            </w:r>
          </w:p>
        </w:tc>
        <w:tc>
          <w:tcPr>
            <w:tcW w:w="1647" w:type="dxa"/>
            <w:shd w:val="clear" w:color="auto" w:fill="auto"/>
            <w:vAlign w:val="center"/>
          </w:tcPr>
          <w:p w14:paraId="2A81ECC8" w14:textId="77777777" w:rsidR="00602409" w:rsidRPr="004B577A" w:rsidRDefault="00602409" w:rsidP="000139A4">
            <w:pPr>
              <w:rPr>
                <w:lang w:val="fr-CM" w:eastAsia="fr-FR"/>
              </w:rPr>
            </w:pPr>
          </w:p>
        </w:tc>
        <w:tc>
          <w:tcPr>
            <w:tcW w:w="1463" w:type="dxa"/>
          </w:tcPr>
          <w:p w14:paraId="5565770B" w14:textId="77777777" w:rsidR="00602409" w:rsidRPr="004B577A" w:rsidRDefault="00602409" w:rsidP="000139A4">
            <w:pPr>
              <w:rPr>
                <w:lang w:val="fr-CM" w:eastAsia="fr-FR"/>
              </w:rPr>
            </w:pPr>
          </w:p>
        </w:tc>
      </w:tr>
      <w:tr w:rsidR="00602409" w:rsidRPr="004B577A" w14:paraId="3DB62883" w14:textId="77777777" w:rsidTr="000139A4">
        <w:trPr>
          <w:jc w:val="center"/>
        </w:trPr>
        <w:tc>
          <w:tcPr>
            <w:tcW w:w="993" w:type="dxa"/>
            <w:shd w:val="clear" w:color="auto" w:fill="auto"/>
            <w:vAlign w:val="center"/>
          </w:tcPr>
          <w:p w14:paraId="546EB9CF" w14:textId="77777777" w:rsidR="00602409" w:rsidRPr="004B577A" w:rsidRDefault="00602409" w:rsidP="000139A4">
            <w:pPr>
              <w:rPr>
                <w:lang w:val="fr-CM" w:eastAsia="fr-FR"/>
              </w:rPr>
            </w:pPr>
            <w:r w:rsidRPr="004B577A">
              <w:rPr>
                <w:lang w:val="fr-CM" w:eastAsia="fr-FR"/>
              </w:rPr>
              <w:t>303</w:t>
            </w:r>
          </w:p>
        </w:tc>
        <w:tc>
          <w:tcPr>
            <w:tcW w:w="5665" w:type="dxa"/>
            <w:shd w:val="clear" w:color="auto" w:fill="auto"/>
            <w:vAlign w:val="center"/>
          </w:tcPr>
          <w:p w14:paraId="36DB2C9E" w14:textId="77777777" w:rsidR="00602409" w:rsidRPr="00553A25" w:rsidRDefault="00602409" w:rsidP="000139A4">
            <w:pPr>
              <w:rPr>
                <w:b/>
                <w:bCs/>
                <w:lang w:val="fr-CM" w:eastAsia="fr-FR"/>
              </w:rPr>
            </w:pPr>
          </w:p>
          <w:p w14:paraId="114B6AE4" w14:textId="77777777" w:rsidR="00602409" w:rsidRPr="00553A25" w:rsidRDefault="00602409" w:rsidP="000139A4">
            <w:pPr>
              <w:rPr>
                <w:b/>
                <w:bCs/>
                <w:lang w:val="fr-CM" w:eastAsia="fr-FR"/>
              </w:rPr>
            </w:pPr>
            <w:r w:rsidRPr="00553A25">
              <w:rPr>
                <w:b/>
                <w:bCs/>
                <w:lang w:val="fr-CM" w:eastAsia="fr-FR"/>
              </w:rPr>
              <w:t>Couche de roulement en graveleux latéritique</w:t>
            </w:r>
          </w:p>
          <w:p w14:paraId="155056DE" w14:textId="77777777" w:rsidR="00602409" w:rsidRPr="00553A25" w:rsidRDefault="00602409" w:rsidP="000139A4">
            <w:pPr>
              <w:rPr>
                <w:b/>
                <w:bCs/>
                <w:lang w:val="fr-CM" w:eastAsia="fr-FR"/>
              </w:rPr>
            </w:pPr>
          </w:p>
          <w:p w14:paraId="4621324E" w14:textId="77777777" w:rsidR="00602409" w:rsidRPr="00553A25" w:rsidRDefault="00602409" w:rsidP="000139A4">
            <w:pPr>
              <w:rPr>
                <w:lang w:val="fr-CM" w:eastAsia="fr-FR"/>
              </w:rPr>
            </w:pPr>
            <w:r w:rsidRPr="00553A25">
              <w:rPr>
                <w:lang w:val="fr-CM" w:eastAsia="fr-FR"/>
              </w:rPr>
              <w:t>Les prix TM303 rémunèrent dans les conditions générales prévues au marché, au MÈTRE CUBE (m3), la mise en œuvre d'une couche de roulement en matériaux sélectionnés conformes aux prescriptions du CCTP.</w:t>
            </w:r>
          </w:p>
          <w:p w14:paraId="0293A1E6" w14:textId="77777777" w:rsidR="00602409" w:rsidRPr="00553A25" w:rsidRDefault="00602409" w:rsidP="000139A4">
            <w:pPr>
              <w:rPr>
                <w:lang w:val="fr-CM" w:eastAsia="fr-FR"/>
              </w:rPr>
            </w:pPr>
            <w:r w:rsidRPr="00553A25">
              <w:rPr>
                <w:lang w:val="fr-CM" w:eastAsia="fr-FR"/>
              </w:rPr>
              <w:t>Ces prix comprennent notamment :</w:t>
            </w:r>
          </w:p>
          <w:p w14:paraId="74B69392" w14:textId="77777777" w:rsidR="00602409" w:rsidRPr="00553A25" w:rsidRDefault="00602409" w:rsidP="000139A4">
            <w:pPr>
              <w:rPr>
                <w:lang w:val="fr-CM" w:eastAsia="fr-FR"/>
              </w:rPr>
            </w:pPr>
            <w:r w:rsidRPr="00553A25">
              <w:rPr>
                <w:lang w:val="fr-CM" w:eastAsia="fr-FR"/>
              </w:rPr>
              <w:t>• la préparation des lieux d’emprunts, l’ouverture</w:t>
            </w:r>
            <w:r>
              <w:rPr>
                <w:lang w:val="fr-CM" w:eastAsia="fr-FR"/>
              </w:rPr>
              <w:t xml:space="preserve"> </w:t>
            </w:r>
            <w:r w:rsidRPr="00553A25">
              <w:rPr>
                <w:lang w:val="fr-CM" w:eastAsia="fr-FR"/>
              </w:rPr>
              <w:t xml:space="preserve">l’entretien </w:t>
            </w:r>
            <w:r w:rsidRPr="00553A25">
              <w:rPr>
                <w:lang w:val="fr-CM" w:eastAsia="fr-FR"/>
              </w:rPr>
              <w:lastRenderedPageBreak/>
              <w:t>des accès et voies de circulation dans le périmètre de l'exploitation;</w:t>
            </w:r>
          </w:p>
          <w:p w14:paraId="1B484FE4" w14:textId="77777777" w:rsidR="00602409" w:rsidRPr="00553A25" w:rsidRDefault="00602409" w:rsidP="000139A4">
            <w:pPr>
              <w:rPr>
                <w:lang w:val="fr-CM" w:eastAsia="fr-FR"/>
              </w:rPr>
            </w:pPr>
            <w:r w:rsidRPr="00553A25">
              <w:rPr>
                <w:lang w:val="fr-CM" w:eastAsia="fr-FR"/>
              </w:rPr>
              <w:t>• l’ouverture des emprunts, y compris le débroussaillement, l'abattage d’arbres, l'enlèvement des terres végétales et de découverte;</w:t>
            </w:r>
          </w:p>
          <w:p w14:paraId="402D8E02" w14:textId="77777777" w:rsidR="00602409" w:rsidRPr="00553A25" w:rsidRDefault="00602409" w:rsidP="000139A4">
            <w:pPr>
              <w:rPr>
                <w:lang w:val="fr-CM" w:eastAsia="fr-FR"/>
              </w:rPr>
            </w:pPr>
            <w:r w:rsidRPr="00553A25">
              <w:rPr>
                <w:lang w:val="fr-CM" w:eastAsia="fr-FR"/>
              </w:rPr>
              <w:t>• l’extraction des matériaux, leur stockage ou reprise sur stocks éventuels;</w:t>
            </w:r>
          </w:p>
          <w:p w14:paraId="2EADB4B3" w14:textId="77777777" w:rsidR="00602409" w:rsidRPr="00553A25" w:rsidRDefault="00602409" w:rsidP="000139A4">
            <w:pPr>
              <w:rPr>
                <w:lang w:val="fr-CM" w:eastAsia="fr-FR"/>
              </w:rPr>
            </w:pPr>
            <w:r w:rsidRPr="00553A25">
              <w:rPr>
                <w:lang w:val="fr-CM" w:eastAsia="fr-FR"/>
              </w:rPr>
              <w:t>• le transport des matériaux à pied d’œuvre sur une distance n'excédant pas 5000 m;</w:t>
            </w:r>
          </w:p>
          <w:p w14:paraId="58FA05ED" w14:textId="77777777" w:rsidR="00602409" w:rsidRPr="00553A25" w:rsidRDefault="00602409" w:rsidP="000139A4">
            <w:pPr>
              <w:rPr>
                <w:lang w:val="fr-CM" w:eastAsia="fr-FR"/>
              </w:rPr>
            </w:pPr>
            <w:r w:rsidRPr="00553A25">
              <w:rPr>
                <w:lang w:val="fr-CM" w:eastAsia="fr-FR"/>
              </w:rPr>
              <w:t>• l’épandage des matériaux en vue d'obtenir l'épaisseur minimale de 15 cm après compactage;</w:t>
            </w:r>
          </w:p>
          <w:p w14:paraId="0AC23935" w14:textId="77777777" w:rsidR="00602409" w:rsidRPr="00553A25" w:rsidRDefault="00602409" w:rsidP="000139A4">
            <w:pPr>
              <w:rPr>
                <w:lang w:val="fr-CM" w:eastAsia="fr-FR"/>
              </w:rPr>
            </w:pPr>
            <w:r w:rsidRPr="00553A25">
              <w:rPr>
                <w:lang w:val="fr-CM" w:eastAsia="fr-FR"/>
              </w:rPr>
              <w:t>• l’arrosage ou l’aération nécessaire pour obtenir la teneur en eau requise;</w:t>
            </w:r>
          </w:p>
          <w:p w14:paraId="58194D24" w14:textId="77777777" w:rsidR="00602409" w:rsidRPr="00553A25" w:rsidRDefault="00602409" w:rsidP="000139A4">
            <w:pPr>
              <w:rPr>
                <w:lang w:val="fr-CM" w:eastAsia="fr-FR"/>
              </w:rPr>
            </w:pPr>
            <w:r w:rsidRPr="00553A25">
              <w:rPr>
                <w:lang w:val="fr-CM" w:eastAsia="fr-FR"/>
              </w:rPr>
              <w:t>• le compactage;</w:t>
            </w:r>
          </w:p>
          <w:p w14:paraId="5DB14255" w14:textId="77777777" w:rsidR="00602409" w:rsidRPr="00553A25" w:rsidRDefault="00602409" w:rsidP="000139A4">
            <w:pPr>
              <w:rPr>
                <w:lang w:val="fr-CM" w:eastAsia="fr-FR"/>
              </w:rPr>
            </w:pPr>
            <w:r w:rsidRPr="00553A25">
              <w:rPr>
                <w:lang w:val="fr-CM" w:eastAsia="fr-FR"/>
              </w:rPr>
              <w:t>• toutes sujétions liées aux conditions de circulation et au respect des prescriptions environnementales;</w:t>
            </w:r>
          </w:p>
          <w:p w14:paraId="744A9210" w14:textId="77777777" w:rsidR="00602409" w:rsidRPr="00553A25" w:rsidRDefault="00602409" w:rsidP="000139A4">
            <w:pPr>
              <w:rPr>
                <w:lang w:val="fr-CM" w:eastAsia="fr-FR"/>
              </w:rPr>
            </w:pPr>
            <w:r w:rsidRPr="00553A25">
              <w:rPr>
                <w:lang w:val="fr-CM" w:eastAsia="fr-FR"/>
              </w:rPr>
              <w:t>• et toutes autres sujétions.</w:t>
            </w:r>
          </w:p>
          <w:p w14:paraId="6BD2722F" w14:textId="77777777" w:rsidR="00602409" w:rsidRPr="00553A25" w:rsidRDefault="00602409" w:rsidP="000139A4">
            <w:pPr>
              <w:rPr>
                <w:lang w:val="fr-CM" w:eastAsia="fr-FR"/>
              </w:rPr>
            </w:pPr>
            <w:r w:rsidRPr="00553A25">
              <w:rPr>
                <w:b/>
                <w:bCs/>
                <w:lang w:val="fr-CM" w:eastAsia="fr-FR"/>
              </w:rPr>
              <w:t>et</w:t>
            </w:r>
          </w:p>
          <w:p w14:paraId="03737761" w14:textId="77777777" w:rsidR="00602409" w:rsidRPr="00553A25" w:rsidRDefault="00602409" w:rsidP="000139A4">
            <w:pPr>
              <w:rPr>
                <w:b/>
                <w:bCs/>
                <w:lang w:val="fr-CM" w:eastAsia="fr-FR"/>
              </w:rPr>
            </w:pPr>
          </w:p>
          <w:p w14:paraId="7FB772EA" w14:textId="77777777" w:rsidR="00602409" w:rsidRPr="004B577A" w:rsidRDefault="00602409" w:rsidP="000139A4">
            <w:pPr>
              <w:rPr>
                <w:b/>
                <w:bCs/>
                <w:lang w:val="fr-CM" w:eastAsia="fr-FR"/>
              </w:rPr>
            </w:pPr>
            <w:r w:rsidRPr="004B577A">
              <w:rPr>
                <w:b/>
                <w:bCs/>
                <w:lang w:val="fr-CM" w:eastAsia="fr-FR"/>
              </w:rPr>
              <w:t>Le mètre cube a…………………………………….FCFA</w:t>
            </w:r>
          </w:p>
        </w:tc>
        <w:tc>
          <w:tcPr>
            <w:tcW w:w="1046" w:type="dxa"/>
            <w:shd w:val="clear" w:color="auto" w:fill="auto"/>
            <w:vAlign w:val="center"/>
          </w:tcPr>
          <w:p w14:paraId="3BC0816E" w14:textId="77777777" w:rsidR="00602409" w:rsidRPr="004B577A" w:rsidRDefault="00602409" w:rsidP="000139A4">
            <w:pPr>
              <w:rPr>
                <w:lang w:val="fr-CM" w:eastAsia="fr-FR"/>
              </w:rPr>
            </w:pPr>
          </w:p>
          <w:p w14:paraId="63322DB4" w14:textId="77777777" w:rsidR="00602409" w:rsidRPr="004B577A" w:rsidRDefault="00602409" w:rsidP="000139A4">
            <w:pPr>
              <w:rPr>
                <w:lang w:val="fr-CM" w:eastAsia="fr-FR"/>
              </w:rPr>
            </w:pPr>
          </w:p>
          <w:p w14:paraId="17103CF1" w14:textId="77777777" w:rsidR="00602409" w:rsidRPr="004B577A" w:rsidRDefault="00602409" w:rsidP="000139A4">
            <w:pPr>
              <w:rPr>
                <w:lang w:val="fr-CM" w:eastAsia="fr-FR"/>
              </w:rPr>
            </w:pPr>
          </w:p>
          <w:p w14:paraId="64FEA844" w14:textId="77777777" w:rsidR="00602409" w:rsidRPr="004B577A" w:rsidRDefault="00602409" w:rsidP="000139A4">
            <w:pPr>
              <w:rPr>
                <w:lang w:val="fr-CM" w:eastAsia="fr-FR"/>
              </w:rPr>
            </w:pPr>
          </w:p>
          <w:p w14:paraId="188A13D2" w14:textId="77777777" w:rsidR="00602409" w:rsidRPr="004B577A" w:rsidRDefault="00602409" w:rsidP="000139A4">
            <w:pPr>
              <w:rPr>
                <w:lang w:val="fr-CM" w:eastAsia="fr-FR"/>
              </w:rPr>
            </w:pPr>
          </w:p>
          <w:p w14:paraId="04270DF9" w14:textId="77777777" w:rsidR="00602409" w:rsidRPr="004B577A" w:rsidRDefault="00602409" w:rsidP="000139A4">
            <w:pPr>
              <w:rPr>
                <w:lang w:val="fr-CM" w:eastAsia="fr-FR"/>
              </w:rPr>
            </w:pPr>
          </w:p>
          <w:p w14:paraId="694FC326" w14:textId="77777777" w:rsidR="00602409" w:rsidRPr="004B577A" w:rsidRDefault="00602409" w:rsidP="000139A4">
            <w:pPr>
              <w:rPr>
                <w:lang w:val="fr-CM" w:eastAsia="fr-FR"/>
              </w:rPr>
            </w:pPr>
          </w:p>
          <w:p w14:paraId="33FE83C3" w14:textId="77777777" w:rsidR="00602409" w:rsidRPr="004B577A" w:rsidRDefault="00602409" w:rsidP="000139A4">
            <w:pPr>
              <w:rPr>
                <w:lang w:val="fr-CM" w:eastAsia="fr-FR"/>
              </w:rPr>
            </w:pPr>
          </w:p>
          <w:p w14:paraId="4611AC73" w14:textId="77777777" w:rsidR="00602409" w:rsidRPr="004B577A" w:rsidRDefault="00602409" w:rsidP="000139A4">
            <w:pPr>
              <w:rPr>
                <w:lang w:val="fr-CM" w:eastAsia="fr-FR"/>
              </w:rPr>
            </w:pPr>
          </w:p>
          <w:p w14:paraId="2F11A519" w14:textId="77777777" w:rsidR="00602409" w:rsidRPr="004B577A" w:rsidRDefault="00602409" w:rsidP="000139A4">
            <w:pPr>
              <w:rPr>
                <w:lang w:val="fr-CM" w:eastAsia="fr-FR"/>
              </w:rPr>
            </w:pPr>
          </w:p>
          <w:p w14:paraId="52F78A72" w14:textId="77777777" w:rsidR="00602409" w:rsidRPr="004B577A" w:rsidRDefault="00602409" w:rsidP="000139A4">
            <w:pPr>
              <w:rPr>
                <w:lang w:val="fr-CM" w:eastAsia="fr-FR"/>
              </w:rPr>
            </w:pPr>
          </w:p>
          <w:p w14:paraId="7D87137F" w14:textId="77777777" w:rsidR="00602409" w:rsidRDefault="00602409" w:rsidP="000139A4">
            <w:pPr>
              <w:rPr>
                <w:lang w:val="fr-CM" w:eastAsia="fr-FR"/>
              </w:rPr>
            </w:pPr>
          </w:p>
          <w:p w14:paraId="4203F868" w14:textId="77777777" w:rsidR="00602409" w:rsidRDefault="00602409" w:rsidP="000139A4">
            <w:pPr>
              <w:rPr>
                <w:lang w:val="fr-CM" w:eastAsia="fr-FR"/>
              </w:rPr>
            </w:pPr>
          </w:p>
          <w:p w14:paraId="2D5D7EA1" w14:textId="77777777" w:rsidR="00602409" w:rsidRDefault="00602409" w:rsidP="000139A4">
            <w:pPr>
              <w:rPr>
                <w:lang w:val="fr-CM" w:eastAsia="fr-FR"/>
              </w:rPr>
            </w:pPr>
          </w:p>
          <w:p w14:paraId="76CFBFF3" w14:textId="77777777" w:rsidR="00602409" w:rsidRDefault="00602409" w:rsidP="000139A4">
            <w:pPr>
              <w:rPr>
                <w:lang w:val="fr-CM" w:eastAsia="fr-FR"/>
              </w:rPr>
            </w:pPr>
          </w:p>
          <w:p w14:paraId="1B03C8D6" w14:textId="77777777" w:rsidR="00602409" w:rsidRDefault="00602409" w:rsidP="000139A4">
            <w:pPr>
              <w:rPr>
                <w:lang w:val="fr-CM" w:eastAsia="fr-FR"/>
              </w:rPr>
            </w:pPr>
          </w:p>
          <w:p w14:paraId="7B3C8172" w14:textId="77777777" w:rsidR="00602409" w:rsidRDefault="00602409" w:rsidP="000139A4">
            <w:pPr>
              <w:rPr>
                <w:lang w:val="fr-CM" w:eastAsia="fr-FR"/>
              </w:rPr>
            </w:pPr>
          </w:p>
          <w:p w14:paraId="5B3EEC19" w14:textId="77777777" w:rsidR="00602409" w:rsidRDefault="00602409" w:rsidP="000139A4">
            <w:pPr>
              <w:rPr>
                <w:lang w:val="fr-CM" w:eastAsia="fr-FR"/>
              </w:rPr>
            </w:pPr>
          </w:p>
          <w:p w14:paraId="17F45453" w14:textId="77777777" w:rsidR="00602409" w:rsidRDefault="00602409" w:rsidP="000139A4">
            <w:pPr>
              <w:rPr>
                <w:lang w:val="fr-CM" w:eastAsia="fr-FR"/>
              </w:rPr>
            </w:pPr>
          </w:p>
          <w:p w14:paraId="1353B472" w14:textId="77777777" w:rsidR="00602409" w:rsidRDefault="00602409" w:rsidP="000139A4">
            <w:pPr>
              <w:rPr>
                <w:lang w:val="fr-CM" w:eastAsia="fr-FR"/>
              </w:rPr>
            </w:pPr>
          </w:p>
          <w:p w14:paraId="0D3E270C" w14:textId="77777777" w:rsidR="00602409" w:rsidRDefault="00602409" w:rsidP="000139A4">
            <w:pPr>
              <w:rPr>
                <w:lang w:val="fr-CM" w:eastAsia="fr-FR"/>
              </w:rPr>
            </w:pPr>
          </w:p>
          <w:p w14:paraId="246CC297" w14:textId="77777777" w:rsidR="00602409" w:rsidRDefault="00602409" w:rsidP="000139A4">
            <w:pPr>
              <w:rPr>
                <w:lang w:val="fr-CM" w:eastAsia="fr-FR"/>
              </w:rPr>
            </w:pPr>
          </w:p>
          <w:p w14:paraId="7B71DC6A" w14:textId="77777777" w:rsidR="00602409" w:rsidRDefault="00602409" w:rsidP="000139A4">
            <w:pPr>
              <w:rPr>
                <w:lang w:val="fr-CM" w:eastAsia="fr-FR"/>
              </w:rPr>
            </w:pPr>
          </w:p>
          <w:p w14:paraId="5A21CC3C" w14:textId="77777777" w:rsidR="00602409" w:rsidRPr="004B577A" w:rsidRDefault="00602409" w:rsidP="000139A4">
            <w:pPr>
              <w:rPr>
                <w:lang w:val="fr-CM" w:eastAsia="fr-FR"/>
              </w:rPr>
            </w:pPr>
          </w:p>
          <w:p w14:paraId="5DA51235" w14:textId="77777777" w:rsidR="00602409" w:rsidRPr="004B577A" w:rsidRDefault="00602409" w:rsidP="000139A4">
            <w:pPr>
              <w:rPr>
                <w:lang w:val="fr-CM" w:eastAsia="fr-FR"/>
              </w:rPr>
            </w:pPr>
            <w:r w:rsidRPr="004B577A">
              <w:rPr>
                <w:lang w:val="fr-CM" w:eastAsia="fr-FR"/>
              </w:rPr>
              <w:t>m3</w:t>
            </w:r>
          </w:p>
        </w:tc>
        <w:tc>
          <w:tcPr>
            <w:tcW w:w="1647" w:type="dxa"/>
            <w:shd w:val="clear" w:color="auto" w:fill="auto"/>
            <w:vAlign w:val="center"/>
          </w:tcPr>
          <w:p w14:paraId="20B85120" w14:textId="77777777" w:rsidR="00602409" w:rsidRPr="004B577A" w:rsidRDefault="00602409" w:rsidP="000139A4">
            <w:pPr>
              <w:rPr>
                <w:lang w:val="fr-CM" w:eastAsia="fr-FR"/>
              </w:rPr>
            </w:pPr>
          </w:p>
        </w:tc>
        <w:tc>
          <w:tcPr>
            <w:tcW w:w="1463" w:type="dxa"/>
          </w:tcPr>
          <w:p w14:paraId="5A0CF23E" w14:textId="77777777" w:rsidR="00602409" w:rsidRPr="004B577A" w:rsidRDefault="00602409" w:rsidP="000139A4">
            <w:pPr>
              <w:rPr>
                <w:lang w:val="fr-CM" w:eastAsia="fr-FR"/>
              </w:rPr>
            </w:pPr>
          </w:p>
        </w:tc>
      </w:tr>
      <w:tr w:rsidR="00602409" w:rsidRPr="00DB357F" w14:paraId="37DBD211" w14:textId="77777777" w:rsidTr="000139A4">
        <w:trPr>
          <w:jc w:val="center"/>
        </w:trPr>
        <w:tc>
          <w:tcPr>
            <w:tcW w:w="993" w:type="dxa"/>
            <w:shd w:val="clear" w:color="auto" w:fill="auto"/>
            <w:vAlign w:val="center"/>
          </w:tcPr>
          <w:p w14:paraId="103D0A53" w14:textId="77777777" w:rsidR="00602409" w:rsidRPr="00DB357F" w:rsidRDefault="00602409" w:rsidP="000139A4">
            <w:pPr>
              <w:rPr>
                <w:lang w:val="fr-CM" w:eastAsia="fr-FR"/>
              </w:rPr>
            </w:pPr>
            <w:r w:rsidRPr="00DB357F">
              <w:rPr>
                <w:lang w:val="fr-CM" w:eastAsia="fr-FR"/>
              </w:rPr>
              <w:t>304</w:t>
            </w:r>
          </w:p>
        </w:tc>
        <w:tc>
          <w:tcPr>
            <w:tcW w:w="5665" w:type="dxa"/>
            <w:shd w:val="clear" w:color="auto" w:fill="auto"/>
            <w:vAlign w:val="center"/>
          </w:tcPr>
          <w:p w14:paraId="10C1D8BD" w14:textId="77777777" w:rsidR="00602409" w:rsidRPr="00DB357F" w:rsidRDefault="00602409" w:rsidP="000139A4">
            <w:pPr>
              <w:rPr>
                <w:b/>
                <w:bCs/>
                <w:lang w:val="fr-CM" w:eastAsia="fr-FR"/>
              </w:rPr>
            </w:pPr>
            <w:r w:rsidRPr="00DB357F">
              <w:rPr>
                <w:b/>
                <w:bCs/>
                <w:lang w:val="fr-CM" w:eastAsia="fr-FR"/>
              </w:rPr>
              <w:t>Purge (zone marécageuse)</w:t>
            </w:r>
          </w:p>
          <w:p w14:paraId="77A4822E" w14:textId="77777777" w:rsidR="00602409" w:rsidRPr="00DB357F" w:rsidRDefault="00602409" w:rsidP="000139A4">
            <w:pPr>
              <w:rPr>
                <w:lang w:val="fr-CM" w:eastAsia="fr-FR"/>
              </w:rPr>
            </w:pPr>
            <w:r w:rsidRPr="00DB357F">
              <w:rPr>
                <w:lang w:val="fr-CM" w:eastAsia="fr-FR"/>
              </w:rPr>
              <w:t xml:space="preserve">Ce prix rémunère dans les conditions générales prévues au marché, au MÈTRE CUBE (m3), les purges. </w:t>
            </w:r>
          </w:p>
          <w:p w14:paraId="7D230F66" w14:textId="77777777" w:rsidR="00602409" w:rsidRPr="00DB357F" w:rsidRDefault="00602409" w:rsidP="000139A4">
            <w:pPr>
              <w:rPr>
                <w:lang w:val="fr-CM" w:eastAsia="fr-FR"/>
              </w:rPr>
            </w:pPr>
            <w:r w:rsidRPr="00DB357F">
              <w:rPr>
                <w:lang w:val="fr-CM" w:eastAsia="fr-FR"/>
              </w:rPr>
              <w:t xml:space="preserve">Ce prix comprend notamment : </w:t>
            </w:r>
          </w:p>
          <w:p w14:paraId="4512C373" w14:textId="77777777" w:rsidR="00602409" w:rsidRPr="00DB357F" w:rsidRDefault="00602409" w:rsidP="000139A4">
            <w:pPr>
              <w:rPr>
                <w:lang w:val="fr-CM" w:eastAsia="fr-FR"/>
              </w:rPr>
            </w:pPr>
            <w:r w:rsidRPr="00DB357F">
              <w:rPr>
                <w:lang w:val="fr-CM" w:eastAsia="fr-FR"/>
              </w:rPr>
              <w:t>• l'extraction des matériaux de mauvaise tenue;</w:t>
            </w:r>
          </w:p>
          <w:p w14:paraId="7BE0F54E" w14:textId="77777777" w:rsidR="00602409" w:rsidRPr="00DB357F" w:rsidRDefault="00602409" w:rsidP="000139A4">
            <w:pPr>
              <w:rPr>
                <w:lang w:val="fr-CM" w:eastAsia="fr-FR"/>
              </w:rPr>
            </w:pPr>
            <w:r w:rsidRPr="00DB357F">
              <w:rPr>
                <w:lang w:val="fr-CM" w:eastAsia="fr-FR"/>
              </w:rPr>
              <w:t>• le chargement, le transport quelle que soit la distance et le déchargement aux lieux de dépôt agréés par le Maître d’œuvre;</w:t>
            </w:r>
          </w:p>
          <w:p w14:paraId="002FAC13" w14:textId="77777777" w:rsidR="00602409" w:rsidRPr="00DB357F" w:rsidRDefault="00602409" w:rsidP="000139A4">
            <w:pPr>
              <w:rPr>
                <w:lang w:val="fr-CM" w:eastAsia="fr-FR"/>
              </w:rPr>
            </w:pPr>
            <w:r w:rsidRPr="00DB357F">
              <w:rPr>
                <w:lang w:val="fr-CM" w:eastAsia="fr-FR"/>
              </w:rPr>
              <w:t>• le remblaiement de la fouille avec des matériaux d'emprunt de bonnes caractéristiques telles que définies aux prix TM108, pour la reconstitution du niveau initial de la plate-forme par compactage en couches de 20 cm maximum;</w:t>
            </w:r>
          </w:p>
          <w:p w14:paraId="3FE8F665" w14:textId="77777777" w:rsidR="00602409" w:rsidRPr="00DB357F" w:rsidRDefault="00602409" w:rsidP="000139A4">
            <w:pPr>
              <w:rPr>
                <w:lang w:val="fr-CM" w:eastAsia="fr-FR"/>
              </w:rPr>
            </w:pPr>
            <w:r w:rsidRPr="00DB357F">
              <w:rPr>
                <w:lang w:val="fr-CM" w:eastAsia="fr-FR"/>
              </w:rPr>
              <w:t>• toutes sujétions liées aux conditions de circulation et au respect des prescriptions environnementales;</w:t>
            </w:r>
          </w:p>
          <w:p w14:paraId="674161F3" w14:textId="77777777" w:rsidR="00602409" w:rsidRPr="00DB357F" w:rsidRDefault="00602409" w:rsidP="000139A4">
            <w:pPr>
              <w:rPr>
                <w:lang w:val="fr-CM" w:eastAsia="fr-FR"/>
              </w:rPr>
            </w:pPr>
            <w:r w:rsidRPr="00DB357F">
              <w:rPr>
                <w:lang w:val="fr-CM" w:eastAsia="fr-FR"/>
              </w:rPr>
              <w:t>• et toutes autres sujétions.</w:t>
            </w:r>
          </w:p>
          <w:p w14:paraId="525786A9" w14:textId="77777777" w:rsidR="00602409" w:rsidRPr="00DB357F" w:rsidRDefault="00602409" w:rsidP="000139A4">
            <w:pPr>
              <w:rPr>
                <w:lang w:val="fr-CM" w:eastAsia="fr-FR"/>
              </w:rPr>
            </w:pPr>
          </w:p>
          <w:p w14:paraId="02D5E401" w14:textId="77777777" w:rsidR="00602409" w:rsidRPr="00DB357F" w:rsidRDefault="00602409" w:rsidP="000139A4">
            <w:pPr>
              <w:rPr>
                <w:lang w:val="fr-CM" w:eastAsia="fr-FR"/>
              </w:rPr>
            </w:pPr>
            <w:r w:rsidRPr="00DB357F">
              <w:rPr>
                <w:lang w:val="fr-CM" w:eastAsia="fr-FR"/>
              </w:rPr>
              <w:t>NB : Ce prix s'applique à des quantités inférieures ou égales à 100 m3 par point de purge; au-delà il sera tenu compte des prix de déblais et de remblais.</w:t>
            </w:r>
          </w:p>
          <w:p w14:paraId="6298AF56" w14:textId="77777777" w:rsidR="00602409" w:rsidRPr="00DB357F" w:rsidRDefault="00602409" w:rsidP="000139A4">
            <w:pPr>
              <w:rPr>
                <w:b/>
                <w:bCs/>
                <w:lang w:val="fr-CM" w:eastAsia="fr-FR"/>
              </w:rPr>
            </w:pPr>
            <w:r w:rsidRPr="00DB357F">
              <w:rPr>
                <w:b/>
                <w:bCs/>
                <w:lang w:val="fr-CM" w:eastAsia="fr-FR"/>
              </w:rPr>
              <w:t>Le mètre cube a :………………………………FCFA</w:t>
            </w:r>
          </w:p>
        </w:tc>
        <w:tc>
          <w:tcPr>
            <w:tcW w:w="1046" w:type="dxa"/>
            <w:shd w:val="clear" w:color="auto" w:fill="auto"/>
            <w:vAlign w:val="center"/>
          </w:tcPr>
          <w:p w14:paraId="168B6032" w14:textId="77777777" w:rsidR="00602409" w:rsidRPr="00DB357F" w:rsidRDefault="00602409" w:rsidP="000139A4">
            <w:pPr>
              <w:rPr>
                <w:lang w:val="fr-CM" w:eastAsia="fr-FR"/>
              </w:rPr>
            </w:pPr>
          </w:p>
          <w:p w14:paraId="7BF6227F" w14:textId="77777777" w:rsidR="00602409" w:rsidRPr="00DB357F" w:rsidRDefault="00602409" w:rsidP="000139A4">
            <w:pPr>
              <w:rPr>
                <w:lang w:val="fr-CM" w:eastAsia="fr-FR"/>
              </w:rPr>
            </w:pPr>
          </w:p>
          <w:p w14:paraId="2C965527" w14:textId="77777777" w:rsidR="00602409" w:rsidRPr="00DB357F" w:rsidRDefault="00602409" w:rsidP="000139A4">
            <w:pPr>
              <w:rPr>
                <w:lang w:val="fr-CM" w:eastAsia="fr-FR"/>
              </w:rPr>
            </w:pPr>
          </w:p>
          <w:p w14:paraId="1E4D8C1E" w14:textId="77777777" w:rsidR="00602409" w:rsidRPr="00DB357F" w:rsidRDefault="00602409" w:rsidP="000139A4">
            <w:pPr>
              <w:rPr>
                <w:lang w:val="fr-CM" w:eastAsia="fr-FR"/>
              </w:rPr>
            </w:pPr>
          </w:p>
          <w:p w14:paraId="2005114C" w14:textId="77777777" w:rsidR="00602409" w:rsidRPr="00DB357F" w:rsidRDefault="00602409" w:rsidP="000139A4">
            <w:pPr>
              <w:rPr>
                <w:lang w:val="fr-CM" w:eastAsia="fr-FR"/>
              </w:rPr>
            </w:pPr>
          </w:p>
          <w:p w14:paraId="7D756580" w14:textId="77777777" w:rsidR="00602409" w:rsidRPr="00DB357F" w:rsidRDefault="00602409" w:rsidP="000139A4">
            <w:pPr>
              <w:rPr>
                <w:lang w:val="fr-CM" w:eastAsia="fr-FR"/>
              </w:rPr>
            </w:pPr>
          </w:p>
          <w:p w14:paraId="1BC3D7FD" w14:textId="77777777" w:rsidR="00602409" w:rsidRPr="00DB357F" w:rsidRDefault="00602409" w:rsidP="000139A4">
            <w:pPr>
              <w:rPr>
                <w:lang w:val="fr-CM" w:eastAsia="fr-FR"/>
              </w:rPr>
            </w:pPr>
          </w:p>
          <w:p w14:paraId="4341BB62" w14:textId="77777777" w:rsidR="00602409" w:rsidRPr="00DB357F" w:rsidRDefault="00602409" w:rsidP="000139A4">
            <w:pPr>
              <w:rPr>
                <w:lang w:val="fr-CM" w:eastAsia="fr-FR"/>
              </w:rPr>
            </w:pPr>
          </w:p>
          <w:p w14:paraId="4BBE7A77" w14:textId="77777777" w:rsidR="00602409" w:rsidRPr="00DB357F" w:rsidRDefault="00602409" w:rsidP="000139A4">
            <w:pPr>
              <w:rPr>
                <w:lang w:val="fr-CM" w:eastAsia="fr-FR"/>
              </w:rPr>
            </w:pPr>
          </w:p>
          <w:p w14:paraId="656CF53B" w14:textId="77777777" w:rsidR="00602409" w:rsidRPr="00DB357F" w:rsidRDefault="00602409" w:rsidP="000139A4">
            <w:pPr>
              <w:rPr>
                <w:lang w:val="fr-CM" w:eastAsia="fr-FR"/>
              </w:rPr>
            </w:pPr>
          </w:p>
          <w:p w14:paraId="2008B5A6" w14:textId="77777777" w:rsidR="00602409" w:rsidRPr="00DB357F" w:rsidRDefault="00602409" w:rsidP="000139A4">
            <w:pPr>
              <w:rPr>
                <w:lang w:val="fr-CM" w:eastAsia="fr-FR"/>
              </w:rPr>
            </w:pPr>
          </w:p>
          <w:p w14:paraId="092D5349" w14:textId="77777777" w:rsidR="00602409" w:rsidRPr="00DB357F" w:rsidRDefault="00602409" w:rsidP="000139A4">
            <w:pPr>
              <w:rPr>
                <w:lang w:val="fr-CM" w:eastAsia="fr-FR"/>
              </w:rPr>
            </w:pPr>
          </w:p>
          <w:p w14:paraId="2AE0D0EB" w14:textId="77777777" w:rsidR="00602409" w:rsidRPr="00DB357F" w:rsidRDefault="00602409" w:rsidP="000139A4">
            <w:pPr>
              <w:rPr>
                <w:lang w:val="fr-CM" w:eastAsia="fr-FR"/>
              </w:rPr>
            </w:pPr>
          </w:p>
          <w:p w14:paraId="0DBB8018" w14:textId="77777777" w:rsidR="00602409" w:rsidRPr="00DB357F" w:rsidRDefault="00602409" w:rsidP="000139A4">
            <w:pPr>
              <w:rPr>
                <w:lang w:val="fr-CM" w:eastAsia="fr-FR"/>
              </w:rPr>
            </w:pPr>
          </w:p>
          <w:p w14:paraId="6D2DDF73" w14:textId="77777777" w:rsidR="00602409" w:rsidRPr="00DB357F" w:rsidRDefault="00602409" w:rsidP="000139A4">
            <w:pPr>
              <w:rPr>
                <w:lang w:val="fr-CM" w:eastAsia="fr-FR"/>
              </w:rPr>
            </w:pPr>
          </w:p>
          <w:p w14:paraId="13E22A9A" w14:textId="77777777" w:rsidR="00602409" w:rsidRPr="00DB357F" w:rsidRDefault="00602409" w:rsidP="000139A4">
            <w:pPr>
              <w:rPr>
                <w:lang w:val="fr-CM" w:eastAsia="fr-FR"/>
              </w:rPr>
            </w:pPr>
          </w:p>
          <w:p w14:paraId="6689181B" w14:textId="77777777" w:rsidR="00602409" w:rsidRPr="00DB357F" w:rsidRDefault="00602409" w:rsidP="000139A4">
            <w:pPr>
              <w:rPr>
                <w:lang w:val="fr-CM" w:eastAsia="fr-FR"/>
              </w:rPr>
            </w:pPr>
          </w:p>
          <w:p w14:paraId="346EAC8F" w14:textId="77777777" w:rsidR="00602409" w:rsidRPr="00DB357F" w:rsidRDefault="00602409" w:rsidP="000139A4">
            <w:pPr>
              <w:rPr>
                <w:lang w:val="fr-CM" w:eastAsia="fr-FR"/>
              </w:rPr>
            </w:pPr>
          </w:p>
          <w:p w14:paraId="14DEC13E" w14:textId="77777777" w:rsidR="00602409" w:rsidRPr="00DB357F" w:rsidRDefault="00602409" w:rsidP="000139A4">
            <w:pPr>
              <w:rPr>
                <w:lang w:val="fr-CM" w:eastAsia="fr-FR"/>
              </w:rPr>
            </w:pPr>
          </w:p>
          <w:p w14:paraId="40A83274" w14:textId="77777777" w:rsidR="00602409" w:rsidRPr="00DB357F" w:rsidRDefault="00602409" w:rsidP="000139A4">
            <w:pPr>
              <w:rPr>
                <w:lang w:val="fr-CM" w:eastAsia="fr-FR"/>
              </w:rPr>
            </w:pPr>
            <w:r w:rsidRPr="00DB357F">
              <w:rPr>
                <w:lang w:val="fr-CM" w:eastAsia="fr-FR"/>
              </w:rPr>
              <w:t>M3</w:t>
            </w:r>
          </w:p>
        </w:tc>
        <w:tc>
          <w:tcPr>
            <w:tcW w:w="1647" w:type="dxa"/>
            <w:shd w:val="clear" w:color="auto" w:fill="auto"/>
            <w:vAlign w:val="center"/>
          </w:tcPr>
          <w:p w14:paraId="0FA45832" w14:textId="77777777" w:rsidR="00602409" w:rsidRPr="00DB357F" w:rsidRDefault="00602409" w:rsidP="000139A4">
            <w:pPr>
              <w:rPr>
                <w:lang w:val="fr-CM" w:eastAsia="fr-FR"/>
              </w:rPr>
            </w:pPr>
          </w:p>
        </w:tc>
        <w:tc>
          <w:tcPr>
            <w:tcW w:w="1463" w:type="dxa"/>
          </w:tcPr>
          <w:p w14:paraId="2ED837A7" w14:textId="77777777" w:rsidR="00602409" w:rsidRPr="00DB357F" w:rsidRDefault="00602409" w:rsidP="000139A4">
            <w:pPr>
              <w:rPr>
                <w:lang w:val="fr-CM" w:eastAsia="fr-FR"/>
              </w:rPr>
            </w:pPr>
          </w:p>
        </w:tc>
      </w:tr>
      <w:tr w:rsidR="00602409" w:rsidRPr="004B577A" w14:paraId="50F8847B" w14:textId="77777777" w:rsidTr="000139A4">
        <w:trPr>
          <w:jc w:val="center"/>
        </w:trPr>
        <w:tc>
          <w:tcPr>
            <w:tcW w:w="993" w:type="dxa"/>
            <w:shd w:val="clear" w:color="auto" w:fill="D9D9D9"/>
            <w:vAlign w:val="center"/>
          </w:tcPr>
          <w:p w14:paraId="0716AC32" w14:textId="77777777" w:rsidR="00602409" w:rsidRPr="004B577A" w:rsidRDefault="00602409" w:rsidP="000139A4">
            <w:pPr>
              <w:rPr>
                <w:lang w:val="fr-CM" w:eastAsia="fr-FR"/>
              </w:rPr>
            </w:pPr>
          </w:p>
        </w:tc>
        <w:tc>
          <w:tcPr>
            <w:tcW w:w="5665" w:type="dxa"/>
            <w:shd w:val="clear" w:color="auto" w:fill="D9D9D9"/>
            <w:vAlign w:val="center"/>
          </w:tcPr>
          <w:p w14:paraId="0BD8C1B9" w14:textId="77777777" w:rsidR="00602409" w:rsidRPr="004B577A" w:rsidRDefault="00602409" w:rsidP="000139A4">
            <w:pPr>
              <w:rPr>
                <w:lang w:val="fr-CM" w:eastAsia="fr-FR"/>
              </w:rPr>
            </w:pPr>
          </w:p>
        </w:tc>
        <w:tc>
          <w:tcPr>
            <w:tcW w:w="1046" w:type="dxa"/>
            <w:shd w:val="clear" w:color="auto" w:fill="D9D9D9"/>
            <w:vAlign w:val="center"/>
          </w:tcPr>
          <w:p w14:paraId="158C9B98" w14:textId="77777777" w:rsidR="00602409" w:rsidRPr="004B577A" w:rsidRDefault="00602409" w:rsidP="000139A4">
            <w:pPr>
              <w:rPr>
                <w:lang w:val="fr-CM" w:eastAsia="fr-FR"/>
              </w:rPr>
            </w:pPr>
          </w:p>
        </w:tc>
        <w:tc>
          <w:tcPr>
            <w:tcW w:w="1647" w:type="dxa"/>
            <w:shd w:val="clear" w:color="auto" w:fill="D9D9D9"/>
            <w:vAlign w:val="center"/>
          </w:tcPr>
          <w:p w14:paraId="4E39D156" w14:textId="77777777" w:rsidR="00602409" w:rsidRPr="004B577A" w:rsidRDefault="00602409" w:rsidP="000139A4">
            <w:pPr>
              <w:rPr>
                <w:lang w:val="fr-CM" w:eastAsia="fr-FR"/>
              </w:rPr>
            </w:pPr>
          </w:p>
        </w:tc>
        <w:tc>
          <w:tcPr>
            <w:tcW w:w="1463" w:type="dxa"/>
            <w:shd w:val="clear" w:color="auto" w:fill="D9D9D9"/>
          </w:tcPr>
          <w:p w14:paraId="1B20B626" w14:textId="77777777" w:rsidR="00602409" w:rsidRPr="004B577A" w:rsidRDefault="00602409" w:rsidP="000139A4">
            <w:pPr>
              <w:rPr>
                <w:lang w:val="fr-CM" w:eastAsia="fr-FR"/>
              </w:rPr>
            </w:pPr>
          </w:p>
        </w:tc>
      </w:tr>
      <w:tr w:rsidR="00602409" w:rsidRPr="004B577A" w14:paraId="73A53FA5" w14:textId="77777777" w:rsidTr="000139A4">
        <w:trPr>
          <w:jc w:val="center"/>
        </w:trPr>
        <w:tc>
          <w:tcPr>
            <w:tcW w:w="993" w:type="dxa"/>
            <w:shd w:val="clear" w:color="auto" w:fill="auto"/>
            <w:vAlign w:val="center"/>
          </w:tcPr>
          <w:p w14:paraId="68FF30C2" w14:textId="77777777" w:rsidR="00602409" w:rsidRPr="004B577A" w:rsidRDefault="00602409" w:rsidP="000139A4">
            <w:pPr>
              <w:rPr>
                <w:lang w:val="fr-CM" w:eastAsia="fr-FR"/>
              </w:rPr>
            </w:pPr>
            <w:r w:rsidRPr="004B577A">
              <w:rPr>
                <w:lang w:val="fr-CM" w:eastAsia="fr-FR"/>
              </w:rPr>
              <w:t>400</w:t>
            </w:r>
          </w:p>
        </w:tc>
        <w:tc>
          <w:tcPr>
            <w:tcW w:w="5665" w:type="dxa"/>
            <w:shd w:val="clear" w:color="auto" w:fill="auto"/>
            <w:vAlign w:val="center"/>
          </w:tcPr>
          <w:p w14:paraId="20FE66A8" w14:textId="77777777" w:rsidR="00602409" w:rsidRPr="004B577A" w:rsidRDefault="00602409" w:rsidP="000139A4">
            <w:pPr>
              <w:rPr>
                <w:b/>
                <w:bCs/>
                <w:lang w:val="fr-CM" w:eastAsia="fr-FR"/>
              </w:rPr>
            </w:pPr>
            <w:r>
              <w:rPr>
                <w:b/>
                <w:bCs/>
                <w:lang w:val="fr-CM" w:eastAsia="fr-FR"/>
              </w:rPr>
              <w:t>SERIE</w:t>
            </w:r>
            <w:r w:rsidRPr="004B577A">
              <w:rPr>
                <w:b/>
                <w:bCs/>
                <w:lang w:val="fr-CM" w:eastAsia="fr-FR"/>
              </w:rPr>
              <w:t xml:space="preserve"> 400 : </w:t>
            </w:r>
            <w:r w:rsidRPr="006B008B">
              <w:rPr>
                <w:b/>
                <w:bCs/>
                <w:lang w:val="fr-CM" w:eastAsia="fr-FR"/>
              </w:rPr>
              <w:t>ASSAINISSEMENT - OUVRAGE D'ART</w:t>
            </w:r>
          </w:p>
          <w:p w14:paraId="5AB50F40" w14:textId="77777777" w:rsidR="00602409" w:rsidRPr="00D86AC6" w:rsidRDefault="00602409" w:rsidP="000139A4">
            <w:pPr>
              <w:rPr>
                <w:lang w:val="fr-CM" w:eastAsia="fr-FR"/>
              </w:rPr>
            </w:pPr>
            <w:r w:rsidRPr="004B577A">
              <w:rPr>
                <w:lang w:val="fr-CM" w:eastAsia="fr-FR"/>
              </w:rPr>
              <w:t>Ce prix comprend notamment sans que cette liste soit limitative :</w:t>
            </w:r>
          </w:p>
          <w:p w14:paraId="6F16EA61" w14:textId="77777777" w:rsidR="00602409" w:rsidRDefault="00602409" w:rsidP="000139A4">
            <w:pPr>
              <w:rPr>
                <w:lang w:eastAsia="fr-FR"/>
              </w:rPr>
            </w:pPr>
            <w:r>
              <w:rPr>
                <w:lang w:eastAsia="fr-FR"/>
              </w:rPr>
              <w:t>-Les travaux de construction d’un dalot 1.5X1.5</w:t>
            </w:r>
          </w:p>
          <w:p w14:paraId="5D2A8D2A" w14:textId="77777777" w:rsidR="00602409" w:rsidRDefault="00602409" w:rsidP="000139A4">
            <w:pPr>
              <w:rPr>
                <w:lang w:val="fr-CA" w:eastAsia="fr-FR"/>
              </w:rPr>
            </w:pPr>
            <w:r>
              <w:rPr>
                <w:lang w:eastAsia="fr-FR"/>
              </w:rPr>
              <w:t>-Démolition de l</w:t>
            </w:r>
            <w:r>
              <w:rPr>
                <w:lang w:val="fr-CA" w:eastAsia="fr-FR"/>
              </w:rPr>
              <w:t>`ouvrage</w:t>
            </w:r>
            <w:r w:rsidR="006F2542">
              <w:rPr>
                <w:lang w:val="fr-CA" w:eastAsia="fr-FR"/>
              </w:rPr>
              <w:t xml:space="preserve"> </w:t>
            </w:r>
            <w:r w:rsidRPr="00D86AC6">
              <w:rPr>
                <w:lang w:val="fr-CA" w:eastAsia="fr-FR"/>
              </w:rPr>
              <w:t>en bois défectueux</w:t>
            </w:r>
          </w:p>
          <w:p w14:paraId="44765CE6" w14:textId="77777777" w:rsidR="00602409" w:rsidRDefault="00602409" w:rsidP="000139A4">
            <w:pPr>
              <w:rPr>
                <w:lang w:val="fr-CA" w:eastAsia="fr-FR"/>
              </w:rPr>
            </w:pPr>
            <w:r>
              <w:rPr>
                <w:lang w:val="fr-CA" w:eastAsia="fr-FR"/>
              </w:rPr>
              <w:t xml:space="preserve">- </w:t>
            </w:r>
            <w:r w:rsidRPr="00D86AC6">
              <w:rPr>
                <w:lang w:val="fr-CA" w:eastAsia="fr-FR"/>
              </w:rPr>
              <w:t>Déviation du cours d'eau et maintien de la circulation</w:t>
            </w:r>
          </w:p>
          <w:p w14:paraId="0BD6B8D4" w14:textId="77777777" w:rsidR="00602409" w:rsidRPr="006B008B" w:rsidRDefault="00602409" w:rsidP="000139A4">
            <w:pPr>
              <w:rPr>
                <w:lang w:val="fr-CA" w:eastAsia="fr-FR"/>
              </w:rPr>
            </w:pPr>
            <w:r>
              <w:rPr>
                <w:lang w:val="fr-CA" w:eastAsia="fr-FR"/>
              </w:rPr>
              <w:t xml:space="preserve">- </w:t>
            </w:r>
            <w:r w:rsidRPr="00D86AC6">
              <w:rPr>
                <w:lang w:val="fr-CA" w:eastAsia="fr-FR"/>
              </w:rPr>
              <w:t>Remblais contigus</w:t>
            </w:r>
          </w:p>
        </w:tc>
        <w:tc>
          <w:tcPr>
            <w:tcW w:w="1046" w:type="dxa"/>
            <w:shd w:val="clear" w:color="auto" w:fill="auto"/>
            <w:vAlign w:val="center"/>
          </w:tcPr>
          <w:p w14:paraId="477D4541" w14:textId="77777777" w:rsidR="00602409" w:rsidRPr="004B577A" w:rsidRDefault="00602409" w:rsidP="000139A4">
            <w:pPr>
              <w:rPr>
                <w:lang w:val="fr-CM" w:eastAsia="fr-FR"/>
              </w:rPr>
            </w:pPr>
          </w:p>
        </w:tc>
        <w:tc>
          <w:tcPr>
            <w:tcW w:w="1647" w:type="dxa"/>
            <w:shd w:val="clear" w:color="auto" w:fill="auto"/>
            <w:vAlign w:val="center"/>
          </w:tcPr>
          <w:p w14:paraId="2BD696D9" w14:textId="77777777" w:rsidR="00602409" w:rsidRPr="004B577A" w:rsidRDefault="00602409" w:rsidP="000139A4">
            <w:pPr>
              <w:rPr>
                <w:lang w:val="fr-CM" w:eastAsia="fr-FR"/>
              </w:rPr>
            </w:pPr>
          </w:p>
        </w:tc>
        <w:tc>
          <w:tcPr>
            <w:tcW w:w="1463" w:type="dxa"/>
          </w:tcPr>
          <w:p w14:paraId="6265BA34" w14:textId="77777777" w:rsidR="00602409" w:rsidRPr="004B577A" w:rsidRDefault="00602409" w:rsidP="000139A4">
            <w:pPr>
              <w:rPr>
                <w:lang w:val="fr-CM" w:eastAsia="fr-FR"/>
              </w:rPr>
            </w:pPr>
          </w:p>
        </w:tc>
      </w:tr>
      <w:tr w:rsidR="00602409" w:rsidRPr="004B577A" w14:paraId="772F6DB6" w14:textId="77777777" w:rsidTr="000139A4">
        <w:trPr>
          <w:jc w:val="center"/>
        </w:trPr>
        <w:tc>
          <w:tcPr>
            <w:tcW w:w="993" w:type="dxa"/>
            <w:shd w:val="clear" w:color="auto" w:fill="auto"/>
            <w:vAlign w:val="center"/>
          </w:tcPr>
          <w:p w14:paraId="25878638" w14:textId="77777777" w:rsidR="00602409" w:rsidRPr="004B577A" w:rsidRDefault="00602409" w:rsidP="000139A4">
            <w:pPr>
              <w:rPr>
                <w:lang w:val="fr-CM" w:eastAsia="fr-FR"/>
              </w:rPr>
            </w:pPr>
            <w:r w:rsidRPr="004B577A">
              <w:rPr>
                <w:lang w:val="fr-CM" w:eastAsia="fr-FR"/>
              </w:rPr>
              <w:t>401</w:t>
            </w:r>
          </w:p>
        </w:tc>
        <w:tc>
          <w:tcPr>
            <w:tcW w:w="5665" w:type="dxa"/>
            <w:shd w:val="clear" w:color="auto" w:fill="auto"/>
            <w:vAlign w:val="center"/>
          </w:tcPr>
          <w:p w14:paraId="5B34CDC3" w14:textId="77777777" w:rsidR="00602409" w:rsidRPr="00D86AC6" w:rsidRDefault="00602409" w:rsidP="000139A4">
            <w:pPr>
              <w:rPr>
                <w:b/>
                <w:bCs/>
                <w:lang w:val="fr-CM" w:eastAsia="fr-FR"/>
              </w:rPr>
            </w:pPr>
            <w:r w:rsidRPr="00D86AC6">
              <w:rPr>
                <w:b/>
                <w:bCs/>
                <w:lang w:val="fr-CM" w:eastAsia="fr-FR"/>
              </w:rPr>
              <w:t>Construction d'un dalot en béton armé de 1,5 x 1,5, y/c murs en ailes et toutes sujétions</w:t>
            </w:r>
          </w:p>
          <w:p w14:paraId="13C68D41" w14:textId="77777777" w:rsidR="00602409" w:rsidRPr="00D86AC6" w:rsidRDefault="00602409" w:rsidP="000139A4">
            <w:pPr>
              <w:rPr>
                <w:lang w:val="fr-CM" w:eastAsia="fr-FR"/>
              </w:rPr>
            </w:pPr>
            <w:r>
              <w:rPr>
                <w:lang w:val="fr-CM" w:eastAsia="fr-FR"/>
              </w:rPr>
              <w:t xml:space="preserve">Ce prix </w:t>
            </w:r>
            <w:r w:rsidRPr="00D86AC6">
              <w:rPr>
                <w:lang w:val="fr-CM" w:eastAsia="fr-FR"/>
              </w:rPr>
              <w:t>rémunère dans les conditions générales prévues au marché, au MÈTRE LINEAIRE (ml),  la construction d</w:t>
            </w:r>
            <w:r>
              <w:rPr>
                <w:lang w:val="fr-CM" w:eastAsia="fr-FR"/>
              </w:rPr>
              <w:t>`un</w:t>
            </w:r>
            <w:r w:rsidRPr="00D86AC6">
              <w:rPr>
                <w:lang w:val="fr-CM" w:eastAsia="fr-FR"/>
              </w:rPr>
              <w:t xml:space="preserve"> dalot en béton armé, approuvé au projet d'exécution.</w:t>
            </w:r>
          </w:p>
          <w:p w14:paraId="4325C12B" w14:textId="77777777" w:rsidR="00602409" w:rsidRPr="00D86AC6" w:rsidRDefault="00602409" w:rsidP="000139A4">
            <w:pPr>
              <w:rPr>
                <w:lang w:val="fr-CM" w:eastAsia="fr-FR"/>
              </w:rPr>
            </w:pPr>
            <w:r w:rsidRPr="00D86AC6">
              <w:rPr>
                <w:lang w:val="fr-CM" w:eastAsia="fr-FR"/>
              </w:rPr>
              <w:t>Ce prix compren</w:t>
            </w:r>
            <w:r>
              <w:rPr>
                <w:lang w:val="fr-CM" w:eastAsia="fr-FR"/>
              </w:rPr>
              <w:t>ds</w:t>
            </w:r>
            <w:r w:rsidRPr="00D86AC6">
              <w:rPr>
                <w:lang w:val="fr-CM" w:eastAsia="fr-FR"/>
              </w:rPr>
              <w:t xml:space="preserve"> notamment :</w:t>
            </w:r>
          </w:p>
          <w:p w14:paraId="1A705E33" w14:textId="77777777" w:rsidR="00602409" w:rsidRPr="00D86AC6" w:rsidRDefault="00602409" w:rsidP="000139A4">
            <w:pPr>
              <w:rPr>
                <w:lang w:val="fr-CM" w:eastAsia="fr-FR"/>
              </w:rPr>
            </w:pPr>
            <w:r w:rsidRPr="00D86AC6">
              <w:rPr>
                <w:lang w:val="fr-CM" w:eastAsia="fr-FR"/>
              </w:rPr>
              <w:t>• la fourniture et le transport à pied d’œuvre de tous les matériaux et matériels nécessaires au coffrage, au ferraillage, à la fabrication des bétons et leur mise en œuvre;</w:t>
            </w:r>
          </w:p>
          <w:p w14:paraId="63DA7A41" w14:textId="77777777" w:rsidR="00602409" w:rsidRPr="00D86AC6" w:rsidRDefault="00602409" w:rsidP="000139A4">
            <w:pPr>
              <w:rPr>
                <w:lang w:val="fr-CM" w:eastAsia="fr-FR"/>
              </w:rPr>
            </w:pPr>
            <w:r w:rsidRPr="00D86AC6">
              <w:rPr>
                <w:lang w:val="fr-CM" w:eastAsia="fr-FR"/>
              </w:rPr>
              <w:t>• la mise en place éventuelle d'une déviation provisoire;</w:t>
            </w:r>
          </w:p>
          <w:p w14:paraId="4F910480" w14:textId="77777777" w:rsidR="00602409" w:rsidRPr="00D86AC6" w:rsidRDefault="00602409" w:rsidP="000139A4">
            <w:pPr>
              <w:rPr>
                <w:lang w:val="fr-CM" w:eastAsia="fr-FR"/>
              </w:rPr>
            </w:pPr>
            <w:r w:rsidRPr="00D86AC6">
              <w:rPr>
                <w:lang w:val="fr-CM" w:eastAsia="fr-FR"/>
              </w:rPr>
              <w:lastRenderedPageBreak/>
              <w:t>• l'implantation et le piquetage de l'ouvrage;</w:t>
            </w:r>
          </w:p>
          <w:p w14:paraId="09668A21" w14:textId="77777777" w:rsidR="00602409" w:rsidRPr="00D86AC6" w:rsidRDefault="00602409" w:rsidP="000139A4">
            <w:pPr>
              <w:rPr>
                <w:lang w:val="fr-CM" w:eastAsia="fr-FR"/>
              </w:rPr>
            </w:pPr>
            <w:r w:rsidRPr="00D86AC6">
              <w:rPr>
                <w:lang w:val="fr-CM" w:eastAsia="fr-FR"/>
              </w:rPr>
              <w:t>• les terrassements y compris les fouilles en terrain de toutes natures;</w:t>
            </w:r>
          </w:p>
          <w:p w14:paraId="3DCDCF7B" w14:textId="77777777" w:rsidR="00602409" w:rsidRPr="00D86AC6" w:rsidRDefault="00602409" w:rsidP="000139A4">
            <w:pPr>
              <w:rPr>
                <w:lang w:val="fr-CM" w:eastAsia="fr-FR"/>
              </w:rPr>
            </w:pPr>
            <w:r w:rsidRPr="00D86AC6">
              <w:rPr>
                <w:lang w:val="fr-CM" w:eastAsia="fr-FR"/>
              </w:rPr>
              <w:t>• le coffrage et le ferraillage des ouvrages;</w:t>
            </w:r>
          </w:p>
          <w:p w14:paraId="1B9D8411" w14:textId="77777777" w:rsidR="00602409" w:rsidRPr="00D86AC6" w:rsidRDefault="00602409" w:rsidP="000139A4">
            <w:pPr>
              <w:rPr>
                <w:lang w:val="fr-CM" w:eastAsia="fr-FR"/>
              </w:rPr>
            </w:pPr>
            <w:r w:rsidRPr="00D86AC6">
              <w:rPr>
                <w:lang w:val="fr-CM" w:eastAsia="fr-FR"/>
              </w:rPr>
              <w:t>• la formulation et la fabrication des bétons selon les prescriptions techniques;</w:t>
            </w:r>
          </w:p>
          <w:p w14:paraId="04E0469D" w14:textId="77777777" w:rsidR="00602409" w:rsidRPr="00D86AC6" w:rsidRDefault="00602409" w:rsidP="000139A4">
            <w:pPr>
              <w:rPr>
                <w:lang w:val="fr-CM" w:eastAsia="fr-FR"/>
              </w:rPr>
            </w:pPr>
            <w:r w:rsidRPr="00D86AC6">
              <w:rPr>
                <w:lang w:val="fr-CM" w:eastAsia="fr-FR"/>
              </w:rPr>
              <w:t>• la mise en œuvre des bétons, le traitement et réglage éventuels des surfaces;</w:t>
            </w:r>
          </w:p>
          <w:p w14:paraId="2B019E9F" w14:textId="77777777" w:rsidR="00602409" w:rsidRPr="00D86AC6" w:rsidRDefault="00602409" w:rsidP="000139A4">
            <w:pPr>
              <w:rPr>
                <w:lang w:val="fr-CM" w:eastAsia="fr-FR"/>
              </w:rPr>
            </w:pPr>
            <w:r w:rsidRPr="00D86AC6">
              <w:rPr>
                <w:lang w:val="fr-CM" w:eastAsia="fr-FR"/>
              </w:rPr>
              <w:t>• le décoffrage, le badigeonnage au bitume des parements enterrés, le remblaiement, le compactage, la remise en état des abords;</w:t>
            </w:r>
          </w:p>
          <w:p w14:paraId="782F0C54" w14:textId="77777777" w:rsidR="00602409" w:rsidRPr="00D86AC6" w:rsidRDefault="00602409" w:rsidP="000139A4">
            <w:pPr>
              <w:rPr>
                <w:lang w:val="fr-CM" w:eastAsia="fr-FR"/>
              </w:rPr>
            </w:pPr>
            <w:r w:rsidRPr="00D86AC6">
              <w:rPr>
                <w:lang w:val="fr-CM" w:eastAsia="fr-FR"/>
              </w:rPr>
              <w:t>• toutes sujétions liées au respect des prescriptions environnementales;</w:t>
            </w:r>
          </w:p>
          <w:p w14:paraId="3FF8F929" w14:textId="77777777" w:rsidR="00602409" w:rsidRPr="00D86AC6" w:rsidRDefault="00602409" w:rsidP="000139A4">
            <w:pPr>
              <w:rPr>
                <w:lang w:val="fr-CM" w:eastAsia="fr-FR"/>
              </w:rPr>
            </w:pPr>
            <w:r w:rsidRPr="00D86AC6">
              <w:rPr>
                <w:lang w:val="fr-CM" w:eastAsia="fr-FR"/>
              </w:rPr>
              <w:t>• et toutes autres sujétions.</w:t>
            </w:r>
          </w:p>
          <w:p w14:paraId="4D7B8378" w14:textId="77777777" w:rsidR="00602409" w:rsidRPr="00D86AC6" w:rsidRDefault="00602409" w:rsidP="000139A4">
            <w:pPr>
              <w:rPr>
                <w:lang w:val="fr-CM" w:eastAsia="fr-FR"/>
              </w:rPr>
            </w:pPr>
          </w:p>
          <w:p w14:paraId="166F69D0" w14:textId="77777777" w:rsidR="00602409" w:rsidRPr="00D86AC6" w:rsidRDefault="00602409" w:rsidP="000139A4">
            <w:pPr>
              <w:rPr>
                <w:lang w:val="fr-CM" w:eastAsia="fr-FR"/>
              </w:rPr>
            </w:pPr>
            <w:r w:rsidRPr="00D86AC6">
              <w:rPr>
                <w:lang w:val="fr-CM" w:eastAsia="fr-FR"/>
              </w:rPr>
              <w:t>NB: La longueur de l'ouvrage à prendre en compte est réputée être celle entre nus intérieur des têtes.</w:t>
            </w:r>
          </w:p>
          <w:p w14:paraId="4B3B1486" w14:textId="77777777" w:rsidR="00602409" w:rsidRPr="004B577A" w:rsidRDefault="00602409" w:rsidP="000139A4">
            <w:pPr>
              <w:rPr>
                <w:lang w:val="fr-CM" w:eastAsia="fr-FR"/>
              </w:rPr>
            </w:pPr>
          </w:p>
          <w:p w14:paraId="348F28DB" w14:textId="77777777" w:rsidR="00602409" w:rsidRPr="004B577A" w:rsidRDefault="00602409" w:rsidP="000139A4">
            <w:pPr>
              <w:rPr>
                <w:b/>
                <w:bCs/>
                <w:lang w:val="fr-CM" w:eastAsia="fr-FR"/>
              </w:rPr>
            </w:pPr>
            <w:r w:rsidRPr="00D86AC6">
              <w:rPr>
                <w:b/>
                <w:bCs/>
                <w:lang w:val="fr-CM" w:eastAsia="fr-FR"/>
              </w:rPr>
              <w:t>Le mètre linéaire à</w:t>
            </w:r>
            <w:r w:rsidRPr="004B577A">
              <w:rPr>
                <w:b/>
                <w:bCs/>
                <w:lang w:val="fr-CM" w:eastAsia="fr-FR"/>
              </w:rPr>
              <w:t xml:space="preserve"> :…………………………………FCFA</w:t>
            </w:r>
          </w:p>
        </w:tc>
        <w:tc>
          <w:tcPr>
            <w:tcW w:w="1046" w:type="dxa"/>
            <w:shd w:val="clear" w:color="auto" w:fill="auto"/>
            <w:vAlign w:val="center"/>
          </w:tcPr>
          <w:p w14:paraId="731F1AAB" w14:textId="77777777" w:rsidR="00602409" w:rsidRPr="004B577A" w:rsidRDefault="00602409" w:rsidP="000139A4">
            <w:pPr>
              <w:rPr>
                <w:lang w:val="fr-CM" w:eastAsia="fr-FR"/>
              </w:rPr>
            </w:pPr>
          </w:p>
          <w:p w14:paraId="0B4F0C68" w14:textId="77777777" w:rsidR="00602409" w:rsidRPr="004B577A" w:rsidRDefault="00602409" w:rsidP="000139A4">
            <w:pPr>
              <w:rPr>
                <w:lang w:val="fr-CM" w:eastAsia="fr-FR"/>
              </w:rPr>
            </w:pPr>
          </w:p>
          <w:p w14:paraId="729BB60A" w14:textId="77777777" w:rsidR="00602409" w:rsidRPr="004B577A" w:rsidRDefault="00602409" w:rsidP="000139A4">
            <w:pPr>
              <w:rPr>
                <w:lang w:val="fr-CM" w:eastAsia="fr-FR"/>
              </w:rPr>
            </w:pPr>
          </w:p>
          <w:p w14:paraId="5AA389AE" w14:textId="77777777" w:rsidR="00602409" w:rsidRPr="004B577A" w:rsidRDefault="00602409" w:rsidP="000139A4">
            <w:pPr>
              <w:rPr>
                <w:lang w:val="fr-CM" w:eastAsia="fr-FR"/>
              </w:rPr>
            </w:pPr>
          </w:p>
          <w:p w14:paraId="4EE5AF5A" w14:textId="77777777" w:rsidR="00602409" w:rsidRPr="004B577A" w:rsidRDefault="00602409" w:rsidP="000139A4">
            <w:pPr>
              <w:rPr>
                <w:lang w:val="fr-CM" w:eastAsia="fr-FR"/>
              </w:rPr>
            </w:pPr>
          </w:p>
          <w:p w14:paraId="5C84F30C" w14:textId="77777777" w:rsidR="00602409" w:rsidRPr="004B577A" w:rsidRDefault="00602409" w:rsidP="000139A4">
            <w:pPr>
              <w:rPr>
                <w:lang w:val="fr-CM" w:eastAsia="fr-FR"/>
              </w:rPr>
            </w:pPr>
          </w:p>
          <w:p w14:paraId="736D0E04" w14:textId="77777777" w:rsidR="00602409" w:rsidRPr="004B577A" w:rsidRDefault="00602409" w:rsidP="000139A4">
            <w:pPr>
              <w:rPr>
                <w:lang w:val="fr-CM" w:eastAsia="fr-FR"/>
              </w:rPr>
            </w:pPr>
          </w:p>
          <w:p w14:paraId="39BF968E" w14:textId="77777777" w:rsidR="00602409" w:rsidRDefault="00602409" w:rsidP="000139A4">
            <w:pPr>
              <w:rPr>
                <w:lang w:val="fr-CM" w:eastAsia="fr-FR"/>
              </w:rPr>
            </w:pPr>
          </w:p>
          <w:p w14:paraId="05FF9D08" w14:textId="77777777" w:rsidR="00602409" w:rsidRDefault="00602409" w:rsidP="000139A4">
            <w:pPr>
              <w:rPr>
                <w:lang w:val="fr-CM" w:eastAsia="fr-FR"/>
              </w:rPr>
            </w:pPr>
          </w:p>
          <w:p w14:paraId="3A37EE69" w14:textId="77777777" w:rsidR="00602409" w:rsidRDefault="00602409" w:rsidP="000139A4">
            <w:pPr>
              <w:rPr>
                <w:lang w:val="fr-CM" w:eastAsia="fr-FR"/>
              </w:rPr>
            </w:pPr>
          </w:p>
          <w:p w14:paraId="0EC1F5F5" w14:textId="77777777" w:rsidR="00602409" w:rsidRDefault="00602409" w:rsidP="000139A4">
            <w:pPr>
              <w:rPr>
                <w:lang w:val="fr-CM" w:eastAsia="fr-FR"/>
              </w:rPr>
            </w:pPr>
          </w:p>
          <w:p w14:paraId="42057A3E" w14:textId="77777777" w:rsidR="00602409" w:rsidRDefault="00602409" w:rsidP="000139A4">
            <w:pPr>
              <w:rPr>
                <w:lang w:val="fr-CM" w:eastAsia="fr-FR"/>
              </w:rPr>
            </w:pPr>
          </w:p>
          <w:p w14:paraId="672F65E0" w14:textId="77777777" w:rsidR="00602409" w:rsidRDefault="00602409" w:rsidP="000139A4">
            <w:pPr>
              <w:rPr>
                <w:lang w:val="fr-CM" w:eastAsia="fr-FR"/>
              </w:rPr>
            </w:pPr>
          </w:p>
          <w:p w14:paraId="20643BE9" w14:textId="77777777" w:rsidR="00602409" w:rsidRDefault="00602409" w:rsidP="000139A4">
            <w:pPr>
              <w:rPr>
                <w:lang w:val="fr-CM" w:eastAsia="fr-FR"/>
              </w:rPr>
            </w:pPr>
          </w:p>
          <w:p w14:paraId="405B24F3" w14:textId="77777777" w:rsidR="00602409" w:rsidRDefault="00602409" w:rsidP="000139A4">
            <w:pPr>
              <w:rPr>
                <w:lang w:val="fr-CM" w:eastAsia="fr-FR"/>
              </w:rPr>
            </w:pPr>
          </w:p>
          <w:p w14:paraId="03A546D0" w14:textId="77777777" w:rsidR="00602409" w:rsidRDefault="00602409" w:rsidP="000139A4">
            <w:pPr>
              <w:rPr>
                <w:lang w:val="fr-CM" w:eastAsia="fr-FR"/>
              </w:rPr>
            </w:pPr>
          </w:p>
          <w:p w14:paraId="769A4671" w14:textId="77777777" w:rsidR="00602409" w:rsidRDefault="00602409" w:rsidP="000139A4">
            <w:pPr>
              <w:rPr>
                <w:lang w:val="fr-CM" w:eastAsia="fr-FR"/>
              </w:rPr>
            </w:pPr>
          </w:p>
          <w:p w14:paraId="178D55B0" w14:textId="77777777" w:rsidR="00602409" w:rsidRDefault="00602409" w:rsidP="000139A4">
            <w:pPr>
              <w:rPr>
                <w:lang w:val="fr-CM" w:eastAsia="fr-FR"/>
              </w:rPr>
            </w:pPr>
          </w:p>
          <w:p w14:paraId="241D0580" w14:textId="77777777" w:rsidR="00602409" w:rsidRDefault="00602409" w:rsidP="000139A4">
            <w:pPr>
              <w:rPr>
                <w:lang w:val="fr-CM" w:eastAsia="fr-FR"/>
              </w:rPr>
            </w:pPr>
          </w:p>
          <w:p w14:paraId="0868BAB2" w14:textId="77777777" w:rsidR="00602409" w:rsidRDefault="00602409" w:rsidP="000139A4">
            <w:pPr>
              <w:rPr>
                <w:lang w:val="fr-CM" w:eastAsia="fr-FR"/>
              </w:rPr>
            </w:pPr>
          </w:p>
          <w:p w14:paraId="34CF052C" w14:textId="77777777" w:rsidR="00602409" w:rsidRDefault="00602409" w:rsidP="000139A4">
            <w:pPr>
              <w:rPr>
                <w:lang w:val="fr-CM" w:eastAsia="fr-FR"/>
              </w:rPr>
            </w:pPr>
          </w:p>
          <w:p w14:paraId="05063FE8" w14:textId="77777777" w:rsidR="00602409" w:rsidRDefault="00602409" w:rsidP="000139A4">
            <w:pPr>
              <w:rPr>
                <w:lang w:val="fr-CM" w:eastAsia="fr-FR"/>
              </w:rPr>
            </w:pPr>
          </w:p>
          <w:p w14:paraId="5BCE4F5E" w14:textId="77777777" w:rsidR="00602409" w:rsidRDefault="00602409" w:rsidP="000139A4">
            <w:pPr>
              <w:rPr>
                <w:lang w:val="fr-CM" w:eastAsia="fr-FR"/>
              </w:rPr>
            </w:pPr>
          </w:p>
          <w:p w14:paraId="14C7A9CF" w14:textId="77777777" w:rsidR="00602409" w:rsidRDefault="00602409" w:rsidP="000139A4">
            <w:pPr>
              <w:rPr>
                <w:lang w:val="fr-CM" w:eastAsia="fr-FR"/>
              </w:rPr>
            </w:pPr>
          </w:p>
          <w:p w14:paraId="4ACA29D0" w14:textId="77777777" w:rsidR="00602409" w:rsidRDefault="00602409" w:rsidP="000139A4">
            <w:pPr>
              <w:rPr>
                <w:lang w:val="fr-CM" w:eastAsia="fr-FR"/>
              </w:rPr>
            </w:pPr>
          </w:p>
          <w:p w14:paraId="48B2F292" w14:textId="77777777" w:rsidR="00602409" w:rsidRPr="004B577A" w:rsidRDefault="00602409" w:rsidP="000139A4">
            <w:pPr>
              <w:rPr>
                <w:lang w:val="fr-CM" w:eastAsia="fr-FR"/>
              </w:rPr>
            </w:pPr>
            <w:r>
              <w:rPr>
                <w:lang w:val="fr-CM" w:eastAsia="fr-FR"/>
              </w:rPr>
              <w:t>ml</w:t>
            </w:r>
          </w:p>
        </w:tc>
        <w:tc>
          <w:tcPr>
            <w:tcW w:w="1647" w:type="dxa"/>
            <w:shd w:val="clear" w:color="auto" w:fill="auto"/>
            <w:vAlign w:val="center"/>
          </w:tcPr>
          <w:p w14:paraId="141094FF" w14:textId="77777777" w:rsidR="00602409" w:rsidRPr="004B577A" w:rsidRDefault="00602409" w:rsidP="000139A4">
            <w:pPr>
              <w:rPr>
                <w:lang w:val="fr-CM" w:eastAsia="fr-FR"/>
              </w:rPr>
            </w:pPr>
          </w:p>
        </w:tc>
        <w:tc>
          <w:tcPr>
            <w:tcW w:w="1463" w:type="dxa"/>
          </w:tcPr>
          <w:p w14:paraId="5B30B8D3" w14:textId="77777777" w:rsidR="00602409" w:rsidRPr="004B577A" w:rsidRDefault="00602409" w:rsidP="000139A4">
            <w:pPr>
              <w:rPr>
                <w:lang w:val="fr-CM" w:eastAsia="fr-FR"/>
              </w:rPr>
            </w:pPr>
          </w:p>
        </w:tc>
      </w:tr>
      <w:tr w:rsidR="00602409" w:rsidRPr="00593EF8" w14:paraId="7FD87408" w14:textId="77777777" w:rsidTr="000139A4">
        <w:trPr>
          <w:jc w:val="center"/>
        </w:trPr>
        <w:tc>
          <w:tcPr>
            <w:tcW w:w="993" w:type="dxa"/>
            <w:shd w:val="clear" w:color="auto" w:fill="auto"/>
            <w:vAlign w:val="center"/>
          </w:tcPr>
          <w:p w14:paraId="7190D101" w14:textId="77777777" w:rsidR="00602409" w:rsidRPr="00593EF8" w:rsidRDefault="00602409" w:rsidP="000139A4">
            <w:pPr>
              <w:rPr>
                <w:lang w:val="fr-CM" w:eastAsia="fr-FR"/>
              </w:rPr>
            </w:pPr>
            <w:r w:rsidRPr="00593EF8">
              <w:rPr>
                <w:lang w:val="fr-CM" w:eastAsia="fr-FR"/>
              </w:rPr>
              <w:t>402</w:t>
            </w:r>
          </w:p>
        </w:tc>
        <w:tc>
          <w:tcPr>
            <w:tcW w:w="5665" w:type="dxa"/>
            <w:shd w:val="clear" w:color="auto" w:fill="auto"/>
            <w:vAlign w:val="center"/>
          </w:tcPr>
          <w:p w14:paraId="5BAF1729" w14:textId="77777777" w:rsidR="00602409" w:rsidRPr="00593EF8" w:rsidRDefault="00602409" w:rsidP="000139A4">
            <w:pPr>
              <w:rPr>
                <w:b/>
                <w:bCs/>
                <w:lang w:val="fr-CM" w:eastAsia="fr-FR"/>
              </w:rPr>
            </w:pPr>
            <w:r w:rsidRPr="00593EF8">
              <w:rPr>
                <w:b/>
                <w:bCs/>
                <w:lang w:val="fr-CM" w:eastAsia="fr-FR"/>
              </w:rPr>
              <w:t xml:space="preserve">Démolition de l`ouvrage en bois défectueux </w:t>
            </w:r>
          </w:p>
          <w:p w14:paraId="67186D36" w14:textId="77777777" w:rsidR="00602409" w:rsidRPr="00593EF8" w:rsidRDefault="00602409" w:rsidP="000139A4">
            <w:pPr>
              <w:rPr>
                <w:lang w:val="fr-CM" w:eastAsia="fr-FR"/>
              </w:rPr>
            </w:pPr>
            <w:r w:rsidRPr="00593EF8">
              <w:rPr>
                <w:lang w:val="fr-CM" w:eastAsia="fr-FR"/>
              </w:rPr>
              <w:t>Le prix TM4</w:t>
            </w:r>
            <w:r>
              <w:rPr>
                <w:lang w:val="fr-CM" w:eastAsia="fr-FR"/>
              </w:rPr>
              <w:t>02</w:t>
            </w:r>
            <w:r w:rsidRPr="00593EF8">
              <w:rPr>
                <w:lang w:val="fr-CM" w:eastAsia="fr-FR"/>
              </w:rPr>
              <w:t xml:space="preserve"> rémunère dans les conditions générales prévues au marché, au MÈTRE </w:t>
            </w:r>
            <w:r>
              <w:rPr>
                <w:lang w:val="fr-CM" w:eastAsia="fr-FR"/>
              </w:rPr>
              <w:t>linéaire</w:t>
            </w:r>
            <w:r w:rsidRPr="00593EF8">
              <w:rPr>
                <w:lang w:val="fr-CM" w:eastAsia="fr-FR"/>
              </w:rPr>
              <w:t xml:space="preserve"> (m</w:t>
            </w:r>
            <w:r>
              <w:rPr>
                <w:lang w:val="fr-CM" w:eastAsia="fr-FR"/>
              </w:rPr>
              <w:t>l</w:t>
            </w:r>
            <w:r w:rsidRPr="00593EF8">
              <w:rPr>
                <w:lang w:val="fr-CM" w:eastAsia="fr-FR"/>
              </w:rPr>
              <w:t>), la démolition d'ouvrage ou partie d'ouvrage  en</w:t>
            </w:r>
            <w:r w:rsidR="006F2542">
              <w:rPr>
                <w:lang w:val="fr-CM" w:eastAsia="fr-FR"/>
              </w:rPr>
              <w:t xml:space="preserve"> </w:t>
            </w:r>
            <w:r>
              <w:rPr>
                <w:lang w:val="fr-CM" w:eastAsia="fr-FR"/>
              </w:rPr>
              <w:t>bois</w:t>
            </w:r>
            <w:r w:rsidRPr="00593EF8">
              <w:rPr>
                <w:lang w:val="fr-CM" w:eastAsia="fr-FR"/>
              </w:rPr>
              <w:t xml:space="preserve">, manuellement avec masse, burin, barre à mines ou mécaniquement. </w:t>
            </w:r>
          </w:p>
          <w:p w14:paraId="2F22B158" w14:textId="77777777" w:rsidR="00602409" w:rsidRPr="00593EF8" w:rsidRDefault="00602409" w:rsidP="000139A4">
            <w:pPr>
              <w:rPr>
                <w:lang w:val="fr-CM" w:eastAsia="fr-FR"/>
              </w:rPr>
            </w:pPr>
            <w:r w:rsidRPr="00593EF8">
              <w:rPr>
                <w:lang w:val="fr-CM" w:eastAsia="fr-FR"/>
              </w:rPr>
              <w:t>Ces prix comprennent notamment:</w:t>
            </w:r>
          </w:p>
          <w:p w14:paraId="60FA590E" w14:textId="77777777" w:rsidR="00602409" w:rsidRPr="00593EF8" w:rsidRDefault="00602409" w:rsidP="000139A4">
            <w:pPr>
              <w:rPr>
                <w:lang w:val="fr-CM" w:eastAsia="fr-FR"/>
              </w:rPr>
            </w:pPr>
            <w:r w:rsidRPr="00593EF8">
              <w:rPr>
                <w:lang w:val="fr-CM" w:eastAsia="fr-FR"/>
              </w:rPr>
              <w:t>• les fouilles éventuelles;</w:t>
            </w:r>
          </w:p>
          <w:p w14:paraId="7F3750FD" w14:textId="77777777" w:rsidR="00602409" w:rsidRPr="00593EF8" w:rsidRDefault="00602409" w:rsidP="000139A4">
            <w:pPr>
              <w:rPr>
                <w:lang w:val="fr-CM" w:eastAsia="fr-FR"/>
              </w:rPr>
            </w:pPr>
            <w:r w:rsidRPr="00593EF8">
              <w:rPr>
                <w:lang w:val="fr-CM" w:eastAsia="fr-FR"/>
              </w:rPr>
              <w:t>• la démolition de l'ouvrage par quelque moyen que ce soit;</w:t>
            </w:r>
          </w:p>
          <w:p w14:paraId="082AF120" w14:textId="77777777" w:rsidR="00602409" w:rsidRPr="00593EF8" w:rsidRDefault="00602409" w:rsidP="000139A4">
            <w:pPr>
              <w:rPr>
                <w:lang w:val="fr-CM" w:eastAsia="fr-FR"/>
              </w:rPr>
            </w:pPr>
            <w:r w:rsidRPr="00593EF8">
              <w:rPr>
                <w:lang w:val="fr-CM" w:eastAsia="fr-FR"/>
              </w:rPr>
              <w:t>• l'extraction, le chargement, le transport quelle que soit la distance et le déchargement des gravats et des produits de démolition en un lieu de dépôt agréé par le Maître d'œuvre;</w:t>
            </w:r>
          </w:p>
          <w:p w14:paraId="72710BCC" w14:textId="77777777" w:rsidR="00602409" w:rsidRPr="00593EF8" w:rsidRDefault="00602409" w:rsidP="000139A4">
            <w:pPr>
              <w:rPr>
                <w:lang w:val="fr-CM" w:eastAsia="fr-FR"/>
              </w:rPr>
            </w:pPr>
            <w:r w:rsidRPr="00593EF8">
              <w:rPr>
                <w:lang w:val="fr-CM" w:eastAsia="fr-FR"/>
              </w:rPr>
              <w:t>• le remblai et le compactage des fouilles nécessitées par la démolition des fondations;</w:t>
            </w:r>
          </w:p>
          <w:p w14:paraId="75DE93A2" w14:textId="77777777" w:rsidR="00602409" w:rsidRPr="00593EF8" w:rsidRDefault="00602409" w:rsidP="000139A4">
            <w:pPr>
              <w:rPr>
                <w:lang w:val="fr-CM" w:eastAsia="fr-FR"/>
              </w:rPr>
            </w:pPr>
            <w:r w:rsidRPr="00593EF8">
              <w:rPr>
                <w:lang w:val="fr-CM" w:eastAsia="fr-FR"/>
              </w:rPr>
              <w:t>• toutes sujétions liées au respect des prescriptions environnementales;</w:t>
            </w:r>
          </w:p>
          <w:p w14:paraId="76D297DF" w14:textId="77777777" w:rsidR="00602409" w:rsidRPr="00593EF8" w:rsidRDefault="00602409" w:rsidP="000139A4">
            <w:pPr>
              <w:rPr>
                <w:lang w:val="fr-CM" w:eastAsia="fr-FR"/>
              </w:rPr>
            </w:pPr>
            <w:r w:rsidRPr="00593EF8">
              <w:rPr>
                <w:lang w:val="fr-CM" w:eastAsia="fr-FR"/>
              </w:rPr>
              <w:t>• et toutes autres sujétions.</w:t>
            </w:r>
          </w:p>
          <w:p w14:paraId="0819471E" w14:textId="77777777" w:rsidR="00602409" w:rsidRPr="00593EF8" w:rsidRDefault="00602409" w:rsidP="000139A4">
            <w:pPr>
              <w:rPr>
                <w:b/>
                <w:bCs/>
                <w:lang w:val="fr-CM" w:eastAsia="fr-FR"/>
              </w:rPr>
            </w:pPr>
            <w:r w:rsidRPr="00593EF8">
              <w:rPr>
                <w:b/>
                <w:bCs/>
                <w:lang w:val="fr-CM" w:eastAsia="fr-FR"/>
              </w:rPr>
              <w:t>Le mètre c</w:t>
            </w:r>
            <w:r>
              <w:rPr>
                <w:b/>
                <w:bCs/>
                <w:lang w:val="fr-CM" w:eastAsia="fr-FR"/>
              </w:rPr>
              <w:t>ube</w:t>
            </w:r>
            <w:r w:rsidRPr="00593EF8">
              <w:rPr>
                <w:b/>
                <w:bCs/>
                <w:lang w:val="fr-CM" w:eastAsia="fr-FR"/>
              </w:rPr>
              <w:t xml:space="preserve"> a :…………………………………FCFA</w:t>
            </w:r>
          </w:p>
        </w:tc>
        <w:tc>
          <w:tcPr>
            <w:tcW w:w="1046" w:type="dxa"/>
            <w:shd w:val="clear" w:color="auto" w:fill="auto"/>
            <w:vAlign w:val="center"/>
          </w:tcPr>
          <w:p w14:paraId="4CC9FC2D" w14:textId="77777777" w:rsidR="00602409" w:rsidRPr="00593EF8" w:rsidRDefault="00602409" w:rsidP="000139A4">
            <w:pPr>
              <w:rPr>
                <w:lang w:val="fr-CM" w:eastAsia="fr-FR"/>
              </w:rPr>
            </w:pPr>
          </w:p>
          <w:p w14:paraId="7BDC1F9D" w14:textId="77777777" w:rsidR="00602409" w:rsidRPr="00593EF8" w:rsidRDefault="00602409" w:rsidP="000139A4">
            <w:pPr>
              <w:rPr>
                <w:lang w:val="fr-CM" w:eastAsia="fr-FR"/>
              </w:rPr>
            </w:pPr>
          </w:p>
          <w:p w14:paraId="46B5BF00" w14:textId="77777777" w:rsidR="00602409" w:rsidRPr="00593EF8" w:rsidRDefault="00602409" w:rsidP="000139A4">
            <w:pPr>
              <w:rPr>
                <w:lang w:val="fr-CM" w:eastAsia="fr-FR"/>
              </w:rPr>
            </w:pPr>
          </w:p>
          <w:p w14:paraId="456D2B4E" w14:textId="77777777" w:rsidR="00602409" w:rsidRPr="00593EF8" w:rsidRDefault="00602409" w:rsidP="000139A4">
            <w:pPr>
              <w:rPr>
                <w:lang w:val="fr-CM" w:eastAsia="fr-FR"/>
              </w:rPr>
            </w:pPr>
          </w:p>
          <w:p w14:paraId="0823340B" w14:textId="77777777" w:rsidR="00602409" w:rsidRPr="00593EF8" w:rsidRDefault="00602409" w:rsidP="000139A4">
            <w:pPr>
              <w:rPr>
                <w:lang w:val="fr-CM" w:eastAsia="fr-FR"/>
              </w:rPr>
            </w:pPr>
          </w:p>
          <w:p w14:paraId="49904244" w14:textId="77777777" w:rsidR="00602409" w:rsidRPr="00593EF8" w:rsidRDefault="00602409" w:rsidP="000139A4">
            <w:pPr>
              <w:rPr>
                <w:lang w:val="fr-CM" w:eastAsia="fr-FR"/>
              </w:rPr>
            </w:pPr>
          </w:p>
          <w:p w14:paraId="3E4B145A" w14:textId="77777777" w:rsidR="00602409" w:rsidRPr="00593EF8" w:rsidRDefault="00602409" w:rsidP="000139A4">
            <w:pPr>
              <w:rPr>
                <w:lang w:val="fr-CM" w:eastAsia="fr-FR"/>
              </w:rPr>
            </w:pPr>
          </w:p>
          <w:p w14:paraId="61589EE1" w14:textId="77777777" w:rsidR="00602409" w:rsidRPr="00593EF8" w:rsidRDefault="0092274F" w:rsidP="000139A4">
            <w:pPr>
              <w:rPr>
                <w:lang w:val="fr-CM" w:eastAsia="fr-FR"/>
              </w:rPr>
            </w:pPr>
            <w:r>
              <w:rPr>
                <w:lang w:val="fr-CM" w:eastAsia="fr-FR"/>
              </w:rPr>
              <w:t>ml</w:t>
            </w:r>
          </w:p>
        </w:tc>
        <w:tc>
          <w:tcPr>
            <w:tcW w:w="1647" w:type="dxa"/>
            <w:shd w:val="clear" w:color="auto" w:fill="auto"/>
            <w:vAlign w:val="center"/>
          </w:tcPr>
          <w:p w14:paraId="1FD403F1" w14:textId="77777777" w:rsidR="00602409" w:rsidRPr="00593EF8" w:rsidRDefault="00602409" w:rsidP="000139A4">
            <w:pPr>
              <w:rPr>
                <w:lang w:val="fr-CM" w:eastAsia="fr-FR"/>
              </w:rPr>
            </w:pPr>
          </w:p>
        </w:tc>
        <w:tc>
          <w:tcPr>
            <w:tcW w:w="1463" w:type="dxa"/>
          </w:tcPr>
          <w:p w14:paraId="23A8051A" w14:textId="77777777" w:rsidR="00602409" w:rsidRPr="00593EF8" w:rsidRDefault="00602409" w:rsidP="000139A4">
            <w:pPr>
              <w:rPr>
                <w:lang w:val="fr-CM" w:eastAsia="fr-FR"/>
              </w:rPr>
            </w:pPr>
          </w:p>
        </w:tc>
      </w:tr>
      <w:tr w:rsidR="00602409" w:rsidRPr="004B577A" w14:paraId="158A31F1" w14:textId="77777777" w:rsidTr="000139A4">
        <w:trPr>
          <w:jc w:val="center"/>
        </w:trPr>
        <w:tc>
          <w:tcPr>
            <w:tcW w:w="993" w:type="dxa"/>
            <w:shd w:val="clear" w:color="auto" w:fill="auto"/>
            <w:vAlign w:val="center"/>
          </w:tcPr>
          <w:p w14:paraId="2DE862F3" w14:textId="77777777" w:rsidR="00602409" w:rsidRPr="004B577A" w:rsidRDefault="00602409" w:rsidP="000139A4">
            <w:pPr>
              <w:rPr>
                <w:lang w:val="fr-CM" w:eastAsia="fr-FR"/>
              </w:rPr>
            </w:pPr>
            <w:r w:rsidRPr="004B577A">
              <w:rPr>
                <w:lang w:val="fr-CM" w:eastAsia="fr-FR"/>
              </w:rPr>
              <w:t>403</w:t>
            </w:r>
          </w:p>
        </w:tc>
        <w:tc>
          <w:tcPr>
            <w:tcW w:w="5665" w:type="dxa"/>
            <w:shd w:val="clear" w:color="auto" w:fill="auto"/>
            <w:vAlign w:val="center"/>
          </w:tcPr>
          <w:p w14:paraId="4728CA7C" w14:textId="77777777" w:rsidR="00602409" w:rsidRPr="004B577A" w:rsidRDefault="00602409" w:rsidP="000139A4">
            <w:pPr>
              <w:rPr>
                <w:lang w:val="fr-CM" w:eastAsia="fr-FR"/>
              </w:rPr>
            </w:pPr>
            <w:r w:rsidRPr="00D86AC6">
              <w:rPr>
                <w:b/>
                <w:bCs/>
                <w:lang w:val="fr-CM" w:eastAsia="fr-FR"/>
              </w:rPr>
              <w:t>Déviation du cours d'eau et maintien de la circulation</w:t>
            </w:r>
            <w:r w:rsidRPr="004B577A">
              <w:rPr>
                <w:lang w:val="fr-CM" w:eastAsia="fr-FR"/>
              </w:rPr>
              <w:t>;</w:t>
            </w:r>
          </w:p>
          <w:p w14:paraId="02ECD875" w14:textId="77777777" w:rsidR="00602409" w:rsidRPr="00D86AC6" w:rsidRDefault="00602409" w:rsidP="000139A4">
            <w:pPr>
              <w:rPr>
                <w:lang w:val="fr-CM" w:eastAsia="fr-FR"/>
              </w:rPr>
            </w:pPr>
            <w:r w:rsidRPr="00D86AC6">
              <w:rPr>
                <w:lang w:val="fr-CM" w:eastAsia="fr-FR"/>
              </w:rPr>
              <w:t>Ce prix rémunère dans les conditions générales prévues au contrat, au forfait l'ouverture de certains tronçons. Il rémunère tous les travaux tels qu'ils sont décrits dans le “ CCTP ” et comprend notamment :</w:t>
            </w:r>
          </w:p>
          <w:p w14:paraId="5338B913" w14:textId="77777777" w:rsidR="00602409" w:rsidRPr="00D86AC6" w:rsidRDefault="00602409" w:rsidP="000139A4">
            <w:pPr>
              <w:rPr>
                <w:lang w:val="fr-CM" w:eastAsia="fr-FR"/>
              </w:rPr>
            </w:pPr>
            <w:r w:rsidRPr="00D86AC6">
              <w:rPr>
                <w:lang w:val="fr-CM" w:eastAsia="fr-FR"/>
              </w:rPr>
              <w:t>-L’ouverture d’une déviation,</w:t>
            </w:r>
          </w:p>
          <w:p w14:paraId="4220ED10" w14:textId="77777777" w:rsidR="00602409" w:rsidRPr="00D86AC6" w:rsidRDefault="00602409" w:rsidP="000139A4">
            <w:pPr>
              <w:rPr>
                <w:lang w:val="fr-CM" w:eastAsia="fr-FR"/>
              </w:rPr>
            </w:pPr>
            <w:r w:rsidRPr="00D86AC6">
              <w:rPr>
                <w:lang w:val="fr-CM" w:eastAsia="fr-FR"/>
              </w:rPr>
              <w:t>-Le maintien de la circulation pendant la durée des travaux.</w:t>
            </w:r>
          </w:p>
          <w:p w14:paraId="04336385" w14:textId="77777777" w:rsidR="00602409" w:rsidRPr="004B577A" w:rsidRDefault="00602409" w:rsidP="000139A4">
            <w:pPr>
              <w:rPr>
                <w:lang w:val="fr-CM" w:eastAsia="fr-FR"/>
              </w:rPr>
            </w:pPr>
            <w:r w:rsidRPr="00D86AC6">
              <w:rPr>
                <w:lang w:val="fr-CM" w:eastAsia="fr-FR"/>
              </w:rPr>
              <w:t>-Et toutes sujétions.</w:t>
            </w:r>
          </w:p>
          <w:p w14:paraId="427D9D96" w14:textId="77777777" w:rsidR="00602409" w:rsidRPr="004B577A" w:rsidRDefault="006F2542" w:rsidP="000139A4">
            <w:pPr>
              <w:rPr>
                <w:b/>
                <w:bCs/>
                <w:lang w:val="fr-CM" w:eastAsia="fr-FR"/>
              </w:rPr>
            </w:pPr>
            <w:r w:rsidRPr="004B577A">
              <w:rPr>
                <w:b/>
                <w:bCs/>
                <w:lang w:val="fr-CM" w:eastAsia="fr-FR"/>
              </w:rPr>
              <w:t>L</w:t>
            </w:r>
            <w:r w:rsidR="00602409" w:rsidRPr="004B577A">
              <w:rPr>
                <w:b/>
                <w:bCs/>
                <w:lang w:val="fr-CM" w:eastAsia="fr-FR"/>
              </w:rPr>
              <w:t>e</w:t>
            </w:r>
            <w:r>
              <w:rPr>
                <w:b/>
                <w:bCs/>
                <w:lang w:val="fr-CM" w:eastAsia="fr-FR"/>
              </w:rPr>
              <w:t xml:space="preserve"> </w:t>
            </w:r>
            <w:r w:rsidR="00602409">
              <w:rPr>
                <w:b/>
                <w:bCs/>
                <w:lang w:val="fr-CM" w:eastAsia="fr-FR"/>
              </w:rPr>
              <w:t>forfait a :</w:t>
            </w:r>
            <w:r w:rsidR="00602409" w:rsidRPr="004B577A">
              <w:rPr>
                <w:b/>
                <w:bCs/>
                <w:lang w:val="fr-CM" w:eastAsia="fr-FR"/>
              </w:rPr>
              <w:t>…………………………………….FCFA</w:t>
            </w:r>
          </w:p>
        </w:tc>
        <w:tc>
          <w:tcPr>
            <w:tcW w:w="1046" w:type="dxa"/>
            <w:shd w:val="clear" w:color="auto" w:fill="auto"/>
            <w:vAlign w:val="center"/>
          </w:tcPr>
          <w:p w14:paraId="68136D24" w14:textId="77777777" w:rsidR="00602409" w:rsidRPr="004B577A" w:rsidRDefault="00602409" w:rsidP="000139A4">
            <w:pPr>
              <w:rPr>
                <w:lang w:val="fr-CM" w:eastAsia="fr-FR"/>
              </w:rPr>
            </w:pPr>
          </w:p>
          <w:p w14:paraId="4C4EDC43" w14:textId="77777777" w:rsidR="00602409" w:rsidRPr="004B577A" w:rsidRDefault="00602409" w:rsidP="000139A4">
            <w:pPr>
              <w:rPr>
                <w:lang w:val="fr-CM" w:eastAsia="fr-FR"/>
              </w:rPr>
            </w:pPr>
          </w:p>
          <w:p w14:paraId="0864DC8C" w14:textId="77777777" w:rsidR="00602409" w:rsidRPr="004B577A" w:rsidRDefault="00602409" w:rsidP="000139A4">
            <w:pPr>
              <w:rPr>
                <w:lang w:val="fr-CM" w:eastAsia="fr-FR"/>
              </w:rPr>
            </w:pPr>
          </w:p>
          <w:p w14:paraId="206D910C" w14:textId="77777777" w:rsidR="00602409" w:rsidRPr="004B577A" w:rsidRDefault="00602409" w:rsidP="000139A4">
            <w:pPr>
              <w:rPr>
                <w:lang w:val="fr-CM" w:eastAsia="fr-FR"/>
              </w:rPr>
            </w:pPr>
          </w:p>
          <w:p w14:paraId="266236F4" w14:textId="77777777" w:rsidR="00602409" w:rsidRPr="004B577A" w:rsidRDefault="00602409" w:rsidP="000139A4">
            <w:pPr>
              <w:rPr>
                <w:lang w:val="fr-CM" w:eastAsia="fr-FR"/>
              </w:rPr>
            </w:pPr>
          </w:p>
          <w:p w14:paraId="20E2EDF5" w14:textId="77777777" w:rsidR="00602409" w:rsidRPr="004B577A" w:rsidRDefault="00602409" w:rsidP="000139A4">
            <w:pPr>
              <w:rPr>
                <w:lang w:val="fr-CM" w:eastAsia="fr-FR"/>
              </w:rPr>
            </w:pPr>
          </w:p>
          <w:p w14:paraId="3CCF9623" w14:textId="77777777" w:rsidR="00602409" w:rsidRPr="004B577A" w:rsidRDefault="00602409" w:rsidP="000139A4">
            <w:pPr>
              <w:rPr>
                <w:lang w:val="fr-CM" w:eastAsia="fr-FR"/>
              </w:rPr>
            </w:pPr>
          </w:p>
          <w:p w14:paraId="02BF9728" w14:textId="77777777" w:rsidR="00602409" w:rsidRPr="004B577A" w:rsidRDefault="00602409" w:rsidP="000139A4">
            <w:pPr>
              <w:rPr>
                <w:lang w:val="fr-CM" w:eastAsia="fr-FR"/>
              </w:rPr>
            </w:pPr>
          </w:p>
          <w:p w14:paraId="0B16963A" w14:textId="77777777" w:rsidR="00602409" w:rsidRPr="004B577A" w:rsidRDefault="00602409" w:rsidP="000139A4">
            <w:pPr>
              <w:rPr>
                <w:lang w:val="fr-CM" w:eastAsia="fr-FR"/>
              </w:rPr>
            </w:pPr>
            <w:proofErr w:type="spellStart"/>
            <w:r>
              <w:rPr>
                <w:lang w:val="fr-CM" w:eastAsia="fr-FR"/>
              </w:rPr>
              <w:t>ff</w:t>
            </w:r>
            <w:proofErr w:type="spellEnd"/>
          </w:p>
        </w:tc>
        <w:tc>
          <w:tcPr>
            <w:tcW w:w="1647" w:type="dxa"/>
            <w:shd w:val="clear" w:color="auto" w:fill="auto"/>
            <w:vAlign w:val="center"/>
          </w:tcPr>
          <w:p w14:paraId="7C8DE77E" w14:textId="77777777" w:rsidR="00602409" w:rsidRPr="004B577A" w:rsidRDefault="00602409" w:rsidP="000139A4">
            <w:pPr>
              <w:rPr>
                <w:lang w:val="fr-CM" w:eastAsia="fr-FR"/>
              </w:rPr>
            </w:pPr>
          </w:p>
        </w:tc>
        <w:tc>
          <w:tcPr>
            <w:tcW w:w="1463" w:type="dxa"/>
          </w:tcPr>
          <w:p w14:paraId="6AF6B4FD" w14:textId="77777777" w:rsidR="00602409" w:rsidRPr="004B577A" w:rsidRDefault="00602409" w:rsidP="000139A4">
            <w:pPr>
              <w:rPr>
                <w:lang w:val="fr-CM" w:eastAsia="fr-FR"/>
              </w:rPr>
            </w:pPr>
          </w:p>
        </w:tc>
      </w:tr>
      <w:tr w:rsidR="00602409" w:rsidRPr="004B577A" w14:paraId="35915762" w14:textId="77777777" w:rsidTr="000139A4">
        <w:trPr>
          <w:jc w:val="center"/>
        </w:trPr>
        <w:tc>
          <w:tcPr>
            <w:tcW w:w="993" w:type="dxa"/>
            <w:shd w:val="clear" w:color="auto" w:fill="auto"/>
          </w:tcPr>
          <w:p w14:paraId="71AAB0E8" w14:textId="77777777" w:rsidR="00602409" w:rsidRPr="004B577A" w:rsidRDefault="00602409" w:rsidP="000139A4">
            <w:pPr>
              <w:rPr>
                <w:lang w:val="fr-CM"/>
              </w:rPr>
            </w:pPr>
            <w:r w:rsidRPr="004B577A">
              <w:rPr>
                <w:lang w:val="fr-CM"/>
              </w:rPr>
              <w:t>404</w:t>
            </w:r>
          </w:p>
        </w:tc>
        <w:tc>
          <w:tcPr>
            <w:tcW w:w="5665" w:type="dxa"/>
            <w:shd w:val="clear" w:color="auto" w:fill="auto"/>
          </w:tcPr>
          <w:p w14:paraId="3C51A3A0" w14:textId="77777777" w:rsidR="00602409" w:rsidRPr="00D86AC6" w:rsidRDefault="00602409" w:rsidP="000139A4">
            <w:pPr>
              <w:rPr>
                <w:b/>
                <w:bCs/>
                <w:lang w:val="fr-CM"/>
              </w:rPr>
            </w:pPr>
            <w:r w:rsidRPr="00D86AC6">
              <w:rPr>
                <w:b/>
                <w:bCs/>
                <w:lang w:val="fr-CM"/>
              </w:rPr>
              <w:t>Remblais contigus</w:t>
            </w:r>
          </w:p>
          <w:p w14:paraId="22FF07F8" w14:textId="77777777" w:rsidR="00602409" w:rsidRPr="00D86AC6" w:rsidRDefault="00602409" w:rsidP="000139A4">
            <w:pPr>
              <w:rPr>
                <w:lang w:val="fr-CM"/>
              </w:rPr>
            </w:pPr>
            <w:r w:rsidRPr="00D86AC6">
              <w:rPr>
                <w:lang w:val="fr-CM"/>
              </w:rPr>
              <w:t xml:space="preserve">Ce prix rémunère dans les conditions générales prévues au marché, au MÈTRE CUBE (m3), la fourniture et la mise en œuvre des matériaux sélectionnés et approuvés par le Maître d’œuvre, nécessaires aux remblais contigus aux ouvrages. Ces matériaux seront mis en œuvre par couches successives de 10 à 15 cm. Ils seront exécutés de façon à ce qu'ils n'exercent pas sur les ouvrages des poussées dissymétriques qui leurs seraient nuisibles. </w:t>
            </w:r>
          </w:p>
          <w:p w14:paraId="2CE17C94" w14:textId="77777777" w:rsidR="00602409" w:rsidRPr="00D86AC6" w:rsidRDefault="00602409" w:rsidP="000139A4">
            <w:pPr>
              <w:rPr>
                <w:lang w:val="fr-CM"/>
              </w:rPr>
            </w:pPr>
            <w:r w:rsidRPr="00D86AC6">
              <w:rPr>
                <w:lang w:val="fr-CM"/>
              </w:rPr>
              <w:t>Le compactage se fera au moyen d'engins manuels (dames, plaques vibrantes, cylindres automoteurs). Le raccordement du profil de la route avec dos d'âne créé par les remblais contigus ne devra pas présenter des pentes &gt; 4%.</w:t>
            </w:r>
          </w:p>
          <w:p w14:paraId="6174F82E" w14:textId="77777777" w:rsidR="00602409" w:rsidRPr="00D86AC6" w:rsidRDefault="00602409" w:rsidP="000139A4">
            <w:pPr>
              <w:rPr>
                <w:lang w:val="fr-CM"/>
              </w:rPr>
            </w:pPr>
            <w:r w:rsidRPr="00D86AC6">
              <w:rPr>
                <w:lang w:val="fr-CM"/>
              </w:rPr>
              <w:lastRenderedPageBreak/>
              <w:t>Ce prix comprend notamment :</w:t>
            </w:r>
          </w:p>
          <w:p w14:paraId="5F61E250" w14:textId="77777777" w:rsidR="00602409" w:rsidRPr="00D86AC6" w:rsidRDefault="00602409" w:rsidP="000139A4">
            <w:pPr>
              <w:rPr>
                <w:lang w:val="fr-CM"/>
              </w:rPr>
            </w:pPr>
            <w:r w:rsidRPr="00D86AC6">
              <w:rPr>
                <w:lang w:val="fr-CM"/>
              </w:rPr>
              <w:t>•  la fourniture et le transport à pied d'œuvre quelle que soit la distance,  du matériau de remblaiement provenant d'emprunt ou de la réutilisation des déblais;</w:t>
            </w:r>
          </w:p>
          <w:p w14:paraId="4933FC97" w14:textId="77777777" w:rsidR="00602409" w:rsidRPr="00D86AC6" w:rsidRDefault="00602409" w:rsidP="000139A4">
            <w:pPr>
              <w:rPr>
                <w:lang w:val="fr-CM"/>
              </w:rPr>
            </w:pPr>
            <w:r w:rsidRPr="00D86AC6">
              <w:rPr>
                <w:lang w:val="fr-CM"/>
              </w:rPr>
              <w:t>•  la mise en œuvre, l'arrosage éventuel, le compactage méthodique par couches successives y compris toutes sujétions de mise en œuvre en faibles quantités, ou utilisation de matériel à faible rendement;</w:t>
            </w:r>
          </w:p>
          <w:p w14:paraId="6A6E0B6A" w14:textId="77777777" w:rsidR="00602409" w:rsidRPr="00D86AC6" w:rsidRDefault="00602409" w:rsidP="000139A4">
            <w:pPr>
              <w:rPr>
                <w:lang w:val="fr-CM"/>
              </w:rPr>
            </w:pPr>
            <w:r w:rsidRPr="00D86AC6">
              <w:rPr>
                <w:lang w:val="fr-CM"/>
              </w:rPr>
              <w:t>•  la protection contre les eaux de toutes natures pendant l'exécution des remblais;</w:t>
            </w:r>
          </w:p>
          <w:p w14:paraId="1AB8C431" w14:textId="77777777" w:rsidR="00602409" w:rsidRPr="00D86AC6" w:rsidRDefault="00602409" w:rsidP="000139A4">
            <w:pPr>
              <w:rPr>
                <w:lang w:val="fr-CM"/>
              </w:rPr>
            </w:pPr>
            <w:r w:rsidRPr="00D86AC6">
              <w:rPr>
                <w:lang w:val="fr-CM"/>
              </w:rPr>
              <w:t>• le réglage des pentes de talus;</w:t>
            </w:r>
          </w:p>
          <w:p w14:paraId="3D4B47BE" w14:textId="77777777" w:rsidR="00602409" w:rsidRPr="00D86AC6" w:rsidRDefault="00602409" w:rsidP="000139A4">
            <w:pPr>
              <w:rPr>
                <w:lang w:val="fr-CM"/>
              </w:rPr>
            </w:pPr>
            <w:r w:rsidRPr="00D86AC6">
              <w:rPr>
                <w:lang w:val="fr-CM"/>
              </w:rPr>
              <w:t>• toutes sujétions liées au respect des prescriptions environnementales;</w:t>
            </w:r>
          </w:p>
          <w:p w14:paraId="0C0C29DB" w14:textId="77777777" w:rsidR="00602409" w:rsidRPr="00D86AC6" w:rsidRDefault="00602409" w:rsidP="000139A4">
            <w:pPr>
              <w:rPr>
                <w:lang w:val="fr-CM"/>
              </w:rPr>
            </w:pPr>
            <w:r w:rsidRPr="00D86AC6">
              <w:rPr>
                <w:lang w:val="fr-CM"/>
              </w:rPr>
              <w:t>• et toutes autres sujétions.</w:t>
            </w:r>
          </w:p>
          <w:p w14:paraId="49AE6444" w14:textId="77777777" w:rsidR="00602409" w:rsidRPr="004B577A" w:rsidRDefault="00602409" w:rsidP="000139A4">
            <w:pPr>
              <w:rPr>
                <w:b/>
                <w:bCs/>
                <w:lang w:val="fr-CM"/>
              </w:rPr>
            </w:pPr>
            <w:r w:rsidRPr="00D86AC6">
              <w:rPr>
                <w:b/>
                <w:bCs/>
                <w:lang w:val="fr-CM"/>
              </w:rPr>
              <w:t>Le mètre cube</w:t>
            </w:r>
            <w:r w:rsidRPr="004B577A">
              <w:rPr>
                <w:b/>
                <w:bCs/>
                <w:lang w:val="fr-CM"/>
              </w:rPr>
              <w:t> a :…………………………………FCFA</w:t>
            </w:r>
          </w:p>
        </w:tc>
        <w:tc>
          <w:tcPr>
            <w:tcW w:w="1046" w:type="dxa"/>
            <w:shd w:val="clear" w:color="auto" w:fill="auto"/>
          </w:tcPr>
          <w:p w14:paraId="424956E6" w14:textId="77777777" w:rsidR="00602409" w:rsidRPr="004B577A" w:rsidRDefault="00602409" w:rsidP="000139A4">
            <w:pPr>
              <w:rPr>
                <w:lang w:val="fr-CM"/>
              </w:rPr>
            </w:pPr>
          </w:p>
          <w:p w14:paraId="1297995D" w14:textId="77777777" w:rsidR="00602409" w:rsidRPr="004B577A" w:rsidRDefault="00602409" w:rsidP="000139A4">
            <w:pPr>
              <w:rPr>
                <w:lang w:val="fr-CM"/>
              </w:rPr>
            </w:pPr>
          </w:p>
          <w:p w14:paraId="5CE33629" w14:textId="77777777" w:rsidR="00602409" w:rsidRDefault="00602409" w:rsidP="000139A4">
            <w:pPr>
              <w:rPr>
                <w:lang w:val="fr-CM"/>
              </w:rPr>
            </w:pPr>
          </w:p>
          <w:p w14:paraId="13A1B7A3" w14:textId="77777777" w:rsidR="00602409" w:rsidRDefault="00602409" w:rsidP="000139A4">
            <w:pPr>
              <w:rPr>
                <w:lang w:val="fr-CM"/>
              </w:rPr>
            </w:pPr>
          </w:p>
          <w:p w14:paraId="3E0E9B8B" w14:textId="77777777" w:rsidR="00602409" w:rsidRDefault="00602409" w:rsidP="000139A4">
            <w:pPr>
              <w:rPr>
                <w:lang w:val="fr-CM"/>
              </w:rPr>
            </w:pPr>
          </w:p>
          <w:p w14:paraId="5171E73B" w14:textId="77777777" w:rsidR="00602409" w:rsidRDefault="00602409" w:rsidP="000139A4">
            <w:pPr>
              <w:rPr>
                <w:lang w:val="fr-CM"/>
              </w:rPr>
            </w:pPr>
          </w:p>
          <w:p w14:paraId="19C0A411" w14:textId="77777777" w:rsidR="00602409" w:rsidRDefault="00602409" w:rsidP="000139A4">
            <w:pPr>
              <w:rPr>
                <w:lang w:val="fr-CM"/>
              </w:rPr>
            </w:pPr>
          </w:p>
          <w:p w14:paraId="0E62EDA8" w14:textId="77777777" w:rsidR="00602409" w:rsidRDefault="00602409" w:rsidP="000139A4">
            <w:pPr>
              <w:rPr>
                <w:lang w:val="fr-CM"/>
              </w:rPr>
            </w:pPr>
          </w:p>
          <w:p w14:paraId="0443F278" w14:textId="77777777" w:rsidR="00602409" w:rsidRDefault="00602409" w:rsidP="000139A4">
            <w:pPr>
              <w:rPr>
                <w:lang w:val="fr-CM"/>
              </w:rPr>
            </w:pPr>
          </w:p>
          <w:p w14:paraId="3DB98E0E" w14:textId="77777777" w:rsidR="00602409" w:rsidRDefault="00602409" w:rsidP="000139A4">
            <w:pPr>
              <w:rPr>
                <w:lang w:val="fr-CM"/>
              </w:rPr>
            </w:pPr>
          </w:p>
          <w:p w14:paraId="128B8C3A" w14:textId="77777777" w:rsidR="00602409" w:rsidRDefault="00602409" w:rsidP="000139A4">
            <w:pPr>
              <w:rPr>
                <w:lang w:val="fr-CM"/>
              </w:rPr>
            </w:pPr>
          </w:p>
          <w:p w14:paraId="0E8F3815" w14:textId="77777777" w:rsidR="00602409" w:rsidRDefault="00602409" w:rsidP="000139A4">
            <w:pPr>
              <w:rPr>
                <w:lang w:val="fr-CM"/>
              </w:rPr>
            </w:pPr>
          </w:p>
          <w:p w14:paraId="27673B26" w14:textId="77777777" w:rsidR="00602409" w:rsidRDefault="00602409" w:rsidP="000139A4">
            <w:pPr>
              <w:rPr>
                <w:lang w:val="fr-CM"/>
              </w:rPr>
            </w:pPr>
          </w:p>
          <w:p w14:paraId="3E54D927" w14:textId="77777777" w:rsidR="00602409" w:rsidRDefault="00602409" w:rsidP="000139A4">
            <w:pPr>
              <w:rPr>
                <w:lang w:val="fr-CM"/>
              </w:rPr>
            </w:pPr>
          </w:p>
          <w:p w14:paraId="581B776C" w14:textId="77777777" w:rsidR="00602409" w:rsidRDefault="00602409" w:rsidP="000139A4">
            <w:pPr>
              <w:rPr>
                <w:lang w:val="fr-CM"/>
              </w:rPr>
            </w:pPr>
          </w:p>
          <w:p w14:paraId="30C1444D" w14:textId="77777777" w:rsidR="00602409" w:rsidRDefault="00602409" w:rsidP="000139A4">
            <w:pPr>
              <w:rPr>
                <w:lang w:val="fr-CM"/>
              </w:rPr>
            </w:pPr>
          </w:p>
          <w:p w14:paraId="0165FE31" w14:textId="77777777" w:rsidR="00602409" w:rsidRDefault="00602409" w:rsidP="000139A4">
            <w:pPr>
              <w:rPr>
                <w:lang w:val="fr-CM"/>
              </w:rPr>
            </w:pPr>
          </w:p>
          <w:p w14:paraId="40D54477" w14:textId="77777777" w:rsidR="00602409" w:rsidRDefault="00602409" w:rsidP="000139A4">
            <w:pPr>
              <w:rPr>
                <w:lang w:val="fr-CM"/>
              </w:rPr>
            </w:pPr>
          </w:p>
          <w:p w14:paraId="50B05894" w14:textId="77777777" w:rsidR="00602409" w:rsidRDefault="00602409" w:rsidP="000139A4">
            <w:pPr>
              <w:rPr>
                <w:lang w:val="fr-CM"/>
              </w:rPr>
            </w:pPr>
          </w:p>
          <w:p w14:paraId="184318C9" w14:textId="77777777" w:rsidR="00602409" w:rsidRDefault="00602409" w:rsidP="000139A4">
            <w:pPr>
              <w:rPr>
                <w:lang w:val="fr-CM"/>
              </w:rPr>
            </w:pPr>
          </w:p>
          <w:p w14:paraId="611A8386" w14:textId="77777777" w:rsidR="00602409" w:rsidRDefault="00602409" w:rsidP="000139A4">
            <w:pPr>
              <w:rPr>
                <w:lang w:val="fr-CM"/>
              </w:rPr>
            </w:pPr>
          </w:p>
          <w:p w14:paraId="5134A7D6" w14:textId="77777777" w:rsidR="00602409" w:rsidRDefault="00602409" w:rsidP="000139A4">
            <w:pPr>
              <w:rPr>
                <w:lang w:val="fr-CM"/>
              </w:rPr>
            </w:pPr>
          </w:p>
          <w:p w14:paraId="6C1795C1" w14:textId="77777777" w:rsidR="00602409" w:rsidRDefault="00602409" w:rsidP="000139A4">
            <w:pPr>
              <w:rPr>
                <w:lang w:val="fr-CM"/>
              </w:rPr>
            </w:pPr>
          </w:p>
          <w:p w14:paraId="5FD90539" w14:textId="77777777" w:rsidR="00602409" w:rsidRDefault="00602409" w:rsidP="000139A4">
            <w:pPr>
              <w:rPr>
                <w:lang w:val="fr-CM"/>
              </w:rPr>
            </w:pPr>
          </w:p>
          <w:p w14:paraId="23AA3C24" w14:textId="77777777" w:rsidR="00602409" w:rsidRDefault="00602409" w:rsidP="000139A4">
            <w:pPr>
              <w:rPr>
                <w:lang w:val="fr-CM"/>
              </w:rPr>
            </w:pPr>
          </w:p>
          <w:p w14:paraId="54D20226" w14:textId="77777777" w:rsidR="00602409" w:rsidRPr="004B577A" w:rsidRDefault="00602409" w:rsidP="000139A4">
            <w:pPr>
              <w:rPr>
                <w:lang w:val="fr-CM"/>
              </w:rPr>
            </w:pPr>
          </w:p>
          <w:p w14:paraId="17A95A2D" w14:textId="77777777" w:rsidR="00602409" w:rsidRPr="004B577A" w:rsidRDefault="00602409" w:rsidP="000139A4">
            <w:pPr>
              <w:rPr>
                <w:lang w:val="fr-CM"/>
              </w:rPr>
            </w:pPr>
            <w:r>
              <w:rPr>
                <w:lang w:val="fr-CM"/>
              </w:rPr>
              <w:t>M3</w:t>
            </w:r>
          </w:p>
        </w:tc>
        <w:tc>
          <w:tcPr>
            <w:tcW w:w="1647" w:type="dxa"/>
            <w:shd w:val="clear" w:color="auto" w:fill="auto"/>
          </w:tcPr>
          <w:p w14:paraId="56F5392D" w14:textId="77777777" w:rsidR="00602409" w:rsidRPr="004B577A" w:rsidRDefault="00602409" w:rsidP="000139A4">
            <w:pPr>
              <w:rPr>
                <w:lang w:val="fr-CM"/>
              </w:rPr>
            </w:pPr>
          </w:p>
        </w:tc>
        <w:tc>
          <w:tcPr>
            <w:tcW w:w="1463" w:type="dxa"/>
          </w:tcPr>
          <w:p w14:paraId="189F6278" w14:textId="77777777" w:rsidR="00602409" w:rsidRPr="004B577A" w:rsidRDefault="00602409" w:rsidP="000139A4">
            <w:pPr>
              <w:rPr>
                <w:lang w:val="fr-CM"/>
              </w:rPr>
            </w:pPr>
          </w:p>
        </w:tc>
      </w:tr>
      <w:tr w:rsidR="00602409" w:rsidRPr="004B577A" w14:paraId="153CE840" w14:textId="77777777" w:rsidTr="000139A4">
        <w:trPr>
          <w:jc w:val="center"/>
        </w:trPr>
        <w:tc>
          <w:tcPr>
            <w:tcW w:w="993" w:type="dxa"/>
            <w:shd w:val="clear" w:color="auto" w:fill="D9D9D9"/>
          </w:tcPr>
          <w:p w14:paraId="23D21083" w14:textId="77777777" w:rsidR="00602409" w:rsidRPr="00EC17A8" w:rsidRDefault="00602409" w:rsidP="000139A4">
            <w:pPr>
              <w:rPr>
                <w:color w:val="A6A6A6" w:themeColor="background1" w:themeShade="A6"/>
                <w:lang w:val="fr-CM"/>
              </w:rPr>
            </w:pPr>
          </w:p>
        </w:tc>
        <w:tc>
          <w:tcPr>
            <w:tcW w:w="5665" w:type="dxa"/>
            <w:shd w:val="clear" w:color="auto" w:fill="D9D9D9"/>
          </w:tcPr>
          <w:p w14:paraId="4CD0371F" w14:textId="77777777" w:rsidR="00602409" w:rsidRPr="00EC17A8" w:rsidRDefault="00602409" w:rsidP="000139A4">
            <w:pPr>
              <w:rPr>
                <w:color w:val="A6A6A6" w:themeColor="background1" w:themeShade="A6"/>
                <w:lang w:val="fr-CM"/>
              </w:rPr>
            </w:pPr>
          </w:p>
        </w:tc>
        <w:tc>
          <w:tcPr>
            <w:tcW w:w="1046" w:type="dxa"/>
            <w:shd w:val="clear" w:color="auto" w:fill="D9D9D9"/>
          </w:tcPr>
          <w:p w14:paraId="6ADF8FAE" w14:textId="77777777" w:rsidR="00602409" w:rsidRPr="00EC17A8" w:rsidRDefault="00602409" w:rsidP="000139A4">
            <w:pPr>
              <w:rPr>
                <w:color w:val="A6A6A6" w:themeColor="background1" w:themeShade="A6"/>
                <w:lang w:val="fr-CM"/>
              </w:rPr>
            </w:pPr>
          </w:p>
        </w:tc>
        <w:tc>
          <w:tcPr>
            <w:tcW w:w="1647" w:type="dxa"/>
            <w:shd w:val="clear" w:color="auto" w:fill="D9D9D9"/>
          </w:tcPr>
          <w:p w14:paraId="1D97E3E0" w14:textId="77777777" w:rsidR="00602409" w:rsidRPr="00EC17A8" w:rsidRDefault="00602409" w:rsidP="000139A4">
            <w:pPr>
              <w:rPr>
                <w:color w:val="A6A6A6" w:themeColor="background1" w:themeShade="A6"/>
                <w:lang w:val="fr-CM"/>
              </w:rPr>
            </w:pPr>
          </w:p>
        </w:tc>
        <w:tc>
          <w:tcPr>
            <w:tcW w:w="1463" w:type="dxa"/>
            <w:shd w:val="clear" w:color="auto" w:fill="D9D9D9"/>
          </w:tcPr>
          <w:p w14:paraId="670DBDF2" w14:textId="77777777" w:rsidR="00602409" w:rsidRPr="00EC17A8" w:rsidRDefault="00602409" w:rsidP="000139A4">
            <w:pPr>
              <w:rPr>
                <w:color w:val="A6A6A6" w:themeColor="background1" w:themeShade="A6"/>
                <w:lang w:val="fr-CM"/>
              </w:rPr>
            </w:pPr>
          </w:p>
        </w:tc>
      </w:tr>
    </w:tbl>
    <w:p w14:paraId="5CA691FA" w14:textId="77777777" w:rsidR="00602409" w:rsidRPr="004B577A" w:rsidRDefault="00602409" w:rsidP="00602409">
      <w:pPr>
        <w:rPr>
          <w:rFonts w:ascii="Tahoma" w:hAnsi="Tahoma" w:cs="Tahoma"/>
        </w:rPr>
        <w:sectPr w:rsidR="00602409" w:rsidRPr="004B577A">
          <w:type w:val="continuous"/>
          <w:pgSz w:w="11900" w:h="16820"/>
          <w:pgMar w:top="1100" w:right="380" w:bottom="980" w:left="380" w:header="0" w:footer="787" w:gutter="0"/>
          <w:cols w:space="720"/>
        </w:sectPr>
      </w:pPr>
    </w:p>
    <w:p w14:paraId="7D3AFC88" w14:textId="77777777" w:rsidR="00602409" w:rsidRPr="00B865F0" w:rsidRDefault="00602409" w:rsidP="00602409">
      <w:pPr>
        <w:rPr>
          <w:rFonts w:ascii="Tahoma" w:hAnsi="Tahoma" w:cs="Tahoma"/>
        </w:rPr>
        <w:sectPr w:rsidR="00602409" w:rsidRPr="00B865F0">
          <w:type w:val="continuous"/>
          <w:pgSz w:w="11900" w:h="16820"/>
          <w:pgMar w:top="1100" w:right="380" w:bottom="980" w:left="380" w:header="0" w:footer="787" w:gutter="0"/>
          <w:cols w:space="720"/>
        </w:sectPr>
      </w:pPr>
    </w:p>
    <w:p w14:paraId="5AF6F001" w14:textId="77777777" w:rsidR="00602409" w:rsidRDefault="00602409" w:rsidP="00602409">
      <w:pPr>
        <w:jc w:val="center"/>
        <w:rPr>
          <w:rFonts w:ascii="Tahoma" w:hAnsi="Tahoma" w:cs="Tahoma"/>
          <w:b/>
          <w:sz w:val="36"/>
        </w:rPr>
      </w:pPr>
    </w:p>
    <w:p w14:paraId="4E624748" w14:textId="77777777" w:rsidR="00602409" w:rsidRDefault="00602409" w:rsidP="00602409">
      <w:pPr>
        <w:jc w:val="center"/>
        <w:rPr>
          <w:rFonts w:ascii="Tahoma" w:hAnsi="Tahoma" w:cs="Tahoma"/>
          <w:b/>
          <w:sz w:val="36"/>
        </w:rPr>
      </w:pPr>
    </w:p>
    <w:p w14:paraId="2B5564BB" w14:textId="77777777" w:rsidR="001F5C84" w:rsidRPr="00B865F0" w:rsidRDefault="001F5C84" w:rsidP="001F5C84">
      <w:pPr>
        <w:rPr>
          <w:rFonts w:ascii="Tahoma" w:hAnsi="Tahoma" w:cs="Tahoma"/>
        </w:rPr>
        <w:sectPr w:rsidR="001F5C84" w:rsidRPr="00B865F0">
          <w:type w:val="continuous"/>
          <w:pgSz w:w="11900" w:h="16820"/>
          <w:pgMar w:top="1080" w:right="380" w:bottom="980" w:left="380" w:header="0" w:footer="787" w:gutter="0"/>
          <w:cols w:space="720"/>
        </w:sectPr>
      </w:pPr>
    </w:p>
    <w:p w14:paraId="06063008" w14:textId="77777777" w:rsidR="006F2542" w:rsidRDefault="001F5C84" w:rsidP="006F2542">
      <w:pPr>
        <w:jc w:val="center"/>
        <w:rPr>
          <w:rFonts w:ascii="Tahoma" w:hAnsi="Tahoma" w:cs="Tahoma"/>
          <w:b/>
          <w:sz w:val="36"/>
        </w:rPr>
      </w:pPr>
      <w:r>
        <w:rPr>
          <w:rFonts w:ascii="Tahoma" w:hAnsi="Tahoma" w:cs="Tahoma"/>
        </w:rPr>
        <w:lastRenderedPageBreak/>
        <w:t xml:space="preserve"> </w:t>
      </w:r>
    </w:p>
    <w:p w14:paraId="366D4B12" w14:textId="77777777" w:rsidR="006F2542" w:rsidRDefault="006F2542" w:rsidP="006F2542">
      <w:pPr>
        <w:jc w:val="center"/>
        <w:rPr>
          <w:rFonts w:ascii="Tahoma" w:hAnsi="Tahoma" w:cs="Tahoma"/>
          <w:b/>
          <w:sz w:val="36"/>
        </w:rPr>
      </w:pPr>
    </w:p>
    <w:p w14:paraId="19E5B2CE" w14:textId="77777777" w:rsidR="006F2542" w:rsidRDefault="006F2542" w:rsidP="006F2542">
      <w:pPr>
        <w:jc w:val="center"/>
        <w:rPr>
          <w:rFonts w:ascii="Tahoma" w:hAnsi="Tahoma" w:cs="Tahoma"/>
          <w:b/>
          <w:sz w:val="36"/>
        </w:rPr>
      </w:pPr>
    </w:p>
    <w:p w14:paraId="1C094455" w14:textId="77777777" w:rsidR="006F2542" w:rsidRDefault="006F2542" w:rsidP="006F2542">
      <w:pPr>
        <w:jc w:val="center"/>
        <w:rPr>
          <w:rFonts w:ascii="Tahoma" w:hAnsi="Tahoma" w:cs="Tahoma"/>
          <w:b/>
          <w:sz w:val="36"/>
        </w:rPr>
      </w:pPr>
    </w:p>
    <w:p w14:paraId="2A8F2CE6" w14:textId="77777777" w:rsidR="006F2542" w:rsidRDefault="006F2542" w:rsidP="006F2542">
      <w:pPr>
        <w:jc w:val="center"/>
        <w:rPr>
          <w:rFonts w:ascii="Tahoma" w:hAnsi="Tahoma" w:cs="Tahoma"/>
          <w:b/>
          <w:sz w:val="36"/>
        </w:rPr>
      </w:pPr>
    </w:p>
    <w:p w14:paraId="51BA39FD" w14:textId="77777777" w:rsidR="006F2542" w:rsidRDefault="006F2542" w:rsidP="006F2542">
      <w:pPr>
        <w:jc w:val="center"/>
        <w:rPr>
          <w:rFonts w:ascii="Tahoma" w:hAnsi="Tahoma" w:cs="Tahoma"/>
          <w:b/>
          <w:sz w:val="36"/>
        </w:rPr>
      </w:pPr>
    </w:p>
    <w:p w14:paraId="704F6EDB" w14:textId="77777777" w:rsidR="006F2542" w:rsidRDefault="006F2542" w:rsidP="006F2542">
      <w:pPr>
        <w:jc w:val="center"/>
        <w:rPr>
          <w:rFonts w:ascii="Tahoma" w:hAnsi="Tahoma" w:cs="Tahoma"/>
          <w:b/>
          <w:sz w:val="36"/>
        </w:rPr>
      </w:pPr>
    </w:p>
    <w:p w14:paraId="325CC07E" w14:textId="77777777" w:rsidR="006F2542" w:rsidRDefault="006F2542" w:rsidP="006F2542">
      <w:pPr>
        <w:jc w:val="center"/>
        <w:rPr>
          <w:rFonts w:ascii="Tahoma" w:hAnsi="Tahoma" w:cs="Tahoma"/>
          <w:b/>
          <w:sz w:val="36"/>
        </w:rPr>
      </w:pPr>
    </w:p>
    <w:p w14:paraId="2B518235" w14:textId="77777777" w:rsidR="006F2542" w:rsidRDefault="006F2542" w:rsidP="006F2542">
      <w:pPr>
        <w:jc w:val="center"/>
        <w:rPr>
          <w:rFonts w:ascii="Tahoma" w:hAnsi="Tahoma" w:cs="Tahoma"/>
          <w:b/>
          <w:sz w:val="36"/>
        </w:rPr>
      </w:pPr>
    </w:p>
    <w:p w14:paraId="70FCFC53" w14:textId="77777777" w:rsidR="006F2542" w:rsidRPr="00B865F0" w:rsidRDefault="006F2542" w:rsidP="006F2542">
      <w:pPr>
        <w:jc w:val="center"/>
        <w:rPr>
          <w:rFonts w:ascii="Tahoma" w:hAnsi="Tahoma" w:cs="Tahoma"/>
          <w:b/>
          <w:sz w:val="36"/>
        </w:rPr>
      </w:pPr>
      <w:r w:rsidRPr="00B865F0">
        <w:rPr>
          <w:rFonts w:ascii="Tahoma" w:hAnsi="Tahoma" w:cs="Tahoma"/>
          <w:b/>
          <w:sz w:val="36"/>
        </w:rPr>
        <w:t>P</w:t>
      </w:r>
      <w:r w:rsidRPr="00B865F0">
        <w:rPr>
          <w:rFonts w:ascii="Tahoma" w:hAnsi="Tahoma" w:cs="Tahoma"/>
          <w:b/>
          <w:spacing w:val="22"/>
          <w:sz w:val="36"/>
        </w:rPr>
        <w:t>IECE</w:t>
      </w:r>
      <w:r w:rsidR="00764E1A">
        <w:rPr>
          <w:rFonts w:ascii="Tahoma" w:hAnsi="Tahoma" w:cs="Tahoma"/>
          <w:b/>
          <w:spacing w:val="22"/>
          <w:sz w:val="36"/>
        </w:rPr>
        <w:t xml:space="preserve"> </w:t>
      </w:r>
      <w:r w:rsidRPr="00B865F0">
        <w:rPr>
          <w:rFonts w:ascii="Tahoma" w:hAnsi="Tahoma" w:cs="Tahoma"/>
          <w:b/>
          <w:spacing w:val="22"/>
          <w:sz w:val="36"/>
        </w:rPr>
        <w:t>N°</w:t>
      </w:r>
      <w:r w:rsidRPr="00B865F0">
        <w:rPr>
          <w:rFonts w:ascii="Tahoma" w:hAnsi="Tahoma" w:cs="Tahoma"/>
          <w:b/>
          <w:spacing w:val="-10"/>
          <w:sz w:val="36"/>
        </w:rPr>
        <w:t>7</w:t>
      </w:r>
    </w:p>
    <w:p w14:paraId="3468EA86" w14:textId="77777777" w:rsidR="006F2542" w:rsidRPr="00B865F0" w:rsidRDefault="006F2542" w:rsidP="006F2542">
      <w:pPr>
        <w:pStyle w:val="Corpsdetexte"/>
        <w:spacing w:before="33"/>
        <w:ind w:left="0"/>
        <w:rPr>
          <w:rFonts w:ascii="Tahoma" w:hAnsi="Tahoma" w:cs="Tahoma"/>
          <w:b/>
          <w:sz w:val="36"/>
        </w:rPr>
      </w:pPr>
    </w:p>
    <w:p w14:paraId="37F9DF96" w14:textId="77777777" w:rsidR="006F2542" w:rsidRDefault="006F2542" w:rsidP="006F2542">
      <w:pPr>
        <w:ind w:left="1969" w:right="1157"/>
        <w:jc w:val="center"/>
        <w:rPr>
          <w:rFonts w:ascii="Tahoma" w:hAnsi="Tahoma" w:cs="Tahoma"/>
          <w:b/>
          <w:spacing w:val="22"/>
          <w:sz w:val="36"/>
        </w:rPr>
      </w:pPr>
      <w:r w:rsidRPr="00B865F0">
        <w:rPr>
          <w:rFonts w:ascii="Tahoma" w:hAnsi="Tahoma" w:cs="Tahoma"/>
          <w:b/>
          <w:spacing w:val="35"/>
          <w:sz w:val="36"/>
        </w:rPr>
        <w:t>CADRE</w:t>
      </w:r>
      <w:r>
        <w:rPr>
          <w:rFonts w:ascii="Tahoma" w:hAnsi="Tahoma" w:cs="Tahoma"/>
          <w:b/>
          <w:spacing w:val="35"/>
          <w:sz w:val="36"/>
        </w:rPr>
        <w:t xml:space="preserve"> </w:t>
      </w:r>
      <w:r w:rsidRPr="00B865F0">
        <w:rPr>
          <w:rFonts w:ascii="Tahoma" w:hAnsi="Tahoma" w:cs="Tahoma"/>
          <w:b/>
          <w:spacing w:val="22"/>
          <w:sz w:val="36"/>
        </w:rPr>
        <w:t>DU</w:t>
      </w:r>
      <w:r>
        <w:rPr>
          <w:rFonts w:ascii="Tahoma" w:hAnsi="Tahoma" w:cs="Tahoma"/>
          <w:b/>
          <w:spacing w:val="22"/>
          <w:sz w:val="36"/>
        </w:rPr>
        <w:t xml:space="preserve"> </w:t>
      </w:r>
      <w:r w:rsidRPr="00B865F0">
        <w:rPr>
          <w:rFonts w:ascii="Tahoma" w:hAnsi="Tahoma" w:cs="Tahoma"/>
          <w:b/>
          <w:spacing w:val="22"/>
          <w:sz w:val="36"/>
        </w:rPr>
        <w:t>DE</w:t>
      </w:r>
      <w:r w:rsidRPr="00B865F0">
        <w:rPr>
          <w:rFonts w:ascii="Tahoma" w:hAnsi="Tahoma" w:cs="Tahoma"/>
          <w:b/>
          <w:sz w:val="36"/>
        </w:rPr>
        <w:t>T</w:t>
      </w:r>
      <w:r w:rsidRPr="00B865F0">
        <w:rPr>
          <w:rFonts w:ascii="Tahoma" w:hAnsi="Tahoma" w:cs="Tahoma"/>
          <w:b/>
          <w:spacing w:val="29"/>
          <w:sz w:val="36"/>
        </w:rPr>
        <w:t>AIL</w:t>
      </w:r>
      <w:r>
        <w:rPr>
          <w:rFonts w:ascii="Tahoma" w:hAnsi="Tahoma" w:cs="Tahoma"/>
          <w:b/>
          <w:spacing w:val="29"/>
          <w:sz w:val="36"/>
        </w:rPr>
        <w:t xml:space="preserve"> </w:t>
      </w:r>
      <w:r w:rsidRPr="00B865F0">
        <w:rPr>
          <w:rFonts w:ascii="Tahoma" w:hAnsi="Tahoma" w:cs="Tahoma"/>
          <w:b/>
          <w:sz w:val="36"/>
        </w:rPr>
        <w:t>Q</w:t>
      </w:r>
      <w:r w:rsidRPr="00B865F0">
        <w:rPr>
          <w:rFonts w:ascii="Tahoma" w:hAnsi="Tahoma" w:cs="Tahoma"/>
          <w:b/>
          <w:spacing w:val="28"/>
          <w:sz w:val="36"/>
        </w:rPr>
        <w:t>UAN</w:t>
      </w:r>
      <w:r w:rsidRPr="00B865F0">
        <w:rPr>
          <w:rFonts w:ascii="Tahoma" w:hAnsi="Tahoma" w:cs="Tahoma"/>
          <w:b/>
          <w:sz w:val="36"/>
        </w:rPr>
        <w:t>T</w:t>
      </w:r>
      <w:r w:rsidRPr="00B865F0">
        <w:rPr>
          <w:rFonts w:ascii="Tahoma" w:hAnsi="Tahoma" w:cs="Tahoma"/>
          <w:b/>
          <w:spacing w:val="22"/>
          <w:sz w:val="36"/>
        </w:rPr>
        <w:t>ITATIF</w:t>
      </w:r>
      <w:r>
        <w:rPr>
          <w:rFonts w:ascii="Tahoma" w:hAnsi="Tahoma" w:cs="Tahoma"/>
          <w:b/>
          <w:spacing w:val="22"/>
          <w:sz w:val="36"/>
        </w:rPr>
        <w:t xml:space="preserve"> </w:t>
      </w:r>
      <w:r w:rsidRPr="00B865F0">
        <w:rPr>
          <w:rFonts w:ascii="Tahoma" w:hAnsi="Tahoma" w:cs="Tahoma"/>
          <w:b/>
          <w:sz w:val="36"/>
        </w:rPr>
        <w:t>ET E</w:t>
      </w:r>
      <w:r w:rsidRPr="00B865F0">
        <w:rPr>
          <w:rFonts w:ascii="Tahoma" w:hAnsi="Tahoma" w:cs="Tahoma"/>
          <w:b/>
          <w:spacing w:val="22"/>
          <w:sz w:val="36"/>
        </w:rPr>
        <w:t>STIMATIF</w:t>
      </w:r>
    </w:p>
    <w:p w14:paraId="08034D38" w14:textId="77777777" w:rsidR="006F2542" w:rsidRDefault="006F2542" w:rsidP="006F2542">
      <w:pPr>
        <w:ind w:left="1969" w:right="1157"/>
        <w:jc w:val="center"/>
        <w:rPr>
          <w:rFonts w:ascii="Tahoma" w:hAnsi="Tahoma" w:cs="Tahoma"/>
          <w:b/>
          <w:spacing w:val="22"/>
          <w:sz w:val="36"/>
        </w:rPr>
      </w:pPr>
    </w:p>
    <w:p w14:paraId="01B61B04" w14:textId="77777777" w:rsidR="006F2542" w:rsidRDefault="006F2542" w:rsidP="006F2542">
      <w:pPr>
        <w:ind w:left="1969" w:right="1157"/>
        <w:jc w:val="center"/>
        <w:rPr>
          <w:rFonts w:ascii="Tahoma" w:hAnsi="Tahoma" w:cs="Tahoma"/>
          <w:b/>
          <w:spacing w:val="22"/>
          <w:sz w:val="36"/>
        </w:rPr>
      </w:pPr>
    </w:p>
    <w:p w14:paraId="4237085F" w14:textId="77777777" w:rsidR="006F2542" w:rsidRPr="006F2542" w:rsidRDefault="006F2542" w:rsidP="006F2542">
      <w:pPr>
        <w:ind w:left="1969" w:right="1157"/>
        <w:jc w:val="center"/>
        <w:rPr>
          <w:rFonts w:ascii="Tahoma" w:hAnsi="Tahoma" w:cs="Tahoma"/>
          <w:b/>
          <w:sz w:val="36"/>
        </w:rPr>
        <w:sectPr w:rsidR="006F2542" w:rsidRPr="006F2542">
          <w:pgSz w:w="11900" w:h="16820"/>
          <w:pgMar w:top="1040" w:right="380" w:bottom="980" w:left="380" w:header="0" w:footer="787" w:gutter="0"/>
          <w:cols w:space="720"/>
        </w:sectPr>
      </w:pPr>
    </w:p>
    <w:p w14:paraId="54490CE3" w14:textId="77777777" w:rsidR="006F2542" w:rsidRPr="00B865F0" w:rsidRDefault="006F2542" w:rsidP="006F2542">
      <w:pPr>
        <w:rPr>
          <w:rFonts w:ascii="Tahoma" w:hAnsi="Tahoma" w:cs="Tahoma"/>
          <w:sz w:val="24"/>
        </w:rPr>
        <w:sectPr w:rsidR="006F2542" w:rsidRPr="00B865F0" w:rsidSect="00C9644E">
          <w:pgSz w:w="11900" w:h="16820"/>
          <w:pgMar w:top="426" w:right="380" w:bottom="980" w:left="380" w:header="0" w:footer="787" w:gutter="0"/>
          <w:cols w:space="720"/>
        </w:sectPr>
      </w:pPr>
      <w:r w:rsidRPr="00C737E9">
        <w:rPr>
          <w:noProof/>
          <w:lang w:eastAsia="fr-FR"/>
        </w:rPr>
        <w:lastRenderedPageBreak/>
        <w:drawing>
          <wp:inline distT="0" distB="0" distL="0" distR="0" wp14:anchorId="3C1DF409" wp14:editId="6427C007">
            <wp:extent cx="6959600" cy="6321859"/>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9600" cy="6321859"/>
                    </a:xfrm>
                    <a:prstGeom prst="rect">
                      <a:avLst/>
                    </a:prstGeom>
                    <a:noFill/>
                    <a:ln>
                      <a:noFill/>
                    </a:ln>
                  </pic:spPr>
                </pic:pic>
              </a:graphicData>
            </a:graphic>
          </wp:inline>
        </w:drawing>
      </w:r>
    </w:p>
    <w:p w14:paraId="11805249" w14:textId="77777777" w:rsidR="006F2542" w:rsidRDefault="006F2542" w:rsidP="006F2542">
      <w:pPr>
        <w:ind w:firstLine="142"/>
      </w:pPr>
    </w:p>
    <w:p w14:paraId="02E16AA1" w14:textId="77777777" w:rsidR="006F2542" w:rsidRPr="00E177A8" w:rsidRDefault="006F2542" w:rsidP="006F2542">
      <w:pPr>
        <w:ind w:firstLine="142"/>
        <w:rPr>
          <w:rFonts w:ascii="Tahoma" w:hAnsi="Tahoma" w:cs="Tahoma"/>
        </w:rPr>
        <w:sectPr w:rsidR="006F2542" w:rsidRPr="00E177A8" w:rsidSect="006F2542">
          <w:type w:val="continuous"/>
          <w:pgSz w:w="11900" w:h="16820"/>
          <w:pgMar w:top="568" w:right="560" w:bottom="993" w:left="380" w:header="0" w:footer="787" w:gutter="0"/>
          <w:cols w:space="720"/>
        </w:sectPr>
      </w:pPr>
    </w:p>
    <w:p w14:paraId="1CC44721" w14:textId="77777777" w:rsidR="006F2542" w:rsidRPr="00B865F0" w:rsidRDefault="006F2542" w:rsidP="006F2542">
      <w:pPr>
        <w:pStyle w:val="Corpsdetexte"/>
        <w:tabs>
          <w:tab w:val="left" w:leader="dot" w:pos="9279"/>
        </w:tabs>
        <w:spacing w:before="213"/>
        <w:ind w:left="534"/>
        <w:rPr>
          <w:rFonts w:ascii="Tahoma" w:hAnsi="Tahoma" w:cs="Tahoma"/>
        </w:rPr>
      </w:pPr>
      <w:r w:rsidRPr="00B865F0">
        <w:rPr>
          <w:rFonts w:ascii="Tahoma" w:hAnsi="Tahoma" w:cs="Tahoma"/>
        </w:rPr>
        <w:t>Arrêté</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présent</w:t>
      </w:r>
      <w:r>
        <w:rPr>
          <w:rFonts w:ascii="Tahoma" w:hAnsi="Tahoma" w:cs="Tahoma"/>
        </w:rPr>
        <w:t xml:space="preserve"> </w:t>
      </w:r>
      <w:r w:rsidRPr="00B865F0">
        <w:rPr>
          <w:rFonts w:ascii="Tahoma" w:hAnsi="Tahoma" w:cs="Tahoma"/>
        </w:rPr>
        <w:t>détail</w:t>
      </w:r>
      <w:r>
        <w:rPr>
          <w:rFonts w:ascii="Tahoma" w:hAnsi="Tahoma" w:cs="Tahoma"/>
        </w:rPr>
        <w:t xml:space="preserve"> </w:t>
      </w:r>
      <w:r w:rsidRPr="00B865F0">
        <w:rPr>
          <w:rFonts w:ascii="Tahoma" w:hAnsi="Tahoma" w:cs="Tahoma"/>
        </w:rPr>
        <w:t>quantitatif</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estimatif</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 somme</w:t>
      </w:r>
      <w:r>
        <w:rPr>
          <w:rFonts w:ascii="Tahoma" w:hAnsi="Tahoma" w:cs="Tahoma"/>
        </w:rPr>
        <w:t xml:space="preserve"> </w:t>
      </w:r>
      <w:r w:rsidRPr="00B865F0">
        <w:rPr>
          <w:rFonts w:ascii="Tahoma" w:hAnsi="Tahoma" w:cs="Tahoma"/>
          <w:spacing w:val="-5"/>
        </w:rPr>
        <w:t>de</w:t>
      </w:r>
      <w:r w:rsidRPr="00B865F0">
        <w:rPr>
          <w:rFonts w:ascii="Tahoma" w:hAnsi="Tahoma" w:cs="Tahoma"/>
        </w:rPr>
        <w:tab/>
        <w:t xml:space="preserve">FCFA </w:t>
      </w:r>
      <w:r w:rsidRPr="00B865F0">
        <w:rPr>
          <w:rFonts w:ascii="Tahoma" w:hAnsi="Tahoma" w:cs="Tahoma"/>
          <w:spacing w:val="-5"/>
        </w:rPr>
        <w:t>TTC</w:t>
      </w:r>
    </w:p>
    <w:p w14:paraId="30E99003" w14:textId="77777777" w:rsidR="006F2542" w:rsidRPr="00B865F0" w:rsidRDefault="006F2542" w:rsidP="006F2542">
      <w:pPr>
        <w:pStyle w:val="Corpsdetexte"/>
        <w:ind w:left="0"/>
        <w:rPr>
          <w:rFonts w:ascii="Tahoma" w:hAnsi="Tahoma" w:cs="Tahoma"/>
        </w:rPr>
      </w:pPr>
    </w:p>
    <w:p w14:paraId="0B469776" w14:textId="77777777" w:rsidR="006F2542" w:rsidRPr="00B865F0" w:rsidRDefault="006F2542" w:rsidP="006F2542">
      <w:pPr>
        <w:pStyle w:val="Corpsdetexte"/>
        <w:ind w:left="0"/>
        <w:rPr>
          <w:rFonts w:ascii="Tahoma" w:hAnsi="Tahoma" w:cs="Tahoma"/>
        </w:rPr>
      </w:pPr>
    </w:p>
    <w:p w14:paraId="2E2D5193" w14:textId="77777777" w:rsidR="006F2542" w:rsidRPr="00B865F0" w:rsidRDefault="006F2542" w:rsidP="006F2542">
      <w:pPr>
        <w:pStyle w:val="Corpsdetexte"/>
        <w:spacing w:before="100"/>
        <w:ind w:left="0"/>
        <w:rPr>
          <w:rFonts w:ascii="Tahoma" w:hAnsi="Tahoma" w:cs="Tahoma"/>
        </w:rPr>
      </w:pPr>
    </w:p>
    <w:p w14:paraId="1B9F47BA" w14:textId="77777777" w:rsidR="006F2542" w:rsidRPr="00B865F0" w:rsidRDefault="006F2542" w:rsidP="006F2542">
      <w:pPr>
        <w:pStyle w:val="Corpsdetexte"/>
        <w:ind w:left="7234"/>
        <w:rPr>
          <w:rFonts w:ascii="Tahoma" w:hAnsi="Tahoma" w:cs="Tahoma"/>
        </w:rPr>
      </w:pPr>
      <w:r w:rsidRPr="00B865F0">
        <w:rPr>
          <w:rFonts w:ascii="Tahoma" w:hAnsi="Tahoma" w:cs="Tahoma"/>
        </w:rPr>
        <w:t>Date</w:t>
      </w:r>
      <w:r>
        <w:rPr>
          <w:rFonts w:ascii="Tahoma" w:hAnsi="Tahoma" w:cs="Tahoma"/>
        </w:rPr>
        <w:t xml:space="preserve"> </w:t>
      </w:r>
      <w:r w:rsidRPr="00B865F0">
        <w:rPr>
          <w:rFonts w:ascii="Tahoma" w:hAnsi="Tahoma" w:cs="Tahoma"/>
        </w:rPr>
        <w:t>et</w:t>
      </w:r>
      <w:r w:rsidRPr="00B865F0">
        <w:rPr>
          <w:rFonts w:ascii="Tahoma" w:hAnsi="Tahoma" w:cs="Tahoma"/>
          <w:spacing w:val="-2"/>
        </w:rPr>
        <w:t xml:space="preserve"> Signature</w:t>
      </w:r>
    </w:p>
    <w:p w14:paraId="488F5D72" w14:textId="77777777" w:rsidR="006F2542" w:rsidRPr="00B865F0" w:rsidRDefault="006F2542" w:rsidP="006F2542">
      <w:pPr>
        <w:rPr>
          <w:rFonts w:ascii="Tahoma" w:hAnsi="Tahoma" w:cs="Tahoma"/>
        </w:rPr>
        <w:sectPr w:rsidR="006F2542" w:rsidRPr="00B865F0" w:rsidSect="006F2542">
          <w:type w:val="continuous"/>
          <w:pgSz w:w="11900" w:h="16820"/>
          <w:pgMar w:top="1100" w:right="380" w:bottom="851" w:left="380" w:header="0" w:footer="787" w:gutter="0"/>
          <w:cols w:space="720"/>
        </w:sectPr>
      </w:pPr>
      <w:r>
        <w:rPr>
          <w:rFonts w:ascii="Tahoma" w:hAnsi="Tahoma" w:cs="Tahoma"/>
        </w:rPr>
        <w:t xml:space="preserve"> </w:t>
      </w:r>
    </w:p>
    <w:p w14:paraId="3F00C511" w14:textId="77777777" w:rsidR="002878F6" w:rsidRPr="00B865F0" w:rsidRDefault="002878F6" w:rsidP="002878F6">
      <w:pPr>
        <w:pStyle w:val="Corpsdetexte"/>
        <w:ind w:left="0"/>
        <w:rPr>
          <w:rFonts w:ascii="Tahoma" w:hAnsi="Tahoma" w:cs="Tahoma"/>
          <w:sz w:val="36"/>
        </w:rPr>
      </w:pPr>
    </w:p>
    <w:p w14:paraId="1B94F12C" w14:textId="77777777" w:rsidR="002878F6" w:rsidRPr="00B865F0" w:rsidRDefault="002878F6" w:rsidP="002878F6">
      <w:pPr>
        <w:pStyle w:val="Corpsdetexte"/>
        <w:ind w:left="0"/>
        <w:rPr>
          <w:rFonts w:ascii="Tahoma" w:hAnsi="Tahoma" w:cs="Tahoma"/>
          <w:sz w:val="36"/>
        </w:rPr>
      </w:pPr>
    </w:p>
    <w:p w14:paraId="3BF4F037" w14:textId="77777777" w:rsidR="002878F6" w:rsidRPr="00B865F0" w:rsidRDefault="002878F6" w:rsidP="002878F6">
      <w:pPr>
        <w:pStyle w:val="Corpsdetexte"/>
        <w:ind w:left="0"/>
        <w:rPr>
          <w:rFonts w:ascii="Tahoma" w:hAnsi="Tahoma" w:cs="Tahoma"/>
          <w:sz w:val="36"/>
        </w:rPr>
      </w:pPr>
    </w:p>
    <w:p w14:paraId="3EB02F8B" w14:textId="77777777" w:rsidR="002878F6" w:rsidRPr="00B865F0" w:rsidRDefault="002878F6" w:rsidP="002878F6">
      <w:pPr>
        <w:pStyle w:val="Corpsdetexte"/>
        <w:ind w:left="0"/>
        <w:rPr>
          <w:rFonts w:ascii="Tahoma" w:hAnsi="Tahoma" w:cs="Tahoma"/>
          <w:sz w:val="36"/>
        </w:rPr>
      </w:pPr>
    </w:p>
    <w:p w14:paraId="081CBEDE" w14:textId="77777777" w:rsidR="002878F6" w:rsidRPr="00B865F0" w:rsidRDefault="002878F6" w:rsidP="002878F6">
      <w:pPr>
        <w:pStyle w:val="Corpsdetexte"/>
        <w:ind w:left="0"/>
        <w:rPr>
          <w:rFonts w:ascii="Tahoma" w:hAnsi="Tahoma" w:cs="Tahoma"/>
          <w:sz w:val="36"/>
        </w:rPr>
      </w:pPr>
    </w:p>
    <w:p w14:paraId="51D2F62E" w14:textId="77777777" w:rsidR="002878F6" w:rsidRPr="00B865F0" w:rsidRDefault="002878F6" w:rsidP="002878F6">
      <w:pPr>
        <w:pStyle w:val="Corpsdetexte"/>
        <w:ind w:left="0"/>
        <w:rPr>
          <w:rFonts w:ascii="Tahoma" w:hAnsi="Tahoma" w:cs="Tahoma"/>
          <w:sz w:val="36"/>
        </w:rPr>
      </w:pPr>
    </w:p>
    <w:p w14:paraId="253B3102" w14:textId="77777777" w:rsidR="002878F6" w:rsidRPr="00B865F0" w:rsidRDefault="002878F6" w:rsidP="002878F6">
      <w:pPr>
        <w:pStyle w:val="Corpsdetexte"/>
        <w:ind w:left="0"/>
        <w:rPr>
          <w:rFonts w:ascii="Tahoma" w:hAnsi="Tahoma" w:cs="Tahoma"/>
          <w:sz w:val="36"/>
        </w:rPr>
      </w:pPr>
    </w:p>
    <w:p w14:paraId="6AD3DB96" w14:textId="77777777" w:rsidR="002878F6" w:rsidRPr="00B865F0" w:rsidRDefault="002878F6" w:rsidP="002878F6">
      <w:pPr>
        <w:pStyle w:val="Corpsdetexte"/>
        <w:ind w:left="0"/>
        <w:rPr>
          <w:rFonts w:ascii="Tahoma" w:hAnsi="Tahoma" w:cs="Tahoma"/>
          <w:sz w:val="36"/>
        </w:rPr>
      </w:pPr>
    </w:p>
    <w:p w14:paraId="5C9BFCBB" w14:textId="77777777" w:rsidR="002878F6" w:rsidRPr="00B865F0" w:rsidRDefault="002878F6" w:rsidP="002878F6">
      <w:pPr>
        <w:pStyle w:val="Corpsdetexte"/>
        <w:ind w:left="0"/>
        <w:rPr>
          <w:rFonts w:ascii="Tahoma" w:hAnsi="Tahoma" w:cs="Tahoma"/>
          <w:sz w:val="36"/>
        </w:rPr>
      </w:pPr>
    </w:p>
    <w:p w14:paraId="673B79DB" w14:textId="77777777" w:rsidR="002878F6" w:rsidRPr="00B865F0" w:rsidRDefault="002878F6" w:rsidP="002878F6">
      <w:pPr>
        <w:pStyle w:val="Corpsdetexte"/>
        <w:ind w:left="0"/>
        <w:rPr>
          <w:rFonts w:ascii="Tahoma" w:hAnsi="Tahoma" w:cs="Tahoma"/>
          <w:sz w:val="36"/>
        </w:rPr>
      </w:pPr>
    </w:p>
    <w:p w14:paraId="6FBEC449" w14:textId="77777777" w:rsidR="002878F6" w:rsidRPr="00B865F0" w:rsidRDefault="002878F6" w:rsidP="002878F6">
      <w:pPr>
        <w:pStyle w:val="Corpsdetexte"/>
        <w:spacing w:before="116"/>
        <w:ind w:left="0"/>
        <w:rPr>
          <w:rFonts w:ascii="Tahoma" w:hAnsi="Tahoma" w:cs="Tahoma"/>
          <w:sz w:val="36"/>
        </w:rPr>
      </w:pPr>
    </w:p>
    <w:p w14:paraId="047D1CC9" w14:textId="77777777" w:rsidR="002878F6" w:rsidRPr="00B865F0" w:rsidRDefault="002878F6" w:rsidP="002878F6">
      <w:pPr>
        <w:ind w:left="810"/>
        <w:jc w:val="center"/>
        <w:rPr>
          <w:rFonts w:ascii="Tahoma" w:hAnsi="Tahoma" w:cs="Tahoma"/>
          <w:b/>
          <w:sz w:val="36"/>
        </w:rPr>
      </w:pPr>
      <w:bookmarkStart w:id="327" w:name="_bookmark100"/>
      <w:bookmarkEnd w:id="327"/>
      <w:r w:rsidRPr="00B865F0">
        <w:rPr>
          <w:rFonts w:ascii="Tahoma" w:hAnsi="Tahoma" w:cs="Tahoma"/>
          <w:b/>
          <w:sz w:val="36"/>
        </w:rPr>
        <w:t>P</w:t>
      </w:r>
      <w:r w:rsidRPr="00B865F0">
        <w:rPr>
          <w:rFonts w:ascii="Tahoma" w:hAnsi="Tahoma" w:cs="Tahoma"/>
          <w:b/>
          <w:spacing w:val="22"/>
          <w:sz w:val="36"/>
        </w:rPr>
        <w:t>IECE</w:t>
      </w:r>
      <w:r>
        <w:rPr>
          <w:rFonts w:ascii="Tahoma" w:hAnsi="Tahoma" w:cs="Tahoma"/>
          <w:b/>
          <w:spacing w:val="22"/>
          <w:sz w:val="36"/>
        </w:rPr>
        <w:t xml:space="preserve"> </w:t>
      </w:r>
      <w:r w:rsidRPr="00B865F0">
        <w:rPr>
          <w:rFonts w:ascii="Tahoma" w:hAnsi="Tahoma" w:cs="Tahoma"/>
          <w:b/>
          <w:spacing w:val="22"/>
          <w:sz w:val="36"/>
        </w:rPr>
        <w:t>N°</w:t>
      </w:r>
      <w:r w:rsidRPr="00B865F0">
        <w:rPr>
          <w:rFonts w:ascii="Tahoma" w:hAnsi="Tahoma" w:cs="Tahoma"/>
          <w:b/>
          <w:spacing w:val="-10"/>
          <w:sz w:val="36"/>
        </w:rPr>
        <w:t>8</w:t>
      </w:r>
    </w:p>
    <w:p w14:paraId="4EC5ECA9" w14:textId="77777777" w:rsidR="002878F6" w:rsidRPr="00B865F0" w:rsidRDefault="002878F6" w:rsidP="002878F6">
      <w:pPr>
        <w:pStyle w:val="Corpsdetexte"/>
        <w:spacing w:before="34"/>
        <w:ind w:left="0"/>
        <w:rPr>
          <w:rFonts w:ascii="Tahoma" w:hAnsi="Tahoma" w:cs="Tahoma"/>
          <w:b/>
          <w:sz w:val="36"/>
        </w:rPr>
      </w:pPr>
    </w:p>
    <w:p w14:paraId="1A14FE97" w14:textId="77777777" w:rsidR="002878F6" w:rsidRPr="00B865F0" w:rsidRDefault="002878F6" w:rsidP="002878F6">
      <w:pPr>
        <w:ind w:left="809"/>
        <w:jc w:val="center"/>
        <w:rPr>
          <w:rFonts w:ascii="Tahoma" w:hAnsi="Tahoma" w:cs="Tahoma"/>
          <w:b/>
          <w:sz w:val="36"/>
        </w:rPr>
      </w:pPr>
      <w:r w:rsidRPr="00B865F0">
        <w:rPr>
          <w:rFonts w:ascii="Tahoma" w:hAnsi="Tahoma" w:cs="Tahoma"/>
          <w:b/>
          <w:spacing w:val="35"/>
          <w:sz w:val="36"/>
        </w:rPr>
        <w:t>CADRE</w:t>
      </w:r>
      <w:r>
        <w:rPr>
          <w:rFonts w:ascii="Tahoma" w:hAnsi="Tahoma" w:cs="Tahoma"/>
          <w:b/>
          <w:spacing w:val="35"/>
          <w:sz w:val="36"/>
        </w:rPr>
        <w:t xml:space="preserve"> </w:t>
      </w:r>
      <w:r w:rsidRPr="00B865F0">
        <w:rPr>
          <w:rFonts w:ascii="Tahoma" w:hAnsi="Tahoma" w:cs="Tahoma"/>
          <w:b/>
          <w:spacing w:val="22"/>
          <w:sz w:val="36"/>
        </w:rPr>
        <w:t>DU</w:t>
      </w:r>
      <w:r>
        <w:rPr>
          <w:rFonts w:ascii="Tahoma" w:hAnsi="Tahoma" w:cs="Tahoma"/>
          <w:b/>
          <w:spacing w:val="22"/>
          <w:sz w:val="36"/>
        </w:rPr>
        <w:t xml:space="preserve"> </w:t>
      </w:r>
      <w:r w:rsidRPr="00B865F0">
        <w:rPr>
          <w:rFonts w:ascii="Tahoma" w:hAnsi="Tahoma" w:cs="Tahoma"/>
          <w:b/>
          <w:spacing w:val="22"/>
          <w:sz w:val="36"/>
        </w:rPr>
        <w:t>SOUS</w:t>
      </w:r>
      <w:r w:rsidRPr="00B865F0">
        <w:rPr>
          <w:rFonts w:ascii="Tahoma" w:hAnsi="Tahoma" w:cs="Tahoma"/>
          <w:b/>
          <w:sz w:val="36"/>
        </w:rPr>
        <w:t>-</w:t>
      </w:r>
      <w:r w:rsidRPr="00B865F0">
        <w:rPr>
          <w:rFonts w:ascii="Tahoma" w:hAnsi="Tahoma" w:cs="Tahoma"/>
          <w:b/>
          <w:spacing w:val="22"/>
          <w:sz w:val="36"/>
        </w:rPr>
        <w:t>DE</w:t>
      </w:r>
      <w:r w:rsidRPr="00B865F0">
        <w:rPr>
          <w:rFonts w:ascii="Tahoma" w:hAnsi="Tahoma" w:cs="Tahoma"/>
          <w:b/>
          <w:spacing w:val="32"/>
          <w:sz w:val="36"/>
        </w:rPr>
        <w:t>TAIL</w:t>
      </w:r>
      <w:r>
        <w:rPr>
          <w:rFonts w:ascii="Tahoma" w:hAnsi="Tahoma" w:cs="Tahoma"/>
          <w:b/>
          <w:spacing w:val="32"/>
          <w:sz w:val="36"/>
        </w:rPr>
        <w:t xml:space="preserve"> </w:t>
      </w:r>
      <w:r w:rsidRPr="00B865F0">
        <w:rPr>
          <w:rFonts w:ascii="Tahoma" w:hAnsi="Tahoma" w:cs="Tahoma"/>
          <w:b/>
          <w:spacing w:val="22"/>
          <w:sz w:val="36"/>
        </w:rPr>
        <w:t>DE</w:t>
      </w:r>
      <w:r w:rsidRPr="00B865F0">
        <w:rPr>
          <w:rFonts w:ascii="Tahoma" w:hAnsi="Tahoma" w:cs="Tahoma"/>
          <w:b/>
          <w:sz w:val="36"/>
        </w:rPr>
        <w:t>S</w:t>
      </w:r>
      <w:r>
        <w:rPr>
          <w:rFonts w:ascii="Tahoma" w:hAnsi="Tahoma" w:cs="Tahoma"/>
          <w:b/>
          <w:sz w:val="36"/>
        </w:rPr>
        <w:t xml:space="preserve"> </w:t>
      </w:r>
      <w:r w:rsidRPr="00B865F0">
        <w:rPr>
          <w:rFonts w:ascii="Tahoma" w:hAnsi="Tahoma" w:cs="Tahoma"/>
          <w:b/>
          <w:sz w:val="36"/>
        </w:rPr>
        <w:t>P</w:t>
      </w:r>
      <w:r w:rsidRPr="00B865F0">
        <w:rPr>
          <w:rFonts w:ascii="Tahoma" w:hAnsi="Tahoma" w:cs="Tahoma"/>
          <w:b/>
          <w:spacing w:val="23"/>
          <w:sz w:val="36"/>
        </w:rPr>
        <w:t>RIX</w:t>
      </w:r>
    </w:p>
    <w:p w14:paraId="3277AF9D" w14:textId="77777777" w:rsidR="002878F6" w:rsidRPr="00B865F0" w:rsidRDefault="002878F6" w:rsidP="002878F6">
      <w:pPr>
        <w:jc w:val="center"/>
        <w:rPr>
          <w:rFonts w:ascii="Tahoma" w:hAnsi="Tahoma" w:cs="Tahoma"/>
          <w:sz w:val="36"/>
        </w:rPr>
        <w:sectPr w:rsidR="002878F6" w:rsidRPr="00B865F0">
          <w:pgSz w:w="11900" w:h="16820"/>
          <w:pgMar w:top="1920" w:right="380" w:bottom="980" w:left="380" w:header="0" w:footer="787" w:gutter="0"/>
          <w:cols w:space="720"/>
        </w:sectPr>
      </w:pPr>
    </w:p>
    <w:p w14:paraId="3498DBD3" w14:textId="77777777" w:rsidR="002878F6" w:rsidRPr="00B865F0" w:rsidRDefault="002878F6" w:rsidP="002878F6">
      <w:pPr>
        <w:spacing w:before="72"/>
        <w:ind w:left="1334" w:right="1138"/>
        <w:jc w:val="center"/>
        <w:rPr>
          <w:rFonts w:ascii="Tahoma" w:hAnsi="Tahoma" w:cs="Tahoma"/>
          <w:b/>
          <w:sz w:val="24"/>
        </w:rPr>
      </w:pPr>
      <w:r w:rsidRPr="00B865F0">
        <w:rPr>
          <w:rFonts w:ascii="Tahoma" w:hAnsi="Tahoma" w:cs="Tahoma"/>
          <w:b/>
          <w:sz w:val="24"/>
        </w:rPr>
        <w:lastRenderedPageBreak/>
        <w:t>CADRE DU</w:t>
      </w:r>
      <w:r>
        <w:rPr>
          <w:rFonts w:ascii="Tahoma" w:hAnsi="Tahoma" w:cs="Tahoma"/>
          <w:b/>
          <w:sz w:val="24"/>
        </w:rPr>
        <w:t xml:space="preserve"> </w:t>
      </w:r>
      <w:r w:rsidRPr="00B865F0">
        <w:rPr>
          <w:rFonts w:ascii="Tahoma" w:hAnsi="Tahoma" w:cs="Tahoma"/>
          <w:b/>
          <w:sz w:val="24"/>
        </w:rPr>
        <w:t xml:space="preserve">SOUS-DETAIL DES </w:t>
      </w:r>
      <w:r w:rsidRPr="00B865F0">
        <w:rPr>
          <w:rFonts w:ascii="Tahoma" w:hAnsi="Tahoma" w:cs="Tahoma"/>
          <w:b/>
          <w:spacing w:val="-4"/>
          <w:sz w:val="24"/>
        </w:rPr>
        <w:t>PRIX</w:t>
      </w:r>
    </w:p>
    <w:p w14:paraId="6735F38F" w14:textId="77777777" w:rsidR="002878F6" w:rsidRPr="00B865F0" w:rsidRDefault="002878F6" w:rsidP="002878F6">
      <w:pPr>
        <w:pStyle w:val="Corpsdetexte"/>
        <w:spacing w:before="2"/>
        <w:ind w:left="0"/>
        <w:rPr>
          <w:rFonts w:ascii="Tahoma" w:hAnsi="Tahoma" w:cs="Tahoma"/>
          <w:b/>
          <w:sz w:val="12"/>
        </w:rPr>
      </w:pPr>
    </w:p>
    <w:tbl>
      <w:tblPr>
        <w:tblStyle w:val="TableNormal"/>
        <w:tblW w:w="0" w:type="auto"/>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3101"/>
        <w:gridCol w:w="1973"/>
        <w:gridCol w:w="1692"/>
        <w:gridCol w:w="2541"/>
      </w:tblGrid>
      <w:tr w:rsidR="002878F6" w:rsidRPr="00B865F0" w14:paraId="37A47B20" w14:textId="77777777" w:rsidTr="000139A4">
        <w:trPr>
          <w:trHeight w:val="414"/>
        </w:trPr>
        <w:tc>
          <w:tcPr>
            <w:tcW w:w="4095" w:type="dxa"/>
            <w:gridSpan w:val="2"/>
          </w:tcPr>
          <w:p w14:paraId="1BCDA0D9" w14:textId="77777777" w:rsidR="002878F6" w:rsidRPr="00B865F0" w:rsidRDefault="002878F6" w:rsidP="000139A4">
            <w:pPr>
              <w:pStyle w:val="TableParagraph"/>
              <w:ind w:left="1725"/>
              <w:rPr>
                <w:rFonts w:ascii="Tahoma" w:hAnsi="Tahoma" w:cs="Tahoma"/>
                <w:sz w:val="24"/>
              </w:rPr>
            </w:pPr>
            <w:r w:rsidRPr="00B865F0">
              <w:rPr>
                <w:rFonts w:ascii="Tahoma" w:hAnsi="Tahoma" w:cs="Tahoma"/>
                <w:spacing w:val="-2"/>
                <w:sz w:val="24"/>
              </w:rPr>
              <w:t>DESIGNATION</w:t>
            </w:r>
          </w:p>
        </w:tc>
        <w:tc>
          <w:tcPr>
            <w:tcW w:w="6206" w:type="dxa"/>
            <w:gridSpan w:val="3"/>
          </w:tcPr>
          <w:p w14:paraId="3AA06DE3" w14:textId="77777777" w:rsidR="002878F6" w:rsidRPr="00B865F0" w:rsidRDefault="002878F6" w:rsidP="000139A4">
            <w:pPr>
              <w:pStyle w:val="TableParagraph"/>
              <w:ind w:left="20"/>
              <w:jc w:val="center"/>
              <w:rPr>
                <w:rFonts w:ascii="Tahoma" w:hAnsi="Tahoma" w:cs="Tahoma"/>
                <w:b/>
                <w:i/>
                <w:sz w:val="24"/>
              </w:rPr>
            </w:pPr>
          </w:p>
        </w:tc>
      </w:tr>
      <w:tr w:rsidR="002878F6" w:rsidRPr="00B865F0" w14:paraId="52C0C0C8" w14:textId="77777777" w:rsidTr="000139A4">
        <w:trPr>
          <w:trHeight w:val="414"/>
        </w:trPr>
        <w:tc>
          <w:tcPr>
            <w:tcW w:w="994" w:type="dxa"/>
          </w:tcPr>
          <w:p w14:paraId="3C14566A" w14:textId="77777777" w:rsidR="002878F6" w:rsidRPr="00B865F0" w:rsidRDefault="002878F6" w:rsidP="000139A4">
            <w:pPr>
              <w:pStyle w:val="TableParagraph"/>
              <w:ind w:left="13" w:right="2"/>
              <w:jc w:val="center"/>
              <w:rPr>
                <w:rFonts w:ascii="Tahoma" w:hAnsi="Tahoma" w:cs="Tahoma"/>
                <w:b/>
                <w:sz w:val="24"/>
              </w:rPr>
            </w:pPr>
            <w:r w:rsidRPr="00B865F0">
              <w:rPr>
                <w:rFonts w:ascii="Tahoma" w:hAnsi="Tahoma" w:cs="Tahoma"/>
                <w:b/>
                <w:sz w:val="24"/>
              </w:rPr>
              <w:t xml:space="preserve">N° </w:t>
            </w:r>
            <w:r w:rsidRPr="00B865F0">
              <w:rPr>
                <w:rFonts w:ascii="Tahoma" w:hAnsi="Tahoma" w:cs="Tahoma"/>
                <w:b/>
                <w:spacing w:val="-4"/>
                <w:sz w:val="24"/>
              </w:rPr>
              <w:t>prix</w:t>
            </w:r>
          </w:p>
        </w:tc>
        <w:tc>
          <w:tcPr>
            <w:tcW w:w="3101" w:type="dxa"/>
          </w:tcPr>
          <w:p w14:paraId="7343E789" w14:textId="77777777" w:rsidR="002878F6" w:rsidRPr="00B865F0" w:rsidRDefault="002878F6" w:rsidP="000139A4">
            <w:pPr>
              <w:pStyle w:val="TableParagraph"/>
              <w:ind w:left="62"/>
              <w:rPr>
                <w:rFonts w:ascii="Tahoma" w:hAnsi="Tahoma" w:cs="Tahoma"/>
                <w:b/>
                <w:sz w:val="24"/>
              </w:rPr>
            </w:pPr>
            <w:r w:rsidRPr="00B865F0">
              <w:rPr>
                <w:rFonts w:ascii="Tahoma" w:hAnsi="Tahoma" w:cs="Tahoma"/>
                <w:b/>
                <w:sz w:val="24"/>
              </w:rPr>
              <w:t>Rendement</w:t>
            </w:r>
            <w:r>
              <w:rPr>
                <w:rFonts w:ascii="Tahoma" w:hAnsi="Tahoma" w:cs="Tahoma"/>
                <w:b/>
                <w:sz w:val="24"/>
              </w:rPr>
              <w:t xml:space="preserve"> </w:t>
            </w:r>
            <w:r w:rsidRPr="00B865F0">
              <w:rPr>
                <w:rFonts w:ascii="Tahoma" w:hAnsi="Tahoma" w:cs="Tahoma"/>
                <w:b/>
                <w:spacing w:val="-2"/>
                <w:sz w:val="24"/>
              </w:rPr>
              <w:t>journalier</w:t>
            </w:r>
          </w:p>
        </w:tc>
        <w:tc>
          <w:tcPr>
            <w:tcW w:w="1973" w:type="dxa"/>
          </w:tcPr>
          <w:p w14:paraId="0F167A78" w14:textId="77777777" w:rsidR="002878F6" w:rsidRPr="00B865F0" w:rsidRDefault="002878F6" w:rsidP="000139A4">
            <w:pPr>
              <w:pStyle w:val="TableParagraph"/>
              <w:ind w:left="20" w:right="3"/>
              <w:jc w:val="center"/>
              <w:rPr>
                <w:rFonts w:ascii="Tahoma" w:hAnsi="Tahoma" w:cs="Tahoma"/>
                <w:b/>
                <w:sz w:val="24"/>
              </w:rPr>
            </w:pPr>
            <w:r w:rsidRPr="00B865F0">
              <w:rPr>
                <w:rFonts w:ascii="Tahoma" w:hAnsi="Tahoma" w:cs="Tahoma"/>
                <w:b/>
                <w:sz w:val="24"/>
              </w:rPr>
              <w:t>Quantité</w:t>
            </w:r>
            <w:r>
              <w:rPr>
                <w:rFonts w:ascii="Tahoma" w:hAnsi="Tahoma" w:cs="Tahoma"/>
                <w:b/>
                <w:sz w:val="24"/>
              </w:rPr>
              <w:t xml:space="preserve"> </w:t>
            </w:r>
            <w:r w:rsidRPr="00B865F0">
              <w:rPr>
                <w:rFonts w:ascii="Tahoma" w:hAnsi="Tahoma" w:cs="Tahoma"/>
                <w:b/>
                <w:spacing w:val="-2"/>
                <w:sz w:val="24"/>
              </w:rPr>
              <w:t>totale</w:t>
            </w:r>
          </w:p>
        </w:tc>
        <w:tc>
          <w:tcPr>
            <w:tcW w:w="1692" w:type="dxa"/>
          </w:tcPr>
          <w:p w14:paraId="6C64FF45" w14:textId="77777777" w:rsidR="002878F6" w:rsidRPr="00B865F0" w:rsidRDefault="002878F6" w:rsidP="000139A4">
            <w:pPr>
              <w:pStyle w:val="TableParagraph"/>
              <w:ind w:left="566"/>
              <w:rPr>
                <w:rFonts w:ascii="Tahoma" w:hAnsi="Tahoma" w:cs="Tahoma"/>
                <w:b/>
                <w:sz w:val="24"/>
              </w:rPr>
            </w:pPr>
            <w:r w:rsidRPr="00B865F0">
              <w:rPr>
                <w:rFonts w:ascii="Tahoma" w:hAnsi="Tahoma" w:cs="Tahoma"/>
                <w:b/>
                <w:spacing w:val="-2"/>
                <w:sz w:val="24"/>
              </w:rPr>
              <w:t>Unité</w:t>
            </w:r>
          </w:p>
        </w:tc>
        <w:tc>
          <w:tcPr>
            <w:tcW w:w="2541" w:type="dxa"/>
          </w:tcPr>
          <w:p w14:paraId="79A1E450" w14:textId="77777777" w:rsidR="002878F6" w:rsidRPr="00B865F0" w:rsidRDefault="002878F6" w:rsidP="000139A4">
            <w:pPr>
              <w:pStyle w:val="TableParagraph"/>
              <w:ind w:left="20"/>
              <w:jc w:val="center"/>
              <w:rPr>
                <w:rFonts w:ascii="Tahoma" w:hAnsi="Tahoma" w:cs="Tahoma"/>
                <w:b/>
                <w:sz w:val="24"/>
              </w:rPr>
            </w:pPr>
            <w:r w:rsidRPr="00B865F0">
              <w:rPr>
                <w:rFonts w:ascii="Tahoma" w:hAnsi="Tahoma" w:cs="Tahoma"/>
                <w:b/>
                <w:sz w:val="24"/>
              </w:rPr>
              <w:t>Durée</w:t>
            </w:r>
            <w:r>
              <w:rPr>
                <w:rFonts w:ascii="Tahoma" w:hAnsi="Tahoma" w:cs="Tahoma"/>
                <w:b/>
                <w:sz w:val="24"/>
              </w:rPr>
              <w:t xml:space="preserve"> </w:t>
            </w:r>
            <w:r w:rsidRPr="00B865F0">
              <w:rPr>
                <w:rFonts w:ascii="Tahoma" w:hAnsi="Tahoma" w:cs="Tahoma"/>
                <w:b/>
                <w:sz w:val="24"/>
              </w:rPr>
              <w:t>activité</w:t>
            </w:r>
            <w:r w:rsidRPr="00B865F0">
              <w:rPr>
                <w:rFonts w:ascii="Tahoma" w:hAnsi="Tahoma" w:cs="Tahoma"/>
                <w:b/>
                <w:spacing w:val="-2"/>
                <w:sz w:val="24"/>
              </w:rPr>
              <w:t xml:space="preserve"> (jours)</w:t>
            </w:r>
          </w:p>
        </w:tc>
      </w:tr>
      <w:tr w:rsidR="002878F6" w:rsidRPr="00B865F0" w14:paraId="5593D8D0" w14:textId="77777777" w:rsidTr="000139A4">
        <w:trPr>
          <w:trHeight w:val="412"/>
        </w:trPr>
        <w:tc>
          <w:tcPr>
            <w:tcW w:w="994" w:type="dxa"/>
          </w:tcPr>
          <w:p w14:paraId="47B08BE7" w14:textId="77777777" w:rsidR="002878F6" w:rsidRPr="00B865F0" w:rsidRDefault="002878F6" w:rsidP="000139A4">
            <w:pPr>
              <w:pStyle w:val="TableParagraph"/>
              <w:rPr>
                <w:rFonts w:ascii="Tahoma" w:hAnsi="Tahoma" w:cs="Tahoma"/>
                <w:sz w:val="24"/>
              </w:rPr>
            </w:pPr>
          </w:p>
        </w:tc>
        <w:tc>
          <w:tcPr>
            <w:tcW w:w="3101" w:type="dxa"/>
          </w:tcPr>
          <w:p w14:paraId="5AF3EF30" w14:textId="77777777" w:rsidR="002878F6" w:rsidRPr="00B865F0" w:rsidRDefault="002878F6" w:rsidP="000139A4">
            <w:pPr>
              <w:pStyle w:val="TableParagraph"/>
              <w:rPr>
                <w:rFonts w:ascii="Tahoma" w:hAnsi="Tahoma" w:cs="Tahoma"/>
                <w:sz w:val="24"/>
              </w:rPr>
            </w:pPr>
          </w:p>
        </w:tc>
        <w:tc>
          <w:tcPr>
            <w:tcW w:w="1973" w:type="dxa"/>
          </w:tcPr>
          <w:p w14:paraId="5B2BEF35" w14:textId="77777777" w:rsidR="002878F6" w:rsidRPr="00B865F0" w:rsidRDefault="002878F6" w:rsidP="000139A4">
            <w:pPr>
              <w:pStyle w:val="TableParagraph"/>
              <w:rPr>
                <w:rFonts w:ascii="Tahoma" w:hAnsi="Tahoma" w:cs="Tahoma"/>
                <w:sz w:val="24"/>
              </w:rPr>
            </w:pPr>
          </w:p>
        </w:tc>
        <w:tc>
          <w:tcPr>
            <w:tcW w:w="1692" w:type="dxa"/>
          </w:tcPr>
          <w:p w14:paraId="3F84BE3D" w14:textId="77777777" w:rsidR="002878F6" w:rsidRPr="00B865F0" w:rsidRDefault="002878F6" w:rsidP="000139A4">
            <w:pPr>
              <w:pStyle w:val="TableParagraph"/>
              <w:rPr>
                <w:rFonts w:ascii="Tahoma" w:hAnsi="Tahoma" w:cs="Tahoma"/>
                <w:sz w:val="24"/>
              </w:rPr>
            </w:pPr>
          </w:p>
        </w:tc>
        <w:tc>
          <w:tcPr>
            <w:tcW w:w="2541" w:type="dxa"/>
          </w:tcPr>
          <w:p w14:paraId="6282F8E8" w14:textId="77777777" w:rsidR="002878F6" w:rsidRPr="00B865F0" w:rsidRDefault="002878F6" w:rsidP="000139A4">
            <w:pPr>
              <w:pStyle w:val="TableParagraph"/>
              <w:rPr>
                <w:rFonts w:ascii="Tahoma" w:hAnsi="Tahoma" w:cs="Tahoma"/>
                <w:sz w:val="24"/>
              </w:rPr>
            </w:pPr>
          </w:p>
        </w:tc>
      </w:tr>
      <w:tr w:rsidR="002878F6" w:rsidRPr="00B865F0" w14:paraId="7B50E0F3" w14:textId="77777777" w:rsidTr="000139A4">
        <w:trPr>
          <w:trHeight w:val="414"/>
        </w:trPr>
        <w:tc>
          <w:tcPr>
            <w:tcW w:w="994" w:type="dxa"/>
          </w:tcPr>
          <w:p w14:paraId="23F1790F" w14:textId="77777777" w:rsidR="002878F6" w:rsidRPr="00B865F0" w:rsidRDefault="002878F6" w:rsidP="000139A4">
            <w:pPr>
              <w:pStyle w:val="TableParagraph"/>
              <w:rPr>
                <w:rFonts w:ascii="Tahoma" w:hAnsi="Tahoma" w:cs="Tahoma"/>
                <w:sz w:val="24"/>
              </w:rPr>
            </w:pPr>
          </w:p>
        </w:tc>
        <w:tc>
          <w:tcPr>
            <w:tcW w:w="3101" w:type="dxa"/>
          </w:tcPr>
          <w:p w14:paraId="01BDF198" w14:textId="77777777" w:rsidR="002878F6" w:rsidRPr="00B865F0" w:rsidRDefault="002878F6" w:rsidP="000139A4">
            <w:pPr>
              <w:pStyle w:val="TableParagraph"/>
              <w:spacing w:before="1"/>
              <w:ind w:left="813"/>
              <w:rPr>
                <w:rFonts w:ascii="Tahoma" w:hAnsi="Tahoma" w:cs="Tahoma"/>
                <w:b/>
                <w:sz w:val="24"/>
              </w:rPr>
            </w:pPr>
            <w:r w:rsidRPr="00B865F0">
              <w:rPr>
                <w:rFonts w:ascii="Tahoma" w:hAnsi="Tahoma" w:cs="Tahoma"/>
                <w:b/>
                <w:spacing w:val="-2"/>
                <w:sz w:val="24"/>
              </w:rPr>
              <w:t>CATEGORIE</w:t>
            </w:r>
          </w:p>
        </w:tc>
        <w:tc>
          <w:tcPr>
            <w:tcW w:w="1973" w:type="dxa"/>
          </w:tcPr>
          <w:p w14:paraId="6EEA1015" w14:textId="77777777" w:rsidR="002878F6" w:rsidRPr="00B865F0" w:rsidRDefault="002878F6" w:rsidP="000139A4">
            <w:pPr>
              <w:pStyle w:val="TableParagraph"/>
              <w:spacing w:before="1"/>
              <w:ind w:left="20"/>
              <w:jc w:val="center"/>
              <w:rPr>
                <w:rFonts w:ascii="Tahoma" w:hAnsi="Tahoma" w:cs="Tahoma"/>
                <w:b/>
                <w:sz w:val="24"/>
              </w:rPr>
            </w:pPr>
            <w:r w:rsidRPr="00B865F0">
              <w:rPr>
                <w:rFonts w:ascii="Tahoma" w:hAnsi="Tahoma" w:cs="Tahoma"/>
                <w:b/>
                <w:sz w:val="24"/>
              </w:rPr>
              <w:t>Salaire</w:t>
            </w:r>
            <w:r w:rsidRPr="00B865F0">
              <w:rPr>
                <w:rFonts w:ascii="Tahoma" w:hAnsi="Tahoma" w:cs="Tahoma"/>
                <w:b/>
                <w:spacing w:val="-2"/>
                <w:sz w:val="24"/>
              </w:rPr>
              <w:t xml:space="preserve"> journalier</w:t>
            </w:r>
          </w:p>
        </w:tc>
        <w:tc>
          <w:tcPr>
            <w:tcW w:w="1692" w:type="dxa"/>
          </w:tcPr>
          <w:p w14:paraId="2477FADB" w14:textId="77777777" w:rsidR="002878F6" w:rsidRPr="00B865F0" w:rsidRDefault="002878F6" w:rsidP="000139A4">
            <w:pPr>
              <w:pStyle w:val="TableParagraph"/>
              <w:spacing w:before="1"/>
              <w:ind w:right="115"/>
              <w:jc w:val="right"/>
              <w:rPr>
                <w:rFonts w:ascii="Tahoma" w:hAnsi="Tahoma" w:cs="Tahoma"/>
                <w:b/>
                <w:sz w:val="24"/>
              </w:rPr>
            </w:pPr>
            <w:r w:rsidRPr="00B865F0">
              <w:rPr>
                <w:rFonts w:ascii="Tahoma" w:hAnsi="Tahoma" w:cs="Tahoma"/>
                <w:b/>
                <w:sz w:val="24"/>
              </w:rPr>
              <w:t>Jours</w:t>
            </w:r>
            <w:r>
              <w:rPr>
                <w:rFonts w:ascii="Tahoma" w:hAnsi="Tahoma" w:cs="Tahoma"/>
                <w:b/>
                <w:sz w:val="24"/>
              </w:rPr>
              <w:t xml:space="preserve"> </w:t>
            </w:r>
            <w:r w:rsidRPr="00B865F0">
              <w:rPr>
                <w:rFonts w:ascii="Tahoma" w:hAnsi="Tahoma" w:cs="Tahoma"/>
                <w:b/>
                <w:spacing w:val="-2"/>
                <w:sz w:val="24"/>
              </w:rPr>
              <w:t>facturés</w:t>
            </w:r>
          </w:p>
        </w:tc>
        <w:tc>
          <w:tcPr>
            <w:tcW w:w="2541" w:type="dxa"/>
          </w:tcPr>
          <w:p w14:paraId="29DF6C77" w14:textId="77777777" w:rsidR="002878F6" w:rsidRPr="00B865F0" w:rsidRDefault="002878F6" w:rsidP="000139A4">
            <w:pPr>
              <w:pStyle w:val="TableParagraph"/>
              <w:spacing w:before="1"/>
              <w:ind w:left="20"/>
              <w:jc w:val="center"/>
              <w:rPr>
                <w:rFonts w:ascii="Tahoma" w:hAnsi="Tahoma" w:cs="Tahoma"/>
                <w:b/>
                <w:sz w:val="24"/>
              </w:rPr>
            </w:pPr>
            <w:r w:rsidRPr="00B865F0">
              <w:rPr>
                <w:rFonts w:ascii="Tahoma" w:hAnsi="Tahoma" w:cs="Tahoma"/>
                <w:b/>
                <w:spacing w:val="-2"/>
                <w:sz w:val="24"/>
              </w:rPr>
              <w:t>Montant</w:t>
            </w:r>
          </w:p>
        </w:tc>
      </w:tr>
      <w:tr w:rsidR="002878F6" w:rsidRPr="00B865F0" w14:paraId="14D8B694" w14:textId="77777777" w:rsidTr="000139A4">
        <w:trPr>
          <w:trHeight w:val="414"/>
        </w:trPr>
        <w:tc>
          <w:tcPr>
            <w:tcW w:w="994" w:type="dxa"/>
            <w:vMerge w:val="restart"/>
            <w:textDirection w:val="btLr"/>
          </w:tcPr>
          <w:p w14:paraId="68D2D4AB" w14:textId="77777777" w:rsidR="002878F6" w:rsidRPr="00B865F0" w:rsidRDefault="002878F6" w:rsidP="000139A4">
            <w:pPr>
              <w:pStyle w:val="TableParagraph"/>
              <w:spacing w:before="215"/>
              <w:rPr>
                <w:rFonts w:ascii="Tahoma" w:hAnsi="Tahoma" w:cs="Tahoma"/>
                <w:b/>
                <w:sz w:val="24"/>
              </w:rPr>
            </w:pPr>
          </w:p>
          <w:p w14:paraId="7B3590D7" w14:textId="77777777" w:rsidR="002878F6" w:rsidRPr="00B865F0" w:rsidRDefault="002878F6" w:rsidP="000139A4">
            <w:pPr>
              <w:pStyle w:val="TableParagraph"/>
              <w:ind w:left="347"/>
              <w:rPr>
                <w:rFonts w:ascii="Tahoma" w:hAnsi="Tahoma" w:cs="Tahoma"/>
                <w:sz w:val="24"/>
              </w:rPr>
            </w:pPr>
            <w:r w:rsidRPr="00B865F0">
              <w:rPr>
                <w:rFonts w:ascii="Tahoma" w:hAnsi="Tahoma" w:cs="Tahoma"/>
                <w:sz w:val="24"/>
              </w:rPr>
              <w:t>MAIN</w:t>
            </w:r>
            <w:r w:rsidRPr="00B865F0">
              <w:rPr>
                <w:rFonts w:ascii="Tahoma" w:hAnsi="Tahoma" w:cs="Tahoma"/>
                <w:spacing w:val="-2"/>
                <w:sz w:val="24"/>
              </w:rPr>
              <w:t>D'OEUVRE</w:t>
            </w:r>
          </w:p>
        </w:tc>
        <w:tc>
          <w:tcPr>
            <w:tcW w:w="3101" w:type="dxa"/>
          </w:tcPr>
          <w:p w14:paraId="51027773" w14:textId="77777777" w:rsidR="002878F6" w:rsidRPr="00B865F0" w:rsidRDefault="002878F6" w:rsidP="000139A4">
            <w:pPr>
              <w:pStyle w:val="TableParagraph"/>
              <w:rPr>
                <w:rFonts w:ascii="Tahoma" w:hAnsi="Tahoma" w:cs="Tahoma"/>
                <w:sz w:val="24"/>
              </w:rPr>
            </w:pPr>
          </w:p>
        </w:tc>
        <w:tc>
          <w:tcPr>
            <w:tcW w:w="1973" w:type="dxa"/>
          </w:tcPr>
          <w:p w14:paraId="66AD4D9E" w14:textId="77777777" w:rsidR="002878F6" w:rsidRPr="00B865F0" w:rsidRDefault="002878F6" w:rsidP="000139A4">
            <w:pPr>
              <w:pStyle w:val="TableParagraph"/>
              <w:rPr>
                <w:rFonts w:ascii="Tahoma" w:hAnsi="Tahoma" w:cs="Tahoma"/>
                <w:sz w:val="24"/>
              </w:rPr>
            </w:pPr>
          </w:p>
        </w:tc>
        <w:tc>
          <w:tcPr>
            <w:tcW w:w="1692" w:type="dxa"/>
          </w:tcPr>
          <w:p w14:paraId="2187943F" w14:textId="77777777" w:rsidR="002878F6" w:rsidRPr="00B865F0" w:rsidRDefault="002878F6" w:rsidP="000139A4">
            <w:pPr>
              <w:pStyle w:val="TableParagraph"/>
              <w:rPr>
                <w:rFonts w:ascii="Tahoma" w:hAnsi="Tahoma" w:cs="Tahoma"/>
                <w:sz w:val="24"/>
              </w:rPr>
            </w:pPr>
          </w:p>
        </w:tc>
        <w:tc>
          <w:tcPr>
            <w:tcW w:w="2541" w:type="dxa"/>
          </w:tcPr>
          <w:p w14:paraId="694EF34D" w14:textId="77777777" w:rsidR="002878F6" w:rsidRPr="00B865F0" w:rsidRDefault="002878F6" w:rsidP="000139A4">
            <w:pPr>
              <w:pStyle w:val="TableParagraph"/>
              <w:rPr>
                <w:rFonts w:ascii="Tahoma" w:hAnsi="Tahoma" w:cs="Tahoma"/>
                <w:sz w:val="24"/>
              </w:rPr>
            </w:pPr>
          </w:p>
        </w:tc>
      </w:tr>
      <w:tr w:rsidR="002878F6" w:rsidRPr="00B865F0" w14:paraId="398E8ECF" w14:textId="77777777" w:rsidTr="000139A4">
        <w:trPr>
          <w:trHeight w:val="414"/>
        </w:trPr>
        <w:tc>
          <w:tcPr>
            <w:tcW w:w="994" w:type="dxa"/>
            <w:vMerge/>
            <w:tcBorders>
              <w:top w:val="nil"/>
            </w:tcBorders>
            <w:textDirection w:val="btLr"/>
          </w:tcPr>
          <w:p w14:paraId="58E10AEE" w14:textId="77777777" w:rsidR="002878F6" w:rsidRPr="00B865F0" w:rsidRDefault="002878F6" w:rsidP="000139A4">
            <w:pPr>
              <w:rPr>
                <w:rFonts w:ascii="Tahoma" w:hAnsi="Tahoma" w:cs="Tahoma"/>
                <w:sz w:val="2"/>
                <w:szCs w:val="2"/>
              </w:rPr>
            </w:pPr>
          </w:p>
        </w:tc>
        <w:tc>
          <w:tcPr>
            <w:tcW w:w="3101" w:type="dxa"/>
          </w:tcPr>
          <w:p w14:paraId="4C6D2B05" w14:textId="77777777" w:rsidR="002878F6" w:rsidRPr="00B865F0" w:rsidRDefault="002878F6" w:rsidP="000139A4">
            <w:pPr>
              <w:pStyle w:val="TableParagraph"/>
              <w:rPr>
                <w:rFonts w:ascii="Tahoma" w:hAnsi="Tahoma" w:cs="Tahoma"/>
                <w:sz w:val="24"/>
              </w:rPr>
            </w:pPr>
          </w:p>
        </w:tc>
        <w:tc>
          <w:tcPr>
            <w:tcW w:w="1973" w:type="dxa"/>
          </w:tcPr>
          <w:p w14:paraId="13184180" w14:textId="77777777" w:rsidR="002878F6" w:rsidRPr="00B865F0" w:rsidRDefault="002878F6" w:rsidP="000139A4">
            <w:pPr>
              <w:pStyle w:val="TableParagraph"/>
              <w:rPr>
                <w:rFonts w:ascii="Tahoma" w:hAnsi="Tahoma" w:cs="Tahoma"/>
                <w:sz w:val="24"/>
              </w:rPr>
            </w:pPr>
          </w:p>
        </w:tc>
        <w:tc>
          <w:tcPr>
            <w:tcW w:w="1692" w:type="dxa"/>
          </w:tcPr>
          <w:p w14:paraId="24958772" w14:textId="77777777" w:rsidR="002878F6" w:rsidRPr="00B865F0" w:rsidRDefault="002878F6" w:rsidP="000139A4">
            <w:pPr>
              <w:pStyle w:val="TableParagraph"/>
              <w:rPr>
                <w:rFonts w:ascii="Tahoma" w:hAnsi="Tahoma" w:cs="Tahoma"/>
                <w:sz w:val="24"/>
              </w:rPr>
            </w:pPr>
          </w:p>
        </w:tc>
        <w:tc>
          <w:tcPr>
            <w:tcW w:w="2541" w:type="dxa"/>
          </w:tcPr>
          <w:p w14:paraId="1779DFE2" w14:textId="77777777" w:rsidR="002878F6" w:rsidRPr="00B865F0" w:rsidRDefault="002878F6" w:rsidP="000139A4">
            <w:pPr>
              <w:pStyle w:val="TableParagraph"/>
              <w:rPr>
                <w:rFonts w:ascii="Tahoma" w:hAnsi="Tahoma" w:cs="Tahoma"/>
                <w:sz w:val="24"/>
              </w:rPr>
            </w:pPr>
          </w:p>
        </w:tc>
      </w:tr>
      <w:tr w:rsidR="002878F6" w:rsidRPr="00B865F0" w14:paraId="3F1DFECE" w14:textId="77777777" w:rsidTr="000139A4">
        <w:trPr>
          <w:trHeight w:val="414"/>
        </w:trPr>
        <w:tc>
          <w:tcPr>
            <w:tcW w:w="994" w:type="dxa"/>
            <w:vMerge/>
            <w:tcBorders>
              <w:top w:val="nil"/>
            </w:tcBorders>
            <w:textDirection w:val="btLr"/>
          </w:tcPr>
          <w:p w14:paraId="2D096D66" w14:textId="77777777" w:rsidR="002878F6" w:rsidRPr="00B865F0" w:rsidRDefault="002878F6" w:rsidP="000139A4">
            <w:pPr>
              <w:rPr>
                <w:rFonts w:ascii="Tahoma" w:hAnsi="Tahoma" w:cs="Tahoma"/>
                <w:sz w:val="2"/>
                <w:szCs w:val="2"/>
              </w:rPr>
            </w:pPr>
          </w:p>
        </w:tc>
        <w:tc>
          <w:tcPr>
            <w:tcW w:w="3101" w:type="dxa"/>
          </w:tcPr>
          <w:p w14:paraId="5DB69F7F" w14:textId="77777777" w:rsidR="002878F6" w:rsidRPr="00B865F0" w:rsidRDefault="002878F6" w:rsidP="000139A4">
            <w:pPr>
              <w:pStyle w:val="TableParagraph"/>
              <w:rPr>
                <w:rFonts w:ascii="Tahoma" w:hAnsi="Tahoma" w:cs="Tahoma"/>
                <w:sz w:val="24"/>
              </w:rPr>
            </w:pPr>
          </w:p>
        </w:tc>
        <w:tc>
          <w:tcPr>
            <w:tcW w:w="1973" w:type="dxa"/>
          </w:tcPr>
          <w:p w14:paraId="4211A2E1" w14:textId="77777777" w:rsidR="002878F6" w:rsidRPr="00B865F0" w:rsidRDefault="002878F6" w:rsidP="000139A4">
            <w:pPr>
              <w:pStyle w:val="TableParagraph"/>
              <w:rPr>
                <w:rFonts w:ascii="Tahoma" w:hAnsi="Tahoma" w:cs="Tahoma"/>
                <w:sz w:val="24"/>
              </w:rPr>
            </w:pPr>
          </w:p>
        </w:tc>
        <w:tc>
          <w:tcPr>
            <w:tcW w:w="1692" w:type="dxa"/>
          </w:tcPr>
          <w:p w14:paraId="39A2601D" w14:textId="77777777" w:rsidR="002878F6" w:rsidRPr="00B865F0" w:rsidRDefault="002878F6" w:rsidP="000139A4">
            <w:pPr>
              <w:pStyle w:val="TableParagraph"/>
              <w:rPr>
                <w:rFonts w:ascii="Tahoma" w:hAnsi="Tahoma" w:cs="Tahoma"/>
                <w:sz w:val="24"/>
              </w:rPr>
            </w:pPr>
          </w:p>
        </w:tc>
        <w:tc>
          <w:tcPr>
            <w:tcW w:w="2541" w:type="dxa"/>
          </w:tcPr>
          <w:p w14:paraId="254E123A" w14:textId="77777777" w:rsidR="002878F6" w:rsidRPr="00B865F0" w:rsidRDefault="002878F6" w:rsidP="000139A4">
            <w:pPr>
              <w:pStyle w:val="TableParagraph"/>
              <w:rPr>
                <w:rFonts w:ascii="Tahoma" w:hAnsi="Tahoma" w:cs="Tahoma"/>
                <w:sz w:val="24"/>
              </w:rPr>
            </w:pPr>
          </w:p>
        </w:tc>
      </w:tr>
      <w:tr w:rsidR="002878F6" w:rsidRPr="00B865F0" w14:paraId="01825596" w14:textId="77777777" w:rsidTr="000139A4">
        <w:trPr>
          <w:trHeight w:val="414"/>
        </w:trPr>
        <w:tc>
          <w:tcPr>
            <w:tcW w:w="994" w:type="dxa"/>
            <w:vMerge/>
            <w:tcBorders>
              <w:top w:val="nil"/>
            </w:tcBorders>
            <w:textDirection w:val="btLr"/>
          </w:tcPr>
          <w:p w14:paraId="7CC50677" w14:textId="77777777" w:rsidR="002878F6" w:rsidRPr="00B865F0" w:rsidRDefault="002878F6" w:rsidP="000139A4">
            <w:pPr>
              <w:rPr>
                <w:rFonts w:ascii="Tahoma" w:hAnsi="Tahoma" w:cs="Tahoma"/>
                <w:sz w:val="2"/>
                <w:szCs w:val="2"/>
              </w:rPr>
            </w:pPr>
          </w:p>
        </w:tc>
        <w:tc>
          <w:tcPr>
            <w:tcW w:w="3101" w:type="dxa"/>
          </w:tcPr>
          <w:p w14:paraId="2D95F712" w14:textId="77777777" w:rsidR="002878F6" w:rsidRPr="00B865F0" w:rsidRDefault="002878F6" w:rsidP="000139A4">
            <w:pPr>
              <w:pStyle w:val="TableParagraph"/>
              <w:rPr>
                <w:rFonts w:ascii="Tahoma" w:hAnsi="Tahoma" w:cs="Tahoma"/>
                <w:sz w:val="24"/>
              </w:rPr>
            </w:pPr>
          </w:p>
        </w:tc>
        <w:tc>
          <w:tcPr>
            <w:tcW w:w="1973" w:type="dxa"/>
          </w:tcPr>
          <w:p w14:paraId="6D34407B" w14:textId="77777777" w:rsidR="002878F6" w:rsidRPr="00B865F0" w:rsidRDefault="002878F6" w:rsidP="000139A4">
            <w:pPr>
              <w:pStyle w:val="TableParagraph"/>
              <w:rPr>
                <w:rFonts w:ascii="Tahoma" w:hAnsi="Tahoma" w:cs="Tahoma"/>
                <w:sz w:val="24"/>
              </w:rPr>
            </w:pPr>
          </w:p>
        </w:tc>
        <w:tc>
          <w:tcPr>
            <w:tcW w:w="1692" w:type="dxa"/>
          </w:tcPr>
          <w:p w14:paraId="089AB1D0" w14:textId="77777777" w:rsidR="002878F6" w:rsidRPr="00B865F0" w:rsidRDefault="002878F6" w:rsidP="000139A4">
            <w:pPr>
              <w:pStyle w:val="TableParagraph"/>
              <w:rPr>
                <w:rFonts w:ascii="Tahoma" w:hAnsi="Tahoma" w:cs="Tahoma"/>
                <w:sz w:val="24"/>
              </w:rPr>
            </w:pPr>
          </w:p>
        </w:tc>
        <w:tc>
          <w:tcPr>
            <w:tcW w:w="2541" w:type="dxa"/>
          </w:tcPr>
          <w:p w14:paraId="31A4273E" w14:textId="77777777" w:rsidR="002878F6" w:rsidRPr="00B865F0" w:rsidRDefault="002878F6" w:rsidP="000139A4">
            <w:pPr>
              <w:pStyle w:val="TableParagraph"/>
              <w:rPr>
                <w:rFonts w:ascii="Tahoma" w:hAnsi="Tahoma" w:cs="Tahoma"/>
                <w:sz w:val="24"/>
              </w:rPr>
            </w:pPr>
          </w:p>
        </w:tc>
      </w:tr>
      <w:tr w:rsidR="002878F6" w:rsidRPr="00B865F0" w14:paraId="027BC3A3" w14:textId="77777777" w:rsidTr="000139A4">
        <w:trPr>
          <w:trHeight w:val="411"/>
        </w:trPr>
        <w:tc>
          <w:tcPr>
            <w:tcW w:w="994" w:type="dxa"/>
            <w:vMerge/>
            <w:tcBorders>
              <w:top w:val="nil"/>
            </w:tcBorders>
            <w:textDirection w:val="btLr"/>
          </w:tcPr>
          <w:p w14:paraId="001A09BA" w14:textId="77777777" w:rsidR="002878F6" w:rsidRPr="00B865F0" w:rsidRDefault="002878F6" w:rsidP="000139A4">
            <w:pPr>
              <w:rPr>
                <w:rFonts w:ascii="Tahoma" w:hAnsi="Tahoma" w:cs="Tahoma"/>
                <w:sz w:val="2"/>
                <w:szCs w:val="2"/>
              </w:rPr>
            </w:pPr>
          </w:p>
        </w:tc>
        <w:tc>
          <w:tcPr>
            <w:tcW w:w="3101" w:type="dxa"/>
          </w:tcPr>
          <w:p w14:paraId="01F3DAD3" w14:textId="77777777" w:rsidR="002878F6" w:rsidRPr="00B865F0" w:rsidRDefault="002878F6" w:rsidP="000139A4">
            <w:pPr>
              <w:pStyle w:val="TableParagraph"/>
              <w:rPr>
                <w:rFonts w:ascii="Tahoma" w:hAnsi="Tahoma" w:cs="Tahoma"/>
                <w:sz w:val="24"/>
              </w:rPr>
            </w:pPr>
          </w:p>
        </w:tc>
        <w:tc>
          <w:tcPr>
            <w:tcW w:w="1973" w:type="dxa"/>
          </w:tcPr>
          <w:p w14:paraId="031E7CC0" w14:textId="77777777" w:rsidR="002878F6" w:rsidRPr="00B865F0" w:rsidRDefault="002878F6" w:rsidP="000139A4">
            <w:pPr>
              <w:pStyle w:val="TableParagraph"/>
              <w:rPr>
                <w:rFonts w:ascii="Tahoma" w:hAnsi="Tahoma" w:cs="Tahoma"/>
                <w:sz w:val="24"/>
              </w:rPr>
            </w:pPr>
          </w:p>
        </w:tc>
        <w:tc>
          <w:tcPr>
            <w:tcW w:w="1692" w:type="dxa"/>
          </w:tcPr>
          <w:p w14:paraId="43A48048" w14:textId="77777777" w:rsidR="002878F6" w:rsidRPr="00B865F0" w:rsidRDefault="002878F6" w:rsidP="000139A4">
            <w:pPr>
              <w:pStyle w:val="TableParagraph"/>
              <w:rPr>
                <w:rFonts w:ascii="Tahoma" w:hAnsi="Tahoma" w:cs="Tahoma"/>
                <w:sz w:val="24"/>
              </w:rPr>
            </w:pPr>
          </w:p>
        </w:tc>
        <w:tc>
          <w:tcPr>
            <w:tcW w:w="2541" w:type="dxa"/>
          </w:tcPr>
          <w:p w14:paraId="18DA1C48" w14:textId="77777777" w:rsidR="002878F6" w:rsidRPr="00B865F0" w:rsidRDefault="002878F6" w:rsidP="000139A4">
            <w:pPr>
              <w:pStyle w:val="TableParagraph"/>
              <w:rPr>
                <w:rFonts w:ascii="Tahoma" w:hAnsi="Tahoma" w:cs="Tahoma"/>
                <w:sz w:val="24"/>
              </w:rPr>
            </w:pPr>
          </w:p>
        </w:tc>
      </w:tr>
      <w:tr w:rsidR="002878F6" w:rsidRPr="00B865F0" w14:paraId="6688DCE9" w14:textId="77777777" w:rsidTr="000139A4">
        <w:trPr>
          <w:trHeight w:val="414"/>
        </w:trPr>
        <w:tc>
          <w:tcPr>
            <w:tcW w:w="994" w:type="dxa"/>
            <w:vMerge/>
            <w:tcBorders>
              <w:top w:val="nil"/>
            </w:tcBorders>
            <w:textDirection w:val="btLr"/>
          </w:tcPr>
          <w:p w14:paraId="610CF0A5" w14:textId="77777777" w:rsidR="002878F6" w:rsidRPr="00B865F0" w:rsidRDefault="002878F6" w:rsidP="000139A4">
            <w:pPr>
              <w:rPr>
                <w:rFonts w:ascii="Tahoma" w:hAnsi="Tahoma" w:cs="Tahoma"/>
                <w:sz w:val="2"/>
                <w:szCs w:val="2"/>
              </w:rPr>
            </w:pPr>
          </w:p>
        </w:tc>
        <w:tc>
          <w:tcPr>
            <w:tcW w:w="3101" w:type="dxa"/>
          </w:tcPr>
          <w:p w14:paraId="4878DF22" w14:textId="77777777" w:rsidR="002878F6" w:rsidRPr="00B865F0" w:rsidRDefault="002878F6" w:rsidP="000139A4">
            <w:pPr>
              <w:pStyle w:val="TableParagraph"/>
              <w:rPr>
                <w:rFonts w:ascii="Tahoma" w:hAnsi="Tahoma" w:cs="Tahoma"/>
                <w:sz w:val="24"/>
              </w:rPr>
            </w:pPr>
          </w:p>
        </w:tc>
        <w:tc>
          <w:tcPr>
            <w:tcW w:w="1973" w:type="dxa"/>
          </w:tcPr>
          <w:p w14:paraId="6014E920" w14:textId="77777777" w:rsidR="002878F6" w:rsidRPr="00B865F0" w:rsidRDefault="002878F6" w:rsidP="000139A4">
            <w:pPr>
              <w:pStyle w:val="TableParagraph"/>
              <w:rPr>
                <w:rFonts w:ascii="Tahoma" w:hAnsi="Tahoma" w:cs="Tahoma"/>
                <w:sz w:val="24"/>
              </w:rPr>
            </w:pPr>
          </w:p>
        </w:tc>
        <w:tc>
          <w:tcPr>
            <w:tcW w:w="1692" w:type="dxa"/>
          </w:tcPr>
          <w:p w14:paraId="1D405F4C" w14:textId="77777777" w:rsidR="002878F6" w:rsidRPr="00B865F0" w:rsidRDefault="002878F6" w:rsidP="000139A4">
            <w:pPr>
              <w:pStyle w:val="TableParagraph"/>
              <w:spacing w:before="1"/>
              <w:ind w:left="72"/>
              <w:rPr>
                <w:rFonts w:ascii="Tahoma" w:hAnsi="Tahoma" w:cs="Tahoma"/>
                <w:b/>
                <w:sz w:val="24"/>
              </w:rPr>
            </w:pPr>
            <w:r w:rsidRPr="00B865F0">
              <w:rPr>
                <w:rFonts w:ascii="Tahoma" w:hAnsi="Tahoma" w:cs="Tahoma"/>
                <w:b/>
                <w:sz w:val="24"/>
              </w:rPr>
              <w:t>TOTAL</w:t>
            </w:r>
            <w:r>
              <w:rPr>
                <w:rFonts w:ascii="Tahoma" w:hAnsi="Tahoma" w:cs="Tahoma"/>
                <w:b/>
                <w:sz w:val="24"/>
              </w:rPr>
              <w:t xml:space="preserve"> </w:t>
            </w:r>
            <w:r w:rsidRPr="00B865F0">
              <w:rPr>
                <w:rFonts w:ascii="Tahoma" w:hAnsi="Tahoma" w:cs="Tahoma"/>
                <w:b/>
                <w:spacing w:val="-10"/>
                <w:sz w:val="24"/>
              </w:rPr>
              <w:t>A</w:t>
            </w:r>
          </w:p>
        </w:tc>
        <w:tc>
          <w:tcPr>
            <w:tcW w:w="2541" w:type="dxa"/>
          </w:tcPr>
          <w:p w14:paraId="4994A4F3" w14:textId="77777777" w:rsidR="002878F6" w:rsidRPr="00B865F0" w:rsidRDefault="002878F6" w:rsidP="000139A4">
            <w:pPr>
              <w:pStyle w:val="TableParagraph"/>
              <w:rPr>
                <w:rFonts w:ascii="Tahoma" w:hAnsi="Tahoma" w:cs="Tahoma"/>
                <w:sz w:val="24"/>
              </w:rPr>
            </w:pPr>
          </w:p>
        </w:tc>
      </w:tr>
      <w:tr w:rsidR="002878F6" w:rsidRPr="00B865F0" w14:paraId="538E8D36" w14:textId="77777777" w:rsidTr="000139A4">
        <w:trPr>
          <w:trHeight w:val="414"/>
        </w:trPr>
        <w:tc>
          <w:tcPr>
            <w:tcW w:w="994" w:type="dxa"/>
          </w:tcPr>
          <w:p w14:paraId="2B8FC04C" w14:textId="77777777" w:rsidR="002878F6" w:rsidRPr="00B865F0" w:rsidRDefault="002878F6" w:rsidP="000139A4">
            <w:pPr>
              <w:pStyle w:val="TableParagraph"/>
              <w:rPr>
                <w:rFonts w:ascii="Tahoma" w:hAnsi="Tahoma" w:cs="Tahoma"/>
                <w:sz w:val="24"/>
              </w:rPr>
            </w:pPr>
          </w:p>
        </w:tc>
        <w:tc>
          <w:tcPr>
            <w:tcW w:w="3101" w:type="dxa"/>
          </w:tcPr>
          <w:p w14:paraId="44D0DB6E" w14:textId="77777777" w:rsidR="002878F6" w:rsidRPr="00B865F0" w:rsidRDefault="002878F6" w:rsidP="000139A4">
            <w:pPr>
              <w:pStyle w:val="TableParagraph"/>
              <w:spacing w:before="1"/>
              <w:ind w:left="8"/>
              <w:jc w:val="center"/>
              <w:rPr>
                <w:rFonts w:ascii="Tahoma" w:hAnsi="Tahoma" w:cs="Tahoma"/>
                <w:b/>
                <w:sz w:val="24"/>
              </w:rPr>
            </w:pPr>
            <w:r w:rsidRPr="00B865F0">
              <w:rPr>
                <w:rFonts w:ascii="Tahoma" w:hAnsi="Tahoma" w:cs="Tahoma"/>
                <w:b/>
                <w:spacing w:val="-4"/>
                <w:sz w:val="24"/>
              </w:rPr>
              <w:t>TYPE</w:t>
            </w:r>
          </w:p>
        </w:tc>
        <w:tc>
          <w:tcPr>
            <w:tcW w:w="1973" w:type="dxa"/>
          </w:tcPr>
          <w:p w14:paraId="1B7EF12A" w14:textId="77777777" w:rsidR="002878F6" w:rsidRPr="00B865F0" w:rsidRDefault="002878F6" w:rsidP="000139A4">
            <w:pPr>
              <w:pStyle w:val="TableParagraph"/>
              <w:spacing w:before="1"/>
              <w:ind w:left="20" w:right="2"/>
              <w:jc w:val="center"/>
              <w:rPr>
                <w:rFonts w:ascii="Tahoma" w:hAnsi="Tahoma" w:cs="Tahoma"/>
                <w:b/>
                <w:sz w:val="24"/>
              </w:rPr>
            </w:pPr>
            <w:r w:rsidRPr="00B865F0">
              <w:rPr>
                <w:rFonts w:ascii="Tahoma" w:hAnsi="Tahoma" w:cs="Tahoma"/>
                <w:b/>
                <w:sz w:val="24"/>
              </w:rPr>
              <w:t xml:space="preserve">Taux </w:t>
            </w:r>
            <w:r w:rsidRPr="00B865F0">
              <w:rPr>
                <w:rFonts w:ascii="Tahoma" w:hAnsi="Tahoma" w:cs="Tahoma"/>
                <w:b/>
                <w:spacing w:val="-2"/>
                <w:sz w:val="24"/>
              </w:rPr>
              <w:t>journalier</w:t>
            </w:r>
          </w:p>
        </w:tc>
        <w:tc>
          <w:tcPr>
            <w:tcW w:w="1692" w:type="dxa"/>
          </w:tcPr>
          <w:p w14:paraId="6FF6A8CE" w14:textId="77777777" w:rsidR="002878F6" w:rsidRPr="00B865F0" w:rsidRDefault="002878F6" w:rsidP="000139A4">
            <w:pPr>
              <w:pStyle w:val="TableParagraph"/>
              <w:spacing w:before="1"/>
              <w:ind w:right="93"/>
              <w:jc w:val="right"/>
              <w:rPr>
                <w:rFonts w:ascii="Tahoma" w:hAnsi="Tahoma" w:cs="Tahoma"/>
                <w:b/>
                <w:sz w:val="24"/>
              </w:rPr>
            </w:pPr>
            <w:r w:rsidRPr="00B865F0">
              <w:rPr>
                <w:rFonts w:ascii="Tahoma" w:hAnsi="Tahoma" w:cs="Tahoma"/>
                <w:b/>
                <w:sz w:val="24"/>
              </w:rPr>
              <w:t>Jours</w:t>
            </w:r>
            <w:r>
              <w:rPr>
                <w:rFonts w:ascii="Tahoma" w:hAnsi="Tahoma" w:cs="Tahoma"/>
                <w:b/>
                <w:sz w:val="24"/>
              </w:rPr>
              <w:t xml:space="preserve"> </w:t>
            </w:r>
            <w:r w:rsidRPr="00B865F0">
              <w:rPr>
                <w:rFonts w:ascii="Tahoma" w:hAnsi="Tahoma" w:cs="Tahoma"/>
                <w:b/>
                <w:spacing w:val="-2"/>
                <w:sz w:val="24"/>
              </w:rPr>
              <w:t>facturés</w:t>
            </w:r>
          </w:p>
        </w:tc>
        <w:tc>
          <w:tcPr>
            <w:tcW w:w="2541" w:type="dxa"/>
          </w:tcPr>
          <w:p w14:paraId="64B6CACA" w14:textId="77777777" w:rsidR="002878F6" w:rsidRPr="00B865F0" w:rsidRDefault="002878F6" w:rsidP="000139A4">
            <w:pPr>
              <w:pStyle w:val="TableParagraph"/>
              <w:spacing w:before="1"/>
              <w:ind w:left="20"/>
              <w:jc w:val="center"/>
              <w:rPr>
                <w:rFonts w:ascii="Tahoma" w:hAnsi="Tahoma" w:cs="Tahoma"/>
                <w:b/>
                <w:sz w:val="24"/>
              </w:rPr>
            </w:pPr>
            <w:r w:rsidRPr="00B865F0">
              <w:rPr>
                <w:rFonts w:ascii="Tahoma" w:hAnsi="Tahoma" w:cs="Tahoma"/>
                <w:b/>
                <w:spacing w:val="-2"/>
                <w:sz w:val="24"/>
              </w:rPr>
              <w:t>Montant</w:t>
            </w:r>
          </w:p>
        </w:tc>
      </w:tr>
      <w:tr w:rsidR="002878F6" w:rsidRPr="00B865F0" w14:paraId="19510FAD" w14:textId="77777777" w:rsidTr="000139A4">
        <w:trPr>
          <w:trHeight w:val="414"/>
        </w:trPr>
        <w:tc>
          <w:tcPr>
            <w:tcW w:w="994" w:type="dxa"/>
            <w:vMerge w:val="restart"/>
            <w:textDirection w:val="btLr"/>
          </w:tcPr>
          <w:p w14:paraId="1ECC24B0" w14:textId="77777777" w:rsidR="002878F6" w:rsidRPr="00B865F0" w:rsidRDefault="002878F6" w:rsidP="000139A4">
            <w:pPr>
              <w:pStyle w:val="TableParagraph"/>
              <w:spacing w:before="73"/>
              <w:ind w:left="23" w:right="17" w:firstLine="9"/>
              <w:rPr>
                <w:rFonts w:ascii="Tahoma" w:hAnsi="Tahoma" w:cs="Tahoma"/>
                <w:sz w:val="24"/>
              </w:rPr>
            </w:pPr>
            <w:r w:rsidRPr="00B865F0">
              <w:rPr>
                <w:rFonts w:ascii="Tahoma" w:hAnsi="Tahoma" w:cs="Tahoma"/>
                <w:spacing w:val="-2"/>
                <w:sz w:val="24"/>
              </w:rPr>
              <w:t xml:space="preserve">MATERIEL </w:t>
            </w:r>
            <w:r w:rsidRPr="00B865F0">
              <w:rPr>
                <w:rFonts w:ascii="Tahoma" w:hAnsi="Tahoma" w:cs="Tahoma"/>
                <w:sz w:val="24"/>
              </w:rPr>
              <w:t>ET</w:t>
            </w:r>
            <w:r w:rsidRPr="00B865F0">
              <w:rPr>
                <w:rFonts w:ascii="Tahoma" w:hAnsi="Tahoma" w:cs="Tahoma"/>
                <w:spacing w:val="-2"/>
                <w:sz w:val="24"/>
              </w:rPr>
              <w:t xml:space="preserve"> ENGINS</w:t>
            </w:r>
          </w:p>
        </w:tc>
        <w:tc>
          <w:tcPr>
            <w:tcW w:w="3101" w:type="dxa"/>
          </w:tcPr>
          <w:p w14:paraId="18A84623" w14:textId="77777777" w:rsidR="002878F6" w:rsidRPr="00B865F0" w:rsidRDefault="002878F6" w:rsidP="000139A4">
            <w:pPr>
              <w:pStyle w:val="TableParagraph"/>
              <w:rPr>
                <w:rFonts w:ascii="Tahoma" w:hAnsi="Tahoma" w:cs="Tahoma"/>
                <w:sz w:val="24"/>
              </w:rPr>
            </w:pPr>
          </w:p>
        </w:tc>
        <w:tc>
          <w:tcPr>
            <w:tcW w:w="1973" w:type="dxa"/>
          </w:tcPr>
          <w:p w14:paraId="0A976A29" w14:textId="77777777" w:rsidR="002878F6" w:rsidRPr="00B865F0" w:rsidRDefault="002878F6" w:rsidP="000139A4">
            <w:pPr>
              <w:pStyle w:val="TableParagraph"/>
              <w:rPr>
                <w:rFonts w:ascii="Tahoma" w:hAnsi="Tahoma" w:cs="Tahoma"/>
                <w:sz w:val="24"/>
              </w:rPr>
            </w:pPr>
          </w:p>
        </w:tc>
        <w:tc>
          <w:tcPr>
            <w:tcW w:w="1692" w:type="dxa"/>
          </w:tcPr>
          <w:p w14:paraId="6DD05845" w14:textId="77777777" w:rsidR="002878F6" w:rsidRPr="00B865F0" w:rsidRDefault="002878F6" w:rsidP="000139A4">
            <w:pPr>
              <w:pStyle w:val="TableParagraph"/>
              <w:rPr>
                <w:rFonts w:ascii="Tahoma" w:hAnsi="Tahoma" w:cs="Tahoma"/>
                <w:sz w:val="24"/>
              </w:rPr>
            </w:pPr>
          </w:p>
        </w:tc>
        <w:tc>
          <w:tcPr>
            <w:tcW w:w="2541" w:type="dxa"/>
          </w:tcPr>
          <w:p w14:paraId="6CD743CD" w14:textId="77777777" w:rsidR="002878F6" w:rsidRPr="00B865F0" w:rsidRDefault="002878F6" w:rsidP="000139A4">
            <w:pPr>
              <w:pStyle w:val="TableParagraph"/>
              <w:rPr>
                <w:rFonts w:ascii="Tahoma" w:hAnsi="Tahoma" w:cs="Tahoma"/>
                <w:sz w:val="24"/>
              </w:rPr>
            </w:pPr>
          </w:p>
        </w:tc>
      </w:tr>
      <w:tr w:rsidR="002878F6" w:rsidRPr="00B865F0" w14:paraId="4AC1631F" w14:textId="77777777" w:rsidTr="000139A4">
        <w:trPr>
          <w:trHeight w:val="414"/>
        </w:trPr>
        <w:tc>
          <w:tcPr>
            <w:tcW w:w="994" w:type="dxa"/>
            <w:vMerge/>
            <w:tcBorders>
              <w:top w:val="nil"/>
            </w:tcBorders>
            <w:textDirection w:val="btLr"/>
          </w:tcPr>
          <w:p w14:paraId="55D33198" w14:textId="77777777" w:rsidR="002878F6" w:rsidRPr="00B865F0" w:rsidRDefault="002878F6" w:rsidP="000139A4">
            <w:pPr>
              <w:rPr>
                <w:rFonts w:ascii="Tahoma" w:hAnsi="Tahoma" w:cs="Tahoma"/>
                <w:sz w:val="2"/>
                <w:szCs w:val="2"/>
              </w:rPr>
            </w:pPr>
          </w:p>
        </w:tc>
        <w:tc>
          <w:tcPr>
            <w:tcW w:w="3101" w:type="dxa"/>
          </w:tcPr>
          <w:p w14:paraId="22227494" w14:textId="77777777" w:rsidR="002878F6" w:rsidRPr="00B865F0" w:rsidRDefault="002878F6" w:rsidP="000139A4">
            <w:pPr>
              <w:pStyle w:val="TableParagraph"/>
              <w:rPr>
                <w:rFonts w:ascii="Tahoma" w:hAnsi="Tahoma" w:cs="Tahoma"/>
                <w:sz w:val="24"/>
              </w:rPr>
            </w:pPr>
          </w:p>
        </w:tc>
        <w:tc>
          <w:tcPr>
            <w:tcW w:w="1973" w:type="dxa"/>
          </w:tcPr>
          <w:p w14:paraId="1EDF1BDF" w14:textId="77777777" w:rsidR="002878F6" w:rsidRPr="00B865F0" w:rsidRDefault="002878F6" w:rsidP="000139A4">
            <w:pPr>
              <w:pStyle w:val="TableParagraph"/>
              <w:rPr>
                <w:rFonts w:ascii="Tahoma" w:hAnsi="Tahoma" w:cs="Tahoma"/>
                <w:sz w:val="24"/>
              </w:rPr>
            </w:pPr>
          </w:p>
        </w:tc>
        <w:tc>
          <w:tcPr>
            <w:tcW w:w="1692" w:type="dxa"/>
          </w:tcPr>
          <w:p w14:paraId="703D0623" w14:textId="77777777" w:rsidR="002878F6" w:rsidRPr="00B865F0" w:rsidRDefault="002878F6" w:rsidP="000139A4">
            <w:pPr>
              <w:pStyle w:val="TableParagraph"/>
              <w:rPr>
                <w:rFonts w:ascii="Tahoma" w:hAnsi="Tahoma" w:cs="Tahoma"/>
                <w:sz w:val="24"/>
              </w:rPr>
            </w:pPr>
          </w:p>
        </w:tc>
        <w:tc>
          <w:tcPr>
            <w:tcW w:w="2541" w:type="dxa"/>
          </w:tcPr>
          <w:p w14:paraId="70215B88" w14:textId="77777777" w:rsidR="002878F6" w:rsidRPr="00B865F0" w:rsidRDefault="002878F6" w:rsidP="000139A4">
            <w:pPr>
              <w:pStyle w:val="TableParagraph"/>
              <w:rPr>
                <w:rFonts w:ascii="Tahoma" w:hAnsi="Tahoma" w:cs="Tahoma"/>
                <w:sz w:val="24"/>
              </w:rPr>
            </w:pPr>
          </w:p>
        </w:tc>
      </w:tr>
      <w:tr w:rsidR="002878F6" w:rsidRPr="00B865F0" w14:paraId="39A98EFE" w14:textId="77777777" w:rsidTr="000139A4">
        <w:trPr>
          <w:trHeight w:val="412"/>
        </w:trPr>
        <w:tc>
          <w:tcPr>
            <w:tcW w:w="994" w:type="dxa"/>
            <w:vMerge/>
            <w:tcBorders>
              <w:top w:val="nil"/>
            </w:tcBorders>
            <w:textDirection w:val="btLr"/>
          </w:tcPr>
          <w:p w14:paraId="780479B2" w14:textId="77777777" w:rsidR="002878F6" w:rsidRPr="00B865F0" w:rsidRDefault="002878F6" w:rsidP="000139A4">
            <w:pPr>
              <w:rPr>
                <w:rFonts w:ascii="Tahoma" w:hAnsi="Tahoma" w:cs="Tahoma"/>
                <w:sz w:val="2"/>
                <w:szCs w:val="2"/>
              </w:rPr>
            </w:pPr>
          </w:p>
        </w:tc>
        <w:tc>
          <w:tcPr>
            <w:tcW w:w="3101" w:type="dxa"/>
          </w:tcPr>
          <w:p w14:paraId="5EBD8EE8" w14:textId="77777777" w:rsidR="002878F6" w:rsidRPr="00B865F0" w:rsidRDefault="002878F6" w:rsidP="000139A4">
            <w:pPr>
              <w:pStyle w:val="TableParagraph"/>
              <w:rPr>
                <w:rFonts w:ascii="Tahoma" w:hAnsi="Tahoma" w:cs="Tahoma"/>
                <w:sz w:val="24"/>
              </w:rPr>
            </w:pPr>
          </w:p>
        </w:tc>
        <w:tc>
          <w:tcPr>
            <w:tcW w:w="1973" w:type="dxa"/>
          </w:tcPr>
          <w:p w14:paraId="29205431" w14:textId="77777777" w:rsidR="002878F6" w:rsidRPr="00B865F0" w:rsidRDefault="002878F6" w:rsidP="000139A4">
            <w:pPr>
              <w:pStyle w:val="TableParagraph"/>
              <w:rPr>
                <w:rFonts w:ascii="Tahoma" w:hAnsi="Tahoma" w:cs="Tahoma"/>
                <w:sz w:val="24"/>
              </w:rPr>
            </w:pPr>
          </w:p>
        </w:tc>
        <w:tc>
          <w:tcPr>
            <w:tcW w:w="1692" w:type="dxa"/>
          </w:tcPr>
          <w:p w14:paraId="584AA395" w14:textId="77777777" w:rsidR="002878F6" w:rsidRPr="00B865F0" w:rsidRDefault="002878F6" w:rsidP="000139A4">
            <w:pPr>
              <w:pStyle w:val="TableParagraph"/>
              <w:rPr>
                <w:rFonts w:ascii="Tahoma" w:hAnsi="Tahoma" w:cs="Tahoma"/>
                <w:sz w:val="24"/>
              </w:rPr>
            </w:pPr>
          </w:p>
        </w:tc>
        <w:tc>
          <w:tcPr>
            <w:tcW w:w="2541" w:type="dxa"/>
          </w:tcPr>
          <w:p w14:paraId="4272656B" w14:textId="77777777" w:rsidR="002878F6" w:rsidRPr="00B865F0" w:rsidRDefault="002878F6" w:rsidP="000139A4">
            <w:pPr>
              <w:pStyle w:val="TableParagraph"/>
              <w:rPr>
                <w:rFonts w:ascii="Tahoma" w:hAnsi="Tahoma" w:cs="Tahoma"/>
                <w:sz w:val="24"/>
              </w:rPr>
            </w:pPr>
          </w:p>
        </w:tc>
      </w:tr>
      <w:tr w:rsidR="002878F6" w:rsidRPr="00B865F0" w14:paraId="7F1F752D" w14:textId="77777777" w:rsidTr="000139A4">
        <w:trPr>
          <w:trHeight w:val="414"/>
        </w:trPr>
        <w:tc>
          <w:tcPr>
            <w:tcW w:w="994" w:type="dxa"/>
          </w:tcPr>
          <w:p w14:paraId="38DF66F0" w14:textId="77777777" w:rsidR="002878F6" w:rsidRPr="00B865F0" w:rsidRDefault="002878F6" w:rsidP="000139A4">
            <w:pPr>
              <w:pStyle w:val="TableParagraph"/>
              <w:rPr>
                <w:rFonts w:ascii="Tahoma" w:hAnsi="Tahoma" w:cs="Tahoma"/>
                <w:sz w:val="24"/>
              </w:rPr>
            </w:pPr>
          </w:p>
        </w:tc>
        <w:tc>
          <w:tcPr>
            <w:tcW w:w="3101" w:type="dxa"/>
          </w:tcPr>
          <w:p w14:paraId="6D7CD5A8" w14:textId="77777777" w:rsidR="002878F6" w:rsidRPr="00B865F0" w:rsidRDefault="002878F6" w:rsidP="000139A4">
            <w:pPr>
              <w:pStyle w:val="TableParagraph"/>
              <w:rPr>
                <w:rFonts w:ascii="Tahoma" w:hAnsi="Tahoma" w:cs="Tahoma"/>
                <w:sz w:val="24"/>
              </w:rPr>
            </w:pPr>
          </w:p>
        </w:tc>
        <w:tc>
          <w:tcPr>
            <w:tcW w:w="1973" w:type="dxa"/>
          </w:tcPr>
          <w:p w14:paraId="691D9161" w14:textId="77777777" w:rsidR="002878F6" w:rsidRPr="00B865F0" w:rsidRDefault="002878F6" w:rsidP="000139A4">
            <w:pPr>
              <w:pStyle w:val="TableParagraph"/>
              <w:rPr>
                <w:rFonts w:ascii="Tahoma" w:hAnsi="Tahoma" w:cs="Tahoma"/>
                <w:sz w:val="24"/>
              </w:rPr>
            </w:pPr>
          </w:p>
        </w:tc>
        <w:tc>
          <w:tcPr>
            <w:tcW w:w="1692" w:type="dxa"/>
          </w:tcPr>
          <w:p w14:paraId="2E5F201D" w14:textId="77777777" w:rsidR="002878F6" w:rsidRPr="00B865F0" w:rsidRDefault="002878F6" w:rsidP="000139A4">
            <w:pPr>
              <w:pStyle w:val="TableParagraph"/>
              <w:spacing w:before="1"/>
              <w:ind w:left="72"/>
              <w:rPr>
                <w:rFonts w:ascii="Tahoma" w:hAnsi="Tahoma" w:cs="Tahoma"/>
                <w:b/>
                <w:sz w:val="24"/>
              </w:rPr>
            </w:pPr>
            <w:r w:rsidRPr="00B865F0">
              <w:rPr>
                <w:rFonts w:ascii="Tahoma" w:hAnsi="Tahoma" w:cs="Tahoma"/>
                <w:b/>
                <w:sz w:val="24"/>
              </w:rPr>
              <w:t xml:space="preserve">TOTAL </w:t>
            </w:r>
            <w:r w:rsidRPr="00B865F0">
              <w:rPr>
                <w:rFonts w:ascii="Tahoma" w:hAnsi="Tahoma" w:cs="Tahoma"/>
                <w:b/>
                <w:spacing w:val="-10"/>
                <w:sz w:val="24"/>
              </w:rPr>
              <w:t>B</w:t>
            </w:r>
          </w:p>
        </w:tc>
        <w:tc>
          <w:tcPr>
            <w:tcW w:w="2541" w:type="dxa"/>
          </w:tcPr>
          <w:p w14:paraId="125FC544" w14:textId="77777777" w:rsidR="002878F6" w:rsidRPr="00B865F0" w:rsidRDefault="002878F6" w:rsidP="000139A4">
            <w:pPr>
              <w:pStyle w:val="TableParagraph"/>
              <w:rPr>
                <w:rFonts w:ascii="Tahoma" w:hAnsi="Tahoma" w:cs="Tahoma"/>
                <w:sz w:val="24"/>
              </w:rPr>
            </w:pPr>
          </w:p>
        </w:tc>
      </w:tr>
      <w:tr w:rsidR="002878F6" w:rsidRPr="00B865F0" w14:paraId="57CBA4CB" w14:textId="77777777" w:rsidTr="000139A4">
        <w:trPr>
          <w:trHeight w:val="829"/>
        </w:trPr>
        <w:tc>
          <w:tcPr>
            <w:tcW w:w="994" w:type="dxa"/>
          </w:tcPr>
          <w:p w14:paraId="74DF3761" w14:textId="77777777" w:rsidR="002878F6" w:rsidRPr="00B865F0" w:rsidRDefault="002878F6" w:rsidP="000139A4">
            <w:pPr>
              <w:pStyle w:val="TableParagraph"/>
              <w:rPr>
                <w:rFonts w:ascii="Tahoma" w:hAnsi="Tahoma" w:cs="Tahoma"/>
                <w:sz w:val="24"/>
              </w:rPr>
            </w:pPr>
          </w:p>
        </w:tc>
        <w:tc>
          <w:tcPr>
            <w:tcW w:w="3101" w:type="dxa"/>
          </w:tcPr>
          <w:p w14:paraId="325C8424" w14:textId="77777777" w:rsidR="002878F6" w:rsidRPr="00B865F0" w:rsidRDefault="002878F6" w:rsidP="000139A4">
            <w:pPr>
              <w:pStyle w:val="TableParagraph"/>
              <w:spacing w:before="137"/>
              <w:rPr>
                <w:rFonts w:ascii="Tahoma" w:hAnsi="Tahoma" w:cs="Tahoma"/>
                <w:b/>
                <w:sz w:val="24"/>
              </w:rPr>
            </w:pPr>
          </w:p>
          <w:p w14:paraId="22463551" w14:textId="77777777" w:rsidR="002878F6" w:rsidRPr="00B865F0" w:rsidRDefault="002878F6" w:rsidP="000139A4">
            <w:pPr>
              <w:pStyle w:val="TableParagraph"/>
              <w:spacing w:before="1"/>
              <w:ind w:left="8"/>
              <w:jc w:val="center"/>
              <w:rPr>
                <w:rFonts w:ascii="Tahoma" w:hAnsi="Tahoma" w:cs="Tahoma"/>
                <w:b/>
                <w:sz w:val="24"/>
              </w:rPr>
            </w:pPr>
            <w:r w:rsidRPr="00B865F0">
              <w:rPr>
                <w:rFonts w:ascii="Tahoma" w:hAnsi="Tahoma" w:cs="Tahoma"/>
                <w:b/>
                <w:spacing w:val="-4"/>
                <w:sz w:val="24"/>
              </w:rPr>
              <w:t>TYPE</w:t>
            </w:r>
          </w:p>
        </w:tc>
        <w:tc>
          <w:tcPr>
            <w:tcW w:w="1973" w:type="dxa"/>
          </w:tcPr>
          <w:p w14:paraId="7A782EE7" w14:textId="77777777" w:rsidR="002878F6" w:rsidRPr="00B865F0" w:rsidRDefault="002878F6" w:rsidP="000139A4">
            <w:pPr>
              <w:pStyle w:val="TableParagraph"/>
              <w:spacing w:before="137"/>
              <w:rPr>
                <w:rFonts w:ascii="Tahoma" w:hAnsi="Tahoma" w:cs="Tahoma"/>
                <w:b/>
                <w:sz w:val="24"/>
              </w:rPr>
            </w:pPr>
          </w:p>
          <w:p w14:paraId="6FAC42E2" w14:textId="77777777" w:rsidR="002878F6" w:rsidRPr="00B865F0" w:rsidRDefault="002878F6" w:rsidP="000139A4">
            <w:pPr>
              <w:pStyle w:val="TableParagraph"/>
              <w:spacing w:before="1"/>
              <w:ind w:left="20" w:right="5"/>
              <w:jc w:val="center"/>
              <w:rPr>
                <w:rFonts w:ascii="Tahoma" w:hAnsi="Tahoma" w:cs="Tahoma"/>
                <w:b/>
                <w:sz w:val="24"/>
              </w:rPr>
            </w:pPr>
            <w:r w:rsidRPr="00B865F0">
              <w:rPr>
                <w:rFonts w:ascii="Tahoma" w:hAnsi="Tahoma" w:cs="Tahoma"/>
                <w:b/>
                <w:sz w:val="24"/>
              </w:rPr>
              <w:t>Prix</w:t>
            </w:r>
            <w:r>
              <w:rPr>
                <w:rFonts w:ascii="Tahoma" w:hAnsi="Tahoma" w:cs="Tahoma"/>
                <w:b/>
                <w:sz w:val="24"/>
              </w:rPr>
              <w:t xml:space="preserve"> </w:t>
            </w:r>
            <w:r w:rsidRPr="00B865F0">
              <w:rPr>
                <w:rFonts w:ascii="Tahoma" w:hAnsi="Tahoma" w:cs="Tahoma"/>
                <w:b/>
                <w:spacing w:val="-2"/>
                <w:sz w:val="24"/>
              </w:rPr>
              <w:t>unitaire</w:t>
            </w:r>
          </w:p>
        </w:tc>
        <w:tc>
          <w:tcPr>
            <w:tcW w:w="1692" w:type="dxa"/>
          </w:tcPr>
          <w:p w14:paraId="3E8ED8C1" w14:textId="77777777" w:rsidR="002878F6" w:rsidRPr="00B865F0" w:rsidRDefault="002878F6" w:rsidP="000139A4">
            <w:pPr>
              <w:pStyle w:val="TableParagraph"/>
              <w:spacing w:before="1"/>
              <w:ind w:left="19" w:right="1"/>
              <w:jc w:val="center"/>
              <w:rPr>
                <w:rFonts w:ascii="Tahoma" w:hAnsi="Tahoma" w:cs="Tahoma"/>
                <w:b/>
                <w:sz w:val="24"/>
              </w:rPr>
            </w:pPr>
            <w:r w:rsidRPr="00B865F0">
              <w:rPr>
                <w:rFonts w:ascii="Tahoma" w:hAnsi="Tahoma" w:cs="Tahoma"/>
                <w:b/>
                <w:spacing w:val="-2"/>
                <w:sz w:val="24"/>
              </w:rPr>
              <w:t>Consomma-</w:t>
            </w:r>
          </w:p>
          <w:p w14:paraId="091E394F" w14:textId="77777777" w:rsidR="002878F6" w:rsidRPr="00B865F0" w:rsidRDefault="002878F6" w:rsidP="000139A4">
            <w:pPr>
              <w:pStyle w:val="TableParagraph"/>
              <w:spacing w:before="137"/>
              <w:ind w:left="19"/>
              <w:jc w:val="center"/>
              <w:rPr>
                <w:rFonts w:ascii="Tahoma" w:hAnsi="Tahoma" w:cs="Tahoma"/>
                <w:b/>
                <w:sz w:val="24"/>
              </w:rPr>
            </w:pPr>
            <w:proofErr w:type="spellStart"/>
            <w:r w:rsidRPr="00B865F0">
              <w:rPr>
                <w:rFonts w:ascii="Tahoma" w:hAnsi="Tahoma" w:cs="Tahoma"/>
                <w:b/>
                <w:spacing w:val="-4"/>
                <w:sz w:val="24"/>
              </w:rPr>
              <w:t>tion</w:t>
            </w:r>
            <w:proofErr w:type="spellEnd"/>
          </w:p>
        </w:tc>
        <w:tc>
          <w:tcPr>
            <w:tcW w:w="2541" w:type="dxa"/>
          </w:tcPr>
          <w:p w14:paraId="67895354" w14:textId="77777777" w:rsidR="002878F6" w:rsidRPr="00B865F0" w:rsidRDefault="002878F6" w:rsidP="000139A4">
            <w:pPr>
              <w:pStyle w:val="TableParagraph"/>
              <w:spacing w:before="137"/>
              <w:rPr>
                <w:rFonts w:ascii="Tahoma" w:hAnsi="Tahoma" w:cs="Tahoma"/>
                <w:b/>
                <w:sz w:val="24"/>
              </w:rPr>
            </w:pPr>
          </w:p>
          <w:p w14:paraId="1A4EB03C" w14:textId="77777777" w:rsidR="002878F6" w:rsidRPr="00B865F0" w:rsidRDefault="002878F6" w:rsidP="000139A4">
            <w:pPr>
              <w:pStyle w:val="TableParagraph"/>
              <w:spacing w:before="1"/>
              <w:ind w:left="20"/>
              <w:jc w:val="center"/>
              <w:rPr>
                <w:rFonts w:ascii="Tahoma" w:hAnsi="Tahoma" w:cs="Tahoma"/>
                <w:b/>
                <w:sz w:val="24"/>
              </w:rPr>
            </w:pPr>
            <w:r w:rsidRPr="00B865F0">
              <w:rPr>
                <w:rFonts w:ascii="Tahoma" w:hAnsi="Tahoma" w:cs="Tahoma"/>
                <w:b/>
                <w:spacing w:val="-2"/>
                <w:sz w:val="24"/>
              </w:rPr>
              <w:t>Montant</w:t>
            </w:r>
          </w:p>
        </w:tc>
      </w:tr>
      <w:tr w:rsidR="002878F6" w:rsidRPr="00B865F0" w14:paraId="5BF1AF15" w14:textId="77777777" w:rsidTr="000139A4">
        <w:trPr>
          <w:trHeight w:val="412"/>
        </w:trPr>
        <w:tc>
          <w:tcPr>
            <w:tcW w:w="994" w:type="dxa"/>
            <w:vMerge w:val="restart"/>
            <w:textDirection w:val="btLr"/>
          </w:tcPr>
          <w:p w14:paraId="3A7DE606" w14:textId="77777777" w:rsidR="002878F6" w:rsidRPr="00B865F0" w:rsidRDefault="002878F6" w:rsidP="000139A4">
            <w:pPr>
              <w:pStyle w:val="TableParagraph"/>
              <w:spacing w:before="73"/>
              <w:ind w:left="258" w:right="252"/>
              <w:rPr>
                <w:rFonts w:ascii="Tahoma" w:hAnsi="Tahoma" w:cs="Tahoma"/>
                <w:sz w:val="24"/>
              </w:rPr>
            </w:pPr>
            <w:r w:rsidRPr="00B865F0">
              <w:rPr>
                <w:rFonts w:ascii="Tahoma" w:hAnsi="Tahoma" w:cs="Tahoma"/>
                <w:spacing w:val="-2"/>
                <w:sz w:val="24"/>
              </w:rPr>
              <w:t>MATE- RIAUX</w:t>
            </w:r>
          </w:p>
        </w:tc>
        <w:tc>
          <w:tcPr>
            <w:tcW w:w="3101" w:type="dxa"/>
          </w:tcPr>
          <w:p w14:paraId="0AEE4BB3" w14:textId="77777777" w:rsidR="002878F6" w:rsidRPr="00B865F0" w:rsidRDefault="002878F6" w:rsidP="000139A4">
            <w:pPr>
              <w:pStyle w:val="TableParagraph"/>
              <w:rPr>
                <w:rFonts w:ascii="Tahoma" w:hAnsi="Tahoma" w:cs="Tahoma"/>
                <w:sz w:val="24"/>
              </w:rPr>
            </w:pPr>
          </w:p>
        </w:tc>
        <w:tc>
          <w:tcPr>
            <w:tcW w:w="1973" w:type="dxa"/>
          </w:tcPr>
          <w:p w14:paraId="72DACB7F" w14:textId="77777777" w:rsidR="002878F6" w:rsidRPr="00B865F0" w:rsidRDefault="002878F6" w:rsidP="000139A4">
            <w:pPr>
              <w:pStyle w:val="TableParagraph"/>
              <w:rPr>
                <w:rFonts w:ascii="Tahoma" w:hAnsi="Tahoma" w:cs="Tahoma"/>
                <w:sz w:val="24"/>
              </w:rPr>
            </w:pPr>
          </w:p>
        </w:tc>
        <w:tc>
          <w:tcPr>
            <w:tcW w:w="1692" w:type="dxa"/>
          </w:tcPr>
          <w:p w14:paraId="4EBDAD30" w14:textId="77777777" w:rsidR="002878F6" w:rsidRPr="00B865F0" w:rsidRDefault="002878F6" w:rsidP="000139A4">
            <w:pPr>
              <w:pStyle w:val="TableParagraph"/>
              <w:rPr>
                <w:rFonts w:ascii="Tahoma" w:hAnsi="Tahoma" w:cs="Tahoma"/>
                <w:sz w:val="24"/>
              </w:rPr>
            </w:pPr>
          </w:p>
        </w:tc>
        <w:tc>
          <w:tcPr>
            <w:tcW w:w="2541" w:type="dxa"/>
          </w:tcPr>
          <w:p w14:paraId="5DA9F38F" w14:textId="77777777" w:rsidR="002878F6" w:rsidRPr="00B865F0" w:rsidRDefault="002878F6" w:rsidP="000139A4">
            <w:pPr>
              <w:pStyle w:val="TableParagraph"/>
              <w:rPr>
                <w:rFonts w:ascii="Tahoma" w:hAnsi="Tahoma" w:cs="Tahoma"/>
                <w:sz w:val="24"/>
              </w:rPr>
            </w:pPr>
          </w:p>
        </w:tc>
      </w:tr>
      <w:tr w:rsidR="002878F6" w:rsidRPr="00B865F0" w14:paraId="4B76CBC3" w14:textId="77777777" w:rsidTr="000139A4">
        <w:trPr>
          <w:trHeight w:val="414"/>
        </w:trPr>
        <w:tc>
          <w:tcPr>
            <w:tcW w:w="994" w:type="dxa"/>
            <w:vMerge/>
            <w:tcBorders>
              <w:top w:val="nil"/>
            </w:tcBorders>
            <w:textDirection w:val="btLr"/>
          </w:tcPr>
          <w:p w14:paraId="61D69550" w14:textId="77777777" w:rsidR="002878F6" w:rsidRPr="00B865F0" w:rsidRDefault="002878F6" w:rsidP="000139A4">
            <w:pPr>
              <w:rPr>
                <w:rFonts w:ascii="Tahoma" w:hAnsi="Tahoma" w:cs="Tahoma"/>
                <w:sz w:val="2"/>
                <w:szCs w:val="2"/>
              </w:rPr>
            </w:pPr>
          </w:p>
        </w:tc>
        <w:tc>
          <w:tcPr>
            <w:tcW w:w="3101" w:type="dxa"/>
          </w:tcPr>
          <w:p w14:paraId="002B125B" w14:textId="77777777" w:rsidR="002878F6" w:rsidRPr="00B865F0" w:rsidRDefault="002878F6" w:rsidP="000139A4">
            <w:pPr>
              <w:pStyle w:val="TableParagraph"/>
              <w:rPr>
                <w:rFonts w:ascii="Tahoma" w:hAnsi="Tahoma" w:cs="Tahoma"/>
                <w:sz w:val="24"/>
              </w:rPr>
            </w:pPr>
          </w:p>
        </w:tc>
        <w:tc>
          <w:tcPr>
            <w:tcW w:w="1973" w:type="dxa"/>
          </w:tcPr>
          <w:p w14:paraId="0F6BDCF1" w14:textId="77777777" w:rsidR="002878F6" w:rsidRPr="00B865F0" w:rsidRDefault="002878F6" w:rsidP="000139A4">
            <w:pPr>
              <w:pStyle w:val="TableParagraph"/>
              <w:rPr>
                <w:rFonts w:ascii="Tahoma" w:hAnsi="Tahoma" w:cs="Tahoma"/>
                <w:sz w:val="24"/>
              </w:rPr>
            </w:pPr>
          </w:p>
        </w:tc>
        <w:tc>
          <w:tcPr>
            <w:tcW w:w="1692" w:type="dxa"/>
          </w:tcPr>
          <w:p w14:paraId="3807BFA7" w14:textId="77777777" w:rsidR="002878F6" w:rsidRPr="00B865F0" w:rsidRDefault="002878F6" w:rsidP="000139A4">
            <w:pPr>
              <w:pStyle w:val="TableParagraph"/>
              <w:rPr>
                <w:rFonts w:ascii="Tahoma" w:hAnsi="Tahoma" w:cs="Tahoma"/>
                <w:sz w:val="24"/>
              </w:rPr>
            </w:pPr>
          </w:p>
        </w:tc>
        <w:tc>
          <w:tcPr>
            <w:tcW w:w="2541" w:type="dxa"/>
          </w:tcPr>
          <w:p w14:paraId="1C50310F" w14:textId="77777777" w:rsidR="002878F6" w:rsidRPr="00B865F0" w:rsidRDefault="002878F6" w:rsidP="000139A4">
            <w:pPr>
              <w:pStyle w:val="TableParagraph"/>
              <w:rPr>
                <w:rFonts w:ascii="Tahoma" w:hAnsi="Tahoma" w:cs="Tahoma"/>
                <w:sz w:val="24"/>
              </w:rPr>
            </w:pPr>
          </w:p>
        </w:tc>
      </w:tr>
      <w:tr w:rsidR="002878F6" w:rsidRPr="00B865F0" w14:paraId="0F4ECEAB" w14:textId="77777777" w:rsidTr="000139A4">
        <w:trPr>
          <w:trHeight w:val="414"/>
        </w:trPr>
        <w:tc>
          <w:tcPr>
            <w:tcW w:w="994" w:type="dxa"/>
            <w:vMerge/>
            <w:tcBorders>
              <w:top w:val="nil"/>
            </w:tcBorders>
            <w:textDirection w:val="btLr"/>
          </w:tcPr>
          <w:p w14:paraId="2773E456" w14:textId="77777777" w:rsidR="002878F6" w:rsidRPr="00B865F0" w:rsidRDefault="002878F6" w:rsidP="000139A4">
            <w:pPr>
              <w:rPr>
                <w:rFonts w:ascii="Tahoma" w:hAnsi="Tahoma" w:cs="Tahoma"/>
                <w:sz w:val="2"/>
                <w:szCs w:val="2"/>
              </w:rPr>
            </w:pPr>
          </w:p>
        </w:tc>
        <w:tc>
          <w:tcPr>
            <w:tcW w:w="3101" w:type="dxa"/>
          </w:tcPr>
          <w:p w14:paraId="240B91AF" w14:textId="77777777" w:rsidR="002878F6" w:rsidRPr="00B865F0" w:rsidRDefault="002878F6" w:rsidP="000139A4">
            <w:pPr>
              <w:pStyle w:val="TableParagraph"/>
              <w:rPr>
                <w:rFonts w:ascii="Tahoma" w:hAnsi="Tahoma" w:cs="Tahoma"/>
                <w:sz w:val="24"/>
              </w:rPr>
            </w:pPr>
          </w:p>
        </w:tc>
        <w:tc>
          <w:tcPr>
            <w:tcW w:w="1973" w:type="dxa"/>
          </w:tcPr>
          <w:p w14:paraId="6AE0A344" w14:textId="77777777" w:rsidR="002878F6" w:rsidRPr="00B865F0" w:rsidRDefault="002878F6" w:rsidP="000139A4">
            <w:pPr>
              <w:pStyle w:val="TableParagraph"/>
              <w:rPr>
                <w:rFonts w:ascii="Tahoma" w:hAnsi="Tahoma" w:cs="Tahoma"/>
                <w:sz w:val="24"/>
              </w:rPr>
            </w:pPr>
          </w:p>
        </w:tc>
        <w:tc>
          <w:tcPr>
            <w:tcW w:w="1692" w:type="dxa"/>
          </w:tcPr>
          <w:p w14:paraId="46E4467D" w14:textId="77777777" w:rsidR="002878F6" w:rsidRPr="00B865F0" w:rsidRDefault="002878F6" w:rsidP="000139A4">
            <w:pPr>
              <w:pStyle w:val="TableParagraph"/>
              <w:rPr>
                <w:rFonts w:ascii="Tahoma" w:hAnsi="Tahoma" w:cs="Tahoma"/>
                <w:sz w:val="24"/>
              </w:rPr>
            </w:pPr>
          </w:p>
        </w:tc>
        <w:tc>
          <w:tcPr>
            <w:tcW w:w="2541" w:type="dxa"/>
          </w:tcPr>
          <w:p w14:paraId="3E70FAB5" w14:textId="77777777" w:rsidR="002878F6" w:rsidRPr="00B865F0" w:rsidRDefault="002878F6" w:rsidP="000139A4">
            <w:pPr>
              <w:pStyle w:val="TableParagraph"/>
              <w:rPr>
                <w:rFonts w:ascii="Tahoma" w:hAnsi="Tahoma" w:cs="Tahoma"/>
                <w:sz w:val="24"/>
              </w:rPr>
            </w:pPr>
          </w:p>
        </w:tc>
      </w:tr>
      <w:tr w:rsidR="002878F6" w:rsidRPr="00B865F0" w14:paraId="4C3B306C" w14:textId="77777777" w:rsidTr="000139A4">
        <w:trPr>
          <w:trHeight w:val="414"/>
        </w:trPr>
        <w:tc>
          <w:tcPr>
            <w:tcW w:w="994" w:type="dxa"/>
          </w:tcPr>
          <w:p w14:paraId="5D5B3296" w14:textId="77777777" w:rsidR="002878F6" w:rsidRPr="00B865F0" w:rsidRDefault="002878F6" w:rsidP="000139A4">
            <w:pPr>
              <w:pStyle w:val="TableParagraph"/>
              <w:rPr>
                <w:rFonts w:ascii="Tahoma" w:hAnsi="Tahoma" w:cs="Tahoma"/>
                <w:sz w:val="24"/>
              </w:rPr>
            </w:pPr>
          </w:p>
        </w:tc>
        <w:tc>
          <w:tcPr>
            <w:tcW w:w="3101" w:type="dxa"/>
          </w:tcPr>
          <w:p w14:paraId="0EB094BD" w14:textId="77777777" w:rsidR="002878F6" w:rsidRPr="00B865F0" w:rsidRDefault="002878F6" w:rsidP="000139A4">
            <w:pPr>
              <w:pStyle w:val="TableParagraph"/>
              <w:rPr>
                <w:rFonts w:ascii="Tahoma" w:hAnsi="Tahoma" w:cs="Tahoma"/>
                <w:sz w:val="24"/>
              </w:rPr>
            </w:pPr>
          </w:p>
        </w:tc>
        <w:tc>
          <w:tcPr>
            <w:tcW w:w="1973" w:type="dxa"/>
          </w:tcPr>
          <w:p w14:paraId="2746CDE2" w14:textId="77777777" w:rsidR="002878F6" w:rsidRPr="00B865F0" w:rsidRDefault="002878F6" w:rsidP="000139A4">
            <w:pPr>
              <w:pStyle w:val="TableParagraph"/>
              <w:rPr>
                <w:rFonts w:ascii="Tahoma" w:hAnsi="Tahoma" w:cs="Tahoma"/>
                <w:sz w:val="24"/>
              </w:rPr>
            </w:pPr>
          </w:p>
        </w:tc>
        <w:tc>
          <w:tcPr>
            <w:tcW w:w="1692" w:type="dxa"/>
          </w:tcPr>
          <w:p w14:paraId="62552BEB" w14:textId="77777777" w:rsidR="002878F6" w:rsidRPr="00B865F0" w:rsidRDefault="002878F6" w:rsidP="000139A4">
            <w:pPr>
              <w:pStyle w:val="TableParagraph"/>
              <w:ind w:left="72"/>
              <w:rPr>
                <w:rFonts w:ascii="Tahoma" w:hAnsi="Tahoma" w:cs="Tahoma"/>
                <w:b/>
                <w:sz w:val="24"/>
              </w:rPr>
            </w:pPr>
            <w:r w:rsidRPr="00B865F0">
              <w:rPr>
                <w:rFonts w:ascii="Tahoma" w:hAnsi="Tahoma" w:cs="Tahoma"/>
                <w:b/>
                <w:sz w:val="24"/>
              </w:rPr>
              <w:t xml:space="preserve">TOTAL </w:t>
            </w:r>
            <w:r w:rsidRPr="00B865F0">
              <w:rPr>
                <w:rFonts w:ascii="Tahoma" w:hAnsi="Tahoma" w:cs="Tahoma"/>
                <w:b/>
                <w:spacing w:val="-10"/>
                <w:sz w:val="24"/>
              </w:rPr>
              <w:t>C</w:t>
            </w:r>
          </w:p>
        </w:tc>
        <w:tc>
          <w:tcPr>
            <w:tcW w:w="2541" w:type="dxa"/>
          </w:tcPr>
          <w:p w14:paraId="7882C7E2" w14:textId="77777777" w:rsidR="002878F6" w:rsidRPr="00B865F0" w:rsidRDefault="002878F6" w:rsidP="000139A4">
            <w:pPr>
              <w:pStyle w:val="TableParagraph"/>
              <w:rPr>
                <w:rFonts w:ascii="Tahoma" w:hAnsi="Tahoma" w:cs="Tahoma"/>
                <w:sz w:val="24"/>
              </w:rPr>
            </w:pPr>
          </w:p>
        </w:tc>
      </w:tr>
      <w:tr w:rsidR="002878F6" w:rsidRPr="00B865F0" w14:paraId="0A2F455A" w14:textId="77777777" w:rsidTr="000139A4">
        <w:trPr>
          <w:trHeight w:val="415"/>
        </w:trPr>
        <w:tc>
          <w:tcPr>
            <w:tcW w:w="994" w:type="dxa"/>
          </w:tcPr>
          <w:p w14:paraId="15BD7AE0" w14:textId="77777777" w:rsidR="002878F6" w:rsidRPr="00B865F0" w:rsidRDefault="002878F6" w:rsidP="000139A4">
            <w:pPr>
              <w:pStyle w:val="TableParagraph"/>
              <w:ind w:left="13" w:right="3"/>
              <w:jc w:val="center"/>
              <w:rPr>
                <w:rFonts w:ascii="Tahoma" w:hAnsi="Tahoma" w:cs="Tahoma"/>
                <w:sz w:val="24"/>
              </w:rPr>
            </w:pPr>
            <w:r w:rsidRPr="00B865F0">
              <w:rPr>
                <w:rFonts w:ascii="Tahoma" w:hAnsi="Tahoma" w:cs="Tahoma"/>
                <w:spacing w:val="-10"/>
                <w:sz w:val="24"/>
              </w:rPr>
              <w:t>D</w:t>
            </w:r>
          </w:p>
        </w:tc>
        <w:tc>
          <w:tcPr>
            <w:tcW w:w="3101" w:type="dxa"/>
          </w:tcPr>
          <w:p w14:paraId="211F9C79" w14:textId="77777777" w:rsidR="002878F6" w:rsidRPr="00B865F0" w:rsidRDefault="002878F6" w:rsidP="000139A4">
            <w:pPr>
              <w:pStyle w:val="TableParagraph"/>
              <w:ind w:left="62"/>
              <w:rPr>
                <w:rFonts w:ascii="Tahoma" w:hAnsi="Tahoma" w:cs="Tahoma"/>
                <w:b/>
                <w:sz w:val="24"/>
              </w:rPr>
            </w:pPr>
            <w:r w:rsidRPr="00B865F0">
              <w:rPr>
                <w:rFonts w:ascii="Tahoma" w:hAnsi="Tahoma" w:cs="Tahoma"/>
                <w:b/>
                <w:sz w:val="24"/>
              </w:rPr>
              <w:t>TOTAL COUTS</w:t>
            </w:r>
            <w:r w:rsidRPr="00B865F0">
              <w:rPr>
                <w:rFonts w:ascii="Tahoma" w:hAnsi="Tahoma" w:cs="Tahoma"/>
                <w:b/>
                <w:spacing w:val="-2"/>
                <w:sz w:val="24"/>
              </w:rPr>
              <w:t>DIRECTS</w:t>
            </w:r>
          </w:p>
        </w:tc>
        <w:tc>
          <w:tcPr>
            <w:tcW w:w="1973" w:type="dxa"/>
          </w:tcPr>
          <w:p w14:paraId="54C2912B" w14:textId="77777777" w:rsidR="002878F6" w:rsidRPr="00B865F0" w:rsidRDefault="002878F6" w:rsidP="000139A4">
            <w:pPr>
              <w:pStyle w:val="TableParagraph"/>
              <w:rPr>
                <w:rFonts w:ascii="Tahoma" w:hAnsi="Tahoma" w:cs="Tahoma"/>
                <w:sz w:val="24"/>
              </w:rPr>
            </w:pPr>
          </w:p>
        </w:tc>
        <w:tc>
          <w:tcPr>
            <w:tcW w:w="1692" w:type="dxa"/>
          </w:tcPr>
          <w:p w14:paraId="4747F5D6" w14:textId="77777777" w:rsidR="002878F6" w:rsidRPr="00B865F0" w:rsidRDefault="002878F6" w:rsidP="000139A4">
            <w:pPr>
              <w:pStyle w:val="TableParagraph"/>
              <w:ind w:left="456"/>
              <w:rPr>
                <w:rFonts w:ascii="Tahoma" w:hAnsi="Tahoma" w:cs="Tahoma"/>
                <w:b/>
                <w:sz w:val="24"/>
              </w:rPr>
            </w:pPr>
            <w:r w:rsidRPr="00B865F0">
              <w:rPr>
                <w:rFonts w:ascii="Tahoma" w:hAnsi="Tahoma" w:cs="Tahoma"/>
                <w:b/>
                <w:spacing w:val="-2"/>
                <w:sz w:val="24"/>
              </w:rPr>
              <w:t>A+B+C</w:t>
            </w:r>
          </w:p>
        </w:tc>
        <w:tc>
          <w:tcPr>
            <w:tcW w:w="2541" w:type="dxa"/>
          </w:tcPr>
          <w:p w14:paraId="2EAEFD11" w14:textId="77777777" w:rsidR="002878F6" w:rsidRPr="00B865F0" w:rsidRDefault="002878F6" w:rsidP="000139A4">
            <w:pPr>
              <w:pStyle w:val="TableParagraph"/>
              <w:rPr>
                <w:rFonts w:ascii="Tahoma" w:hAnsi="Tahoma" w:cs="Tahoma"/>
                <w:sz w:val="24"/>
              </w:rPr>
            </w:pPr>
          </w:p>
        </w:tc>
      </w:tr>
      <w:tr w:rsidR="002878F6" w:rsidRPr="00B865F0" w14:paraId="465F54C7" w14:textId="77777777" w:rsidTr="000139A4">
        <w:trPr>
          <w:trHeight w:val="412"/>
        </w:trPr>
        <w:tc>
          <w:tcPr>
            <w:tcW w:w="994" w:type="dxa"/>
          </w:tcPr>
          <w:p w14:paraId="52844ECF" w14:textId="77777777" w:rsidR="002878F6" w:rsidRPr="00B865F0" w:rsidRDefault="002878F6" w:rsidP="000139A4">
            <w:pPr>
              <w:pStyle w:val="TableParagraph"/>
              <w:ind w:left="13" w:right="1"/>
              <w:jc w:val="center"/>
              <w:rPr>
                <w:rFonts w:ascii="Tahoma" w:hAnsi="Tahoma" w:cs="Tahoma"/>
                <w:sz w:val="24"/>
              </w:rPr>
            </w:pPr>
            <w:r w:rsidRPr="00B865F0">
              <w:rPr>
                <w:rFonts w:ascii="Tahoma" w:hAnsi="Tahoma" w:cs="Tahoma"/>
                <w:spacing w:val="-10"/>
                <w:sz w:val="24"/>
              </w:rPr>
              <w:t>E</w:t>
            </w:r>
          </w:p>
        </w:tc>
        <w:tc>
          <w:tcPr>
            <w:tcW w:w="5074" w:type="dxa"/>
            <w:gridSpan w:val="2"/>
          </w:tcPr>
          <w:p w14:paraId="38D02F1F" w14:textId="77777777" w:rsidR="002878F6" w:rsidRPr="00B865F0" w:rsidRDefault="002878F6" w:rsidP="000139A4">
            <w:pPr>
              <w:pStyle w:val="TableParagraph"/>
              <w:ind w:left="62"/>
              <w:rPr>
                <w:rFonts w:ascii="Tahoma" w:hAnsi="Tahoma" w:cs="Tahoma"/>
                <w:sz w:val="24"/>
              </w:rPr>
            </w:pPr>
            <w:r w:rsidRPr="00B865F0">
              <w:rPr>
                <w:rFonts w:ascii="Tahoma" w:hAnsi="Tahoma" w:cs="Tahoma"/>
                <w:sz w:val="24"/>
              </w:rPr>
              <w:t>Frais</w:t>
            </w:r>
            <w:r>
              <w:rPr>
                <w:rFonts w:ascii="Tahoma" w:hAnsi="Tahoma" w:cs="Tahoma"/>
                <w:sz w:val="24"/>
              </w:rPr>
              <w:t xml:space="preserve"> </w:t>
            </w:r>
            <w:r w:rsidRPr="00B865F0">
              <w:rPr>
                <w:rFonts w:ascii="Tahoma" w:hAnsi="Tahoma" w:cs="Tahoma"/>
                <w:sz w:val="24"/>
              </w:rPr>
              <w:t>généraux</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chantier</w:t>
            </w:r>
            <w:r w:rsidRPr="00B865F0">
              <w:rPr>
                <w:rFonts w:ascii="Tahoma" w:hAnsi="Tahoma" w:cs="Tahoma"/>
                <w:spacing w:val="-2"/>
                <w:sz w:val="24"/>
              </w:rPr>
              <w:t xml:space="preserve"> (X%*D)</w:t>
            </w:r>
          </w:p>
        </w:tc>
        <w:tc>
          <w:tcPr>
            <w:tcW w:w="1692" w:type="dxa"/>
          </w:tcPr>
          <w:p w14:paraId="25AC7C86" w14:textId="77777777" w:rsidR="002878F6" w:rsidRPr="00B865F0" w:rsidRDefault="002878F6" w:rsidP="000139A4">
            <w:pPr>
              <w:pStyle w:val="TableParagraph"/>
              <w:rPr>
                <w:rFonts w:ascii="Tahoma" w:hAnsi="Tahoma" w:cs="Tahoma"/>
                <w:sz w:val="24"/>
              </w:rPr>
            </w:pPr>
          </w:p>
        </w:tc>
        <w:tc>
          <w:tcPr>
            <w:tcW w:w="2541" w:type="dxa"/>
          </w:tcPr>
          <w:p w14:paraId="6531E65C" w14:textId="77777777" w:rsidR="002878F6" w:rsidRPr="00B865F0" w:rsidRDefault="002878F6" w:rsidP="000139A4">
            <w:pPr>
              <w:pStyle w:val="TableParagraph"/>
              <w:rPr>
                <w:rFonts w:ascii="Tahoma" w:hAnsi="Tahoma" w:cs="Tahoma"/>
                <w:sz w:val="24"/>
              </w:rPr>
            </w:pPr>
          </w:p>
        </w:tc>
      </w:tr>
      <w:tr w:rsidR="002878F6" w:rsidRPr="00B865F0" w14:paraId="778BA5C2" w14:textId="77777777" w:rsidTr="000139A4">
        <w:trPr>
          <w:trHeight w:val="414"/>
        </w:trPr>
        <w:tc>
          <w:tcPr>
            <w:tcW w:w="994" w:type="dxa"/>
          </w:tcPr>
          <w:p w14:paraId="52442BB6" w14:textId="77777777" w:rsidR="002878F6" w:rsidRPr="00B865F0" w:rsidRDefault="002878F6" w:rsidP="000139A4">
            <w:pPr>
              <w:pStyle w:val="TableParagraph"/>
              <w:ind w:left="13" w:right="4"/>
              <w:jc w:val="center"/>
              <w:rPr>
                <w:rFonts w:ascii="Tahoma" w:hAnsi="Tahoma" w:cs="Tahoma"/>
                <w:sz w:val="24"/>
              </w:rPr>
            </w:pPr>
            <w:r w:rsidRPr="00B865F0">
              <w:rPr>
                <w:rFonts w:ascii="Tahoma" w:hAnsi="Tahoma" w:cs="Tahoma"/>
                <w:spacing w:val="-10"/>
                <w:sz w:val="24"/>
              </w:rPr>
              <w:t>F</w:t>
            </w:r>
          </w:p>
        </w:tc>
        <w:tc>
          <w:tcPr>
            <w:tcW w:w="5074" w:type="dxa"/>
            <w:gridSpan w:val="2"/>
          </w:tcPr>
          <w:p w14:paraId="1C4DC1A8" w14:textId="77777777" w:rsidR="002878F6" w:rsidRPr="00B865F0" w:rsidRDefault="002878F6" w:rsidP="000139A4">
            <w:pPr>
              <w:pStyle w:val="TableParagraph"/>
              <w:ind w:left="62"/>
              <w:rPr>
                <w:rFonts w:ascii="Tahoma" w:hAnsi="Tahoma" w:cs="Tahoma"/>
                <w:sz w:val="24"/>
              </w:rPr>
            </w:pPr>
            <w:r w:rsidRPr="00B865F0">
              <w:rPr>
                <w:rFonts w:ascii="Tahoma" w:hAnsi="Tahoma" w:cs="Tahoma"/>
                <w:sz w:val="24"/>
              </w:rPr>
              <w:t>Frais</w:t>
            </w:r>
            <w:r>
              <w:rPr>
                <w:rFonts w:ascii="Tahoma" w:hAnsi="Tahoma" w:cs="Tahoma"/>
                <w:sz w:val="24"/>
              </w:rPr>
              <w:t xml:space="preserve"> </w:t>
            </w:r>
            <w:r w:rsidRPr="00B865F0">
              <w:rPr>
                <w:rFonts w:ascii="Tahoma" w:hAnsi="Tahoma" w:cs="Tahoma"/>
                <w:sz w:val="24"/>
              </w:rPr>
              <w:t>généraux</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siège</w:t>
            </w:r>
            <w:r>
              <w:rPr>
                <w:rFonts w:ascii="Tahoma" w:hAnsi="Tahoma" w:cs="Tahoma"/>
                <w:sz w:val="24"/>
              </w:rPr>
              <w:t xml:space="preserve"> </w:t>
            </w:r>
            <w:r w:rsidRPr="00B865F0">
              <w:rPr>
                <w:rFonts w:ascii="Tahoma" w:hAnsi="Tahoma" w:cs="Tahoma"/>
                <w:spacing w:val="-2"/>
                <w:sz w:val="24"/>
              </w:rPr>
              <w:t>(Y%*D)</w:t>
            </w:r>
          </w:p>
        </w:tc>
        <w:tc>
          <w:tcPr>
            <w:tcW w:w="1692" w:type="dxa"/>
          </w:tcPr>
          <w:p w14:paraId="6E0B0A04" w14:textId="77777777" w:rsidR="002878F6" w:rsidRPr="00B865F0" w:rsidRDefault="002878F6" w:rsidP="000139A4">
            <w:pPr>
              <w:pStyle w:val="TableParagraph"/>
              <w:rPr>
                <w:rFonts w:ascii="Tahoma" w:hAnsi="Tahoma" w:cs="Tahoma"/>
                <w:sz w:val="24"/>
              </w:rPr>
            </w:pPr>
          </w:p>
        </w:tc>
        <w:tc>
          <w:tcPr>
            <w:tcW w:w="2541" w:type="dxa"/>
          </w:tcPr>
          <w:p w14:paraId="388C404D" w14:textId="77777777" w:rsidR="002878F6" w:rsidRPr="00B865F0" w:rsidRDefault="002878F6" w:rsidP="000139A4">
            <w:pPr>
              <w:pStyle w:val="TableParagraph"/>
              <w:rPr>
                <w:rFonts w:ascii="Tahoma" w:hAnsi="Tahoma" w:cs="Tahoma"/>
                <w:sz w:val="24"/>
              </w:rPr>
            </w:pPr>
          </w:p>
        </w:tc>
      </w:tr>
      <w:tr w:rsidR="002878F6" w:rsidRPr="00B865F0" w14:paraId="17B22823" w14:textId="77777777" w:rsidTr="000139A4">
        <w:trPr>
          <w:trHeight w:val="414"/>
        </w:trPr>
        <w:tc>
          <w:tcPr>
            <w:tcW w:w="994" w:type="dxa"/>
          </w:tcPr>
          <w:p w14:paraId="4362F0DF" w14:textId="77777777" w:rsidR="002878F6" w:rsidRPr="00B865F0" w:rsidRDefault="002878F6" w:rsidP="000139A4">
            <w:pPr>
              <w:pStyle w:val="TableParagraph"/>
              <w:ind w:left="13" w:right="3"/>
              <w:jc w:val="center"/>
              <w:rPr>
                <w:rFonts w:ascii="Tahoma" w:hAnsi="Tahoma" w:cs="Tahoma"/>
                <w:sz w:val="24"/>
              </w:rPr>
            </w:pPr>
            <w:r w:rsidRPr="00B865F0">
              <w:rPr>
                <w:rFonts w:ascii="Tahoma" w:hAnsi="Tahoma" w:cs="Tahoma"/>
                <w:spacing w:val="-10"/>
                <w:sz w:val="24"/>
              </w:rPr>
              <w:t>G</w:t>
            </w:r>
          </w:p>
        </w:tc>
        <w:tc>
          <w:tcPr>
            <w:tcW w:w="5074" w:type="dxa"/>
            <w:gridSpan w:val="2"/>
          </w:tcPr>
          <w:p w14:paraId="45BF7C58" w14:textId="77777777" w:rsidR="002878F6" w:rsidRPr="00B865F0" w:rsidRDefault="002878F6" w:rsidP="000139A4">
            <w:pPr>
              <w:pStyle w:val="TableParagraph"/>
              <w:ind w:left="62"/>
              <w:rPr>
                <w:rFonts w:ascii="Tahoma" w:hAnsi="Tahoma" w:cs="Tahoma"/>
                <w:sz w:val="24"/>
              </w:rPr>
            </w:pPr>
            <w:r w:rsidRPr="00B865F0">
              <w:rPr>
                <w:rFonts w:ascii="Tahoma" w:hAnsi="Tahoma" w:cs="Tahoma"/>
                <w:sz w:val="24"/>
              </w:rPr>
              <w:t xml:space="preserve">Coût de </w:t>
            </w:r>
            <w:r w:rsidRPr="00B865F0">
              <w:rPr>
                <w:rFonts w:ascii="Tahoma" w:hAnsi="Tahoma" w:cs="Tahoma"/>
                <w:spacing w:val="-2"/>
                <w:sz w:val="24"/>
              </w:rPr>
              <w:t>revient</w:t>
            </w:r>
          </w:p>
        </w:tc>
        <w:tc>
          <w:tcPr>
            <w:tcW w:w="1692" w:type="dxa"/>
          </w:tcPr>
          <w:p w14:paraId="5E1213EF" w14:textId="77777777" w:rsidR="002878F6" w:rsidRPr="00B865F0" w:rsidRDefault="002878F6" w:rsidP="000139A4">
            <w:pPr>
              <w:pStyle w:val="TableParagraph"/>
              <w:ind w:left="485"/>
              <w:rPr>
                <w:rFonts w:ascii="Tahoma" w:hAnsi="Tahoma" w:cs="Tahoma"/>
                <w:sz w:val="24"/>
              </w:rPr>
            </w:pPr>
            <w:r w:rsidRPr="00B865F0">
              <w:rPr>
                <w:rFonts w:ascii="Tahoma" w:hAnsi="Tahoma" w:cs="Tahoma"/>
                <w:spacing w:val="-2"/>
                <w:sz w:val="24"/>
              </w:rPr>
              <w:t>D+E+F</w:t>
            </w:r>
          </w:p>
        </w:tc>
        <w:tc>
          <w:tcPr>
            <w:tcW w:w="2541" w:type="dxa"/>
          </w:tcPr>
          <w:p w14:paraId="76939B1A" w14:textId="77777777" w:rsidR="002878F6" w:rsidRPr="00B865F0" w:rsidRDefault="002878F6" w:rsidP="000139A4">
            <w:pPr>
              <w:pStyle w:val="TableParagraph"/>
              <w:rPr>
                <w:rFonts w:ascii="Tahoma" w:hAnsi="Tahoma" w:cs="Tahoma"/>
                <w:sz w:val="24"/>
              </w:rPr>
            </w:pPr>
          </w:p>
        </w:tc>
      </w:tr>
      <w:tr w:rsidR="002878F6" w:rsidRPr="00B865F0" w14:paraId="601EF54F" w14:textId="77777777" w:rsidTr="000139A4">
        <w:trPr>
          <w:trHeight w:val="414"/>
        </w:trPr>
        <w:tc>
          <w:tcPr>
            <w:tcW w:w="994" w:type="dxa"/>
          </w:tcPr>
          <w:p w14:paraId="28BA8B93" w14:textId="77777777" w:rsidR="002878F6" w:rsidRPr="00B865F0" w:rsidRDefault="002878F6" w:rsidP="000139A4">
            <w:pPr>
              <w:pStyle w:val="TableParagraph"/>
              <w:ind w:left="13" w:right="3"/>
              <w:jc w:val="center"/>
              <w:rPr>
                <w:rFonts w:ascii="Tahoma" w:hAnsi="Tahoma" w:cs="Tahoma"/>
                <w:sz w:val="24"/>
              </w:rPr>
            </w:pPr>
            <w:r w:rsidRPr="00B865F0">
              <w:rPr>
                <w:rFonts w:ascii="Tahoma" w:hAnsi="Tahoma" w:cs="Tahoma"/>
                <w:spacing w:val="-10"/>
                <w:sz w:val="24"/>
              </w:rPr>
              <w:t>H</w:t>
            </w:r>
          </w:p>
        </w:tc>
        <w:tc>
          <w:tcPr>
            <w:tcW w:w="5074" w:type="dxa"/>
            <w:gridSpan w:val="2"/>
          </w:tcPr>
          <w:p w14:paraId="17895D79" w14:textId="77777777" w:rsidR="002878F6" w:rsidRPr="00B865F0" w:rsidRDefault="002878F6" w:rsidP="000139A4">
            <w:pPr>
              <w:pStyle w:val="TableParagraph"/>
              <w:ind w:left="62"/>
              <w:rPr>
                <w:rFonts w:ascii="Tahoma" w:hAnsi="Tahoma" w:cs="Tahoma"/>
                <w:sz w:val="24"/>
              </w:rPr>
            </w:pPr>
            <w:proofErr w:type="spellStart"/>
            <w:r w:rsidRPr="00B865F0">
              <w:rPr>
                <w:rFonts w:ascii="Tahoma" w:hAnsi="Tahoma" w:cs="Tahoma"/>
                <w:sz w:val="24"/>
              </w:rPr>
              <w:t>Risque+Bénéfice</w:t>
            </w:r>
            <w:proofErr w:type="spellEnd"/>
            <w:r>
              <w:rPr>
                <w:rFonts w:ascii="Tahoma" w:hAnsi="Tahoma" w:cs="Tahoma"/>
                <w:sz w:val="24"/>
              </w:rPr>
              <w:t xml:space="preserve"> </w:t>
            </w:r>
            <w:r w:rsidRPr="00B865F0">
              <w:rPr>
                <w:rFonts w:ascii="Tahoma" w:hAnsi="Tahoma" w:cs="Tahoma"/>
                <w:spacing w:val="-2"/>
                <w:sz w:val="24"/>
              </w:rPr>
              <w:t>(Z%*G)</w:t>
            </w:r>
          </w:p>
        </w:tc>
        <w:tc>
          <w:tcPr>
            <w:tcW w:w="1692" w:type="dxa"/>
          </w:tcPr>
          <w:p w14:paraId="0BD3A0FC" w14:textId="77777777" w:rsidR="002878F6" w:rsidRPr="00B865F0" w:rsidRDefault="002878F6" w:rsidP="000139A4">
            <w:pPr>
              <w:pStyle w:val="TableParagraph"/>
              <w:rPr>
                <w:rFonts w:ascii="Tahoma" w:hAnsi="Tahoma" w:cs="Tahoma"/>
                <w:sz w:val="24"/>
              </w:rPr>
            </w:pPr>
          </w:p>
        </w:tc>
        <w:tc>
          <w:tcPr>
            <w:tcW w:w="2541" w:type="dxa"/>
          </w:tcPr>
          <w:p w14:paraId="50D39599" w14:textId="77777777" w:rsidR="002878F6" w:rsidRPr="00B865F0" w:rsidRDefault="002878F6" w:rsidP="000139A4">
            <w:pPr>
              <w:pStyle w:val="TableParagraph"/>
              <w:rPr>
                <w:rFonts w:ascii="Tahoma" w:hAnsi="Tahoma" w:cs="Tahoma"/>
                <w:sz w:val="24"/>
              </w:rPr>
            </w:pPr>
          </w:p>
        </w:tc>
      </w:tr>
      <w:tr w:rsidR="002878F6" w:rsidRPr="00B865F0" w14:paraId="16C564E6" w14:textId="77777777" w:rsidTr="000139A4">
        <w:trPr>
          <w:trHeight w:val="414"/>
        </w:trPr>
        <w:tc>
          <w:tcPr>
            <w:tcW w:w="994" w:type="dxa"/>
          </w:tcPr>
          <w:p w14:paraId="1EB5B2AA" w14:textId="77777777" w:rsidR="002878F6" w:rsidRPr="00B865F0" w:rsidRDefault="002878F6" w:rsidP="000139A4">
            <w:pPr>
              <w:pStyle w:val="TableParagraph"/>
              <w:ind w:left="13"/>
              <w:jc w:val="center"/>
              <w:rPr>
                <w:rFonts w:ascii="Tahoma" w:hAnsi="Tahoma" w:cs="Tahoma"/>
                <w:sz w:val="24"/>
              </w:rPr>
            </w:pPr>
            <w:r w:rsidRPr="00B865F0">
              <w:rPr>
                <w:rFonts w:ascii="Tahoma" w:hAnsi="Tahoma" w:cs="Tahoma"/>
                <w:spacing w:val="-10"/>
                <w:sz w:val="24"/>
              </w:rPr>
              <w:t>I</w:t>
            </w:r>
          </w:p>
        </w:tc>
        <w:tc>
          <w:tcPr>
            <w:tcW w:w="5074" w:type="dxa"/>
            <w:gridSpan w:val="2"/>
          </w:tcPr>
          <w:p w14:paraId="3B93EADE" w14:textId="77777777" w:rsidR="002878F6" w:rsidRPr="00B865F0" w:rsidRDefault="002878F6" w:rsidP="000139A4">
            <w:pPr>
              <w:pStyle w:val="TableParagraph"/>
              <w:ind w:left="62"/>
              <w:rPr>
                <w:rFonts w:ascii="Tahoma" w:hAnsi="Tahoma" w:cs="Tahoma"/>
                <w:sz w:val="24"/>
              </w:rPr>
            </w:pPr>
            <w:r w:rsidRPr="00B865F0">
              <w:rPr>
                <w:rFonts w:ascii="Tahoma" w:hAnsi="Tahoma" w:cs="Tahoma"/>
                <w:sz w:val="24"/>
              </w:rPr>
              <w:t>PRIX</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VENTE</w:t>
            </w:r>
            <w:r>
              <w:rPr>
                <w:rFonts w:ascii="Tahoma" w:hAnsi="Tahoma" w:cs="Tahoma"/>
                <w:sz w:val="24"/>
              </w:rPr>
              <w:t xml:space="preserve"> </w:t>
            </w:r>
            <w:r w:rsidRPr="00B865F0">
              <w:rPr>
                <w:rFonts w:ascii="Tahoma" w:hAnsi="Tahoma" w:cs="Tahoma"/>
                <w:sz w:val="24"/>
              </w:rPr>
              <w:t>TOTAL</w:t>
            </w:r>
            <w:r>
              <w:rPr>
                <w:rFonts w:ascii="Tahoma" w:hAnsi="Tahoma" w:cs="Tahoma"/>
                <w:sz w:val="24"/>
              </w:rPr>
              <w:t xml:space="preserve"> </w:t>
            </w:r>
            <w:r w:rsidRPr="00B865F0">
              <w:rPr>
                <w:rFonts w:ascii="Tahoma" w:hAnsi="Tahoma" w:cs="Tahoma"/>
                <w:sz w:val="24"/>
              </w:rPr>
              <w:t>HORS</w:t>
            </w:r>
            <w:r>
              <w:rPr>
                <w:rFonts w:ascii="Tahoma" w:hAnsi="Tahoma" w:cs="Tahoma"/>
                <w:sz w:val="24"/>
              </w:rPr>
              <w:t xml:space="preserve"> </w:t>
            </w:r>
            <w:r w:rsidRPr="00B865F0">
              <w:rPr>
                <w:rFonts w:ascii="Tahoma" w:hAnsi="Tahoma" w:cs="Tahoma"/>
                <w:spacing w:val="-4"/>
                <w:sz w:val="24"/>
              </w:rPr>
              <w:t>TAXES</w:t>
            </w:r>
          </w:p>
        </w:tc>
        <w:tc>
          <w:tcPr>
            <w:tcW w:w="1692" w:type="dxa"/>
          </w:tcPr>
          <w:p w14:paraId="34A60896" w14:textId="77777777" w:rsidR="002878F6" w:rsidRPr="00B865F0" w:rsidRDefault="002878F6" w:rsidP="000139A4">
            <w:pPr>
              <w:pStyle w:val="TableParagraph"/>
              <w:ind w:left="19" w:right="1"/>
              <w:jc w:val="center"/>
              <w:rPr>
                <w:rFonts w:ascii="Tahoma" w:hAnsi="Tahoma" w:cs="Tahoma"/>
                <w:sz w:val="24"/>
              </w:rPr>
            </w:pPr>
            <w:r w:rsidRPr="00B865F0">
              <w:rPr>
                <w:rFonts w:ascii="Tahoma" w:hAnsi="Tahoma" w:cs="Tahoma"/>
                <w:spacing w:val="-5"/>
                <w:sz w:val="24"/>
              </w:rPr>
              <w:t>G+H</w:t>
            </w:r>
          </w:p>
        </w:tc>
        <w:tc>
          <w:tcPr>
            <w:tcW w:w="2541" w:type="dxa"/>
          </w:tcPr>
          <w:p w14:paraId="60A43656" w14:textId="77777777" w:rsidR="002878F6" w:rsidRPr="00B865F0" w:rsidRDefault="002878F6" w:rsidP="000139A4">
            <w:pPr>
              <w:pStyle w:val="TableParagraph"/>
              <w:rPr>
                <w:rFonts w:ascii="Tahoma" w:hAnsi="Tahoma" w:cs="Tahoma"/>
                <w:sz w:val="24"/>
              </w:rPr>
            </w:pPr>
          </w:p>
        </w:tc>
      </w:tr>
      <w:tr w:rsidR="002878F6" w:rsidRPr="00B865F0" w14:paraId="2A8EF031" w14:textId="77777777" w:rsidTr="000139A4">
        <w:trPr>
          <w:trHeight w:val="414"/>
        </w:trPr>
        <w:tc>
          <w:tcPr>
            <w:tcW w:w="994" w:type="dxa"/>
          </w:tcPr>
          <w:p w14:paraId="2DBC955C" w14:textId="77777777" w:rsidR="002878F6" w:rsidRPr="00B865F0" w:rsidRDefault="002878F6" w:rsidP="000139A4">
            <w:pPr>
              <w:pStyle w:val="TableParagraph"/>
              <w:ind w:left="13" w:right="1"/>
              <w:jc w:val="center"/>
              <w:rPr>
                <w:rFonts w:ascii="Tahoma" w:hAnsi="Tahoma" w:cs="Tahoma"/>
                <w:sz w:val="24"/>
              </w:rPr>
            </w:pPr>
            <w:r w:rsidRPr="00B865F0">
              <w:rPr>
                <w:rFonts w:ascii="Tahoma" w:hAnsi="Tahoma" w:cs="Tahoma"/>
                <w:spacing w:val="-10"/>
                <w:sz w:val="24"/>
              </w:rPr>
              <w:t>J</w:t>
            </w:r>
          </w:p>
        </w:tc>
        <w:tc>
          <w:tcPr>
            <w:tcW w:w="5074" w:type="dxa"/>
            <w:gridSpan w:val="2"/>
          </w:tcPr>
          <w:p w14:paraId="36BAC10A" w14:textId="77777777" w:rsidR="002878F6" w:rsidRPr="00B865F0" w:rsidRDefault="002878F6" w:rsidP="000139A4">
            <w:pPr>
              <w:pStyle w:val="TableParagraph"/>
              <w:ind w:left="62"/>
              <w:rPr>
                <w:rFonts w:ascii="Tahoma" w:hAnsi="Tahoma" w:cs="Tahoma"/>
                <w:sz w:val="24"/>
              </w:rPr>
            </w:pPr>
            <w:r w:rsidRPr="00B865F0">
              <w:rPr>
                <w:rFonts w:ascii="Tahoma" w:hAnsi="Tahoma" w:cs="Tahoma"/>
                <w:sz w:val="24"/>
              </w:rPr>
              <w:t>PRIX</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VENTE</w:t>
            </w:r>
            <w:r>
              <w:rPr>
                <w:rFonts w:ascii="Tahoma" w:hAnsi="Tahoma" w:cs="Tahoma"/>
                <w:sz w:val="24"/>
              </w:rPr>
              <w:t xml:space="preserve"> </w:t>
            </w:r>
            <w:r w:rsidRPr="00B865F0">
              <w:rPr>
                <w:rFonts w:ascii="Tahoma" w:hAnsi="Tahoma" w:cs="Tahoma"/>
                <w:sz w:val="24"/>
              </w:rPr>
              <w:t>UNITAIRE</w:t>
            </w:r>
            <w:r>
              <w:rPr>
                <w:rFonts w:ascii="Tahoma" w:hAnsi="Tahoma" w:cs="Tahoma"/>
                <w:sz w:val="24"/>
              </w:rPr>
              <w:t xml:space="preserve"> </w:t>
            </w:r>
            <w:r w:rsidRPr="00B865F0">
              <w:rPr>
                <w:rFonts w:ascii="Tahoma" w:hAnsi="Tahoma" w:cs="Tahoma"/>
                <w:sz w:val="24"/>
              </w:rPr>
              <w:t>HORS</w:t>
            </w:r>
            <w:r>
              <w:rPr>
                <w:rFonts w:ascii="Tahoma" w:hAnsi="Tahoma" w:cs="Tahoma"/>
                <w:sz w:val="24"/>
              </w:rPr>
              <w:t xml:space="preserve"> </w:t>
            </w:r>
            <w:r w:rsidRPr="00B865F0">
              <w:rPr>
                <w:rFonts w:ascii="Tahoma" w:hAnsi="Tahoma" w:cs="Tahoma"/>
                <w:spacing w:val="-4"/>
                <w:sz w:val="24"/>
              </w:rPr>
              <w:t>TAXES</w:t>
            </w:r>
          </w:p>
        </w:tc>
        <w:tc>
          <w:tcPr>
            <w:tcW w:w="1692" w:type="dxa"/>
          </w:tcPr>
          <w:p w14:paraId="358C7593" w14:textId="77777777" w:rsidR="002878F6" w:rsidRPr="00B865F0" w:rsidRDefault="002878F6" w:rsidP="000139A4">
            <w:pPr>
              <w:pStyle w:val="TableParagraph"/>
              <w:ind w:left="19" w:right="1"/>
              <w:jc w:val="center"/>
              <w:rPr>
                <w:rFonts w:ascii="Tahoma" w:hAnsi="Tahoma" w:cs="Tahoma"/>
                <w:sz w:val="24"/>
              </w:rPr>
            </w:pPr>
            <w:r w:rsidRPr="00B865F0">
              <w:rPr>
                <w:rFonts w:ascii="Tahoma" w:hAnsi="Tahoma" w:cs="Tahoma"/>
                <w:spacing w:val="-2"/>
                <w:sz w:val="24"/>
              </w:rPr>
              <w:t>I/Qté</w:t>
            </w:r>
          </w:p>
        </w:tc>
        <w:tc>
          <w:tcPr>
            <w:tcW w:w="2541" w:type="dxa"/>
          </w:tcPr>
          <w:p w14:paraId="6887532E" w14:textId="77777777" w:rsidR="002878F6" w:rsidRPr="00B865F0" w:rsidRDefault="002878F6" w:rsidP="000139A4">
            <w:pPr>
              <w:pStyle w:val="TableParagraph"/>
              <w:rPr>
                <w:rFonts w:ascii="Tahoma" w:hAnsi="Tahoma" w:cs="Tahoma"/>
                <w:sz w:val="24"/>
              </w:rPr>
            </w:pPr>
          </w:p>
        </w:tc>
      </w:tr>
    </w:tbl>
    <w:p w14:paraId="48A15188" w14:textId="77777777" w:rsidR="002878F6" w:rsidRPr="00B865F0" w:rsidRDefault="002878F6" w:rsidP="002878F6">
      <w:pPr>
        <w:rPr>
          <w:rFonts w:ascii="Tahoma" w:hAnsi="Tahoma" w:cs="Tahoma"/>
          <w:sz w:val="24"/>
        </w:rPr>
        <w:sectPr w:rsidR="002878F6" w:rsidRPr="00B865F0">
          <w:pgSz w:w="11900" w:h="16820"/>
          <w:pgMar w:top="1040" w:right="380" w:bottom="980" w:left="380" w:header="0" w:footer="787" w:gutter="0"/>
          <w:cols w:space="720"/>
        </w:sectPr>
      </w:pPr>
    </w:p>
    <w:p w14:paraId="6FC19E0D" w14:textId="77777777" w:rsidR="006F2542" w:rsidRDefault="006F2542" w:rsidP="006F2542">
      <w:pPr>
        <w:pStyle w:val="Corpsdetexte"/>
        <w:tabs>
          <w:tab w:val="left" w:leader="dot" w:pos="9279"/>
        </w:tabs>
        <w:spacing w:before="213"/>
        <w:ind w:left="0"/>
        <w:rPr>
          <w:rFonts w:ascii="Tahoma" w:hAnsi="Tahoma" w:cs="Tahoma"/>
        </w:rPr>
      </w:pPr>
    </w:p>
    <w:p w14:paraId="71D95C25" w14:textId="77777777" w:rsidR="00764E1A" w:rsidRPr="00B865F0" w:rsidRDefault="006F2542" w:rsidP="00764E1A">
      <w:pPr>
        <w:pStyle w:val="Corpsdetexte"/>
        <w:ind w:left="0"/>
        <w:rPr>
          <w:rFonts w:ascii="Tahoma" w:hAnsi="Tahoma" w:cs="Tahoma"/>
          <w:b/>
          <w:sz w:val="36"/>
        </w:rPr>
      </w:pPr>
      <w:r>
        <w:rPr>
          <w:rFonts w:ascii="Tahoma" w:hAnsi="Tahoma" w:cs="Tahoma"/>
        </w:rPr>
        <w:t xml:space="preserve"> </w:t>
      </w:r>
    </w:p>
    <w:p w14:paraId="3AB0E85C" w14:textId="77777777" w:rsidR="00764E1A" w:rsidRPr="00B865F0" w:rsidRDefault="00764E1A" w:rsidP="00764E1A">
      <w:pPr>
        <w:pStyle w:val="Corpsdetexte"/>
        <w:ind w:left="0"/>
        <w:rPr>
          <w:rFonts w:ascii="Tahoma" w:hAnsi="Tahoma" w:cs="Tahoma"/>
          <w:b/>
          <w:sz w:val="36"/>
        </w:rPr>
      </w:pPr>
    </w:p>
    <w:p w14:paraId="2FCEE112" w14:textId="77777777" w:rsidR="00764E1A" w:rsidRPr="00B865F0" w:rsidRDefault="00764E1A" w:rsidP="00764E1A">
      <w:pPr>
        <w:pStyle w:val="Corpsdetexte"/>
        <w:ind w:left="0"/>
        <w:rPr>
          <w:rFonts w:ascii="Tahoma" w:hAnsi="Tahoma" w:cs="Tahoma"/>
          <w:b/>
          <w:sz w:val="36"/>
        </w:rPr>
      </w:pPr>
    </w:p>
    <w:p w14:paraId="2E9D4C9A" w14:textId="77777777" w:rsidR="00764E1A" w:rsidRPr="00B865F0" w:rsidRDefault="00764E1A" w:rsidP="00764E1A">
      <w:pPr>
        <w:pStyle w:val="Corpsdetexte"/>
        <w:ind w:left="0"/>
        <w:rPr>
          <w:rFonts w:ascii="Tahoma" w:hAnsi="Tahoma" w:cs="Tahoma"/>
          <w:b/>
          <w:sz w:val="36"/>
        </w:rPr>
      </w:pPr>
    </w:p>
    <w:p w14:paraId="63907A59" w14:textId="77777777" w:rsidR="00764E1A" w:rsidRPr="00B865F0" w:rsidRDefault="00764E1A" w:rsidP="00764E1A">
      <w:pPr>
        <w:pStyle w:val="Corpsdetexte"/>
        <w:ind w:left="0"/>
        <w:rPr>
          <w:rFonts w:ascii="Tahoma" w:hAnsi="Tahoma" w:cs="Tahoma"/>
          <w:b/>
          <w:sz w:val="36"/>
        </w:rPr>
      </w:pPr>
    </w:p>
    <w:p w14:paraId="38B29055" w14:textId="77777777" w:rsidR="00764E1A" w:rsidRPr="00B865F0" w:rsidRDefault="00764E1A" w:rsidP="00764E1A">
      <w:pPr>
        <w:pStyle w:val="Corpsdetexte"/>
        <w:ind w:left="0"/>
        <w:rPr>
          <w:rFonts w:ascii="Tahoma" w:hAnsi="Tahoma" w:cs="Tahoma"/>
          <w:b/>
          <w:sz w:val="36"/>
        </w:rPr>
      </w:pPr>
    </w:p>
    <w:p w14:paraId="3557EB37" w14:textId="77777777" w:rsidR="00764E1A" w:rsidRPr="00B865F0" w:rsidRDefault="00764E1A" w:rsidP="00764E1A">
      <w:pPr>
        <w:pStyle w:val="Corpsdetexte"/>
        <w:ind w:left="0"/>
        <w:rPr>
          <w:rFonts w:ascii="Tahoma" w:hAnsi="Tahoma" w:cs="Tahoma"/>
          <w:b/>
          <w:sz w:val="36"/>
        </w:rPr>
      </w:pPr>
    </w:p>
    <w:p w14:paraId="08E76AC2" w14:textId="77777777" w:rsidR="00764E1A" w:rsidRPr="00B865F0" w:rsidRDefault="00764E1A" w:rsidP="00764E1A">
      <w:pPr>
        <w:pStyle w:val="Corpsdetexte"/>
        <w:ind w:left="0"/>
        <w:rPr>
          <w:rFonts w:ascii="Tahoma" w:hAnsi="Tahoma" w:cs="Tahoma"/>
          <w:b/>
          <w:sz w:val="36"/>
        </w:rPr>
      </w:pPr>
    </w:p>
    <w:p w14:paraId="30F75CC9" w14:textId="77777777" w:rsidR="00764E1A" w:rsidRDefault="00764E1A" w:rsidP="00764E1A">
      <w:pPr>
        <w:pStyle w:val="Corpsdetexte"/>
        <w:ind w:left="0"/>
        <w:rPr>
          <w:rFonts w:ascii="Tahoma" w:hAnsi="Tahoma" w:cs="Tahoma"/>
          <w:b/>
          <w:sz w:val="36"/>
        </w:rPr>
      </w:pPr>
    </w:p>
    <w:p w14:paraId="1CAF495D" w14:textId="77777777" w:rsidR="00764E1A" w:rsidRPr="00B865F0" w:rsidRDefault="00764E1A" w:rsidP="00764E1A">
      <w:pPr>
        <w:pStyle w:val="Corpsdetexte"/>
        <w:ind w:left="0"/>
        <w:rPr>
          <w:rFonts w:ascii="Tahoma" w:hAnsi="Tahoma" w:cs="Tahoma"/>
          <w:b/>
          <w:sz w:val="36"/>
        </w:rPr>
      </w:pPr>
    </w:p>
    <w:p w14:paraId="0B9E2D0F" w14:textId="77777777" w:rsidR="00764E1A" w:rsidRPr="00B865F0" w:rsidRDefault="00764E1A" w:rsidP="00764E1A">
      <w:pPr>
        <w:pStyle w:val="Corpsdetexte"/>
        <w:ind w:left="0"/>
        <w:rPr>
          <w:rFonts w:ascii="Tahoma" w:hAnsi="Tahoma" w:cs="Tahoma"/>
          <w:b/>
          <w:sz w:val="36"/>
        </w:rPr>
      </w:pPr>
    </w:p>
    <w:p w14:paraId="4E335BBC" w14:textId="77777777" w:rsidR="00764E1A" w:rsidRPr="00B865F0" w:rsidRDefault="00764E1A" w:rsidP="00764E1A">
      <w:pPr>
        <w:pStyle w:val="Corpsdetexte"/>
        <w:spacing w:before="55"/>
        <w:ind w:left="0"/>
        <w:rPr>
          <w:rFonts w:ascii="Tahoma" w:hAnsi="Tahoma" w:cs="Tahoma"/>
          <w:b/>
          <w:sz w:val="36"/>
        </w:rPr>
      </w:pPr>
    </w:p>
    <w:p w14:paraId="2353197C" w14:textId="77777777" w:rsidR="00764E1A" w:rsidRPr="00764E1A" w:rsidRDefault="00764E1A" w:rsidP="00764E1A">
      <w:pPr>
        <w:ind w:left="810"/>
        <w:jc w:val="center"/>
        <w:rPr>
          <w:rFonts w:ascii="Tahoma" w:hAnsi="Tahoma" w:cs="Tahoma"/>
          <w:b/>
          <w:sz w:val="36"/>
          <w:lang w:val="en-US"/>
        </w:rPr>
      </w:pPr>
      <w:bookmarkStart w:id="328" w:name="_bookmark101"/>
      <w:bookmarkEnd w:id="328"/>
      <w:r w:rsidRPr="00764E1A">
        <w:rPr>
          <w:rFonts w:ascii="Tahoma" w:hAnsi="Tahoma" w:cs="Tahoma"/>
          <w:b/>
          <w:sz w:val="36"/>
          <w:lang w:val="en-US"/>
        </w:rPr>
        <w:t>P</w:t>
      </w:r>
      <w:r w:rsidRPr="00764E1A">
        <w:rPr>
          <w:rFonts w:ascii="Tahoma" w:hAnsi="Tahoma" w:cs="Tahoma"/>
          <w:b/>
          <w:spacing w:val="22"/>
          <w:sz w:val="36"/>
          <w:lang w:val="en-US"/>
        </w:rPr>
        <w:t>IECE N°</w:t>
      </w:r>
      <w:r w:rsidRPr="00764E1A">
        <w:rPr>
          <w:rFonts w:ascii="Tahoma" w:hAnsi="Tahoma" w:cs="Tahoma"/>
          <w:b/>
          <w:spacing w:val="-10"/>
          <w:sz w:val="36"/>
          <w:lang w:val="en-US"/>
        </w:rPr>
        <w:t>9</w:t>
      </w:r>
    </w:p>
    <w:p w14:paraId="460569E3" w14:textId="77777777" w:rsidR="00764E1A" w:rsidRPr="00764E1A" w:rsidRDefault="00764E1A" w:rsidP="00764E1A">
      <w:pPr>
        <w:pStyle w:val="Corpsdetexte"/>
        <w:spacing w:before="31"/>
        <w:ind w:left="0"/>
        <w:rPr>
          <w:rFonts w:ascii="Tahoma" w:hAnsi="Tahoma" w:cs="Tahoma"/>
          <w:b/>
          <w:sz w:val="36"/>
          <w:lang w:val="en-US"/>
        </w:rPr>
      </w:pPr>
    </w:p>
    <w:p w14:paraId="58BBFA03" w14:textId="77777777" w:rsidR="00764E1A" w:rsidRPr="00764E1A" w:rsidRDefault="00764E1A" w:rsidP="00764E1A">
      <w:pPr>
        <w:ind w:left="808"/>
        <w:jc w:val="center"/>
        <w:rPr>
          <w:rFonts w:ascii="Tahoma" w:hAnsi="Tahoma" w:cs="Tahoma"/>
          <w:b/>
          <w:sz w:val="36"/>
          <w:lang w:val="en-US"/>
        </w:rPr>
      </w:pPr>
      <w:r w:rsidRPr="00764E1A">
        <w:rPr>
          <w:rFonts w:ascii="Tahoma" w:hAnsi="Tahoma" w:cs="Tahoma"/>
          <w:b/>
          <w:sz w:val="36"/>
          <w:lang w:val="en-US"/>
        </w:rPr>
        <w:t>MO</w:t>
      </w:r>
      <w:r w:rsidRPr="00764E1A">
        <w:rPr>
          <w:rFonts w:ascii="Tahoma" w:hAnsi="Tahoma" w:cs="Tahoma"/>
          <w:b/>
          <w:spacing w:val="28"/>
          <w:sz w:val="36"/>
          <w:lang w:val="en-US"/>
        </w:rPr>
        <w:t>DEL</w:t>
      </w:r>
      <w:r w:rsidRPr="00764E1A">
        <w:rPr>
          <w:rFonts w:ascii="Tahoma" w:hAnsi="Tahoma" w:cs="Tahoma"/>
          <w:b/>
          <w:sz w:val="36"/>
          <w:lang w:val="en-US"/>
        </w:rPr>
        <w:t xml:space="preserve">E </w:t>
      </w:r>
      <w:r w:rsidRPr="00764E1A">
        <w:rPr>
          <w:rFonts w:ascii="Tahoma" w:hAnsi="Tahoma" w:cs="Tahoma"/>
          <w:b/>
          <w:spacing w:val="21"/>
          <w:sz w:val="36"/>
          <w:lang w:val="en-US"/>
        </w:rPr>
        <w:t xml:space="preserve">DE </w:t>
      </w:r>
      <w:r w:rsidRPr="00764E1A">
        <w:rPr>
          <w:rFonts w:ascii="Tahoma" w:hAnsi="Tahoma" w:cs="Tahoma"/>
          <w:b/>
          <w:sz w:val="36"/>
          <w:lang w:val="en-US"/>
        </w:rPr>
        <w:t>M</w:t>
      </w:r>
      <w:r w:rsidRPr="00764E1A">
        <w:rPr>
          <w:rFonts w:ascii="Tahoma" w:hAnsi="Tahoma" w:cs="Tahoma"/>
          <w:b/>
          <w:spacing w:val="33"/>
          <w:sz w:val="36"/>
          <w:lang w:val="en-US"/>
        </w:rPr>
        <w:t>ARCH</w:t>
      </w:r>
      <w:r w:rsidRPr="00764E1A">
        <w:rPr>
          <w:rFonts w:ascii="Tahoma" w:hAnsi="Tahoma" w:cs="Tahoma"/>
          <w:b/>
          <w:spacing w:val="-10"/>
          <w:sz w:val="36"/>
          <w:lang w:val="en-US"/>
        </w:rPr>
        <w:t>E</w:t>
      </w:r>
    </w:p>
    <w:p w14:paraId="3E73290B" w14:textId="77777777" w:rsidR="00764E1A" w:rsidRPr="00764E1A" w:rsidRDefault="00764E1A" w:rsidP="00764E1A">
      <w:pPr>
        <w:jc w:val="center"/>
        <w:rPr>
          <w:rFonts w:ascii="Tahoma" w:hAnsi="Tahoma" w:cs="Tahoma"/>
          <w:sz w:val="36"/>
          <w:lang w:val="en-US"/>
        </w:rPr>
        <w:sectPr w:rsidR="00764E1A" w:rsidRPr="00764E1A">
          <w:pgSz w:w="11900" w:h="16820"/>
          <w:pgMar w:top="1920" w:right="380" w:bottom="980" w:left="380" w:header="0" w:footer="787" w:gutter="0"/>
          <w:cols w:space="720"/>
        </w:sectPr>
      </w:pPr>
    </w:p>
    <w:p w14:paraId="62FA70AC" w14:textId="77777777" w:rsidR="00764E1A" w:rsidRPr="00B416C9" w:rsidRDefault="00764E1A" w:rsidP="00764E1A">
      <w:pPr>
        <w:tabs>
          <w:tab w:val="left" w:pos="5955"/>
        </w:tabs>
        <w:spacing w:before="67"/>
        <w:ind w:right="962"/>
        <w:jc w:val="center"/>
        <w:rPr>
          <w:rFonts w:ascii="Tahoma" w:hAnsi="Tahoma" w:cs="Tahoma"/>
          <w:lang w:val="en-CA"/>
        </w:rPr>
      </w:pPr>
      <w:r w:rsidRPr="00B416C9">
        <w:rPr>
          <w:rFonts w:ascii="Tahoma" w:hAnsi="Tahoma" w:cs="Tahoma"/>
          <w:lang w:val="en-CA"/>
        </w:rPr>
        <w:lastRenderedPageBreak/>
        <w:t>REPUBLIQUEDU</w:t>
      </w:r>
      <w:r w:rsidRPr="00B416C9">
        <w:rPr>
          <w:rFonts w:ascii="Tahoma" w:hAnsi="Tahoma" w:cs="Tahoma"/>
          <w:spacing w:val="-2"/>
          <w:lang w:val="en-CA"/>
        </w:rPr>
        <w:t>CAMEROUN</w:t>
      </w:r>
      <w:r w:rsidRPr="00B416C9">
        <w:rPr>
          <w:rFonts w:ascii="Tahoma" w:hAnsi="Tahoma" w:cs="Tahoma"/>
          <w:lang w:val="en-CA"/>
        </w:rPr>
        <w:tab/>
        <w:t>REPUBLICOF</w:t>
      </w:r>
      <w:r w:rsidRPr="00B416C9">
        <w:rPr>
          <w:rFonts w:ascii="Tahoma" w:hAnsi="Tahoma" w:cs="Tahoma"/>
          <w:spacing w:val="-2"/>
          <w:lang w:val="en-CA"/>
        </w:rPr>
        <w:t>CAMEROON</w:t>
      </w:r>
    </w:p>
    <w:p w14:paraId="3CC162FB" w14:textId="77777777" w:rsidR="00764E1A" w:rsidRPr="00B416C9" w:rsidRDefault="002878F6" w:rsidP="00764E1A">
      <w:pPr>
        <w:tabs>
          <w:tab w:val="left" w:pos="5568"/>
        </w:tabs>
        <w:spacing w:before="129"/>
        <w:ind w:right="927"/>
        <w:jc w:val="center"/>
        <w:rPr>
          <w:rFonts w:ascii="Tahoma" w:hAnsi="Tahoma" w:cs="Tahoma"/>
          <w:lang w:val="en-CA"/>
        </w:rPr>
      </w:pPr>
      <w:r>
        <w:rPr>
          <w:rFonts w:ascii="Tahoma" w:hAnsi="Tahoma" w:cs="Tahoma"/>
          <w:lang w:val="en-CA"/>
        </w:rPr>
        <w:t xml:space="preserve">  </w:t>
      </w:r>
      <w:r w:rsidR="00764E1A" w:rsidRPr="00B416C9">
        <w:rPr>
          <w:rFonts w:ascii="Tahoma" w:hAnsi="Tahoma" w:cs="Tahoma"/>
          <w:lang w:val="en-CA"/>
        </w:rPr>
        <w:t>Paix-Travail-</w:t>
      </w:r>
      <w:r w:rsidR="00764E1A" w:rsidRPr="00B416C9">
        <w:rPr>
          <w:rFonts w:ascii="Tahoma" w:hAnsi="Tahoma" w:cs="Tahoma"/>
          <w:spacing w:val="-2"/>
          <w:lang w:val="en-CA"/>
        </w:rPr>
        <w:t>Patrie</w:t>
      </w:r>
      <w:r w:rsidR="00764E1A" w:rsidRPr="00B416C9">
        <w:rPr>
          <w:rFonts w:ascii="Tahoma" w:hAnsi="Tahoma" w:cs="Tahoma"/>
          <w:lang w:val="en-CA"/>
        </w:rPr>
        <w:tab/>
      </w:r>
      <w:r>
        <w:rPr>
          <w:rFonts w:ascii="Tahoma" w:hAnsi="Tahoma" w:cs="Tahoma"/>
          <w:lang w:val="en-CA"/>
        </w:rPr>
        <w:t xml:space="preserve">     </w:t>
      </w:r>
      <w:r w:rsidR="00764E1A" w:rsidRPr="00B416C9">
        <w:rPr>
          <w:rFonts w:ascii="Tahoma" w:hAnsi="Tahoma" w:cs="Tahoma"/>
          <w:lang w:val="en-CA"/>
        </w:rPr>
        <w:t>Peace– Work -</w:t>
      </w:r>
      <w:r w:rsidR="00764E1A" w:rsidRPr="00B416C9">
        <w:rPr>
          <w:rFonts w:ascii="Tahoma" w:hAnsi="Tahoma" w:cs="Tahoma"/>
          <w:spacing w:val="-2"/>
          <w:lang w:val="en-CA"/>
        </w:rPr>
        <w:t>Fatherland</w:t>
      </w:r>
    </w:p>
    <w:p w14:paraId="61FF119F" w14:textId="77777777" w:rsidR="00764E1A" w:rsidRPr="00B416C9" w:rsidRDefault="00000000" w:rsidP="00764E1A">
      <w:pPr>
        <w:pStyle w:val="Corpsdetexte"/>
        <w:spacing w:before="28"/>
        <w:ind w:left="0"/>
        <w:rPr>
          <w:rFonts w:ascii="Tahoma" w:hAnsi="Tahoma" w:cs="Tahoma"/>
          <w:sz w:val="20"/>
          <w:lang w:val="en-CA"/>
        </w:rPr>
      </w:pPr>
      <w:r>
        <w:rPr>
          <w:rFonts w:ascii="Tahoma" w:hAnsi="Tahoma" w:cs="Tahoma"/>
          <w:noProof/>
          <w:lang w:eastAsia="fr-FR"/>
        </w:rPr>
        <w:pict w14:anchorId="63FEC6AD">
          <v:shape id="Graphic 68" o:spid="_x0000_s2087" style="position:absolute;margin-left:98.05pt;margin-top:14.1pt;width:32.8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417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" path="m,l416567,e" filled="f" strokeweight=".28819mm">
            <v:stroke dashstyle="3 1"/>
            <v:path arrowok="t"/>
            <w10:wrap type="topAndBottom" anchorx="page"/>
          </v:shape>
        </w:pict>
      </w:r>
      <w:r>
        <w:rPr>
          <w:rFonts w:ascii="Tahoma" w:hAnsi="Tahoma" w:cs="Tahoma"/>
          <w:noProof/>
          <w:lang w:eastAsia="fr-FR"/>
        </w:rPr>
        <w:pict w14:anchorId="4018B789">
          <v:shape id="Graphic 69" o:spid="_x0000_s2088" style="position:absolute;margin-left:398.6pt;margin-top:14.1pt;width:36.4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46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" path="m,l462276,e" filled="f" strokeweight=".28819mm">
            <v:stroke dashstyle="3 1"/>
            <v:path arrowok="t"/>
            <w10:wrap type="topAndBottom" anchorx="page"/>
          </v:shape>
        </w:pict>
      </w:r>
    </w:p>
    <w:p w14:paraId="1153E3D2" w14:textId="77777777" w:rsidR="00764E1A" w:rsidRPr="00B416C9" w:rsidRDefault="00764E1A" w:rsidP="00764E1A">
      <w:pPr>
        <w:pStyle w:val="Corpsdetexte"/>
        <w:ind w:left="0"/>
        <w:rPr>
          <w:rFonts w:ascii="Tahoma" w:hAnsi="Tahoma" w:cs="Tahoma"/>
          <w:sz w:val="22"/>
          <w:lang w:val="en-CA"/>
        </w:rPr>
      </w:pPr>
    </w:p>
    <w:p w14:paraId="5A57A7B5" w14:textId="77777777" w:rsidR="00764E1A" w:rsidRPr="00B416C9" w:rsidRDefault="00764E1A" w:rsidP="00764E1A">
      <w:pPr>
        <w:pStyle w:val="Corpsdetexte"/>
        <w:spacing w:before="93"/>
        <w:ind w:left="0"/>
        <w:rPr>
          <w:rFonts w:ascii="Tahoma" w:hAnsi="Tahoma" w:cs="Tahoma"/>
          <w:sz w:val="22"/>
          <w:lang w:val="en-CA"/>
        </w:rPr>
      </w:pPr>
    </w:p>
    <w:p w14:paraId="6FC9C256" w14:textId="77777777" w:rsidR="00764E1A" w:rsidRPr="00B865F0" w:rsidRDefault="00764E1A" w:rsidP="00764E1A">
      <w:pPr>
        <w:ind w:left="2594"/>
        <w:rPr>
          <w:rFonts w:ascii="Tahoma" w:hAnsi="Tahoma" w:cs="Tahoma"/>
          <w:b/>
          <w:i/>
        </w:rPr>
      </w:pPr>
      <w:r w:rsidRPr="00B865F0">
        <w:rPr>
          <w:rFonts w:ascii="Tahoma" w:hAnsi="Tahoma" w:cs="Tahoma"/>
          <w:b/>
          <w:i/>
        </w:rPr>
        <w:t>MAIRE</w:t>
      </w:r>
      <w:r>
        <w:rPr>
          <w:rFonts w:ascii="Tahoma" w:hAnsi="Tahoma" w:cs="Tahoma"/>
          <w:b/>
          <w:i/>
        </w:rPr>
        <w:t xml:space="preserve"> </w:t>
      </w:r>
      <w:r w:rsidRPr="00B865F0">
        <w:rPr>
          <w:rFonts w:ascii="Tahoma" w:hAnsi="Tahoma" w:cs="Tahoma"/>
          <w:b/>
          <w:i/>
        </w:rPr>
        <w:t>DE</w:t>
      </w:r>
      <w:r>
        <w:rPr>
          <w:rFonts w:ascii="Tahoma" w:hAnsi="Tahoma" w:cs="Tahoma"/>
          <w:b/>
          <w:i/>
        </w:rPr>
        <w:t xml:space="preserve"> </w:t>
      </w:r>
      <w:r w:rsidRPr="00B865F0">
        <w:rPr>
          <w:rFonts w:ascii="Tahoma" w:hAnsi="Tahoma" w:cs="Tahoma"/>
          <w:b/>
          <w:i/>
        </w:rPr>
        <w:t>LA</w:t>
      </w:r>
      <w:r>
        <w:rPr>
          <w:rFonts w:ascii="Tahoma" w:hAnsi="Tahoma" w:cs="Tahoma"/>
          <w:b/>
          <w:i/>
        </w:rPr>
        <w:t xml:space="preserve"> </w:t>
      </w:r>
      <w:r w:rsidRPr="00B865F0">
        <w:rPr>
          <w:rFonts w:ascii="Tahoma" w:hAnsi="Tahoma" w:cs="Tahoma"/>
          <w:b/>
          <w:i/>
        </w:rPr>
        <w:t>COMMUNE</w:t>
      </w:r>
      <w:r>
        <w:rPr>
          <w:rFonts w:ascii="Tahoma" w:hAnsi="Tahoma" w:cs="Tahoma"/>
          <w:b/>
          <w:i/>
        </w:rPr>
        <w:t xml:space="preserve"> </w:t>
      </w:r>
      <w:r w:rsidRPr="00B865F0">
        <w:rPr>
          <w:rFonts w:ascii="Tahoma" w:hAnsi="Tahoma" w:cs="Tahoma"/>
          <w:b/>
          <w:i/>
        </w:rPr>
        <w:t>DE</w:t>
      </w:r>
      <w:r>
        <w:rPr>
          <w:rFonts w:ascii="Tahoma" w:hAnsi="Tahoma" w:cs="Tahoma"/>
          <w:b/>
          <w:i/>
        </w:rPr>
        <w:t xml:space="preserve"> </w:t>
      </w:r>
      <w:r>
        <w:rPr>
          <w:rFonts w:ascii="Tahoma" w:hAnsi="Tahoma" w:cs="Tahoma"/>
          <w:b/>
          <w:i/>
          <w:spacing w:val="-2"/>
        </w:rPr>
        <w:t>NYETE</w:t>
      </w:r>
    </w:p>
    <w:p w14:paraId="2A31598D" w14:textId="77777777" w:rsidR="00764E1A" w:rsidRPr="00B865F0" w:rsidRDefault="00764E1A" w:rsidP="00764E1A">
      <w:pPr>
        <w:tabs>
          <w:tab w:val="left" w:pos="7582"/>
          <w:tab w:val="left" w:pos="8546"/>
        </w:tabs>
        <w:spacing w:before="127"/>
        <w:ind w:left="752"/>
        <w:rPr>
          <w:rFonts w:ascii="Tahoma" w:hAnsi="Tahoma" w:cs="Tahoma"/>
          <w:b/>
          <w:sz w:val="24"/>
        </w:rPr>
      </w:pPr>
      <w:r>
        <w:rPr>
          <w:rFonts w:ascii="Tahoma" w:hAnsi="Tahoma" w:cs="Tahoma"/>
          <w:b/>
        </w:rPr>
        <w:t xml:space="preserve">LETTRE COMMANDE </w:t>
      </w:r>
      <w:r w:rsidRPr="00B865F0">
        <w:rPr>
          <w:rFonts w:ascii="Tahoma" w:hAnsi="Tahoma" w:cs="Tahoma"/>
          <w:b/>
        </w:rPr>
        <w:t>N°/LC/</w:t>
      </w:r>
      <w:r w:rsidRPr="00B865F0">
        <w:rPr>
          <w:rFonts w:ascii="Tahoma" w:hAnsi="Tahoma" w:cs="Tahoma"/>
          <w:b/>
          <w:spacing w:val="14"/>
          <w:sz w:val="24"/>
        </w:rPr>
        <w:t>C</w:t>
      </w:r>
      <w:r>
        <w:rPr>
          <w:rFonts w:ascii="Tahoma" w:hAnsi="Tahoma" w:cs="Tahoma"/>
          <w:b/>
          <w:spacing w:val="14"/>
          <w:sz w:val="24"/>
        </w:rPr>
        <w:t>OM.NYETE</w:t>
      </w:r>
      <w:r w:rsidRPr="00B865F0">
        <w:rPr>
          <w:rFonts w:ascii="Tahoma" w:hAnsi="Tahoma" w:cs="Tahoma"/>
          <w:b/>
        </w:rPr>
        <w:t>/</w:t>
      </w:r>
      <w:r>
        <w:rPr>
          <w:rFonts w:ascii="Tahoma" w:hAnsi="Tahoma" w:cs="Tahoma"/>
          <w:b/>
        </w:rPr>
        <w:t>S/SIGAMP</w:t>
      </w:r>
      <w:r w:rsidRPr="00B865F0">
        <w:rPr>
          <w:rFonts w:ascii="Tahoma" w:hAnsi="Tahoma" w:cs="Tahoma"/>
          <w:b/>
        </w:rPr>
        <w:t>/2025</w:t>
      </w:r>
      <w:r>
        <w:rPr>
          <w:rFonts w:ascii="Tahoma" w:hAnsi="Tahoma" w:cs="Tahoma"/>
          <w:b/>
        </w:rPr>
        <w:t xml:space="preserve"> </w:t>
      </w:r>
      <w:r w:rsidRPr="00B865F0">
        <w:rPr>
          <w:rFonts w:ascii="Tahoma" w:hAnsi="Tahoma" w:cs="Tahoma"/>
          <w:b/>
          <w:sz w:val="24"/>
        </w:rPr>
        <w:t xml:space="preserve">du </w:t>
      </w:r>
      <w:r w:rsidRPr="00B865F0">
        <w:rPr>
          <w:rFonts w:ascii="Tahoma" w:hAnsi="Tahoma" w:cs="Tahoma"/>
          <w:b/>
          <w:sz w:val="24"/>
          <w:u w:val="single"/>
        </w:rPr>
        <w:tab/>
      </w:r>
      <w:r w:rsidRPr="00B865F0">
        <w:rPr>
          <w:rFonts w:ascii="Tahoma" w:hAnsi="Tahoma" w:cs="Tahoma"/>
          <w:b/>
          <w:sz w:val="24"/>
        </w:rPr>
        <w:t xml:space="preserve">/ </w:t>
      </w:r>
      <w:r w:rsidRPr="00B865F0">
        <w:rPr>
          <w:rFonts w:ascii="Tahoma" w:hAnsi="Tahoma" w:cs="Tahoma"/>
          <w:b/>
          <w:sz w:val="24"/>
          <w:u w:val="single"/>
        </w:rPr>
        <w:tab/>
      </w:r>
      <w:r w:rsidRPr="00B865F0">
        <w:rPr>
          <w:rFonts w:ascii="Tahoma" w:hAnsi="Tahoma" w:cs="Tahoma"/>
          <w:b/>
          <w:sz w:val="24"/>
        </w:rPr>
        <w:t>/</w:t>
      </w:r>
      <w:r w:rsidRPr="00B865F0">
        <w:rPr>
          <w:rFonts w:ascii="Tahoma" w:hAnsi="Tahoma" w:cs="Tahoma"/>
          <w:b/>
          <w:spacing w:val="-4"/>
          <w:sz w:val="24"/>
        </w:rPr>
        <w:t>2025</w:t>
      </w:r>
    </w:p>
    <w:p w14:paraId="424536E3" w14:textId="77777777" w:rsidR="00764E1A" w:rsidRPr="00B865F0" w:rsidRDefault="00764E1A" w:rsidP="00764E1A">
      <w:pPr>
        <w:tabs>
          <w:tab w:val="left" w:pos="10325"/>
        </w:tabs>
        <w:spacing w:before="139"/>
        <w:ind w:left="752"/>
        <w:rPr>
          <w:rFonts w:ascii="Tahoma" w:hAnsi="Tahoma" w:cs="Tahoma"/>
          <w:b/>
          <w:sz w:val="24"/>
        </w:rPr>
      </w:pPr>
      <w:r w:rsidRPr="00B865F0">
        <w:rPr>
          <w:rFonts w:ascii="Tahoma" w:hAnsi="Tahoma" w:cs="Tahoma"/>
        </w:rPr>
        <w:t>Passé</w:t>
      </w:r>
      <w:r>
        <w:rPr>
          <w:rFonts w:ascii="Tahoma" w:hAnsi="Tahoma" w:cs="Tahoma"/>
        </w:rPr>
        <w:t xml:space="preserve"> </w:t>
      </w:r>
      <w:r w:rsidRPr="00B865F0">
        <w:rPr>
          <w:rFonts w:ascii="Tahoma" w:hAnsi="Tahoma" w:cs="Tahoma"/>
        </w:rPr>
        <w:t>après</w:t>
      </w:r>
      <w:r>
        <w:rPr>
          <w:rFonts w:ascii="Tahoma" w:hAnsi="Tahoma" w:cs="Tahoma"/>
        </w:rPr>
        <w:t xml:space="preserve"> </w:t>
      </w:r>
      <w:r w:rsidRPr="00B865F0">
        <w:rPr>
          <w:rFonts w:ascii="Tahoma" w:hAnsi="Tahoma" w:cs="Tahoma"/>
        </w:rPr>
        <w:t>Appel</w:t>
      </w:r>
      <w:r>
        <w:rPr>
          <w:rFonts w:ascii="Tahoma" w:hAnsi="Tahoma" w:cs="Tahoma"/>
        </w:rPr>
        <w:t xml:space="preserve"> </w:t>
      </w:r>
      <w:r w:rsidRPr="00B865F0">
        <w:rPr>
          <w:rFonts w:ascii="Tahoma" w:hAnsi="Tahoma" w:cs="Tahoma"/>
        </w:rPr>
        <w:t>d’Offres</w:t>
      </w:r>
      <w:r>
        <w:rPr>
          <w:rFonts w:ascii="Tahoma" w:hAnsi="Tahoma" w:cs="Tahoma"/>
        </w:rPr>
        <w:t xml:space="preserve"> </w:t>
      </w:r>
      <w:r w:rsidRPr="00B865F0">
        <w:rPr>
          <w:rFonts w:ascii="Tahoma" w:hAnsi="Tahoma" w:cs="Tahoma"/>
        </w:rPr>
        <w:t>National</w:t>
      </w:r>
      <w:r>
        <w:rPr>
          <w:rFonts w:ascii="Tahoma" w:hAnsi="Tahoma" w:cs="Tahoma"/>
        </w:rPr>
        <w:t xml:space="preserve"> </w:t>
      </w:r>
      <w:r w:rsidRPr="00B865F0">
        <w:rPr>
          <w:rFonts w:ascii="Tahoma" w:hAnsi="Tahoma" w:cs="Tahoma"/>
        </w:rPr>
        <w:t>Ouvert</w:t>
      </w:r>
      <w:r>
        <w:rPr>
          <w:rFonts w:ascii="Tahoma" w:hAnsi="Tahoma" w:cs="Tahoma"/>
        </w:rPr>
        <w:t xml:space="preserve"> </w:t>
      </w:r>
      <w:r w:rsidRPr="00B865F0">
        <w:rPr>
          <w:rFonts w:ascii="Tahoma" w:hAnsi="Tahoma" w:cs="Tahoma"/>
          <w:b/>
          <w:sz w:val="24"/>
        </w:rPr>
        <w:t>N°…..../AONO/</w:t>
      </w:r>
      <w:r>
        <w:rPr>
          <w:rFonts w:ascii="Tahoma" w:hAnsi="Tahoma" w:cs="Tahoma"/>
          <w:b/>
          <w:sz w:val="24"/>
        </w:rPr>
        <w:t>NYETE</w:t>
      </w:r>
      <w:r w:rsidRPr="00B865F0">
        <w:rPr>
          <w:rFonts w:ascii="Tahoma" w:hAnsi="Tahoma" w:cs="Tahoma"/>
          <w:b/>
          <w:sz w:val="24"/>
        </w:rPr>
        <w:t>/</w:t>
      </w:r>
      <w:r>
        <w:rPr>
          <w:rFonts w:ascii="Tahoma" w:hAnsi="Tahoma" w:cs="Tahoma"/>
          <w:b/>
          <w:sz w:val="24"/>
        </w:rPr>
        <w:t>SG/SIGAMP</w:t>
      </w:r>
      <w:r w:rsidRPr="00B865F0">
        <w:rPr>
          <w:rFonts w:ascii="Tahoma" w:hAnsi="Tahoma" w:cs="Tahoma"/>
          <w:b/>
          <w:sz w:val="24"/>
        </w:rPr>
        <w:t>/2025</w:t>
      </w:r>
      <w:r>
        <w:rPr>
          <w:rFonts w:ascii="Tahoma" w:hAnsi="Tahoma" w:cs="Tahoma"/>
          <w:b/>
          <w:sz w:val="24"/>
        </w:rPr>
        <w:t xml:space="preserve"> </w:t>
      </w:r>
      <w:r w:rsidRPr="00B865F0">
        <w:rPr>
          <w:rFonts w:ascii="Tahoma" w:hAnsi="Tahoma" w:cs="Tahoma"/>
          <w:b/>
          <w:sz w:val="24"/>
        </w:rPr>
        <w:t>du</w:t>
      </w:r>
      <w:r w:rsidRPr="00B865F0">
        <w:rPr>
          <w:rFonts w:ascii="Tahoma" w:hAnsi="Tahoma" w:cs="Tahoma"/>
          <w:b/>
          <w:sz w:val="24"/>
          <w:u w:val="single"/>
        </w:rPr>
        <w:tab/>
      </w:r>
      <w:r w:rsidRPr="00B865F0">
        <w:rPr>
          <w:rFonts w:ascii="Tahoma" w:hAnsi="Tahoma" w:cs="Tahoma"/>
          <w:b/>
          <w:spacing w:val="-10"/>
          <w:sz w:val="24"/>
        </w:rPr>
        <w:t>/</w:t>
      </w:r>
    </w:p>
    <w:p w14:paraId="745772EF" w14:textId="77777777" w:rsidR="00764E1A" w:rsidRPr="00B865F0" w:rsidRDefault="00764E1A" w:rsidP="00764E1A">
      <w:pPr>
        <w:pStyle w:val="Titre4"/>
        <w:tabs>
          <w:tab w:val="left" w:pos="1592"/>
        </w:tabs>
        <w:spacing w:before="137"/>
        <w:jc w:val="left"/>
        <w:rPr>
          <w:rFonts w:ascii="Tahoma" w:hAnsi="Tahoma" w:cs="Tahoma"/>
        </w:rPr>
      </w:pPr>
      <w:r w:rsidRPr="00B865F0">
        <w:rPr>
          <w:rFonts w:ascii="Tahoma" w:hAnsi="Tahoma" w:cs="Tahoma"/>
          <w:u w:val="single"/>
        </w:rPr>
        <w:tab/>
      </w:r>
      <w:r w:rsidRPr="00B865F0">
        <w:rPr>
          <w:rFonts w:ascii="Tahoma" w:hAnsi="Tahoma" w:cs="Tahoma"/>
        </w:rPr>
        <w:t>/</w:t>
      </w:r>
      <w:r w:rsidRPr="00B865F0">
        <w:rPr>
          <w:rFonts w:ascii="Tahoma" w:hAnsi="Tahoma" w:cs="Tahoma"/>
          <w:spacing w:val="-4"/>
        </w:rPr>
        <w:t>2025</w:t>
      </w:r>
    </w:p>
    <w:p w14:paraId="59E13E2C" w14:textId="77777777" w:rsidR="00764E1A" w:rsidRPr="00B865F0" w:rsidRDefault="00764E1A" w:rsidP="00764E1A">
      <w:pPr>
        <w:spacing w:before="134"/>
        <w:ind w:left="752"/>
        <w:rPr>
          <w:rFonts w:ascii="Tahoma" w:hAnsi="Tahoma" w:cs="Tahoma"/>
          <w:i/>
        </w:rPr>
      </w:pP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i/>
        </w:rPr>
        <w:t>Maire</w:t>
      </w:r>
      <w:r>
        <w:rPr>
          <w:rFonts w:ascii="Tahoma" w:hAnsi="Tahoma" w:cs="Tahoma"/>
          <w:i/>
        </w:rPr>
        <w:t xml:space="preserve"> </w:t>
      </w:r>
      <w:r w:rsidRPr="00B865F0">
        <w:rPr>
          <w:rFonts w:ascii="Tahoma" w:hAnsi="Tahoma" w:cs="Tahoma"/>
          <w:i/>
        </w:rPr>
        <w:t>de</w:t>
      </w:r>
      <w:r>
        <w:rPr>
          <w:rFonts w:ascii="Tahoma" w:hAnsi="Tahoma" w:cs="Tahoma"/>
          <w:i/>
        </w:rPr>
        <w:t xml:space="preserve"> </w:t>
      </w:r>
      <w:r w:rsidRPr="00B865F0">
        <w:rPr>
          <w:rFonts w:ascii="Tahoma" w:hAnsi="Tahoma" w:cs="Tahoma"/>
          <w:i/>
        </w:rPr>
        <w:t>la</w:t>
      </w:r>
      <w:r>
        <w:rPr>
          <w:rFonts w:ascii="Tahoma" w:hAnsi="Tahoma" w:cs="Tahoma"/>
          <w:i/>
        </w:rPr>
        <w:t xml:space="preserve"> </w:t>
      </w:r>
      <w:r w:rsidRPr="00B865F0">
        <w:rPr>
          <w:rFonts w:ascii="Tahoma" w:hAnsi="Tahoma" w:cs="Tahoma"/>
          <w:i/>
        </w:rPr>
        <w:t>Commune</w:t>
      </w:r>
      <w:r>
        <w:rPr>
          <w:rFonts w:ascii="Tahoma" w:hAnsi="Tahoma" w:cs="Tahoma"/>
          <w:i/>
        </w:rPr>
        <w:t xml:space="preserve"> </w:t>
      </w:r>
      <w:r w:rsidRPr="00B865F0">
        <w:rPr>
          <w:rFonts w:ascii="Tahoma" w:hAnsi="Tahoma" w:cs="Tahoma"/>
          <w:i/>
        </w:rPr>
        <w:t>de</w:t>
      </w:r>
      <w:r>
        <w:rPr>
          <w:rFonts w:ascii="Tahoma" w:hAnsi="Tahoma" w:cs="Tahoma"/>
          <w:i/>
        </w:rPr>
        <w:t xml:space="preserve"> NYETE</w:t>
      </w:r>
    </w:p>
    <w:p w14:paraId="311B07DC" w14:textId="77777777" w:rsidR="00764E1A" w:rsidRPr="00B865F0" w:rsidRDefault="00764E1A" w:rsidP="00764E1A">
      <w:pPr>
        <w:tabs>
          <w:tab w:val="left" w:pos="3513"/>
        </w:tabs>
        <w:spacing w:before="127"/>
        <w:ind w:left="752"/>
        <w:rPr>
          <w:rFonts w:ascii="Tahoma" w:hAnsi="Tahoma" w:cs="Tahoma"/>
          <w:i/>
        </w:rPr>
      </w:pPr>
      <w:r w:rsidRPr="00B865F0">
        <w:rPr>
          <w:rFonts w:ascii="Tahoma" w:hAnsi="Tahoma" w:cs="Tahoma"/>
          <w:b/>
          <w:spacing w:val="-2"/>
        </w:rPr>
        <w:t>TITULAIRE</w:t>
      </w:r>
      <w:r w:rsidRPr="00B865F0">
        <w:rPr>
          <w:rFonts w:ascii="Tahoma" w:hAnsi="Tahoma" w:cs="Tahoma"/>
          <w:b/>
        </w:rPr>
        <w:tab/>
      </w:r>
      <w:r w:rsidRPr="00B865F0">
        <w:rPr>
          <w:rFonts w:ascii="Tahoma" w:hAnsi="Tahoma" w:cs="Tahoma"/>
        </w:rPr>
        <w:t>:</w:t>
      </w:r>
      <w:r w:rsidRPr="00B865F0">
        <w:rPr>
          <w:rFonts w:ascii="Tahoma" w:hAnsi="Tahoma" w:cs="Tahoma"/>
          <w:i/>
        </w:rPr>
        <w:t>[indiquer</w:t>
      </w:r>
      <w:r>
        <w:rPr>
          <w:rFonts w:ascii="Tahoma" w:hAnsi="Tahoma" w:cs="Tahoma"/>
          <w:i/>
        </w:rPr>
        <w:t xml:space="preserve"> </w:t>
      </w:r>
      <w:r w:rsidRPr="00B865F0">
        <w:rPr>
          <w:rFonts w:ascii="Tahoma" w:hAnsi="Tahoma" w:cs="Tahoma"/>
          <w:i/>
        </w:rPr>
        <w:t>le</w:t>
      </w:r>
      <w:r>
        <w:rPr>
          <w:rFonts w:ascii="Tahoma" w:hAnsi="Tahoma" w:cs="Tahoma"/>
          <w:i/>
        </w:rPr>
        <w:t xml:space="preserve"> </w:t>
      </w:r>
      <w:r w:rsidRPr="00B865F0">
        <w:rPr>
          <w:rFonts w:ascii="Tahoma" w:hAnsi="Tahoma" w:cs="Tahoma"/>
          <w:i/>
        </w:rPr>
        <w:t>titulaire</w:t>
      </w:r>
      <w:r>
        <w:rPr>
          <w:rFonts w:ascii="Tahoma" w:hAnsi="Tahoma" w:cs="Tahoma"/>
          <w:i/>
        </w:rPr>
        <w:t xml:space="preserve"> </w:t>
      </w:r>
      <w:r w:rsidRPr="00B865F0">
        <w:rPr>
          <w:rFonts w:ascii="Tahoma" w:hAnsi="Tahoma" w:cs="Tahoma"/>
          <w:i/>
        </w:rPr>
        <w:t>et</w:t>
      </w:r>
      <w:r>
        <w:rPr>
          <w:rFonts w:ascii="Tahoma" w:hAnsi="Tahoma" w:cs="Tahoma"/>
          <w:i/>
        </w:rPr>
        <w:t xml:space="preserve"> </w:t>
      </w:r>
      <w:r w:rsidRPr="00B865F0">
        <w:rPr>
          <w:rFonts w:ascii="Tahoma" w:hAnsi="Tahoma" w:cs="Tahoma"/>
          <w:i/>
        </w:rPr>
        <w:t>son</w:t>
      </w:r>
      <w:r>
        <w:rPr>
          <w:rFonts w:ascii="Tahoma" w:hAnsi="Tahoma" w:cs="Tahoma"/>
          <w:i/>
        </w:rPr>
        <w:t xml:space="preserve"> </w:t>
      </w:r>
      <w:r w:rsidRPr="00B865F0">
        <w:rPr>
          <w:rFonts w:ascii="Tahoma" w:hAnsi="Tahoma" w:cs="Tahoma"/>
          <w:i/>
        </w:rPr>
        <w:t>adresse</w:t>
      </w:r>
      <w:r>
        <w:rPr>
          <w:rFonts w:ascii="Tahoma" w:hAnsi="Tahoma" w:cs="Tahoma"/>
          <w:i/>
        </w:rPr>
        <w:t xml:space="preserve"> </w:t>
      </w:r>
      <w:r w:rsidRPr="00B865F0">
        <w:rPr>
          <w:rFonts w:ascii="Tahoma" w:hAnsi="Tahoma" w:cs="Tahoma"/>
          <w:i/>
          <w:spacing w:val="-2"/>
        </w:rPr>
        <w:t>complète]</w:t>
      </w:r>
    </w:p>
    <w:p w14:paraId="75094FA5" w14:textId="77777777" w:rsidR="00764E1A" w:rsidRPr="00B865F0" w:rsidRDefault="00764E1A" w:rsidP="00764E1A">
      <w:pPr>
        <w:tabs>
          <w:tab w:val="left" w:pos="3434"/>
          <w:tab w:val="left" w:pos="3873"/>
          <w:tab w:val="left" w:pos="6758"/>
          <w:tab w:val="left" w:pos="8837"/>
          <w:tab w:val="left" w:pos="10018"/>
        </w:tabs>
        <w:spacing w:before="126"/>
        <w:ind w:left="1319" w:right="1118"/>
        <w:rPr>
          <w:rFonts w:ascii="Tahoma" w:hAnsi="Tahoma" w:cs="Tahoma"/>
        </w:rPr>
      </w:pPr>
      <w:r w:rsidRPr="00B865F0">
        <w:rPr>
          <w:rFonts w:ascii="Tahoma" w:hAnsi="Tahoma" w:cs="Tahoma"/>
          <w:spacing w:val="-4"/>
        </w:rPr>
        <w:t>B.P:</w:t>
      </w:r>
      <w:r w:rsidRPr="00B865F0">
        <w:rPr>
          <w:rFonts w:ascii="Tahoma" w:hAnsi="Tahoma" w:cs="Tahoma"/>
          <w:u w:val="single"/>
        </w:rPr>
        <w:tab/>
      </w:r>
      <w:r w:rsidRPr="00B865F0">
        <w:rPr>
          <w:rFonts w:ascii="Tahoma" w:hAnsi="Tahoma" w:cs="Tahoma"/>
          <w:u w:val="single"/>
        </w:rPr>
        <w:tab/>
      </w:r>
      <w:r w:rsidRPr="00B865F0">
        <w:rPr>
          <w:rFonts w:ascii="Tahoma" w:hAnsi="Tahoma" w:cs="Tahoma"/>
          <w:spacing w:val="-4"/>
        </w:rPr>
        <w:t>,Tel</w:t>
      </w:r>
      <w:r w:rsidRPr="00B865F0">
        <w:rPr>
          <w:rFonts w:ascii="Tahoma" w:hAnsi="Tahoma" w:cs="Tahoma"/>
          <w:u w:val="single"/>
        </w:rPr>
        <w:tab/>
      </w:r>
      <w:r w:rsidRPr="00B865F0">
        <w:rPr>
          <w:rFonts w:ascii="Tahoma" w:hAnsi="Tahoma" w:cs="Tahoma"/>
          <w:spacing w:val="-4"/>
        </w:rPr>
        <w:t>Fax:</w:t>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N° R.C:</w:t>
      </w:r>
      <w:r w:rsidRPr="00B865F0">
        <w:rPr>
          <w:rFonts w:ascii="Tahoma" w:hAnsi="Tahoma" w:cs="Tahoma"/>
          <w:u w:val="single"/>
        </w:rPr>
        <w:tab/>
      </w:r>
      <w:r w:rsidRPr="00B865F0">
        <w:rPr>
          <w:rFonts w:ascii="Tahoma" w:hAnsi="Tahoma" w:cs="Tahoma"/>
        </w:rPr>
        <w:t xml:space="preserve">N° Contribuable: </w:t>
      </w:r>
      <w:r w:rsidRPr="00B865F0">
        <w:rPr>
          <w:rFonts w:ascii="Tahoma" w:hAnsi="Tahoma" w:cs="Tahoma"/>
          <w:u w:val="single"/>
        </w:rPr>
        <w:tab/>
      </w:r>
      <w:r w:rsidRPr="00B865F0">
        <w:rPr>
          <w:rFonts w:ascii="Tahoma" w:hAnsi="Tahoma" w:cs="Tahoma"/>
        </w:rPr>
        <w:t>RIB :</w:t>
      </w:r>
      <w:r w:rsidRPr="00B865F0">
        <w:rPr>
          <w:rFonts w:ascii="Tahoma" w:hAnsi="Tahoma" w:cs="Tahoma"/>
          <w:u w:val="double"/>
        </w:rPr>
        <w:tab/>
      </w:r>
    </w:p>
    <w:p w14:paraId="01416D26" w14:textId="77777777" w:rsidR="00764E1A" w:rsidRDefault="00764E1A" w:rsidP="00764E1A">
      <w:pPr>
        <w:pStyle w:val="TableParagraph"/>
        <w:spacing w:before="137"/>
        <w:ind w:left="720"/>
        <w:rPr>
          <w:rFonts w:ascii="Tahoma" w:hAnsi="Tahoma" w:cs="Tahoma"/>
          <w:b/>
          <w:sz w:val="24"/>
        </w:rPr>
      </w:pPr>
      <w:r w:rsidRPr="00B865F0">
        <w:rPr>
          <w:rFonts w:ascii="Tahoma" w:hAnsi="Tahoma" w:cs="Tahoma"/>
          <w:b/>
          <w:spacing w:val="-2"/>
        </w:rPr>
        <w:t>OBJET</w:t>
      </w:r>
      <w:r w:rsidRPr="00B865F0">
        <w:rPr>
          <w:rFonts w:ascii="Tahoma" w:hAnsi="Tahoma" w:cs="Tahoma"/>
          <w:b/>
        </w:rPr>
        <w:tab/>
      </w:r>
      <w:r w:rsidRPr="00B865F0">
        <w:rPr>
          <w:rFonts w:ascii="Tahoma" w:hAnsi="Tahoma" w:cs="Tahoma"/>
          <w:i/>
        </w:rPr>
        <w:t>:</w:t>
      </w:r>
      <w:bookmarkStart w:id="329" w:name="_Hlk188539595"/>
      <w:r w:rsidRPr="00C737E9">
        <w:rPr>
          <w:rFonts w:ascii="Tahoma" w:hAnsi="Tahoma" w:cs="Tahoma"/>
          <w:b/>
          <w:sz w:val="24"/>
        </w:rPr>
        <w:t xml:space="preserve">TRAVAUX DE REHABILITATION DU TRONCON DE ROUTE EN TERRE : </w:t>
      </w:r>
      <w:bookmarkStart w:id="330" w:name="_Hlk188812667"/>
      <w:r w:rsidR="000139A4">
        <w:rPr>
          <w:rFonts w:ascii="Tahoma" w:hAnsi="Tahoma" w:cs="Tahoma"/>
          <w:b/>
          <w:sz w:val="24"/>
        </w:rPr>
        <w:t>ENTREE GENDARMERIE D'AFAN-</w:t>
      </w:r>
      <w:r w:rsidRPr="00C737E9">
        <w:rPr>
          <w:rFonts w:ascii="Tahoma" w:hAnsi="Tahoma" w:cs="Tahoma"/>
          <w:b/>
          <w:sz w:val="24"/>
        </w:rPr>
        <w:t xml:space="preserve"> OVENG - KIENKE</w:t>
      </w:r>
      <w:bookmarkEnd w:id="330"/>
      <w:r w:rsidRPr="00C737E9">
        <w:rPr>
          <w:rFonts w:ascii="Tahoma" w:hAnsi="Tahoma" w:cs="Tahoma"/>
          <w:b/>
          <w:sz w:val="24"/>
        </w:rPr>
        <w:t xml:space="preserve"> , D'UNE LONGUEUR TOTALE DE 4 KM AVEC LA CONSTRUCTION D'UN DALOT EN BETON ARME DE 1,5 X 1,5 X 8 ML, DANS L'ARRONDISSEMENT DE NYETE, DEPARTEMENT DE L'OCEAN, REGION DU SUD</w:t>
      </w:r>
      <w:r>
        <w:rPr>
          <w:rFonts w:ascii="Tahoma" w:hAnsi="Tahoma" w:cs="Tahoma"/>
          <w:b/>
          <w:sz w:val="24"/>
        </w:rPr>
        <w:t>.</w:t>
      </w:r>
      <w:bookmarkEnd w:id="329"/>
    </w:p>
    <w:p w14:paraId="4604F630" w14:textId="77777777" w:rsidR="00764E1A" w:rsidRPr="00787DAF" w:rsidRDefault="00764E1A" w:rsidP="00764E1A">
      <w:pPr>
        <w:pStyle w:val="TableParagraph"/>
        <w:spacing w:before="137"/>
        <w:ind w:left="720"/>
        <w:jc w:val="center"/>
        <w:rPr>
          <w:rFonts w:ascii="Tahoma" w:hAnsi="Tahoma" w:cs="Tahoma"/>
          <w:b/>
          <w:sz w:val="24"/>
        </w:rPr>
      </w:pPr>
      <w:r>
        <w:rPr>
          <w:rFonts w:ascii="Tahoma" w:hAnsi="Tahoma" w:cs="Tahoma"/>
          <w:b/>
          <w:spacing w:val="-2"/>
        </w:rPr>
        <w:t>« En procédure d’urgence »</w:t>
      </w:r>
    </w:p>
    <w:p w14:paraId="47656FCC" w14:textId="77777777" w:rsidR="00764E1A" w:rsidRPr="00B865F0" w:rsidRDefault="00764E1A" w:rsidP="00764E1A">
      <w:pPr>
        <w:pStyle w:val="Corpsdetexte"/>
        <w:ind w:left="0"/>
        <w:rPr>
          <w:rFonts w:ascii="Tahoma" w:hAnsi="Tahoma" w:cs="Tahoma"/>
          <w:i/>
          <w:sz w:val="22"/>
        </w:rPr>
      </w:pPr>
    </w:p>
    <w:p w14:paraId="197EBAAE" w14:textId="77777777" w:rsidR="00764E1A" w:rsidRPr="00B865F0" w:rsidRDefault="00764E1A" w:rsidP="00764E1A">
      <w:pPr>
        <w:pStyle w:val="Corpsdetexte"/>
        <w:spacing w:before="161"/>
        <w:ind w:left="0"/>
        <w:rPr>
          <w:rFonts w:ascii="Tahoma" w:hAnsi="Tahoma" w:cs="Tahoma"/>
          <w:i/>
          <w:sz w:val="22"/>
        </w:rPr>
      </w:pPr>
    </w:p>
    <w:p w14:paraId="2DCC6952" w14:textId="77777777" w:rsidR="00764E1A" w:rsidRPr="00B865F0" w:rsidRDefault="00764E1A" w:rsidP="00764E1A">
      <w:pPr>
        <w:tabs>
          <w:tab w:val="left" w:pos="3513"/>
        </w:tabs>
        <w:ind w:left="752"/>
        <w:rPr>
          <w:rFonts w:ascii="Tahoma" w:hAnsi="Tahoma" w:cs="Tahoma"/>
        </w:rPr>
      </w:pPr>
      <w:r w:rsidRPr="00B865F0">
        <w:rPr>
          <w:rFonts w:ascii="Tahoma" w:hAnsi="Tahoma" w:cs="Tahoma"/>
          <w:b/>
          <w:spacing w:val="-4"/>
        </w:rPr>
        <w:t>LIEU</w:t>
      </w:r>
      <w:r w:rsidRPr="00B865F0">
        <w:rPr>
          <w:rFonts w:ascii="Tahoma" w:hAnsi="Tahoma" w:cs="Tahoma"/>
          <w:b/>
        </w:rPr>
        <w:tab/>
      </w:r>
      <w:r w:rsidRPr="00B865F0">
        <w:rPr>
          <w:rFonts w:ascii="Tahoma" w:hAnsi="Tahoma" w:cs="Tahoma"/>
        </w:rPr>
        <w:t>:</w:t>
      </w:r>
      <w:r>
        <w:rPr>
          <w:rFonts w:ascii="Tahoma" w:hAnsi="Tahoma" w:cs="Tahoma"/>
        </w:rPr>
        <w:t xml:space="preserve"> </w:t>
      </w:r>
      <w:r>
        <w:rPr>
          <w:rFonts w:ascii="Tahoma" w:hAnsi="Tahoma" w:cs="Tahoma"/>
          <w:spacing w:val="-2"/>
        </w:rPr>
        <w:t>ENTREE GENDARMERIE D'AFAN-</w:t>
      </w:r>
      <w:r w:rsidRPr="00C737E9">
        <w:rPr>
          <w:rFonts w:ascii="Tahoma" w:hAnsi="Tahoma" w:cs="Tahoma"/>
          <w:spacing w:val="-2"/>
        </w:rPr>
        <w:t xml:space="preserve">OVENG </w:t>
      </w:r>
      <w:r>
        <w:rPr>
          <w:rFonts w:ascii="Tahoma" w:hAnsi="Tahoma" w:cs="Tahoma"/>
          <w:spacing w:val="-2"/>
        </w:rPr>
        <w:t>–</w:t>
      </w:r>
      <w:r w:rsidRPr="00C737E9">
        <w:rPr>
          <w:rFonts w:ascii="Tahoma" w:hAnsi="Tahoma" w:cs="Tahoma"/>
          <w:spacing w:val="-2"/>
        </w:rPr>
        <w:t xml:space="preserve"> KIENKE</w:t>
      </w:r>
    </w:p>
    <w:p w14:paraId="15F14CE7" w14:textId="77777777" w:rsidR="00764E1A" w:rsidRPr="00B865F0" w:rsidRDefault="00764E1A" w:rsidP="00764E1A">
      <w:pPr>
        <w:tabs>
          <w:tab w:val="left" w:pos="3513"/>
        </w:tabs>
        <w:spacing w:before="127"/>
        <w:ind w:left="752"/>
        <w:rPr>
          <w:rFonts w:ascii="Tahoma" w:hAnsi="Tahoma" w:cs="Tahoma"/>
        </w:rPr>
      </w:pPr>
      <w:r w:rsidRPr="00B865F0">
        <w:rPr>
          <w:rFonts w:ascii="Tahoma" w:hAnsi="Tahoma" w:cs="Tahoma"/>
          <w:b/>
        </w:rPr>
        <w:t>DELAI</w:t>
      </w:r>
      <w:r>
        <w:rPr>
          <w:rFonts w:ascii="Tahoma" w:hAnsi="Tahoma" w:cs="Tahoma"/>
          <w:b/>
        </w:rPr>
        <w:t xml:space="preserve"> </w:t>
      </w:r>
      <w:r w:rsidRPr="00B865F0">
        <w:rPr>
          <w:rFonts w:ascii="Tahoma" w:hAnsi="Tahoma" w:cs="Tahoma"/>
          <w:b/>
          <w:spacing w:val="-2"/>
        </w:rPr>
        <w:t>D’EXECUTION</w:t>
      </w:r>
      <w:r w:rsidRPr="00B865F0">
        <w:rPr>
          <w:rFonts w:ascii="Tahoma" w:hAnsi="Tahoma" w:cs="Tahoma"/>
          <w:b/>
        </w:rPr>
        <w:tab/>
      </w:r>
      <w:r w:rsidRPr="00B865F0">
        <w:rPr>
          <w:rFonts w:ascii="Tahoma" w:hAnsi="Tahoma" w:cs="Tahoma"/>
        </w:rPr>
        <w:t>:</w:t>
      </w:r>
      <w:r>
        <w:rPr>
          <w:rFonts w:ascii="Tahoma" w:hAnsi="Tahoma" w:cs="Tahoma"/>
        </w:rPr>
        <w:t xml:space="preserve"> </w:t>
      </w:r>
      <w:r w:rsidRPr="00B865F0">
        <w:rPr>
          <w:rFonts w:ascii="Tahoma" w:hAnsi="Tahoma" w:cs="Tahoma"/>
        </w:rPr>
        <w:t>Quatre</w:t>
      </w:r>
      <w:r>
        <w:rPr>
          <w:rFonts w:ascii="Tahoma" w:hAnsi="Tahoma" w:cs="Tahoma"/>
        </w:rPr>
        <w:t xml:space="preserve"> </w:t>
      </w:r>
      <w:r w:rsidRPr="00B865F0">
        <w:rPr>
          <w:rFonts w:ascii="Tahoma" w:hAnsi="Tahoma" w:cs="Tahoma"/>
        </w:rPr>
        <w:t>(0</w:t>
      </w:r>
      <w:r>
        <w:rPr>
          <w:rFonts w:ascii="Tahoma" w:hAnsi="Tahoma" w:cs="Tahoma"/>
        </w:rPr>
        <w:t>4</w:t>
      </w:r>
      <w:r w:rsidRPr="00B865F0">
        <w:rPr>
          <w:rFonts w:ascii="Tahoma" w:hAnsi="Tahoma" w:cs="Tahoma"/>
        </w:rPr>
        <w:t>)</w:t>
      </w:r>
      <w:r>
        <w:rPr>
          <w:rFonts w:ascii="Tahoma" w:hAnsi="Tahoma" w:cs="Tahoma"/>
        </w:rPr>
        <w:t xml:space="preserve"> </w:t>
      </w:r>
      <w:r w:rsidRPr="00B865F0">
        <w:rPr>
          <w:rFonts w:ascii="Tahoma" w:hAnsi="Tahoma" w:cs="Tahoma"/>
          <w:spacing w:val="-4"/>
        </w:rPr>
        <w:t>mois</w:t>
      </w:r>
    </w:p>
    <w:p w14:paraId="651FF2C9" w14:textId="77777777" w:rsidR="00764E1A" w:rsidRPr="00B865F0" w:rsidRDefault="00764E1A" w:rsidP="00764E1A">
      <w:pPr>
        <w:tabs>
          <w:tab w:val="left" w:pos="3513"/>
        </w:tabs>
        <w:spacing w:before="126"/>
        <w:ind w:left="752"/>
        <w:rPr>
          <w:rFonts w:ascii="Tahoma" w:hAnsi="Tahoma" w:cs="Tahoma"/>
        </w:rPr>
      </w:pPr>
      <w:r w:rsidRPr="00B865F0">
        <w:rPr>
          <w:rFonts w:ascii="Tahoma" w:hAnsi="Tahoma" w:cs="Tahoma"/>
          <w:b/>
        </w:rPr>
        <w:t>MONTANT</w:t>
      </w:r>
      <w:r>
        <w:rPr>
          <w:rFonts w:ascii="Tahoma" w:hAnsi="Tahoma" w:cs="Tahoma"/>
          <w:b/>
        </w:rPr>
        <w:t xml:space="preserve"> </w:t>
      </w:r>
      <w:r w:rsidRPr="00B865F0">
        <w:rPr>
          <w:rFonts w:ascii="Tahoma" w:hAnsi="Tahoma" w:cs="Tahoma"/>
          <w:b/>
          <w:spacing w:val="-2"/>
        </w:rPr>
        <w:t>EN</w:t>
      </w:r>
      <w:r>
        <w:rPr>
          <w:rFonts w:ascii="Tahoma" w:hAnsi="Tahoma" w:cs="Tahoma"/>
          <w:b/>
          <w:spacing w:val="-2"/>
        </w:rPr>
        <w:t xml:space="preserve"> </w:t>
      </w:r>
      <w:r w:rsidRPr="00B865F0">
        <w:rPr>
          <w:rFonts w:ascii="Tahoma" w:hAnsi="Tahoma" w:cs="Tahoma"/>
          <w:b/>
          <w:spacing w:val="-2"/>
        </w:rPr>
        <w:t>FCFA</w:t>
      </w:r>
      <w:r w:rsidRPr="00B865F0">
        <w:rPr>
          <w:rFonts w:ascii="Tahoma" w:hAnsi="Tahoma" w:cs="Tahoma"/>
          <w:b/>
        </w:rPr>
        <w:tab/>
      </w:r>
      <w:r w:rsidRPr="00B865F0">
        <w:rPr>
          <w:rFonts w:ascii="Tahoma" w:hAnsi="Tahoma" w:cs="Tahoma"/>
          <w:spacing w:val="-10"/>
        </w:rPr>
        <w:t>:</w:t>
      </w:r>
    </w:p>
    <w:p w14:paraId="15B2040E" w14:textId="77777777" w:rsidR="00764E1A" w:rsidRPr="00B865F0" w:rsidRDefault="00764E1A" w:rsidP="00764E1A">
      <w:pPr>
        <w:pStyle w:val="Corpsdetexte"/>
        <w:spacing w:before="6"/>
        <w:ind w:left="0"/>
        <w:rPr>
          <w:rFonts w:ascii="Tahoma" w:hAnsi="Tahoma" w:cs="Tahoma"/>
          <w:sz w:val="11"/>
        </w:rPr>
      </w:pPr>
    </w:p>
    <w:tbl>
      <w:tblPr>
        <w:tblStyle w:val="TableNormal"/>
        <w:tblW w:w="0" w:type="auto"/>
        <w:tblInd w:w="342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2369"/>
        <w:gridCol w:w="3262"/>
      </w:tblGrid>
      <w:tr w:rsidR="00764E1A" w:rsidRPr="00B865F0" w14:paraId="3C4553B9" w14:textId="77777777" w:rsidTr="000139A4">
        <w:trPr>
          <w:trHeight w:val="364"/>
        </w:trPr>
        <w:tc>
          <w:tcPr>
            <w:tcW w:w="2369" w:type="dxa"/>
          </w:tcPr>
          <w:p w14:paraId="69524A4D" w14:textId="77777777" w:rsidR="00764E1A" w:rsidRPr="00B865F0" w:rsidRDefault="00764E1A" w:rsidP="000139A4">
            <w:pPr>
              <w:pStyle w:val="TableParagraph"/>
              <w:ind w:left="4"/>
              <w:rPr>
                <w:rFonts w:ascii="Tahoma" w:hAnsi="Tahoma" w:cs="Tahoma"/>
              </w:rPr>
            </w:pPr>
            <w:r w:rsidRPr="00B865F0">
              <w:rPr>
                <w:rFonts w:ascii="Tahoma" w:hAnsi="Tahoma" w:cs="Tahoma"/>
                <w:spacing w:val="-5"/>
              </w:rPr>
              <w:t>TTC</w:t>
            </w:r>
          </w:p>
        </w:tc>
        <w:tc>
          <w:tcPr>
            <w:tcW w:w="3262" w:type="dxa"/>
          </w:tcPr>
          <w:p w14:paraId="14F9552D" w14:textId="77777777" w:rsidR="00764E1A" w:rsidRPr="00B865F0" w:rsidRDefault="00764E1A" w:rsidP="000139A4">
            <w:pPr>
              <w:pStyle w:val="TableParagraph"/>
              <w:rPr>
                <w:rFonts w:ascii="Tahoma" w:hAnsi="Tahoma" w:cs="Tahoma"/>
              </w:rPr>
            </w:pPr>
          </w:p>
        </w:tc>
      </w:tr>
      <w:tr w:rsidR="00764E1A" w:rsidRPr="00B865F0" w14:paraId="7BB97427" w14:textId="77777777" w:rsidTr="000139A4">
        <w:trPr>
          <w:trHeight w:val="364"/>
        </w:trPr>
        <w:tc>
          <w:tcPr>
            <w:tcW w:w="2369" w:type="dxa"/>
          </w:tcPr>
          <w:p w14:paraId="4AA9B8C6" w14:textId="77777777" w:rsidR="00764E1A" w:rsidRPr="00B865F0" w:rsidRDefault="00764E1A" w:rsidP="000139A4">
            <w:pPr>
              <w:pStyle w:val="TableParagraph"/>
              <w:ind w:left="4"/>
              <w:rPr>
                <w:rFonts w:ascii="Tahoma" w:hAnsi="Tahoma" w:cs="Tahoma"/>
              </w:rPr>
            </w:pPr>
            <w:r w:rsidRPr="00B865F0">
              <w:rPr>
                <w:rFonts w:ascii="Tahoma" w:hAnsi="Tahoma" w:cs="Tahoma"/>
                <w:spacing w:val="-4"/>
              </w:rPr>
              <w:t>HTVA</w:t>
            </w:r>
          </w:p>
        </w:tc>
        <w:tc>
          <w:tcPr>
            <w:tcW w:w="3262" w:type="dxa"/>
          </w:tcPr>
          <w:p w14:paraId="6C22523A" w14:textId="77777777" w:rsidR="00764E1A" w:rsidRPr="00B865F0" w:rsidRDefault="00764E1A" w:rsidP="000139A4">
            <w:pPr>
              <w:pStyle w:val="TableParagraph"/>
              <w:rPr>
                <w:rFonts w:ascii="Tahoma" w:hAnsi="Tahoma" w:cs="Tahoma"/>
              </w:rPr>
            </w:pPr>
          </w:p>
        </w:tc>
      </w:tr>
      <w:tr w:rsidR="00764E1A" w:rsidRPr="00B865F0" w14:paraId="527E7093" w14:textId="77777777" w:rsidTr="000139A4">
        <w:trPr>
          <w:trHeight w:val="361"/>
        </w:trPr>
        <w:tc>
          <w:tcPr>
            <w:tcW w:w="2369" w:type="dxa"/>
          </w:tcPr>
          <w:p w14:paraId="14A9EA64" w14:textId="77777777" w:rsidR="00764E1A" w:rsidRPr="00B865F0" w:rsidRDefault="00764E1A" w:rsidP="000139A4">
            <w:pPr>
              <w:pStyle w:val="TableParagraph"/>
              <w:ind w:left="4"/>
              <w:rPr>
                <w:rFonts w:ascii="Tahoma" w:hAnsi="Tahoma" w:cs="Tahoma"/>
              </w:rPr>
            </w:pPr>
            <w:r w:rsidRPr="00B865F0">
              <w:rPr>
                <w:rFonts w:ascii="Tahoma" w:hAnsi="Tahoma" w:cs="Tahoma"/>
                <w:spacing w:val="-5"/>
              </w:rPr>
              <w:t>TVA</w:t>
            </w:r>
          </w:p>
        </w:tc>
        <w:tc>
          <w:tcPr>
            <w:tcW w:w="3262" w:type="dxa"/>
          </w:tcPr>
          <w:p w14:paraId="5591B94C" w14:textId="77777777" w:rsidR="00764E1A" w:rsidRPr="00B865F0" w:rsidRDefault="00764E1A" w:rsidP="000139A4">
            <w:pPr>
              <w:pStyle w:val="TableParagraph"/>
              <w:rPr>
                <w:rFonts w:ascii="Tahoma" w:hAnsi="Tahoma" w:cs="Tahoma"/>
              </w:rPr>
            </w:pPr>
          </w:p>
        </w:tc>
      </w:tr>
      <w:tr w:rsidR="00764E1A" w:rsidRPr="00B865F0" w14:paraId="22647AC7" w14:textId="77777777" w:rsidTr="000139A4">
        <w:trPr>
          <w:trHeight w:val="364"/>
        </w:trPr>
        <w:tc>
          <w:tcPr>
            <w:tcW w:w="2369" w:type="dxa"/>
          </w:tcPr>
          <w:p w14:paraId="57B19AAE" w14:textId="77777777" w:rsidR="00764E1A" w:rsidRPr="00B865F0" w:rsidRDefault="00764E1A" w:rsidP="000139A4">
            <w:pPr>
              <w:pStyle w:val="TableParagraph"/>
              <w:ind w:left="4"/>
              <w:rPr>
                <w:rFonts w:ascii="Tahoma" w:hAnsi="Tahoma" w:cs="Tahoma"/>
              </w:rPr>
            </w:pPr>
            <w:r w:rsidRPr="00B865F0">
              <w:rPr>
                <w:rFonts w:ascii="Tahoma" w:hAnsi="Tahoma" w:cs="Tahoma"/>
                <w:spacing w:val="-5"/>
              </w:rPr>
              <w:t>AIR</w:t>
            </w:r>
          </w:p>
        </w:tc>
        <w:tc>
          <w:tcPr>
            <w:tcW w:w="3262" w:type="dxa"/>
          </w:tcPr>
          <w:p w14:paraId="5387F8E6" w14:textId="77777777" w:rsidR="00764E1A" w:rsidRPr="00B865F0" w:rsidRDefault="00764E1A" w:rsidP="000139A4">
            <w:pPr>
              <w:pStyle w:val="TableParagraph"/>
              <w:rPr>
                <w:rFonts w:ascii="Tahoma" w:hAnsi="Tahoma" w:cs="Tahoma"/>
              </w:rPr>
            </w:pPr>
          </w:p>
        </w:tc>
      </w:tr>
      <w:tr w:rsidR="00764E1A" w:rsidRPr="00B865F0" w14:paraId="0BE1E19E" w14:textId="77777777" w:rsidTr="000139A4">
        <w:trPr>
          <w:trHeight w:val="426"/>
        </w:trPr>
        <w:tc>
          <w:tcPr>
            <w:tcW w:w="2369" w:type="dxa"/>
          </w:tcPr>
          <w:p w14:paraId="03C6FB5D" w14:textId="77777777" w:rsidR="00764E1A" w:rsidRPr="00B865F0" w:rsidRDefault="00764E1A" w:rsidP="000139A4">
            <w:pPr>
              <w:pStyle w:val="TableParagraph"/>
              <w:ind w:left="4"/>
              <w:rPr>
                <w:rFonts w:ascii="Tahoma" w:hAnsi="Tahoma" w:cs="Tahoma"/>
              </w:rPr>
            </w:pPr>
            <w:r w:rsidRPr="00B865F0">
              <w:rPr>
                <w:rFonts w:ascii="Tahoma" w:hAnsi="Tahoma" w:cs="Tahoma"/>
              </w:rPr>
              <w:t>Net à</w:t>
            </w:r>
            <w:r>
              <w:rPr>
                <w:rFonts w:ascii="Tahoma" w:hAnsi="Tahoma" w:cs="Tahoma"/>
              </w:rPr>
              <w:t xml:space="preserve"> </w:t>
            </w:r>
            <w:r w:rsidRPr="00B865F0">
              <w:rPr>
                <w:rFonts w:ascii="Tahoma" w:hAnsi="Tahoma" w:cs="Tahoma"/>
                <w:spacing w:val="-2"/>
              </w:rPr>
              <w:t>mandater</w:t>
            </w:r>
          </w:p>
        </w:tc>
        <w:tc>
          <w:tcPr>
            <w:tcW w:w="3262" w:type="dxa"/>
          </w:tcPr>
          <w:p w14:paraId="03A5D4D0" w14:textId="77777777" w:rsidR="00764E1A" w:rsidRPr="00B865F0" w:rsidRDefault="00764E1A" w:rsidP="000139A4">
            <w:pPr>
              <w:pStyle w:val="TableParagraph"/>
              <w:rPr>
                <w:rFonts w:ascii="Tahoma" w:hAnsi="Tahoma" w:cs="Tahoma"/>
              </w:rPr>
            </w:pPr>
          </w:p>
        </w:tc>
      </w:tr>
    </w:tbl>
    <w:p w14:paraId="73992AC2" w14:textId="77777777" w:rsidR="00764E1A" w:rsidRPr="00B865F0" w:rsidRDefault="00764E1A" w:rsidP="00764E1A">
      <w:pPr>
        <w:pStyle w:val="Corpsdetexte"/>
        <w:spacing w:before="122"/>
        <w:ind w:left="0"/>
        <w:rPr>
          <w:rFonts w:ascii="Tahoma" w:hAnsi="Tahoma" w:cs="Tahoma"/>
          <w:sz w:val="22"/>
        </w:rPr>
      </w:pPr>
    </w:p>
    <w:p w14:paraId="560A55CD" w14:textId="77777777" w:rsidR="00764E1A" w:rsidRPr="00B865F0" w:rsidRDefault="00764E1A" w:rsidP="00764E1A">
      <w:pPr>
        <w:tabs>
          <w:tab w:val="left" w:pos="3513"/>
        </w:tabs>
        <w:ind w:left="752"/>
        <w:rPr>
          <w:rFonts w:ascii="Tahoma" w:hAnsi="Tahoma" w:cs="Tahoma"/>
          <w:i/>
        </w:rPr>
      </w:pPr>
      <w:r w:rsidRPr="00B865F0">
        <w:rPr>
          <w:rFonts w:ascii="Tahoma" w:hAnsi="Tahoma" w:cs="Tahoma"/>
          <w:b/>
          <w:spacing w:val="-2"/>
        </w:rPr>
        <w:t>FINANCEMENT</w:t>
      </w:r>
      <w:r w:rsidRPr="00B865F0">
        <w:rPr>
          <w:rFonts w:ascii="Tahoma" w:hAnsi="Tahoma" w:cs="Tahoma"/>
          <w:b/>
        </w:rPr>
        <w:tab/>
      </w:r>
      <w:r w:rsidRPr="00B865F0">
        <w:rPr>
          <w:rFonts w:ascii="Tahoma" w:hAnsi="Tahoma" w:cs="Tahoma"/>
        </w:rPr>
        <w:t xml:space="preserve">: </w:t>
      </w:r>
      <w:r>
        <w:rPr>
          <w:rFonts w:ascii="Tahoma" w:hAnsi="Tahoma" w:cs="Tahoma"/>
          <w:i/>
        </w:rPr>
        <w:t>BIP MINTP 2025</w:t>
      </w:r>
    </w:p>
    <w:p w14:paraId="658A8717" w14:textId="77777777" w:rsidR="00764E1A" w:rsidRPr="00B865F0" w:rsidRDefault="00764E1A" w:rsidP="00764E1A">
      <w:pPr>
        <w:tabs>
          <w:tab w:val="left" w:pos="3513"/>
          <w:tab w:val="left" w:pos="5553"/>
        </w:tabs>
        <w:spacing w:before="127"/>
        <w:ind w:left="752"/>
        <w:rPr>
          <w:rFonts w:ascii="Tahoma" w:hAnsi="Tahoma" w:cs="Tahoma"/>
        </w:rPr>
      </w:pPr>
      <w:r w:rsidRPr="00B865F0">
        <w:rPr>
          <w:rFonts w:ascii="Tahoma" w:hAnsi="Tahoma" w:cs="Tahoma"/>
          <w:b/>
          <w:spacing w:val="-2"/>
        </w:rPr>
        <w:t>IMPUTATION</w:t>
      </w:r>
      <w:r w:rsidRPr="00B865F0">
        <w:rPr>
          <w:rFonts w:ascii="Tahoma" w:hAnsi="Tahoma" w:cs="Tahoma"/>
          <w:b/>
        </w:rPr>
        <w:tab/>
      </w:r>
      <w:r w:rsidRPr="00B865F0">
        <w:rPr>
          <w:rFonts w:ascii="Tahoma" w:hAnsi="Tahoma" w:cs="Tahoma"/>
        </w:rPr>
        <w:t xml:space="preserve">: </w:t>
      </w:r>
      <w:r w:rsidRPr="00B865F0">
        <w:rPr>
          <w:rFonts w:ascii="Tahoma" w:hAnsi="Tahoma" w:cs="Tahoma"/>
          <w:u w:val="single"/>
        </w:rPr>
        <w:tab/>
      </w:r>
    </w:p>
    <w:p w14:paraId="0E6D7398" w14:textId="77777777" w:rsidR="00764E1A" w:rsidRPr="00B865F0" w:rsidRDefault="00764E1A" w:rsidP="00764E1A">
      <w:pPr>
        <w:pStyle w:val="Corpsdetexte"/>
        <w:spacing w:before="149"/>
        <w:ind w:left="0"/>
        <w:rPr>
          <w:rFonts w:ascii="Tahoma" w:hAnsi="Tahoma" w:cs="Tahoma"/>
          <w:sz w:val="22"/>
        </w:rPr>
      </w:pPr>
    </w:p>
    <w:p w14:paraId="17F859D3" w14:textId="77777777" w:rsidR="00A02771" w:rsidRPr="00B865F0" w:rsidRDefault="00764E1A" w:rsidP="00764E1A">
      <w:pPr>
        <w:tabs>
          <w:tab w:val="left" w:pos="6614"/>
          <w:tab w:val="left" w:pos="8821"/>
        </w:tabs>
        <w:ind w:left="4723" w:right="2315"/>
        <w:rPr>
          <w:rFonts w:ascii="Tahoma" w:hAnsi="Tahoma" w:cs="Tahoma"/>
        </w:rPr>
        <w:sectPr w:rsidR="00A02771" w:rsidRPr="00B865F0" w:rsidSect="006F2542">
          <w:pgSz w:w="11900" w:h="16820"/>
          <w:pgMar w:top="426" w:right="380" w:bottom="980" w:left="380" w:header="0" w:footer="787" w:gutter="0"/>
          <w:cols w:space="720"/>
        </w:sectPr>
      </w:pPr>
      <w:r w:rsidRPr="00B865F0">
        <w:rPr>
          <w:rFonts w:ascii="Tahoma" w:hAnsi="Tahoma" w:cs="Tahoma"/>
          <w:spacing w:val="-2"/>
        </w:rPr>
        <w:t>SOUSCRIT,</w:t>
      </w:r>
      <w:r w:rsidRPr="00B865F0">
        <w:rPr>
          <w:rFonts w:ascii="Tahoma" w:hAnsi="Tahoma" w:cs="Tahoma"/>
        </w:rPr>
        <w:tab/>
      </w:r>
      <w:r w:rsidRPr="00B865F0">
        <w:rPr>
          <w:rFonts w:ascii="Tahoma" w:hAnsi="Tahoma" w:cs="Tahoma"/>
          <w:spacing w:val="-6"/>
          <w:u w:val="single" w:color="211F1F"/>
        </w:rPr>
        <w:t>LE</w:t>
      </w:r>
      <w:r w:rsidRPr="00B865F0">
        <w:rPr>
          <w:rFonts w:ascii="Tahoma" w:hAnsi="Tahoma" w:cs="Tahoma"/>
          <w:u w:val="single" w:color="211F1F"/>
        </w:rPr>
        <w:tab/>
      </w:r>
      <w:r w:rsidRPr="00B865F0">
        <w:rPr>
          <w:rFonts w:ascii="Tahoma" w:hAnsi="Tahoma" w:cs="Tahoma"/>
          <w:spacing w:val="-2"/>
        </w:rPr>
        <w:t>SIGNE,</w:t>
      </w:r>
      <w:r w:rsidRPr="00B865F0">
        <w:rPr>
          <w:rFonts w:ascii="Tahoma" w:hAnsi="Tahoma" w:cs="Tahoma"/>
        </w:rPr>
        <w:tab/>
      </w:r>
      <w:r w:rsidRPr="00B865F0">
        <w:rPr>
          <w:rFonts w:ascii="Tahoma" w:hAnsi="Tahoma" w:cs="Tahoma"/>
          <w:spacing w:val="-5"/>
          <w:u w:val="single" w:color="211F1F"/>
        </w:rPr>
        <w:t>LE</w:t>
      </w:r>
      <w:r w:rsidRPr="00B865F0">
        <w:rPr>
          <w:rFonts w:ascii="Tahoma" w:hAnsi="Tahoma" w:cs="Tahoma"/>
          <w:u w:val="single" w:color="211F1F"/>
        </w:rPr>
        <w:tab/>
      </w:r>
      <w:r w:rsidRPr="00B865F0">
        <w:rPr>
          <w:rFonts w:ascii="Tahoma" w:hAnsi="Tahoma" w:cs="Tahoma"/>
          <w:spacing w:val="-2"/>
        </w:rPr>
        <w:t>NOTIFIE,</w:t>
      </w:r>
      <w:r w:rsidRPr="00B865F0">
        <w:rPr>
          <w:rFonts w:ascii="Tahoma" w:hAnsi="Tahoma" w:cs="Tahoma"/>
        </w:rPr>
        <w:tab/>
      </w:r>
      <w:r w:rsidRPr="00B865F0">
        <w:rPr>
          <w:rFonts w:ascii="Tahoma" w:hAnsi="Tahoma" w:cs="Tahoma"/>
          <w:spacing w:val="-6"/>
          <w:u w:val="single" w:color="211F1F"/>
        </w:rPr>
        <w:t>LE</w:t>
      </w:r>
      <w:r w:rsidRPr="00B865F0">
        <w:rPr>
          <w:rFonts w:ascii="Tahoma" w:hAnsi="Tahoma" w:cs="Tahoma"/>
          <w:u w:val="single" w:color="211F1F"/>
        </w:rPr>
        <w:tab/>
      </w:r>
      <w:r w:rsidRPr="00B865F0">
        <w:rPr>
          <w:rFonts w:ascii="Tahoma" w:hAnsi="Tahoma" w:cs="Tahoma"/>
          <w:spacing w:val="-2"/>
        </w:rPr>
        <w:t>ENREGISTRE,</w:t>
      </w:r>
      <w:r w:rsidRPr="00B865F0">
        <w:rPr>
          <w:rFonts w:ascii="Tahoma" w:hAnsi="Tahoma" w:cs="Tahoma"/>
        </w:rPr>
        <w:tab/>
      </w:r>
      <w:r w:rsidRPr="00B865F0">
        <w:rPr>
          <w:rFonts w:ascii="Tahoma" w:hAnsi="Tahoma" w:cs="Tahoma"/>
          <w:spacing w:val="-5"/>
          <w:u w:val="single" w:color="211F1F"/>
        </w:rPr>
        <w:t>LE</w:t>
      </w:r>
      <w:r w:rsidRPr="00B865F0">
        <w:rPr>
          <w:rFonts w:ascii="Tahoma" w:hAnsi="Tahoma" w:cs="Tahoma"/>
          <w:u w:val="single" w:color="211F1F"/>
        </w:rPr>
        <w:tab/>
      </w:r>
    </w:p>
    <w:p w14:paraId="2D9AB1B2" w14:textId="77777777" w:rsidR="0021451B" w:rsidRPr="00B865F0" w:rsidRDefault="0021451B" w:rsidP="0021451B">
      <w:pPr>
        <w:pStyle w:val="Titre4"/>
        <w:spacing w:before="68"/>
        <w:jc w:val="left"/>
        <w:rPr>
          <w:rFonts w:ascii="Tahoma" w:hAnsi="Tahoma" w:cs="Tahoma"/>
          <w:b w:val="0"/>
        </w:rPr>
      </w:pPr>
      <w:bookmarkStart w:id="331" w:name="_bookmark73"/>
      <w:bookmarkEnd w:id="331"/>
      <w:r w:rsidRPr="00B865F0">
        <w:rPr>
          <w:rFonts w:ascii="Tahoma" w:hAnsi="Tahoma" w:cs="Tahoma"/>
        </w:rPr>
        <w:lastRenderedPageBreak/>
        <w:t>Entre</w:t>
      </w:r>
      <w:r w:rsidRPr="00B865F0">
        <w:rPr>
          <w:rFonts w:ascii="Tahoma" w:hAnsi="Tahoma" w:cs="Tahoma"/>
          <w:b w:val="0"/>
          <w:spacing w:val="-10"/>
        </w:rPr>
        <w:t>:</w:t>
      </w:r>
    </w:p>
    <w:p w14:paraId="229FBC6D" w14:textId="77777777" w:rsidR="0021451B" w:rsidRPr="00B865F0" w:rsidRDefault="0021451B" w:rsidP="0021451B">
      <w:pPr>
        <w:pStyle w:val="Corpsdetexte"/>
        <w:spacing w:before="139"/>
        <w:ind w:right="1897"/>
        <w:rPr>
          <w:rFonts w:ascii="Tahoma" w:hAnsi="Tahoma" w:cs="Tahoma"/>
        </w:rPr>
      </w:pPr>
      <w:r w:rsidRPr="00B865F0">
        <w:rPr>
          <w:rFonts w:ascii="Tahoma" w:hAnsi="Tahoma" w:cs="Tahoma"/>
        </w:rPr>
        <w:t>L’administration</w:t>
      </w:r>
      <w:r>
        <w:rPr>
          <w:rFonts w:ascii="Tahoma" w:hAnsi="Tahoma" w:cs="Tahoma"/>
        </w:rPr>
        <w:t xml:space="preserve"> </w:t>
      </w:r>
      <w:r w:rsidRPr="00B865F0">
        <w:rPr>
          <w:rFonts w:ascii="Tahoma" w:hAnsi="Tahoma" w:cs="Tahoma"/>
        </w:rPr>
        <w:t>camerounaise,</w:t>
      </w:r>
      <w:r>
        <w:rPr>
          <w:rFonts w:ascii="Tahoma" w:hAnsi="Tahoma" w:cs="Tahoma"/>
        </w:rPr>
        <w:t xml:space="preserve"> </w:t>
      </w:r>
      <w:r w:rsidRPr="00B865F0">
        <w:rPr>
          <w:rFonts w:ascii="Tahoma" w:hAnsi="Tahoma" w:cs="Tahoma"/>
        </w:rPr>
        <w:t>représentée</w:t>
      </w:r>
      <w:r>
        <w:rPr>
          <w:rFonts w:ascii="Tahoma" w:hAnsi="Tahoma" w:cs="Tahoma"/>
        </w:rPr>
        <w:t xml:space="preserve"> </w:t>
      </w:r>
      <w:r w:rsidRPr="00B865F0">
        <w:rPr>
          <w:rFonts w:ascii="Tahoma" w:hAnsi="Tahoma" w:cs="Tahoma"/>
        </w:rPr>
        <w:t>par………………………………. Dénommée ci-après</w:t>
      </w:r>
    </w:p>
    <w:p w14:paraId="650C755E" w14:textId="77777777" w:rsidR="0021451B" w:rsidRPr="00B865F0" w:rsidRDefault="0021451B" w:rsidP="0021451B">
      <w:pPr>
        <w:ind w:left="752"/>
        <w:rPr>
          <w:rFonts w:ascii="Tahoma" w:hAnsi="Tahoma" w:cs="Tahoma"/>
          <w:sz w:val="28"/>
        </w:rPr>
      </w:pPr>
      <w:r w:rsidRPr="00B865F0">
        <w:rPr>
          <w:rFonts w:ascii="Tahoma" w:hAnsi="Tahoma" w:cs="Tahoma"/>
          <w:sz w:val="28"/>
        </w:rPr>
        <w:t>«Le</w:t>
      </w:r>
      <w:r>
        <w:rPr>
          <w:rFonts w:ascii="Tahoma" w:hAnsi="Tahoma" w:cs="Tahoma"/>
          <w:sz w:val="28"/>
        </w:rPr>
        <w:t xml:space="preserve"> </w:t>
      </w:r>
      <w:r w:rsidRPr="00B865F0">
        <w:rPr>
          <w:rFonts w:ascii="Tahoma" w:hAnsi="Tahoma" w:cs="Tahoma"/>
          <w:sz w:val="28"/>
        </w:rPr>
        <w:t>Maître</w:t>
      </w:r>
      <w:r>
        <w:rPr>
          <w:rFonts w:ascii="Tahoma" w:hAnsi="Tahoma" w:cs="Tahoma"/>
          <w:sz w:val="28"/>
        </w:rPr>
        <w:t xml:space="preserve"> </w:t>
      </w:r>
      <w:r w:rsidRPr="00B865F0">
        <w:rPr>
          <w:rFonts w:ascii="Tahoma" w:hAnsi="Tahoma" w:cs="Tahoma"/>
          <w:sz w:val="28"/>
        </w:rPr>
        <w:t>d’Ouvrage</w:t>
      </w:r>
      <w:r>
        <w:rPr>
          <w:rFonts w:ascii="Tahoma" w:hAnsi="Tahoma" w:cs="Tahoma"/>
          <w:sz w:val="28"/>
        </w:rPr>
        <w:t xml:space="preserve"> </w:t>
      </w:r>
      <w:r w:rsidRPr="00B865F0">
        <w:rPr>
          <w:rFonts w:ascii="Tahoma" w:hAnsi="Tahoma" w:cs="Tahoma"/>
          <w:sz w:val="28"/>
        </w:rPr>
        <w:t>ou</w:t>
      </w:r>
      <w:r>
        <w:rPr>
          <w:rFonts w:ascii="Tahoma" w:hAnsi="Tahoma" w:cs="Tahoma"/>
          <w:sz w:val="28"/>
        </w:rPr>
        <w:t xml:space="preserve"> </w:t>
      </w:r>
      <w:r w:rsidRPr="00B865F0">
        <w:rPr>
          <w:rFonts w:ascii="Tahoma" w:hAnsi="Tahoma" w:cs="Tahoma"/>
          <w:sz w:val="28"/>
        </w:rPr>
        <w:t>Autorité</w:t>
      </w:r>
      <w:r>
        <w:rPr>
          <w:rFonts w:ascii="Tahoma" w:hAnsi="Tahoma" w:cs="Tahoma"/>
          <w:sz w:val="28"/>
        </w:rPr>
        <w:t xml:space="preserve"> </w:t>
      </w:r>
      <w:r w:rsidRPr="00B865F0">
        <w:rPr>
          <w:rFonts w:ascii="Tahoma" w:hAnsi="Tahoma" w:cs="Tahoma"/>
          <w:sz w:val="28"/>
        </w:rPr>
        <w:t>contractante</w:t>
      </w:r>
      <w:r w:rsidRPr="00B865F0">
        <w:rPr>
          <w:rFonts w:ascii="Tahoma" w:hAnsi="Tahoma" w:cs="Tahoma"/>
          <w:spacing w:val="-10"/>
          <w:sz w:val="28"/>
        </w:rPr>
        <w:t>»</w:t>
      </w:r>
    </w:p>
    <w:p w14:paraId="29FF73D6" w14:textId="77777777" w:rsidR="0021451B" w:rsidRPr="00B865F0" w:rsidRDefault="0021451B" w:rsidP="0021451B">
      <w:pPr>
        <w:pStyle w:val="Titre4"/>
        <w:spacing w:before="162"/>
        <w:ind w:right="9209"/>
        <w:jc w:val="left"/>
        <w:rPr>
          <w:rFonts w:ascii="Tahoma" w:hAnsi="Tahoma" w:cs="Tahoma"/>
        </w:rPr>
      </w:pPr>
      <w:r w:rsidRPr="00B865F0">
        <w:rPr>
          <w:rFonts w:ascii="Tahoma" w:hAnsi="Tahoma" w:cs="Tahoma"/>
        </w:rPr>
        <w:t>D'une</w:t>
      </w:r>
      <w:r>
        <w:rPr>
          <w:rFonts w:ascii="Tahoma" w:hAnsi="Tahoma" w:cs="Tahoma"/>
        </w:rPr>
        <w:t xml:space="preserve"> </w:t>
      </w:r>
      <w:r w:rsidRPr="00B865F0">
        <w:rPr>
          <w:rFonts w:ascii="Tahoma" w:hAnsi="Tahoma" w:cs="Tahoma"/>
        </w:rPr>
        <w:t>part</w:t>
      </w:r>
      <w:r w:rsidRPr="00B865F0">
        <w:rPr>
          <w:rFonts w:ascii="Tahoma" w:hAnsi="Tahoma" w:cs="Tahoma"/>
          <w:b w:val="0"/>
        </w:rPr>
        <w:t xml:space="preserve">, </w:t>
      </w:r>
      <w:r w:rsidRPr="00B865F0">
        <w:rPr>
          <w:rFonts w:ascii="Tahoma" w:hAnsi="Tahoma" w:cs="Tahoma"/>
          <w:spacing w:val="-6"/>
        </w:rPr>
        <w:t>Et</w:t>
      </w:r>
    </w:p>
    <w:p w14:paraId="480BA6AB" w14:textId="77777777" w:rsidR="0021451B" w:rsidRPr="00B865F0" w:rsidRDefault="0021451B" w:rsidP="0021451B">
      <w:pPr>
        <w:ind w:left="752"/>
        <w:rPr>
          <w:rFonts w:ascii="Tahoma" w:hAnsi="Tahoma" w:cs="Tahoma"/>
          <w:sz w:val="24"/>
        </w:rPr>
      </w:pPr>
      <w:r w:rsidRPr="00B865F0">
        <w:rPr>
          <w:rFonts w:ascii="Tahoma" w:hAnsi="Tahoma" w:cs="Tahoma"/>
          <w:b/>
          <w:sz w:val="24"/>
        </w:rPr>
        <w:t>La</w:t>
      </w:r>
      <w:r>
        <w:rPr>
          <w:rFonts w:ascii="Tahoma" w:hAnsi="Tahoma" w:cs="Tahoma"/>
          <w:b/>
          <w:sz w:val="24"/>
        </w:rPr>
        <w:t xml:space="preserve"> </w:t>
      </w:r>
      <w:r w:rsidRPr="00B865F0">
        <w:rPr>
          <w:rFonts w:ascii="Tahoma" w:hAnsi="Tahoma" w:cs="Tahoma"/>
          <w:b/>
          <w:spacing w:val="-2"/>
          <w:sz w:val="24"/>
        </w:rPr>
        <w:t>société</w:t>
      </w:r>
      <w:r w:rsidRPr="00B865F0">
        <w:rPr>
          <w:rFonts w:ascii="Tahoma" w:hAnsi="Tahoma" w:cs="Tahoma"/>
          <w:spacing w:val="-2"/>
          <w:sz w:val="24"/>
        </w:rPr>
        <w:t>…………………………………………………………</w:t>
      </w:r>
    </w:p>
    <w:p w14:paraId="0205C45E" w14:textId="77777777" w:rsidR="0021451B" w:rsidRPr="00B865F0" w:rsidRDefault="0021451B" w:rsidP="0021451B">
      <w:pPr>
        <w:pStyle w:val="Corpsdetexte"/>
        <w:tabs>
          <w:tab w:val="left" w:pos="3669"/>
          <w:tab w:val="left" w:pos="3867"/>
          <w:tab w:val="left" w:pos="5605"/>
          <w:tab w:val="left" w:pos="8390"/>
        </w:tabs>
        <w:spacing w:before="139"/>
        <w:ind w:right="2700"/>
        <w:rPr>
          <w:rFonts w:ascii="Tahoma" w:hAnsi="Tahoma" w:cs="Tahoma"/>
        </w:rPr>
      </w:pPr>
      <w:r w:rsidRPr="00B865F0">
        <w:rPr>
          <w:rFonts w:ascii="Tahoma" w:hAnsi="Tahoma" w:cs="Tahoma"/>
        </w:rPr>
        <w:t xml:space="preserve">B.P: </w:t>
      </w:r>
      <w:r w:rsidRPr="00B865F0">
        <w:rPr>
          <w:rFonts w:ascii="Tahoma" w:hAnsi="Tahoma" w:cs="Tahoma"/>
          <w:u w:val="single"/>
        </w:rPr>
        <w:tab/>
      </w:r>
      <w:r w:rsidRPr="00B865F0">
        <w:rPr>
          <w:rFonts w:ascii="Tahoma" w:hAnsi="Tahoma" w:cs="Tahoma"/>
          <w:spacing w:val="-4"/>
        </w:rPr>
        <w:t>Tel</w:t>
      </w:r>
      <w:r w:rsidRPr="00B865F0">
        <w:rPr>
          <w:rFonts w:ascii="Tahoma" w:hAnsi="Tahoma" w:cs="Tahoma"/>
          <w:u w:val="single"/>
        </w:rPr>
        <w:tab/>
      </w:r>
      <w:r w:rsidRPr="00B865F0">
        <w:rPr>
          <w:rFonts w:ascii="Tahoma" w:hAnsi="Tahoma" w:cs="Tahoma"/>
        </w:rPr>
        <w:t>Fax:</w:t>
      </w:r>
      <w:r w:rsidRPr="00B865F0">
        <w:rPr>
          <w:rFonts w:ascii="Tahoma" w:hAnsi="Tahoma" w:cs="Tahoma"/>
          <w:u w:val="single"/>
        </w:rPr>
        <w:tab/>
      </w:r>
      <w:r w:rsidRPr="00B865F0">
        <w:rPr>
          <w:rFonts w:ascii="Tahoma" w:hAnsi="Tahoma" w:cs="Tahoma"/>
          <w:spacing w:val="-2"/>
        </w:rPr>
        <w:t xml:space="preserve"> N°R.C:</w:t>
      </w:r>
      <w:r w:rsidRPr="00B865F0">
        <w:rPr>
          <w:rFonts w:ascii="Tahoma" w:hAnsi="Tahoma" w:cs="Tahoma"/>
          <w:u w:val="single"/>
        </w:rPr>
        <w:tab/>
      </w:r>
      <w:r w:rsidRPr="00B865F0">
        <w:rPr>
          <w:rFonts w:ascii="Tahoma" w:hAnsi="Tahoma" w:cs="Tahoma"/>
          <w:u w:val="single"/>
        </w:rPr>
        <w:tab/>
      </w:r>
      <w:proofErr w:type="spellStart"/>
      <w:r w:rsidRPr="00B865F0">
        <w:rPr>
          <w:rFonts w:ascii="Tahoma" w:hAnsi="Tahoma" w:cs="Tahoma"/>
          <w:spacing w:val="-2"/>
        </w:rPr>
        <w:t>N°Contribuable</w:t>
      </w:r>
      <w:proofErr w:type="spellEnd"/>
      <w:r w:rsidRPr="00B865F0">
        <w:rPr>
          <w:rFonts w:ascii="Tahoma" w:hAnsi="Tahoma" w:cs="Tahoma"/>
          <w:spacing w:val="-2"/>
        </w:rPr>
        <w:t>:</w:t>
      </w:r>
      <w:r w:rsidRPr="00B865F0">
        <w:rPr>
          <w:rFonts w:ascii="Tahoma" w:hAnsi="Tahoma" w:cs="Tahoma"/>
          <w:u w:val="single"/>
        </w:rPr>
        <w:tab/>
      </w:r>
      <w:r w:rsidRPr="00B865F0">
        <w:rPr>
          <w:rFonts w:ascii="Tahoma" w:hAnsi="Tahoma" w:cs="Tahoma"/>
          <w:u w:val="single"/>
        </w:rPr>
        <w:tab/>
      </w:r>
    </w:p>
    <w:p w14:paraId="324B003F" w14:textId="77777777" w:rsidR="0021451B" w:rsidRPr="00B865F0" w:rsidRDefault="0021451B" w:rsidP="0021451B">
      <w:pPr>
        <w:pStyle w:val="Corpsdetexte"/>
        <w:tabs>
          <w:tab w:val="left" w:pos="6996"/>
        </w:tabs>
        <w:spacing w:before="1"/>
        <w:ind w:right="760"/>
        <w:rPr>
          <w:rFonts w:ascii="Tahoma" w:hAnsi="Tahoma" w:cs="Tahoma"/>
        </w:rPr>
      </w:pPr>
      <w:r w:rsidRPr="00B865F0">
        <w:rPr>
          <w:rFonts w:ascii="Tahoma" w:hAnsi="Tahoma" w:cs="Tahoma"/>
        </w:rPr>
        <w:t>Représenté</w:t>
      </w:r>
      <w:r>
        <w:rPr>
          <w:rFonts w:ascii="Tahoma" w:hAnsi="Tahoma" w:cs="Tahoma"/>
        </w:rPr>
        <w:t xml:space="preserve">e </w:t>
      </w:r>
      <w:r w:rsidRPr="00B865F0">
        <w:rPr>
          <w:rFonts w:ascii="Tahoma" w:hAnsi="Tahoma" w:cs="Tahoma"/>
        </w:rPr>
        <w:t>par</w:t>
      </w:r>
      <w:r>
        <w:rPr>
          <w:rFonts w:ascii="Tahoma" w:hAnsi="Tahoma" w:cs="Tahoma"/>
        </w:rPr>
        <w:t xml:space="preserve"> </w:t>
      </w:r>
      <w:r w:rsidRPr="00B865F0">
        <w:rPr>
          <w:rFonts w:ascii="Tahoma" w:hAnsi="Tahoma" w:cs="Tahoma"/>
        </w:rPr>
        <w:t>Monsieur/Madame</w:t>
      </w:r>
      <w:r w:rsidRPr="00B865F0">
        <w:rPr>
          <w:rFonts w:ascii="Tahoma" w:hAnsi="Tahoma" w:cs="Tahoma"/>
          <w:u w:val="single"/>
        </w:rPr>
        <w:tab/>
      </w:r>
      <w:r w:rsidRPr="00B865F0">
        <w:rPr>
          <w:rFonts w:ascii="Tahoma" w:hAnsi="Tahoma" w:cs="Tahoma"/>
        </w:rPr>
        <w:t>,</w:t>
      </w:r>
      <w:r>
        <w:rPr>
          <w:rFonts w:ascii="Tahoma" w:hAnsi="Tahoma" w:cs="Tahoma"/>
        </w:rPr>
        <w:t xml:space="preserve"> </w:t>
      </w:r>
      <w:r w:rsidRPr="00B865F0">
        <w:rPr>
          <w:rFonts w:ascii="Tahoma" w:hAnsi="Tahoma" w:cs="Tahoma"/>
        </w:rPr>
        <w:t>son</w:t>
      </w:r>
      <w:r>
        <w:rPr>
          <w:rFonts w:ascii="Tahoma" w:hAnsi="Tahoma" w:cs="Tahoma"/>
        </w:rPr>
        <w:t xml:space="preserve"> </w:t>
      </w:r>
      <w:r w:rsidRPr="00B865F0">
        <w:rPr>
          <w:rFonts w:ascii="Tahoma" w:hAnsi="Tahoma" w:cs="Tahoma"/>
        </w:rPr>
        <w:t>Directeur</w:t>
      </w:r>
      <w:r>
        <w:rPr>
          <w:rFonts w:ascii="Tahoma" w:hAnsi="Tahoma" w:cs="Tahoma"/>
        </w:rPr>
        <w:t xml:space="preserve"> </w:t>
      </w:r>
      <w:r w:rsidRPr="00B865F0">
        <w:rPr>
          <w:rFonts w:ascii="Tahoma" w:hAnsi="Tahoma" w:cs="Tahoma"/>
        </w:rPr>
        <w:t>Général</w:t>
      </w:r>
      <w:r>
        <w:rPr>
          <w:rFonts w:ascii="Tahoma" w:hAnsi="Tahoma" w:cs="Tahoma"/>
        </w:rPr>
        <w:t xml:space="preserve"> </w:t>
      </w:r>
      <w:r w:rsidRPr="00B865F0">
        <w:rPr>
          <w:rFonts w:ascii="Tahoma" w:hAnsi="Tahoma" w:cs="Tahoma"/>
        </w:rPr>
        <w:t>ou</w:t>
      </w:r>
      <w:r>
        <w:rPr>
          <w:rFonts w:ascii="Tahoma" w:hAnsi="Tahoma" w:cs="Tahoma"/>
        </w:rPr>
        <w:t xml:space="preserve"> </w:t>
      </w:r>
      <w:r w:rsidRPr="00B865F0">
        <w:rPr>
          <w:rFonts w:ascii="Tahoma" w:hAnsi="Tahoma" w:cs="Tahoma"/>
        </w:rPr>
        <w:t xml:space="preserve">son </w:t>
      </w:r>
      <w:r w:rsidRPr="00B865F0">
        <w:rPr>
          <w:rFonts w:ascii="Tahoma" w:hAnsi="Tahoma" w:cs="Tahoma"/>
          <w:spacing w:val="-2"/>
        </w:rPr>
        <w:t>représentant,</w:t>
      </w:r>
    </w:p>
    <w:p w14:paraId="02555047" w14:textId="77777777" w:rsidR="0021451B" w:rsidRPr="00B865F0" w:rsidRDefault="0021451B" w:rsidP="0021451B">
      <w:pPr>
        <w:pStyle w:val="Corpsdetexte"/>
        <w:rPr>
          <w:rFonts w:ascii="Tahoma" w:hAnsi="Tahoma" w:cs="Tahoma"/>
        </w:rPr>
      </w:pPr>
      <w:r w:rsidRPr="00B865F0">
        <w:rPr>
          <w:rFonts w:ascii="Tahoma" w:hAnsi="Tahoma" w:cs="Tahoma"/>
        </w:rPr>
        <w:t>Ci-après</w:t>
      </w:r>
      <w:r>
        <w:rPr>
          <w:rFonts w:ascii="Tahoma" w:hAnsi="Tahoma" w:cs="Tahoma"/>
        </w:rPr>
        <w:t xml:space="preserve"> </w:t>
      </w:r>
      <w:r w:rsidRPr="00B865F0">
        <w:rPr>
          <w:rFonts w:ascii="Tahoma" w:hAnsi="Tahoma" w:cs="Tahoma"/>
          <w:spacing w:val="-2"/>
        </w:rPr>
        <w:t>désigné</w:t>
      </w:r>
    </w:p>
    <w:p w14:paraId="1DF560AD" w14:textId="77777777" w:rsidR="0021451B" w:rsidRPr="00B865F0" w:rsidRDefault="0021451B" w:rsidP="0021451B">
      <w:pPr>
        <w:pStyle w:val="Titre2"/>
        <w:spacing w:before="140"/>
        <w:jc w:val="left"/>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Cocontractant</w:t>
      </w:r>
      <w:r w:rsidRPr="00B865F0">
        <w:rPr>
          <w:rFonts w:ascii="Tahoma" w:hAnsi="Tahoma" w:cs="Tahoma"/>
          <w:spacing w:val="-10"/>
        </w:rPr>
        <w:t>»</w:t>
      </w:r>
    </w:p>
    <w:p w14:paraId="698A9F1E" w14:textId="77777777" w:rsidR="0021451B" w:rsidRPr="00B865F0" w:rsidRDefault="0021451B" w:rsidP="0021451B">
      <w:pPr>
        <w:pStyle w:val="Titre4"/>
        <w:spacing w:before="157"/>
        <w:jc w:val="left"/>
        <w:rPr>
          <w:rFonts w:ascii="Tahoma" w:hAnsi="Tahoma" w:cs="Tahoma"/>
          <w:b w:val="0"/>
        </w:rPr>
      </w:pPr>
      <w:r w:rsidRPr="00B865F0">
        <w:rPr>
          <w:rFonts w:ascii="Tahoma" w:hAnsi="Tahoma" w:cs="Tahoma"/>
        </w:rPr>
        <w:t>D'autre</w:t>
      </w:r>
      <w:r>
        <w:rPr>
          <w:rFonts w:ascii="Tahoma" w:hAnsi="Tahoma" w:cs="Tahoma"/>
        </w:rPr>
        <w:t xml:space="preserve"> </w:t>
      </w:r>
      <w:r w:rsidRPr="00B865F0">
        <w:rPr>
          <w:rFonts w:ascii="Tahoma" w:hAnsi="Tahoma" w:cs="Tahoma"/>
          <w:spacing w:val="-2"/>
        </w:rPr>
        <w:t>part</w:t>
      </w:r>
      <w:r w:rsidRPr="00B865F0">
        <w:rPr>
          <w:rFonts w:ascii="Tahoma" w:hAnsi="Tahoma" w:cs="Tahoma"/>
          <w:b w:val="0"/>
          <w:spacing w:val="-2"/>
        </w:rPr>
        <w:t>,</w:t>
      </w:r>
    </w:p>
    <w:p w14:paraId="060743AE" w14:textId="77777777" w:rsidR="0021451B" w:rsidRPr="00B865F0" w:rsidRDefault="0021451B" w:rsidP="0021451B">
      <w:pPr>
        <w:pStyle w:val="Corpsdetexte"/>
        <w:spacing w:before="139"/>
        <w:ind w:left="1141" w:right="1138"/>
        <w:jc w:val="center"/>
        <w:rPr>
          <w:rFonts w:ascii="Tahoma" w:hAnsi="Tahoma" w:cs="Tahoma"/>
        </w:rPr>
      </w:pPr>
      <w:r w:rsidRPr="00B865F0">
        <w:rPr>
          <w:rFonts w:ascii="Tahoma" w:hAnsi="Tahoma" w:cs="Tahoma"/>
        </w:rPr>
        <w:t>Il</w:t>
      </w:r>
      <w:r>
        <w:rPr>
          <w:rFonts w:ascii="Tahoma" w:hAnsi="Tahoma" w:cs="Tahoma"/>
        </w:rPr>
        <w:t xml:space="preserve"> </w:t>
      </w:r>
      <w:r w:rsidRPr="00B865F0">
        <w:rPr>
          <w:rFonts w:ascii="Tahoma" w:hAnsi="Tahoma" w:cs="Tahoma"/>
        </w:rPr>
        <w:t>a été</w:t>
      </w:r>
      <w:r>
        <w:rPr>
          <w:rFonts w:ascii="Tahoma" w:hAnsi="Tahoma" w:cs="Tahoma"/>
        </w:rPr>
        <w:t xml:space="preserve"> </w:t>
      </w:r>
      <w:r w:rsidRPr="00B865F0">
        <w:rPr>
          <w:rFonts w:ascii="Tahoma" w:hAnsi="Tahoma" w:cs="Tahoma"/>
        </w:rPr>
        <w:t>convenu</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arrêté ce</w:t>
      </w:r>
      <w:r>
        <w:rPr>
          <w:rFonts w:ascii="Tahoma" w:hAnsi="Tahoma" w:cs="Tahoma"/>
        </w:rPr>
        <w:t xml:space="preserve"> </w:t>
      </w:r>
      <w:r w:rsidRPr="00B865F0">
        <w:rPr>
          <w:rFonts w:ascii="Tahoma" w:hAnsi="Tahoma" w:cs="Tahoma"/>
        </w:rPr>
        <w:t>qui</w:t>
      </w:r>
      <w:r>
        <w:rPr>
          <w:rFonts w:ascii="Tahoma" w:hAnsi="Tahoma" w:cs="Tahoma"/>
        </w:rPr>
        <w:t xml:space="preserve"> </w:t>
      </w:r>
      <w:r w:rsidRPr="00B865F0">
        <w:rPr>
          <w:rFonts w:ascii="Tahoma" w:hAnsi="Tahoma" w:cs="Tahoma"/>
        </w:rPr>
        <w:t xml:space="preserve">suit </w:t>
      </w:r>
      <w:r w:rsidRPr="00B865F0">
        <w:rPr>
          <w:rFonts w:ascii="Tahoma" w:hAnsi="Tahoma" w:cs="Tahoma"/>
          <w:spacing w:val="-10"/>
        </w:rPr>
        <w:t>:</w:t>
      </w:r>
    </w:p>
    <w:p w14:paraId="5FBC0E66" w14:textId="77777777" w:rsidR="00A02771" w:rsidRPr="00B865F0" w:rsidRDefault="0021451B" w:rsidP="00C62C63">
      <w:pPr>
        <w:jc w:val="both"/>
        <w:rPr>
          <w:rFonts w:ascii="Tahoma" w:hAnsi="Tahoma" w:cs="Tahoma"/>
          <w:sz w:val="24"/>
        </w:rPr>
        <w:sectPr w:rsidR="00A02771" w:rsidRPr="00B865F0">
          <w:pgSz w:w="11900" w:h="16820"/>
          <w:pgMar w:top="1040" w:right="380" w:bottom="980" w:left="380" w:header="0" w:footer="787" w:gutter="0"/>
          <w:cols w:space="720"/>
        </w:sectPr>
      </w:pPr>
      <w:r>
        <w:rPr>
          <w:rFonts w:ascii="Tahoma" w:hAnsi="Tahoma" w:cs="Tahoma"/>
          <w:sz w:val="24"/>
        </w:rPr>
        <w:t xml:space="preserve"> </w:t>
      </w:r>
    </w:p>
    <w:p w14:paraId="4C8154FE" w14:textId="77777777" w:rsidR="00B03621" w:rsidRPr="00B865F0" w:rsidRDefault="00B03621" w:rsidP="00B03621">
      <w:pPr>
        <w:spacing w:before="67"/>
        <w:ind w:left="1111" w:right="1138"/>
        <w:jc w:val="center"/>
        <w:rPr>
          <w:rFonts w:ascii="Tahoma" w:hAnsi="Tahoma" w:cs="Tahoma"/>
          <w:b/>
          <w:sz w:val="28"/>
        </w:rPr>
      </w:pPr>
      <w:r w:rsidRPr="00B865F0">
        <w:rPr>
          <w:rFonts w:ascii="Tahoma" w:hAnsi="Tahoma" w:cs="Tahoma"/>
          <w:b/>
          <w:w w:val="80"/>
          <w:sz w:val="28"/>
        </w:rPr>
        <w:lastRenderedPageBreak/>
        <w:t>SOMMAIR</w:t>
      </w:r>
      <w:r w:rsidRPr="00B865F0">
        <w:rPr>
          <w:rFonts w:ascii="Tahoma" w:hAnsi="Tahoma" w:cs="Tahoma"/>
          <w:b/>
          <w:spacing w:val="-10"/>
          <w:w w:val="80"/>
          <w:sz w:val="28"/>
        </w:rPr>
        <w:t>E</w:t>
      </w:r>
    </w:p>
    <w:p w14:paraId="18A66A5E" w14:textId="77777777" w:rsidR="00B03621" w:rsidRDefault="00B03621" w:rsidP="00B03621">
      <w:pPr>
        <w:pStyle w:val="Corpsdetexte"/>
        <w:tabs>
          <w:tab w:val="left" w:pos="1833"/>
        </w:tabs>
        <w:spacing w:before="160"/>
        <w:ind w:right="3925"/>
        <w:rPr>
          <w:rFonts w:ascii="Tahoma" w:hAnsi="Tahoma" w:cs="Tahoma"/>
          <w:spacing w:val="-6"/>
        </w:rPr>
      </w:pPr>
      <w:r w:rsidRPr="00B865F0">
        <w:rPr>
          <w:rFonts w:ascii="Tahoma" w:hAnsi="Tahoma" w:cs="Tahoma"/>
          <w:spacing w:val="21"/>
        </w:rPr>
        <w:t xml:space="preserve">Titre </w:t>
      </w:r>
      <w:r w:rsidRPr="00B865F0">
        <w:rPr>
          <w:rFonts w:ascii="Tahoma" w:hAnsi="Tahoma" w:cs="Tahoma"/>
        </w:rPr>
        <w:t>I</w:t>
      </w:r>
      <w:r w:rsidRPr="00B865F0">
        <w:rPr>
          <w:rFonts w:ascii="Tahoma" w:hAnsi="Tahoma" w:cs="Tahoma"/>
        </w:rPr>
        <w:tab/>
      </w:r>
      <w:r w:rsidRPr="00B865F0">
        <w:rPr>
          <w:rFonts w:ascii="Tahoma" w:hAnsi="Tahoma" w:cs="Tahoma"/>
          <w:spacing w:val="-6"/>
        </w:rPr>
        <w:t xml:space="preserve">: Cahier des Clauses Administratives Particulières (CCAP) </w:t>
      </w:r>
    </w:p>
    <w:p w14:paraId="434B66AC" w14:textId="77777777" w:rsidR="00B03621" w:rsidRDefault="00B03621" w:rsidP="00B03621">
      <w:pPr>
        <w:pStyle w:val="Corpsdetexte"/>
        <w:tabs>
          <w:tab w:val="left" w:pos="1833"/>
        </w:tabs>
        <w:spacing w:before="160"/>
        <w:ind w:right="3925"/>
        <w:rPr>
          <w:rFonts w:ascii="Tahoma" w:hAnsi="Tahoma" w:cs="Tahoma"/>
        </w:rPr>
      </w:pPr>
      <w:r w:rsidRPr="00B865F0">
        <w:rPr>
          <w:rFonts w:ascii="Tahoma" w:hAnsi="Tahoma" w:cs="Tahoma"/>
        </w:rPr>
        <w:t>Titre II</w:t>
      </w:r>
      <w:r w:rsidRPr="00B865F0">
        <w:rPr>
          <w:rFonts w:ascii="Tahoma" w:hAnsi="Tahoma" w:cs="Tahoma"/>
        </w:rPr>
        <w:tab/>
        <w:t>: Cahier</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Clauses</w:t>
      </w:r>
      <w:r>
        <w:rPr>
          <w:rFonts w:ascii="Tahoma" w:hAnsi="Tahoma" w:cs="Tahoma"/>
        </w:rPr>
        <w:t xml:space="preserve"> </w:t>
      </w:r>
      <w:r w:rsidRPr="00B865F0">
        <w:rPr>
          <w:rFonts w:ascii="Tahoma" w:hAnsi="Tahoma" w:cs="Tahoma"/>
        </w:rPr>
        <w:t>Techniques</w:t>
      </w:r>
      <w:r>
        <w:rPr>
          <w:rFonts w:ascii="Tahoma" w:hAnsi="Tahoma" w:cs="Tahoma"/>
        </w:rPr>
        <w:t xml:space="preserve"> </w:t>
      </w:r>
      <w:r w:rsidRPr="00B865F0">
        <w:rPr>
          <w:rFonts w:ascii="Tahoma" w:hAnsi="Tahoma" w:cs="Tahoma"/>
        </w:rPr>
        <w:t xml:space="preserve">Particulières(CCTP) </w:t>
      </w:r>
    </w:p>
    <w:p w14:paraId="3EAEBC1C" w14:textId="77777777" w:rsidR="00B03621" w:rsidRPr="00B865F0" w:rsidRDefault="00B03621" w:rsidP="00B03621">
      <w:pPr>
        <w:pStyle w:val="Corpsdetexte"/>
        <w:tabs>
          <w:tab w:val="left" w:pos="1833"/>
        </w:tabs>
        <w:spacing w:before="160"/>
        <w:ind w:right="3925"/>
        <w:rPr>
          <w:rFonts w:ascii="Tahoma" w:hAnsi="Tahoma" w:cs="Tahoma"/>
        </w:rPr>
      </w:pPr>
      <w:r w:rsidRPr="00B865F0">
        <w:rPr>
          <w:rFonts w:ascii="Tahoma" w:hAnsi="Tahoma" w:cs="Tahoma"/>
        </w:rPr>
        <w:t>Titre III</w:t>
      </w:r>
      <w:r w:rsidRPr="00B865F0">
        <w:rPr>
          <w:rFonts w:ascii="Tahoma" w:hAnsi="Tahoma" w:cs="Tahoma"/>
        </w:rPr>
        <w:tab/>
        <w:t>:</w:t>
      </w:r>
      <w:r>
        <w:rPr>
          <w:rFonts w:ascii="Tahoma" w:hAnsi="Tahoma" w:cs="Tahoma"/>
        </w:rPr>
        <w:t xml:space="preserve"> </w:t>
      </w:r>
      <w:r w:rsidRPr="00B865F0">
        <w:rPr>
          <w:rFonts w:ascii="Tahoma" w:hAnsi="Tahoma" w:cs="Tahoma"/>
        </w:rPr>
        <w:t>Bordereau</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Prix</w:t>
      </w:r>
      <w:r>
        <w:rPr>
          <w:rFonts w:ascii="Tahoma" w:hAnsi="Tahoma" w:cs="Tahoma"/>
        </w:rPr>
        <w:t xml:space="preserve"> </w:t>
      </w:r>
      <w:r w:rsidRPr="00B865F0">
        <w:rPr>
          <w:rFonts w:ascii="Tahoma" w:hAnsi="Tahoma" w:cs="Tahoma"/>
        </w:rPr>
        <w:t>Unitaires</w:t>
      </w:r>
      <w:r>
        <w:rPr>
          <w:rFonts w:ascii="Tahoma" w:hAnsi="Tahoma" w:cs="Tahoma"/>
        </w:rPr>
        <w:t xml:space="preserve"> </w:t>
      </w:r>
      <w:r w:rsidRPr="00B865F0">
        <w:rPr>
          <w:rFonts w:ascii="Tahoma" w:hAnsi="Tahoma" w:cs="Tahoma"/>
        </w:rPr>
        <w:t>(BPU)</w:t>
      </w:r>
    </w:p>
    <w:p w14:paraId="50736007" w14:textId="77777777" w:rsidR="00B03621" w:rsidRPr="00B865F0" w:rsidRDefault="00B03621" w:rsidP="00B03621">
      <w:pPr>
        <w:pStyle w:val="Corpsdetexte"/>
        <w:tabs>
          <w:tab w:val="left" w:pos="1833"/>
        </w:tabs>
        <w:rPr>
          <w:rFonts w:ascii="Tahoma" w:hAnsi="Tahoma" w:cs="Tahoma"/>
        </w:rPr>
      </w:pPr>
      <w:r w:rsidRPr="00B865F0">
        <w:rPr>
          <w:rFonts w:ascii="Tahoma" w:hAnsi="Tahoma" w:cs="Tahoma"/>
          <w:spacing w:val="-4"/>
        </w:rPr>
        <w:t>Titre</w:t>
      </w:r>
      <w:r>
        <w:rPr>
          <w:rFonts w:ascii="Tahoma" w:hAnsi="Tahoma" w:cs="Tahoma"/>
          <w:spacing w:val="-4"/>
        </w:rPr>
        <w:t xml:space="preserve"> </w:t>
      </w:r>
      <w:r w:rsidRPr="00B865F0">
        <w:rPr>
          <w:rFonts w:ascii="Tahoma" w:hAnsi="Tahoma" w:cs="Tahoma"/>
          <w:spacing w:val="-5"/>
        </w:rPr>
        <w:t>IV</w:t>
      </w:r>
      <w:r w:rsidRPr="00B865F0">
        <w:rPr>
          <w:rFonts w:ascii="Tahoma" w:hAnsi="Tahoma" w:cs="Tahoma"/>
        </w:rPr>
        <w:tab/>
      </w:r>
      <w:r w:rsidRPr="00B865F0">
        <w:rPr>
          <w:rFonts w:ascii="Tahoma" w:hAnsi="Tahoma" w:cs="Tahoma"/>
          <w:spacing w:val="-4"/>
        </w:rPr>
        <w:t>:</w:t>
      </w:r>
      <w:r>
        <w:rPr>
          <w:rFonts w:ascii="Tahoma" w:hAnsi="Tahoma" w:cs="Tahoma"/>
          <w:spacing w:val="-4"/>
        </w:rPr>
        <w:t xml:space="preserve"> </w:t>
      </w:r>
      <w:r w:rsidRPr="00B865F0">
        <w:rPr>
          <w:rFonts w:ascii="Tahoma" w:hAnsi="Tahoma" w:cs="Tahoma"/>
          <w:spacing w:val="-4"/>
        </w:rPr>
        <w:t>Détail</w:t>
      </w:r>
      <w:r>
        <w:rPr>
          <w:rFonts w:ascii="Tahoma" w:hAnsi="Tahoma" w:cs="Tahoma"/>
          <w:spacing w:val="-4"/>
        </w:rPr>
        <w:t xml:space="preserve"> </w:t>
      </w:r>
      <w:r w:rsidRPr="00B865F0">
        <w:rPr>
          <w:rFonts w:ascii="Tahoma" w:hAnsi="Tahoma" w:cs="Tahoma"/>
          <w:spacing w:val="-4"/>
        </w:rPr>
        <w:t>Quantitatif</w:t>
      </w:r>
      <w:r>
        <w:rPr>
          <w:rFonts w:ascii="Tahoma" w:hAnsi="Tahoma" w:cs="Tahoma"/>
          <w:spacing w:val="-4"/>
        </w:rPr>
        <w:t xml:space="preserve"> </w:t>
      </w:r>
      <w:r w:rsidRPr="00B865F0">
        <w:rPr>
          <w:rFonts w:ascii="Tahoma" w:hAnsi="Tahoma" w:cs="Tahoma"/>
          <w:spacing w:val="-4"/>
        </w:rPr>
        <w:t>et</w:t>
      </w:r>
      <w:r>
        <w:rPr>
          <w:rFonts w:ascii="Tahoma" w:hAnsi="Tahoma" w:cs="Tahoma"/>
          <w:spacing w:val="-4"/>
        </w:rPr>
        <w:t xml:space="preserve"> </w:t>
      </w:r>
      <w:r w:rsidRPr="00B865F0">
        <w:rPr>
          <w:rFonts w:ascii="Tahoma" w:hAnsi="Tahoma" w:cs="Tahoma"/>
          <w:spacing w:val="-4"/>
        </w:rPr>
        <w:t>Estimatif</w:t>
      </w:r>
      <w:r>
        <w:rPr>
          <w:rFonts w:ascii="Tahoma" w:hAnsi="Tahoma" w:cs="Tahoma"/>
          <w:spacing w:val="-4"/>
        </w:rPr>
        <w:t xml:space="preserve"> </w:t>
      </w:r>
      <w:r w:rsidRPr="00B865F0">
        <w:rPr>
          <w:rFonts w:ascii="Tahoma" w:hAnsi="Tahoma" w:cs="Tahoma"/>
          <w:spacing w:val="-4"/>
        </w:rPr>
        <w:t>(DQE)</w:t>
      </w:r>
    </w:p>
    <w:p w14:paraId="7537CEEC" w14:textId="77777777" w:rsidR="00B03621" w:rsidRPr="00B865F0" w:rsidRDefault="00B03621" w:rsidP="00B03621">
      <w:pPr>
        <w:rPr>
          <w:rFonts w:ascii="Tahoma" w:hAnsi="Tahoma" w:cs="Tahoma"/>
        </w:rPr>
        <w:sectPr w:rsidR="00B03621" w:rsidRPr="00B865F0">
          <w:pgSz w:w="11900" w:h="16820"/>
          <w:pgMar w:top="1320" w:right="380" w:bottom="980" w:left="380" w:header="0" w:footer="787" w:gutter="0"/>
          <w:cols w:space="720"/>
        </w:sectPr>
      </w:pPr>
    </w:p>
    <w:p w14:paraId="790A2087" w14:textId="77777777" w:rsidR="00B03621" w:rsidRPr="00BC2192" w:rsidRDefault="00B03621" w:rsidP="00BC2192">
      <w:pPr>
        <w:tabs>
          <w:tab w:val="left" w:pos="5849"/>
          <w:tab w:val="left" w:pos="10328"/>
        </w:tabs>
        <w:spacing w:before="63"/>
        <w:ind w:left="752"/>
        <w:rPr>
          <w:rFonts w:ascii="Tahoma" w:hAnsi="Tahoma" w:cs="Tahoma"/>
          <w:b/>
          <w:sz w:val="24"/>
        </w:rPr>
      </w:pPr>
      <w:r w:rsidRPr="00B865F0">
        <w:rPr>
          <w:rFonts w:ascii="Tahoma" w:hAnsi="Tahoma" w:cs="Tahoma"/>
          <w:sz w:val="24"/>
        </w:rPr>
        <w:lastRenderedPageBreak/>
        <w:t>Page........................ et</w:t>
      </w:r>
      <w:r>
        <w:rPr>
          <w:rFonts w:ascii="Tahoma" w:hAnsi="Tahoma" w:cs="Tahoma"/>
          <w:sz w:val="24"/>
        </w:rPr>
        <w:t xml:space="preserve"> </w:t>
      </w:r>
      <w:r w:rsidRPr="00B865F0">
        <w:rPr>
          <w:rFonts w:ascii="Tahoma" w:hAnsi="Tahoma" w:cs="Tahoma"/>
          <w:sz w:val="24"/>
        </w:rPr>
        <w:t>Dernière</w:t>
      </w:r>
      <w:r>
        <w:rPr>
          <w:rFonts w:ascii="Tahoma" w:hAnsi="Tahoma" w:cs="Tahoma"/>
          <w:sz w:val="24"/>
        </w:rPr>
        <w:t xml:space="preserve"> </w:t>
      </w:r>
      <w:r w:rsidRPr="00B865F0">
        <w:rPr>
          <w:rFonts w:ascii="Tahoma" w:hAnsi="Tahoma" w:cs="Tahoma"/>
          <w:sz w:val="24"/>
        </w:rPr>
        <w:t>d</w:t>
      </w:r>
      <w:r>
        <w:rPr>
          <w:rFonts w:ascii="Tahoma" w:hAnsi="Tahoma" w:cs="Tahoma"/>
          <w:sz w:val="24"/>
        </w:rPr>
        <w:t xml:space="preserve">e la lettre commande </w:t>
      </w:r>
      <w:r w:rsidRPr="00B865F0">
        <w:rPr>
          <w:rFonts w:ascii="Tahoma" w:hAnsi="Tahoma" w:cs="Tahoma"/>
          <w:spacing w:val="-5"/>
          <w:sz w:val="24"/>
        </w:rPr>
        <w:t>N°</w:t>
      </w:r>
      <w:r w:rsidR="00BC2192">
        <w:rPr>
          <w:rFonts w:ascii="Tahoma" w:hAnsi="Tahoma" w:cs="Tahoma"/>
          <w:sz w:val="24"/>
          <w:u w:val="single"/>
        </w:rPr>
        <w:t>_______________</w:t>
      </w:r>
      <w:r w:rsidRPr="00B865F0">
        <w:rPr>
          <w:rFonts w:ascii="Tahoma" w:hAnsi="Tahoma" w:cs="Tahoma"/>
          <w:sz w:val="24"/>
        </w:rPr>
        <w:t>/</w:t>
      </w:r>
      <w:r w:rsidRPr="00B03621">
        <w:rPr>
          <w:rFonts w:ascii="Tahoma" w:hAnsi="Tahoma" w:cs="Tahoma"/>
          <w:b/>
          <w:sz w:val="24"/>
        </w:rPr>
        <w:t>LC</w:t>
      </w:r>
      <w:r w:rsidRPr="00B865F0">
        <w:rPr>
          <w:rFonts w:ascii="Tahoma" w:hAnsi="Tahoma" w:cs="Tahoma"/>
          <w:b/>
        </w:rPr>
        <w:t>/</w:t>
      </w:r>
      <w:r w:rsidRPr="00B865F0">
        <w:rPr>
          <w:rFonts w:ascii="Tahoma" w:hAnsi="Tahoma" w:cs="Tahoma"/>
          <w:b/>
          <w:spacing w:val="13"/>
          <w:sz w:val="24"/>
        </w:rPr>
        <w:t>COM.</w:t>
      </w:r>
      <w:r>
        <w:rPr>
          <w:rFonts w:ascii="Tahoma" w:hAnsi="Tahoma" w:cs="Tahoma"/>
          <w:b/>
          <w:spacing w:val="13"/>
          <w:sz w:val="24"/>
        </w:rPr>
        <w:t>NYETE</w:t>
      </w:r>
      <w:r w:rsidRPr="00B865F0">
        <w:rPr>
          <w:rFonts w:ascii="Tahoma" w:hAnsi="Tahoma" w:cs="Tahoma"/>
          <w:b/>
        </w:rPr>
        <w:t>/</w:t>
      </w:r>
      <w:r>
        <w:rPr>
          <w:rFonts w:ascii="Tahoma" w:hAnsi="Tahoma" w:cs="Tahoma"/>
          <w:b/>
        </w:rPr>
        <w:t>SG/SIGAMP</w:t>
      </w:r>
      <w:r w:rsidRPr="00B865F0">
        <w:rPr>
          <w:rFonts w:ascii="Tahoma" w:hAnsi="Tahoma" w:cs="Tahoma"/>
          <w:b/>
        </w:rPr>
        <w:t>/2025</w:t>
      </w:r>
      <w:r>
        <w:rPr>
          <w:rFonts w:ascii="Tahoma" w:hAnsi="Tahoma" w:cs="Tahoma"/>
          <w:b/>
        </w:rPr>
        <w:t xml:space="preserve"> </w:t>
      </w:r>
      <w:r w:rsidRPr="00B865F0">
        <w:rPr>
          <w:rFonts w:ascii="Tahoma" w:hAnsi="Tahoma" w:cs="Tahoma"/>
          <w:b/>
          <w:sz w:val="24"/>
        </w:rPr>
        <w:t>du</w:t>
      </w:r>
      <w:r w:rsidR="00BC2192">
        <w:rPr>
          <w:rFonts w:ascii="Tahoma" w:hAnsi="Tahoma" w:cs="Tahoma"/>
          <w:b/>
          <w:sz w:val="24"/>
          <w:u w:val="single"/>
        </w:rPr>
        <w:t>_______</w:t>
      </w:r>
      <w:r w:rsidRPr="00B865F0">
        <w:rPr>
          <w:rFonts w:ascii="Tahoma" w:hAnsi="Tahoma" w:cs="Tahoma"/>
          <w:b/>
          <w:spacing w:val="-10"/>
          <w:sz w:val="24"/>
        </w:rPr>
        <w:t>/</w:t>
      </w:r>
      <w:r w:rsidRPr="00B865F0">
        <w:rPr>
          <w:rFonts w:ascii="Tahoma" w:hAnsi="Tahoma" w:cs="Tahoma"/>
          <w:u w:val="single"/>
        </w:rPr>
        <w:tab/>
      </w:r>
      <w:r w:rsidRPr="00B865F0">
        <w:rPr>
          <w:rFonts w:ascii="Tahoma" w:hAnsi="Tahoma" w:cs="Tahoma"/>
        </w:rPr>
        <w:t>/</w:t>
      </w:r>
      <w:r w:rsidRPr="00B865F0">
        <w:rPr>
          <w:rFonts w:ascii="Tahoma" w:hAnsi="Tahoma" w:cs="Tahoma"/>
          <w:spacing w:val="-4"/>
        </w:rPr>
        <w:t>2025</w:t>
      </w:r>
    </w:p>
    <w:p w14:paraId="148ED15C" w14:textId="77777777" w:rsidR="00BC2192" w:rsidRPr="000139A4" w:rsidRDefault="00BC2192" w:rsidP="00BC2192">
      <w:pPr>
        <w:tabs>
          <w:tab w:val="left" w:leader="dot" w:pos="5628"/>
          <w:tab w:val="left" w:pos="10328"/>
        </w:tabs>
        <w:spacing w:before="68"/>
        <w:ind w:left="752"/>
        <w:rPr>
          <w:rFonts w:ascii="Tahoma" w:hAnsi="Tahoma" w:cs="Tahoma"/>
          <w:b/>
          <w:sz w:val="24"/>
        </w:rPr>
      </w:pPr>
      <w:r w:rsidRPr="00B865F0">
        <w:rPr>
          <w:rFonts w:ascii="Tahoma" w:hAnsi="Tahoma" w:cs="Tahoma"/>
          <w:sz w:val="24"/>
        </w:rPr>
        <w:t>Passé</w:t>
      </w:r>
      <w:r>
        <w:rPr>
          <w:rFonts w:ascii="Tahoma" w:hAnsi="Tahoma" w:cs="Tahoma"/>
          <w:sz w:val="24"/>
        </w:rPr>
        <w:t xml:space="preserve"> </w:t>
      </w:r>
      <w:r w:rsidRPr="00B865F0">
        <w:rPr>
          <w:rFonts w:ascii="Tahoma" w:hAnsi="Tahoma" w:cs="Tahoma"/>
          <w:sz w:val="24"/>
        </w:rPr>
        <w:t>après</w:t>
      </w:r>
      <w:r>
        <w:rPr>
          <w:rFonts w:ascii="Tahoma" w:hAnsi="Tahoma" w:cs="Tahoma"/>
          <w:sz w:val="24"/>
        </w:rPr>
        <w:t xml:space="preserve"> </w:t>
      </w:r>
      <w:r w:rsidRPr="00B865F0">
        <w:rPr>
          <w:rFonts w:ascii="Tahoma" w:hAnsi="Tahoma" w:cs="Tahoma"/>
          <w:sz w:val="24"/>
        </w:rPr>
        <w:t>Appel</w:t>
      </w:r>
      <w:r>
        <w:rPr>
          <w:rFonts w:ascii="Tahoma" w:hAnsi="Tahoma" w:cs="Tahoma"/>
          <w:sz w:val="24"/>
        </w:rPr>
        <w:t xml:space="preserve"> </w:t>
      </w:r>
      <w:r w:rsidRPr="00B865F0">
        <w:rPr>
          <w:rFonts w:ascii="Tahoma" w:hAnsi="Tahoma" w:cs="Tahoma"/>
          <w:sz w:val="24"/>
        </w:rPr>
        <w:t>d’Offres</w:t>
      </w:r>
      <w:r>
        <w:rPr>
          <w:rFonts w:ascii="Tahoma" w:hAnsi="Tahoma" w:cs="Tahoma"/>
          <w:sz w:val="24"/>
        </w:rPr>
        <w:t xml:space="preserve"> </w:t>
      </w:r>
      <w:r w:rsidRPr="00B865F0">
        <w:rPr>
          <w:rFonts w:ascii="Tahoma" w:hAnsi="Tahoma" w:cs="Tahoma"/>
        </w:rPr>
        <w:t>National</w:t>
      </w:r>
      <w:r>
        <w:rPr>
          <w:rFonts w:ascii="Tahoma" w:hAnsi="Tahoma" w:cs="Tahoma"/>
        </w:rPr>
        <w:t xml:space="preserve"> </w:t>
      </w:r>
      <w:r w:rsidRPr="00B865F0">
        <w:rPr>
          <w:rFonts w:ascii="Tahoma" w:hAnsi="Tahoma" w:cs="Tahoma"/>
        </w:rPr>
        <w:t>Ouvert</w:t>
      </w:r>
      <w:r>
        <w:rPr>
          <w:rFonts w:ascii="Tahoma" w:hAnsi="Tahoma" w:cs="Tahoma"/>
        </w:rPr>
        <w:t xml:space="preserve"> </w:t>
      </w:r>
      <w:r w:rsidRPr="00B865F0">
        <w:rPr>
          <w:rFonts w:ascii="Tahoma" w:hAnsi="Tahoma" w:cs="Tahoma"/>
          <w:b/>
          <w:spacing w:val="-5"/>
          <w:sz w:val="24"/>
        </w:rPr>
        <w:t>N°</w:t>
      </w:r>
      <w:r>
        <w:rPr>
          <w:rFonts w:ascii="Tahoma" w:hAnsi="Tahoma" w:cs="Tahoma"/>
          <w:b/>
          <w:spacing w:val="-5"/>
          <w:sz w:val="24"/>
        </w:rPr>
        <w:t>001</w:t>
      </w:r>
      <w:r w:rsidRPr="00B865F0">
        <w:rPr>
          <w:rFonts w:ascii="Tahoma" w:hAnsi="Tahoma" w:cs="Tahoma"/>
          <w:b/>
          <w:spacing w:val="4"/>
          <w:sz w:val="24"/>
        </w:rPr>
        <w:t>/AONO/COM.</w:t>
      </w:r>
      <w:r>
        <w:rPr>
          <w:rFonts w:ascii="Tahoma" w:hAnsi="Tahoma" w:cs="Tahoma"/>
          <w:b/>
          <w:spacing w:val="4"/>
          <w:sz w:val="24"/>
        </w:rPr>
        <w:t>NYETE</w:t>
      </w:r>
      <w:r w:rsidRPr="00B865F0">
        <w:rPr>
          <w:rFonts w:ascii="Tahoma" w:hAnsi="Tahoma" w:cs="Tahoma"/>
          <w:b/>
          <w:spacing w:val="4"/>
          <w:sz w:val="24"/>
        </w:rPr>
        <w:t>/</w:t>
      </w:r>
      <w:r>
        <w:rPr>
          <w:rFonts w:ascii="Tahoma" w:hAnsi="Tahoma" w:cs="Tahoma"/>
          <w:b/>
          <w:spacing w:val="4"/>
          <w:sz w:val="24"/>
        </w:rPr>
        <w:t>SG/SIGAMP</w:t>
      </w:r>
      <w:r w:rsidRPr="00B865F0">
        <w:rPr>
          <w:rFonts w:ascii="Tahoma" w:hAnsi="Tahoma" w:cs="Tahoma"/>
          <w:b/>
          <w:spacing w:val="4"/>
          <w:sz w:val="24"/>
        </w:rPr>
        <w:t>/202</w:t>
      </w:r>
      <w:r>
        <w:rPr>
          <w:rFonts w:ascii="Tahoma" w:hAnsi="Tahoma" w:cs="Tahoma"/>
          <w:b/>
          <w:spacing w:val="4"/>
          <w:sz w:val="24"/>
        </w:rPr>
        <w:t xml:space="preserve">5    </w:t>
      </w:r>
      <w:r w:rsidRPr="00B865F0">
        <w:rPr>
          <w:rFonts w:ascii="Tahoma" w:hAnsi="Tahoma" w:cs="Tahoma"/>
          <w:b/>
          <w:sz w:val="24"/>
        </w:rPr>
        <w:t>du</w:t>
      </w:r>
      <w:r w:rsidRPr="00B865F0">
        <w:rPr>
          <w:rFonts w:ascii="Tahoma" w:hAnsi="Tahoma" w:cs="Tahoma"/>
          <w:b/>
          <w:spacing w:val="-10"/>
          <w:sz w:val="24"/>
        </w:rPr>
        <w:t>/</w:t>
      </w:r>
      <w:r>
        <w:rPr>
          <w:rFonts w:ascii="Tahoma" w:hAnsi="Tahoma" w:cs="Tahoma"/>
          <w:u w:val="single"/>
        </w:rPr>
        <w:t>………………………………………………..</w:t>
      </w:r>
      <w:r w:rsidRPr="00B865F0">
        <w:rPr>
          <w:rFonts w:ascii="Tahoma" w:hAnsi="Tahoma" w:cs="Tahoma"/>
        </w:rPr>
        <w:t>/</w:t>
      </w:r>
      <w:r w:rsidRPr="00B865F0">
        <w:rPr>
          <w:rFonts w:ascii="Tahoma" w:hAnsi="Tahoma" w:cs="Tahoma"/>
          <w:spacing w:val="-4"/>
        </w:rPr>
        <w:t>202</w:t>
      </w:r>
      <w:r>
        <w:rPr>
          <w:rFonts w:ascii="Tahoma" w:hAnsi="Tahoma" w:cs="Tahoma"/>
          <w:spacing w:val="-4"/>
        </w:rPr>
        <w:t>5</w:t>
      </w:r>
    </w:p>
    <w:p w14:paraId="460262B4" w14:textId="77777777" w:rsidR="00BC2192" w:rsidRPr="00B865F0" w:rsidRDefault="00BC2192" w:rsidP="00BC2192">
      <w:pPr>
        <w:pStyle w:val="Corpsdetexte"/>
        <w:tabs>
          <w:tab w:val="left" w:pos="1976"/>
        </w:tabs>
        <w:spacing w:before="132"/>
        <w:rPr>
          <w:rFonts w:ascii="Tahoma" w:hAnsi="Tahoma" w:cs="Tahoma"/>
        </w:rPr>
      </w:pPr>
      <w:r w:rsidRPr="00B865F0">
        <w:rPr>
          <w:rFonts w:ascii="Tahoma" w:hAnsi="Tahoma" w:cs="Tahoma"/>
          <w:spacing w:val="-4"/>
        </w:rPr>
        <w:t>Avec</w:t>
      </w:r>
      <w:r w:rsidRPr="00B865F0">
        <w:rPr>
          <w:rFonts w:ascii="Tahoma" w:hAnsi="Tahoma" w:cs="Tahoma"/>
          <w:u w:val="single"/>
        </w:rPr>
        <w:tab/>
      </w:r>
      <w:r w:rsidRPr="00B865F0">
        <w:rPr>
          <w:rFonts w:ascii="Tahoma" w:hAnsi="Tahoma" w:cs="Tahoma"/>
          <w:spacing w:val="-12"/>
        </w:rPr>
        <w:t>,</w:t>
      </w:r>
    </w:p>
    <w:p w14:paraId="64917AA4" w14:textId="77777777" w:rsidR="00BC2192" w:rsidRDefault="00BC2192" w:rsidP="00BC2192">
      <w:pPr>
        <w:pStyle w:val="TableParagraph"/>
        <w:spacing w:before="137"/>
        <w:ind w:left="720"/>
        <w:rPr>
          <w:rFonts w:ascii="Tahoma" w:hAnsi="Tahoma" w:cs="Tahoma"/>
          <w:b/>
          <w:sz w:val="24"/>
        </w:rPr>
      </w:pPr>
      <w:r w:rsidRPr="00B865F0">
        <w:rPr>
          <w:rFonts w:ascii="Tahoma" w:hAnsi="Tahoma" w:cs="Tahoma"/>
          <w:i/>
          <w:sz w:val="24"/>
        </w:rPr>
        <w:t>Pour</w:t>
      </w:r>
      <w:r>
        <w:rPr>
          <w:rFonts w:ascii="Tahoma" w:hAnsi="Tahoma" w:cs="Tahoma"/>
          <w:i/>
          <w:sz w:val="24"/>
        </w:rPr>
        <w:t xml:space="preserve"> </w:t>
      </w:r>
      <w:r w:rsidRPr="00B865F0">
        <w:rPr>
          <w:rFonts w:ascii="Tahoma" w:hAnsi="Tahoma" w:cs="Tahoma"/>
          <w:i/>
          <w:sz w:val="24"/>
        </w:rPr>
        <w:t>l</w:t>
      </w:r>
      <w:r>
        <w:rPr>
          <w:rFonts w:ascii="Tahoma" w:hAnsi="Tahoma" w:cs="Tahoma"/>
          <w:i/>
          <w:sz w:val="24"/>
        </w:rPr>
        <w:t xml:space="preserve"> </w:t>
      </w:r>
      <w:r w:rsidRPr="00B865F0">
        <w:rPr>
          <w:rFonts w:ascii="Tahoma" w:hAnsi="Tahoma" w:cs="Tahoma"/>
          <w:i/>
          <w:sz w:val="24"/>
        </w:rPr>
        <w:t>’exécution</w:t>
      </w:r>
      <w:r>
        <w:rPr>
          <w:rFonts w:ascii="Tahoma" w:hAnsi="Tahoma" w:cs="Tahoma"/>
          <w:i/>
          <w:sz w:val="24"/>
        </w:rPr>
        <w:t xml:space="preserve"> </w:t>
      </w:r>
      <w:r w:rsidRPr="00B865F0">
        <w:rPr>
          <w:rFonts w:ascii="Tahoma" w:hAnsi="Tahoma" w:cs="Tahoma"/>
          <w:i/>
          <w:sz w:val="24"/>
        </w:rPr>
        <w:t>des</w:t>
      </w:r>
      <w:r>
        <w:rPr>
          <w:rFonts w:ascii="Tahoma" w:hAnsi="Tahoma" w:cs="Tahoma"/>
          <w:i/>
          <w:sz w:val="24"/>
        </w:rPr>
        <w:t xml:space="preserve">  </w:t>
      </w:r>
      <w:r w:rsidRPr="00C737E9">
        <w:rPr>
          <w:rFonts w:ascii="Tahoma" w:hAnsi="Tahoma" w:cs="Tahoma"/>
          <w:b/>
          <w:sz w:val="24"/>
        </w:rPr>
        <w:t>travaux de réhabilitation du tronçon de route en te</w:t>
      </w:r>
      <w:r>
        <w:rPr>
          <w:rFonts w:ascii="Tahoma" w:hAnsi="Tahoma" w:cs="Tahoma"/>
          <w:b/>
          <w:sz w:val="24"/>
        </w:rPr>
        <w:t>rre : entrée gendarmerie d'</w:t>
      </w:r>
      <w:proofErr w:type="spellStart"/>
      <w:r>
        <w:rPr>
          <w:rFonts w:ascii="Tahoma" w:hAnsi="Tahoma" w:cs="Tahoma"/>
          <w:b/>
          <w:sz w:val="24"/>
        </w:rPr>
        <w:t>afan</w:t>
      </w:r>
      <w:proofErr w:type="spellEnd"/>
      <w:r>
        <w:rPr>
          <w:rFonts w:ascii="Tahoma" w:hAnsi="Tahoma" w:cs="Tahoma"/>
          <w:b/>
          <w:sz w:val="24"/>
        </w:rPr>
        <w:t xml:space="preserve"> </w:t>
      </w:r>
      <w:proofErr w:type="spellStart"/>
      <w:r w:rsidRPr="00C737E9">
        <w:rPr>
          <w:rFonts w:ascii="Tahoma" w:hAnsi="Tahoma" w:cs="Tahoma"/>
          <w:b/>
          <w:sz w:val="24"/>
        </w:rPr>
        <w:t>oveng</w:t>
      </w:r>
      <w:proofErr w:type="spellEnd"/>
      <w:r w:rsidRPr="00C737E9">
        <w:rPr>
          <w:rFonts w:ascii="Tahoma" w:hAnsi="Tahoma" w:cs="Tahoma"/>
          <w:b/>
          <w:sz w:val="24"/>
        </w:rPr>
        <w:t xml:space="preserve"> - </w:t>
      </w:r>
      <w:proofErr w:type="spellStart"/>
      <w:r w:rsidRPr="00C737E9">
        <w:rPr>
          <w:rFonts w:ascii="Tahoma" w:hAnsi="Tahoma" w:cs="Tahoma"/>
          <w:b/>
          <w:sz w:val="24"/>
        </w:rPr>
        <w:t>kienke</w:t>
      </w:r>
      <w:proofErr w:type="spellEnd"/>
      <w:r w:rsidRPr="00C737E9">
        <w:rPr>
          <w:rFonts w:ascii="Tahoma" w:hAnsi="Tahoma" w:cs="Tahoma"/>
          <w:b/>
          <w:sz w:val="24"/>
        </w:rPr>
        <w:t xml:space="preserve"> , d'une longueur totale de 4 km avec la construction d'un dalot en béton arme de 1,5 x 1,5 x 8 ml, dans l'</w:t>
      </w:r>
      <w:r>
        <w:rPr>
          <w:rFonts w:ascii="Tahoma" w:hAnsi="Tahoma" w:cs="Tahoma"/>
          <w:b/>
          <w:sz w:val="24"/>
        </w:rPr>
        <w:t>A</w:t>
      </w:r>
      <w:r w:rsidRPr="00C737E9">
        <w:rPr>
          <w:rFonts w:ascii="Tahoma" w:hAnsi="Tahoma" w:cs="Tahoma"/>
          <w:b/>
          <w:sz w:val="24"/>
        </w:rPr>
        <w:t xml:space="preserve">rrondissement de </w:t>
      </w:r>
      <w:proofErr w:type="spellStart"/>
      <w:r w:rsidRPr="00C737E9">
        <w:rPr>
          <w:rFonts w:ascii="Tahoma" w:hAnsi="Tahoma" w:cs="Tahoma"/>
          <w:b/>
          <w:sz w:val="24"/>
        </w:rPr>
        <w:t>nyete</w:t>
      </w:r>
      <w:proofErr w:type="spellEnd"/>
      <w:r w:rsidRPr="00C737E9">
        <w:rPr>
          <w:rFonts w:ascii="Tahoma" w:hAnsi="Tahoma" w:cs="Tahoma"/>
          <w:b/>
          <w:sz w:val="24"/>
        </w:rPr>
        <w:t xml:space="preserve">, </w:t>
      </w:r>
      <w:proofErr w:type="spellStart"/>
      <w:r>
        <w:rPr>
          <w:rFonts w:ascii="Tahoma" w:hAnsi="Tahoma" w:cs="Tahoma"/>
          <w:b/>
          <w:sz w:val="24"/>
        </w:rPr>
        <w:t>D</w:t>
      </w:r>
      <w:r w:rsidRPr="00C737E9">
        <w:rPr>
          <w:rFonts w:ascii="Tahoma" w:hAnsi="Tahoma" w:cs="Tahoma"/>
          <w:b/>
          <w:sz w:val="24"/>
        </w:rPr>
        <w:t>epartement</w:t>
      </w:r>
      <w:proofErr w:type="spellEnd"/>
      <w:r w:rsidRPr="00C737E9">
        <w:rPr>
          <w:rFonts w:ascii="Tahoma" w:hAnsi="Tahoma" w:cs="Tahoma"/>
          <w:b/>
          <w:sz w:val="24"/>
        </w:rPr>
        <w:t xml:space="preserve"> de </w:t>
      </w:r>
      <w:proofErr w:type="spellStart"/>
      <w:r w:rsidRPr="00C737E9">
        <w:rPr>
          <w:rFonts w:ascii="Tahoma" w:hAnsi="Tahoma" w:cs="Tahoma"/>
          <w:b/>
          <w:sz w:val="24"/>
        </w:rPr>
        <w:t>l'</w:t>
      </w:r>
      <w:r>
        <w:rPr>
          <w:rFonts w:ascii="Tahoma" w:hAnsi="Tahoma" w:cs="Tahoma"/>
          <w:b/>
          <w:sz w:val="24"/>
        </w:rPr>
        <w:t>O</w:t>
      </w:r>
      <w:r w:rsidRPr="00C737E9">
        <w:rPr>
          <w:rFonts w:ascii="Tahoma" w:hAnsi="Tahoma" w:cs="Tahoma"/>
          <w:b/>
          <w:sz w:val="24"/>
        </w:rPr>
        <w:t>cean</w:t>
      </w:r>
      <w:proofErr w:type="spellEnd"/>
      <w:r w:rsidRPr="00C737E9">
        <w:rPr>
          <w:rFonts w:ascii="Tahoma" w:hAnsi="Tahoma" w:cs="Tahoma"/>
          <w:b/>
          <w:sz w:val="24"/>
        </w:rPr>
        <w:t xml:space="preserve">, </w:t>
      </w:r>
      <w:proofErr w:type="spellStart"/>
      <w:r>
        <w:rPr>
          <w:rFonts w:ascii="Tahoma" w:hAnsi="Tahoma" w:cs="Tahoma"/>
          <w:b/>
          <w:sz w:val="24"/>
        </w:rPr>
        <w:t>R</w:t>
      </w:r>
      <w:r w:rsidRPr="00C737E9">
        <w:rPr>
          <w:rFonts w:ascii="Tahoma" w:hAnsi="Tahoma" w:cs="Tahoma"/>
          <w:b/>
          <w:sz w:val="24"/>
        </w:rPr>
        <w:t>egion</w:t>
      </w:r>
      <w:proofErr w:type="spellEnd"/>
      <w:r w:rsidRPr="00C737E9">
        <w:rPr>
          <w:rFonts w:ascii="Tahoma" w:hAnsi="Tahoma" w:cs="Tahoma"/>
          <w:b/>
          <w:sz w:val="24"/>
        </w:rPr>
        <w:t xml:space="preserve"> du sud.</w:t>
      </w:r>
    </w:p>
    <w:p w14:paraId="3C1ACAF5" w14:textId="77777777" w:rsidR="00BC2192" w:rsidRPr="00B865F0" w:rsidRDefault="00BC2192" w:rsidP="00BC2192">
      <w:pPr>
        <w:pStyle w:val="TableParagraph"/>
        <w:spacing w:before="137"/>
        <w:ind w:left="720"/>
        <w:jc w:val="center"/>
        <w:rPr>
          <w:rFonts w:ascii="Tahoma" w:hAnsi="Tahoma" w:cs="Tahoma"/>
          <w:b/>
          <w:sz w:val="24"/>
        </w:rPr>
      </w:pPr>
      <w:r>
        <w:rPr>
          <w:rFonts w:ascii="Tahoma" w:hAnsi="Tahoma" w:cs="Tahoma"/>
          <w:i/>
          <w:sz w:val="24"/>
        </w:rPr>
        <w:t>« En procédure d’urgence »</w:t>
      </w:r>
    </w:p>
    <w:p w14:paraId="6AE8E9A0" w14:textId="77777777" w:rsidR="00BC2192" w:rsidRPr="00B865F0" w:rsidRDefault="00BC2192" w:rsidP="00BC2192">
      <w:pPr>
        <w:spacing w:before="139"/>
        <w:ind w:left="752"/>
        <w:rPr>
          <w:rFonts w:ascii="Tahoma" w:hAnsi="Tahoma" w:cs="Tahoma"/>
          <w:i/>
          <w:sz w:val="24"/>
        </w:rPr>
      </w:pPr>
    </w:p>
    <w:p w14:paraId="04578A0D" w14:textId="77777777" w:rsidR="00BC2192" w:rsidRPr="00B865F0" w:rsidRDefault="00BC2192" w:rsidP="00BC2192">
      <w:pPr>
        <w:pStyle w:val="Corpsdetexte"/>
        <w:ind w:left="0"/>
        <w:rPr>
          <w:rFonts w:ascii="Tahoma" w:hAnsi="Tahoma" w:cs="Tahoma"/>
          <w:i/>
        </w:rPr>
      </w:pPr>
    </w:p>
    <w:p w14:paraId="2D57CFFE" w14:textId="77777777" w:rsidR="00BC2192" w:rsidRPr="00B865F0" w:rsidRDefault="00BC2192" w:rsidP="00BC2192">
      <w:pPr>
        <w:pStyle w:val="Corpsdetexte"/>
        <w:spacing w:before="173"/>
        <w:ind w:left="0"/>
        <w:rPr>
          <w:rFonts w:ascii="Tahoma" w:hAnsi="Tahoma" w:cs="Tahoma"/>
          <w:i/>
        </w:rPr>
      </w:pPr>
    </w:p>
    <w:p w14:paraId="1CD310C0" w14:textId="77777777" w:rsidR="00BC2192" w:rsidRPr="00B865F0" w:rsidRDefault="00BC2192" w:rsidP="00BC2192">
      <w:pPr>
        <w:tabs>
          <w:tab w:val="left" w:pos="3513"/>
        </w:tabs>
        <w:ind w:left="752"/>
        <w:rPr>
          <w:rFonts w:ascii="Tahoma" w:hAnsi="Tahoma" w:cs="Tahoma"/>
          <w:sz w:val="24"/>
        </w:rPr>
      </w:pPr>
      <w:r w:rsidRPr="00B865F0">
        <w:rPr>
          <w:rFonts w:ascii="Tahoma" w:hAnsi="Tahoma" w:cs="Tahoma"/>
          <w:b/>
          <w:sz w:val="24"/>
        </w:rPr>
        <w:t>DELAI</w:t>
      </w:r>
      <w:r w:rsidRPr="00B865F0">
        <w:rPr>
          <w:rFonts w:ascii="Tahoma" w:hAnsi="Tahoma" w:cs="Tahoma"/>
          <w:b/>
          <w:spacing w:val="-2"/>
          <w:sz w:val="24"/>
        </w:rPr>
        <w:t xml:space="preserve"> D’EXECUTION</w:t>
      </w:r>
      <w:r w:rsidRPr="00B865F0">
        <w:rPr>
          <w:rFonts w:ascii="Tahoma" w:hAnsi="Tahoma" w:cs="Tahoma"/>
          <w:b/>
          <w:sz w:val="24"/>
        </w:rPr>
        <w:tab/>
      </w:r>
      <w:r w:rsidRPr="00B865F0">
        <w:rPr>
          <w:rFonts w:ascii="Tahoma" w:hAnsi="Tahoma" w:cs="Tahoma"/>
          <w:sz w:val="24"/>
        </w:rPr>
        <w:t>:</w:t>
      </w:r>
      <w:r>
        <w:rPr>
          <w:rFonts w:ascii="Tahoma" w:hAnsi="Tahoma" w:cs="Tahoma"/>
          <w:sz w:val="24"/>
        </w:rPr>
        <w:t xml:space="preserve"> </w:t>
      </w:r>
      <w:r w:rsidRPr="00B865F0">
        <w:rPr>
          <w:rFonts w:ascii="Tahoma" w:hAnsi="Tahoma" w:cs="Tahoma"/>
          <w:sz w:val="24"/>
        </w:rPr>
        <w:t>Quatre(04)</w:t>
      </w:r>
      <w:r>
        <w:rPr>
          <w:rFonts w:ascii="Tahoma" w:hAnsi="Tahoma" w:cs="Tahoma"/>
          <w:sz w:val="24"/>
        </w:rPr>
        <w:t xml:space="preserve"> </w:t>
      </w:r>
      <w:r w:rsidRPr="00B865F0">
        <w:rPr>
          <w:rFonts w:ascii="Tahoma" w:hAnsi="Tahoma" w:cs="Tahoma"/>
          <w:spacing w:val="-4"/>
          <w:sz w:val="24"/>
        </w:rPr>
        <w:t>mois</w:t>
      </w:r>
    </w:p>
    <w:p w14:paraId="6836688B" w14:textId="77777777" w:rsidR="00BC2192" w:rsidRPr="00B865F0" w:rsidRDefault="00BC2192" w:rsidP="00BC2192">
      <w:pPr>
        <w:pStyle w:val="Titre4"/>
        <w:spacing w:before="142"/>
        <w:jc w:val="left"/>
        <w:rPr>
          <w:rFonts w:ascii="Tahoma" w:hAnsi="Tahoma" w:cs="Tahoma"/>
        </w:rPr>
      </w:pPr>
      <w:r w:rsidRPr="00B865F0">
        <w:rPr>
          <w:rFonts w:ascii="Tahoma" w:hAnsi="Tahoma" w:cs="Tahoma"/>
        </w:rPr>
        <w:t>Montant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en FCFA</w:t>
      </w:r>
      <w:r w:rsidRPr="00B865F0">
        <w:rPr>
          <w:rFonts w:ascii="Tahoma" w:hAnsi="Tahoma" w:cs="Tahoma"/>
          <w:spacing w:val="-10"/>
        </w:rPr>
        <w:t>:</w:t>
      </w:r>
    </w:p>
    <w:p w14:paraId="0A5591B0" w14:textId="77777777" w:rsidR="00BC2192" w:rsidRPr="00B865F0" w:rsidRDefault="00BC2192" w:rsidP="00BC2192">
      <w:pPr>
        <w:pStyle w:val="Corpsdetexte"/>
        <w:spacing w:before="2"/>
        <w:ind w:left="0"/>
        <w:rPr>
          <w:rFonts w:ascii="Tahoma" w:hAnsi="Tahoma" w:cs="Tahoma"/>
          <w:b/>
          <w:sz w:val="12"/>
        </w:rPr>
      </w:pPr>
    </w:p>
    <w:tbl>
      <w:tblPr>
        <w:tblStyle w:val="TableNormal"/>
        <w:tblW w:w="0" w:type="auto"/>
        <w:tblInd w:w="2752"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3044"/>
        <w:gridCol w:w="3262"/>
      </w:tblGrid>
      <w:tr w:rsidR="00BC2192" w:rsidRPr="00B865F0" w14:paraId="12FC154B" w14:textId="77777777" w:rsidTr="00BC2192">
        <w:trPr>
          <w:trHeight w:val="364"/>
        </w:trPr>
        <w:tc>
          <w:tcPr>
            <w:tcW w:w="3044" w:type="dxa"/>
          </w:tcPr>
          <w:p w14:paraId="0FC2C3B7" w14:textId="77777777" w:rsidR="00BC2192" w:rsidRPr="00B865F0" w:rsidRDefault="00BC2192" w:rsidP="00BC2192">
            <w:pPr>
              <w:pStyle w:val="TableParagraph"/>
              <w:ind w:left="7"/>
              <w:rPr>
                <w:rFonts w:ascii="Tahoma" w:hAnsi="Tahoma" w:cs="Tahoma"/>
                <w:sz w:val="24"/>
              </w:rPr>
            </w:pPr>
            <w:r w:rsidRPr="00B865F0">
              <w:rPr>
                <w:rFonts w:ascii="Tahoma" w:hAnsi="Tahoma" w:cs="Tahoma"/>
                <w:spacing w:val="-5"/>
                <w:sz w:val="24"/>
              </w:rPr>
              <w:t>TTC</w:t>
            </w:r>
          </w:p>
        </w:tc>
        <w:tc>
          <w:tcPr>
            <w:tcW w:w="3262" w:type="dxa"/>
          </w:tcPr>
          <w:p w14:paraId="3DDAEE7D" w14:textId="77777777" w:rsidR="00BC2192" w:rsidRPr="00B865F0" w:rsidRDefault="00BC2192" w:rsidP="00BC2192">
            <w:pPr>
              <w:pStyle w:val="TableParagraph"/>
              <w:rPr>
                <w:rFonts w:ascii="Tahoma" w:hAnsi="Tahoma" w:cs="Tahoma"/>
              </w:rPr>
            </w:pPr>
          </w:p>
        </w:tc>
      </w:tr>
      <w:tr w:rsidR="00BC2192" w:rsidRPr="00B865F0" w14:paraId="1D956F19" w14:textId="77777777" w:rsidTr="00BC2192">
        <w:trPr>
          <w:trHeight w:val="362"/>
        </w:trPr>
        <w:tc>
          <w:tcPr>
            <w:tcW w:w="3044" w:type="dxa"/>
          </w:tcPr>
          <w:p w14:paraId="6BC99697" w14:textId="77777777" w:rsidR="00BC2192" w:rsidRPr="00B865F0" w:rsidRDefault="00BC2192" w:rsidP="00BC2192">
            <w:pPr>
              <w:pStyle w:val="TableParagraph"/>
              <w:ind w:left="7"/>
              <w:rPr>
                <w:rFonts w:ascii="Tahoma" w:hAnsi="Tahoma" w:cs="Tahoma"/>
                <w:sz w:val="24"/>
              </w:rPr>
            </w:pPr>
            <w:r w:rsidRPr="00B865F0">
              <w:rPr>
                <w:rFonts w:ascii="Tahoma" w:hAnsi="Tahoma" w:cs="Tahoma"/>
                <w:spacing w:val="-4"/>
                <w:sz w:val="24"/>
              </w:rPr>
              <w:t>HTVA</w:t>
            </w:r>
          </w:p>
        </w:tc>
        <w:tc>
          <w:tcPr>
            <w:tcW w:w="3262" w:type="dxa"/>
          </w:tcPr>
          <w:p w14:paraId="2FA30F79" w14:textId="77777777" w:rsidR="00BC2192" w:rsidRPr="00B865F0" w:rsidRDefault="00BC2192" w:rsidP="00BC2192">
            <w:pPr>
              <w:pStyle w:val="TableParagraph"/>
              <w:rPr>
                <w:rFonts w:ascii="Tahoma" w:hAnsi="Tahoma" w:cs="Tahoma"/>
              </w:rPr>
            </w:pPr>
          </w:p>
        </w:tc>
      </w:tr>
      <w:tr w:rsidR="00BC2192" w:rsidRPr="00B865F0" w14:paraId="17FD0666" w14:textId="77777777" w:rsidTr="00BC2192">
        <w:trPr>
          <w:trHeight w:val="364"/>
        </w:trPr>
        <w:tc>
          <w:tcPr>
            <w:tcW w:w="3044" w:type="dxa"/>
          </w:tcPr>
          <w:p w14:paraId="08D3D945" w14:textId="77777777" w:rsidR="00BC2192" w:rsidRPr="00B865F0" w:rsidRDefault="00BC2192" w:rsidP="00BC2192">
            <w:pPr>
              <w:pStyle w:val="TableParagraph"/>
              <w:ind w:left="7"/>
              <w:rPr>
                <w:rFonts w:ascii="Tahoma" w:hAnsi="Tahoma" w:cs="Tahoma"/>
                <w:sz w:val="24"/>
              </w:rPr>
            </w:pPr>
            <w:r w:rsidRPr="00B865F0">
              <w:rPr>
                <w:rFonts w:ascii="Tahoma" w:hAnsi="Tahoma" w:cs="Tahoma"/>
                <w:spacing w:val="-5"/>
                <w:sz w:val="24"/>
              </w:rPr>
              <w:t>TVA</w:t>
            </w:r>
          </w:p>
        </w:tc>
        <w:tc>
          <w:tcPr>
            <w:tcW w:w="3262" w:type="dxa"/>
          </w:tcPr>
          <w:p w14:paraId="4242CE9C" w14:textId="77777777" w:rsidR="00BC2192" w:rsidRPr="00B865F0" w:rsidRDefault="00BC2192" w:rsidP="00BC2192">
            <w:pPr>
              <w:pStyle w:val="TableParagraph"/>
              <w:rPr>
                <w:rFonts w:ascii="Tahoma" w:hAnsi="Tahoma" w:cs="Tahoma"/>
              </w:rPr>
            </w:pPr>
          </w:p>
        </w:tc>
      </w:tr>
      <w:tr w:rsidR="00BC2192" w:rsidRPr="00B865F0" w14:paraId="05BF9ACA" w14:textId="77777777" w:rsidTr="00BC2192">
        <w:trPr>
          <w:trHeight w:val="362"/>
        </w:trPr>
        <w:tc>
          <w:tcPr>
            <w:tcW w:w="3044" w:type="dxa"/>
          </w:tcPr>
          <w:p w14:paraId="60EB34B8" w14:textId="77777777" w:rsidR="00BC2192" w:rsidRPr="00B865F0" w:rsidRDefault="00BC2192" w:rsidP="00BC2192">
            <w:pPr>
              <w:pStyle w:val="TableParagraph"/>
              <w:ind w:left="7"/>
              <w:rPr>
                <w:rFonts w:ascii="Tahoma" w:hAnsi="Tahoma" w:cs="Tahoma"/>
                <w:sz w:val="24"/>
              </w:rPr>
            </w:pPr>
            <w:r w:rsidRPr="00B865F0">
              <w:rPr>
                <w:rFonts w:ascii="Tahoma" w:hAnsi="Tahoma" w:cs="Tahoma"/>
                <w:spacing w:val="-5"/>
                <w:sz w:val="24"/>
              </w:rPr>
              <w:t>AIR</w:t>
            </w:r>
          </w:p>
        </w:tc>
        <w:tc>
          <w:tcPr>
            <w:tcW w:w="3262" w:type="dxa"/>
          </w:tcPr>
          <w:p w14:paraId="3A52637E" w14:textId="77777777" w:rsidR="00BC2192" w:rsidRPr="00B865F0" w:rsidRDefault="00BC2192" w:rsidP="00BC2192">
            <w:pPr>
              <w:pStyle w:val="TableParagraph"/>
              <w:rPr>
                <w:rFonts w:ascii="Tahoma" w:hAnsi="Tahoma" w:cs="Tahoma"/>
              </w:rPr>
            </w:pPr>
          </w:p>
        </w:tc>
      </w:tr>
      <w:tr w:rsidR="00BC2192" w:rsidRPr="00B865F0" w14:paraId="3111C030" w14:textId="77777777" w:rsidTr="00BC2192">
        <w:trPr>
          <w:trHeight w:val="429"/>
        </w:trPr>
        <w:tc>
          <w:tcPr>
            <w:tcW w:w="3044" w:type="dxa"/>
          </w:tcPr>
          <w:p w14:paraId="22A1EBD6" w14:textId="77777777" w:rsidR="00BC2192" w:rsidRPr="00B865F0" w:rsidRDefault="00BC2192" w:rsidP="00BC2192">
            <w:pPr>
              <w:pStyle w:val="TableParagraph"/>
              <w:ind w:left="7"/>
              <w:rPr>
                <w:rFonts w:ascii="Tahoma" w:hAnsi="Tahoma" w:cs="Tahoma"/>
                <w:sz w:val="24"/>
              </w:rPr>
            </w:pPr>
            <w:r w:rsidRPr="00B865F0">
              <w:rPr>
                <w:rFonts w:ascii="Tahoma" w:hAnsi="Tahoma" w:cs="Tahoma"/>
                <w:sz w:val="24"/>
              </w:rPr>
              <w:t>Net</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pacing w:val="-2"/>
                <w:sz w:val="24"/>
              </w:rPr>
              <w:t>mandater</w:t>
            </w:r>
          </w:p>
        </w:tc>
        <w:tc>
          <w:tcPr>
            <w:tcW w:w="3262" w:type="dxa"/>
          </w:tcPr>
          <w:p w14:paraId="38E129EA" w14:textId="77777777" w:rsidR="00BC2192" w:rsidRPr="00B865F0" w:rsidRDefault="00BC2192" w:rsidP="00BC2192">
            <w:pPr>
              <w:pStyle w:val="TableParagraph"/>
              <w:rPr>
                <w:rFonts w:ascii="Tahoma" w:hAnsi="Tahoma" w:cs="Tahoma"/>
              </w:rPr>
            </w:pPr>
          </w:p>
        </w:tc>
      </w:tr>
    </w:tbl>
    <w:p w14:paraId="1106C489" w14:textId="77777777" w:rsidR="00BC2192" w:rsidRPr="00B865F0" w:rsidRDefault="00BC2192" w:rsidP="00BC2192">
      <w:pPr>
        <w:spacing w:before="170"/>
        <w:ind w:left="1142" w:right="1138"/>
        <w:jc w:val="center"/>
        <w:rPr>
          <w:rFonts w:ascii="Tahoma" w:hAnsi="Tahoma" w:cs="Tahoma"/>
          <w:b/>
          <w:sz w:val="24"/>
        </w:rPr>
      </w:pPr>
      <w:r w:rsidRPr="00B865F0">
        <w:rPr>
          <w:rFonts w:ascii="Tahoma" w:hAnsi="Tahoma" w:cs="Tahoma"/>
          <w:b/>
          <w:sz w:val="24"/>
        </w:rPr>
        <w:t>Lu</w:t>
      </w:r>
      <w:r>
        <w:rPr>
          <w:rFonts w:ascii="Tahoma" w:hAnsi="Tahoma" w:cs="Tahoma"/>
          <w:b/>
          <w:sz w:val="24"/>
        </w:rPr>
        <w:t xml:space="preserve"> </w:t>
      </w:r>
      <w:r w:rsidRPr="00B865F0">
        <w:rPr>
          <w:rFonts w:ascii="Tahoma" w:hAnsi="Tahoma" w:cs="Tahoma"/>
          <w:b/>
          <w:sz w:val="24"/>
        </w:rPr>
        <w:t>et</w:t>
      </w:r>
      <w:r>
        <w:rPr>
          <w:rFonts w:ascii="Tahoma" w:hAnsi="Tahoma" w:cs="Tahoma"/>
          <w:b/>
          <w:sz w:val="24"/>
        </w:rPr>
        <w:t xml:space="preserve"> </w:t>
      </w:r>
      <w:r w:rsidRPr="00B865F0">
        <w:rPr>
          <w:rFonts w:ascii="Tahoma" w:hAnsi="Tahoma" w:cs="Tahoma"/>
          <w:b/>
          <w:sz w:val="24"/>
        </w:rPr>
        <w:t>accepté</w:t>
      </w:r>
      <w:r>
        <w:rPr>
          <w:rFonts w:ascii="Tahoma" w:hAnsi="Tahoma" w:cs="Tahoma"/>
          <w:b/>
          <w:sz w:val="24"/>
        </w:rPr>
        <w:t xml:space="preserve"> </w:t>
      </w:r>
      <w:r w:rsidRPr="00B865F0">
        <w:rPr>
          <w:rFonts w:ascii="Tahoma" w:hAnsi="Tahoma" w:cs="Tahoma"/>
          <w:b/>
          <w:sz w:val="24"/>
        </w:rPr>
        <w:t>par</w:t>
      </w:r>
      <w:r>
        <w:rPr>
          <w:rFonts w:ascii="Tahoma" w:hAnsi="Tahoma" w:cs="Tahoma"/>
          <w:b/>
          <w:sz w:val="24"/>
        </w:rPr>
        <w:t xml:space="preserve"> </w:t>
      </w:r>
      <w:r w:rsidRPr="00B865F0">
        <w:rPr>
          <w:rFonts w:ascii="Tahoma" w:hAnsi="Tahoma" w:cs="Tahoma"/>
          <w:b/>
          <w:sz w:val="24"/>
        </w:rPr>
        <w:t>le</w:t>
      </w:r>
      <w:r>
        <w:rPr>
          <w:rFonts w:ascii="Tahoma" w:hAnsi="Tahoma" w:cs="Tahoma"/>
          <w:b/>
          <w:sz w:val="24"/>
        </w:rPr>
        <w:t xml:space="preserve"> </w:t>
      </w:r>
      <w:r w:rsidRPr="00B865F0">
        <w:rPr>
          <w:rFonts w:ascii="Tahoma" w:hAnsi="Tahoma" w:cs="Tahoma"/>
          <w:b/>
          <w:spacing w:val="-2"/>
          <w:sz w:val="24"/>
        </w:rPr>
        <w:t>prestataire</w:t>
      </w:r>
    </w:p>
    <w:p w14:paraId="4BAE801B" w14:textId="77777777" w:rsidR="00BC2192" w:rsidRPr="00B865F0" w:rsidRDefault="00BC2192" w:rsidP="00BC2192">
      <w:pPr>
        <w:spacing w:before="135"/>
        <w:ind w:left="1140" w:right="1138"/>
        <w:jc w:val="center"/>
        <w:rPr>
          <w:rFonts w:ascii="Tahoma" w:hAnsi="Tahoma" w:cs="Tahoma"/>
          <w:i/>
          <w:sz w:val="24"/>
        </w:rPr>
      </w:pPr>
      <w:r>
        <w:rPr>
          <w:rFonts w:ascii="Tahoma" w:hAnsi="Tahoma" w:cs="Tahoma"/>
          <w:i/>
          <w:position w:val="-3"/>
          <w:sz w:val="24"/>
        </w:rPr>
        <w:t>NYETE</w:t>
      </w:r>
      <w:r w:rsidRPr="00B865F0">
        <w:rPr>
          <w:rFonts w:ascii="Tahoma" w:hAnsi="Tahoma" w:cs="Tahoma"/>
          <w:i/>
          <w:position w:val="-3"/>
          <w:sz w:val="24"/>
        </w:rPr>
        <w:t xml:space="preserve"> ,</w:t>
      </w:r>
      <w:r w:rsidRPr="00B865F0">
        <w:rPr>
          <w:rFonts w:ascii="Tahoma" w:hAnsi="Tahoma" w:cs="Tahoma"/>
          <w:i/>
          <w:spacing w:val="-2"/>
          <w:position w:val="-3"/>
          <w:sz w:val="24"/>
        </w:rPr>
        <w:t>le</w:t>
      </w:r>
      <w:r w:rsidRPr="00B865F0">
        <w:rPr>
          <w:rFonts w:ascii="Tahoma" w:hAnsi="Tahoma" w:cs="Tahoma"/>
          <w:i/>
          <w:spacing w:val="-2"/>
          <w:sz w:val="24"/>
        </w:rPr>
        <w:t>..........................................................................</w:t>
      </w:r>
    </w:p>
    <w:p w14:paraId="00755877" w14:textId="77777777" w:rsidR="00BC2192" w:rsidRPr="00B865F0" w:rsidRDefault="00BC2192" w:rsidP="00BC2192">
      <w:pPr>
        <w:pStyle w:val="Corpsdetexte"/>
        <w:spacing w:before="34"/>
        <w:ind w:left="0"/>
        <w:rPr>
          <w:rFonts w:ascii="Tahoma" w:hAnsi="Tahoma" w:cs="Tahoma"/>
          <w:i/>
        </w:rPr>
      </w:pPr>
    </w:p>
    <w:p w14:paraId="30CF79BD" w14:textId="77777777" w:rsidR="00BC2192" w:rsidRPr="00B865F0" w:rsidRDefault="00BC2192" w:rsidP="00BC2192">
      <w:pPr>
        <w:pStyle w:val="Corpsdetexte"/>
        <w:ind w:left="1140" w:right="1138"/>
        <w:jc w:val="center"/>
        <w:rPr>
          <w:rFonts w:ascii="Tahoma" w:hAnsi="Tahoma" w:cs="Tahoma"/>
        </w:rPr>
      </w:pPr>
      <w:r w:rsidRPr="00B865F0">
        <w:rPr>
          <w:rFonts w:ascii="Tahoma" w:hAnsi="Tahoma" w:cs="Tahoma"/>
          <w:spacing w:val="-2"/>
        </w:rPr>
        <w:t>Signature</w:t>
      </w:r>
    </w:p>
    <w:p w14:paraId="227E1D75" w14:textId="77777777" w:rsidR="00BC2192" w:rsidRPr="00B865F0" w:rsidRDefault="00BC2192" w:rsidP="00BC2192">
      <w:pPr>
        <w:pStyle w:val="Corpsdetexte"/>
        <w:spacing w:before="39"/>
        <w:ind w:left="0"/>
        <w:rPr>
          <w:rFonts w:ascii="Tahoma" w:hAnsi="Tahoma" w:cs="Tahoma"/>
        </w:rPr>
      </w:pPr>
    </w:p>
    <w:p w14:paraId="5B3CCFA8" w14:textId="77777777" w:rsidR="00BC2192" w:rsidRPr="00B865F0" w:rsidRDefault="00BC2192" w:rsidP="00BC2192">
      <w:pPr>
        <w:pStyle w:val="Titre4"/>
        <w:tabs>
          <w:tab w:val="left" w:pos="3666"/>
        </w:tabs>
        <w:ind w:left="6"/>
        <w:jc w:val="center"/>
        <w:rPr>
          <w:rFonts w:ascii="Tahoma" w:hAnsi="Tahoma" w:cs="Tahoma"/>
        </w:rPr>
      </w:pPr>
      <w:r w:rsidRPr="00B865F0">
        <w:rPr>
          <w:rFonts w:ascii="Tahoma" w:hAnsi="Tahoma" w:cs="Tahoma"/>
        </w:rPr>
        <w:t xml:space="preserve">Signé par </w:t>
      </w:r>
      <w:r w:rsidRPr="00B865F0">
        <w:rPr>
          <w:rFonts w:ascii="Tahoma" w:hAnsi="Tahoma" w:cs="Tahoma"/>
          <w:u w:val="single"/>
        </w:rPr>
        <w:tab/>
      </w:r>
      <w:r w:rsidRPr="00B865F0">
        <w:rPr>
          <w:rFonts w:ascii="Tahoma" w:hAnsi="Tahoma" w:cs="Tahoma"/>
        </w:rPr>
        <w:t>[Maître</w:t>
      </w:r>
      <w:r>
        <w:rPr>
          <w:rFonts w:ascii="Tahoma" w:hAnsi="Tahoma" w:cs="Tahoma"/>
        </w:rPr>
        <w:t xml:space="preserve"> </w:t>
      </w:r>
      <w:r w:rsidRPr="00B865F0">
        <w:rPr>
          <w:rFonts w:ascii="Tahoma" w:hAnsi="Tahoma" w:cs="Tahoma"/>
          <w:spacing w:val="-2"/>
        </w:rPr>
        <w:t>d’Ouvrage]</w:t>
      </w:r>
    </w:p>
    <w:p w14:paraId="46F7406D" w14:textId="77777777" w:rsidR="00BC2192" w:rsidRPr="00B865F0" w:rsidRDefault="00BC2192" w:rsidP="00BC2192">
      <w:pPr>
        <w:spacing w:before="135"/>
        <w:ind w:left="1141" w:right="1138"/>
        <w:jc w:val="center"/>
        <w:rPr>
          <w:rFonts w:ascii="Tahoma" w:hAnsi="Tahoma" w:cs="Tahoma"/>
          <w:i/>
          <w:sz w:val="24"/>
        </w:rPr>
      </w:pPr>
      <w:r>
        <w:rPr>
          <w:rFonts w:ascii="Tahoma" w:hAnsi="Tahoma" w:cs="Tahoma"/>
          <w:i/>
          <w:position w:val="-3"/>
          <w:sz w:val="24"/>
        </w:rPr>
        <w:t>NYETE</w:t>
      </w:r>
      <w:r w:rsidRPr="00B865F0">
        <w:rPr>
          <w:rFonts w:ascii="Tahoma" w:hAnsi="Tahoma" w:cs="Tahoma"/>
          <w:i/>
          <w:position w:val="-3"/>
          <w:sz w:val="24"/>
        </w:rPr>
        <w:t xml:space="preserve">, </w:t>
      </w:r>
      <w:r w:rsidRPr="00B865F0">
        <w:rPr>
          <w:rFonts w:ascii="Tahoma" w:hAnsi="Tahoma" w:cs="Tahoma"/>
          <w:i/>
          <w:spacing w:val="-2"/>
          <w:position w:val="-3"/>
          <w:sz w:val="24"/>
        </w:rPr>
        <w:t>le</w:t>
      </w:r>
      <w:r w:rsidRPr="00B865F0">
        <w:rPr>
          <w:rFonts w:ascii="Tahoma" w:hAnsi="Tahoma" w:cs="Tahoma"/>
          <w:i/>
          <w:spacing w:val="-2"/>
          <w:sz w:val="24"/>
        </w:rPr>
        <w:t>..........................................................................</w:t>
      </w:r>
    </w:p>
    <w:p w14:paraId="166F7668" w14:textId="77777777" w:rsidR="00BC2192" w:rsidRPr="00B865F0" w:rsidRDefault="00BC2192" w:rsidP="00BC2192">
      <w:pPr>
        <w:pStyle w:val="Corpsdetexte"/>
        <w:spacing w:before="34"/>
        <w:ind w:left="0"/>
        <w:rPr>
          <w:rFonts w:ascii="Tahoma" w:hAnsi="Tahoma" w:cs="Tahoma"/>
          <w:i/>
        </w:rPr>
      </w:pPr>
    </w:p>
    <w:p w14:paraId="4D1E4155" w14:textId="77777777" w:rsidR="00BC2192" w:rsidRPr="00B865F0" w:rsidRDefault="00BC2192" w:rsidP="00BC2192">
      <w:pPr>
        <w:pStyle w:val="Corpsdetexte"/>
        <w:ind w:left="1140" w:right="1138"/>
        <w:jc w:val="center"/>
        <w:rPr>
          <w:rFonts w:ascii="Tahoma" w:hAnsi="Tahoma" w:cs="Tahoma"/>
        </w:rPr>
      </w:pPr>
      <w:r w:rsidRPr="00B865F0">
        <w:rPr>
          <w:rFonts w:ascii="Tahoma" w:hAnsi="Tahoma" w:cs="Tahoma"/>
          <w:spacing w:val="-2"/>
        </w:rPr>
        <w:t>Signature</w:t>
      </w:r>
    </w:p>
    <w:p w14:paraId="1CBD33A5" w14:textId="77777777" w:rsidR="00BC2192" w:rsidRPr="00B865F0" w:rsidRDefault="00BC2192" w:rsidP="00BC2192">
      <w:pPr>
        <w:pStyle w:val="Corpsdetexte"/>
        <w:spacing w:before="38"/>
        <w:ind w:left="0"/>
        <w:rPr>
          <w:rFonts w:ascii="Tahoma" w:hAnsi="Tahoma" w:cs="Tahoma"/>
        </w:rPr>
      </w:pPr>
    </w:p>
    <w:p w14:paraId="21730BA6" w14:textId="77777777" w:rsidR="00BC2192" w:rsidRPr="00B865F0" w:rsidRDefault="00BC2192" w:rsidP="00BC2192">
      <w:pPr>
        <w:pStyle w:val="Titre4"/>
        <w:ind w:left="1139" w:right="1138"/>
        <w:jc w:val="center"/>
        <w:rPr>
          <w:rFonts w:ascii="Tahoma" w:hAnsi="Tahoma" w:cs="Tahoma"/>
        </w:rPr>
      </w:pPr>
      <w:r w:rsidRPr="00B865F0">
        <w:rPr>
          <w:rFonts w:ascii="Tahoma" w:hAnsi="Tahoma" w:cs="Tahoma"/>
          <w:spacing w:val="-2"/>
        </w:rPr>
        <w:t>Enregistrement</w:t>
      </w:r>
    </w:p>
    <w:p w14:paraId="55929673" w14:textId="77777777" w:rsidR="00B03621" w:rsidRPr="00B865F0" w:rsidRDefault="00BC2192" w:rsidP="00BC2192">
      <w:pPr>
        <w:jc w:val="center"/>
        <w:rPr>
          <w:rFonts w:ascii="Tahoma" w:hAnsi="Tahoma" w:cs="Tahoma"/>
        </w:rPr>
        <w:sectPr w:rsidR="00B03621" w:rsidRPr="00B865F0" w:rsidSect="00BC2192">
          <w:pgSz w:w="11900" w:h="16820"/>
          <w:pgMar w:top="851" w:right="380" w:bottom="980" w:left="380" w:header="0" w:footer="787" w:gutter="0"/>
          <w:cols w:space="720"/>
        </w:sectPr>
      </w:pPr>
      <w:r w:rsidRPr="00B865F0">
        <w:rPr>
          <w:rFonts w:ascii="Tahoma" w:hAnsi="Tahoma" w:cs="Tahoma"/>
          <w:i/>
          <w:position w:val="-3"/>
          <w:sz w:val="24"/>
        </w:rPr>
        <w:t>[Lieu],</w:t>
      </w:r>
      <w:r w:rsidRPr="00B865F0">
        <w:rPr>
          <w:rFonts w:ascii="Tahoma" w:hAnsi="Tahoma" w:cs="Tahoma"/>
          <w:i/>
          <w:spacing w:val="-2"/>
          <w:position w:val="-3"/>
          <w:sz w:val="24"/>
        </w:rPr>
        <w:t xml:space="preserve"> le</w:t>
      </w:r>
      <w:r w:rsidRPr="00B865F0">
        <w:rPr>
          <w:rFonts w:ascii="Tahoma" w:hAnsi="Tahoma" w:cs="Tahoma"/>
          <w:i/>
          <w:spacing w:val="-2"/>
          <w:sz w:val="24"/>
        </w:rPr>
        <w:t>..........................................................................</w:t>
      </w:r>
    </w:p>
    <w:p w14:paraId="73A2ADFD" w14:textId="77777777" w:rsidR="00756AA1" w:rsidRPr="00B865F0" w:rsidRDefault="00756AA1" w:rsidP="00756AA1">
      <w:pPr>
        <w:pStyle w:val="Corpsdetexte"/>
        <w:ind w:left="0"/>
        <w:rPr>
          <w:rFonts w:ascii="Tahoma" w:hAnsi="Tahoma" w:cs="Tahoma"/>
          <w:i/>
          <w:sz w:val="36"/>
        </w:rPr>
      </w:pPr>
      <w:bookmarkStart w:id="332" w:name="_bookmark84"/>
      <w:bookmarkEnd w:id="332"/>
    </w:p>
    <w:p w14:paraId="42F9B88C" w14:textId="77777777" w:rsidR="00756AA1" w:rsidRPr="00B865F0" w:rsidRDefault="00756AA1" w:rsidP="00756AA1">
      <w:pPr>
        <w:pStyle w:val="Corpsdetexte"/>
        <w:ind w:left="0"/>
        <w:rPr>
          <w:rFonts w:ascii="Tahoma" w:hAnsi="Tahoma" w:cs="Tahoma"/>
          <w:i/>
          <w:sz w:val="36"/>
        </w:rPr>
      </w:pPr>
    </w:p>
    <w:p w14:paraId="0129B399" w14:textId="77777777" w:rsidR="00756AA1" w:rsidRPr="00B865F0" w:rsidRDefault="00756AA1" w:rsidP="00756AA1">
      <w:pPr>
        <w:pStyle w:val="Corpsdetexte"/>
        <w:ind w:left="0"/>
        <w:rPr>
          <w:rFonts w:ascii="Tahoma" w:hAnsi="Tahoma" w:cs="Tahoma"/>
          <w:i/>
          <w:sz w:val="36"/>
        </w:rPr>
      </w:pPr>
    </w:p>
    <w:p w14:paraId="37DB94CD" w14:textId="77777777" w:rsidR="00756AA1" w:rsidRPr="00B865F0" w:rsidRDefault="00756AA1" w:rsidP="00756AA1">
      <w:pPr>
        <w:pStyle w:val="Corpsdetexte"/>
        <w:ind w:left="0"/>
        <w:rPr>
          <w:rFonts w:ascii="Tahoma" w:hAnsi="Tahoma" w:cs="Tahoma"/>
          <w:i/>
          <w:sz w:val="36"/>
        </w:rPr>
      </w:pPr>
    </w:p>
    <w:p w14:paraId="7DE85A5B" w14:textId="77777777" w:rsidR="00756AA1" w:rsidRPr="00B865F0" w:rsidRDefault="00756AA1" w:rsidP="00756AA1">
      <w:pPr>
        <w:pStyle w:val="Corpsdetexte"/>
        <w:ind w:left="0"/>
        <w:rPr>
          <w:rFonts w:ascii="Tahoma" w:hAnsi="Tahoma" w:cs="Tahoma"/>
          <w:i/>
          <w:sz w:val="36"/>
        </w:rPr>
      </w:pPr>
    </w:p>
    <w:p w14:paraId="55DF5137" w14:textId="77777777" w:rsidR="00756AA1" w:rsidRPr="00B865F0" w:rsidRDefault="00756AA1" w:rsidP="00756AA1">
      <w:pPr>
        <w:pStyle w:val="Corpsdetexte"/>
        <w:ind w:left="0"/>
        <w:rPr>
          <w:rFonts w:ascii="Tahoma" w:hAnsi="Tahoma" w:cs="Tahoma"/>
          <w:i/>
          <w:sz w:val="36"/>
        </w:rPr>
      </w:pPr>
    </w:p>
    <w:p w14:paraId="733B8411" w14:textId="77777777" w:rsidR="00756AA1" w:rsidRPr="00B865F0" w:rsidRDefault="00756AA1" w:rsidP="00756AA1">
      <w:pPr>
        <w:pStyle w:val="Corpsdetexte"/>
        <w:ind w:left="0"/>
        <w:rPr>
          <w:rFonts w:ascii="Tahoma" w:hAnsi="Tahoma" w:cs="Tahoma"/>
          <w:i/>
          <w:sz w:val="36"/>
        </w:rPr>
      </w:pPr>
    </w:p>
    <w:p w14:paraId="4D467F41" w14:textId="77777777" w:rsidR="00756AA1" w:rsidRPr="00B865F0" w:rsidRDefault="00756AA1" w:rsidP="00756AA1">
      <w:pPr>
        <w:pStyle w:val="Corpsdetexte"/>
        <w:ind w:left="0"/>
        <w:rPr>
          <w:rFonts w:ascii="Tahoma" w:hAnsi="Tahoma" w:cs="Tahoma"/>
          <w:i/>
          <w:sz w:val="36"/>
        </w:rPr>
      </w:pPr>
    </w:p>
    <w:p w14:paraId="248CBCDA" w14:textId="77777777" w:rsidR="00756AA1" w:rsidRPr="00B865F0" w:rsidRDefault="00756AA1" w:rsidP="00756AA1">
      <w:pPr>
        <w:pStyle w:val="Corpsdetexte"/>
        <w:ind w:left="0"/>
        <w:rPr>
          <w:rFonts w:ascii="Tahoma" w:hAnsi="Tahoma" w:cs="Tahoma"/>
          <w:i/>
          <w:sz w:val="36"/>
        </w:rPr>
      </w:pPr>
    </w:p>
    <w:p w14:paraId="4635C1AD" w14:textId="77777777" w:rsidR="00756AA1" w:rsidRPr="00B865F0" w:rsidRDefault="00756AA1" w:rsidP="00756AA1">
      <w:pPr>
        <w:pStyle w:val="Corpsdetexte"/>
        <w:spacing w:before="399"/>
        <w:ind w:left="0"/>
        <w:rPr>
          <w:rFonts w:ascii="Tahoma" w:hAnsi="Tahoma" w:cs="Tahoma"/>
          <w:i/>
          <w:sz w:val="36"/>
        </w:rPr>
      </w:pPr>
    </w:p>
    <w:p w14:paraId="1753D275" w14:textId="77777777" w:rsidR="00756AA1" w:rsidRPr="00B865F0" w:rsidRDefault="00756AA1" w:rsidP="00756AA1">
      <w:pPr>
        <w:ind w:left="810"/>
        <w:jc w:val="center"/>
        <w:rPr>
          <w:rFonts w:ascii="Tahoma" w:hAnsi="Tahoma" w:cs="Tahoma"/>
          <w:b/>
          <w:sz w:val="36"/>
        </w:rPr>
      </w:pPr>
      <w:bookmarkStart w:id="333" w:name="_bookmark102"/>
      <w:bookmarkEnd w:id="333"/>
      <w:r w:rsidRPr="00B865F0">
        <w:rPr>
          <w:rFonts w:ascii="Tahoma" w:hAnsi="Tahoma" w:cs="Tahoma"/>
          <w:b/>
          <w:sz w:val="36"/>
        </w:rPr>
        <w:t>P</w:t>
      </w:r>
      <w:r w:rsidRPr="00B865F0">
        <w:rPr>
          <w:rFonts w:ascii="Tahoma" w:hAnsi="Tahoma" w:cs="Tahoma"/>
          <w:b/>
          <w:spacing w:val="22"/>
          <w:sz w:val="36"/>
        </w:rPr>
        <w:t>IECE</w:t>
      </w:r>
      <w:r>
        <w:rPr>
          <w:rFonts w:ascii="Tahoma" w:hAnsi="Tahoma" w:cs="Tahoma"/>
          <w:b/>
          <w:spacing w:val="22"/>
          <w:sz w:val="36"/>
        </w:rPr>
        <w:t xml:space="preserve"> </w:t>
      </w:r>
      <w:r w:rsidRPr="00B865F0">
        <w:rPr>
          <w:rFonts w:ascii="Tahoma" w:hAnsi="Tahoma" w:cs="Tahoma"/>
          <w:b/>
          <w:spacing w:val="22"/>
          <w:sz w:val="36"/>
        </w:rPr>
        <w:t>N°</w:t>
      </w:r>
      <w:r w:rsidRPr="00B865F0">
        <w:rPr>
          <w:rFonts w:ascii="Tahoma" w:hAnsi="Tahoma" w:cs="Tahoma"/>
          <w:b/>
          <w:sz w:val="36"/>
        </w:rPr>
        <w:t>1</w:t>
      </w:r>
      <w:r w:rsidRPr="00B865F0">
        <w:rPr>
          <w:rFonts w:ascii="Tahoma" w:hAnsi="Tahoma" w:cs="Tahoma"/>
          <w:b/>
          <w:spacing w:val="-10"/>
          <w:sz w:val="36"/>
        </w:rPr>
        <w:t>0</w:t>
      </w:r>
    </w:p>
    <w:p w14:paraId="05BD865C" w14:textId="77777777" w:rsidR="00756AA1" w:rsidRPr="00B865F0" w:rsidRDefault="00756AA1" w:rsidP="00756AA1">
      <w:pPr>
        <w:pStyle w:val="Corpsdetexte"/>
        <w:spacing w:before="34"/>
        <w:ind w:left="0"/>
        <w:rPr>
          <w:rFonts w:ascii="Tahoma" w:hAnsi="Tahoma" w:cs="Tahoma"/>
          <w:b/>
          <w:sz w:val="36"/>
        </w:rPr>
      </w:pPr>
    </w:p>
    <w:p w14:paraId="52D81F35" w14:textId="77777777" w:rsidR="00756AA1" w:rsidRPr="00B865F0" w:rsidRDefault="00756AA1" w:rsidP="00756AA1">
      <w:pPr>
        <w:ind w:left="1720" w:right="760" w:firstLine="192"/>
        <w:rPr>
          <w:rFonts w:ascii="Tahoma" w:hAnsi="Tahoma" w:cs="Tahoma"/>
          <w:b/>
          <w:sz w:val="36"/>
        </w:rPr>
      </w:pPr>
      <w:r w:rsidRPr="00B865F0">
        <w:rPr>
          <w:rFonts w:ascii="Tahoma" w:hAnsi="Tahoma" w:cs="Tahoma"/>
          <w:b/>
          <w:sz w:val="36"/>
        </w:rPr>
        <w:t>MO</w:t>
      </w:r>
      <w:r w:rsidRPr="00B865F0">
        <w:rPr>
          <w:rFonts w:ascii="Tahoma" w:hAnsi="Tahoma" w:cs="Tahoma"/>
          <w:b/>
          <w:spacing w:val="28"/>
          <w:sz w:val="36"/>
        </w:rPr>
        <w:t>DEL</w:t>
      </w:r>
      <w:r w:rsidRPr="00B865F0">
        <w:rPr>
          <w:rFonts w:ascii="Tahoma" w:hAnsi="Tahoma" w:cs="Tahoma"/>
          <w:b/>
          <w:sz w:val="36"/>
        </w:rPr>
        <w:t>ES</w:t>
      </w:r>
      <w:r>
        <w:rPr>
          <w:rFonts w:ascii="Tahoma" w:hAnsi="Tahoma" w:cs="Tahoma"/>
          <w:b/>
          <w:sz w:val="36"/>
        </w:rPr>
        <w:t xml:space="preserve"> </w:t>
      </w:r>
      <w:r w:rsidRPr="00B865F0">
        <w:rPr>
          <w:rFonts w:ascii="Tahoma" w:hAnsi="Tahoma" w:cs="Tahoma"/>
          <w:b/>
          <w:sz w:val="36"/>
        </w:rPr>
        <w:t>OU</w:t>
      </w:r>
      <w:r>
        <w:rPr>
          <w:rFonts w:ascii="Tahoma" w:hAnsi="Tahoma" w:cs="Tahoma"/>
          <w:b/>
          <w:sz w:val="36"/>
        </w:rPr>
        <w:t xml:space="preserve"> </w:t>
      </w:r>
      <w:r w:rsidRPr="00B865F0">
        <w:rPr>
          <w:rFonts w:ascii="Tahoma" w:hAnsi="Tahoma" w:cs="Tahoma"/>
          <w:b/>
          <w:sz w:val="36"/>
        </w:rPr>
        <w:t>FO</w:t>
      </w:r>
      <w:r w:rsidRPr="00B865F0">
        <w:rPr>
          <w:rFonts w:ascii="Tahoma" w:hAnsi="Tahoma" w:cs="Tahoma"/>
          <w:b/>
          <w:spacing w:val="21"/>
          <w:sz w:val="36"/>
        </w:rPr>
        <w:t>RMUL</w:t>
      </w:r>
      <w:r w:rsidRPr="00B865F0">
        <w:rPr>
          <w:rFonts w:ascii="Tahoma" w:hAnsi="Tahoma" w:cs="Tahoma"/>
          <w:b/>
          <w:spacing w:val="33"/>
          <w:sz w:val="36"/>
        </w:rPr>
        <w:t>AIRE</w:t>
      </w:r>
      <w:r w:rsidRPr="00B865F0">
        <w:rPr>
          <w:rFonts w:ascii="Tahoma" w:hAnsi="Tahoma" w:cs="Tahoma"/>
          <w:b/>
          <w:sz w:val="36"/>
        </w:rPr>
        <w:t>S</w:t>
      </w:r>
      <w:r>
        <w:rPr>
          <w:rFonts w:ascii="Tahoma" w:hAnsi="Tahoma" w:cs="Tahoma"/>
          <w:b/>
          <w:sz w:val="36"/>
        </w:rPr>
        <w:t xml:space="preserve"> </w:t>
      </w:r>
      <w:r w:rsidRPr="00B865F0">
        <w:rPr>
          <w:rFonts w:ascii="Tahoma" w:hAnsi="Tahoma" w:cs="Tahoma"/>
          <w:b/>
          <w:sz w:val="36"/>
        </w:rPr>
        <w:t>T</w:t>
      </w:r>
      <w:r w:rsidRPr="00B865F0">
        <w:rPr>
          <w:rFonts w:ascii="Tahoma" w:hAnsi="Tahoma" w:cs="Tahoma"/>
          <w:b/>
          <w:spacing w:val="21"/>
          <w:sz w:val="36"/>
        </w:rPr>
        <w:t>YP</w:t>
      </w:r>
      <w:r w:rsidRPr="00B865F0">
        <w:rPr>
          <w:rFonts w:ascii="Tahoma" w:hAnsi="Tahoma" w:cs="Tahoma"/>
          <w:b/>
          <w:sz w:val="36"/>
        </w:rPr>
        <w:t>ES</w:t>
      </w:r>
      <w:r>
        <w:rPr>
          <w:rFonts w:ascii="Tahoma" w:hAnsi="Tahoma" w:cs="Tahoma"/>
          <w:b/>
          <w:sz w:val="36"/>
        </w:rPr>
        <w:t xml:space="preserve"> </w:t>
      </w:r>
      <w:r w:rsidRPr="00B865F0">
        <w:rPr>
          <w:rFonts w:ascii="Tahoma" w:hAnsi="Tahoma" w:cs="Tahoma"/>
          <w:b/>
          <w:sz w:val="36"/>
        </w:rPr>
        <w:t xml:space="preserve">A </w:t>
      </w:r>
      <w:r w:rsidRPr="00B865F0">
        <w:rPr>
          <w:rFonts w:ascii="Tahoma" w:hAnsi="Tahoma" w:cs="Tahoma"/>
          <w:b/>
          <w:spacing w:val="22"/>
          <w:sz w:val="36"/>
        </w:rPr>
        <w:t>UTIL</w:t>
      </w:r>
      <w:r w:rsidRPr="00B865F0">
        <w:rPr>
          <w:rFonts w:ascii="Tahoma" w:hAnsi="Tahoma" w:cs="Tahoma"/>
          <w:b/>
          <w:spacing w:val="29"/>
          <w:sz w:val="36"/>
        </w:rPr>
        <w:t>ISE</w:t>
      </w:r>
      <w:r w:rsidRPr="00B865F0">
        <w:rPr>
          <w:rFonts w:ascii="Tahoma" w:hAnsi="Tahoma" w:cs="Tahoma"/>
          <w:b/>
          <w:sz w:val="36"/>
        </w:rPr>
        <w:t>R</w:t>
      </w:r>
      <w:r>
        <w:rPr>
          <w:rFonts w:ascii="Tahoma" w:hAnsi="Tahoma" w:cs="Tahoma"/>
          <w:b/>
          <w:sz w:val="36"/>
        </w:rPr>
        <w:t xml:space="preserve"> </w:t>
      </w:r>
      <w:r w:rsidRPr="00B865F0">
        <w:rPr>
          <w:rFonts w:ascii="Tahoma" w:hAnsi="Tahoma" w:cs="Tahoma"/>
          <w:b/>
          <w:sz w:val="36"/>
        </w:rPr>
        <w:t>P</w:t>
      </w:r>
      <w:r w:rsidRPr="00B865F0">
        <w:rPr>
          <w:rFonts w:ascii="Tahoma" w:hAnsi="Tahoma" w:cs="Tahoma"/>
          <w:b/>
          <w:spacing w:val="22"/>
          <w:sz w:val="36"/>
        </w:rPr>
        <w:t>AR</w:t>
      </w:r>
      <w:r>
        <w:rPr>
          <w:rFonts w:ascii="Tahoma" w:hAnsi="Tahoma" w:cs="Tahoma"/>
          <w:b/>
          <w:spacing w:val="22"/>
          <w:sz w:val="36"/>
        </w:rPr>
        <w:t xml:space="preserve"> </w:t>
      </w:r>
      <w:r w:rsidRPr="00B865F0">
        <w:rPr>
          <w:rFonts w:ascii="Tahoma" w:hAnsi="Tahoma" w:cs="Tahoma"/>
          <w:b/>
          <w:spacing w:val="21"/>
          <w:sz w:val="36"/>
        </w:rPr>
        <w:t>LE</w:t>
      </w:r>
      <w:r w:rsidRPr="00B865F0">
        <w:rPr>
          <w:rFonts w:ascii="Tahoma" w:hAnsi="Tahoma" w:cs="Tahoma"/>
          <w:b/>
          <w:sz w:val="36"/>
        </w:rPr>
        <w:t>S</w:t>
      </w:r>
      <w:r>
        <w:rPr>
          <w:rFonts w:ascii="Tahoma" w:hAnsi="Tahoma" w:cs="Tahoma"/>
          <w:b/>
          <w:sz w:val="36"/>
        </w:rPr>
        <w:t xml:space="preserve"> </w:t>
      </w:r>
      <w:r w:rsidRPr="00B865F0">
        <w:rPr>
          <w:rFonts w:ascii="Tahoma" w:hAnsi="Tahoma" w:cs="Tahoma"/>
          <w:b/>
          <w:spacing w:val="20"/>
          <w:sz w:val="36"/>
        </w:rPr>
        <w:t>SO</w:t>
      </w:r>
      <w:r w:rsidRPr="00B865F0">
        <w:rPr>
          <w:rFonts w:ascii="Tahoma" w:hAnsi="Tahoma" w:cs="Tahoma"/>
          <w:b/>
          <w:sz w:val="36"/>
        </w:rPr>
        <w:t>UM</w:t>
      </w:r>
      <w:r w:rsidRPr="00B865F0">
        <w:rPr>
          <w:rFonts w:ascii="Tahoma" w:hAnsi="Tahoma" w:cs="Tahoma"/>
          <w:b/>
          <w:spacing w:val="39"/>
          <w:sz w:val="36"/>
        </w:rPr>
        <w:t>ISSIONNAIRE</w:t>
      </w:r>
      <w:r w:rsidRPr="00B865F0">
        <w:rPr>
          <w:rFonts w:ascii="Tahoma" w:hAnsi="Tahoma" w:cs="Tahoma"/>
          <w:b/>
          <w:sz w:val="36"/>
        </w:rPr>
        <w:t>S</w:t>
      </w:r>
    </w:p>
    <w:p w14:paraId="48321F67" w14:textId="77777777" w:rsidR="00756AA1" w:rsidRPr="00B865F0" w:rsidRDefault="00756AA1" w:rsidP="00756AA1">
      <w:pPr>
        <w:rPr>
          <w:rFonts w:ascii="Tahoma" w:hAnsi="Tahoma" w:cs="Tahoma"/>
          <w:sz w:val="36"/>
        </w:rPr>
        <w:sectPr w:rsidR="00756AA1" w:rsidRPr="00B865F0">
          <w:pgSz w:w="11900" w:h="16820"/>
          <w:pgMar w:top="1920" w:right="380" w:bottom="980" w:left="380" w:header="0" w:footer="787" w:gutter="0"/>
          <w:cols w:space="720"/>
        </w:sectPr>
      </w:pPr>
    </w:p>
    <w:p w14:paraId="45EB8284" w14:textId="77777777" w:rsidR="00756AA1" w:rsidRPr="00F85D7F" w:rsidRDefault="00756AA1" w:rsidP="00756AA1">
      <w:pPr>
        <w:spacing w:before="71"/>
        <w:ind w:left="1113" w:right="1138"/>
        <w:jc w:val="center"/>
        <w:rPr>
          <w:rFonts w:ascii="Tahoma" w:hAnsi="Tahoma" w:cs="Tahoma"/>
          <w:b/>
          <w:sz w:val="28"/>
        </w:rPr>
      </w:pPr>
      <w:r w:rsidRPr="00F85D7F">
        <w:rPr>
          <w:rFonts w:ascii="Tahoma" w:hAnsi="Tahoma" w:cs="Tahoma"/>
          <w:b/>
          <w:w w:val="80"/>
          <w:sz w:val="28"/>
        </w:rPr>
        <w:lastRenderedPageBreak/>
        <w:t>TABLE</w:t>
      </w:r>
      <w:r>
        <w:rPr>
          <w:rFonts w:ascii="Tahoma" w:hAnsi="Tahoma" w:cs="Tahoma"/>
          <w:b/>
          <w:w w:val="80"/>
          <w:sz w:val="28"/>
        </w:rPr>
        <w:t xml:space="preserve"> </w:t>
      </w:r>
      <w:r w:rsidRPr="00F85D7F">
        <w:rPr>
          <w:rFonts w:ascii="Tahoma" w:hAnsi="Tahoma" w:cs="Tahoma"/>
          <w:b/>
          <w:w w:val="80"/>
          <w:sz w:val="28"/>
        </w:rPr>
        <w:t>DES</w:t>
      </w:r>
      <w:r>
        <w:rPr>
          <w:rFonts w:ascii="Tahoma" w:hAnsi="Tahoma" w:cs="Tahoma"/>
          <w:b/>
          <w:w w:val="80"/>
          <w:sz w:val="28"/>
        </w:rPr>
        <w:t xml:space="preserve"> </w:t>
      </w:r>
      <w:r w:rsidRPr="00F85D7F">
        <w:rPr>
          <w:rFonts w:ascii="Tahoma" w:hAnsi="Tahoma" w:cs="Tahoma"/>
          <w:b/>
          <w:w w:val="80"/>
          <w:sz w:val="28"/>
        </w:rPr>
        <w:t>MODELE</w:t>
      </w:r>
      <w:r w:rsidRPr="00F85D7F">
        <w:rPr>
          <w:rFonts w:ascii="Tahoma" w:hAnsi="Tahoma" w:cs="Tahoma"/>
          <w:b/>
          <w:spacing w:val="-10"/>
          <w:w w:val="80"/>
          <w:sz w:val="28"/>
        </w:rPr>
        <w:t>S</w:t>
      </w:r>
    </w:p>
    <w:p w14:paraId="76FAE275" w14:textId="77777777" w:rsidR="00756AA1" w:rsidRPr="00B865F0" w:rsidRDefault="00756AA1" w:rsidP="00756AA1">
      <w:pPr>
        <w:pStyle w:val="Corpsdetexte"/>
        <w:tabs>
          <w:tab w:val="right" w:leader="dot" w:pos="10376"/>
        </w:tabs>
        <w:spacing w:before="160"/>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n°1:Modèle</w:t>
      </w:r>
      <w:r>
        <w:rPr>
          <w:rFonts w:ascii="Tahoma" w:hAnsi="Tahoma" w:cs="Tahoma"/>
        </w:rPr>
        <w:t xml:space="preserve"> </w:t>
      </w:r>
      <w:r w:rsidRPr="00B865F0">
        <w:rPr>
          <w:rFonts w:ascii="Tahoma" w:hAnsi="Tahoma" w:cs="Tahoma"/>
        </w:rPr>
        <w:t>Déclaration</w:t>
      </w:r>
      <w:r>
        <w:rPr>
          <w:rFonts w:ascii="Tahoma" w:hAnsi="Tahoma" w:cs="Tahoma"/>
        </w:rPr>
        <w:t xml:space="preserve"> </w:t>
      </w:r>
      <w:r w:rsidRPr="00B865F0">
        <w:rPr>
          <w:rFonts w:ascii="Tahoma" w:hAnsi="Tahoma" w:cs="Tahoma"/>
        </w:rPr>
        <w:t>d’intention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soumissionner</w:t>
      </w:r>
      <w:r w:rsidRPr="00B865F0">
        <w:rPr>
          <w:rFonts w:ascii="Tahoma" w:hAnsi="Tahoma" w:cs="Tahoma"/>
        </w:rPr>
        <w:tab/>
      </w:r>
      <w:r w:rsidRPr="00B865F0">
        <w:rPr>
          <w:rFonts w:ascii="Tahoma" w:hAnsi="Tahoma" w:cs="Tahoma"/>
          <w:spacing w:val="-5"/>
        </w:rPr>
        <w:t>138</w:t>
      </w:r>
    </w:p>
    <w:p w14:paraId="11CEA0E9" w14:textId="77777777" w:rsidR="00756AA1" w:rsidRPr="00B865F0" w:rsidRDefault="00756AA1" w:rsidP="00756AA1">
      <w:pPr>
        <w:pStyle w:val="Corpsdetexte"/>
        <w:tabs>
          <w:tab w:val="right" w:leader="dot" w:pos="10376"/>
        </w:tabs>
        <w:spacing w:before="257"/>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 2: Modèle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soumission</w:t>
      </w:r>
      <w:r w:rsidRPr="00B865F0">
        <w:rPr>
          <w:rFonts w:ascii="Tahoma" w:hAnsi="Tahoma" w:cs="Tahoma"/>
        </w:rPr>
        <w:tab/>
      </w:r>
      <w:r>
        <w:rPr>
          <w:rFonts w:ascii="Tahoma" w:hAnsi="Tahoma" w:cs="Tahoma"/>
          <w:spacing w:val="-2"/>
        </w:rPr>
        <w:t>139</w:t>
      </w:r>
      <w:r w:rsidRPr="00B865F0">
        <w:rPr>
          <w:rFonts w:ascii="Tahoma" w:hAnsi="Tahoma" w:cs="Tahoma"/>
          <w:spacing w:val="-2"/>
        </w:rPr>
        <w:t>-</w:t>
      </w:r>
      <w:r w:rsidRPr="00B865F0">
        <w:rPr>
          <w:rFonts w:ascii="Tahoma" w:hAnsi="Tahoma" w:cs="Tahoma"/>
        </w:rPr>
        <w:t>140</w:t>
      </w:r>
    </w:p>
    <w:p w14:paraId="3EFFCE9B" w14:textId="77777777" w:rsidR="00756AA1" w:rsidRPr="00B865F0" w:rsidRDefault="00756AA1" w:rsidP="00756AA1">
      <w:pPr>
        <w:pStyle w:val="Corpsdetexte"/>
        <w:tabs>
          <w:tab w:val="right" w:leader="dot" w:pos="10376"/>
        </w:tabs>
        <w:spacing w:before="259"/>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 3: Modèle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caution de</w:t>
      </w:r>
      <w:r>
        <w:rPr>
          <w:rFonts w:ascii="Tahoma" w:hAnsi="Tahoma" w:cs="Tahoma"/>
        </w:rPr>
        <w:t xml:space="preserve"> </w:t>
      </w:r>
      <w:r w:rsidRPr="00B865F0">
        <w:rPr>
          <w:rFonts w:ascii="Tahoma" w:hAnsi="Tahoma" w:cs="Tahoma"/>
          <w:spacing w:val="-2"/>
        </w:rPr>
        <w:t>soumission</w:t>
      </w:r>
      <w:r w:rsidRPr="00B865F0">
        <w:rPr>
          <w:rFonts w:ascii="Tahoma" w:hAnsi="Tahoma" w:cs="Tahoma"/>
        </w:rPr>
        <w:tab/>
      </w:r>
      <w:r w:rsidRPr="00B865F0">
        <w:rPr>
          <w:rFonts w:ascii="Tahoma" w:hAnsi="Tahoma" w:cs="Tahoma"/>
          <w:spacing w:val="-4"/>
        </w:rPr>
        <w:t>141-</w:t>
      </w:r>
      <w:r w:rsidRPr="00B865F0">
        <w:rPr>
          <w:rFonts w:ascii="Tahoma" w:hAnsi="Tahoma" w:cs="Tahoma"/>
        </w:rPr>
        <w:t>142</w:t>
      </w:r>
    </w:p>
    <w:p w14:paraId="76A5E07B" w14:textId="77777777" w:rsidR="00756AA1" w:rsidRPr="00B865F0" w:rsidRDefault="00756AA1" w:rsidP="00756AA1">
      <w:pPr>
        <w:pStyle w:val="Corpsdetexte"/>
        <w:tabs>
          <w:tab w:val="right" w:leader="dot" w:pos="10376"/>
        </w:tabs>
        <w:spacing w:before="257"/>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 4:</w:t>
      </w:r>
      <w:r>
        <w:rPr>
          <w:rFonts w:ascii="Tahoma" w:hAnsi="Tahoma" w:cs="Tahoma"/>
        </w:rPr>
        <w:t xml:space="preserve"> </w:t>
      </w:r>
      <w:r w:rsidRPr="00B865F0">
        <w:rPr>
          <w:rFonts w:ascii="Tahoma" w:hAnsi="Tahoma" w:cs="Tahoma"/>
        </w:rPr>
        <w:t>Modèle</w:t>
      </w:r>
      <w:r>
        <w:rPr>
          <w:rFonts w:ascii="Tahoma" w:hAnsi="Tahoma" w:cs="Tahoma"/>
        </w:rPr>
        <w:t xml:space="preserve"> </w:t>
      </w:r>
      <w:r w:rsidRPr="00B865F0">
        <w:rPr>
          <w:rFonts w:ascii="Tahoma" w:hAnsi="Tahoma" w:cs="Tahoma"/>
        </w:rPr>
        <w:t xml:space="preserve">de cautionnement </w:t>
      </w:r>
      <w:r w:rsidRPr="00B865F0">
        <w:rPr>
          <w:rFonts w:ascii="Tahoma" w:hAnsi="Tahoma" w:cs="Tahoma"/>
          <w:spacing w:val="-2"/>
        </w:rPr>
        <w:t>définitif</w:t>
      </w:r>
      <w:r w:rsidRPr="00B865F0">
        <w:rPr>
          <w:rFonts w:ascii="Tahoma" w:hAnsi="Tahoma" w:cs="Tahoma"/>
        </w:rPr>
        <w:tab/>
      </w:r>
      <w:r>
        <w:rPr>
          <w:rFonts w:ascii="Tahoma" w:hAnsi="Tahoma" w:cs="Tahoma"/>
          <w:spacing w:val="-2"/>
        </w:rPr>
        <w:t>1</w:t>
      </w:r>
      <w:r w:rsidRPr="00B865F0">
        <w:rPr>
          <w:rFonts w:ascii="Tahoma" w:hAnsi="Tahoma" w:cs="Tahoma"/>
          <w:spacing w:val="-2"/>
        </w:rPr>
        <w:t>43-</w:t>
      </w:r>
      <w:r w:rsidRPr="00B865F0">
        <w:rPr>
          <w:rFonts w:ascii="Tahoma" w:hAnsi="Tahoma" w:cs="Tahoma"/>
        </w:rPr>
        <w:t>144</w:t>
      </w:r>
    </w:p>
    <w:p w14:paraId="54A1B629" w14:textId="77777777" w:rsidR="00756AA1" w:rsidRDefault="00756AA1" w:rsidP="00756AA1">
      <w:pPr>
        <w:pStyle w:val="Corpsdetexte"/>
        <w:tabs>
          <w:tab w:val="right" w:leader="dot" w:pos="10376"/>
        </w:tabs>
        <w:spacing w:before="259"/>
        <w:ind w:left="993" w:right="760"/>
        <w:rPr>
          <w:rFonts w:ascii="Tahoma" w:hAnsi="Tahoma" w:cs="Tahoma"/>
          <w:spacing w:val="-2"/>
        </w:rPr>
      </w:pPr>
      <w:r w:rsidRPr="00B865F0">
        <w:rPr>
          <w:rFonts w:ascii="Tahoma" w:hAnsi="Tahoma" w:cs="Tahoma"/>
        </w:rPr>
        <w:t>Annexe n° 5: Modèle de caution d'avance de démarrage</w:t>
      </w:r>
      <w:r w:rsidRPr="00B865F0">
        <w:rPr>
          <w:rFonts w:ascii="Tahoma" w:hAnsi="Tahoma" w:cs="Tahoma"/>
        </w:rPr>
        <w:tab/>
      </w:r>
      <w:r w:rsidRPr="00B865F0">
        <w:rPr>
          <w:rFonts w:ascii="Tahoma" w:hAnsi="Tahoma" w:cs="Tahoma"/>
          <w:spacing w:val="-2"/>
        </w:rPr>
        <w:t>145</w:t>
      </w:r>
      <w:r>
        <w:rPr>
          <w:rFonts w:ascii="Tahoma" w:hAnsi="Tahoma" w:cs="Tahoma"/>
          <w:spacing w:val="-2"/>
        </w:rPr>
        <w:t>-1</w:t>
      </w:r>
      <w:r w:rsidRPr="00B865F0">
        <w:rPr>
          <w:rFonts w:ascii="Tahoma" w:hAnsi="Tahoma" w:cs="Tahoma"/>
          <w:spacing w:val="-2"/>
        </w:rPr>
        <w:t xml:space="preserve">46 </w:t>
      </w:r>
    </w:p>
    <w:p w14:paraId="5AD616E3" w14:textId="77777777" w:rsidR="00756AA1" w:rsidRPr="00B865F0" w:rsidRDefault="00756AA1" w:rsidP="00756AA1">
      <w:pPr>
        <w:pStyle w:val="Corpsdetexte"/>
        <w:tabs>
          <w:tab w:val="right" w:leader="dot" w:pos="10376"/>
        </w:tabs>
        <w:spacing w:before="259"/>
        <w:ind w:left="993" w:right="760"/>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n°6 :</w:t>
      </w:r>
      <w:r>
        <w:rPr>
          <w:rFonts w:ascii="Tahoma" w:hAnsi="Tahoma" w:cs="Tahoma"/>
        </w:rPr>
        <w:t xml:space="preserve"> </w:t>
      </w:r>
      <w:r w:rsidRPr="00B865F0">
        <w:rPr>
          <w:rFonts w:ascii="Tahoma" w:hAnsi="Tahoma" w:cs="Tahoma"/>
        </w:rPr>
        <w:t>Modèle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caution</w:t>
      </w:r>
      <w:r>
        <w:rPr>
          <w:rFonts w:ascii="Tahoma" w:hAnsi="Tahoma" w:cs="Tahoma"/>
        </w:rPr>
        <w:t xml:space="preserve"> </w:t>
      </w:r>
      <w:r w:rsidRPr="00B865F0">
        <w:rPr>
          <w:rFonts w:ascii="Tahoma" w:hAnsi="Tahoma" w:cs="Tahoma"/>
        </w:rPr>
        <w:t>de bonne</w:t>
      </w:r>
      <w:r>
        <w:rPr>
          <w:rFonts w:ascii="Tahoma" w:hAnsi="Tahoma" w:cs="Tahoma"/>
        </w:rPr>
        <w:t xml:space="preserve"> </w:t>
      </w:r>
      <w:r w:rsidRPr="00B865F0">
        <w:rPr>
          <w:rFonts w:ascii="Tahoma" w:hAnsi="Tahoma" w:cs="Tahoma"/>
        </w:rPr>
        <w:t>exécution</w:t>
      </w:r>
      <w:r w:rsidR="0081664F">
        <w:rPr>
          <w:rFonts w:ascii="Tahoma" w:hAnsi="Tahoma" w:cs="Tahoma"/>
        </w:rPr>
        <w:t xml:space="preserve"> </w:t>
      </w:r>
      <w:r w:rsidRPr="00B865F0">
        <w:rPr>
          <w:rFonts w:ascii="Tahoma" w:hAnsi="Tahoma" w:cs="Tahoma"/>
        </w:rPr>
        <w:t>(retenue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garantie)</w:t>
      </w:r>
      <w:r w:rsidRPr="00B865F0">
        <w:rPr>
          <w:rFonts w:ascii="Tahoma" w:hAnsi="Tahoma" w:cs="Tahoma"/>
        </w:rPr>
        <w:tab/>
      </w:r>
      <w:r>
        <w:rPr>
          <w:rFonts w:ascii="Tahoma" w:hAnsi="Tahoma" w:cs="Tahoma"/>
          <w:spacing w:val="-2"/>
        </w:rPr>
        <w:t>146</w:t>
      </w:r>
      <w:r w:rsidRPr="00B865F0">
        <w:rPr>
          <w:rFonts w:ascii="Tahoma" w:hAnsi="Tahoma" w:cs="Tahoma"/>
          <w:spacing w:val="-2"/>
        </w:rPr>
        <w:t>-</w:t>
      </w:r>
      <w:r w:rsidRPr="00B865F0">
        <w:rPr>
          <w:rFonts w:ascii="Tahoma" w:hAnsi="Tahoma" w:cs="Tahoma"/>
        </w:rPr>
        <w:t>147</w:t>
      </w:r>
    </w:p>
    <w:p w14:paraId="6238F40E" w14:textId="77777777" w:rsidR="00756AA1" w:rsidRPr="00B865F0" w:rsidRDefault="00756AA1" w:rsidP="00756AA1">
      <w:pPr>
        <w:pStyle w:val="Corpsdetexte"/>
        <w:tabs>
          <w:tab w:val="left" w:leader="dot" w:pos="9776"/>
        </w:tabs>
        <w:spacing w:before="3"/>
        <w:ind w:left="993"/>
        <w:rPr>
          <w:rFonts w:ascii="Tahoma" w:hAnsi="Tahoma" w:cs="Tahoma"/>
        </w:rPr>
      </w:pPr>
      <w:r w:rsidRPr="00B865F0">
        <w:rPr>
          <w:rFonts w:ascii="Tahoma" w:hAnsi="Tahoma" w:cs="Tahoma"/>
        </w:rPr>
        <w:t>Annexe</w:t>
      </w:r>
      <w:r w:rsidR="0081664F">
        <w:rPr>
          <w:rFonts w:ascii="Tahoma" w:hAnsi="Tahoma" w:cs="Tahoma"/>
        </w:rPr>
        <w:t xml:space="preserve"> </w:t>
      </w:r>
      <w:r w:rsidRPr="00B865F0">
        <w:rPr>
          <w:rFonts w:ascii="Tahoma" w:hAnsi="Tahoma" w:cs="Tahoma"/>
        </w:rPr>
        <w:t>n° 7: Modèle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Cadre</w:t>
      </w:r>
      <w:r>
        <w:rPr>
          <w:rFonts w:ascii="Tahoma" w:hAnsi="Tahoma" w:cs="Tahoma"/>
        </w:rPr>
        <w:t xml:space="preserve"> </w:t>
      </w:r>
      <w:r w:rsidRPr="00B865F0">
        <w:rPr>
          <w:rFonts w:ascii="Tahoma" w:hAnsi="Tahoma" w:cs="Tahoma"/>
        </w:rPr>
        <w:t xml:space="preserve">du </w:t>
      </w:r>
      <w:r w:rsidRPr="00B865F0">
        <w:rPr>
          <w:rFonts w:ascii="Tahoma" w:hAnsi="Tahoma" w:cs="Tahoma"/>
          <w:spacing w:val="-2"/>
        </w:rPr>
        <w:t>planning</w:t>
      </w:r>
      <w:r w:rsidRPr="00B865F0">
        <w:rPr>
          <w:rFonts w:ascii="Tahoma" w:hAnsi="Tahoma" w:cs="Tahoma"/>
        </w:rPr>
        <w:tab/>
      </w:r>
      <w:r w:rsidRPr="00B865F0">
        <w:rPr>
          <w:rFonts w:ascii="Tahoma" w:hAnsi="Tahoma" w:cs="Tahoma"/>
          <w:spacing w:val="-2"/>
        </w:rPr>
        <w:t>148</w:t>
      </w:r>
    </w:p>
    <w:p w14:paraId="3DF7A503" w14:textId="77777777" w:rsidR="00756AA1" w:rsidRPr="00B865F0" w:rsidRDefault="00756AA1" w:rsidP="00756AA1">
      <w:pPr>
        <w:pStyle w:val="Corpsdetexte"/>
        <w:tabs>
          <w:tab w:val="right" w:leader="dot" w:pos="10376"/>
        </w:tabs>
        <w:spacing w:before="257"/>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 8: Modèle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liste de</w:t>
      </w:r>
      <w:r>
        <w:rPr>
          <w:rFonts w:ascii="Tahoma" w:hAnsi="Tahoma" w:cs="Tahoma"/>
        </w:rPr>
        <w:t xml:space="preserve">  </w:t>
      </w:r>
      <w:r w:rsidRPr="00B865F0">
        <w:rPr>
          <w:rFonts w:ascii="Tahoma" w:hAnsi="Tahoma" w:cs="Tahoma"/>
        </w:rPr>
        <w:t xml:space="preserve">personnels à </w:t>
      </w:r>
      <w:r w:rsidRPr="00B865F0">
        <w:rPr>
          <w:rFonts w:ascii="Tahoma" w:hAnsi="Tahoma" w:cs="Tahoma"/>
          <w:spacing w:val="-2"/>
        </w:rPr>
        <w:t>mobiliser</w:t>
      </w:r>
      <w:r w:rsidRPr="00B865F0">
        <w:rPr>
          <w:rFonts w:ascii="Tahoma" w:hAnsi="Tahoma" w:cs="Tahoma"/>
        </w:rPr>
        <w:tab/>
      </w:r>
      <w:r w:rsidRPr="00B865F0">
        <w:rPr>
          <w:rFonts w:ascii="Tahoma" w:hAnsi="Tahoma" w:cs="Tahoma"/>
          <w:spacing w:val="-5"/>
        </w:rPr>
        <w:t>149</w:t>
      </w:r>
    </w:p>
    <w:p w14:paraId="60823B74" w14:textId="77777777" w:rsidR="00756AA1" w:rsidRPr="00B865F0" w:rsidRDefault="00756AA1" w:rsidP="00756AA1">
      <w:pPr>
        <w:pStyle w:val="Corpsdetexte"/>
        <w:tabs>
          <w:tab w:val="right" w:leader="dot" w:pos="10376"/>
        </w:tabs>
        <w:spacing w:before="259"/>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 9:</w:t>
      </w:r>
      <w:r>
        <w:rPr>
          <w:rFonts w:ascii="Tahoma" w:hAnsi="Tahoma" w:cs="Tahoma"/>
        </w:rPr>
        <w:t xml:space="preserve"> </w:t>
      </w:r>
      <w:r w:rsidRPr="00B865F0">
        <w:rPr>
          <w:rFonts w:ascii="Tahoma" w:hAnsi="Tahoma" w:cs="Tahoma"/>
        </w:rPr>
        <w:t>Modèle</w:t>
      </w:r>
      <w:r>
        <w:rPr>
          <w:rFonts w:ascii="Tahoma" w:hAnsi="Tahoma" w:cs="Tahoma"/>
        </w:rPr>
        <w:t xml:space="preserve"> </w:t>
      </w:r>
      <w:r w:rsidRPr="00B865F0">
        <w:rPr>
          <w:rFonts w:ascii="Tahoma" w:hAnsi="Tahoma" w:cs="Tahoma"/>
        </w:rPr>
        <w:t>de fiches de</w:t>
      </w:r>
      <w:r>
        <w:rPr>
          <w:rFonts w:ascii="Tahoma" w:hAnsi="Tahoma" w:cs="Tahoma"/>
        </w:rPr>
        <w:t xml:space="preserve"> </w:t>
      </w:r>
      <w:r w:rsidRPr="00B865F0">
        <w:rPr>
          <w:rFonts w:ascii="Tahoma" w:hAnsi="Tahoma" w:cs="Tahoma"/>
        </w:rPr>
        <w:t>prestations susceptibles</w:t>
      </w:r>
      <w:r>
        <w:rPr>
          <w:rFonts w:ascii="Tahoma" w:hAnsi="Tahoma" w:cs="Tahoma"/>
        </w:rPr>
        <w:t xml:space="preserve"> </w:t>
      </w:r>
      <w:r w:rsidRPr="00B865F0">
        <w:rPr>
          <w:rFonts w:ascii="Tahoma" w:hAnsi="Tahoma" w:cs="Tahoma"/>
        </w:rPr>
        <w:t>d'être</w:t>
      </w:r>
      <w:r>
        <w:rPr>
          <w:rFonts w:ascii="Tahoma" w:hAnsi="Tahoma" w:cs="Tahoma"/>
        </w:rPr>
        <w:t xml:space="preserve"> </w:t>
      </w:r>
      <w:r w:rsidRPr="00B865F0">
        <w:rPr>
          <w:rFonts w:ascii="Tahoma" w:hAnsi="Tahoma" w:cs="Tahoma"/>
        </w:rPr>
        <w:t xml:space="preserve">sous </w:t>
      </w:r>
      <w:proofErr w:type="spellStart"/>
      <w:r w:rsidRPr="00B865F0">
        <w:rPr>
          <w:rFonts w:ascii="Tahoma" w:hAnsi="Tahoma" w:cs="Tahoma"/>
          <w:spacing w:val="-2"/>
        </w:rPr>
        <w:t>traitees</w:t>
      </w:r>
      <w:proofErr w:type="spellEnd"/>
      <w:r w:rsidRPr="00B865F0">
        <w:rPr>
          <w:rFonts w:ascii="Tahoma" w:hAnsi="Tahoma" w:cs="Tahoma"/>
        </w:rPr>
        <w:tab/>
      </w:r>
      <w:r>
        <w:rPr>
          <w:rFonts w:ascii="Tahoma" w:hAnsi="Tahoma" w:cs="Tahoma"/>
          <w:spacing w:val="-4"/>
        </w:rPr>
        <w:t>15</w:t>
      </w:r>
      <w:r w:rsidRPr="00B865F0">
        <w:rPr>
          <w:rFonts w:ascii="Tahoma" w:hAnsi="Tahoma" w:cs="Tahoma"/>
          <w:spacing w:val="-4"/>
        </w:rPr>
        <w:t>0</w:t>
      </w:r>
    </w:p>
    <w:p w14:paraId="7F2FC966" w14:textId="77777777" w:rsidR="00756AA1" w:rsidRPr="00B865F0" w:rsidRDefault="00756AA1" w:rsidP="00756AA1">
      <w:pPr>
        <w:pStyle w:val="Corpsdetexte"/>
        <w:tabs>
          <w:tab w:val="left" w:leader="dot" w:pos="9056"/>
        </w:tabs>
        <w:spacing w:before="257"/>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 10: Modèle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CV de</w:t>
      </w:r>
      <w:r>
        <w:rPr>
          <w:rFonts w:ascii="Tahoma" w:hAnsi="Tahoma" w:cs="Tahoma"/>
        </w:rPr>
        <w:t xml:space="preserve"> </w:t>
      </w:r>
      <w:r w:rsidRPr="00B865F0">
        <w:rPr>
          <w:rFonts w:ascii="Tahoma" w:hAnsi="Tahoma" w:cs="Tahoma"/>
        </w:rPr>
        <w:t xml:space="preserve">personnels à </w:t>
      </w:r>
      <w:r w:rsidRPr="00B865F0">
        <w:rPr>
          <w:rFonts w:ascii="Tahoma" w:hAnsi="Tahoma" w:cs="Tahoma"/>
          <w:spacing w:val="-2"/>
        </w:rPr>
        <w:t>mobiliser</w:t>
      </w:r>
      <w:r w:rsidRPr="00B865F0">
        <w:rPr>
          <w:rFonts w:ascii="Tahoma" w:hAnsi="Tahoma" w:cs="Tahoma"/>
        </w:rPr>
        <w:tab/>
      </w:r>
      <w:r>
        <w:rPr>
          <w:rFonts w:ascii="Tahoma" w:hAnsi="Tahoma" w:cs="Tahoma"/>
          <w:spacing w:val="-2"/>
        </w:rPr>
        <w:t>15</w:t>
      </w:r>
      <w:r w:rsidRPr="00B865F0">
        <w:rPr>
          <w:rFonts w:ascii="Tahoma" w:hAnsi="Tahoma" w:cs="Tahoma"/>
          <w:spacing w:val="-2"/>
        </w:rPr>
        <w:t>1,152,153</w:t>
      </w:r>
    </w:p>
    <w:p w14:paraId="674E3C59" w14:textId="77777777" w:rsidR="00756AA1" w:rsidRPr="00B865F0" w:rsidRDefault="00756AA1" w:rsidP="00756AA1">
      <w:pPr>
        <w:pStyle w:val="Corpsdetexte"/>
        <w:tabs>
          <w:tab w:val="right" w:leader="dot" w:pos="10376"/>
        </w:tabs>
        <w:spacing w:before="259"/>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 11: Modèle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déclaration sur l'honneur</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 xml:space="preserve">visite du </w:t>
      </w:r>
      <w:r w:rsidRPr="00B865F0">
        <w:rPr>
          <w:rFonts w:ascii="Tahoma" w:hAnsi="Tahoma" w:cs="Tahoma"/>
          <w:spacing w:val="-4"/>
        </w:rPr>
        <w:t>site</w:t>
      </w:r>
      <w:r w:rsidRPr="00B865F0">
        <w:rPr>
          <w:rFonts w:ascii="Tahoma" w:hAnsi="Tahoma" w:cs="Tahoma"/>
        </w:rPr>
        <w:tab/>
      </w:r>
      <w:r>
        <w:rPr>
          <w:rFonts w:ascii="Tahoma" w:hAnsi="Tahoma" w:cs="Tahoma"/>
          <w:spacing w:val="-4"/>
        </w:rPr>
        <w:t>15</w:t>
      </w:r>
      <w:r w:rsidRPr="00B865F0">
        <w:rPr>
          <w:rFonts w:ascii="Tahoma" w:hAnsi="Tahoma" w:cs="Tahoma"/>
          <w:spacing w:val="-4"/>
        </w:rPr>
        <w:t>4</w:t>
      </w:r>
    </w:p>
    <w:p w14:paraId="3F6E0A8F" w14:textId="77777777" w:rsidR="00756AA1" w:rsidRPr="00B865F0" w:rsidRDefault="00756AA1" w:rsidP="00756AA1">
      <w:pPr>
        <w:pStyle w:val="Corpsdetexte"/>
        <w:tabs>
          <w:tab w:val="right" w:leader="dot" w:pos="10373"/>
        </w:tabs>
        <w:spacing w:before="255"/>
        <w:ind w:left="993"/>
        <w:rPr>
          <w:rFonts w:ascii="Tahoma" w:hAnsi="Tahoma" w:cs="Tahoma"/>
        </w:rPr>
      </w:pPr>
      <w:r w:rsidRPr="00B865F0">
        <w:rPr>
          <w:rFonts w:ascii="Tahoma" w:hAnsi="Tahoma" w:cs="Tahoma"/>
        </w:rPr>
        <w:t>Annexe</w:t>
      </w:r>
      <w:r>
        <w:rPr>
          <w:rFonts w:ascii="Tahoma" w:hAnsi="Tahoma" w:cs="Tahoma"/>
        </w:rPr>
        <w:t xml:space="preserve"> </w:t>
      </w:r>
      <w:r w:rsidRPr="00B865F0">
        <w:rPr>
          <w:rFonts w:ascii="Tahoma" w:hAnsi="Tahoma" w:cs="Tahoma"/>
        </w:rPr>
        <w:t>n°12: Modèle</w:t>
      </w:r>
      <w:r>
        <w:rPr>
          <w:rFonts w:ascii="Tahoma" w:hAnsi="Tahoma" w:cs="Tahoma"/>
        </w:rPr>
        <w:t xml:space="preserve"> </w:t>
      </w:r>
      <w:r w:rsidRPr="00B865F0">
        <w:rPr>
          <w:rFonts w:ascii="Tahoma" w:hAnsi="Tahoma" w:cs="Tahoma"/>
        </w:rPr>
        <w:t xml:space="preserve">d'attestation de </w:t>
      </w:r>
      <w:r w:rsidRPr="00B865F0">
        <w:rPr>
          <w:rFonts w:ascii="Tahoma" w:hAnsi="Tahoma" w:cs="Tahoma"/>
          <w:spacing w:val="-2"/>
        </w:rPr>
        <w:t>disponibilité</w:t>
      </w:r>
      <w:r w:rsidRPr="00B865F0">
        <w:rPr>
          <w:rFonts w:ascii="Tahoma" w:hAnsi="Tahoma" w:cs="Tahoma"/>
        </w:rPr>
        <w:tab/>
      </w:r>
      <w:r w:rsidRPr="00B865F0">
        <w:rPr>
          <w:rFonts w:ascii="Tahoma" w:hAnsi="Tahoma" w:cs="Tahoma"/>
          <w:spacing w:val="-5"/>
        </w:rPr>
        <w:t>155</w:t>
      </w:r>
    </w:p>
    <w:p w14:paraId="7B97DCD3" w14:textId="77777777" w:rsidR="00756AA1" w:rsidRPr="00B865F0" w:rsidRDefault="00756AA1" w:rsidP="00756AA1">
      <w:pPr>
        <w:rPr>
          <w:rFonts w:ascii="Tahoma" w:hAnsi="Tahoma" w:cs="Tahoma"/>
        </w:rPr>
        <w:sectPr w:rsidR="00756AA1" w:rsidRPr="00B865F0">
          <w:pgSz w:w="11900" w:h="16820"/>
          <w:pgMar w:top="1040" w:right="380" w:bottom="980" w:left="380" w:header="0" w:footer="787" w:gutter="0"/>
          <w:cols w:space="720"/>
        </w:sectPr>
      </w:pPr>
    </w:p>
    <w:p w14:paraId="0BFF726E" w14:textId="77777777" w:rsidR="00756AA1" w:rsidRPr="00801486" w:rsidRDefault="00756AA1" w:rsidP="00756AA1">
      <w:pPr>
        <w:spacing w:before="67"/>
        <w:ind w:left="752" w:right="760"/>
        <w:rPr>
          <w:rFonts w:ascii="Tahoma" w:hAnsi="Tahoma" w:cs="Tahoma"/>
          <w:b/>
          <w:sz w:val="36"/>
        </w:rPr>
      </w:pPr>
      <w:r w:rsidRPr="00801486">
        <w:rPr>
          <w:rFonts w:ascii="Tahoma" w:hAnsi="Tahoma" w:cs="Tahoma"/>
          <w:b/>
          <w:w w:val="80"/>
          <w:sz w:val="36"/>
        </w:rPr>
        <w:lastRenderedPageBreak/>
        <w:t>ANNEXE</w:t>
      </w:r>
      <w:r>
        <w:rPr>
          <w:rFonts w:ascii="Tahoma" w:hAnsi="Tahoma" w:cs="Tahoma"/>
          <w:b/>
          <w:w w:val="80"/>
          <w:sz w:val="36"/>
        </w:rPr>
        <w:t xml:space="preserve"> </w:t>
      </w:r>
      <w:r w:rsidRPr="00801486">
        <w:rPr>
          <w:rFonts w:ascii="Tahoma" w:hAnsi="Tahoma" w:cs="Tahoma"/>
          <w:b/>
          <w:w w:val="80"/>
          <w:sz w:val="36"/>
        </w:rPr>
        <w:t>N°1:MODELE</w:t>
      </w:r>
      <w:r>
        <w:rPr>
          <w:rFonts w:ascii="Tahoma" w:hAnsi="Tahoma" w:cs="Tahoma"/>
          <w:b/>
          <w:w w:val="80"/>
          <w:sz w:val="36"/>
        </w:rPr>
        <w:t xml:space="preserve"> </w:t>
      </w:r>
      <w:r w:rsidRPr="00801486">
        <w:rPr>
          <w:rFonts w:ascii="Tahoma" w:hAnsi="Tahoma" w:cs="Tahoma"/>
          <w:b/>
          <w:w w:val="80"/>
          <w:sz w:val="36"/>
        </w:rPr>
        <w:t>DE</w:t>
      </w:r>
      <w:r>
        <w:rPr>
          <w:rFonts w:ascii="Tahoma" w:hAnsi="Tahoma" w:cs="Tahoma"/>
          <w:b/>
          <w:w w:val="80"/>
          <w:sz w:val="36"/>
        </w:rPr>
        <w:t xml:space="preserve"> </w:t>
      </w:r>
      <w:r w:rsidRPr="00801486">
        <w:rPr>
          <w:rFonts w:ascii="Tahoma" w:hAnsi="Tahoma" w:cs="Tahoma"/>
          <w:b/>
          <w:w w:val="80"/>
          <w:sz w:val="36"/>
        </w:rPr>
        <w:t>DECLARATION</w:t>
      </w:r>
      <w:r>
        <w:rPr>
          <w:rFonts w:ascii="Tahoma" w:hAnsi="Tahoma" w:cs="Tahoma"/>
          <w:b/>
          <w:w w:val="80"/>
          <w:sz w:val="36"/>
        </w:rPr>
        <w:t xml:space="preserve"> </w:t>
      </w:r>
      <w:r w:rsidRPr="00801486">
        <w:rPr>
          <w:rFonts w:ascii="Tahoma" w:hAnsi="Tahoma" w:cs="Tahoma"/>
          <w:b/>
          <w:w w:val="80"/>
          <w:sz w:val="36"/>
        </w:rPr>
        <w:t xml:space="preserve">D’INTENTION </w:t>
      </w:r>
      <w:r w:rsidRPr="00801486">
        <w:rPr>
          <w:rFonts w:ascii="Tahoma" w:hAnsi="Tahoma" w:cs="Tahoma"/>
          <w:b/>
          <w:w w:val="85"/>
          <w:sz w:val="36"/>
        </w:rPr>
        <w:t>DE</w:t>
      </w:r>
      <w:r>
        <w:rPr>
          <w:rFonts w:ascii="Tahoma" w:hAnsi="Tahoma" w:cs="Tahoma"/>
          <w:b/>
          <w:w w:val="85"/>
          <w:sz w:val="36"/>
        </w:rPr>
        <w:t xml:space="preserve"> </w:t>
      </w:r>
      <w:r w:rsidRPr="00801486">
        <w:rPr>
          <w:rFonts w:ascii="Tahoma" w:hAnsi="Tahoma" w:cs="Tahoma"/>
          <w:b/>
          <w:w w:val="85"/>
          <w:sz w:val="36"/>
        </w:rPr>
        <w:t>SOUMISSIONNER</w:t>
      </w:r>
    </w:p>
    <w:p w14:paraId="61D5AF77" w14:textId="77777777" w:rsidR="00756AA1" w:rsidRPr="00B865F0" w:rsidRDefault="00756AA1" w:rsidP="00756AA1">
      <w:pPr>
        <w:pStyle w:val="Corpsdetexte"/>
        <w:spacing w:before="118"/>
        <w:ind w:left="861" w:right="8416"/>
        <w:rPr>
          <w:rFonts w:ascii="Tahoma" w:hAnsi="Tahoma" w:cs="Tahoma"/>
        </w:rPr>
      </w:pPr>
      <w:r w:rsidRPr="00B865F0">
        <w:rPr>
          <w:rFonts w:ascii="Tahoma" w:hAnsi="Tahoma" w:cs="Tahoma"/>
        </w:rPr>
        <w:t>Je</w:t>
      </w:r>
      <w:r>
        <w:rPr>
          <w:rFonts w:ascii="Tahoma" w:hAnsi="Tahoma" w:cs="Tahoma"/>
        </w:rPr>
        <w:t xml:space="preserve"> </w:t>
      </w:r>
      <w:r w:rsidRPr="00B865F0">
        <w:rPr>
          <w:rFonts w:ascii="Tahoma" w:hAnsi="Tahoma" w:cs="Tahoma"/>
        </w:rPr>
        <w:t>soussigné, Nationalité :</w:t>
      </w:r>
    </w:p>
    <w:p w14:paraId="5DB94956" w14:textId="77777777" w:rsidR="00756AA1" w:rsidRPr="00B865F0" w:rsidRDefault="00756AA1" w:rsidP="00756AA1">
      <w:pPr>
        <w:pStyle w:val="Corpsdetexte"/>
        <w:spacing w:before="5"/>
        <w:ind w:left="861"/>
        <w:rPr>
          <w:rFonts w:ascii="Tahoma" w:hAnsi="Tahoma" w:cs="Tahoma"/>
        </w:rPr>
      </w:pPr>
      <w:r w:rsidRPr="00B865F0">
        <w:rPr>
          <w:rFonts w:ascii="Tahoma" w:hAnsi="Tahoma" w:cs="Tahoma"/>
        </w:rPr>
        <w:t>Domicile</w:t>
      </w:r>
      <w:r w:rsidRPr="00B865F0">
        <w:rPr>
          <w:rFonts w:ascii="Tahoma" w:hAnsi="Tahoma" w:cs="Tahoma"/>
          <w:spacing w:val="-10"/>
        </w:rPr>
        <w:t>:</w:t>
      </w:r>
    </w:p>
    <w:p w14:paraId="283F51AB" w14:textId="77777777" w:rsidR="00756AA1" w:rsidRPr="00B865F0" w:rsidRDefault="00756AA1" w:rsidP="00756AA1">
      <w:pPr>
        <w:pStyle w:val="Corpsdetexte"/>
        <w:spacing w:before="196"/>
        <w:ind w:left="861"/>
        <w:rPr>
          <w:rFonts w:ascii="Tahoma" w:hAnsi="Tahoma" w:cs="Tahoma"/>
        </w:rPr>
      </w:pPr>
      <w:r w:rsidRPr="00B865F0">
        <w:rPr>
          <w:rFonts w:ascii="Tahoma" w:hAnsi="Tahoma" w:cs="Tahoma"/>
        </w:rPr>
        <w:t>Fonction</w:t>
      </w:r>
      <w:r w:rsidRPr="00B865F0">
        <w:rPr>
          <w:rFonts w:ascii="Tahoma" w:hAnsi="Tahoma" w:cs="Tahoma"/>
          <w:spacing w:val="-10"/>
        </w:rPr>
        <w:t>:</w:t>
      </w:r>
    </w:p>
    <w:p w14:paraId="202CD667" w14:textId="77777777" w:rsidR="00756AA1" w:rsidRPr="00B865F0" w:rsidRDefault="00756AA1" w:rsidP="00756AA1">
      <w:pPr>
        <w:tabs>
          <w:tab w:val="left" w:pos="8650"/>
          <w:tab w:val="left" w:pos="9616"/>
        </w:tabs>
        <w:spacing w:before="200"/>
        <w:ind w:left="861" w:right="531"/>
        <w:rPr>
          <w:rFonts w:ascii="Tahoma" w:hAnsi="Tahoma" w:cs="Tahoma"/>
          <w:b/>
          <w:sz w:val="24"/>
        </w:rPr>
      </w:pPr>
      <w:r w:rsidRPr="00B865F0">
        <w:rPr>
          <w:rFonts w:ascii="Tahoma" w:hAnsi="Tahoma" w:cs="Tahoma"/>
          <w:sz w:val="24"/>
        </w:rPr>
        <w:t>En</w:t>
      </w:r>
      <w:r>
        <w:rPr>
          <w:rFonts w:ascii="Tahoma" w:hAnsi="Tahoma" w:cs="Tahoma"/>
          <w:sz w:val="24"/>
        </w:rPr>
        <w:t xml:space="preserve"> </w:t>
      </w:r>
      <w:r w:rsidRPr="00B865F0">
        <w:rPr>
          <w:rFonts w:ascii="Tahoma" w:hAnsi="Tahoma" w:cs="Tahoma"/>
          <w:sz w:val="24"/>
        </w:rPr>
        <w:t>vertu</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me</w:t>
      </w:r>
      <w:r>
        <w:rPr>
          <w:rFonts w:ascii="Tahoma" w:hAnsi="Tahoma" w:cs="Tahoma"/>
          <w:sz w:val="24"/>
        </w:rPr>
        <w:t xml:space="preserve"> </w:t>
      </w:r>
      <w:r w:rsidRPr="00B865F0">
        <w:rPr>
          <w:rFonts w:ascii="Tahoma" w:hAnsi="Tahoma" w:cs="Tahoma"/>
          <w:sz w:val="24"/>
        </w:rPr>
        <w:t>pouvoirs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Directeur</w:t>
      </w:r>
      <w:r>
        <w:rPr>
          <w:rFonts w:ascii="Tahoma" w:hAnsi="Tahoma" w:cs="Tahoma"/>
          <w:sz w:val="24"/>
        </w:rPr>
        <w:t xml:space="preserve"> </w:t>
      </w:r>
      <w:r w:rsidRPr="00B865F0">
        <w:rPr>
          <w:rFonts w:ascii="Tahoma" w:hAnsi="Tahoma" w:cs="Tahoma"/>
          <w:sz w:val="24"/>
        </w:rPr>
        <w:t>Général,</w:t>
      </w:r>
      <w:r w:rsidR="005E786D">
        <w:rPr>
          <w:rFonts w:ascii="Tahoma" w:hAnsi="Tahoma" w:cs="Tahoma"/>
          <w:sz w:val="24"/>
        </w:rPr>
        <w:t xml:space="preserve"> </w:t>
      </w:r>
      <w:r w:rsidRPr="00B865F0">
        <w:rPr>
          <w:rFonts w:ascii="Tahoma" w:hAnsi="Tahoma" w:cs="Tahoma"/>
          <w:sz w:val="24"/>
        </w:rPr>
        <w:t>après</w:t>
      </w:r>
      <w:r>
        <w:rPr>
          <w:rFonts w:ascii="Tahoma" w:hAnsi="Tahoma" w:cs="Tahoma"/>
          <w:sz w:val="24"/>
        </w:rPr>
        <w:t xml:space="preserve"> </w:t>
      </w:r>
      <w:r w:rsidRPr="00B865F0">
        <w:rPr>
          <w:rFonts w:ascii="Tahoma" w:hAnsi="Tahoma" w:cs="Tahoma"/>
          <w:sz w:val="24"/>
        </w:rPr>
        <w:t>avoir</w:t>
      </w:r>
      <w:r>
        <w:rPr>
          <w:rFonts w:ascii="Tahoma" w:hAnsi="Tahoma" w:cs="Tahoma"/>
          <w:sz w:val="24"/>
        </w:rPr>
        <w:t xml:space="preserve"> </w:t>
      </w:r>
      <w:r w:rsidRPr="00B865F0">
        <w:rPr>
          <w:rFonts w:ascii="Tahoma" w:hAnsi="Tahoma" w:cs="Tahoma"/>
          <w:sz w:val="24"/>
        </w:rPr>
        <w:t>pris</w:t>
      </w:r>
      <w:r>
        <w:rPr>
          <w:rFonts w:ascii="Tahoma" w:hAnsi="Tahoma" w:cs="Tahoma"/>
          <w:sz w:val="24"/>
        </w:rPr>
        <w:t xml:space="preserve"> </w:t>
      </w:r>
      <w:r w:rsidRPr="00B865F0">
        <w:rPr>
          <w:rFonts w:ascii="Tahoma" w:hAnsi="Tahoma" w:cs="Tahoma"/>
          <w:sz w:val="24"/>
        </w:rPr>
        <w:t>connaissance</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Dossier</w:t>
      </w:r>
      <w:r>
        <w:rPr>
          <w:rFonts w:ascii="Tahoma" w:hAnsi="Tahoma" w:cs="Tahoma"/>
          <w:sz w:val="24"/>
        </w:rPr>
        <w:t xml:space="preserve"> </w:t>
      </w:r>
      <w:r w:rsidRPr="00B865F0">
        <w:rPr>
          <w:rFonts w:ascii="Tahoma" w:hAnsi="Tahoma" w:cs="Tahoma"/>
          <w:sz w:val="24"/>
        </w:rPr>
        <w:t xml:space="preserve">d’Appel d’Offres National </w:t>
      </w:r>
      <w:r w:rsidRPr="00B865F0">
        <w:rPr>
          <w:rFonts w:ascii="Tahoma" w:hAnsi="Tahoma" w:cs="Tahoma"/>
        </w:rPr>
        <w:t xml:space="preserve">Ouvert </w:t>
      </w:r>
      <w:r w:rsidRPr="00B865F0">
        <w:rPr>
          <w:rFonts w:ascii="Tahoma" w:hAnsi="Tahoma" w:cs="Tahoma"/>
          <w:b/>
          <w:sz w:val="24"/>
        </w:rPr>
        <w:t>N°001/AONO/COM.</w:t>
      </w:r>
      <w:r>
        <w:rPr>
          <w:rFonts w:ascii="Tahoma" w:hAnsi="Tahoma" w:cs="Tahoma"/>
          <w:b/>
          <w:sz w:val="24"/>
        </w:rPr>
        <w:t>NYETE</w:t>
      </w:r>
      <w:r w:rsidRPr="00B865F0">
        <w:rPr>
          <w:rFonts w:ascii="Tahoma" w:hAnsi="Tahoma" w:cs="Tahoma"/>
          <w:b/>
          <w:sz w:val="24"/>
        </w:rPr>
        <w:t>/</w:t>
      </w:r>
      <w:r w:rsidR="005E786D">
        <w:rPr>
          <w:rFonts w:ascii="Tahoma" w:hAnsi="Tahoma" w:cs="Tahoma"/>
          <w:b/>
          <w:sz w:val="24"/>
        </w:rPr>
        <w:t>SG/SIGAMP</w:t>
      </w:r>
      <w:r w:rsidRPr="00B865F0">
        <w:rPr>
          <w:rFonts w:ascii="Tahoma" w:hAnsi="Tahoma" w:cs="Tahoma"/>
          <w:b/>
          <w:sz w:val="24"/>
        </w:rPr>
        <w:t xml:space="preserve">/2025 du </w:t>
      </w:r>
      <w:r w:rsidRPr="00B865F0">
        <w:rPr>
          <w:rFonts w:ascii="Tahoma" w:hAnsi="Tahoma" w:cs="Tahoma"/>
          <w:b/>
          <w:sz w:val="24"/>
          <w:u w:val="single"/>
        </w:rPr>
        <w:tab/>
      </w:r>
      <w:r w:rsidRPr="00B865F0">
        <w:rPr>
          <w:rFonts w:ascii="Tahoma" w:hAnsi="Tahoma" w:cs="Tahoma"/>
          <w:b/>
          <w:sz w:val="24"/>
        </w:rPr>
        <w:t xml:space="preserve">/ </w:t>
      </w:r>
      <w:r w:rsidRPr="00B865F0">
        <w:rPr>
          <w:rFonts w:ascii="Tahoma" w:hAnsi="Tahoma" w:cs="Tahoma"/>
          <w:b/>
          <w:sz w:val="24"/>
          <w:u w:val="single"/>
        </w:rPr>
        <w:tab/>
      </w:r>
      <w:r w:rsidRPr="00B865F0">
        <w:rPr>
          <w:rFonts w:ascii="Tahoma" w:hAnsi="Tahoma" w:cs="Tahoma"/>
          <w:b/>
          <w:sz w:val="24"/>
        </w:rPr>
        <w:t>/ 2025</w:t>
      </w:r>
    </w:p>
    <w:p w14:paraId="7329F99E" w14:textId="77777777" w:rsidR="00756AA1" w:rsidRPr="00B865F0" w:rsidRDefault="00756AA1" w:rsidP="00756AA1">
      <w:pPr>
        <w:pStyle w:val="Corpsdetexte"/>
        <w:spacing w:before="60"/>
        <w:ind w:left="861"/>
        <w:rPr>
          <w:rFonts w:ascii="Tahoma" w:hAnsi="Tahoma" w:cs="Tahoma"/>
        </w:rPr>
      </w:pPr>
      <w:r w:rsidRPr="00B865F0">
        <w:rPr>
          <w:rFonts w:ascii="Tahoma" w:hAnsi="Tahoma" w:cs="Tahoma"/>
        </w:rPr>
        <w:t>Déclare</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présente,</w:t>
      </w:r>
      <w:r>
        <w:rPr>
          <w:rFonts w:ascii="Tahoma" w:hAnsi="Tahoma" w:cs="Tahoma"/>
        </w:rPr>
        <w:t xml:space="preserve"> </w:t>
      </w:r>
      <w:r w:rsidRPr="00B865F0">
        <w:rPr>
          <w:rFonts w:ascii="Tahoma" w:hAnsi="Tahoma" w:cs="Tahoma"/>
        </w:rPr>
        <w:t>l’intention</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soumissionner</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rPr>
        <w:t>cet</w:t>
      </w:r>
      <w:r>
        <w:rPr>
          <w:rFonts w:ascii="Tahoma" w:hAnsi="Tahoma" w:cs="Tahoma"/>
        </w:rPr>
        <w:t xml:space="preserve"> </w:t>
      </w:r>
      <w:r w:rsidRPr="00B865F0">
        <w:rPr>
          <w:rFonts w:ascii="Tahoma" w:hAnsi="Tahoma" w:cs="Tahoma"/>
        </w:rPr>
        <w:t>Appel</w:t>
      </w:r>
      <w:r>
        <w:rPr>
          <w:rFonts w:ascii="Tahoma" w:hAnsi="Tahoma" w:cs="Tahoma"/>
        </w:rPr>
        <w:t xml:space="preserve"> </w:t>
      </w:r>
      <w:r w:rsidRPr="00B865F0">
        <w:rPr>
          <w:rFonts w:ascii="Tahoma" w:hAnsi="Tahoma" w:cs="Tahoma"/>
          <w:spacing w:val="-2"/>
        </w:rPr>
        <w:t>d’Offres.</w:t>
      </w:r>
    </w:p>
    <w:p w14:paraId="2C5A1830" w14:textId="77777777" w:rsidR="00756AA1" w:rsidRPr="00B865F0" w:rsidRDefault="00756AA1" w:rsidP="00756AA1">
      <w:pPr>
        <w:pStyle w:val="Corpsdetexte"/>
        <w:ind w:left="0"/>
        <w:rPr>
          <w:rFonts w:ascii="Tahoma" w:hAnsi="Tahoma" w:cs="Tahoma"/>
        </w:rPr>
      </w:pPr>
    </w:p>
    <w:p w14:paraId="175EB199" w14:textId="77777777" w:rsidR="00756AA1" w:rsidRPr="00B865F0" w:rsidRDefault="00756AA1" w:rsidP="00756AA1">
      <w:pPr>
        <w:pStyle w:val="Corpsdetexte"/>
        <w:ind w:left="0"/>
        <w:rPr>
          <w:rFonts w:ascii="Tahoma" w:hAnsi="Tahoma" w:cs="Tahoma"/>
        </w:rPr>
      </w:pPr>
    </w:p>
    <w:p w14:paraId="26CFEAFD" w14:textId="77777777" w:rsidR="00756AA1" w:rsidRPr="00B865F0" w:rsidRDefault="00756AA1" w:rsidP="00756AA1">
      <w:pPr>
        <w:pStyle w:val="Corpsdetexte"/>
        <w:ind w:left="0"/>
        <w:rPr>
          <w:rFonts w:ascii="Tahoma" w:hAnsi="Tahoma" w:cs="Tahoma"/>
        </w:rPr>
      </w:pPr>
    </w:p>
    <w:p w14:paraId="1176AC6D" w14:textId="77777777" w:rsidR="00756AA1" w:rsidRPr="00B865F0" w:rsidRDefault="00756AA1" w:rsidP="00756AA1">
      <w:pPr>
        <w:pStyle w:val="Corpsdetexte"/>
        <w:spacing w:before="41"/>
        <w:ind w:left="0"/>
        <w:rPr>
          <w:rFonts w:ascii="Tahoma" w:hAnsi="Tahoma" w:cs="Tahoma"/>
        </w:rPr>
      </w:pPr>
    </w:p>
    <w:p w14:paraId="10C19423" w14:textId="77777777" w:rsidR="00756AA1" w:rsidRPr="00B865F0" w:rsidRDefault="00756AA1" w:rsidP="00756AA1">
      <w:pPr>
        <w:pStyle w:val="Corpsdetexte"/>
        <w:tabs>
          <w:tab w:val="left" w:pos="6876"/>
          <w:tab w:val="left" w:pos="8909"/>
        </w:tabs>
        <w:ind w:left="4221"/>
        <w:rPr>
          <w:rFonts w:ascii="Tahoma" w:hAnsi="Tahoma" w:cs="Tahoma"/>
        </w:rPr>
      </w:pPr>
      <w:r w:rsidRPr="00B865F0">
        <w:rPr>
          <w:rFonts w:ascii="Tahoma" w:hAnsi="Tahoma" w:cs="Tahoma"/>
        </w:rPr>
        <w:t>Fait à</w:t>
      </w:r>
      <w:r w:rsidRPr="00B865F0">
        <w:rPr>
          <w:rFonts w:ascii="Tahoma" w:hAnsi="Tahoma" w:cs="Tahoma"/>
          <w:u w:val="thick"/>
        </w:rPr>
        <w:tab/>
      </w:r>
      <w:r w:rsidRPr="00B865F0">
        <w:rPr>
          <w:rFonts w:ascii="Tahoma" w:hAnsi="Tahoma" w:cs="Tahoma"/>
        </w:rPr>
        <w:t xml:space="preserve">le </w:t>
      </w:r>
      <w:r w:rsidRPr="00B865F0">
        <w:rPr>
          <w:rFonts w:ascii="Tahoma" w:hAnsi="Tahoma" w:cs="Tahoma"/>
          <w:u w:val="single"/>
        </w:rPr>
        <w:tab/>
      </w:r>
    </w:p>
    <w:p w14:paraId="6D5CC194" w14:textId="77777777" w:rsidR="00756AA1" w:rsidRPr="00B865F0" w:rsidRDefault="00756AA1" w:rsidP="00756AA1">
      <w:pPr>
        <w:pStyle w:val="Corpsdetexte"/>
        <w:ind w:left="0"/>
        <w:rPr>
          <w:rFonts w:ascii="Tahoma" w:hAnsi="Tahoma" w:cs="Tahoma"/>
        </w:rPr>
      </w:pPr>
    </w:p>
    <w:p w14:paraId="1A7B33D1" w14:textId="77777777" w:rsidR="00756AA1" w:rsidRPr="00B865F0" w:rsidRDefault="00756AA1" w:rsidP="00756AA1">
      <w:pPr>
        <w:pStyle w:val="Corpsdetexte"/>
        <w:ind w:left="0"/>
        <w:rPr>
          <w:rFonts w:ascii="Tahoma" w:hAnsi="Tahoma" w:cs="Tahoma"/>
        </w:rPr>
      </w:pPr>
    </w:p>
    <w:p w14:paraId="037FA5E2" w14:textId="77777777" w:rsidR="00756AA1" w:rsidRPr="00B865F0" w:rsidRDefault="00756AA1" w:rsidP="00756AA1">
      <w:pPr>
        <w:pStyle w:val="Corpsdetexte"/>
        <w:ind w:left="0"/>
        <w:rPr>
          <w:rFonts w:ascii="Tahoma" w:hAnsi="Tahoma" w:cs="Tahoma"/>
        </w:rPr>
      </w:pPr>
    </w:p>
    <w:p w14:paraId="530B711E" w14:textId="77777777" w:rsidR="00756AA1" w:rsidRPr="00B865F0" w:rsidRDefault="00756AA1" w:rsidP="00756AA1">
      <w:pPr>
        <w:pStyle w:val="Corpsdetexte"/>
        <w:spacing w:before="44"/>
        <w:ind w:left="0"/>
        <w:rPr>
          <w:rFonts w:ascii="Tahoma" w:hAnsi="Tahoma" w:cs="Tahoma"/>
        </w:rPr>
      </w:pPr>
    </w:p>
    <w:p w14:paraId="78FF7791" w14:textId="77777777" w:rsidR="00756AA1" w:rsidRPr="00B865F0" w:rsidRDefault="00756AA1" w:rsidP="00756AA1">
      <w:pPr>
        <w:pStyle w:val="Corpsdetexte"/>
        <w:ind w:left="4353"/>
        <w:rPr>
          <w:rFonts w:ascii="Tahoma" w:hAnsi="Tahoma" w:cs="Tahoma"/>
        </w:rPr>
      </w:pPr>
      <w:r w:rsidRPr="00B865F0">
        <w:rPr>
          <w:rFonts w:ascii="Tahoma" w:hAnsi="Tahoma" w:cs="Tahoma"/>
        </w:rPr>
        <w:t>Signature,</w:t>
      </w:r>
      <w:r w:rsidR="005E786D">
        <w:rPr>
          <w:rFonts w:ascii="Tahoma" w:hAnsi="Tahoma" w:cs="Tahoma"/>
        </w:rPr>
        <w:t xml:space="preserve"> </w:t>
      </w:r>
      <w:r w:rsidRPr="00B865F0">
        <w:rPr>
          <w:rFonts w:ascii="Tahoma" w:hAnsi="Tahoma" w:cs="Tahoma"/>
        </w:rPr>
        <w:t>nom</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rPr>
        <w:t>cachet</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spacing w:val="-2"/>
        </w:rPr>
        <w:t>soumissionnaire</w:t>
      </w:r>
    </w:p>
    <w:p w14:paraId="7B9AF68D" w14:textId="77777777" w:rsidR="00756AA1" w:rsidRPr="00B865F0" w:rsidRDefault="00756AA1" w:rsidP="00756AA1">
      <w:pPr>
        <w:rPr>
          <w:rFonts w:ascii="Tahoma" w:hAnsi="Tahoma" w:cs="Tahoma"/>
        </w:rPr>
        <w:sectPr w:rsidR="00756AA1" w:rsidRPr="00B865F0">
          <w:pgSz w:w="11900" w:h="16820"/>
          <w:pgMar w:top="1320" w:right="380" w:bottom="980" w:left="380" w:header="0" w:footer="787" w:gutter="0"/>
          <w:cols w:space="720"/>
        </w:sectPr>
      </w:pPr>
    </w:p>
    <w:p w14:paraId="02F16940" w14:textId="77777777" w:rsidR="00756AA1" w:rsidRPr="00801486" w:rsidRDefault="00756AA1" w:rsidP="00756AA1">
      <w:pPr>
        <w:spacing w:before="71"/>
        <w:ind w:left="1108" w:right="1138"/>
        <w:jc w:val="center"/>
        <w:rPr>
          <w:rFonts w:ascii="Tahoma" w:hAnsi="Tahoma" w:cs="Tahoma"/>
          <w:b/>
          <w:sz w:val="28"/>
        </w:rPr>
      </w:pPr>
      <w:r w:rsidRPr="00801486">
        <w:rPr>
          <w:rFonts w:ascii="Tahoma" w:hAnsi="Tahoma" w:cs="Tahoma"/>
          <w:b/>
          <w:w w:val="85"/>
          <w:sz w:val="28"/>
        </w:rPr>
        <w:lastRenderedPageBreak/>
        <w:t>ANNEXE</w:t>
      </w:r>
      <w:r>
        <w:rPr>
          <w:rFonts w:ascii="Tahoma" w:hAnsi="Tahoma" w:cs="Tahoma"/>
          <w:b/>
          <w:w w:val="85"/>
          <w:sz w:val="28"/>
        </w:rPr>
        <w:t xml:space="preserve"> </w:t>
      </w:r>
      <w:r w:rsidRPr="00801486">
        <w:rPr>
          <w:rFonts w:ascii="Tahoma" w:hAnsi="Tahoma" w:cs="Tahoma"/>
          <w:b/>
          <w:w w:val="85"/>
          <w:sz w:val="28"/>
        </w:rPr>
        <w:t>N°2:</w:t>
      </w:r>
      <w:r>
        <w:rPr>
          <w:rFonts w:ascii="Tahoma" w:hAnsi="Tahoma" w:cs="Tahoma"/>
          <w:b/>
          <w:w w:val="85"/>
          <w:sz w:val="28"/>
        </w:rPr>
        <w:t xml:space="preserve"> </w:t>
      </w:r>
      <w:r w:rsidRPr="00801486">
        <w:rPr>
          <w:rFonts w:ascii="Tahoma" w:hAnsi="Tahoma" w:cs="Tahoma"/>
          <w:b/>
          <w:w w:val="85"/>
          <w:sz w:val="28"/>
        </w:rPr>
        <w:t>MODELE</w:t>
      </w:r>
      <w:r>
        <w:rPr>
          <w:rFonts w:ascii="Tahoma" w:hAnsi="Tahoma" w:cs="Tahoma"/>
          <w:b/>
          <w:w w:val="85"/>
          <w:sz w:val="28"/>
        </w:rPr>
        <w:t xml:space="preserve"> </w:t>
      </w:r>
      <w:r w:rsidRPr="00801486">
        <w:rPr>
          <w:rFonts w:ascii="Tahoma" w:hAnsi="Tahoma" w:cs="Tahoma"/>
          <w:b/>
          <w:spacing w:val="18"/>
          <w:w w:val="85"/>
          <w:sz w:val="28"/>
        </w:rPr>
        <w:t>DE</w:t>
      </w:r>
      <w:r>
        <w:rPr>
          <w:rFonts w:ascii="Tahoma" w:hAnsi="Tahoma" w:cs="Tahoma"/>
          <w:b/>
          <w:spacing w:val="18"/>
          <w:w w:val="85"/>
          <w:sz w:val="28"/>
        </w:rPr>
        <w:t xml:space="preserve"> </w:t>
      </w:r>
      <w:r w:rsidRPr="00801486">
        <w:rPr>
          <w:rFonts w:ascii="Tahoma" w:hAnsi="Tahoma" w:cs="Tahoma"/>
          <w:b/>
          <w:w w:val="85"/>
          <w:sz w:val="28"/>
        </w:rPr>
        <w:t>SOUMISSIO</w:t>
      </w:r>
      <w:r w:rsidRPr="00801486">
        <w:rPr>
          <w:rFonts w:ascii="Tahoma" w:hAnsi="Tahoma" w:cs="Tahoma"/>
          <w:b/>
          <w:spacing w:val="-10"/>
          <w:w w:val="85"/>
          <w:sz w:val="28"/>
        </w:rPr>
        <w:t>N</w:t>
      </w:r>
    </w:p>
    <w:p w14:paraId="025F70A1" w14:textId="77777777" w:rsidR="00756AA1" w:rsidRPr="00B865F0" w:rsidRDefault="00756AA1" w:rsidP="00756AA1">
      <w:pPr>
        <w:pStyle w:val="Corpsdetexte"/>
        <w:tabs>
          <w:tab w:val="left" w:pos="1157"/>
          <w:tab w:val="left" w:pos="2042"/>
          <w:tab w:val="left" w:pos="2515"/>
          <w:tab w:val="left" w:pos="3763"/>
          <w:tab w:val="left" w:pos="5164"/>
          <w:tab w:val="left" w:pos="5572"/>
          <w:tab w:val="left" w:pos="6530"/>
          <w:tab w:val="left" w:pos="7854"/>
          <w:tab w:val="left" w:pos="8329"/>
          <w:tab w:val="left" w:pos="8734"/>
          <w:tab w:val="left" w:pos="10112"/>
        </w:tabs>
        <w:spacing w:before="160"/>
        <w:ind w:right="744"/>
        <w:rPr>
          <w:rFonts w:ascii="Tahoma" w:hAnsi="Tahoma" w:cs="Tahoma"/>
        </w:rPr>
      </w:pPr>
      <w:r w:rsidRPr="00B865F0">
        <w:rPr>
          <w:rFonts w:ascii="Tahoma" w:hAnsi="Tahoma" w:cs="Tahoma"/>
        </w:rPr>
        <w:t xml:space="preserve">Je, soussigné …......................………………………….......................………… [Indiquer le nom et </w:t>
      </w:r>
      <w:r w:rsidRPr="00B865F0">
        <w:rPr>
          <w:rFonts w:ascii="Tahoma" w:hAnsi="Tahoma" w:cs="Tahoma"/>
          <w:spacing w:val="-5"/>
        </w:rPr>
        <w:t>la</w:t>
      </w:r>
      <w:r w:rsidRPr="00B865F0">
        <w:rPr>
          <w:rFonts w:ascii="Tahoma" w:hAnsi="Tahoma" w:cs="Tahoma"/>
        </w:rPr>
        <w:tab/>
      </w:r>
      <w:r w:rsidRPr="00B865F0">
        <w:rPr>
          <w:rFonts w:ascii="Tahoma" w:hAnsi="Tahoma" w:cs="Tahoma"/>
          <w:spacing w:val="-2"/>
        </w:rPr>
        <w:t>qualité</w:t>
      </w:r>
      <w:r w:rsidRPr="00B865F0">
        <w:rPr>
          <w:rFonts w:ascii="Tahoma" w:hAnsi="Tahoma" w:cs="Tahoma"/>
        </w:rPr>
        <w:tab/>
      </w:r>
      <w:r w:rsidRPr="00B865F0">
        <w:rPr>
          <w:rFonts w:ascii="Tahoma" w:hAnsi="Tahoma" w:cs="Tahoma"/>
          <w:spacing w:val="-5"/>
        </w:rPr>
        <w:t>du</w:t>
      </w:r>
      <w:r w:rsidRPr="00B865F0">
        <w:rPr>
          <w:rFonts w:ascii="Tahoma" w:hAnsi="Tahoma" w:cs="Tahoma"/>
        </w:rPr>
        <w:tab/>
      </w:r>
      <w:r w:rsidRPr="00B865F0">
        <w:rPr>
          <w:rFonts w:ascii="Tahoma" w:hAnsi="Tahoma" w:cs="Tahoma"/>
          <w:spacing w:val="-2"/>
        </w:rPr>
        <w:t>signataire]</w:t>
      </w:r>
      <w:r w:rsidRPr="00B865F0">
        <w:rPr>
          <w:rFonts w:ascii="Tahoma" w:hAnsi="Tahoma" w:cs="Tahoma"/>
        </w:rPr>
        <w:tab/>
      </w:r>
      <w:r w:rsidRPr="00B865F0">
        <w:rPr>
          <w:rFonts w:ascii="Tahoma" w:hAnsi="Tahoma" w:cs="Tahoma"/>
          <w:spacing w:val="-2"/>
        </w:rPr>
        <w:t>représentant</w:t>
      </w:r>
      <w:r w:rsidRPr="00B865F0">
        <w:rPr>
          <w:rFonts w:ascii="Tahoma" w:hAnsi="Tahoma" w:cs="Tahoma"/>
        </w:rPr>
        <w:tab/>
      </w:r>
      <w:r w:rsidRPr="00B865F0">
        <w:rPr>
          <w:rFonts w:ascii="Tahoma" w:hAnsi="Tahoma" w:cs="Tahoma"/>
          <w:spacing w:val="-5"/>
        </w:rPr>
        <w:t>la</w:t>
      </w:r>
      <w:r w:rsidRPr="00B865F0">
        <w:rPr>
          <w:rFonts w:ascii="Tahoma" w:hAnsi="Tahoma" w:cs="Tahoma"/>
        </w:rPr>
        <w:tab/>
      </w:r>
      <w:r w:rsidRPr="00B865F0">
        <w:rPr>
          <w:rFonts w:ascii="Tahoma" w:hAnsi="Tahoma" w:cs="Tahoma"/>
          <w:spacing w:val="-2"/>
        </w:rPr>
        <w:t>société,</w:t>
      </w:r>
      <w:r w:rsidRPr="00B865F0">
        <w:rPr>
          <w:rFonts w:ascii="Tahoma" w:hAnsi="Tahoma" w:cs="Tahoma"/>
        </w:rPr>
        <w:tab/>
      </w:r>
      <w:r w:rsidRPr="00B865F0">
        <w:rPr>
          <w:rFonts w:ascii="Tahoma" w:hAnsi="Tahoma" w:cs="Tahoma"/>
          <w:spacing w:val="-2"/>
        </w:rPr>
        <w:t>l’entreprise</w:t>
      </w:r>
      <w:r w:rsidRPr="00B865F0">
        <w:rPr>
          <w:rFonts w:ascii="Tahoma" w:hAnsi="Tahoma" w:cs="Tahoma"/>
        </w:rPr>
        <w:tab/>
      </w:r>
      <w:r w:rsidRPr="00B865F0">
        <w:rPr>
          <w:rFonts w:ascii="Tahoma" w:hAnsi="Tahoma" w:cs="Tahoma"/>
          <w:spacing w:val="-5"/>
        </w:rPr>
        <w:t>ou</w:t>
      </w:r>
      <w:r w:rsidRPr="00B865F0">
        <w:rPr>
          <w:rFonts w:ascii="Tahoma" w:hAnsi="Tahoma" w:cs="Tahoma"/>
        </w:rPr>
        <w:tab/>
      </w:r>
      <w:r w:rsidRPr="00B865F0">
        <w:rPr>
          <w:rFonts w:ascii="Tahoma" w:hAnsi="Tahoma" w:cs="Tahoma"/>
          <w:spacing w:val="-5"/>
        </w:rPr>
        <w:t>le</w:t>
      </w:r>
      <w:r w:rsidRPr="00B865F0">
        <w:rPr>
          <w:rFonts w:ascii="Tahoma" w:hAnsi="Tahoma" w:cs="Tahoma"/>
        </w:rPr>
        <w:tab/>
      </w:r>
      <w:r w:rsidRPr="00B865F0">
        <w:rPr>
          <w:rFonts w:ascii="Tahoma" w:hAnsi="Tahoma" w:cs="Tahoma"/>
          <w:spacing w:val="-2"/>
        </w:rPr>
        <w:t>groupement</w:t>
      </w:r>
      <w:r w:rsidRPr="00B865F0">
        <w:rPr>
          <w:rFonts w:ascii="Tahoma" w:hAnsi="Tahoma" w:cs="Tahoma"/>
        </w:rPr>
        <w:tab/>
      </w:r>
      <w:r w:rsidRPr="00B865F0">
        <w:rPr>
          <w:rFonts w:ascii="Tahoma" w:hAnsi="Tahoma" w:cs="Tahoma"/>
          <w:spacing w:val="-5"/>
        </w:rPr>
        <w:t>(8)</w:t>
      </w:r>
    </w:p>
    <w:p w14:paraId="227082B2" w14:textId="77777777" w:rsidR="00756AA1" w:rsidRPr="00B865F0" w:rsidRDefault="00756AA1" w:rsidP="00756AA1">
      <w:pPr>
        <w:pStyle w:val="Corpsdetexte"/>
        <w:tabs>
          <w:tab w:val="left" w:pos="4209"/>
          <w:tab w:val="left" w:leader="dot" w:pos="9377"/>
        </w:tabs>
        <w:rPr>
          <w:rFonts w:ascii="Tahoma" w:hAnsi="Tahoma" w:cs="Tahoma"/>
        </w:rPr>
      </w:pPr>
      <w:r w:rsidRPr="00B865F0">
        <w:rPr>
          <w:rFonts w:ascii="Tahoma" w:hAnsi="Tahoma" w:cs="Tahoma"/>
          <w:spacing w:val="-2"/>
        </w:rPr>
        <w:t>……………………..............……</w:t>
      </w:r>
      <w:r w:rsidRPr="00B865F0">
        <w:rPr>
          <w:rFonts w:ascii="Tahoma" w:hAnsi="Tahoma" w:cs="Tahoma"/>
        </w:rPr>
        <w:tab/>
        <w:t>Dont</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siège</w:t>
      </w:r>
      <w:r>
        <w:rPr>
          <w:rFonts w:ascii="Tahoma" w:hAnsi="Tahoma" w:cs="Tahoma"/>
        </w:rPr>
        <w:t xml:space="preserve"> </w:t>
      </w:r>
      <w:r w:rsidRPr="00B865F0">
        <w:rPr>
          <w:rFonts w:ascii="Tahoma" w:hAnsi="Tahoma" w:cs="Tahoma"/>
        </w:rPr>
        <w:t>social</w:t>
      </w:r>
      <w:r>
        <w:rPr>
          <w:rFonts w:ascii="Tahoma" w:hAnsi="Tahoma" w:cs="Tahoma"/>
        </w:rPr>
        <w:t xml:space="preserve"> </w:t>
      </w:r>
      <w:r w:rsidRPr="00B865F0">
        <w:rPr>
          <w:rFonts w:ascii="Tahoma" w:hAnsi="Tahoma" w:cs="Tahoma"/>
        </w:rPr>
        <w:t>est</w:t>
      </w:r>
      <w:r>
        <w:rPr>
          <w:rFonts w:ascii="Tahoma" w:hAnsi="Tahoma" w:cs="Tahoma"/>
        </w:rPr>
        <w:t xml:space="preserve"> </w:t>
      </w:r>
      <w:r w:rsidRPr="00B865F0">
        <w:rPr>
          <w:rFonts w:ascii="Tahoma" w:hAnsi="Tahoma" w:cs="Tahoma"/>
          <w:spacing w:val="-10"/>
        </w:rPr>
        <w:t>à</w:t>
      </w:r>
      <w:r w:rsidRPr="00B865F0">
        <w:rPr>
          <w:rFonts w:ascii="Tahoma" w:hAnsi="Tahoma" w:cs="Tahoma"/>
        </w:rPr>
        <w:tab/>
        <w:t>Inscrite</w:t>
      </w:r>
      <w:r>
        <w:rPr>
          <w:rFonts w:ascii="Tahoma" w:hAnsi="Tahoma" w:cs="Tahoma"/>
        </w:rPr>
        <w:t xml:space="preserve"> </w:t>
      </w:r>
      <w:r w:rsidRPr="00B865F0">
        <w:rPr>
          <w:rFonts w:ascii="Tahoma" w:hAnsi="Tahoma" w:cs="Tahoma"/>
          <w:spacing w:val="-5"/>
        </w:rPr>
        <w:t>au</w:t>
      </w:r>
    </w:p>
    <w:p w14:paraId="5152A599" w14:textId="77777777" w:rsidR="00756AA1" w:rsidRPr="00B865F0" w:rsidRDefault="00756AA1" w:rsidP="00756AA1">
      <w:pPr>
        <w:pStyle w:val="Corpsdetexte"/>
        <w:tabs>
          <w:tab w:val="left" w:pos="1829"/>
          <w:tab w:val="left" w:pos="2429"/>
          <w:tab w:val="left" w:pos="3787"/>
          <w:tab w:val="left" w:pos="4372"/>
          <w:tab w:val="left" w:pos="8818"/>
          <w:tab w:val="left" w:pos="9646"/>
          <w:tab w:val="left" w:pos="10179"/>
        </w:tabs>
        <w:spacing w:before="137"/>
        <w:rPr>
          <w:rFonts w:ascii="Tahoma" w:hAnsi="Tahoma" w:cs="Tahoma"/>
        </w:rPr>
      </w:pPr>
      <w:r w:rsidRPr="00B865F0">
        <w:rPr>
          <w:rFonts w:ascii="Tahoma" w:hAnsi="Tahoma" w:cs="Tahoma"/>
          <w:spacing w:val="-2"/>
        </w:rPr>
        <w:t>registre</w:t>
      </w:r>
      <w:r w:rsidRPr="00B865F0">
        <w:rPr>
          <w:rFonts w:ascii="Tahoma" w:hAnsi="Tahoma" w:cs="Tahoma"/>
        </w:rPr>
        <w:tab/>
      </w:r>
      <w:r w:rsidRPr="00B865F0">
        <w:rPr>
          <w:rFonts w:ascii="Tahoma" w:hAnsi="Tahoma" w:cs="Tahoma"/>
          <w:spacing w:val="-5"/>
        </w:rPr>
        <w:t>du</w:t>
      </w:r>
      <w:r w:rsidRPr="00B865F0">
        <w:rPr>
          <w:rFonts w:ascii="Tahoma" w:hAnsi="Tahoma" w:cs="Tahoma"/>
        </w:rPr>
        <w:tab/>
      </w:r>
      <w:r w:rsidRPr="00B865F0">
        <w:rPr>
          <w:rFonts w:ascii="Tahoma" w:hAnsi="Tahoma" w:cs="Tahoma"/>
          <w:spacing w:val="-2"/>
        </w:rPr>
        <w:t>commerce</w:t>
      </w:r>
      <w:r w:rsidRPr="00B865F0">
        <w:rPr>
          <w:rFonts w:ascii="Tahoma" w:hAnsi="Tahoma" w:cs="Tahoma"/>
        </w:rPr>
        <w:tab/>
      </w:r>
      <w:r w:rsidRPr="00B865F0">
        <w:rPr>
          <w:rFonts w:ascii="Tahoma" w:hAnsi="Tahoma" w:cs="Tahoma"/>
          <w:spacing w:val="-5"/>
        </w:rPr>
        <w:t>de</w:t>
      </w:r>
      <w:r w:rsidRPr="00B865F0">
        <w:rPr>
          <w:rFonts w:ascii="Tahoma" w:hAnsi="Tahoma" w:cs="Tahoma"/>
        </w:rPr>
        <w:tab/>
      </w:r>
      <w:r w:rsidRPr="00B865F0">
        <w:rPr>
          <w:rFonts w:ascii="Tahoma" w:hAnsi="Tahoma" w:cs="Tahoma"/>
          <w:spacing w:val="-2"/>
        </w:rPr>
        <w:t>………...............……………………...</w:t>
      </w:r>
      <w:r w:rsidRPr="00B865F0">
        <w:rPr>
          <w:rFonts w:ascii="Tahoma" w:hAnsi="Tahoma" w:cs="Tahoma"/>
        </w:rPr>
        <w:tab/>
      </w:r>
      <w:r w:rsidRPr="00B865F0">
        <w:rPr>
          <w:rFonts w:ascii="Tahoma" w:hAnsi="Tahoma" w:cs="Tahoma"/>
          <w:spacing w:val="-4"/>
        </w:rPr>
        <w:t>Sous</w:t>
      </w:r>
      <w:r w:rsidRPr="00B865F0">
        <w:rPr>
          <w:rFonts w:ascii="Tahoma" w:hAnsi="Tahoma" w:cs="Tahoma"/>
        </w:rPr>
        <w:tab/>
      </w:r>
      <w:r w:rsidRPr="00B865F0">
        <w:rPr>
          <w:rFonts w:ascii="Tahoma" w:hAnsi="Tahoma" w:cs="Tahoma"/>
          <w:spacing w:val="-5"/>
        </w:rPr>
        <w:t>le</w:t>
      </w:r>
      <w:r w:rsidRPr="00B865F0">
        <w:rPr>
          <w:rFonts w:ascii="Tahoma" w:hAnsi="Tahoma" w:cs="Tahoma"/>
        </w:rPr>
        <w:tab/>
      </w:r>
      <w:r w:rsidRPr="00B865F0">
        <w:rPr>
          <w:rFonts w:ascii="Tahoma" w:hAnsi="Tahoma" w:cs="Tahoma"/>
          <w:spacing w:val="-5"/>
        </w:rPr>
        <w:t>n°</w:t>
      </w:r>
    </w:p>
    <w:p w14:paraId="6AA7C6F4" w14:textId="77777777" w:rsidR="00756AA1" w:rsidRPr="00B865F0" w:rsidRDefault="00756AA1" w:rsidP="00756AA1">
      <w:pPr>
        <w:spacing w:before="139"/>
        <w:ind w:left="752"/>
        <w:rPr>
          <w:rFonts w:ascii="Tahoma" w:hAnsi="Tahoma" w:cs="Tahoma"/>
          <w:sz w:val="24"/>
        </w:rPr>
      </w:pPr>
      <w:r w:rsidRPr="00B865F0">
        <w:rPr>
          <w:rFonts w:ascii="Tahoma" w:hAnsi="Tahoma" w:cs="Tahoma"/>
          <w:spacing w:val="-2"/>
          <w:sz w:val="24"/>
        </w:rPr>
        <w:t>………………..................................……</w:t>
      </w:r>
    </w:p>
    <w:p w14:paraId="41887FD1" w14:textId="77777777" w:rsidR="00756AA1" w:rsidRPr="00B865F0" w:rsidRDefault="00756AA1" w:rsidP="00756AA1">
      <w:pPr>
        <w:pStyle w:val="Corpsdetexte"/>
        <w:spacing w:before="137"/>
        <w:ind w:right="760"/>
        <w:rPr>
          <w:rFonts w:ascii="Tahoma" w:hAnsi="Tahoma" w:cs="Tahoma"/>
        </w:rPr>
      </w:pPr>
      <w:r w:rsidRPr="00B865F0">
        <w:rPr>
          <w:rFonts w:ascii="Tahoma" w:hAnsi="Tahoma" w:cs="Tahoma"/>
        </w:rPr>
        <w:t>Aprèsavoirprisconnaissancedetouteslespiècesfigurantoumentionnéesaudossierd'Appel d’Offres y compris les additifs,</w:t>
      </w:r>
    </w:p>
    <w:p w14:paraId="2C9C5476" w14:textId="77777777" w:rsidR="00756AA1" w:rsidRPr="00B865F0" w:rsidRDefault="00756AA1" w:rsidP="00756AA1">
      <w:pPr>
        <w:pStyle w:val="Corpsdetexte"/>
        <w:tabs>
          <w:tab w:val="left" w:leader="dot" w:pos="6062"/>
        </w:tabs>
        <w:rPr>
          <w:rFonts w:ascii="Tahoma" w:hAnsi="Tahoma" w:cs="Tahoma"/>
        </w:rPr>
      </w:pPr>
      <w:r w:rsidRPr="00B865F0">
        <w:rPr>
          <w:rFonts w:ascii="Tahoma" w:hAnsi="Tahoma" w:cs="Tahoma"/>
          <w:spacing w:val="-5"/>
        </w:rPr>
        <w:t>N°…</w:t>
      </w:r>
      <w:r w:rsidRPr="00B865F0">
        <w:rPr>
          <w:rFonts w:ascii="Tahoma" w:hAnsi="Tahoma" w:cs="Tahoma"/>
        </w:rPr>
        <w:tab/>
        <w:t>[Rappeler</w:t>
      </w:r>
      <w:r w:rsidR="005E786D">
        <w:rPr>
          <w:rFonts w:ascii="Tahoma" w:hAnsi="Tahoma" w:cs="Tahoma"/>
        </w:rPr>
        <w:t xml:space="preserve"> </w:t>
      </w:r>
      <w:r w:rsidRPr="00B865F0">
        <w:rPr>
          <w:rFonts w:ascii="Tahoma" w:hAnsi="Tahoma" w:cs="Tahoma"/>
        </w:rPr>
        <w:t>l’objet</w:t>
      </w:r>
      <w:r w:rsidR="005E786D">
        <w:rPr>
          <w:rFonts w:ascii="Tahoma" w:hAnsi="Tahoma" w:cs="Tahoma"/>
        </w:rPr>
        <w:t xml:space="preserve"> </w:t>
      </w:r>
      <w:r w:rsidRPr="00B865F0">
        <w:rPr>
          <w:rFonts w:ascii="Tahoma" w:hAnsi="Tahoma" w:cs="Tahoma"/>
        </w:rPr>
        <w:t>de</w:t>
      </w:r>
      <w:r w:rsidR="005E786D">
        <w:rPr>
          <w:rFonts w:ascii="Tahoma" w:hAnsi="Tahoma" w:cs="Tahoma"/>
        </w:rPr>
        <w:t xml:space="preserve"> </w:t>
      </w:r>
      <w:r w:rsidRPr="00B865F0">
        <w:rPr>
          <w:rFonts w:ascii="Tahoma" w:hAnsi="Tahoma" w:cs="Tahoma"/>
        </w:rPr>
        <w:t>l’appel</w:t>
      </w:r>
      <w:r w:rsidR="005E786D">
        <w:rPr>
          <w:rFonts w:ascii="Tahoma" w:hAnsi="Tahoma" w:cs="Tahoma"/>
        </w:rPr>
        <w:t xml:space="preserve"> </w:t>
      </w:r>
      <w:r w:rsidRPr="00B865F0">
        <w:rPr>
          <w:rFonts w:ascii="Tahoma" w:hAnsi="Tahoma" w:cs="Tahoma"/>
          <w:spacing w:val="-2"/>
        </w:rPr>
        <w:t>d’offres]</w:t>
      </w:r>
    </w:p>
    <w:p w14:paraId="0460FD0D" w14:textId="77777777" w:rsidR="00756AA1" w:rsidRPr="005E786D" w:rsidRDefault="00756AA1" w:rsidP="005E786D">
      <w:pPr>
        <w:pStyle w:val="Paragraphedeliste"/>
        <w:numPr>
          <w:ilvl w:val="0"/>
          <w:numId w:val="21"/>
        </w:numPr>
        <w:tabs>
          <w:tab w:val="left" w:pos="1008"/>
        </w:tabs>
        <w:spacing w:before="140"/>
        <w:ind w:right="746" w:firstLine="0"/>
        <w:rPr>
          <w:rFonts w:ascii="Tahoma" w:hAnsi="Tahoma" w:cs="Tahoma"/>
          <w:sz w:val="24"/>
        </w:rPr>
      </w:pPr>
      <w:proofErr w:type="spellStart"/>
      <w:r w:rsidRPr="00B865F0">
        <w:rPr>
          <w:rFonts w:ascii="Tahoma" w:hAnsi="Tahoma" w:cs="Tahoma"/>
          <w:sz w:val="24"/>
        </w:rPr>
        <w:t>Me</w:t>
      </w:r>
      <w:proofErr w:type="spellEnd"/>
      <w:r w:rsidRPr="00B865F0">
        <w:rPr>
          <w:rFonts w:ascii="Tahoma" w:hAnsi="Tahoma" w:cs="Tahoma"/>
          <w:sz w:val="24"/>
        </w:rPr>
        <w:t xml:space="preserve"> soumets et m'engage à exécuter les prestations conformément au dossier d'Appel d'Offres, moyennant</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prix</w:t>
      </w:r>
      <w:r>
        <w:rPr>
          <w:rFonts w:ascii="Tahoma" w:hAnsi="Tahoma" w:cs="Tahoma"/>
          <w:sz w:val="24"/>
        </w:rPr>
        <w:t xml:space="preserve"> </w:t>
      </w:r>
      <w:r w:rsidRPr="00B865F0">
        <w:rPr>
          <w:rFonts w:ascii="Tahoma" w:hAnsi="Tahoma" w:cs="Tahoma"/>
          <w:sz w:val="24"/>
        </w:rPr>
        <w:t>que</w:t>
      </w:r>
      <w:r>
        <w:rPr>
          <w:rFonts w:ascii="Tahoma" w:hAnsi="Tahoma" w:cs="Tahoma"/>
          <w:sz w:val="24"/>
        </w:rPr>
        <w:t xml:space="preserve"> </w:t>
      </w:r>
      <w:r w:rsidRPr="00B865F0">
        <w:rPr>
          <w:rFonts w:ascii="Tahoma" w:hAnsi="Tahoma" w:cs="Tahoma"/>
          <w:sz w:val="24"/>
        </w:rPr>
        <w:t>j'ai</w:t>
      </w:r>
      <w:r>
        <w:rPr>
          <w:rFonts w:ascii="Tahoma" w:hAnsi="Tahoma" w:cs="Tahoma"/>
          <w:sz w:val="24"/>
        </w:rPr>
        <w:t xml:space="preserve"> </w:t>
      </w:r>
      <w:r w:rsidRPr="00B865F0">
        <w:rPr>
          <w:rFonts w:ascii="Tahoma" w:hAnsi="Tahoma" w:cs="Tahoma"/>
          <w:sz w:val="24"/>
        </w:rPr>
        <w:t>établi</w:t>
      </w:r>
      <w:r>
        <w:rPr>
          <w:rFonts w:ascii="Tahoma" w:hAnsi="Tahoma" w:cs="Tahoma"/>
          <w:sz w:val="24"/>
        </w:rPr>
        <w:t xml:space="preserve"> </w:t>
      </w:r>
      <w:r w:rsidRPr="00B865F0">
        <w:rPr>
          <w:rFonts w:ascii="Tahoma" w:hAnsi="Tahoma" w:cs="Tahoma"/>
          <w:sz w:val="24"/>
        </w:rPr>
        <w:t>moi-même</w:t>
      </w:r>
      <w:r>
        <w:rPr>
          <w:rFonts w:ascii="Tahoma" w:hAnsi="Tahoma" w:cs="Tahoma"/>
          <w:sz w:val="24"/>
        </w:rPr>
        <w:t xml:space="preserve"> </w:t>
      </w:r>
      <w:r w:rsidRPr="00B865F0">
        <w:rPr>
          <w:rFonts w:ascii="Tahoma" w:hAnsi="Tahoma" w:cs="Tahoma"/>
          <w:sz w:val="24"/>
        </w:rPr>
        <w:t>sur</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base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bordereaux</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prix</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quantités,</w:t>
      </w:r>
      <w:r>
        <w:rPr>
          <w:rFonts w:ascii="Tahoma" w:hAnsi="Tahoma" w:cs="Tahoma"/>
          <w:sz w:val="24"/>
        </w:rPr>
        <w:t xml:space="preserve"> </w:t>
      </w:r>
      <w:r w:rsidRPr="00B865F0">
        <w:rPr>
          <w:rFonts w:ascii="Tahoma" w:hAnsi="Tahoma" w:cs="Tahoma"/>
          <w:sz w:val="24"/>
        </w:rPr>
        <w:t>lesquels prix font ressortir le montant de l'offre À</w:t>
      </w:r>
      <w:r w:rsidR="005E786D">
        <w:rPr>
          <w:rFonts w:ascii="Tahoma" w:hAnsi="Tahoma" w:cs="Tahoma"/>
          <w:sz w:val="24"/>
        </w:rPr>
        <w:t xml:space="preserve"> </w:t>
      </w:r>
      <w:r w:rsidRPr="005E786D">
        <w:rPr>
          <w:rFonts w:ascii="Tahoma" w:hAnsi="Tahoma" w:cs="Tahoma"/>
          <w:spacing w:val="-5"/>
          <w:sz w:val="24"/>
        </w:rPr>
        <w:t>[</w:t>
      </w:r>
      <w:r w:rsidR="005E786D">
        <w:rPr>
          <w:rFonts w:ascii="Tahoma" w:hAnsi="Tahoma" w:cs="Tahoma"/>
          <w:spacing w:val="-5"/>
          <w:sz w:val="24"/>
        </w:rPr>
        <w:t>e</w:t>
      </w:r>
      <w:r w:rsidRPr="005E786D">
        <w:rPr>
          <w:rFonts w:ascii="Tahoma" w:hAnsi="Tahoma" w:cs="Tahoma"/>
          <w:spacing w:val="-5"/>
          <w:sz w:val="24"/>
        </w:rPr>
        <w:t>n</w:t>
      </w:r>
    </w:p>
    <w:p w14:paraId="17D88875" w14:textId="77777777" w:rsidR="00756AA1" w:rsidRPr="00B865F0" w:rsidRDefault="00756AA1" w:rsidP="005E786D">
      <w:pPr>
        <w:pStyle w:val="Corpsdetexte"/>
        <w:spacing w:before="137"/>
        <w:rPr>
          <w:rFonts w:ascii="Tahoma" w:hAnsi="Tahoma" w:cs="Tahoma"/>
        </w:rPr>
      </w:pPr>
      <w:r w:rsidRPr="00B865F0">
        <w:rPr>
          <w:rFonts w:ascii="Tahoma" w:hAnsi="Tahoma" w:cs="Tahoma"/>
        </w:rPr>
        <w:t>chiffres et</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lettres] francs</w:t>
      </w:r>
      <w:r>
        <w:rPr>
          <w:rFonts w:ascii="Tahoma" w:hAnsi="Tahoma" w:cs="Tahoma"/>
        </w:rPr>
        <w:t xml:space="preserve"> </w:t>
      </w:r>
      <w:r w:rsidRPr="00B865F0">
        <w:rPr>
          <w:rFonts w:ascii="Tahoma" w:hAnsi="Tahoma" w:cs="Tahoma"/>
        </w:rPr>
        <w:t>CFA</w:t>
      </w:r>
      <w:r>
        <w:rPr>
          <w:rFonts w:ascii="Tahoma" w:hAnsi="Tahoma" w:cs="Tahoma"/>
        </w:rPr>
        <w:t xml:space="preserve"> </w:t>
      </w:r>
      <w:r w:rsidRPr="00B865F0">
        <w:rPr>
          <w:rFonts w:ascii="Tahoma" w:hAnsi="Tahoma" w:cs="Tahoma"/>
        </w:rPr>
        <w:t>Hors</w:t>
      </w:r>
      <w:r>
        <w:rPr>
          <w:rFonts w:ascii="Tahoma" w:hAnsi="Tahoma" w:cs="Tahoma"/>
        </w:rPr>
        <w:t xml:space="preserve"> </w:t>
      </w:r>
      <w:r w:rsidRPr="00B865F0">
        <w:rPr>
          <w:rFonts w:ascii="Tahoma" w:hAnsi="Tahoma" w:cs="Tahoma"/>
        </w:rPr>
        <w:t>TVA,</w:t>
      </w:r>
      <w:r>
        <w:rPr>
          <w:rFonts w:ascii="Tahoma" w:hAnsi="Tahoma" w:cs="Tahoma"/>
        </w:rPr>
        <w:t xml:space="preserve"> </w:t>
      </w:r>
      <w:r w:rsidRPr="00B865F0">
        <w:rPr>
          <w:rFonts w:ascii="Tahoma" w:hAnsi="Tahoma" w:cs="Tahoma"/>
        </w:rPr>
        <w:t>et</w:t>
      </w:r>
      <w:r>
        <w:rPr>
          <w:rFonts w:ascii="Tahoma" w:hAnsi="Tahoma" w:cs="Tahoma"/>
        </w:rPr>
        <w:t xml:space="preserve"> </w:t>
      </w:r>
      <w:r w:rsidRPr="00B865F0">
        <w:rPr>
          <w:rFonts w:ascii="Tahoma" w:hAnsi="Tahoma" w:cs="Tahoma"/>
          <w:spacing w:val="-10"/>
        </w:rPr>
        <w:t>à</w:t>
      </w:r>
      <w:r w:rsidR="005E786D">
        <w:rPr>
          <w:rFonts w:ascii="Tahoma" w:hAnsi="Tahoma" w:cs="Tahoma"/>
        </w:rPr>
        <w:t>…………………………………..</w:t>
      </w:r>
      <w:r w:rsidRPr="00B865F0">
        <w:rPr>
          <w:rFonts w:ascii="Tahoma" w:hAnsi="Tahoma" w:cs="Tahoma"/>
          <w:spacing w:val="-2"/>
        </w:rPr>
        <w:t>Francs</w:t>
      </w:r>
      <w:r>
        <w:rPr>
          <w:rFonts w:ascii="Tahoma" w:hAnsi="Tahoma" w:cs="Tahoma"/>
          <w:spacing w:val="-2"/>
        </w:rPr>
        <w:t xml:space="preserve"> </w:t>
      </w:r>
      <w:r w:rsidRPr="00B865F0">
        <w:rPr>
          <w:rFonts w:ascii="Tahoma" w:hAnsi="Tahoma" w:cs="Tahoma"/>
          <w:spacing w:val="-2"/>
        </w:rPr>
        <w:t>CFA</w:t>
      </w:r>
      <w:r>
        <w:rPr>
          <w:rFonts w:ascii="Tahoma" w:hAnsi="Tahoma" w:cs="Tahoma"/>
          <w:spacing w:val="-2"/>
        </w:rPr>
        <w:t xml:space="preserve"> </w:t>
      </w:r>
      <w:r w:rsidRPr="00B865F0">
        <w:rPr>
          <w:rFonts w:ascii="Tahoma" w:hAnsi="Tahoma" w:cs="Tahoma"/>
          <w:spacing w:val="-2"/>
        </w:rPr>
        <w:t>Toutes</w:t>
      </w:r>
      <w:r>
        <w:rPr>
          <w:rFonts w:ascii="Tahoma" w:hAnsi="Tahoma" w:cs="Tahoma"/>
          <w:spacing w:val="-2"/>
        </w:rPr>
        <w:t xml:space="preserve"> </w:t>
      </w:r>
      <w:r w:rsidRPr="00B865F0">
        <w:rPr>
          <w:rFonts w:ascii="Tahoma" w:hAnsi="Tahoma" w:cs="Tahoma"/>
          <w:spacing w:val="-2"/>
        </w:rPr>
        <w:t>Taxes</w:t>
      </w:r>
    </w:p>
    <w:p w14:paraId="68F7B4D6" w14:textId="77777777" w:rsidR="00756AA1" w:rsidRPr="00B865F0" w:rsidRDefault="00756AA1" w:rsidP="00756AA1">
      <w:pPr>
        <w:pStyle w:val="Corpsdetexte"/>
        <w:spacing w:before="137"/>
        <w:rPr>
          <w:rFonts w:ascii="Tahoma" w:hAnsi="Tahoma" w:cs="Tahoma"/>
        </w:rPr>
      </w:pPr>
      <w:r w:rsidRPr="00B865F0">
        <w:rPr>
          <w:rFonts w:ascii="Tahoma" w:hAnsi="Tahoma" w:cs="Tahoma"/>
        </w:rPr>
        <w:t>Comprises.</w:t>
      </w:r>
      <w:r>
        <w:rPr>
          <w:rFonts w:ascii="Tahoma" w:hAnsi="Tahoma" w:cs="Tahoma"/>
        </w:rPr>
        <w:t xml:space="preserve"> </w:t>
      </w:r>
      <w:r w:rsidRPr="00B865F0">
        <w:rPr>
          <w:rFonts w:ascii="Tahoma" w:hAnsi="Tahoma" w:cs="Tahoma"/>
        </w:rPr>
        <w:t>[En chiffres</w:t>
      </w:r>
      <w:r>
        <w:rPr>
          <w:rFonts w:ascii="Tahoma" w:hAnsi="Tahoma" w:cs="Tahoma"/>
        </w:rPr>
        <w:t xml:space="preserve"> </w:t>
      </w:r>
      <w:r w:rsidRPr="00B865F0">
        <w:rPr>
          <w:rFonts w:ascii="Tahoma" w:hAnsi="Tahoma" w:cs="Tahoma"/>
        </w:rPr>
        <w:t xml:space="preserve">et en </w:t>
      </w:r>
      <w:r w:rsidRPr="00B865F0">
        <w:rPr>
          <w:rFonts w:ascii="Tahoma" w:hAnsi="Tahoma" w:cs="Tahoma"/>
          <w:spacing w:val="-2"/>
        </w:rPr>
        <w:t>lettres]</w:t>
      </w:r>
    </w:p>
    <w:p w14:paraId="01E168C3" w14:textId="77777777" w:rsidR="00756AA1" w:rsidRPr="00B865F0" w:rsidRDefault="00756AA1" w:rsidP="00756AA1">
      <w:pPr>
        <w:pStyle w:val="Paragraphedeliste"/>
        <w:numPr>
          <w:ilvl w:val="0"/>
          <w:numId w:val="21"/>
        </w:numPr>
        <w:tabs>
          <w:tab w:val="left" w:pos="950"/>
          <w:tab w:val="left" w:leader="dot" w:pos="8009"/>
        </w:tabs>
        <w:spacing w:before="137"/>
        <w:ind w:left="950" w:hanging="198"/>
        <w:jc w:val="left"/>
        <w:rPr>
          <w:rFonts w:ascii="Tahoma" w:hAnsi="Tahoma" w:cs="Tahoma"/>
          <w:sz w:val="24"/>
        </w:rPr>
      </w:pPr>
      <w:r w:rsidRPr="00B865F0">
        <w:rPr>
          <w:rFonts w:ascii="Tahoma" w:hAnsi="Tahoma" w:cs="Tahoma"/>
          <w:sz w:val="24"/>
        </w:rPr>
        <w:t>M'engage</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exécuter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prestations</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un</w:t>
      </w:r>
      <w:r>
        <w:rPr>
          <w:rFonts w:ascii="Tahoma" w:hAnsi="Tahoma" w:cs="Tahoma"/>
          <w:sz w:val="24"/>
        </w:rPr>
        <w:t xml:space="preserve"> </w:t>
      </w:r>
      <w:r w:rsidRPr="00B865F0">
        <w:rPr>
          <w:rFonts w:ascii="Tahoma" w:hAnsi="Tahoma" w:cs="Tahoma"/>
          <w:sz w:val="24"/>
        </w:rPr>
        <w:t>délai</w:t>
      </w:r>
      <w:r>
        <w:rPr>
          <w:rFonts w:ascii="Tahoma" w:hAnsi="Tahoma" w:cs="Tahoma"/>
          <w:sz w:val="24"/>
        </w:rPr>
        <w:t xml:space="preserve"> </w:t>
      </w:r>
      <w:r w:rsidRPr="00B865F0">
        <w:rPr>
          <w:rFonts w:ascii="Tahoma" w:hAnsi="Tahoma" w:cs="Tahoma"/>
          <w:spacing w:val="-5"/>
          <w:sz w:val="24"/>
        </w:rPr>
        <w:t>de</w:t>
      </w:r>
      <w:r w:rsidRPr="00B865F0">
        <w:rPr>
          <w:rFonts w:ascii="Tahoma" w:hAnsi="Tahoma" w:cs="Tahoma"/>
          <w:sz w:val="24"/>
        </w:rPr>
        <w:tab/>
      </w:r>
      <w:r w:rsidRPr="00B865F0">
        <w:rPr>
          <w:rFonts w:ascii="Tahoma" w:hAnsi="Tahoma" w:cs="Tahoma"/>
          <w:spacing w:val="-4"/>
          <w:sz w:val="24"/>
        </w:rPr>
        <w:t>Mois</w:t>
      </w:r>
    </w:p>
    <w:p w14:paraId="3F7CAD59" w14:textId="77777777" w:rsidR="00756AA1" w:rsidRPr="00B865F0" w:rsidRDefault="00756AA1" w:rsidP="00756AA1">
      <w:pPr>
        <w:pStyle w:val="Paragraphedeliste"/>
        <w:numPr>
          <w:ilvl w:val="0"/>
          <w:numId w:val="21"/>
        </w:numPr>
        <w:tabs>
          <w:tab w:val="left" w:pos="945"/>
          <w:tab w:val="left" w:leader="dot" w:pos="7838"/>
        </w:tabs>
        <w:spacing w:before="139"/>
        <w:ind w:left="945" w:hanging="193"/>
        <w:jc w:val="left"/>
        <w:rPr>
          <w:rFonts w:ascii="Tahoma" w:hAnsi="Tahoma" w:cs="Tahoma"/>
          <w:sz w:val="24"/>
        </w:rPr>
      </w:pPr>
      <w:r w:rsidRPr="00B865F0">
        <w:rPr>
          <w:rFonts w:ascii="Tahoma" w:hAnsi="Tahoma" w:cs="Tahoma"/>
          <w:sz w:val="24"/>
        </w:rPr>
        <w:t>M’engage</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outre</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maintenir</w:t>
      </w:r>
      <w:r>
        <w:rPr>
          <w:rFonts w:ascii="Tahoma" w:hAnsi="Tahoma" w:cs="Tahoma"/>
          <w:sz w:val="24"/>
        </w:rPr>
        <w:t xml:space="preserve"> </w:t>
      </w:r>
      <w:r w:rsidRPr="00B865F0">
        <w:rPr>
          <w:rFonts w:ascii="Tahoma" w:hAnsi="Tahoma" w:cs="Tahoma"/>
          <w:sz w:val="24"/>
        </w:rPr>
        <w:t>mon</w:t>
      </w:r>
      <w:r>
        <w:rPr>
          <w:rFonts w:ascii="Tahoma" w:hAnsi="Tahoma" w:cs="Tahoma"/>
          <w:sz w:val="24"/>
        </w:rPr>
        <w:t xml:space="preserve"> </w:t>
      </w:r>
      <w:r w:rsidRPr="00B865F0">
        <w:rPr>
          <w:rFonts w:ascii="Tahoma" w:hAnsi="Tahoma" w:cs="Tahoma"/>
          <w:sz w:val="24"/>
        </w:rPr>
        <w:t>offre</w:t>
      </w:r>
      <w:r>
        <w:rPr>
          <w:rFonts w:ascii="Tahoma" w:hAnsi="Tahoma" w:cs="Tahoma"/>
          <w:sz w:val="24"/>
        </w:rPr>
        <w:t xml:space="preserve"> </w:t>
      </w:r>
      <w:r w:rsidRPr="00B865F0">
        <w:rPr>
          <w:rFonts w:ascii="Tahoma" w:hAnsi="Tahoma" w:cs="Tahoma"/>
          <w:sz w:val="24"/>
        </w:rPr>
        <w:t>dans</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pacing w:val="-2"/>
          <w:sz w:val="24"/>
        </w:rPr>
        <w:t>délai</w:t>
      </w:r>
      <w:r w:rsidRPr="00B865F0">
        <w:rPr>
          <w:rFonts w:ascii="Tahoma" w:hAnsi="Tahoma" w:cs="Tahoma"/>
          <w:sz w:val="24"/>
        </w:rPr>
        <w:tab/>
        <w:t>Jours</w:t>
      </w:r>
      <w:r w:rsidR="005E786D">
        <w:rPr>
          <w:rFonts w:ascii="Tahoma" w:hAnsi="Tahoma" w:cs="Tahoma"/>
          <w:sz w:val="24"/>
        </w:rPr>
        <w:t xml:space="preserve"> </w:t>
      </w:r>
      <w:r w:rsidRPr="00B865F0">
        <w:rPr>
          <w:rFonts w:ascii="Tahoma" w:hAnsi="Tahoma" w:cs="Tahoma"/>
          <w:sz w:val="24"/>
        </w:rPr>
        <w:t>[indiquer</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durée</w:t>
      </w:r>
      <w:r>
        <w:rPr>
          <w:rFonts w:ascii="Tahoma" w:hAnsi="Tahoma" w:cs="Tahoma"/>
          <w:sz w:val="24"/>
        </w:rPr>
        <w:t xml:space="preserve"> </w:t>
      </w:r>
      <w:r w:rsidRPr="00B865F0">
        <w:rPr>
          <w:rFonts w:ascii="Tahoma" w:hAnsi="Tahoma" w:cs="Tahoma"/>
          <w:spacing w:val="-5"/>
          <w:sz w:val="24"/>
        </w:rPr>
        <w:t>de</w:t>
      </w:r>
    </w:p>
    <w:p w14:paraId="2D130521" w14:textId="77777777" w:rsidR="00756AA1" w:rsidRPr="00B865F0" w:rsidRDefault="00756AA1" w:rsidP="00756AA1">
      <w:pPr>
        <w:pStyle w:val="Corpsdetexte"/>
        <w:spacing w:before="137"/>
        <w:rPr>
          <w:rFonts w:ascii="Tahoma" w:hAnsi="Tahoma" w:cs="Tahoma"/>
        </w:rPr>
      </w:pPr>
      <w:r w:rsidRPr="00B865F0">
        <w:rPr>
          <w:rFonts w:ascii="Tahoma" w:hAnsi="Tahoma" w:cs="Tahoma"/>
        </w:rPr>
        <w:t>validité,</w:t>
      </w:r>
      <w:r>
        <w:rPr>
          <w:rFonts w:ascii="Tahoma" w:hAnsi="Tahoma" w:cs="Tahoma"/>
        </w:rPr>
        <w:t xml:space="preserve"> </w:t>
      </w:r>
      <w:r w:rsidRPr="00B865F0">
        <w:rPr>
          <w:rFonts w:ascii="Tahoma" w:hAnsi="Tahoma" w:cs="Tahoma"/>
        </w:rPr>
        <w:t>en principe 90jours]</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compter</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date limite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remise</w:t>
      </w:r>
      <w:r>
        <w:rPr>
          <w:rFonts w:ascii="Tahoma" w:hAnsi="Tahoma" w:cs="Tahoma"/>
        </w:rPr>
        <w:t xml:space="preserve"> </w:t>
      </w:r>
      <w:r w:rsidRPr="00B865F0">
        <w:rPr>
          <w:rFonts w:ascii="Tahoma" w:hAnsi="Tahoma" w:cs="Tahoma"/>
        </w:rPr>
        <w:t xml:space="preserve">des </w:t>
      </w:r>
      <w:r w:rsidRPr="00B865F0">
        <w:rPr>
          <w:rFonts w:ascii="Tahoma" w:hAnsi="Tahoma" w:cs="Tahoma"/>
          <w:spacing w:val="-2"/>
        </w:rPr>
        <w:t>offres.</w:t>
      </w:r>
    </w:p>
    <w:p w14:paraId="4DB88CA4" w14:textId="77777777" w:rsidR="00756AA1" w:rsidRPr="00B865F0" w:rsidRDefault="00756AA1" w:rsidP="00756AA1">
      <w:pPr>
        <w:pStyle w:val="Paragraphedeliste"/>
        <w:numPr>
          <w:ilvl w:val="0"/>
          <w:numId w:val="21"/>
        </w:numPr>
        <w:tabs>
          <w:tab w:val="left" w:pos="1036"/>
        </w:tabs>
        <w:spacing w:before="138"/>
        <w:ind w:left="1036" w:right="751" w:hanging="284"/>
        <w:jc w:val="left"/>
        <w:rPr>
          <w:rFonts w:ascii="Tahoma" w:hAnsi="Tahoma" w:cs="Tahoma"/>
          <w:b/>
          <w:sz w:val="24"/>
        </w:rPr>
      </w:pPr>
      <w:r w:rsidRPr="00B865F0">
        <w:rPr>
          <w:rFonts w:ascii="Tahoma" w:hAnsi="Tahoma" w:cs="Tahoma"/>
          <w:sz w:val="24"/>
        </w:rPr>
        <w:t>Adhère entièrement à la charte d’intégrité et à la déclaration d’engagement environnemental et</w:t>
      </w:r>
      <w:r>
        <w:rPr>
          <w:rFonts w:ascii="Tahoma" w:hAnsi="Tahoma" w:cs="Tahoma"/>
          <w:sz w:val="24"/>
        </w:rPr>
        <w:t xml:space="preserve"> </w:t>
      </w:r>
      <w:r w:rsidRPr="00B865F0">
        <w:rPr>
          <w:rFonts w:ascii="Tahoma" w:hAnsi="Tahoma" w:cs="Tahoma"/>
          <w:sz w:val="24"/>
        </w:rPr>
        <w:t>social jointes aux présents DAO.</w:t>
      </w:r>
    </w:p>
    <w:p w14:paraId="3BF85E9F" w14:textId="77777777" w:rsidR="00756AA1" w:rsidRPr="00B865F0" w:rsidRDefault="00756AA1" w:rsidP="00756AA1">
      <w:pPr>
        <w:pStyle w:val="Corpsdetexte"/>
        <w:spacing w:before="161"/>
        <w:rPr>
          <w:rFonts w:ascii="Tahoma" w:hAnsi="Tahoma" w:cs="Tahoma"/>
        </w:rPr>
      </w:pPr>
      <w:r w:rsidRPr="00B865F0">
        <w:rPr>
          <w:rFonts w:ascii="Tahoma" w:hAnsi="Tahoma" w:cs="Tahoma"/>
        </w:rPr>
        <w:t>Les</w:t>
      </w:r>
      <w:r>
        <w:rPr>
          <w:rFonts w:ascii="Tahoma" w:hAnsi="Tahoma" w:cs="Tahoma"/>
        </w:rPr>
        <w:t xml:space="preserve"> </w:t>
      </w:r>
      <w:r w:rsidRPr="00B865F0">
        <w:rPr>
          <w:rFonts w:ascii="Tahoma" w:hAnsi="Tahoma" w:cs="Tahoma"/>
        </w:rPr>
        <w:t>rabais</w:t>
      </w:r>
      <w:r>
        <w:rPr>
          <w:rFonts w:ascii="Tahoma" w:hAnsi="Tahoma" w:cs="Tahoma"/>
        </w:rPr>
        <w:t xml:space="preserve"> </w:t>
      </w:r>
      <w:r w:rsidRPr="00B865F0">
        <w:rPr>
          <w:rFonts w:ascii="Tahoma" w:hAnsi="Tahoma" w:cs="Tahoma"/>
        </w:rPr>
        <w:t>offerts et</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modalités</w:t>
      </w:r>
      <w:r>
        <w:rPr>
          <w:rFonts w:ascii="Tahoma" w:hAnsi="Tahoma" w:cs="Tahoma"/>
        </w:rPr>
        <w:t xml:space="preserve"> </w:t>
      </w:r>
      <w:r w:rsidRPr="00B865F0">
        <w:rPr>
          <w:rFonts w:ascii="Tahoma" w:hAnsi="Tahoma" w:cs="Tahoma"/>
        </w:rPr>
        <w:t>d’application</w:t>
      </w:r>
      <w:r>
        <w:rPr>
          <w:rFonts w:ascii="Tahoma" w:hAnsi="Tahoma" w:cs="Tahoma"/>
        </w:rPr>
        <w:t xml:space="preserve"> </w:t>
      </w:r>
      <w:r w:rsidRPr="00B865F0">
        <w:rPr>
          <w:rFonts w:ascii="Tahoma" w:hAnsi="Tahoma" w:cs="Tahoma"/>
        </w:rPr>
        <w:t>desdits</w:t>
      </w:r>
      <w:r>
        <w:rPr>
          <w:rFonts w:ascii="Tahoma" w:hAnsi="Tahoma" w:cs="Tahoma"/>
        </w:rPr>
        <w:t xml:space="preserve"> </w:t>
      </w:r>
      <w:r w:rsidRPr="00B865F0">
        <w:rPr>
          <w:rFonts w:ascii="Tahoma" w:hAnsi="Tahoma" w:cs="Tahoma"/>
        </w:rPr>
        <w:t>rabais</w:t>
      </w:r>
      <w:r>
        <w:rPr>
          <w:rFonts w:ascii="Tahoma" w:hAnsi="Tahoma" w:cs="Tahoma"/>
        </w:rPr>
        <w:t xml:space="preserve"> </w:t>
      </w:r>
      <w:r w:rsidRPr="00B865F0">
        <w:rPr>
          <w:rFonts w:ascii="Tahoma" w:hAnsi="Tahoma" w:cs="Tahoma"/>
        </w:rPr>
        <w:t>sont</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suivants</w:t>
      </w:r>
      <w:r w:rsidRPr="00B865F0">
        <w:rPr>
          <w:rFonts w:ascii="Tahoma" w:hAnsi="Tahoma" w:cs="Tahoma"/>
          <w:spacing w:val="-10"/>
        </w:rPr>
        <w:t>:</w:t>
      </w:r>
    </w:p>
    <w:p w14:paraId="4252DAF2" w14:textId="77777777" w:rsidR="00756AA1" w:rsidRPr="00B865F0" w:rsidRDefault="00756AA1" w:rsidP="00756AA1">
      <w:pPr>
        <w:spacing w:before="140"/>
        <w:ind w:left="752"/>
        <w:rPr>
          <w:rFonts w:ascii="Tahoma" w:hAnsi="Tahoma" w:cs="Tahoma"/>
          <w:sz w:val="24"/>
        </w:rPr>
      </w:pPr>
      <w:r w:rsidRPr="00B865F0">
        <w:rPr>
          <w:rFonts w:ascii="Tahoma" w:hAnsi="Tahoma" w:cs="Tahoma"/>
          <w:spacing w:val="-2"/>
          <w:sz w:val="24"/>
        </w:rPr>
        <w:t>…………………………………………………………………………………………………………</w:t>
      </w:r>
    </w:p>
    <w:p w14:paraId="7FA63FF1" w14:textId="77777777" w:rsidR="00756AA1" w:rsidRPr="00B865F0" w:rsidRDefault="00756AA1" w:rsidP="00756AA1">
      <w:pPr>
        <w:spacing w:before="137"/>
        <w:ind w:left="752"/>
        <w:rPr>
          <w:rFonts w:ascii="Tahoma" w:hAnsi="Tahoma" w:cs="Tahoma"/>
          <w:sz w:val="24"/>
        </w:rPr>
      </w:pPr>
      <w:r w:rsidRPr="00B865F0">
        <w:rPr>
          <w:rFonts w:ascii="Tahoma" w:hAnsi="Tahoma" w:cs="Tahoma"/>
          <w:spacing w:val="-2"/>
          <w:sz w:val="24"/>
        </w:rPr>
        <w:t>………………………………………………...............................................................................</w:t>
      </w:r>
    </w:p>
    <w:p w14:paraId="27EFEC13" w14:textId="77777777" w:rsidR="00756AA1" w:rsidRPr="00B865F0" w:rsidRDefault="00756AA1" w:rsidP="005E786D">
      <w:pPr>
        <w:spacing w:before="136"/>
        <w:ind w:left="752"/>
        <w:rPr>
          <w:rFonts w:ascii="Tahoma" w:hAnsi="Tahoma" w:cs="Tahoma"/>
          <w:sz w:val="24"/>
        </w:rPr>
      </w:pPr>
      <w:r w:rsidRPr="00B865F0">
        <w:rPr>
          <w:rFonts w:ascii="Tahoma" w:hAnsi="Tahoma" w:cs="Tahoma"/>
          <w:spacing w:val="-2"/>
          <w:sz w:val="24"/>
        </w:rPr>
        <w:t>.....................................................................................................................…………………………</w:t>
      </w:r>
    </w:p>
    <w:p w14:paraId="3A40618E" w14:textId="77777777" w:rsidR="00756AA1" w:rsidRPr="00B865F0" w:rsidRDefault="00756AA1" w:rsidP="00756AA1">
      <w:pPr>
        <w:pStyle w:val="Corpsdetexte"/>
        <w:spacing w:before="139"/>
        <w:rPr>
          <w:rFonts w:ascii="Tahoma" w:hAnsi="Tahoma" w:cs="Tahoma"/>
        </w:rPr>
      </w:pP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spacing w:val="-2"/>
        </w:rPr>
        <w:t>d’Ouvrage</w:t>
      </w:r>
    </w:p>
    <w:p w14:paraId="52EB5775" w14:textId="77777777" w:rsidR="005E786D" w:rsidRDefault="00756AA1" w:rsidP="00756AA1">
      <w:pPr>
        <w:pStyle w:val="Corpsdetexte"/>
        <w:tabs>
          <w:tab w:val="left" w:pos="3602"/>
          <w:tab w:val="left" w:leader="dot" w:pos="9699"/>
        </w:tabs>
        <w:spacing w:before="137"/>
        <w:ind w:right="741" w:firstLine="60"/>
        <w:rPr>
          <w:rFonts w:ascii="Tahoma" w:hAnsi="Tahoma" w:cs="Tahoma"/>
        </w:rPr>
      </w:pPr>
      <w:r w:rsidRPr="00B865F0">
        <w:rPr>
          <w:rFonts w:ascii="Tahoma" w:hAnsi="Tahoma" w:cs="Tahoma"/>
        </w:rPr>
        <w:t>Se libérera des sommes dues par elle au titre du présent marché en faisant donner crédit au compte n°</w:t>
      </w:r>
      <w:r w:rsidRPr="00B865F0">
        <w:rPr>
          <w:rFonts w:ascii="Tahoma" w:hAnsi="Tahoma" w:cs="Tahoma"/>
          <w:spacing w:val="-2"/>
        </w:rPr>
        <w:t>………..............……….</w:t>
      </w:r>
      <w:r w:rsidRPr="00B865F0">
        <w:rPr>
          <w:rFonts w:ascii="Tahoma" w:hAnsi="Tahoma" w:cs="Tahoma"/>
        </w:rPr>
        <w:t>Ouvert</w:t>
      </w:r>
      <w:r>
        <w:rPr>
          <w:rFonts w:ascii="Tahoma" w:hAnsi="Tahoma" w:cs="Tahoma"/>
        </w:rPr>
        <w:t xml:space="preserve"> </w:t>
      </w:r>
      <w:r w:rsidRPr="00B865F0">
        <w:rPr>
          <w:rFonts w:ascii="Tahoma" w:hAnsi="Tahoma" w:cs="Tahoma"/>
        </w:rPr>
        <w:t>au</w:t>
      </w:r>
      <w:r>
        <w:rPr>
          <w:rFonts w:ascii="Tahoma" w:hAnsi="Tahoma" w:cs="Tahoma"/>
        </w:rPr>
        <w:t xml:space="preserve"> </w:t>
      </w:r>
      <w:r w:rsidRPr="00B865F0">
        <w:rPr>
          <w:rFonts w:ascii="Tahoma" w:hAnsi="Tahoma" w:cs="Tahoma"/>
        </w:rPr>
        <w:t>nom</w:t>
      </w:r>
      <w:r>
        <w:rPr>
          <w:rFonts w:ascii="Tahoma" w:hAnsi="Tahoma" w:cs="Tahoma"/>
        </w:rPr>
        <w:t xml:space="preserve"> </w:t>
      </w:r>
      <w:r w:rsidRPr="00B865F0">
        <w:rPr>
          <w:rFonts w:ascii="Tahoma" w:hAnsi="Tahoma" w:cs="Tahoma"/>
          <w:spacing w:val="-5"/>
        </w:rPr>
        <w:t>de</w:t>
      </w:r>
      <w:r w:rsidR="005E786D">
        <w:rPr>
          <w:rFonts w:ascii="Tahoma" w:hAnsi="Tahoma" w:cs="Tahoma"/>
        </w:rPr>
        <w:t xml:space="preserve"> ………………………………………….</w:t>
      </w:r>
    </w:p>
    <w:p w14:paraId="2986F94C" w14:textId="77777777" w:rsidR="00756AA1" w:rsidRPr="00B865F0" w:rsidRDefault="00756AA1" w:rsidP="005E786D">
      <w:pPr>
        <w:pStyle w:val="Corpsdetexte"/>
        <w:tabs>
          <w:tab w:val="left" w:pos="3602"/>
          <w:tab w:val="left" w:leader="dot" w:pos="9699"/>
        </w:tabs>
        <w:spacing w:before="137"/>
        <w:ind w:right="741" w:firstLine="60"/>
        <w:rPr>
          <w:rFonts w:ascii="Tahoma" w:hAnsi="Tahoma" w:cs="Tahoma"/>
        </w:rPr>
      </w:pPr>
      <w:r w:rsidRPr="00B865F0">
        <w:rPr>
          <w:rFonts w:ascii="Tahoma" w:hAnsi="Tahoma" w:cs="Tahoma"/>
          <w:spacing w:val="-2"/>
        </w:rPr>
        <w:t>Auprès</w:t>
      </w:r>
      <w:r w:rsidR="005E786D">
        <w:rPr>
          <w:rFonts w:ascii="Tahoma" w:hAnsi="Tahoma" w:cs="Tahoma"/>
        </w:rPr>
        <w:t xml:space="preserve"> d</w:t>
      </w:r>
      <w:r w:rsidRPr="00B865F0">
        <w:rPr>
          <w:rFonts w:ascii="Tahoma" w:hAnsi="Tahoma" w:cs="Tahoma"/>
        </w:rPr>
        <w:t>e</w:t>
      </w:r>
      <w:r>
        <w:rPr>
          <w:rFonts w:ascii="Tahoma" w:hAnsi="Tahoma" w:cs="Tahoma"/>
        </w:rPr>
        <w:t xml:space="preserve"> </w:t>
      </w:r>
      <w:r w:rsidRPr="00B865F0">
        <w:rPr>
          <w:rFonts w:ascii="Tahoma" w:hAnsi="Tahoma" w:cs="Tahoma"/>
        </w:rPr>
        <w:t xml:space="preserve">la </w:t>
      </w:r>
      <w:r w:rsidRPr="00B865F0">
        <w:rPr>
          <w:rFonts w:ascii="Tahoma" w:hAnsi="Tahoma" w:cs="Tahoma"/>
          <w:spacing w:val="-2"/>
        </w:rPr>
        <w:t>banque</w:t>
      </w:r>
      <w:r w:rsidRPr="00B865F0">
        <w:rPr>
          <w:rFonts w:ascii="Tahoma" w:hAnsi="Tahoma" w:cs="Tahoma"/>
        </w:rPr>
        <w:t>……...............</w:t>
      </w:r>
      <w:r w:rsidR="005E786D">
        <w:rPr>
          <w:rFonts w:ascii="Tahoma" w:hAnsi="Tahoma" w:cs="Tahoma"/>
        </w:rPr>
        <w:t>........................</w:t>
      </w:r>
      <w:r w:rsidRPr="00B865F0">
        <w:rPr>
          <w:rFonts w:ascii="Tahoma" w:hAnsi="Tahoma" w:cs="Tahoma"/>
        </w:rPr>
        <w:t>Agence</w:t>
      </w:r>
      <w:r w:rsidR="005E786D">
        <w:rPr>
          <w:rFonts w:ascii="Tahoma" w:hAnsi="Tahoma" w:cs="Tahoma"/>
        </w:rPr>
        <w:t xml:space="preserve"> </w:t>
      </w:r>
      <w:r w:rsidRPr="00B865F0">
        <w:rPr>
          <w:rFonts w:ascii="Tahoma" w:hAnsi="Tahoma" w:cs="Tahoma"/>
        </w:rPr>
        <w:t>de</w:t>
      </w:r>
      <w:r w:rsidRPr="00B865F0">
        <w:rPr>
          <w:rFonts w:ascii="Tahoma" w:hAnsi="Tahoma" w:cs="Tahoma"/>
          <w:spacing w:val="-2"/>
        </w:rPr>
        <w:t>………......</w:t>
      </w:r>
      <w:r w:rsidR="005E786D">
        <w:rPr>
          <w:rFonts w:ascii="Tahoma" w:hAnsi="Tahoma" w:cs="Tahoma"/>
          <w:spacing w:val="-2"/>
        </w:rPr>
        <w:t>...........................</w:t>
      </w:r>
      <w:r w:rsidRPr="00B865F0">
        <w:rPr>
          <w:rFonts w:ascii="Tahoma" w:hAnsi="Tahoma" w:cs="Tahoma"/>
          <w:spacing w:val="-2"/>
        </w:rPr>
        <w:t>.</w:t>
      </w:r>
    </w:p>
    <w:p w14:paraId="3A16B1A0" w14:textId="77777777" w:rsidR="00756AA1" w:rsidRPr="00B865F0" w:rsidRDefault="00756AA1" w:rsidP="00756AA1">
      <w:pPr>
        <w:pStyle w:val="Corpsdetexte"/>
        <w:spacing w:before="137"/>
        <w:rPr>
          <w:rFonts w:ascii="Tahoma" w:hAnsi="Tahoma" w:cs="Tahoma"/>
        </w:rPr>
      </w:pPr>
      <w:r w:rsidRPr="00B865F0">
        <w:rPr>
          <w:rFonts w:ascii="Tahoma" w:hAnsi="Tahoma" w:cs="Tahoma"/>
        </w:rPr>
        <w:t>Avant</w:t>
      </w:r>
      <w:r>
        <w:rPr>
          <w:rFonts w:ascii="Tahoma" w:hAnsi="Tahoma" w:cs="Tahoma"/>
        </w:rPr>
        <w:t xml:space="preserve"> </w:t>
      </w:r>
      <w:r w:rsidRPr="00B865F0">
        <w:rPr>
          <w:rFonts w:ascii="Tahoma" w:hAnsi="Tahoma" w:cs="Tahoma"/>
        </w:rPr>
        <w:t>signature</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marché,</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présente</w:t>
      </w:r>
      <w:r>
        <w:rPr>
          <w:rFonts w:ascii="Tahoma" w:hAnsi="Tahoma" w:cs="Tahoma"/>
        </w:rPr>
        <w:t xml:space="preserve"> </w:t>
      </w:r>
      <w:r w:rsidRPr="00B865F0">
        <w:rPr>
          <w:rFonts w:ascii="Tahoma" w:hAnsi="Tahoma" w:cs="Tahoma"/>
        </w:rPr>
        <w:t>soumission</w:t>
      </w:r>
      <w:r>
        <w:rPr>
          <w:rFonts w:ascii="Tahoma" w:hAnsi="Tahoma" w:cs="Tahoma"/>
        </w:rPr>
        <w:t xml:space="preserve"> </w:t>
      </w:r>
      <w:r w:rsidRPr="00B865F0">
        <w:rPr>
          <w:rFonts w:ascii="Tahoma" w:hAnsi="Tahoma" w:cs="Tahoma"/>
        </w:rPr>
        <w:t>acceptée</w:t>
      </w:r>
      <w:r>
        <w:rPr>
          <w:rFonts w:ascii="Tahoma" w:hAnsi="Tahoma" w:cs="Tahoma"/>
        </w:rPr>
        <w:t xml:space="preserve"> </w:t>
      </w:r>
      <w:r w:rsidRPr="00B865F0">
        <w:rPr>
          <w:rFonts w:ascii="Tahoma" w:hAnsi="Tahoma" w:cs="Tahoma"/>
        </w:rPr>
        <w:t>par</w:t>
      </w:r>
      <w:r>
        <w:rPr>
          <w:rFonts w:ascii="Tahoma" w:hAnsi="Tahoma" w:cs="Tahoma"/>
        </w:rPr>
        <w:t xml:space="preserve"> </w:t>
      </w:r>
      <w:r w:rsidRPr="00B865F0">
        <w:rPr>
          <w:rFonts w:ascii="Tahoma" w:hAnsi="Tahoma" w:cs="Tahoma"/>
        </w:rPr>
        <w:t>vous</w:t>
      </w:r>
      <w:r>
        <w:rPr>
          <w:rFonts w:ascii="Tahoma" w:hAnsi="Tahoma" w:cs="Tahoma"/>
        </w:rPr>
        <w:t xml:space="preserve"> </w:t>
      </w:r>
      <w:r w:rsidRPr="00B865F0">
        <w:rPr>
          <w:rFonts w:ascii="Tahoma" w:hAnsi="Tahoma" w:cs="Tahoma"/>
        </w:rPr>
        <w:t>vaudra</w:t>
      </w:r>
      <w:r>
        <w:rPr>
          <w:rFonts w:ascii="Tahoma" w:hAnsi="Tahoma" w:cs="Tahoma"/>
        </w:rPr>
        <w:t xml:space="preserve"> </w:t>
      </w:r>
      <w:r w:rsidRPr="00B865F0">
        <w:rPr>
          <w:rFonts w:ascii="Tahoma" w:hAnsi="Tahoma" w:cs="Tahoma"/>
        </w:rPr>
        <w:t>engagement</w:t>
      </w:r>
      <w:r>
        <w:rPr>
          <w:rFonts w:ascii="Tahoma" w:hAnsi="Tahoma" w:cs="Tahoma"/>
        </w:rPr>
        <w:t xml:space="preserve"> </w:t>
      </w:r>
      <w:r w:rsidRPr="00B865F0">
        <w:rPr>
          <w:rFonts w:ascii="Tahoma" w:hAnsi="Tahoma" w:cs="Tahoma"/>
        </w:rPr>
        <w:t>entre</w:t>
      </w:r>
      <w:r>
        <w:rPr>
          <w:rFonts w:ascii="Tahoma" w:hAnsi="Tahoma" w:cs="Tahoma"/>
        </w:rPr>
        <w:t xml:space="preserve"> </w:t>
      </w:r>
      <w:r w:rsidRPr="00B865F0">
        <w:rPr>
          <w:rFonts w:ascii="Tahoma" w:hAnsi="Tahoma" w:cs="Tahoma"/>
          <w:spacing w:val="-2"/>
        </w:rPr>
        <w:t>nous.</w:t>
      </w:r>
    </w:p>
    <w:p w14:paraId="13A918E0" w14:textId="77777777" w:rsidR="005E786D" w:rsidRPr="00B865F0" w:rsidRDefault="005E786D" w:rsidP="005E786D">
      <w:pPr>
        <w:pStyle w:val="Corpsdetexte"/>
        <w:spacing w:before="63"/>
        <w:rPr>
          <w:rFonts w:ascii="Tahoma" w:hAnsi="Tahoma" w:cs="Tahoma"/>
        </w:rPr>
      </w:pPr>
      <w:r w:rsidRPr="00B865F0">
        <w:rPr>
          <w:rFonts w:ascii="Tahoma" w:hAnsi="Tahoma" w:cs="Tahoma"/>
        </w:rPr>
        <w:t>Fait</w:t>
      </w:r>
      <w:r>
        <w:rPr>
          <w:rFonts w:ascii="Tahoma" w:hAnsi="Tahoma" w:cs="Tahoma"/>
        </w:rPr>
        <w:t xml:space="preserve"> </w:t>
      </w:r>
      <w:r w:rsidRPr="00B865F0">
        <w:rPr>
          <w:rFonts w:ascii="Tahoma" w:hAnsi="Tahoma" w:cs="Tahoma"/>
        </w:rPr>
        <w:t>à……….......................................……….Le</w:t>
      </w:r>
      <w:r w:rsidRPr="00B865F0">
        <w:rPr>
          <w:rFonts w:ascii="Tahoma" w:hAnsi="Tahoma" w:cs="Tahoma"/>
          <w:spacing w:val="-2"/>
        </w:rPr>
        <w:t>………..........................................……….</w:t>
      </w:r>
    </w:p>
    <w:p w14:paraId="592C035E" w14:textId="77777777" w:rsidR="005E786D" w:rsidRPr="00B865F0" w:rsidRDefault="005E786D" w:rsidP="005E786D">
      <w:pPr>
        <w:pStyle w:val="Corpsdetexte"/>
        <w:spacing w:before="137"/>
        <w:rPr>
          <w:rFonts w:ascii="Tahoma" w:hAnsi="Tahoma" w:cs="Tahoma"/>
        </w:rPr>
      </w:pPr>
      <w:r w:rsidRPr="00B865F0">
        <w:rPr>
          <w:rFonts w:ascii="Tahoma" w:hAnsi="Tahoma" w:cs="Tahoma"/>
        </w:rPr>
        <w:t>Signature</w:t>
      </w:r>
      <w:r>
        <w:rPr>
          <w:rFonts w:ascii="Tahoma" w:hAnsi="Tahoma" w:cs="Tahoma"/>
        </w:rPr>
        <w:t xml:space="preserve"> </w:t>
      </w:r>
      <w:r w:rsidRPr="00B865F0">
        <w:rPr>
          <w:rFonts w:ascii="Tahoma" w:hAnsi="Tahoma" w:cs="Tahoma"/>
          <w:spacing w:val="-5"/>
        </w:rPr>
        <w:t>de</w:t>
      </w:r>
    </w:p>
    <w:p w14:paraId="088A1D9F" w14:textId="77777777" w:rsidR="005E786D" w:rsidRPr="00B865F0" w:rsidRDefault="005E786D" w:rsidP="005E786D">
      <w:pPr>
        <w:pStyle w:val="Corpsdetexte"/>
        <w:tabs>
          <w:tab w:val="left" w:leader="dot" w:pos="5647"/>
        </w:tabs>
        <w:spacing w:before="139"/>
        <w:rPr>
          <w:rFonts w:ascii="Tahoma" w:hAnsi="Tahoma" w:cs="Tahoma"/>
        </w:rPr>
      </w:pPr>
      <w:r w:rsidRPr="00B865F0">
        <w:rPr>
          <w:rFonts w:ascii="Tahoma" w:hAnsi="Tahoma" w:cs="Tahoma"/>
        </w:rPr>
        <w:t>En</w:t>
      </w:r>
      <w:r>
        <w:rPr>
          <w:rFonts w:ascii="Tahoma" w:hAnsi="Tahoma" w:cs="Tahoma"/>
        </w:rPr>
        <w:t xml:space="preserve"> </w:t>
      </w:r>
      <w:r w:rsidRPr="00B865F0">
        <w:rPr>
          <w:rFonts w:ascii="Tahoma" w:hAnsi="Tahoma" w:cs="Tahoma"/>
        </w:rPr>
        <w:t>qualité</w:t>
      </w:r>
      <w:r>
        <w:rPr>
          <w:rFonts w:ascii="Tahoma" w:hAnsi="Tahoma" w:cs="Tahoma"/>
        </w:rPr>
        <w:t xml:space="preserve"> </w:t>
      </w:r>
      <w:r w:rsidRPr="00B865F0">
        <w:rPr>
          <w:rFonts w:ascii="Tahoma" w:hAnsi="Tahoma" w:cs="Tahoma"/>
          <w:spacing w:val="-5"/>
        </w:rPr>
        <w:t>de</w:t>
      </w:r>
      <w:r w:rsidRPr="00B865F0">
        <w:rPr>
          <w:rFonts w:ascii="Tahoma" w:hAnsi="Tahoma" w:cs="Tahoma"/>
        </w:rPr>
        <w:tab/>
        <w:t>Dûment</w:t>
      </w:r>
      <w:r>
        <w:rPr>
          <w:rFonts w:ascii="Tahoma" w:hAnsi="Tahoma" w:cs="Tahoma"/>
        </w:rPr>
        <w:t xml:space="preserve"> </w:t>
      </w:r>
      <w:r w:rsidRPr="00B865F0">
        <w:rPr>
          <w:rFonts w:ascii="Tahoma" w:hAnsi="Tahoma" w:cs="Tahoma"/>
        </w:rPr>
        <w:t>autorisé</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signer</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soumissions</w:t>
      </w:r>
      <w:r>
        <w:rPr>
          <w:rFonts w:ascii="Tahoma" w:hAnsi="Tahoma" w:cs="Tahoma"/>
        </w:rPr>
        <w:t xml:space="preserve"> </w:t>
      </w:r>
      <w:r w:rsidRPr="00B865F0">
        <w:rPr>
          <w:rFonts w:ascii="Tahoma" w:hAnsi="Tahoma" w:cs="Tahoma"/>
        </w:rPr>
        <w:t>pour</w:t>
      </w:r>
      <w:r>
        <w:rPr>
          <w:rFonts w:ascii="Tahoma" w:hAnsi="Tahoma" w:cs="Tahoma"/>
        </w:rPr>
        <w:t xml:space="preserve"> </w:t>
      </w:r>
      <w:r w:rsidRPr="00B865F0">
        <w:rPr>
          <w:rFonts w:ascii="Tahoma" w:hAnsi="Tahoma" w:cs="Tahoma"/>
          <w:spacing w:val="-5"/>
        </w:rPr>
        <w:t>et</w:t>
      </w:r>
    </w:p>
    <w:p w14:paraId="359F0287" w14:textId="77777777" w:rsidR="005E786D" w:rsidRPr="00B865F0" w:rsidRDefault="005E786D" w:rsidP="005E786D">
      <w:pPr>
        <w:pStyle w:val="Corpsdetexte"/>
        <w:spacing w:before="137"/>
        <w:rPr>
          <w:rFonts w:ascii="Tahoma" w:hAnsi="Tahoma" w:cs="Tahoma"/>
        </w:rPr>
      </w:pPr>
      <w:r w:rsidRPr="00B865F0">
        <w:rPr>
          <w:rFonts w:ascii="Tahoma" w:hAnsi="Tahoma" w:cs="Tahoma"/>
        </w:rPr>
        <w:t>Au</w:t>
      </w:r>
      <w:r>
        <w:rPr>
          <w:rFonts w:ascii="Tahoma" w:hAnsi="Tahoma" w:cs="Tahoma"/>
        </w:rPr>
        <w:t xml:space="preserve"> </w:t>
      </w:r>
      <w:r w:rsidRPr="00B865F0">
        <w:rPr>
          <w:rFonts w:ascii="Tahoma" w:hAnsi="Tahoma" w:cs="Tahoma"/>
        </w:rPr>
        <w:t>nom</w:t>
      </w:r>
      <w:r>
        <w:rPr>
          <w:rFonts w:ascii="Tahoma" w:hAnsi="Tahoma" w:cs="Tahoma"/>
        </w:rPr>
        <w:t xml:space="preserve"> </w:t>
      </w:r>
      <w:r w:rsidRPr="00B865F0">
        <w:rPr>
          <w:rFonts w:ascii="Tahoma" w:hAnsi="Tahoma" w:cs="Tahoma"/>
        </w:rPr>
        <w:t xml:space="preserve">de(9) </w:t>
      </w:r>
      <w:r w:rsidRPr="00B865F0">
        <w:rPr>
          <w:rFonts w:ascii="Tahoma" w:hAnsi="Tahoma" w:cs="Tahoma"/>
          <w:spacing w:val="-2"/>
        </w:rPr>
        <w:t>………...........................................……….</w:t>
      </w:r>
    </w:p>
    <w:p w14:paraId="3030BD80" w14:textId="77777777" w:rsidR="005E786D" w:rsidRPr="00B865F0" w:rsidRDefault="005E786D" w:rsidP="005E786D">
      <w:pPr>
        <w:pStyle w:val="Paragraphedeliste"/>
        <w:numPr>
          <w:ilvl w:val="0"/>
          <w:numId w:val="20"/>
        </w:numPr>
        <w:tabs>
          <w:tab w:val="left" w:pos="1090"/>
        </w:tabs>
        <w:spacing w:before="139"/>
        <w:ind w:left="1090" w:hanging="338"/>
        <w:rPr>
          <w:rFonts w:ascii="Tahoma" w:hAnsi="Tahoma" w:cs="Tahoma"/>
          <w:sz w:val="24"/>
        </w:rPr>
      </w:pPr>
      <w:r w:rsidRPr="00B865F0">
        <w:rPr>
          <w:rFonts w:ascii="Tahoma" w:hAnsi="Tahoma" w:cs="Tahoma"/>
          <w:sz w:val="24"/>
        </w:rPr>
        <w:t>Supprimer</w:t>
      </w:r>
      <w:r>
        <w:rPr>
          <w:rFonts w:ascii="Tahoma" w:hAnsi="Tahoma" w:cs="Tahoma"/>
          <w:sz w:val="24"/>
        </w:rPr>
        <w:t xml:space="preserve"> </w:t>
      </w:r>
      <w:r w:rsidRPr="00B865F0">
        <w:rPr>
          <w:rFonts w:ascii="Tahoma" w:hAnsi="Tahoma" w:cs="Tahoma"/>
          <w:sz w:val="24"/>
        </w:rPr>
        <w:t>la mention</w:t>
      </w:r>
      <w:r>
        <w:rPr>
          <w:rFonts w:ascii="Tahoma" w:hAnsi="Tahoma" w:cs="Tahoma"/>
          <w:sz w:val="24"/>
        </w:rPr>
        <w:t xml:space="preserve"> </w:t>
      </w:r>
      <w:r w:rsidRPr="00B865F0">
        <w:rPr>
          <w:rFonts w:ascii="Tahoma" w:hAnsi="Tahoma" w:cs="Tahoma"/>
          <w:spacing w:val="-2"/>
          <w:sz w:val="24"/>
        </w:rPr>
        <w:t>inutile</w:t>
      </w:r>
    </w:p>
    <w:p w14:paraId="58E2A3C7" w14:textId="77777777" w:rsidR="005E786D" w:rsidRPr="00B865F0" w:rsidRDefault="005E786D" w:rsidP="005E786D">
      <w:pPr>
        <w:pStyle w:val="Paragraphedeliste"/>
        <w:numPr>
          <w:ilvl w:val="0"/>
          <w:numId w:val="20"/>
        </w:numPr>
        <w:tabs>
          <w:tab w:val="left" w:pos="1090"/>
        </w:tabs>
        <w:spacing w:before="137"/>
        <w:ind w:left="1090" w:hanging="338"/>
        <w:rPr>
          <w:rFonts w:ascii="Tahoma" w:hAnsi="Tahoma" w:cs="Tahoma"/>
          <w:sz w:val="24"/>
        </w:rPr>
      </w:pPr>
      <w:r w:rsidRPr="00B865F0">
        <w:rPr>
          <w:rFonts w:ascii="Tahoma" w:hAnsi="Tahoma" w:cs="Tahoma"/>
          <w:sz w:val="24"/>
        </w:rPr>
        <w:t>Annexer la</w:t>
      </w:r>
      <w:r>
        <w:rPr>
          <w:rFonts w:ascii="Tahoma" w:hAnsi="Tahoma" w:cs="Tahoma"/>
          <w:sz w:val="24"/>
        </w:rPr>
        <w:t xml:space="preserve"> </w:t>
      </w:r>
      <w:r w:rsidRPr="00B865F0">
        <w:rPr>
          <w:rFonts w:ascii="Tahoma" w:hAnsi="Tahoma" w:cs="Tahoma"/>
          <w:sz w:val="24"/>
        </w:rPr>
        <w:t>lettre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pacing w:val="-2"/>
          <w:sz w:val="24"/>
        </w:rPr>
        <w:t>pouvoirs</w:t>
      </w:r>
    </w:p>
    <w:p w14:paraId="09B1DFB0" w14:textId="77777777" w:rsidR="00756AA1" w:rsidRPr="00B865F0" w:rsidRDefault="005E786D" w:rsidP="00756AA1">
      <w:pPr>
        <w:rPr>
          <w:rFonts w:ascii="Tahoma" w:hAnsi="Tahoma" w:cs="Tahoma"/>
        </w:rPr>
        <w:sectPr w:rsidR="00756AA1" w:rsidRPr="00B865F0">
          <w:pgSz w:w="11900" w:h="16820"/>
          <w:pgMar w:top="1040" w:right="380" w:bottom="980" w:left="380" w:header="0" w:footer="787" w:gutter="0"/>
          <w:cols w:space="720"/>
        </w:sectPr>
      </w:pPr>
      <w:r>
        <w:rPr>
          <w:rFonts w:ascii="Tahoma" w:hAnsi="Tahoma" w:cs="Tahoma"/>
        </w:rPr>
        <w:t xml:space="preserve"> </w:t>
      </w:r>
    </w:p>
    <w:p w14:paraId="07DF26FA" w14:textId="77777777" w:rsidR="00756AA1" w:rsidRPr="005E786D" w:rsidRDefault="00756AA1" w:rsidP="00756AA1">
      <w:pPr>
        <w:spacing w:before="73"/>
        <w:ind w:left="841"/>
        <w:rPr>
          <w:rFonts w:ascii="Tahoma" w:hAnsi="Tahoma" w:cs="Tahoma"/>
          <w:b/>
          <w:sz w:val="28"/>
        </w:rPr>
      </w:pPr>
      <w:r w:rsidRPr="005E786D">
        <w:rPr>
          <w:rFonts w:ascii="Tahoma" w:hAnsi="Tahoma" w:cs="Tahoma"/>
          <w:b/>
          <w:w w:val="80"/>
          <w:sz w:val="28"/>
        </w:rPr>
        <w:lastRenderedPageBreak/>
        <w:t>ANNEXE</w:t>
      </w:r>
      <w:r w:rsidR="00A06EBA">
        <w:rPr>
          <w:rFonts w:ascii="Tahoma" w:hAnsi="Tahoma" w:cs="Tahoma"/>
          <w:b/>
          <w:w w:val="80"/>
          <w:sz w:val="28"/>
        </w:rPr>
        <w:t xml:space="preserve"> </w:t>
      </w:r>
      <w:r w:rsidRPr="005E786D">
        <w:rPr>
          <w:rFonts w:ascii="Tahoma" w:hAnsi="Tahoma" w:cs="Tahoma"/>
          <w:b/>
          <w:w w:val="80"/>
          <w:sz w:val="28"/>
        </w:rPr>
        <w:t>N°3: MODELE</w:t>
      </w:r>
      <w:r w:rsidRPr="005E786D">
        <w:rPr>
          <w:rFonts w:ascii="Tahoma" w:hAnsi="Tahoma" w:cs="Tahoma"/>
          <w:b/>
          <w:spacing w:val="18"/>
          <w:w w:val="80"/>
          <w:sz w:val="28"/>
        </w:rPr>
        <w:t xml:space="preserve">DE </w:t>
      </w:r>
      <w:r w:rsidRPr="005E786D">
        <w:rPr>
          <w:rFonts w:ascii="Tahoma" w:hAnsi="Tahoma" w:cs="Tahoma"/>
          <w:b/>
          <w:w w:val="80"/>
          <w:sz w:val="28"/>
        </w:rPr>
        <w:t xml:space="preserve">CAUTIONNEMENT </w:t>
      </w:r>
      <w:r w:rsidRPr="005E786D">
        <w:rPr>
          <w:rFonts w:ascii="Tahoma" w:hAnsi="Tahoma" w:cs="Tahoma"/>
          <w:b/>
          <w:spacing w:val="18"/>
          <w:w w:val="80"/>
          <w:sz w:val="28"/>
        </w:rPr>
        <w:t xml:space="preserve">DE </w:t>
      </w:r>
      <w:r w:rsidRPr="005E786D">
        <w:rPr>
          <w:rFonts w:ascii="Tahoma" w:hAnsi="Tahoma" w:cs="Tahoma"/>
          <w:b/>
          <w:w w:val="80"/>
          <w:sz w:val="28"/>
        </w:rPr>
        <w:t>SOUMISSIO</w:t>
      </w:r>
      <w:r w:rsidRPr="005E786D">
        <w:rPr>
          <w:rFonts w:ascii="Tahoma" w:hAnsi="Tahoma" w:cs="Tahoma"/>
          <w:b/>
          <w:spacing w:val="-10"/>
          <w:w w:val="80"/>
          <w:sz w:val="28"/>
        </w:rPr>
        <w:t>N</w:t>
      </w:r>
    </w:p>
    <w:p w14:paraId="16E6F59A" w14:textId="77777777" w:rsidR="00756AA1" w:rsidRPr="00B865F0" w:rsidRDefault="00756AA1" w:rsidP="00756AA1">
      <w:pPr>
        <w:spacing w:before="160"/>
        <w:ind w:left="644"/>
        <w:rPr>
          <w:rFonts w:ascii="Tahoma" w:hAnsi="Tahoma" w:cs="Tahoma"/>
        </w:rPr>
      </w:pPr>
      <w:r w:rsidRPr="00B865F0">
        <w:rPr>
          <w:rFonts w:ascii="Tahoma" w:hAnsi="Tahoma" w:cs="Tahoma"/>
        </w:rPr>
        <w:t>Organisme</w:t>
      </w:r>
      <w:r w:rsidR="002268EB">
        <w:rPr>
          <w:rFonts w:ascii="Tahoma" w:hAnsi="Tahoma" w:cs="Tahoma"/>
        </w:rPr>
        <w:t xml:space="preserve"> </w:t>
      </w:r>
      <w:r w:rsidRPr="00B865F0">
        <w:rPr>
          <w:rFonts w:ascii="Tahoma" w:hAnsi="Tahoma" w:cs="Tahoma"/>
        </w:rPr>
        <w:t>financier</w:t>
      </w:r>
      <w:r w:rsidRPr="00B865F0">
        <w:rPr>
          <w:rFonts w:ascii="Tahoma" w:hAnsi="Tahoma" w:cs="Tahoma"/>
          <w:spacing w:val="-10"/>
        </w:rPr>
        <w:t>:</w:t>
      </w:r>
    </w:p>
    <w:p w14:paraId="3568D1F0" w14:textId="77777777" w:rsidR="00756AA1" w:rsidRPr="00B865F0" w:rsidRDefault="00756AA1" w:rsidP="00756AA1">
      <w:pPr>
        <w:spacing w:before="138"/>
        <w:ind w:left="644"/>
        <w:rPr>
          <w:rFonts w:ascii="Tahoma" w:hAnsi="Tahoma" w:cs="Tahoma"/>
          <w:i/>
        </w:rPr>
      </w:pPr>
      <w:r w:rsidRPr="00B865F0">
        <w:rPr>
          <w:rFonts w:ascii="Tahoma" w:hAnsi="Tahoma" w:cs="Tahoma"/>
        </w:rPr>
        <w:t>Référence</w:t>
      </w:r>
      <w:r w:rsidR="002268EB">
        <w:rPr>
          <w:rFonts w:ascii="Tahoma" w:hAnsi="Tahoma" w:cs="Tahoma"/>
        </w:rPr>
        <w:t xml:space="preserve"> </w:t>
      </w:r>
      <w:r w:rsidRPr="00B865F0">
        <w:rPr>
          <w:rFonts w:ascii="Tahoma" w:hAnsi="Tahoma" w:cs="Tahoma"/>
        </w:rPr>
        <w:t>de</w:t>
      </w:r>
      <w:r w:rsidR="002268EB">
        <w:rPr>
          <w:rFonts w:ascii="Tahoma" w:hAnsi="Tahoma" w:cs="Tahoma"/>
        </w:rPr>
        <w:t xml:space="preserve"> </w:t>
      </w:r>
      <w:r w:rsidRPr="00B865F0">
        <w:rPr>
          <w:rFonts w:ascii="Tahoma" w:hAnsi="Tahoma" w:cs="Tahoma"/>
        </w:rPr>
        <w:t>la</w:t>
      </w:r>
      <w:r w:rsidR="002268EB">
        <w:rPr>
          <w:rFonts w:ascii="Tahoma" w:hAnsi="Tahoma" w:cs="Tahoma"/>
        </w:rPr>
        <w:t xml:space="preserve"> </w:t>
      </w:r>
      <w:r w:rsidRPr="00B865F0">
        <w:rPr>
          <w:rFonts w:ascii="Tahoma" w:hAnsi="Tahoma" w:cs="Tahoma"/>
        </w:rPr>
        <w:t>Caution:</w:t>
      </w:r>
      <w:r w:rsidR="002268EB">
        <w:rPr>
          <w:rFonts w:ascii="Tahoma" w:hAnsi="Tahoma" w:cs="Tahoma"/>
        </w:rPr>
        <w:t xml:space="preserve"> </w:t>
      </w:r>
      <w:r w:rsidRPr="00B865F0">
        <w:rPr>
          <w:rFonts w:ascii="Tahoma" w:hAnsi="Tahoma" w:cs="Tahoma"/>
        </w:rPr>
        <w:t>N°</w:t>
      </w:r>
      <w:r w:rsidRPr="00B865F0">
        <w:rPr>
          <w:rFonts w:ascii="Tahoma" w:hAnsi="Tahoma" w:cs="Tahoma"/>
          <w:i/>
          <w:spacing w:val="-2"/>
        </w:rPr>
        <w:t>……………..................................……….</w:t>
      </w:r>
    </w:p>
    <w:p w14:paraId="114AB87C" w14:textId="77777777" w:rsidR="00756AA1" w:rsidRPr="00B865F0" w:rsidRDefault="00756AA1" w:rsidP="00756AA1">
      <w:pPr>
        <w:pStyle w:val="Corpsdetexte"/>
        <w:spacing w:before="252"/>
        <w:ind w:left="0"/>
        <w:rPr>
          <w:rFonts w:ascii="Tahoma" w:hAnsi="Tahoma" w:cs="Tahoma"/>
          <w:i/>
          <w:sz w:val="22"/>
        </w:rPr>
      </w:pPr>
    </w:p>
    <w:p w14:paraId="7A942DC8" w14:textId="77777777" w:rsidR="00756AA1" w:rsidRPr="00B865F0" w:rsidRDefault="00756AA1" w:rsidP="00756AA1">
      <w:pPr>
        <w:ind w:left="644"/>
        <w:rPr>
          <w:rFonts w:ascii="Tahoma" w:hAnsi="Tahoma" w:cs="Tahoma"/>
        </w:rPr>
      </w:pPr>
      <w:r w:rsidRPr="00B865F0">
        <w:rPr>
          <w:rFonts w:ascii="Tahoma" w:hAnsi="Tahoma" w:cs="Tahoma"/>
        </w:rPr>
        <w:t>Adressée</w:t>
      </w:r>
      <w:r w:rsidR="002268EB">
        <w:rPr>
          <w:rFonts w:ascii="Tahoma" w:hAnsi="Tahoma" w:cs="Tahoma"/>
        </w:rPr>
        <w:t xml:space="preserve"> </w:t>
      </w:r>
      <w:r w:rsidRPr="00B865F0">
        <w:rPr>
          <w:rFonts w:ascii="Tahoma" w:hAnsi="Tahoma" w:cs="Tahoma"/>
        </w:rPr>
        <w:t>à[</w:t>
      </w:r>
      <w:r w:rsidRPr="00B865F0">
        <w:rPr>
          <w:rFonts w:ascii="Tahoma" w:hAnsi="Tahoma" w:cs="Tahoma"/>
          <w:i/>
        </w:rPr>
        <w:t>Monsieur</w:t>
      </w:r>
      <w:r w:rsidR="002268EB">
        <w:rPr>
          <w:rFonts w:ascii="Tahoma" w:hAnsi="Tahoma" w:cs="Tahoma"/>
          <w:i/>
        </w:rPr>
        <w:t xml:space="preserve"> </w:t>
      </w:r>
      <w:r w:rsidRPr="00B865F0">
        <w:rPr>
          <w:rFonts w:ascii="Tahoma" w:hAnsi="Tahoma" w:cs="Tahoma"/>
          <w:i/>
        </w:rPr>
        <w:t>le</w:t>
      </w:r>
      <w:r w:rsidR="002268EB">
        <w:rPr>
          <w:rFonts w:ascii="Tahoma" w:hAnsi="Tahoma" w:cs="Tahoma"/>
          <w:i/>
        </w:rPr>
        <w:t xml:space="preserve"> </w:t>
      </w:r>
      <w:r w:rsidRPr="00B865F0">
        <w:rPr>
          <w:rFonts w:ascii="Tahoma" w:hAnsi="Tahoma" w:cs="Tahoma"/>
          <w:i/>
        </w:rPr>
        <w:t>Maire</w:t>
      </w:r>
      <w:r w:rsidR="002268EB">
        <w:rPr>
          <w:rFonts w:ascii="Tahoma" w:hAnsi="Tahoma" w:cs="Tahoma"/>
          <w:i/>
        </w:rPr>
        <w:t xml:space="preserve"> </w:t>
      </w:r>
      <w:r w:rsidRPr="00B865F0">
        <w:rPr>
          <w:rFonts w:ascii="Tahoma" w:hAnsi="Tahoma" w:cs="Tahoma"/>
          <w:i/>
        </w:rPr>
        <w:t>de</w:t>
      </w:r>
      <w:r w:rsidR="002268EB">
        <w:rPr>
          <w:rFonts w:ascii="Tahoma" w:hAnsi="Tahoma" w:cs="Tahoma"/>
          <w:i/>
        </w:rPr>
        <w:t xml:space="preserve"> </w:t>
      </w:r>
      <w:r w:rsidRPr="00B865F0">
        <w:rPr>
          <w:rFonts w:ascii="Tahoma" w:hAnsi="Tahoma" w:cs="Tahoma"/>
          <w:i/>
        </w:rPr>
        <w:t>la</w:t>
      </w:r>
      <w:r w:rsidR="002268EB">
        <w:rPr>
          <w:rFonts w:ascii="Tahoma" w:hAnsi="Tahoma" w:cs="Tahoma"/>
          <w:i/>
        </w:rPr>
        <w:t xml:space="preserve"> </w:t>
      </w:r>
      <w:r w:rsidRPr="00B865F0">
        <w:rPr>
          <w:rFonts w:ascii="Tahoma" w:hAnsi="Tahoma" w:cs="Tahoma"/>
          <w:i/>
        </w:rPr>
        <w:t>Commune</w:t>
      </w:r>
      <w:r w:rsidR="002268EB">
        <w:rPr>
          <w:rFonts w:ascii="Tahoma" w:hAnsi="Tahoma" w:cs="Tahoma"/>
          <w:i/>
        </w:rPr>
        <w:t xml:space="preserve"> </w:t>
      </w:r>
      <w:r w:rsidRPr="00B865F0">
        <w:rPr>
          <w:rFonts w:ascii="Tahoma" w:hAnsi="Tahoma" w:cs="Tahoma"/>
          <w:i/>
        </w:rPr>
        <w:t>de</w:t>
      </w:r>
      <w:r w:rsidR="002268EB">
        <w:rPr>
          <w:rFonts w:ascii="Tahoma" w:hAnsi="Tahoma" w:cs="Tahoma"/>
          <w:i/>
        </w:rPr>
        <w:t xml:space="preserve"> NYETE</w:t>
      </w:r>
      <w:r w:rsidRPr="00B865F0">
        <w:rPr>
          <w:rFonts w:ascii="Tahoma" w:hAnsi="Tahoma" w:cs="Tahoma"/>
          <w:i/>
        </w:rPr>
        <w:t>,BP:</w:t>
      </w:r>
      <w:r w:rsidR="002268EB">
        <w:rPr>
          <w:rFonts w:ascii="Tahoma" w:hAnsi="Tahoma" w:cs="Tahoma"/>
          <w:i/>
        </w:rPr>
        <w:t>43</w:t>
      </w:r>
      <w:r w:rsidRPr="00B865F0">
        <w:rPr>
          <w:rFonts w:ascii="Tahoma" w:hAnsi="Tahoma" w:cs="Tahoma"/>
          <w:i/>
        </w:rPr>
        <w:t xml:space="preserve"> </w:t>
      </w:r>
      <w:r w:rsidR="002268EB">
        <w:rPr>
          <w:rFonts w:ascii="Tahoma" w:hAnsi="Tahoma" w:cs="Tahoma"/>
          <w:i/>
        </w:rPr>
        <w:t>ADJAP</w:t>
      </w:r>
      <w:r w:rsidRPr="00B865F0">
        <w:rPr>
          <w:rFonts w:ascii="Tahoma" w:hAnsi="Tahoma" w:cs="Tahoma"/>
          <w:i/>
        </w:rPr>
        <w:t xml:space="preserve"> ]</w:t>
      </w:r>
      <w:r w:rsidRPr="00B865F0">
        <w:rPr>
          <w:rFonts w:ascii="Tahoma" w:hAnsi="Tahoma" w:cs="Tahoma"/>
          <w:i/>
          <w:spacing w:val="12"/>
        </w:rPr>
        <w:t>Cameroun</w:t>
      </w:r>
      <w:r w:rsidRPr="00B865F0">
        <w:rPr>
          <w:rFonts w:ascii="Tahoma" w:hAnsi="Tahoma" w:cs="Tahoma"/>
          <w:spacing w:val="12"/>
        </w:rPr>
        <w:t>,</w:t>
      </w:r>
      <w:r w:rsidR="002268EB">
        <w:rPr>
          <w:rFonts w:ascii="Tahoma" w:hAnsi="Tahoma" w:cs="Tahoma"/>
          <w:spacing w:val="12"/>
        </w:rPr>
        <w:t xml:space="preserve"> </w:t>
      </w:r>
      <w:r w:rsidRPr="00B865F0">
        <w:rPr>
          <w:rFonts w:ascii="Tahoma" w:hAnsi="Tahoma" w:cs="Tahoma"/>
        </w:rPr>
        <w:t>ci-dessous</w:t>
      </w:r>
      <w:r w:rsidR="002268EB">
        <w:rPr>
          <w:rFonts w:ascii="Tahoma" w:hAnsi="Tahoma" w:cs="Tahoma"/>
        </w:rPr>
        <w:t xml:space="preserve"> </w:t>
      </w:r>
      <w:r w:rsidRPr="00B865F0">
        <w:rPr>
          <w:rFonts w:ascii="Tahoma" w:hAnsi="Tahoma" w:cs="Tahoma"/>
          <w:spacing w:val="-2"/>
        </w:rPr>
        <w:t>désigné</w:t>
      </w:r>
    </w:p>
    <w:p w14:paraId="21AD4F77" w14:textId="77777777" w:rsidR="00756AA1" w:rsidRPr="00B865F0" w:rsidRDefault="00756AA1" w:rsidP="00756AA1">
      <w:pPr>
        <w:spacing w:before="127"/>
        <w:ind w:left="644"/>
        <w:rPr>
          <w:rFonts w:ascii="Tahoma" w:hAnsi="Tahoma" w:cs="Tahoma"/>
        </w:rPr>
      </w:pPr>
      <w:r w:rsidRPr="00B865F0">
        <w:rPr>
          <w:rFonts w:ascii="Tahoma" w:hAnsi="Tahoma" w:cs="Tahoma"/>
          <w:spacing w:val="-2"/>
        </w:rPr>
        <w:t>«le</w:t>
      </w:r>
      <w:r w:rsidR="002268EB">
        <w:rPr>
          <w:rFonts w:ascii="Tahoma" w:hAnsi="Tahoma" w:cs="Tahoma"/>
          <w:spacing w:val="-2"/>
        </w:rPr>
        <w:t xml:space="preserve"> </w:t>
      </w:r>
      <w:r w:rsidRPr="00B865F0">
        <w:rPr>
          <w:rFonts w:ascii="Tahoma" w:hAnsi="Tahoma" w:cs="Tahoma"/>
          <w:spacing w:val="-2"/>
        </w:rPr>
        <w:t>Maître</w:t>
      </w:r>
      <w:r w:rsidR="002268EB">
        <w:rPr>
          <w:rFonts w:ascii="Tahoma" w:hAnsi="Tahoma" w:cs="Tahoma"/>
          <w:spacing w:val="-2"/>
        </w:rPr>
        <w:t xml:space="preserve"> </w:t>
      </w:r>
      <w:r w:rsidRPr="00B865F0">
        <w:rPr>
          <w:rFonts w:ascii="Tahoma" w:hAnsi="Tahoma" w:cs="Tahoma"/>
          <w:spacing w:val="-2"/>
        </w:rPr>
        <w:t>d’Ouvrage</w:t>
      </w:r>
      <w:r w:rsidRPr="00B865F0">
        <w:rPr>
          <w:rFonts w:ascii="Tahoma" w:hAnsi="Tahoma" w:cs="Tahoma"/>
          <w:spacing w:val="-10"/>
        </w:rPr>
        <w:t>»</w:t>
      </w:r>
    </w:p>
    <w:p w14:paraId="10CE3ACF" w14:textId="77777777" w:rsidR="00756AA1" w:rsidRPr="00B865F0" w:rsidRDefault="00756AA1" w:rsidP="00756AA1">
      <w:pPr>
        <w:pStyle w:val="Corpsdetexte"/>
        <w:tabs>
          <w:tab w:val="left" w:leader="dot" w:pos="5068"/>
        </w:tabs>
        <w:spacing w:before="126"/>
        <w:ind w:left="644"/>
        <w:rPr>
          <w:rFonts w:ascii="Tahoma" w:hAnsi="Tahoma" w:cs="Tahoma"/>
          <w:sz w:val="22"/>
        </w:rPr>
      </w:pPr>
      <w:r w:rsidRPr="00B865F0">
        <w:rPr>
          <w:rFonts w:ascii="Tahoma" w:hAnsi="Tahoma" w:cs="Tahoma"/>
        </w:rPr>
        <w:t>Attendu</w:t>
      </w:r>
      <w:r w:rsidR="002268EB">
        <w:rPr>
          <w:rFonts w:ascii="Tahoma" w:hAnsi="Tahoma" w:cs="Tahoma"/>
        </w:rPr>
        <w:t xml:space="preserve"> </w:t>
      </w:r>
      <w:r w:rsidRPr="00B865F0">
        <w:rPr>
          <w:rFonts w:ascii="Tahoma" w:hAnsi="Tahoma" w:cs="Tahoma"/>
        </w:rPr>
        <w:t>que</w:t>
      </w:r>
      <w:r w:rsidR="002268EB">
        <w:rPr>
          <w:rFonts w:ascii="Tahoma" w:hAnsi="Tahoma" w:cs="Tahoma"/>
        </w:rPr>
        <w:t xml:space="preserve"> </w:t>
      </w:r>
      <w:r w:rsidRPr="00B865F0">
        <w:rPr>
          <w:rFonts w:ascii="Tahoma" w:hAnsi="Tahoma" w:cs="Tahoma"/>
        </w:rPr>
        <w:t>le</w:t>
      </w:r>
      <w:r w:rsidR="002268EB">
        <w:rPr>
          <w:rFonts w:ascii="Tahoma" w:hAnsi="Tahoma" w:cs="Tahoma"/>
        </w:rPr>
        <w:t xml:space="preserve"> </w:t>
      </w:r>
      <w:r w:rsidRPr="00B865F0">
        <w:rPr>
          <w:rFonts w:ascii="Tahoma" w:hAnsi="Tahoma" w:cs="Tahoma"/>
          <w:spacing w:val="-2"/>
        </w:rPr>
        <w:t>Prestataire</w:t>
      </w:r>
      <w:r w:rsidR="002268EB">
        <w:rPr>
          <w:rFonts w:ascii="Tahoma" w:hAnsi="Tahoma" w:cs="Tahoma"/>
        </w:rPr>
        <w:t>……………..</w:t>
      </w:r>
      <w:r w:rsidRPr="00B865F0">
        <w:rPr>
          <w:rFonts w:ascii="Tahoma" w:hAnsi="Tahoma" w:cs="Tahoma"/>
          <w:sz w:val="12"/>
        </w:rPr>
        <w:t>,</w:t>
      </w:r>
      <w:r w:rsidRPr="00B865F0">
        <w:rPr>
          <w:rFonts w:ascii="Tahoma" w:hAnsi="Tahoma" w:cs="Tahoma"/>
        </w:rPr>
        <w:t>ci-dessous</w:t>
      </w:r>
      <w:r w:rsidR="002268EB">
        <w:rPr>
          <w:rFonts w:ascii="Tahoma" w:hAnsi="Tahoma" w:cs="Tahoma"/>
        </w:rPr>
        <w:t xml:space="preserve"> </w:t>
      </w:r>
      <w:r w:rsidRPr="00B865F0">
        <w:rPr>
          <w:rFonts w:ascii="Tahoma" w:hAnsi="Tahoma" w:cs="Tahoma"/>
        </w:rPr>
        <w:t>désignée</w:t>
      </w:r>
      <w:r w:rsidR="002268EB">
        <w:rPr>
          <w:rFonts w:ascii="Tahoma" w:hAnsi="Tahoma" w:cs="Tahoma"/>
        </w:rPr>
        <w:t xml:space="preserve"> </w:t>
      </w:r>
      <w:r w:rsidRPr="00B865F0">
        <w:rPr>
          <w:rFonts w:ascii="Tahoma" w:hAnsi="Tahoma" w:cs="Tahoma"/>
        </w:rPr>
        <w:t>«le</w:t>
      </w:r>
      <w:r w:rsidR="002268EB">
        <w:rPr>
          <w:rFonts w:ascii="Tahoma" w:hAnsi="Tahoma" w:cs="Tahoma"/>
        </w:rPr>
        <w:t xml:space="preserve"> </w:t>
      </w:r>
      <w:r w:rsidRPr="00B865F0">
        <w:rPr>
          <w:rFonts w:ascii="Tahoma" w:hAnsi="Tahoma" w:cs="Tahoma"/>
        </w:rPr>
        <w:t>soumissionnaire»,</w:t>
      </w:r>
      <w:r w:rsidR="002268EB">
        <w:rPr>
          <w:rFonts w:ascii="Tahoma" w:hAnsi="Tahoma" w:cs="Tahoma"/>
        </w:rPr>
        <w:t xml:space="preserve"> </w:t>
      </w:r>
      <w:r w:rsidRPr="00B865F0">
        <w:rPr>
          <w:rFonts w:ascii="Tahoma" w:hAnsi="Tahoma" w:cs="Tahoma"/>
          <w:sz w:val="22"/>
        </w:rPr>
        <w:t>a</w:t>
      </w:r>
      <w:r w:rsidR="002268EB">
        <w:rPr>
          <w:rFonts w:ascii="Tahoma" w:hAnsi="Tahoma" w:cs="Tahoma"/>
          <w:sz w:val="22"/>
        </w:rPr>
        <w:t xml:space="preserve"> </w:t>
      </w:r>
      <w:r w:rsidRPr="00B865F0">
        <w:rPr>
          <w:rFonts w:ascii="Tahoma" w:hAnsi="Tahoma" w:cs="Tahoma"/>
          <w:spacing w:val="-2"/>
          <w:sz w:val="22"/>
        </w:rPr>
        <w:t>soumis</w:t>
      </w:r>
    </w:p>
    <w:p w14:paraId="52B2E1FA" w14:textId="77777777" w:rsidR="00756AA1" w:rsidRPr="00B865F0" w:rsidRDefault="002268EB" w:rsidP="002268EB">
      <w:pPr>
        <w:tabs>
          <w:tab w:val="left" w:leader="dot" w:pos="5756"/>
        </w:tabs>
        <w:spacing w:before="139"/>
        <w:ind w:left="644"/>
        <w:rPr>
          <w:rFonts w:ascii="Tahoma" w:hAnsi="Tahoma" w:cs="Tahoma"/>
        </w:rPr>
      </w:pPr>
      <w:r w:rsidRPr="00B865F0">
        <w:rPr>
          <w:rFonts w:ascii="Tahoma" w:hAnsi="Tahoma" w:cs="Tahoma"/>
          <w:spacing w:val="-8"/>
        </w:rPr>
        <w:t>S</w:t>
      </w:r>
      <w:r w:rsidR="00756AA1" w:rsidRPr="00B865F0">
        <w:rPr>
          <w:rFonts w:ascii="Tahoma" w:hAnsi="Tahoma" w:cs="Tahoma"/>
          <w:spacing w:val="-8"/>
        </w:rPr>
        <w:t>on</w:t>
      </w:r>
      <w:r>
        <w:rPr>
          <w:rFonts w:ascii="Tahoma" w:hAnsi="Tahoma" w:cs="Tahoma"/>
          <w:spacing w:val="-8"/>
        </w:rPr>
        <w:t xml:space="preserve"> </w:t>
      </w:r>
      <w:r w:rsidR="00756AA1" w:rsidRPr="00B865F0">
        <w:rPr>
          <w:rFonts w:ascii="Tahoma" w:hAnsi="Tahoma" w:cs="Tahoma"/>
          <w:spacing w:val="-8"/>
        </w:rPr>
        <w:t>offre</w:t>
      </w:r>
      <w:r>
        <w:rPr>
          <w:rFonts w:ascii="Tahoma" w:hAnsi="Tahoma" w:cs="Tahoma"/>
          <w:spacing w:val="-8"/>
        </w:rPr>
        <w:t xml:space="preserve"> </w:t>
      </w:r>
      <w:r w:rsidR="00756AA1" w:rsidRPr="00B865F0">
        <w:rPr>
          <w:rFonts w:ascii="Tahoma" w:hAnsi="Tahoma" w:cs="Tahoma"/>
          <w:spacing w:val="-8"/>
        </w:rPr>
        <w:t>en</w:t>
      </w:r>
      <w:r>
        <w:rPr>
          <w:rFonts w:ascii="Tahoma" w:hAnsi="Tahoma" w:cs="Tahoma"/>
          <w:spacing w:val="-8"/>
        </w:rPr>
        <w:t xml:space="preserve"> </w:t>
      </w:r>
      <w:r w:rsidR="00756AA1" w:rsidRPr="00B865F0">
        <w:rPr>
          <w:rFonts w:ascii="Tahoma" w:hAnsi="Tahoma" w:cs="Tahoma"/>
          <w:spacing w:val="-8"/>
        </w:rPr>
        <w:t>date</w:t>
      </w:r>
      <w:r>
        <w:rPr>
          <w:rFonts w:ascii="Tahoma" w:hAnsi="Tahoma" w:cs="Tahoma"/>
          <w:spacing w:val="-8"/>
        </w:rPr>
        <w:t xml:space="preserve"> </w:t>
      </w:r>
      <w:r w:rsidR="00756AA1" w:rsidRPr="00B865F0">
        <w:rPr>
          <w:rFonts w:ascii="Tahoma" w:hAnsi="Tahoma" w:cs="Tahoma"/>
          <w:spacing w:val="-8"/>
        </w:rPr>
        <w:t>du</w:t>
      </w:r>
      <w:r>
        <w:rPr>
          <w:rFonts w:ascii="Tahoma" w:hAnsi="Tahoma" w:cs="Tahoma"/>
          <w:spacing w:val="-8"/>
        </w:rPr>
        <w:t>……………………………</w:t>
      </w:r>
      <w:r w:rsidR="00756AA1" w:rsidRPr="00B865F0">
        <w:rPr>
          <w:rFonts w:ascii="Tahoma" w:hAnsi="Tahoma" w:cs="Tahoma"/>
          <w:spacing w:val="-8"/>
        </w:rPr>
        <w:t>Pour</w:t>
      </w:r>
      <w:r>
        <w:rPr>
          <w:rFonts w:ascii="Tahoma" w:hAnsi="Tahoma" w:cs="Tahoma"/>
          <w:spacing w:val="-8"/>
        </w:rPr>
        <w:t xml:space="preserve"> </w:t>
      </w:r>
      <w:r w:rsidR="00756AA1" w:rsidRPr="00B865F0">
        <w:rPr>
          <w:rFonts w:ascii="Tahoma" w:hAnsi="Tahoma" w:cs="Tahoma"/>
          <w:spacing w:val="-8"/>
        </w:rPr>
        <w:t>[</w:t>
      </w:r>
      <w:r w:rsidR="00756AA1" w:rsidRPr="00B865F0">
        <w:rPr>
          <w:rFonts w:ascii="Tahoma" w:hAnsi="Tahoma" w:cs="Tahoma"/>
          <w:i/>
          <w:spacing w:val="-8"/>
        </w:rPr>
        <w:t>rappeler</w:t>
      </w:r>
      <w:r>
        <w:rPr>
          <w:rFonts w:ascii="Tahoma" w:hAnsi="Tahoma" w:cs="Tahoma"/>
          <w:i/>
          <w:spacing w:val="-8"/>
        </w:rPr>
        <w:t xml:space="preserve"> </w:t>
      </w:r>
      <w:r w:rsidR="00756AA1" w:rsidRPr="00B865F0">
        <w:rPr>
          <w:rFonts w:ascii="Tahoma" w:hAnsi="Tahoma" w:cs="Tahoma"/>
          <w:i/>
          <w:spacing w:val="-8"/>
        </w:rPr>
        <w:t>l’objet</w:t>
      </w:r>
      <w:r>
        <w:rPr>
          <w:rFonts w:ascii="Tahoma" w:hAnsi="Tahoma" w:cs="Tahoma"/>
          <w:i/>
          <w:spacing w:val="-8"/>
        </w:rPr>
        <w:t xml:space="preserve"> </w:t>
      </w:r>
      <w:r w:rsidR="00756AA1" w:rsidRPr="00B865F0">
        <w:rPr>
          <w:rFonts w:ascii="Tahoma" w:hAnsi="Tahoma" w:cs="Tahoma"/>
          <w:i/>
          <w:spacing w:val="-8"/>
        </w:rPr>
        <w:t>de</w:t>
      </w:r>
      <w:r>
        <w:rPr>
          <w:rFonts w:ascii="Tahoma" w:hAnsi="Tahoma" w:cs="Tahoma"/>
          <w:i/>
          <w:spacing w:val="-8"/>
        </w:rPr>
        <w:t xml:space="preserve"> </w:t>
      </w:r>
      <w:r w:rsidR="00756AA1" w:rsidRPr="00B865F0">
        <w:rPr>
          <w:rFonts w:ascii="Tahoma" w:hAnsi="Tahoma" w:cs="Tahoma"/>
          <w:i/>
          <w:spacing w:val="-8"/>
        </w:rPr>
        <w:t>l’appel</w:t>
      </w:r>
      <w:r>
        <w:rPr>
          <w:rFonts w:ascii="Tahoma" w:hAnsi="Tahoma" w:cs="Tahoma"/>
          <w:i/>
          <w:spacing w:val="-8"/>
        </w:rPr>
        <w:t xml:space="preserve"> </w:t>
      </w:r>
      <w:r w:rsidR="00756AA1" w:rsidRPr="00B865F0">
        <w:rPr>
          <w:rFonts w:ascii="Tahoma" w:hAnsi="Tahoma" w:cs="Tahoma"/>
          <w:i/>
          <w:spacing w:val="-8"/>
        </w:rPr>
        <w:t>d’offres]</w:t>
      </w:r>
      <w:r w:rsidR="00756AA1" w:rsidRPr="00B865F0">
        <w:rPr>
          <w:rFonts w:ascii="Tahoma" w:hAnsi="Tahoma" w:cs="Tahoma"/>
          <w:spacing w:val="-8"/>
        </w:rPr>
        <w:t>,</w:t>
      </w:r>
      <w:r>
        <w:rPr>
          <w:rFonts w:ascii="Tahoma" w:hAnsi="Tahoma" w:cs="Tahoma"/>
          <w:spacing w:val="-8"/>
        </w:rPr>
        <w:t xml:space="preserve"> </w:t>
      </w:r>
      <w:r w:rsidR="00756AA1" w:rsidRPr="00B865F0">
        <w:rPr>
          <w:rFonts w:ascii="Tahoma" w:hAnsi="Tahoma" w:cs="Tahoma"/>
          <w:spacing w:val="-8"/>
        </w:rPr>
        <w:t>ci-dessous</w:t>
      </w:r>
      <w:r>
        <w:rPr>
          <w:rFonts w:ascii="Tahoma" w:hAnsi="Tahoma" w:cs="Tahoma"/>
        </w:rPr>
        <w:t xml:space="preserve"> </w:t>
      </w:r>
      <w:r w:rsidR="00756AA1" w:rsidRPr="00B865F0">
        <w:rPr>
          <w:rFonts w:ascii="Tahoma" w:hAnsi="Tahoma" w:cs="Tahoma"/>
          <w:spacing w:val="-2"/>
        </w:rPr>
        <w:t>désignée</w:t>
      </w:r>
    </w:p>
    <w:p w14:paraId="3394184D" w14:textId="77777777" w:rsidR="00756AA1" w:rsidRPr="00F072FA" w:rsidRDefault="00756AA1" w:rsidP="00F072FA">
      <w:pPr>
        <w:spacing w:before="127"/>
        <w:ind w:left="644"/>
        <w:rPr>
          <w:rFonts w:ascii="Tahoma" w:hAnsi="Tahoma" w:cs="Tahoma"/>
          <w:i/>
        </w:rPr>
      </w:pPr>
      <w:r w:rsidRPr="00B865F0">
        <w:rPr>
          <w:rFonts w:ascii="Tahoma" w:hAnsi="Tahoma" w:cs="Tahoma"/>
        </w:rPr>
        <w:t>«L’offre»,</w:t>
      </w:r>
      <w:r w:rsidR="002268EB">
        <w:rPr>
          <w:rFonts w:ascii="Tahoma" w:hAnsi="Tahoma" w:cs="Tahoma"/>
        </w:rPr>
        <w:t xml:space="preserve"> </w:t>
      </w:r>
      <w:r w:rsidRPr="00B865F0">
        <w:rPr>
          <w:rFonts w:ascii="Tahoma" w:hAnsi="Tahoma" w:cs="Tahoma"/>
        </w:rPr>
        <w:t>et</w:t>
      </w:r>
      <w:r w:rsidR="002268EB">
        <w:rPr>
          <w:rFonts w:ascii="Tahoma" w:hAnsi="Tahoma" w:cs="Tahoma"/>
        </w:rPr>
        <w:t xml:space="preserve"> </w:t>
      </w:r>
      <w:r w:rsidRPr="00B865F0">
        <w:rPr>
          <w:rFonts w:ascii="Tahoma" w:hAnsi="Tahoma" w:cs="Tahoma"/>
        </w:rPr>
        <w:t>pour</w:t>
      </w:r>
      <w:r w:rsidR="002268EB">
        <w:rPr>
          <w:rFonts w:ascii="Tahoma" w:hAnsi="Tahoma" w:cs="Tahoma"/>
        </w:rPr>
        <w:t xml:space="preserve"> </w:t>
      </w:r>
      <w:r w:rsidRPr="00B865F0">
        <w:rPr>
          <w:rFonts w:ascii="Tahoma" w:hAnsi="Tahoma" w:cs="Tahoma"/>
        </w:rPr>
        <w:t>laquelle</w:t>
      </w:r>
      <w:r w:rsidR="002268EB">
        <w:rPr>
          <w:rFonts w:ascii="Tahoma" w:hAnsi="Tahoma" w:cs="Tahoma"/>
        </w:rPr>
        <w:t xml:space="preserve"> </w:t>
      </w:r>
      <w:r w:rsidRPr="00B865F0">
        <w:rPr>
          <w:rFonts w:ascii="Tahoma" w:hAnsi="Tahoma" w:cs="Tahoma"/>
        </w:rPr>
        <w:t>il</w:t>
      </w:r>
      <w:r w:rsidR="002268EB">
        <w:rPr>
          <w:rFonts w:ascii="Tahoma" w:hAnsi="Tahoma" w:cs="Tahoma"/>
        </w:rPr>
        <w:t xml:space="preserve"> </w:t>
      </w:r>
      <w:r w:rsidRPr="00B865F0">
        <w:rPr>
          <w:rFonts w:ascii="Tahoma" w:hAnsi="Tahoma" w:cs="Tahoma"/>
        </w:rPr>
        <w:t>doit</w:t>
      </w:r>
      <w:r w:rsidR="002268EB">
        <w:rPr>
          <w:rFonts w:ascii="Tahoma" w:hAnsi="Tahoma" w:cs="Tahoma"/>
        </w:rPr>
        <w:t xml:space="preserve"> </w:t>
      </w:r>
      <w:r w:rsidRPr="00B865F0">
        <w:rPr>
          <w:rFonts w:ascii="Tahoma" w:hAnsi="Tahoma" w:cs="Tahoma"/>
        </w:rPr>
        <w:t>joindre</w:t>
      </w:r>
      <w:r w:rsidR="002268EB">
        <w:rPr>
          <w:rFonts w:ascii="Tahoma" w:hAnsi="Tahoma" w:cs="Tahoma"/>
        </w:rPr>
        <w:t xml:space="preserve"> </w:t>
      </w:r>
      <w:r w:rsidRPr="00B865F0">
        <w:rPr>
          <w:rFonts w:ascii="Tahoma" w:hAnsi="Tahoma" w:cs="Tahoma"/>
        </w:rPr>
        <w:t>un</w:t>
      </w:r>
      <w:r w:rsidR="002268EB">
        <w:rPr>
          <w:rFonts w:ascii="Tahoma" w:hAnsi="Tahoma" w:cs="Tahoma"/>
        </w:rPr>
        <w:t xml:space="preserve"> </w:t>
      </w:r>
      <w:r w:rsidRPr="00B865F0">
        <w:rPr>
          <w:rFonts w:ascii="Tahoma" w:hAnsi="Tahoma" w:cs="Tahoma"/>
        </w:rPr>
        <w:t>cautionnement</w:t>
      </w:r>
      <w:r w:rsidR="002268EB">
        <w:rPr>
          <w:rFonts w:ascii="Tahoma" w:hAnsi="Tahoma" w:cs="Tahoma"/>
        </w:rPr>
        <w:t xml:space="preserve"> </w:t>
      </w:r>
      <w:r w:rsidRPr="00B865F0">
        <w:rPr>
          <w:rFonts w:ascii="Tahoma" w:hAnsi="Tahoma" w:cs="Tahoma"/>
        </w:rPr>
        <w:t>provisoire</w:t>
      </w:r>
      <w:r w:rsidR="002268EB">
        <w:rPr>
          <w:rFonts w:ascii="Tahoma" w:hAnsi="Tahoma" w:cs="Tahoma"/>
        </w:rPr>
        <w:t xml:space="preserve"> </w:t>
      </w:r>
      <w:r w:rsidRPr="00B865F0">
        <w:rPr>
          <w:rFonts w:ascii="Tahoma" w:hAnsi="Tahoma" w:cs="Tahoma"/>
        </w:rPr>
        <w:t>équivalant</w:t>
      </w:r>
      <w:r w:rsidR="002268EB">
        <w:rPr>
          <w:rFonts w:ascii="Tahoma" w:hAnsi="Tahoma" w:cs="Tahoma"/>
        </w:rPr>
        <w:t xml:space="preserve"> </w:t>
      </w:r>
      <w:r w:rsidRPr="00B865F0">
        <w:rPr>
          <w:rFonts w:ascii="Tahoma" w:hAnsi="Tahoma" w:cs="Tahoma"/>
        </w:rPr>
        <w:t>à</w:t>
      </w:r>
      <w:r w:rsidRPr="00B865F0">
        <w:rPr>
          <w:rFonts w:ascii="Tahoma" w:hAnsi="Tahoma" w:cs="Tahoma"/>
          <w:i/>
        </w:rPr>
        <w:t>[indiquer</w:t>
      </w:r>
      <w:r w:rsidR="002268EB">
        <w:rPr>
          <w:rFonts w:ascii="Tahoma" w:hAnsi="Tahoma" w:cs="Tahoma"/>
          <w:i/>
        </w:rPr>
        <w:t xml:space="preserve"> </w:t>
      </w:r>
      <w:r w:rsidRPr="00B865F0">
        <w:rPr>
          <w:rFonts w:ascii="Tahoma" w:hAnsi="Tahoma" w:cs="Tahoma"/>
          <w:i/>
        </w:rPr>
        <w:t>le</w:t>
      </w:r>
      <w:r w:rsidR="002268EB">
        <w:rPr>
          <w:rFonts w:ascii="Tahoma" w:hAnsi="Tahoma" w:cs="Tahoma"/>
          <w:i/>
        </w:rPr>
        <w:t xml:space="preserve"> </w:t>
      </w:r>
      <w:r w:rsidRPr="00B865F0">
        <w:rPr>
          <w:rFonts w:ascii="Tahoma" w:hAnsi="Tahoma" w:cs="Tahoma"/>
          <w:i/>
          <w:spacing w:val="-2"/>
        </w:rPr>
        <w:t>montant]</w:t>
      </w:r>
      <w:r w:rsidR="00F072FA">
        <w:rPr>
          <w:rFonts w:ascii="Tahoma" w:hAnsi="Tahoma" w:cs="Tahoma"/>
          <w:i/>
        </w:rPr>
        <w:t xml:space="preserve">  </w:t>
      </w:r>
      <w:r w:rsidRPr="00B865F0">
        <w:rPr>
          <w:rFonts w:ascii="Tahoma" w:hAnsi="Tahoma" w:cs="Tahoma"/>
        </w:rPr>
        <w:t>Francs</w:t>
      </w:r>
      <w:r w:rsidR="00F072FA">
        <w:rPr>
          <w:rFonts w:ascii="Tahoma" w:hAnsi="Tahoma" w:cs="Tahoma"/>
        </w:rPr>
        <w:t xml:space="preserve"> </w:t>
      </w:r>
      <w:r w:rsidRPr="00B865F0">
        <w:rPr>
          <w:rFonts w:ascii="Tahoma" w:hAnsi="Tahoma" w:cs="Tahoma"/>
          <w:spacing w:val="-4"/>
        </w:rPr>
        <w:t>CFA,</w:t>
      </w:r>
    </w:p>
    <w:p w14:paraId="53750BB4" w14:textId="77777777" w:rsidR="00756AA1" w:rsidRPr="00B865F0" w:rsidRDefault="00756AA1" w:rsidP="00756AA1">
      <w:pPr>
        <w:spacing w:before="127"/>
        <w:ind w:left="644" w:right="270"/>
        <w:jc w:val="both"/>
        <w:rPr>
          <w:rFonts w:ascii="Tahoma" w:hAnsi="Tahoma" w:cs="Tahoma"/>
        </w:rPr>
      </w:pPr>
      <w:r w:rsidRPr="00B865F0">
        <w:rPr>
          <w:rFonts w:ascii="Tahoma" w:hAnsi="Tahoma" w:cs="Tahoma"/>
        </w:rPr>
        <w:t>Nous …………....................…..........................……….</w:t>
      </w:r>
      <w:r w:rsidRPr="00B865F0">
        <w:rPr>
          <w:rFonts w:ascii="Tahoma" w:hAnsi="Tahoma" w:cs="Tahoma"/>
          <w:i/>
        </w:rPr>
        <w:t>[Nom et adresse de l’organisme financier]</w:t>
      </w:r>
      <w:r w:rsidRPr="00B865F0">
        <w:rPr>
          <w:rFonts w:ascii="Tahoma" w:hAnsi="Tahoma" w:cs="Tahoma"/>
        </w:rPr>
        <w:t>, représentée par ……………..........................……….</w:t>
      </w:r>
      <w:r w:rsidRPr="00B865F0">
        <w:rPr>
          <w:rFonts w:ascii="Tahoma" w:hAnsi="Tahoma" w:cs="Tahoma"/>
          <w:i/>
        </w:rPr>
        <w:t>[Noms des signataires]</w:t>
      </w:r>
      <w:r w:rsidRPr="00B865F0">
        <w:rPr>
          <w:rFonts w:ascii="Tahoma" w:hAnsi="Tahoma" w:cs="Tahoma"/>
        </w:rPr>
        <w:t>,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4C4EC80A" w14:textId="77777777" w:rsidR="00756AA1" w:rsidRPr="00B865F0" w:rsidRDefault="00756AA1" w:rsidP="00756AA1">
      <w:pPr>
        <w:spacing w:before="1"/>
        <w:ind w:left="644"/>
        <w:jc w:val="both"/>
        <w:rPr>
          <w:rFonts w:ascii="Tahoma" w:hAnsi="Tahoma" w:cs="Tahoma"/>
        </w:rPr>
      </w:pPr>
      <w:r w:rsidRPr="00B865F0">
        <w:rPr>
          <w:rFonts w:ascii="Tahoma" w:hAnsi="Tahoma" w:cs="Tahoma"/>
        </w:rPr>
        <w:t>Les</w:t>
      </w:r>
      <w:r w:rsidR="00F072FA">
        <w:rPr>
          <w:rFonts w:ascii="Tahoma" w:hAnsi="Tahoma" w:cs="Tahoma"/>
        </w:rPr>
        <w:t xml:space="preserve"> </w:t>
      </w:r>
      <w:r w:rsidRPr="00B865F0">
        <w:rPr>
          <w:rFonts w:ascii="Tahoma" w:hAnsi="Tahoma" w:cs="Tahoma"/>
        </w:rPr>
        <w:t>conditions</w:t>
      </w:r>
      <w:r w:rsidR="00F072FA">
        <w:rPr>
          <w:rFonts w:ascii="Tahoma" w:hAnsi="Tahoma" w:cs="Tahoma"/>
        </w:rPr>
        <w:t xml:space="preserve"> </w:t>
      </w:r>
      <w:r w:rsidRPr="00B865F0">
        <w:rPr>
          <w:rFonts w:ascii="Tahoma" w:hAnsi="Tahoma" w:cs="Tahoma"/>
        </w:rPr>
        <w:t>de</w:t>
      </w:r>
      <w:r w:rsidR="00F072FA">
        <w:rPr>
          <w:rFonts w:ascii="Tahoma" w:hAnsi="Tahoma" w:cs="Tahoma"/>
        </w:rPr>
        <w:t xml:space="preserve"> </w:t>
      </w:r>
      <w:r w:rsidRPr="00B865F0">
        <w:rPr>
          <w:rFonts w:ascii="Tahoma" w:hAnsi="Tahoma" w:cs="Tahoma"/>
        </w:rPr>
        <w:t>cette</w:t>
      </w:r>
      <w:r w:rsidR="00F072FA">
        <w:rPr>
          <w:rFonts w:ascii="Tahoma" w:hAnsi="Tahoma" w:cs="Tahoma"/>
        </w:rPr>
        <w:t xml:space="preserve"> </w:t>
      </w:r>
      <w:r w:rsidRPr="00B865F0">
        <w:rPr>
          <w:rFonts w:ascii="Tahoma" w:hAnsi="Tahoma" w:cs="Tahoma"/>
        </w:rPr>
        <w:t>obligation</w:t>
      </w:r>
      <w:r w:rsidR="00F072FA">
        <w:rPr>
          <w:rFonts w:ascii="Tahoma" w:hAnsi="Tahoma" w:cs="Tahoma"/>
        </w:rPr>
        <w:t xml:space="preserve"> </w:t>
      </w:r>
      <w:r w:rsidRPr="00B865F0">
        <w:rPr>
          <w:rFonts w:ascii="Tahoma" w:hAnsi="Tahoma" w:cs="Tahoma"/>
        </w:rPr>
        <w:t>sont</w:t>
      </w:r>
      <w:r w:rsidR="00F072FA">
        <w:rPr>
          <w:rFonts w:ascii="Tahoma" w:hAnsi="Tahoma" w:cs="Tahoma"/>
        </w:rPr>
        <w:t xml:space="preserve"> </w:t>
      </w:r>
      <w:r w:rsidRPr="00B865F0">
        <w:rPr>
          <w:rFonts w:ascii="Tahoma" w:hAnsi="Tahoma" w:cs="Tahoma"/>
        </w:rPr>
        <w:t>les</w:t>
      </w:r>
      <w:r w:rsidR="00F072FA">
        <w:rPr>
          <w:rFonts w:ascii="Tahoma" w:hAnsi="Tahoma" w:cs="Tahoma"/>
        </w:rPr>
        <w:t xml:space="preserve"> </w:t>
      </w:r>
      <w:r w:rsidRPr="00B865F0">
        <w:rPr>
          <w:rFonts w:ascii="Tahoma" w:hAnsi="Tahoma" w:cs="Tahoma"/>
        </w:rPr>
        <w:t>suivantes</w:t>
      </w:r>
      <w:r w:rsidRPr="00B865F0">
        <w:rPr>
          <w:rFonts w:ascii="Tahoma" w:hAnsi="Tahoma" w:cs="Tahoma"/>
          <w:spacing w:val="-10"/>
        </w:rPr>
        <w:t>:</w:t>
      </w:r>
    </w:p>
    <w:p w14:paraId="055D04B3" w14:textId="77777777" w:rsidR="00756AA1" w:rsidRPr="00B865F0" w:rsidRDefault="00756AA1" w:rsidP="00756AA1">
      <w:pPr>
        <w:spacing w:before="126"/>
        <w:ind w:left="644" w:right="317"/>
        <w:jc w:val="both"/>
        <w:rPr>
          <w:rFonts w:ascii="Tahoma" w:hAnsi="Tahoma" w:cs="Tahoma"/>
        </w:rPr>
      </w:pPr>
      <w:r w:rsidRPr="00B865F0">
        <w:rPr>
          <w:rFonts w:ascii="Tahoma" w:hAnsi="Tahoma" w:cs="Tahoma"/>
        </w:rPr>
        <w:t>Si le soumissionnaire retire son</w:t>
      </w:r>
      <w:r w:rsidR="00F072FA">
        <w:rPr>
          <w:rFonts w:ascii="Tahoma" w:hAnsi="Tahoma" w:cs="Tahoma"/>
        </w:rPr>
        <w:t xml:space="preserve"> </w:t>
      </w:r>
      <w:r w:rsidRPr="00B865F0">
        <w:rPr>
          <w:rFonts w:ascii="Tahoma" w:hAnsi="Tahoma" w:cs="Tahoma"/>
        </w:rPr>
        <w:t>offre pendant la période de validité prévue dans</w:t>
      </w:r>
      <w:r w:rsidR="00F072FA">
        <w:rPr>
          <w:rFonts w:ascii="Tahoma" w:hAnsi="Tahoma" w:cs="Tahoma"/>
        </w:rPr>
        <w:t xml:space="preserve"> </w:t>
      </w:r>
      <w:r w:rsidRPr="00B865F0">
        <w:rPr>
          <w:rFonts w:ascii="Tahoma" w:hAnsi="Tahoma" w:cs="Tahoma"/>
        </w:rPr>
        <w:t>le</w:t>
      </w:r>
      <w:r w:rsidR="00F072FA">
        <w:rPr>
          <w:rFonts w:ascii="Tahoma" w:hAnsi="Tahoma" w:cs="Tahoma"/>
        </w:rPr>
        <w:t xml:space="preserve"> </w:t>
      </w:r>
      <w:r w:rsidRPr="00B865F0">
        <w:rPr>
          <w:rFonts w:ascii="Tahoma" w:hAnsi="Tahoma" w:cs="Tahoma"/>
        </w:rPr>
        <w:t>dossier</w:t>
      </w:r>
      <w:r w:rsidR="00F072FA">
        <w:rPr>
          <w:rFonts w:ascii="Tahoma" w:hAnsi="Tahoma" w:cs="Tahoma"/>
        </w:rPr>
        <w:t xml:space="preserve"> </w:t>
      </w:r>
      <w:r w:rsidRPr="00B865F0">
        <w:rPr>
          <w:rFonts w:ascii="Tahoma" w:hAnsi="Tahoma" w:cs="Tahoma"/>
        </w:rPr>
        <w:t>d’appel</w:t>
      </w:r>
      <w:r w:rsidR="00F072FA">
        <w:rPr>
          <w:rFonts w:ascii="Tahoma" w:hAnsi="Tahoma" w:cs="Tahoma"/>
        </w:rPr>
        <w:t xml:space="preserve"> </w:t>
      </w:r>
      <w:r w:rsidRPr="00B865F0">
        <w:rPr>
          <w:rFonts w:ascii="Tahoma" w:hAnsi="Tahoma" w:cs="Tahoma"/>
        </w:rPr>
        <w:t xml:space="preserve">d’offres; </w:t>
      </w:r>
      <w:r w:rsidRPr="00B865F0">
        <w:rPr>
          <w:rFonts w:ascii="Tahoma" w:hAnsi="Tahoma" w:cs="Tahoma"/>
          <w:spacing w:val="-6"/>
        </w:rPr>
        <w:t>Où</w:t>
      </w:r>
    </w:p>
    <w:p w14:paraId="5C89EB11" w14:textId="77777777" w:rsidR="00756AA1" w:rsidRPr="00B865F0" w:rsidRDefault="00756AA1" w:rsidP="00756AA1">
      <w:pPr>
        <w:ind w:left="644" w:right="813"/>
        <w:jc w:val="both"/>
        <w:rPr>
          <w:rFonts w:ascii="Tahoma" w:hAnsi="Tahoma" w:cs="Tahoma"/>
        </w:rPr>
      </w:pPr>
      <w:r w:rsidRPr="00B865F0">
        <w:rPr>
          <w:rFonts w:ascii="Tahoma" w:hAnsi="Tahoma" w:cs="Tahoma"/>
        </w:rPr>
        <w:t>Si le soumissionnaire, s’étant vu notifié l’attribution du marché par le Maître d’Ouvrage</w:t>
      </w:r>
      <w:r w:rsidR="005F34C5">
        <w:rPr>
          <w:rFonts w:ascii="Tahoma" w:hAnsi="Tahoma" w:cs="Tahoma"/>
        </w:rPr>
        <w:t xml:space="preserve"> </w:t>
      </w:r>
      <w:r w:rsidRPr="00B865F0">
        <w:rPr>
          <w:rFonts w:ascii="Tahoma" w:hAnsi="Tahoma" w:cs="Tahoma"/>
        </w:rPr>
        <w:t>pendant la période de validité :</w:t>
      </w:r>
    </w:p>
    <w:p w14:paraId="320BD32D" w14:textId="77777777" w:rsidR="00756AA1" w:rsidRPr="00B865F0" w:rsidRDefault="005F34C5" w:rsidP="00756AA1">
      <w:pPr>
        <w:pStyle w:val="Paragraphedeliste"/>
        <w:numPr>
          <w:ilvl w:val="0"/>
          <w:numId w:val="19"/>
        </w:numPr>
        <w:tabs>
          <w:tab w:val="left" w:pos="768"/>
        </w:tabs>
        <w:ind w:left="768" w:hanging="124"/>
        <w:rPr>
          <w:rFonts w:ascii="Tahoma" w:hAnsi="Tahoma" w:cs="Tahoma"/>
        </w:rPr>
      </w:pPr>
      <w:r w:rsidRPr="00B865F0">
        <w:rPr>
          <w:rFonts w:ascii="Tahoma" w:hAnsi="Tahoma" w:cs="Tahoma"/>
        </w:rPr>
        <w:t>O</w:t>
      </w:r>
      <w:r w:rsidR="00756AA1" w:rsidRPr="00B865F0">
        <w:rPr>
          <w:rFonts w:ascii="Tahoma" w:hAnsi="Tahoma" w:cs="Tahoma"/>
        </w:rPr>
        <w:t>met</w:t>
      </w:r>
      <w:r>
        <w:rPr>
          <w:rFonts w:ascii="Tahoma" w:hAnsi="Tahoma" w:cs="Tahoma"/>
        </w:rPr>
        <w:t xml:space="preserve"> </w:t>
      </w:r>
      <w:r w:rsidR="00756AA1" w:rsidRPr="00B865F0">
        <w:rPr>
          <w:rFonts w:ascii="Tahoma" w:hAnsi="Tahoma" w:cs="Tahoma"/>
        </w:rPr>
        <w:t>de</w:t>
      </w:r>
      <w:r>
        <w:rPr>
          <w:rFonts w:ascii="Tahoma" w:hAnsi="Tahoma" w:cs="Tahoma"/>
        </w:rPr>
        <w:t xml:space="preserve"> </w:t>
      </w:r>
      <w:r w:rsidR="00756AA1" w:rsidRPr="00B865F0">
        <w:rPr>
          <w:rFonts w:ascii="Tahoma" w:hAnsi="Tahoma" w:cs="Tahoma"/>
        </w:rPr>
        <w:t>signer</w:t>
      </w:r>
      <w:r>
        <w:rPr>
          <w:rFonts w:ascii="Tahoma" w:hAnsi="Tahoma" w:cs="Tahoma"/>
        </w:rPr>
        <w:t xml:space="preserve"> </w:t>
      </w:r>
      <w:r w:rsidR="00756AA1" w:rsidRPr="00B865F0">
        <w:rPr>
          <w:rFonts w:ascii="Tahoma" w:hAnsi="Tahoma" w:cs="Tahoma"/>
        </w:rPr>
        <w:t>ou</w:t>
      </w:r>
      <w:r>
        <w:rPr>
          <w:rFonts w:ascii="Tahoma" w:hAnsi="Tahoma" w:cs="Tahoma"/>
        </w:rPr>
        <w:t xml:space="preserve"> </w:t>
      </w:r>
      <w:r w:rsidR="00756AA1" w:rsidRPr="00B865F0">
        <w:rPr>
          <w:rFonts w:ascii="Tahoma" w:hAnsi="Tahoma" w:cs="Tahoma"/>
        </w:rPr>
        <w:t>refuse</w:t>
      </w:r>
      <w:r>
        <w:rPr>
          <w:rFonts w:ascii="Tahoma" w:hAnsi="Tahoma" w:cs="Tahoma"/>
        </w:rPr>
        <w:t xml:space="preserve"> </w:t>
      </w:r>
      <w:r w:rsidR="00756AA1" w:rsidRPr="00B865F0">
        <w:rPr>
          <w:rFonts w:ascii="Tahoma" w:hAnsi="Tahoma" w:cs="Tahoma"/>
        </w:rPr>
        <w:t>de</w:t>
      </w:r>
      <w:r>
        <w:rPr>
          <w:rFonts w:ascii="Tahoma" w:hAnsi="Tahoma" w:cs="Tahoma"/>
        </w:rPr>
        <w:t xml:space="preserve"> </w:t>
      </w:r>
      <w:r w:rsidR="00756AA1" w:rsidRPr="00B865F0">
        <w:rPr>
          <w:rFonts w:ascii="Tahoma" w:hAnsi="Tahoma" w:cs="Tahoma"/>
        </w:rPr>
        <w:t>signer</w:t>
      </w:r>
      <w:r>
        <w:rPr>
          <w:rFonts w:ascii="Tahoma" w:hAnsi="Tahoma" w:cs="Tahoma"/>
        </w:rPr>
        <w:t xml:space="preserve"> </w:t>
      </w:r>
      <w:r w:rsidR="00756AA1" w:rsidRPr="00B865F0">
        <w:rPr>
          <w:rFonts w:ascii="Tahoma" w:hAnsi="Tahoma" w:cs="Tahoma"/>
        </w:rPr>
        <w:t>le</w:t>
      </w:r>
      <w:r>
        <w:rPr>
          <w:rFonts w:ascii="Tahoma" w:hAnsi="Tahoma" w:cs="Tahoma"/>
        </w:rPr>
        <w:t xml:space="preserve"> </w:t>
      </w:r>
      <w:r w:rsidR="00756AA1" w:rsidRPr="00B865F0">
        <w:rPr>
          <w:rFonts w:ascii="Tahoma" w:hAnsi="Tahoma" w:cs="Tahoma"/>
        </w:rPr>
        <w:t>marché,</w:t>
      </w:r>
      <w:r>
        <w:rPr>
          <w:rFonts w:ascii="Tahoma" w:hAnsi="Tahoma" w:cs="Tahoma"/>
        </w:rPr>
        <w:t xml:space="preserve"> </w:t>
      </w:r>
      <w:r w:rsidR="00756AA1" w:rsidRPr="00B865F0">
        <w:rPr>
          <w:rFonts w:ascii="Tahoma" w:hAnsi="Tahoma" w:cs="Tahoma"/>
        </w:rPr>
        <w:t>alors</w:t>
      </w:r>
      <w:r>
        <w:rPr>
          <w:rFonts w:ascii="Tahoma" w:hAnsi="Tahoma" w:cs="Tahoma"/>
        </w:rPr>
        <w:t xml:space="preserve"> </w:t>
      </w:r>
      <w:r w:rsidR="00756AA1" w:rsidRPr="00B865F0">
        <w:rPr>
          <w:rFonts w:ascii="Tahoma" w:hAnsi="Tahoma" w:cs="Tahoma"/>
        </w:rPr>
        <w:t>qu’il</w:t>
      </w:r>
      <w:r>
        <w:rPr>
          <w:rFonts w:ascii="Tahoma" w:hAnsi="Tahoma" w:cs="Tahoma"/>
        </w:rPr>
        <w:t xml:space="preserve"> </w:t>
      </w:r>
      <w:r w:rsidR="00756AA1" w:rsidRPr="00B865F0">
        <w:rPr>
          <w:rFonts w:ascii="Tahoma" w:hAnsi="Tahoma" w:cs="Tahoma"/>
        </w:rPr>
        <w:t>est</w:t>
      </w:r>
      <w:r>
        <w:rPr>
          <w:rFonts w:ascii="Tahoma" w:hAnsi="Tahoma" w:cs="Tahoma"/>
        </w:rPr>
        <w:t xml:space="preserve"> </w:t>
      </w:r>
      <w:r w:rsidR="00756AA1" w:rsidRPr="00B865F0">
        <w:rPr>
          <w:rFonts w:ascii="Tahoma" w:hAnsi="Tahoma" w:cs="Tahoma"/>
        </w:rPr>
        <w:t>requis</w:t>
      </w:r>
      <w:r>
        <w:rPr>
          <w:rFonts w:ascii="Tahoma" w:hAnsi="Tahoma" w:cs="Tahoma"/>
        </w:rPr>
        <w:t xml:space="preserve"> </w:t>
      </w:r>
      <w:r w:rsidR="00756AA1" w:rsidRPr="00B865F0">
        <w:rPr>
          <w:rFonts w:ascii="Tahoma" w:hAnsi="Tahoma" w:cs="Tahoma"/>
        </w:rPr>
        <w:t>de</w:t>
      </w:r>
      <w:r>
        <w:rPr>
          <w:rFonts w:ascii="Tahoma" w:hAnsi="Tahoma" w:cs="Tahoma"/>
        </w:rPr>
        <w:t xml:space="preserve"> </w:t>
      </w:r>
      <w:r w:rsidR="00756AA1" w:rsidRPr="00B865F0">
        <w:rPr>
          <w:rFonts w:ascii="Tahoma" w:hAnsi="Tahoma" w:cs="Tahoma"/>
        </w:rPr>
        <w:t>le</w:t>
      </w:r>
      <w:r>
        <w:rPr>
          <w:rFonts w:ascii="Tahoma" w:hAnsi="Tahoma" w:cs="Tahoma"/>
        </w:rPr>
        <w:t xml:space="preserve"> </w:t>
      </w:r>
      <w:r w:rsidR="00756AA1" w:rsidRPr="00B865F0">
        <w:rPr>
          <w:rFonts w:ascii="Tahoma" w:hAnsi="Tahoma" w:cs="Tahoma"/>
        </w:rPr>
        <w:t>faire</w:t>
      </w:r>
      <w:r w:rsidR="00756AA1" w:rsidRPr="00B865F0">
        <w:rPr>
          <w:rFonts w:ascii="Tahoma" w:hAnsi="Tahoma" w:cs="Tahoma"/>
          <w:spacing w:val="-10"/>
        </w:rPr>
        <w:t>;</w:t>
      </w:r>
    </w:p>
    <w:p w14:paraId="0AB143B0" w14:textId="77777777" w:rsidR="00756AA1" w:rsidRPr="00B865F0" w:rsidRDefault="005F34C5" w:rsidP="00756AA1">
      <w:pPr>
        <w:pStyle w:val="Paragraphedeliste"/>
        <w:numPr>
          <w:ilvl w:val="0"/>
          <w:numId w:val="19"/>
        </w:numPr>
        <w:tabs>
          <w:tab w:val="left" w:pos="837"/>
          <w:tab w:val="left" w:pos="870"/>
        </w:tabs>
        <w:spacing w:before="126"/>
        <w:ind w:right="505" w:hanging="226"/>
        <w:rPr>
          <w:rFonts w:ascii="Tahoma" w:hAnsi="Tahoma" w:cs="Tahoma"/>
        </w:rPr>
      </w:pPr>
      <w:r w:rsidRPr="00B865F0">
        <w:rPr>
          <w:rFonts w:ascii="Tahoma" w:hAnsi="Tahoma" w:cs="Tahoma"/>
        </w:rPr>
        <w:t>O</w:t>
      </w:r>
      <w:r w:rsidR="00756AA1" w:rsidRPr="00B865F0">
        <w:rPr>
          <w:rFonts w:ascii="Tahoma" w:hAnsi="Tahoma" w:cs="Tahoma"/>
        </w:rPr>
        <w:t>met</w:t>
      </w:r>
      <w:r>
        <w:rPr>
          <w:rFonts w:ascii="Tahoma" w:hAnsi="Tahoma" w:cs="Tahoma"/>
        </w:rPr>
        <w:t xml:space="preserve"> </w:t>
      </w:r>
      <w:r w:rsidR="00756AA1" w:rsidRPr="00B865F0">
        <w:rPr>
          <w:rFonts w:ascii="Tahoma" w:hAnsi="Tahoma" w:cs="Tahoma"/>
        </w:rPr>
        <w:t>ou</w:t>
      </w:r>
      <w:r>
        <w:rPr>
          <w:rFonts w:ascii="Tahoma" w:hAnsi="Tahoma" w:cs="Tahoma"/>
        </w:rPr>
        <w:t xml:space="preserve"> </w:t>
      </w:r>
      <w:r w:rsidR="00756AA1" w:rsidRPr="00B865F0">
        <w:rPr>
          <w:rFonts w:ascii="Tahoma" w:hAnsi="Tahoma" w:cs="Tahoma"/>
        </w:rPr>
        <w:t>refuse</w:t>
      </w:r>
      <w:r>
        <w:rPr>
          <w:rFonts w:ascii="Tahoma" w:hAnsi="Tahoma" w:cs="Tahoma"/>
        </w:rPr>
        <w:t xml:space="preserve"> </w:t>
      </w:r>
      <w:r w:rsidR="00756AA1" w:rsidRPr="00B865F0">
        <w:rPr>
          <w:rFonts w:ascii="Tahoma" w:hAnsi="Tahoma" w:cs="Tahoma"/>
        </w:rPr>
        <w:t>de</w:t>
      </w:r>
      <w:r>
        <w:rPr>
          <w:rFonts w:ascii="Tahoma" w:hAnsi="Tahoma" w:cs="Tahoma"/>
        </w:rPr>
        <w:t xml:space="preserve"> </w:t>
      </w:r>
      <w:r w:rsidR="00756AA1" w:rsidRPr="00B865F0">
        <w:rPr>
          <w:rFonts w:ascii="Tahoma" w:hAnsi="Tahoma" w:cs="Tahoma"/>
        </w:rPr>
        <w:t>fournir</w:t>
      </w:r>
      <w:r>
        <w:rPr>
          <w:rFonts w:ascii="Tahoma" w:hAnsi="Tahoma" w:cs="Tahoma"/>
        </w:rPr>
        <w:t xml:space="preserve"> </w:t>
      </w:r>
      <w:r w:rsidR="00756AA1" w:rsidRPr="00B865F0">
        <w:rPr>
          <w:rFonts w:ascii="Tahoma" w:hAnsi="Tahoma" w:cs="Tahoma"/>
        </w:rPr>
        <w:t>le</w:t>
      </w:r>
      <w:r>
        <w:rPr>
          <w:rFonts w:ascii="Tahoma" w:hAnsi="Tahoma" w:cs="Tahoma"/>
        </w:rPr>
        <w:t xml:space="preserve"> </w:t>
      </w:r>
      <w:r w:rsidR="00756AA1" w:rsidRPr="00B865F0">
        <w:rPr>
          <w:rFonts w:ascii="Tahoma" w:hAnsi="Tahoma" w:cs="Tahoma"/>
        </w:rPr>
        <w:t>cautionnement</w:t>
      </w:r>
      <w:r>
        <w:rPr>
          <w:rFonts w:ascii="Tahoma" w:hAnsi="Tahoma" w:cs="Tahoma"/>
        </w:rPr>
        <w:t xml:space="preserve"> </w:t>
      </w:r>
      <w:r w:rsidR="00756AA1" w:rsidRPr="00B865F0">
        <w:rPr>
          <w:rFonts w:ascii="Tahoma" w:hAnsi="Tahoma" w:cs="Tahoma"/>
        </w:rPr>
        <w:t>définitif</w:t>
      </w:r>
      <w:r>
        <w:rPr>
          <w:rFonts w:ascii="Tahoma" w:hAnsi="Tahoma" w:cs="Tahoma"/>
        </w:rPr>
        <w:t xml:space="preserve"> </w:t>
      </w:r>
      <w:r w:rsidR="00756AA1" w:rsidRPr="00B865F0">
        <w:rPr>
          <w:rFonts w:ascii="Tahoma" w:hAnsi="Tahoma" w:cs="Tahoma"/>
        </w:rPr>
        <w:t>du</w:t>
      </w:r>
      <w:r>
        <w:rPr>
          <w:rFonts w:ascii="Tahoma" w:hAnsi="Tahoma" w:cs="Tahoma"/>
        </w:rPr>
        <w:t xml:space="preserve"> </w:t>
      </w:r>
      <w:r w:rsidR="00756AA1" w:rsidRPr="00B865F0">
        <w:rPr>
          <w:rFonts w:ascii="Tahoma" w:hAnsi="Tahoma" w:cs="Tahoma"/>
        </w:rPr>
        <w:t>marché</w:t>
      </w:r>
      <w:r>
        <w:rPr>
          <w:rFonts w:ascii="Tahoma" w:hAnsi="Tahoma" w:cs="Tahoma"/>
        </w:rPr>
        <w:t xml:space="preserve"> </w:t>
      </w:r>
      <w:r w:rsidR="00756AA1" w:rsidRPr="00B865F0">
        <w:rPr>
          <w:rFonts w:ascii="Tahoma" w:hAnsi="Tahoma" w:cs="Tahoma"/>
        </w:rPr>
        <w:t>(cautionnement</w:t>
      </w:r>
      <w:r>
        <w:rPr>
          <w:rFonts w:ascii="Tahoma" w:hAnsi="Tahoma" w:cs="Tahoma"/>
        </w:rPr>
        <w:t xml:space="preserve"> </w:t>
      </w:r>
      <w:r w:rsidR="00756AA1" w:rsidRPr="00B865F0">
        <w:rPr>
          <w:rFonts w:ascii="Tahoma" w:hAnsi="Tahoma" w:cs="Tahoma"/>
        </w:rPr>
        <w:t>définitif), comme prévu dans celui-ci.</w:t>
      </w:r>
    </w:p>
    <w:p w14:paraId="4D7E5E59" w14:textId="77777777" w:rsidR="00756AA1" w:rsidRPr="00B865F0" w:rsidRDefault="00756AA1" w:rsidP="005C6739">
      <w:pPr>
        <w:spacing w:before="2"/>
        <w:ind w:left="644" w:right="612"/>
        <w:jc w:val="both"/>
        <w:rPr>
          <w:rFonts w:ascii="Tahoma" w:hAnsi="Tahoma" w:cs="Tahoma"/>
        </w:rPr>
      </w:pPr>
      <w:r w:rsidRPr="00B865F0">
        <w:rPr>
          <w:rFonts w:ascii="Tahoma" w:hAnsi="Tahoma" w:cs="Tahoma"/>
        </w:rPr>
        <w:t>Nous nous engageons à payer au Maître d’Ouvrage d’un montant allant jusqu’au maximum de la</w:t>
      </w:r>
      <w:r w:rsidR="005F34C5">
        <w:rPr>
          <w:rFonts w:ascii="Tahoma" w:hAnsi="Tahoma" w:cs="Tahoma"/>
        </w:rPr>
        <w:t xml:space="preserve"> </w:t>
      </w:r>
      <w:r w:rsidRPr="00B865F0">
        <w:rPr>
          <w:rFonts w:ascii="Tahoma" w:hAnsi="Tahoma" w:cs="Tahoma"/>
        </w:rPr>
        <w:t>somme</w:t>
      </w:r>
      <w:r w:rsidR="005F34C5">
        <w:rPr>
          <w:rFonts w:ascii="Tahoma" w:hAnsi="Tahoma" w:cs="Tahoma"/>
        </w:rPr>
        <w:t xml:space="preserve"> </w:t>
      </w:r>
      <w:r w:rsidRPr="00B865F0">
        <w:rPr>
          <w:rFonts w:ascii="Tahoma" w:hAnsi="Tahoma" w:cs="Tahoma"/>
        </w:rPr>
        <w:t>stipulée</w:t>
      </w:r>
      <w:r w:rsidR="005F34C5">
        <w:rPr>
          <w:rFonts w:ascii="Tahoma" w:hAnsi="Tahoma" w:cs="Tahoma"/>
        </w:rPr>
        <w:t xml:space="preserve"> </w:t>
      </w:r>
      <w:r w:rsidRPr="00B865F0">
        <w:rPr>
          <w:rFonts w:ascii="Tahoma" w:hAnsi="Tahoma" w:cs="Tahoma"/>
        </w:rPr>
        <w:t>ci-dessus,</w:t>
      </w:r>
      <w:r w:rsidR="005F34C5">
        <w:rPr>
          <w:rFonts w:ascii="Tahoma" w:hAnsi="Tahoma" w:cs="Tahoma"/>
        </w:rPr>
        <w:t xml:space="preserve"> </w:t>
      </w:r>
      <w:r w:rsidRPr="00B865F0">
        <w:rPr>
          <w:rFonts w:ascii="Tahoma" w:hAnsi="Tahoma" w:cs="Tahoma"/>
        </w:rPr>
        <w:t>dès</w:t>
      </w:r>
      <w:r w:rsidR="005F34C5">
        <w:rPr>
          <w:rFonts w:ascii="Tahoma" w:hAnsi="Tahoma" w:cs="Tahoma"/>
        </w:rPr>
        <w:t xml:space="preserve"> </w:t>
      </w:r>
      <w:r w:rsidRPr="00B865F0">
        <w:rPr>
          <w:rFonts w:ascii="Tahoma" w:hAnsi="Tahoma" w:cs="Tahoma"/>
        </w:rPr>
        <w:t>réception</w:t>
      </w:r>
      <w:r w:rsidR="005F34C5">
        <w:rPr>
          <w:rFonts w:ascii="Tahoma" w:hAnsi="Tahoma" w:cs="Tahoma"/>
        </w:rPr>
        <w:t xml:space="preserve"> </w:t>
      </w:r>
      <w:r w:rsidRPr="00B865F0">
        <w:rPr>
          <w:rFonts w:ascii="Tahoma" w:hAnsi="Tahoma" w:cs="Tahoma"/>
        </w:rPr>
        <w:t>de</w:t>
      </w:r>
      <w:r w:rsidR="005F34C5">
        <w:rPr>
          <w:rFonts w:ascii="Tahoma" w:hAnsi="Tahoma" w:cs="Tahoma"/>
        </w:rPr>
        <w:t xml:space="preserve"> </w:t>
      </w:r>
      <w:r w:rsidRPr="00B865F0">
        <w:rPr>
          <w:rFonts w:ascii="Tahoma" w:hAnsi="Tahoma" w:cs="Tahoma"/>
        </w:rPr>
        <w:t>sa</w:t>
      </w:r>
      <w:r w:rsidR="005F34C5">
        <w:rPr>
          <w:rFonts w:ascii="Tahoma" w:hAnsi="Tahoma" w:cs="Tahoma"/>
        </w:rPr>
        <w:t xml:space="preserve"> </w:t>
      </w:r>
      <w:r w:rsidRPr="00B865F0">
        <w:rPr>
          <w:rFonts w:ascii="Tahoma" w:hAnsi="Tahoma" w:cs="Tahoma"/>
        </w:rPr>
        <w:t>première</w:t>
      </w:r>
      <w:r w:rsidR="005F34C5">
        <w:rPr>
          <w:rFonts w:ascii="Tahoma" w:hAnsi="Tahoma" w:cs="Tahoma"/>
        </w:rPr>
        <w:t xml:space="preserve"> </w:t>
      </w:r>
      <w:r w:rsidRPr="00B865F0">
        <w:rPr>
          <w:rFonts w:ascii="Tahoma" w:hAnsi="Tahoma" w:cs="Tahoma"/>
        </w:rPr>
        <w:t>demande</w:t>
      </w:r>
      <w:r w:rsidR="005F34C5">
        <w:rPr>
          <w:rFonts w:ascii="Tahoma" w:hAnsi="Tahoma" w:cs="Tahoma"/>
        </w:rPr>
        <w:t xml:space="preserve"> </w:t>
      </w:r>
      <w:r w:rsidRPr="00B865F0">
        <w:rPr>
          <w:rFonts w:ascii="Tahoma" w:hAnsi="Tahoma" w:cs="Tahoma"/>
        </w:rPr>
        <w:t>écrite,</w:t>
      </w:r>
      <w:r w:rsidR="005F34C5">
        <w:rPr>
          <w:rFonts w:ascii="Tahoma" w:hAnsi="Tahoma" w:cs="Tahoma"/>
        </w:rPr>
        <w:t xml:space="preserve"> </w:t>
      </w:r>
      <w:r w:rsidRPr="00B865F0">
        <w:rPr>
          <w:rFonts w:ascii="Tahoma" w:hAnsi="Tahoma" w:cs="Tahoma"/>
        </w:rPr>
        <w:t>sans</w:t>
      </w:r>
      <w:r w:rsidR="005F34C5">
        <w:rPr>
          <w:rFonts w:ascii="Tahoma" w:hAnsi="Tahoma" w:cs="Tahoma"/>
        </w:rPr>
        <w:t xml:space="preserve"> </w:t>
      </w:r>
      <w:r w:rsidRPr="00B865F0">
        <w:rPr>
          <w:rFonts w:ascii="Tahoma" w:hAnsi="Tahoma" w:cs="Tahoma"/>
        </w:rPr>
        <w:t>que</w:t>
      </w:r>
      <w:r w:rsidR="005F34C5">
        <w:rPr>
          <w:rFonts w:ascii="Tahoma" w:hAnsi="Tahoma" w:cs="Tahoma"/>
        </w:rPr>
        <w:t xml:space="preserve"> </w:t>
      </w:r>
      <w:r w:rsidRPr="00B865F0">
        <w:rPr>
          <w:rFonts w:ascii="Tahoma" w:hAnsi="Tahoma" w:cs="Tahoma"/>
        </w:rPr>
        <w:t>le</w:t>
      </w:r>
      <w:r w:rsidR="005F34C5">
        <w:rPr>
          <w:rFonts w:ascii="Tahoma" w:hAnsi="Tahoma" w:cs="Tahoma"/>
        </w:rPr>
        <w:t xml:space="preserve"> </w:t>
      </w:r>
      <w:r w:rsidRPr="00B865F0">
        <w:rPr>
          <w:rFonts w:ascii="Tahoma" w:hAnsi="Tahoma" w:cs="Tahoma"/>
        </w:rPr>
        <w:t>Maître d’Ouvrage soit tenu de justifier sa demande, étant entendu toutefois que dans sa demande le Maître d’Ouvrage</w:t>
      </w:r>
      <w:r w:rsidR="005F34C5">
        <w:rPr>
          <w:rFonts w:ascii="Tahoma" w:hAnsi="Tahoma" w:cs="Tahoma"/>
        </w:rPr>
        <w:t xml:space="preserve"> </w:t>
      </w:r>
      <w:r w:rsidRPr="00B865F0">
        <w:rPr>
          <w:rFonts w:ascii="Tahoma" w:hAnsi="Tahoma" w:cs="Tahoma"/>
        </w:rPr>
        <w:t>notera que le montant qu’il réclame lui est dû parce que l’une ou l’autre des conditions</w:t>
      </w:r>
      <w:r w:rsidR="005F34C5">
        <w:rPr>
          <w:rFonts w:ascii="Tahoma" w:hAnsi="Tahoma" w:cs="Tahoma"/>
        </w:rPr>
        <w:t xml:space="preserve"> </w:t>
      </w:r>
      <w:r w:rsidRPr="00B865F0">
        <w:rPr>
          <w:rFonts w:ascii="Tahoma" w:hAnsi="Tahoma" w:cs="Tahoma"/>
        </w:rPr>
        <w:t>ci- dessus, ou toutes les deux, sont remplies, et qu’il spécifiera quelle(s) condition(s) a (ont) joué.</w:t>
      </w:r>
    </w:p>
    <w:p w14:paraId="03F66B01" w14:textId="77777777" w:rsidR="00756AA1" w:rsidRPr="00B865F0" w:rsidRDefault="00756AA1" w:rsidP="00756AA1">
      <w:pPr>
        <w:ind w:left="644" w:right="273"/>
        <w:jc w:val="both"/>
        <w:rPr>
          <w:rFonts w:ascii="Tahoma" w:hAnsi="Tahoma" w:cs="Tahoma"/>
        </w:rPr>
      </w:pPr>
      <w:r w:rsidRPr="00B865F0">
        <w:rPr>
          <w:rFonts w:ascii="Tahoma" w:hAnsi="Tahoma" w:cs="Tahoma"/>
        </w:rPr>
        <w:t>La</w:t>
      </w:r>
      <w:r w:rsidR="005F34C5">
        <w:rPr>
          <w:rFonts w:ascii="Tahoma" w:hAnsi="Tahoma" w:cs="Tahoma"/>
        </w:rPr>
        <w:t xml:space="preserve"> </w:t>
      </w:r>
      <w:r w:rsidRPr="00B865F0">
        <w:rPr>
          <w:rFonts w:ascii="Tahoma" w:hAnsi="Tahoma" w:cs="Tahoma"/>
        </w:rPr>
        <w:t>présente</w:t>
      </w:r>
      <w:r w:rsidR="005F34C5">
        <w:rPr>
          <w:rFonts w:ascii="Tahoma" w:hAnsi="Tahoma" w:cs="Tahoma"/>
        </w:rPr>
        <w:t xml:space="preserve"> </w:t>
      </w:r>
      <w:r w:rsidRPr="00B865F0">
        <w:rPr>
          <w:rFonts w:ascii="Tahoma" w:hAnsi="Tahoma" w:cs="Tahoma"/>
        </w:rPr>
        <w:t>caution entre en vigueur dès sa signature et dès</w:t>
      </w:r>
      <w:r w:rsidR="005F34C5">
        <w:rPr>
          <w:rFonts w:ascii="Tahoma" w:hAnsi="Tahoma" w:cs="Tahoma"/>
        </w:rPr>
        <w:t xml:space="preserve"> </w:t>
      </w:r>
      <w:r w:rsidRPr="00B865F0">
        <w:rPr>
          <w:rFonts w:ascii="Tahoma" w:hAnsi="Tahoma" w:cs="Tahoma"/>
        </w:rPr>
        <w:t>la date</w:t>
      </w:r>
      <w:r w:rsidR="005F34C5">
        <w:rPr>
          <w:rFonts w:ascii="Tahoma" w:hAnsi="Tahoma" w:cs="Tahoma"/>
        </w:rPr>
        <w:t xml:space="preserve"> </w:t>
      </w:r>
      <w:r w:rsidRPr="00B865F0">
        <w:rPr>
          <w:rFonts w:ascii="Tahoma" w:hAnsi="Tahoma" w:cs="Tahoma"/>
        </w:rPr>
        <w:t>limite</w:t>
      </w:r>
      <w:r w:rsidR="005F34C5">
        <w:rPr>
          <w:rFonts w:ascii="Tahoma" w:hAnsi="Tahoma" w:cs="Tahoma"/>
        </w:rPr>
        <w:t xml:space="preserve"> </w:t>
      </w:r>
      <w:r w:rsidRPr="00B865F0">
        <w:rPr>
          <w:rFonts w:ascii="Tahoma" w:hAnsi="Tahoma" w:cs="Tahoma"/>
        </w:rPr>
        <w:t>fixée</w:t>
      </w:r>
      <w:r w:rsidR="005F34C5">
        <w:rPr>
          <w:rFonts w:ascii="Tahoma" w:hAnsi="Tahoma" w:cs="Tahoma"/>
        </w:rPr>
        <w:t xml:space="preserve"> </w:t>
      </w:r>
      <w:r w:rsidRPr="00B865F0">
        <w:rPr>
          <w:rFonts w:ascii="Tahoma" w:hAnsi="Tahoma" w:cs="Tahoma"/>
        </w:rPr>
        <w:t>par le Maître d’Ouvrage pour la remise des offres. Elle demeurera valable jusqu’au trentième jour inclus suivant la</w:t>
      </w:r>
      <w:r w:rsidR="005F34C5">
        <w:rPr>
          <w:rFonts w:ascii="Tahoma" w:hAnsi="Tahoma" w:cs="Tahoma"/>
        </w:rPr>
        <w:t xml:space="preserve"> </w:t>
      </w:r>
      <w:r w:rsidRPr="00B865F0">
        <w:rPr>
          <w:rFonts w:ascii="Tahoma" w:hAnsi="Tahoma" w:cs="Tahoma"/>
        </w:rPr>
        <w:t>fin du délai de validité des offres.</w:t>
      </w:r>
      <w:r w:rsidR="005F34C5">
        <w:rPr>
          <w:rFonts w:ascii="Tahoma" w:hAnsi="Tahoma" w:cs="Tahoma"/>
        </w:rPr>
        <w:t xml:space="preserve"> </w:t>
      </w:r>
      <w:r w:rsidRPr="00B865F0">
        <w:rPr>
          <w:rFonts w:ascii="Tahoma" w:hAnsi="Tahoma" w:cs="Tahoma"/>
        </w:rPr>
        <w:t>Toute</w:t>
      </w:r>
      <w:r w:rsidR="005F34C5">
        <w:rPr>
          <w:rFonts w:ascii="Tahoma" w:hAnsi="Tahoma" w:cs="Tahoma"/>
        </w:rPr>
        <w:t xml:space="preserve"> </w:t>
      </w:r>
      <w:r w:rsidRPr="00B865F0">
        <w:rPr>
          <w:rFonts w:ascii="Tahoma" w:hAnsi="Tahoma" w:cs="Tahoma"/>
        </w:rPr>
        <w:t>demande</w:t>
      </w:r>
      <w:r w:rsidR="005F34C5">
        <w:rPr>
          <w:rFonts w:ascii="Tahoma" w:hAnsi="Tahoma" w:cs="Tahoma"/>
        </w:rPr>
        <w:t xml:space="preserve"> </w:t>
      </w:r>
      <w:r w:rsidRPr="00B865F0">
        <w:rPr>
          <w:rFonts w:ascii="Tahoma" w:hAnsi="Tahoma" w:cs="Tahoma"/>
        </w:rPr>
        <w:t>du Maître d’Ouvrage</w:t>
      </w:r>
      <w:r w:rsidR="005F34C5">
        <w:rPr>
          <w:rFonts w:ascii="Tahoma" w:hAnsi="Tahoma" w:cs="Tahoma"/>
        </w:rPr>
        <w:t xml:space="preserve"> </w:t>
      </w:r>
      <w:r w:rsidRPr="00B865F0">
        <w:rPr>
          <w:rFonts w:ascii="Tahoma" w:hAnsi="Tahoma" w:cs="Tahoma"/>
        </w:rPr>
        <w:t>tendant à</w:t>
      </w:r>
      <w:r w:rsidR="005F34C5">
        <w:rPr>
          <w:rFonts w:ascii="Tahoma" w:hAnsi="Tahoma" w:cs="Tahoma"/>
        </w:rPr>
        <w:t xml:space="preserve"> </w:t>
      </w:r>
      <w:r w:rsidRPr="00B865F0">
        <w:rPr>
          <w:rFonts w:ascii="Tahoma" w:hAnsi="Tahoma" w:cs="Tahoma"/>
        </w:rPr>
        <w:t>la faire</w:t>
      </w:r>
      <w:r w:rsidR="005F34C5">
        <w:rPr>
          <w:rFonts w:ascii="Tahoma" w:hAnsi="Tahoma" w:cs="Tahoma"/>
        </w:rPr>
        <w:t xml:space="preserve"> </w:t>
      </w:r>
      <w:r w:rsidRPr="00B865F0">
        <w:rPr>
          <w:rFonts w:ascii="Tahoma" w:hAnsi="Tahoma" w:cs="Tahoma"/>
        </w:rPr>
        <w:t>jouer devra</w:t>
      </w:r>
      <w:r w:rsidR="0050585E">
        <w:rPr>
          <w:rFonts w:ascii="Tahoma" w:hAnsi="Tahoma" w:cs="Tahoma"/>
        </w:rPr>
        <w:t xml:space="preserve"> </w:t>
      </w:r>
      <w:r w:rsidRPr="00B865F0">
        <w:rPr>
          <w:rFonts w:ascii="Tahoma" w:hAnsi="Tahoma" w:cs="Tahoma"/>
        </w:rPr>
        <w:t>parvenir</w:t>
      </w:r>
      <w:r w:rsidR="0050585E">
        <w:rPr>
          <w:rFonts w:ascii="Tahoma" w:hAnsi="Tahoma" w:cs="Tahoma"/>
        </w:rPr>
        <w:t xml:space="preserve"> </w:t>
      </w:r>
      <w:r w:rsidRPr="00B865F0">
        <w:rPr>
          <w:rFonts w:ascii="Tahoma" w:hAnsi="Tahoma" w:cs="Tahoma"/>
        </w:rPr>
        <w:t>à</w:t>
      </w:r>
      <w:r w:rsidR="0050585E">
        <w:rPr>
          <w:rFonts w:ascii="Tahoma" w:hAnsi="Tahoma" w:cs="Tahoma"/>
        </w:rPr>
        <w:t xml:space="preserve"> </w:t>
      </w:r>
      <w:r w:rsidRPr="00B865F0">
        <w:rPr>
          <w:rFonts w:ascii="Tahoma" w:hAnsi="Tahoma" w:cs="Tahoma"/>
        </w:rPr>
        <w:t>la</w:t>
      </w:r>
      <w:r w:rsidR="0050585E">
        <w:rPr>
          <w:rFonts w:ascii="Tahoma" w:hAnsi="Tahoma" w:cs="Tahoma"/>
        </w:rPr>
        <w:t xml:space="preserve"> </w:t>
      </w:r>
      <w:r w:rsidRPr="00B865F0">
        <w:rPr>
          <w:rFonts w:ascii="Tahoma" w:hAnsi="Tahoma" w:cs="Tahoma"/>
        </w:rPr>
        <w:t>banque,</w:t>
      </w:r>
      <w:r w:rsidR="0050585E">
        <w:rPr>
          <w:rFonts w:ascii="Tahoma" w:hAnsi="Tahoma" w:cs="Tahoma"/>
        </w:rPr>
        <w:t xml:space="preserve"> </w:t>
      </w:r>
      <w:r w:rsidRPr="00B865F0">
        <w:rPr>
          <w:rFonts w:ascii="Tahoma" w:hAnsi="Tahoma" w:cs="Tahoma"/>
        </w:rPr>
        <w:t>par</w:t>
      </w:r>
      <w:r w:rsidR="0050585E">
        <w:rPr>
          <w:rFonts w:ascii="Tahoma" w:hAnsi="Tahoma" w:cs="Tahoma"/>
        </w:rPr>
        <w:t xml:space="preserve"> </w:t>
      </w:r>
      <w:r w:rsidRPr="00B865F0">
        <w:rPr>
          <w:rFonts w:ascii="Tahoma" w:hAnsi="Tahoma" w:cs="Tahoma"/>
        </w:rPr>
        <w:t>lettre recommandée avec accusé de réception, avant la fin de cette période de validité.</w:t>
      </w:r>
    </w:p>
    <w:p w14:paraId="1F73C3B5" w14:textId="77777777" w:rsidR="005C6739" w:rsidRPr="00B865F0" w:rsidRDefault="005C6739" w:rsidP="005C6739">
      <w:pPr>
        <w:spacing w:before="70"/>
        <w:ind w:left="644" w:right="614"/>
        <w:jc w:val="both"/>
        <w:rPr>
          <w:rFonts w:ascii="Tahoma" w:hAnsi="Tahoma" w:cs="Tahoma"/>
        </w:rPr>
      </w:pPr>
      <w:r w:rsidRPr="00B865F0">
        <w:rPr>
          <w:rFonts w:ascii="Tahoma" w:hAnsi="Tahoma" w:cs="Tahoma"/>
        </w:rPr>
        <w:t>Le présent cautionnement est soumis pour son interprétation et son exécution au droit camerounais. Les tribunaux du Cameroun seront seuls compétents pour statuer sur tout ce qui concerne le présent engagement et ses suites.</w:t>
      </w:r>
    </w:p>
    <w:p w14:paraId="3727AF07" w14:textId="77777777" w:rsidR="005C6739" w:rsidRPr="00B865F0" w:rsidRDefault="005C6739" w:rsidP="005C6739">
      <w:pPr>
        <w:spacing w:before="2"/>
        <w:ind w:left="7754" w:right="621"/>
        <w:rPr>
          <w:rFonts w:ascii="Tahoma" w:hAnsi="Tahoma" w:cs="Tahoma"/>
          <w:i/>
          <w:sz w:val="24"/>
        </w:rPr>
      </w:pPr>
      <w:r w:rsidRPr="00B865F0">
        <w:rPr>
          <w:rFonts w:ascii="Tahoma" w:hAnsi="Tahoma" w:cs="Tahoma"/>
          <w:i/>
          <w:sz w:val="24"/>
        </w:rPr>
        <w:t>Signé</w:t>
      </w:r>
      <w:r>
        <w:rPr>
          <w:rFonts w:ascii="Tahoma" w:hAnsi="Tahoma" w:cs="Tahoma"/>
          <w:i/>
          <w:sz w:val="24"/>
        </w:rPr>
        <w:t xml:space="preserve"> </w:t>
      </w:r>
      <w:r w:rsidRPr="00B865F0">
        <w:rPr>
          <w:rFonts w:ascii="Tahoma" w:hAnsi="Tahoma" w:cs="Tahoma"/>
          <w:i/>
          <w:sz w:val="24"/>
        </w:rPr>
        <w:t>et</w:t>
      </w:r>
      <w:r>
        <w:rPr>
          <w:rFonts w:ascii="Tahoma" w:hAnsi="Tahoma" w:cs="Tahoma"/>
          <w:i/>
          <w:sz w:val="24"/>
        </w:rPr>
        <w:t xml:space="preserve"> </w:t>
      </w:r>
      <w:r w:rsidRPr="00B865F0">
        <w:rPr>
          <w:rFonts w:ascii="Tahoma" w:hAnsi="Tahoma" w:cs="Tahoma"/>
          <w:i/>
          <w:sz w:val="24"/>
        </w:rPr>
        <w:t xml:space="preserve">authentifié par l’organisme </w:t>
      </w:r>
      <w:r w:rsidRPr="00B865F0">
        <w:rPr>
          <w:rFonts w:ascii="Tahoma" w:hAnsi="Tahoma" w:cs="Tahoma"/>
          <w:i/>
          <w:spacing w:val="-2"/>
          <w:sz w:val="24"/>
        </w:rPr>
        <w:t>financier</w:t>
      </w:r>
    </w:p>
    <w:p w14:paraId="087262D5" w14:textId="77777777" w:rsidR="005C6739" w:rsidRPr="00B865F0" w:rsidRDefault="005C6739" w:rsidP="005C6739">
      <w:pPr>
        <w:spacing w:before="172"/>
        <w:ind w:left="6297"/>
        <w:rPr>
          <w:rFonts w:ascii="Tahoma" w:hAnsi="Tahoma" w:cs="Tahoma"/>
          <w:i/>
          <w:sz w:val="12"/>
        </w:rPr>
      </w:pPr>
      <w:r w:rsidRPr="00B865F0">
        <w:rPr>
          <w:rFonts w:ascii="Tahoma" w:hAnsi="Tahoma" w:cs="Tahoma"/>
          <w:i/>
          <w:sz w:val="24"/>
        </w:rPr>
        <w:t xml:space="preserve">À </w:t>
      </w:r>
      <w:r w:rsidRPr="00B865F0">
        <w:rPr>
          <w:rFonts w:ascii="Tahoma" w:hAnsi="Tahoma" w:cs="Tahoma"/>
          <w:i/>
          <w:sz w:val="12"/>
        </w:rPr>
        <w:t>……………..........................………</w:t>
      </w:r>
      <w:r w:rsidRPr="00B865F0">
        <w:rPr>
          <w:rFonts w:ascii="Tahoma" w:hAnsi="Tahoma" w:cs="Tahoma"/>
          <w:i/>
          <w:sz w:val="24"/>
        </w:rPr>
        <w:t>,le</w:t>
      </w:r>
      <w:r w:rsidRPr="00B865F0">
        <w:rPr>
          <w:rFonts w:ascii="Tahoma" w:hAnsi="Tahoma" w:cs="Tahoma"/>
          <w:i/>
          <w:spacing w:val="-2"/>
          <w:sz w:val="12"/>
        </w:rPr>
        <w:t>……….......................</w:t>
      </w:r>
    </w:p>
    <w:p w14:paraId="27463D34" w14:textId="77777777" w:rsidR="005C6739" w:rsidRPr="00B865F0" w:rsidRDefault="005C6739" w:rsidP="005C6739">
      <w:pPr>
        <w:pStyle w:val="Corpsdetexte"/>
        <w:ind w:left="0"/>
        <w:rPr>
          <w:rFonts w:ascii="Tahoma" w:hAnsi="Tahoma" w:cs="Tahoma"/>
          <w:i/>
          <w:sz w:val="12"/>
        </w:rPr>
      </w:pPr>
    </w:p>
    <w:p w14:paraId="4CA6B3BB" w14:textId="77777777" w:rsidR="005C6739" w:rsidRPr="00B865F0" w:rsidRDefault="005C6739" w:rsidP="005C6739">
      <w:pPr>
        <w:pStyle w:val="Corpsdetexte"/>
        <w:spacing w:before="42"/>
        <w:ind w:left="0"/>
        <w:rPr>
          <w:rFonts w:ascii="Tahoma" w:hAnsi="Tahoma" w:cs="Tahoma"/>
          <w:i/>
          <w:sz w:val="12"/>
        </w:rPr>
      </w:pPr>
    </w:p>
    <w:p w14:paraId="3249DD7C" w14:textId="77777777" w:rsidR="005C6739" w:rsidRPr="00B865F0" w:rsidRDefault="005C6739" w:rsidP="005C6739">
      <w:pPr>
        <w:ind w:left="6981"/>
        <w:rPr>
          <w:rFonts w:ascii="Tahoma" w:hAnsi="Tahoma" w:cs="Tahoma"/>
          <w:i/>
          <w:sz w:val="20"/>
        </w:rPr>
      </w:pPr>
      <w:r w:rsidRPr="00B865F0">
        <w:rPr>
          <w:rFonts w:ascii="Tahoma" w:hAnsi="Tahoma" w:cs="Tahoma"/>
          <w:i/>
          <w:sz w:val="20"/>
        </w:rPr>
        <w:t>[Signature de</w:t>
      </w:r>
      <w:r>
        <w:rPr>
          <w:rFonts w:ascii="Tahoma" w:hAnsi="Tahoma" w:cs="Tahoma"/>
          <w:i/>
          <w:sz w:val="20"/>
        </w:rPr>
        <w:t xml:space="preserve"> </w:t>
      </w:r>
      <w:r w:rsidRPr="00B865F0">
        <w:rPr>
          <w:rFonts w:ascii="Tahoma" w:hAnsi="Tahoma" w:cs="Tahoma"/>
          <w:i/>
          <w:sz w:val="20"/>
        </w:rPr>
        <w:t>l</w:t>
      </w:r>
      <w:r>
        <w:rPr>
          <w:rFonts w:ascii="Tahoma" w:hAnsi="Tahoma" w:cs="Tahoma"/>
          <w:i/>
          <w:sz w:val="20"/>
        </w:rPr>
        <w:t xml:space="preserve"> </w:t>
      </w:r>
      <w:r w:rsidRPr="00B865F0">
        <w:rPr>
          <w:rFonts w:ascii="Tahoma" w:hAnsi="Tahoma" w:cs="Tahoma"/>
          <w:i/>
          <w:sz w:val="20"/>
        </w:rPr>
        <w:t>’organisme</w:t>
      </w:r>
      <w:r>
        <w:rPr>
          <w:rFonts w:ascii="Tahoma" w:hAnsi="Tahoma" w:cs="Tahoma"/>
          <w:i/>
          <w:sz w:val="20"/>
        </w:rPr>
        <w:t xml:space="preserve"> </w:t>
      </w:r>
      <w:r w:rsidRPr="00B865F0">
        <w:rPr>
          <w:rFonts w:ascii="Tahoma" w:hAnsi="Tahoma" w:cs="Tahoma"/>
          <w:i/>
          <w:spacing w:val="-2"/>
          <w:sz w:val="20"/>
        </w:rPr>
        <w:t>financier]</w:t>
      </w:r>
    </w:p>
    <w:p w14:paraId="56C29BA3" w14:textId="77777777" w:rsidR="00756AA1" w:rsidRPr="00B865F0" w:rsidRDefault="00756AA1" w:rsidP="00756AA1">
      <w:pPr>
        <w:jc w:val="both"/>
        <w:rPr>
          <w:rFonts w:ascii="Tahoma" w:hAnsi="Tahoma" w:cs="Tahoma"/>
        </w:rPr>
        <w:sectPr w:rsidR="00756AA1" w:rsidRPr="00B865F0">
          <w:footerReference w:type="default" r:id="rId17"/>
          <w:pgSz w:w="12240" w:h="15840"/>
          <w:pgMar w:top="1340" w:right="880" w:bottom="280" w:left="880" w:header="0" w:footer="0" w:gutter="0"/>
          <w:cols w:space="720"/>
        </w:sectPr>
      </w:pPr>
    </w:p>
    <w:p w14:paraId="02D9A1E6" w14:textId="77777777" w:rsidR="00756AA1" w:rsidRPr="00B865F0" w:rsidRDefault="00756AA1" w:rsidP="00756AA1">
      <w:pPr>
        <w:spacing w:before="73"/>
        <w:ind w:left="967" w:right="1002"/>
        <w:jc w:val="center"/>
        <w:rPr>
          <w:rFonts w:ascii="Tahoma" w:hAnsi="Tahoma" w:cs="Tahoma"/>
          <w:b/>
          <w:sz w:val="28"/>
        </w:rPr>
      </w:pPr>
      <w:r w:rsidRPr="00B865F0">
        <w:rPr>
          <w:rFonts w:ascii="Tahoma" w:hAnsi="Tahoma" w:cs="Tahoma"/>
          <w:b/>
          <w:w w:val="80"/>
          <w:sz w:val="28"/>
        </w:rPr>
        <w:lastRenderedPageBreak/>
        <w:t>ANNEXE</w:t>
      </w:r>
      <w:r w:rsidR="00197D4A">
        <w:rPr>
          <w:rFonts w:ascii="Tahoma" w:hAnsi="Tahoma" w:cs="Tahoma"/>
          <w:b/>
          <w:w w:val="80"/>
          <w:sz w:val="28"/>
        </w:rPr>
        <w:t xml:space="preserve"> </w:t>
      </w:r>
      <w:r w:rsidRPr="00B865F0">
        <w:rPr>
          <w:rFonts w:ascii="Tahoma" w:hAnsi="Tahoma" w:cs="Tahoma"/>
          <w:b/>
          <w:w w:val="80"/>
          <w:sz w:val="28"/>
        </w:rPr>
        <w:t>N°4:MODELE</w:t>
      </w:r>
      <w:r w:rsidR="00197D4A">
        <w:rPr>
          <w:rFonts w:ascii="Tahoma" w:hAnsi="Tahoma" w:cs="Tahoma"/>
          <w:b/>
          <w:w w:val="80"/>
          <w:sz w:val="28"/>
        </w:rPr>
        <w:t xml:space="preserve"> </w:t>
      </w:r>
      <w:r w:rsidRPr="00B865F0">
        <w:rPr>
          <w:rFonts w:ascii="Tahoma" w:hAnsi="Tahoma" w:cs="Tahoma"/>
          <w:b/>
          <w:spacing w:val="18"/>
          <w:w w:val="80"/>
          <w:sz w:val="28"/>
        </w:rPr>
        <w:t>DE</w:t>
      </w:r>
      <w:r w:rsidR="00197D4A">
        <w:rPr>
          <w:rFonts w:ascii="Tahoma" w:hAnsi="Tahoma" w:cs="Tahoma"/>
          <w:b/>
          <w:spacing w:val="18"/>
          <w:w w:val="80"/>
          <w:sz w:val="28"/>
        </w:rPr>
        <w:t xml:space="preserve"> </w:t>
      </w:r>
      <w:r w:rsidRPr="00B865F0">
        <w:rPr>
          <w:rFonts w:ascii="Tahoma" w:hAnsi="Tahoma" w:cs="Tahoma"/>
          <w:b/>
          <w:w w:val="80"/>
          <w:sz w:val="28"/>
        </w:rPr>
        <w:t>CAUTIONNEMENT</w:t>
      </w:r>
      <w:r w:rsidR="00197D4A">
        <w:rPr>
          <w:rFonts w:ascii="Tahoma" w:hAnsi="Tahoma" w:cs="Tahoma"/>
          <w:b/>
          <w:w w:val="80"/>
          <w:sz w:val="28"/>
        </w:rPr>
        <w:t xml:space="preserve"> </w:t>
      </w:r>
      <w:r w:rsidRPr="00B865F0">
        <w:rPr>
          <w:rFonts w:ascii="Tahoma" w:hAnsi="Tahoma" w:cs="Tahoma"/>
          <w:b/>
          <w:w w:val="80"/>
          <w:sz w:val="28"/>
        </w:rPr>
        <w:t>DEFINITI</w:t>
      </w:r>
      <w:r w:rsidRPr="00B865F0">
        <w:rPr>
          <w:rFonts w:ascii="Tahoma" w:hAnsi="Tahoma" w:cs="Tahoma"/>
          <w:b/>
          <w:spacing w:val="-10"/>
          <w:w w:val="80"/>
          <w:sz w:val="28"/>
        </w:rPr>
        <w:t>F</w:t>
      </w:r>
    </w:p>
    <w:p w14:paraId="72249452" w14:textId="77777777" w:rsidR="00756AA1" w:rsidRPr="00B865F0" w:rsidRDefault="00756AA1" w:rsidP="00756AA1">
      <w:pPr>
        <w:spacing w:before="160"/>
        <w:ind w:left="644"/>
        <w:rPr>
          <w:rFonts w:ascii="Tahoma" w:hAnsi="Tahoma" w:cs="Tahoma"/>
        </w:rPr>
      </w:pPr>
      <w:r w:rsidRPr="00B865F0">
        <w:rPr>
          <w:rFonts w:ascii="Tahoma" w:hAnsi="Tahoma" w:cs="Tahoma"/>
        </w:rPr>
        <w:t>Organisme</w:t>
      </w:r>
      <w:r w:rsidR="00197D4A">
        <w:rPr>
          <w:rFonts w:ascii="Tahoma" w:hAnsi="Tahoma" w:cs="Tahoma"/>
        </w:rPr>
        <w:t xml:space="preserve"> </w:t>
      </w:r>
      <w:r w:rsidRPr="00B865F0">
        <w:rPr>
          <w:rFonts w:ascii="Tahoma" w:hAnsi="Tahoma" w:cs="Tahoma"/>
        </w:rPr>
        <w:t>financier</w:t>
      </w:r>
      <w:r w:rsidRPr="00B865F0">
        <w:rPr>
          <w:rFonts w:ascii="Tahoma" w:hAnsi="Tahoma" w:cs="Tahoma"/>
          <w:spacing w:val="-10"/>
        </w:rPr>
        <w:t>:</w:t>
      </w:r>
    </w:p>
    <w:p w14:paraId="005B0E99" w14:textId="77777777" w:rsidR="00756AA1" w:rsidRPr="00B865F0" w:rsidRDefault="00756AA1" w:rsidP="00756AA1">
      <w:pPr>
        <w:spacing w:before="138"/>
        <w:ind w:left="644"/>
        <w:rPr>
          <w:rFonts w:ascii="Tahoma" w:hAnsi="Tahoma" w:cs="Tahoma"/>
          <w:i/>
        </w:rPr>
      </w:pPr>
      <w:r w:rsidRPr="00B865F0">
        <w:rPr>
          <w:rFonts w:ascii="Tahoma" w:hAnsi="Tahoma" w:cs="Tahoma"/>
        </w:rPr>
        <w:t>Référence</w:t>
      </w:r>
      <w:r w:rsidR="00197D4A">
        <w:rPr>
          <w:rFonts w:ascii="Tahoma" w:hAnsi="Tahoma" w:cs="Tahoma"/>
        </w:rPr>
        <w:t xml:space="preserve"> </w:t>
      </w:r>
      <w:r w:rsidRPr="00B865F0">
        <w:rPr>
          <w:rFonts w:ascii="Tahoma" w:hAnsi="Tahoma" w:cs="Tahoma"/>
        </w:rPr>
        <w:t>de</w:t>
      </w:r>
      <w:r w:rsidR="00197D4A">
        <w:rPr>
          <w:rFonts w:ascii="Tahoma" w:hAnsi="Tahoma" w:cs="Tahoma"/>
        </w:rPr>
        <w:t xml:space="preserve"> </w:t>
      </w:r>
      <w:r w:rsidRPr="00B865F0">
        <w:rPr>
          <w:rFonts w:ascii="Tahoma" w:hAnsi="Tahoma" w:cs="Tahoma"/>
        </w:rPr>
        <w:t>la</w:t>
      </w:r>
      <w:r w:rsidR="00197D4A">
        <w:rPr>
          <w:rFonts w:ascii="Tahoma" w:hAnsi="Tahoma" w:cs="Tahoma"/>
        </w:rPr>
        <w:t xml:space="preserve"> </w:t>
      </w:r>
      <w:r w:rsidRPr="00B865F0">
        <w:rPr>
          <w:rFonts w:ascii="Tahoma" w:hAnsi="Tahoma" w:cs="Tahoma"/>
        </w:rPr>
        <w:t>Caution:</w:t>
      </w:r>
      <w:r w:rsidR="00197D4A">
        <w:rPr>
          <w:rFonts w:ascii="Tahoma" w:hAnsi="Tahoma" w:cs="Tahoma"/>
        </w:rPr>
        <w:t xml:space="preserve"> </w:t>
      </w:r>
      <w:r w:rsidRPr="00B865F0">
        <w:rPr>
          <w:rFonts w:ascii="Tahoma" w:hAnsi="Tahoma" w:cs="Tahoma"/>
        </w:rPr>
        <w:t>N°</w:t>
      </w:r>
      <w:r w:rsidRPr="00B865F0">
        <w:rPr>
          <w:rFonts w:ascii="Tahoma" w:hAnsi="Tahoma" w:cs="Tahoma"/>
          <w:i/>
          <w:spacing w:val="-2"/>
        </w:rPr>
        <w:t>……………..................................……….</w:t>
      </w:r>
    </w:p>
    <w:p w14:paraId="404BB0EA" w14:textId="77777777" w:rsidR="00756AA1" w:rsidRPr="00B865F0" w:rsidRDefault="00756AA1" w:rsidP="00756AA1">
      <w:pPr>
        <w:spacing w:before="126"/>
        <w:ind w:left="644"/>
        <w:rPr>
          <w:rFonts w:ascii="Tahoma" w:hAnsi="Tahoma" w:cs="Tahoma"/>
        </w:rPr>
      </w:pPr>
      <w:r w:rsidRPr="00B865F0">
        <w:rPr>
          <w:rFonts w:ascii="Tahoma" w:hAnsi="Tahoma" w:cs="Tahoma"/>
        </w:rPr>
        <w:t>Adressée</w:t>
      </w:r>
      <w:r w:rsidR="00197D4A">
        <w:rPr>
          <w:rFonts w:ascii="Tahoma" w:hAnsi="Tahoma" w:cs="Tahoma"/>
        </w:rPr>
        <w:t xml:space="preserve"> </w:t>
      </w:r>
      <w:r w:rsidRPr="00B865F0">
        <w:rPr>
          <w:rFonts w:ascii="Tahoma" w:hAnsi="Tahoma" w:cs="Tahoma"/>
        </w:rPr>
        <w:t>à[</w:t>
      </w:r>
      <w:r w:rsidRPr="00B865F0">
        <w:rPr>
          <w:rFonts w:ascii="Tahoma" w:hAnsi="Tahoma" w:cs="Tahoma"/>
          <w:i/>
        </w:rPr>
        <w:t>Monsieur</w:t>
      </w:r>
      <w:r w:rsidR="00197D4A">
        <w:rPr>
          <w:rFonts w:ascii="Tahoma" w:hAnsi="Tahoma" w:cs="Tahoma"/>
          <w:i/>
        </w:rPr>
        <w:t xml:space="preserve"> </w:t>
      </w:r>
      <w:r w:rsidRPr="00B865F0">
        <w:rPr>
          <w:rFonts w:ascii="Tahoma" w:hAnsi="Tahoma" w:cs="Tahoma"/>
          <w:i/>
        </w:rPr>
        <w:t>le</w:t>
      </w:r>
      <w:r w:rsidR="00197D4A">
        <w:rPr>
          <w:rFonts w:ascii="Tahoma" w:hAnsi="Tahoma" w:cs="Tahoma"/>
          <w:i/>
        </w:rPr>
        <w:t xml:space="preserve"> </w:t>
      </w:r>
      <w:r w:rsidRPr="00B865F0">
        <w:rPr>
          <w:rFonts w:ascii="Tahoma" w:hAnsi="Tahoma" w:cs="Tahoma"/>
          <w:i/>
        </w:rPr>
        <w:t>Maire</w:t>
      </w:r>
      <w:r w:rsidR="00197D4A">
        <w:rPr>
          <w:rFonts w:ascii="Tahoma" w:hAnsi="Tahoma" w:cs="Tahoma"/>
          <w:i/>
        </w:rPr>
        <w:t xml:space="preserve"> </w:t>
      </w:r>
      <w:r w:rsidRPr="00B865F0">
        <w:rPr>
          <w:rFonts w:ascii="Tahoma" w:hAnsi="Tahoma" w:cs="Tahoma"/>
          <w:i/>
        </w:rPr>
        <w:t>de</w:t>
      </w:r>
      <w:r w:rsidR="00197D4A">
        <w:rPr>
          <w:rFonts w:ascii="Tahoma" w:hAnsi="Tahoma" w:cs="Tahoma"/>
          <w:i/>
        </w:rPr>
        <w:t xml:space="preserve"> </w:t>
      </w:r>
      <w:r w:rsidRPr="00B865F0">
        <w:rPr>
          <w:rFonts w:ascii="Tahoma" w:hAnsi="Tahoma" w:cs="Tahoma"/>
          <w:i/>
        </w:rPr>
        <w:t>la</w:t>
      </w:r>
      <w:r w:rsidR="00197D4A">
        <w:rPr>
          <w:rFonts w:ascii="Tahoma" w:hAnsi="Tahoma" w:cs="Tahoma"/>
          <w:i/>
        </w:rPr>
        <w:t xml:space="preserve"> </w:t>
      </w:r>
      <w:r w:rsidRPr="00B865F0">
        <w:rPr>
          <w:rFonts w:ascii="Tahoma" w:hAnsi="Tahoma" w:cs="Tahoma"/>
          <w:i/>
        </w:rPr>
        <w:t>Commune</w:t>
      </w:r>
      <w:r w:rsidR="00197D4A">
        <w:rPr>
          <w:rFonts w:ascii="Tahoma" w:hAnsi="Tahoma" w:cs="Tahoma"/>
          <w:i/>
        </w:rPr>
        <w:t xml:space="preserve"> </w:t>
      </w:r>
      <w:r w:rsidRPr="00B865F0">
        <w:rPr>
          <w:rFonts w:ascii="Tahoma" w:hAnsi="Tahoma" w:cs="Tahoma"/>
          <w:i/>
        </w:rPr>
        <w:t>de</w:t>
      </w:r>
      <w:r w:rsidR="00197D4A">
        <w:rPr>
          <w:rFonts w:ascii="Tahoma" w:hAnsi="Tahoma" w:cs="Tahoma"/>
          <w:i/>
        </w:rPr>
        <w:t xml:space="preserve"> NYETE</w:t>
      </w:r>
      <w:r w:rsidRPr="00B865F0">
        <w:rPr>
          <w:rFonts w:ascii="Tahoma" w:hAnsi="Tahoma" w:cs="Tahoma"/>
          <w:i/>
        </w:rPr>
        <w:t xml:space="preserve"> ,BP:</w:t>
      </w:r>
      <w:r w:rsidR="00197D4A">
        <w:rPr>
          <w:rFonts w:ascii="Tahoma" w:hAnsi="Tahoma" w:cs="Tahoma"/>
          <w:i/>
        </w:rPr>
        <w:t>43</w:t>
      </w:r>
      <w:r w:rsidRPr="00B865F0">
        <w:rPr>
          <w:rFonts w:ascii="Tahoma" w:hAnsi="Tahoma" w:cs="Tahoma"/>
          <w:i/>
        </w:rPr>
        <w:t xml:space="preserve"> </w:t>
      </w:r>
      <w:r w:rsidR="00197D4A">
        <w:rPr>
          <w:rFonts w:ascii="Tahoma" w:hAnsi="Tahoma" w:cs="Tahoma"/>
          <w:i/>
        </w:rPr>
        <w:t>ADJAP</w:t>
      </w:r>
      <w:r w:rsidRPr="00B865F0">
        <w:rPr>
          <w:rFonts w:ascii="Tahoma" w:hAnsi="Tahoma" w:cs="Tahoma"/>
          <w:i/>
        </w:rPr>
        <w:t xml:space="preserve"> ]</w:t>
      </w:r>
      <w:r w:rsidRPr="00B865F0">
        <w:rPr>
          <w:rFonts w:ascii="Tahoma" w:hAnsi="Tahoma" w:cs="Tahoma"/>
          <w:i/>
          <w:spacing w:val="12"/>
        </w:rPr>
        <w:t>Cameroun</w:t>
      </w:r>
      <w:r w:rsidRPr="00B865F0">
        <w:rPr>
          <w:rFonts w:ascii="Tahoma" w:hAnsi="Tahoma" w:cs="Tahoma"/>
          <w:spacing w:val="12"/>
        </w:rPr>
        <w:t>,</w:t>
      </w:r>
      <w:r w:rsidR="00197D4A">
        <w:rPr>
          <w:rFonts w:ascii="Tahoma" w:hAnsi="Tahoma" w:cs="Tahoma"/>
          <w:spacing w:val="12"/>
        </w:rPr>
        <w:t xml:space="preserve"> </w:t>
      </w:r>
      <w:r w:rsidRPr="00B865F0">
        <w:rPr>
          <w:rFonts w:ascii="Tahoma" w:hAnsi="Tahoma" w:cs="Tahoma"/>
        </w:rPr>
        <w:t>ci-dessous</w:t>
      </w:r>
      <w:r w:rsidR="00197D4A">
        <w:rPr>
          <w:rFonts w:ascii="Tahoma" w:hAnsi="Tahoma" w:cs="Tahoma"/>
        </w:rPr>
        <w:t xml:space="preserve"> </w:t>
      </w:r>
      <w:r w:rsidRPr="00B865F0">
        <w:rPr>
          <w:rFonts w:ascii="Tahoma" w:hAnsi="Tahoma" w:cs="Tahoma"/>
          <w:spacing w:val="-2"/>
        </w:rPr>
        <w:t>désigné</w:t>
      </w:r>
    </w:p>
    <w:p w14:paraId="32CED6BA" w14:textId="77777777" w:rsidR="00756AA1" w:rsidRPr="00B865F0" w:rsidRDefault="00756AA1" w:rsidP="00756AA1">
      <w:pPr>
        <w:spacing w:before="126"/>
        <w:ind w:left="644"/>
        <w:rPr>
          <w:rFonts w:ascii="Tahoma" w:hAnsi="Tahoma" w:cs="Tahoma"/>
        </w:rPr>
      </w:pPr>
      <w:r w:rsidRPr="00B865F0">
        <w:rPr>
          <w:rFonts w:ascii="Tahoma" w:hAnsi="Tahoma" w:cs="Tahoma"/>
          <w:spacing w:val="-2"/>
        </w:rPr>
        <w:t>«le</w:t>
      </w:r>
      <w:r w:rsidR="00197D4A">
        <w:rPr>
          <w:rFonts w:ascii="Tahoma" w:hAnsi="Tahoma" w:cs="Tahoma"/>
          <w:spacing w:val="-2"/>
        </w:rPr>
        <w:t xml:space="preserve"> </w:t>
      </w:r>
      <w:r w:rsidRPr="00B865F0">
        <w:rPr>
          <w:rFonts w:ascii="Tahoma" w:hAnsi="Tahoma" w:cs="Tahoma"/>
          <w:spacing w:val="-2"/>
        </w:rPr>
        <w:t>Maître</w:t>
      </w:r>
      <w:r w:rsidR="00197D4A">
        <w:rPr>
          <w:rFonts w:ascii="Tahoma" w:hAnsi="Tahoma" w:cs="Tahoma"/>
          <w:spacing w:val="-2"/>
        </w:rPr>
        <w:t xml:space="preserve"> </w:t>
      </w:r>
      <w:r w:rsidRPr="00B865F0">
        <w:rPr>
          <w:rFonts w:ascii="Tahoma" w:hAnsi="Tahoma" w:cs="Tahoma"/>
          <w:spacing w:val="-2"/>
        </w:rPr>
        <w:t>d’Ouvrage</w:t>
      </w:r>
      <w:r w:rsidRPr="00B865F0">
        <w:rPr>
          <w:rFonts w:ascii="Tahoma" w:hAnsi="Tahoma" w:cs="Tahoma"/>
          <w:spacing w:val="-10"/>
        </w:rPr>
        <w:t>»</w:t>
      </w:r>
    </w:p>
    <w:p w14:paraId="44107E01" w14:textId="77777777" w:rsidR="00756AA1" w:rsidRPr="00B865F0" w:rsidRDefault="00756AA1" w:rsidP="00756AA1">
      <w:pPr>
        <w:tabs>
          <w:tab w:val="left" w:leader="dot" w:pos="7842"/>
        </w:tabs>
        <w:spacing w:before="127"/>
        <w:ind w:left="644"/>
        <w:rPr>
          <w:rFonts w:ascii="Tahoma" w:hAnsi="Tahoma" w:cs="Tahoma"/>
          <w:i/>
        </w:rPr>
      </w:pPr>
      <w:r w:rsidRPr="00B865F0">
        <w:rPr>
          <w:rFonts w:ascii="Tahoma" w:hAnsi="Tahoma" w:cs="Tahoma"/>
        </w:rPr>
        <w:t>Attendu</w:t>
      </w:r>
      <w:r w:rsidR="00197D4A">
        <w:rPr>
          <w:rFonts w:ascii="Tahoma" w:hAnsi="Tahoma" w:cs="Tahoma"/>
        </w:rPr>
        <w:t xml:space="preserve"> </w:t>
      </w:r>
      <w:r w:rsidRPr="00B865F0">
        <w:rPr>
          <w:rFonts w:ascii="Tahoma" w:hAnsi="Tahoma" w:cs="Tahoma"/>
          <w:spacing w:val="-5"/>
        </w:rPr>
        <w:t>que</w:t>
      </w:r>
      <w:r w:rsidRPr="00B865F0">
        <w:rPr>
          <w:rFonts w:ascii="Tahoma" w:hAnsi="Tahoma" w:cs="Tahoma"/>
        </w:rPr>
        <w:tab/>
      </w:r>
      <w:r w:rsidRPr="00B865F0">
        <w:rPr>
          <w:rFonts w:ascii="Tahoma" w:hAnsi="Tahoma" w:cs="Tahoma"/>
          <w:i/>
        </w:rPr>
        <w:t>[Nom</w:t>
      </w:r>
      <w:r w:rsidR="00197D4A">
        <w:rPr>
          <w:rFonts w:ascii="Tahoma" w:hAnsi="Tahoma" w:cs="Tahoma"/>
          <w:i/>
        </w:rPr>
        <w:t xml:space="preserve"> </w:t>
      </w:r>
      <w:r w:rsidRPr="00B865F0">
        <w:rPr>
          <w:rFonts w:ascii="Tahoma" w:hAnsi="Tahoma" w:cs="Tahoma"/>
          <w:i/>
        </w:rPr>
        <w:t>et</w:t>
      </w:r>
      <w:r w:rsidR="00197D4A">
        <w:rPr>
          <w:rFonts w:ascii="Tahoma" w:hAnsi="Tahoma" w:cs="Tahoma"/>
          <w:i/>
        </w:rPr>
        <w:t xml:space="preserve"> </w:t>
      </w:r>
      <w:r w:rsidRPr="00B865F0">
        <w:rPr>
          <w:rFonts w:ascii="Tahoma" w:hAnsi="Tahoma" w:cs="Tahoma"/>
          <w:i/>
        </w:rPr>
        <w:t>adresse</w:t>
      </w:r>
      <w:r w:rsidR="00197D4A">
        <w:rPr>
          <w:rFonts w:ascii="Tahoma" w:hAnsi="Tahoma" w:cs="Tahoma"/>
          <w:i/>
        </w:rPr>
        <w:t xml:space="preserve"> </w:t>
      </w:r>
      <w:r w:rsidRPr="00B865F0">
        <w:rPr>
          <w:rFonts w:ascii="Tahoma" w:hAnsi="Tahoma" w:cs="Tahoma"/>
          <w:i/>
          <w:spacing w:val="-5"/>
        </w:rPr>
        <w:t>du</w:t>
      </w:r>
    </w:p>
    <w:p w14:paraId="47BEBD70" w14:textId="77777777" w:rsidR="00756AA1" w:rsidRPr="00B865F0" w:rsidRDefault="00756AA1" w:rsidP="00756AA1">
      <w:pPr>
        <w:spacing w:before="126"/>
        <w:ind w:left="644" w:right="621"/>
        <w:rPr>
          <w:rFonts w:ascii="Tahoma" w:hAnsi="Tahoma" w:cs="Tahoma"/>
        </w:rPr>
      </w:pPr>
      <w:r w:rsidRPr="00B865F0">
        <w:rPr>
          <w:rFonts w:ascii="Tahoma" w:hAnsi="Tahoma" w:cs="Tahoma"/>
          <w:i/>
        </w:rPr>
        <w:t>prestataire]</w:t>
      </w:r>
      <w:r w:rsidRPr="00B865F0">
        <w:rPr>
          <w:rFonts w:ascii="Tahoma" w:hAnsi="Tahoma" w:cs="Tahoma"/>
        </w:rPr>
        <w:t>, ci-dessous désigné</w:t>
      </w:r>
      <w:r w:rsidR="00197D4A">
        <w:rPr>
          <w:rFonts w:ascii="Tahoma" w:hAnsi="Tahoma" w:cs="Tahoma"/>
        </w:rPr>
        <w:t xml:space="preserve"> </w:t>
      </w:r>
      <w:r w:rsidRPr="00B865F0">
        <w:rPr>
          <w:rFonts w:ascii="Tahoma" w:hAnsi="Tahoma" w:cs="Tahoma"/>
        </w:rPr>
        <w:t xml:space="preserve">« </w:t>
      </w:r>
      <w:r w:rsidRPr="00B865F0">
        <w:rPr>
          <w:rFonts w:ascii="Tahoma" w:hAnsi="Tahoma" w:cs="Tahoma"/>
          <w:i/>
        </w:rPr>
        <w:t>le</w:t>
      </w:r>
      <w:r w:rsidR="00197D4A">
        <w:rPr>
          <w:rFonts w:ascii="Tahoma" w:hAnsi="Tahoma" w:cs="Tahoma"/>
          <w:i/>
        </w:rPr>
        <w:t xml:space="preserve"> </w:t>
      </w:r>
      <w:r w:rsidRPr="00B865F0">
        <w:rPr>
          <w:rFonts w:ascii="Tahoma" w:hAnsi="Tahoma" w:cs="Tahoma"/>
          <w:i/>
        </w:rPr>
        <w:t>prestataire</w:t>
      </w:r>
      <w:r w:rsidR="00197D4A">
        <w:rPr>
          <w:rFonts w:ascii="Tahoma" w:hAnsi="Tahoma" w:cs="Tahoma"/>
          <w:i/>
        </w:rPr>
        <w:t xml:space="preserve"> </w:t>
      </w:r>
      <w:r w:rsidRPr="00B865F0">
        <w:rPr>
          <w:rFonts w:ascii="Tahoma" w:hAnsi="Tahoma" w:cs="Tahoma"/>
        </w:rPr>
        <w:t>», s’est engagé, en exécution du marché désigné « le marché », à réaliser</w:t>
      </w:r>
    </w:p>
    <w:p w14:paraId="7B7639B1" w14:textId="77777777" w:rsidR="00756AA1" w:rsidRPr="00B865F0" w:rsidRDefault="00756AA1" w:rsidP="00756AA1">
      <w:pPr>
        <w:spacing w:before="47"/>
        <w:ind w:left="644"/>
        <w:rPr>
          <w:rFonts w:ascii="Tahoma" w:hAnsi="Tahoma" w:cs="Tahoma"/>
          <w:i/>
        </w:rPr>
      </w:pPr>
      <w:r w:rsidRPr="00B865F0">
        <w:rPr>
          <w:rFonts w:ascii="Tahoma" w:hAnsi="Tahoma" w:cs="Tahoma"/>
          <w:i/>
        </w:rPr>
        <w:t>[Indiquer</w:t>
      </w:r>
      <w:r w:rsidR="00197D4A">
        <w:rPr>
          <w:rFonts w:ascii="Tahoma" w:hAnsi="Tahoma" w:cs="Tahoma"/>
          <w:i/>
        </w:rPr>
        <w:t xml:space="preserve"> </w:t>
      </w:r>
      <w:r w:rsidRPr="00B865F0">
        <w:rPr>
          <w:rFonts w:ascii="Tahoma" w:hAnsi="Tahoma" w:cs="Tahoma"/>
          <w:i/>
        </w:rPr>
        <w:t>la</w:t>
      </w:r>
      <w:r w:rsidR="00197D4A">
        <w:rPr>
          <w:rFonts w:ascii="Tahoma" w:hAnsi="Tahoma" w:cs="Tahoma"/>
          <w:i/>
        </w:rPr>
        <w:t xml:space="preserve"> </w:t>
      </w:r>
      <w:r w:rsidRPr="00B865F0">
        <w:rPr>
          <w:rFonts w:ascii="Tahoma" w:hAnsi="Tahoma" w:cs="Tahoma"/>
          <w:i/>
        </w:rPr>
        <w:t>nature</w:t>
      </w:r>
      <w:r w:rsidR="00197D4A">
        <w:rPr>
          <w:rFonts w:ascii="Tahoma" w:hAnsi="Tahoma" w:cs="Tahoma"/>
          <w:i/>
        </w:rPr>
        <w:t xml:space="preserve"> </w:t>
      </w:r>
      <w:r w:rsidRPr="00B865F0">
        <w:rPr>
          <w:rFonts w:ascii="Tahoma" w:hAnsi="Tahoma" w:cs="Tahoma"/>
          <w:i/>
        </w:rPr>
        <w:t>des</w:t>
      </w:r>
      <w:r w:rsidR="00197D4A">
        <w:rPr>
          <w:rFonts w:ascii="Tahoma" w:hAnsi="Tahoma" w:cs="Tahoma"/>
          <w:i/>
        </w:rPr>
        <w:t xml:space="preserve"> </w:t>
      </w:r>
      <w:r w:rsidRPr="00B865F0">
        <w:rPr>
          <w:rFonts w:ascii="Tahoma" w:hAnsi="Tahoma" w:cs="Tahoma"/>
          <w:i/>
          <w:spacing w:val="-2"/>
        </w:rPr>
        <w:t>prestations]</w:t>
      </w:r>
    </w:p>
    <w:p w14:paraId="01902A80" w14:textId="77777777" w:rsidR="00756AA1" w:rsidRPr="00B865F0" w:rsidRDefault="00756AA1" w:rsidP="00756AA1">
      <w:pPr>
        <w:spacing w:before="130"/>
        <w:ind w:left="644"/>
        <w:rPr>
          <w:rFonts w:ascii="Tahoma" w:hAnsi="Tahoma" w:cs="Tahoma"/>
        </w:rPr>
      </w:pPr>
      <w:r w:rsidRPr="00B865F0">
        <w:rPr>
          <w:rFonts w:ascii="Tahoma" w:hAnsi="Tahoma" w:cs="Tahoma"/>
        </w:rPr>
        <w:t>Attendu qu’il est</w:t>
      </w:r>
      <w:r w:rsidR="00197D4A">
        <w:rPr>
          <w:rFonts w:ascii="Tahoma" w:hAnsi="Tahoma" w:cs="Tahoma"/>
        </w:rPr>
        <w:t xml:space="preserve"> </w:t>
      </w:r>
      <w:r w:rsidRPr="00B865F0">
        <w:rPr>
          <w:rFonts w:ascii="Tahoma" w:hAnsi="Tahoma" w:cs="Tahoma"/>
        </w:rPr>
        <w:t>stipulé dans le marché que</w:t>
      </w:r>
      <w:r w:rsidR="00197D4A">
        <w:rPr>
          <w:rFonts w:ascii="Tahoma" w:hAnsi="Tahoma" w:cs="Tahoma"/>
        </w:rPr>
        <w:t xml:space="preserve"> </w:t>
      </w:r>
      <w:r w:rsidRPr="00B865F0">
        <w:rPr>
          <w:rFonts w:ascii="Tahoma" w:hAnsi="Tahoma" w:cs="Tahoma"/>
        </w:rPr>
        <w:t>le Prestataire remettra au</w:t>
      </w:r>
      <w:r w:rsidR="00197D4A">
        <w:rPr>
          <w:rFonts w:ascii="Tahoma" w:hAnsi="Tahoma" w:cs="Tahoma"/>
        </w:rPr>
        <w:t xml:space="preserve"> </w:t>
      </w:r>
      <w:r w:rsidRPr="00B865F0">
        <w:rPr>
          <w:rFonts w:ascii="Tahoma" w:hAnsi="Tahoma" w:cs="Tahoma"/>
        </w:rPr>
        <w:t>Maître</w:t>
      </w:r>
      <w:r w:rsidR="00197D4A">
        <w:rPr>
          <w:rFonts w:ascii="Tahoma" w:hAnsi="Tahoma" w:cs="Tahoma"/>
        </w:rPr>
        <w:t xml:space="preserve"> </w:t>
      </w:r>
      <w:r w:rsidRPr="00B865F0">
        <w:rPr>
          <w:rFonts w:ascii="Tahoma" w:hAnsi="Tahoma" w:cs="Tahoma"/>
        </w:rPr>
        <w:t>d’Ouvrage</w:t>
      </w:r>
      <w:r w:rsidR="00197D4A">
        <w:rPr>
          <w:rFonts w:ascii="Tahoma" w:hAnsi="Tahoma" w:cs="Tahoma"/>
        </w:rPr>
        <w:t xml:space="preserve"> </w:t>
      </w:r>
      <w:r w:rsidRPr="00B865F0">
        <w:rPr>
          <w:rFonts w:ascii="Tahoma" w:hAnsi="Tahoma" w:cs="Tahoma"/>
        </w:rPr>
        <w:t>un cautionnement définitif</w:t>
      </w:r>
      <w:r w:rsidR="00197D4A">
        <w:rPr>
          <w:rFonts w:ascii="Tahoma" w:hAnsi="Tahoma" w:cs="Tahoma"/>
        </w:rPr>
        <w:t xml:space="preserve"> </w:t>
      </w:r>
      <w:r w:rsidRPr="00B865F0">
        <w:rPr>
          <w:rFonts w:ascii="Tahoma" w:hAnsi="Tahoma" w:cs="Tahoma"/>
        </w:rPr>
        <w:t>,d’un</w:t>
      </w:r>
      <w:r w:rsidR="00197D4A">
        <w:rPr>
          <w:rFonts w:ascii="Tahoma" w:hAnsi="Tahoma" w:cs="Tahoma"/>
        </w:rPr>
        <w:t xml:space="preserve"> </w:t>
      </w:r>
      <w:r w:rsidRPr="00B865F0">
        <w:rPr>
          <w:rFonts w:ascii="Tahoma" w:hAnsi="Tahoma" w:cs="Tahoma"/>
        </w:rPr>
        <w:t>montant égal</w:t>
      </w:r>
      <w:r w:rsidR="00197D4A">
        <w:rPr>
          <w:rFonts w:ascii="Tahoma" w:hAnsi="Tahoma" w:cs="Tahoma"/>
        </w:rPr>
        <w:t xml:space="preserve"> </w:t>
      </w:r>
      <w:r w:rsidRPr="00B865F0">
        <w:rPr>
          <w:rFonts w:ascii="Tahoma" w:hAnsi="Tahoma" w:cs="Tahoma"/>
        </w:rPr>
        <w:t>à [indiquer le</w:t>
      </w:r>
      <w:r w:rsidR="00197D4A">
        <w:rPr>
          <w:rFonts w:ascii="Tahoma" w:hAnsi="Tahoma" w:cs="Tahoma"/>
        </w:rPr>
        <w:t xml:space="preserve"> </w:t>
      </w:r>
      <w:r w:rsidRPr="00B865F0">
        <w:rPr>
          <w:rFonts w:ascii="Tahoma" w:hAnsi="Tahoma" w:cs="Tahoma"/>
        </w:rPr>
        <w:t>pourcentage</w:t>
      </w:r>
      <w:r w:rsidR="00197D4A">
        <w:rPr>
          <w:rFonts w:ascii="Tahoma" w:hAnsi="Tahoma" w:cs="Tahoma"/>
        </w:rPr>
        <w:t xml:space="preserve"> </w:t>
      </w:r>
      <w:r w:rsidRPr="00B865F0">
        <w:rPr>
          <w:rFonts w:ascii="Tahoma" w:hAnsi="Tahoma" w:cs="Tahoma"/>
        </w:rPr>
        <w:t>compris entre</w:t>
      </w:r>
      <w:r w:rsidR="00197D4A">
        <w:rPr>
          <w:rFonts w:ascii="Tahoma" w:hAnsi="Tahoma" w:cs="Tahoma"/>
        </w:rPr>
        <w:t xml:space="preserve"> </w:t>
      </w:r>
      <w:r w:rsidRPr="00B865F0">
        <w:rPr>
          <w:rFonts w:ascii="Tahoma" w:hAnsi="Tahoma" w:cs="Tahoma"/>
        </w:rPr>
        <w:t>2</w:t>
      </w:r>
      <w:r w:rsidR="00197D4A">
        <w:rPr>
          <w:rFonts w:ascii="Tahoma" w:hAnsi="Tahoma" w:cs="Tahoma"/>
        </w:rPr>
        <w:t xml:space="preserve"> </w:t>
      </w:r>
      <w:r w:rsidRPr="00B865F0">
        <w:rPr>
          <w:rFonts w:ascii="Tahoma" w:hAnsi="Tahoma" w:cs="Tahoma"/>
        </w:rPr>
        <w:t>et 5%]</w:t>
      </w:r>
      <w:r w:rsidR="00197D4A">
        <w:rPr>
          <w:rFonts w:ascii="Tahoma" w:hAnsi="Tahoma" w:cs="Tahoma"/>
        </w:rPr>
        <w:t xml:space="preserve"> </w:t>
      </w:r>
      <w:r w:rsidRPr="00B865F0">
        <w:rPr>
          <w:rFonts w:ascii="Tahoma" w:hAnsi="Tahoma" w:cs="Tahoma"/>
        </w:rPr>
        <w:t>du</w:t>
      </w:r>
      <w:r w:rsidR="00197D4A">
        <w:rPr>
          <w:rFonts w:ascii="Tahoma" w:hAnsi="Tahoma" w:cs="Tahoma"/>
        </w:rPr>
        <w:t xml:space="preserve"> </w:t>
      </w:r>
      <w:r w:rsidRPr="00B865F0">
        <w:rPr>
          <w:rFonts w:ascii="Tahoma" w:hAnsi="Tahoma" w:cs="Tahoma"/>
        </w:rPr>
        <w:t>montant de</w:t>
      </w:r>
      <w:r w:rsidR="00197D4A">
        <w:rPr>
          <w:rFonts w:ascii="Tahoma" w:hAnsi="Tahoma" w:cs="Tahoma"/>
        </w:rPr>
        <w:t xml:space="preserve"> </w:t>
      </w:r>
      <w:r w:rsidRPr="00B865F0">
        <w:rPr>
          <w:rFonts w:ascii="Tahoma" w:hAnsi="Tahoma" w:cs="Tahoma"/>
        </w:rPr>
        <w:t>la</w:t>
      </w:r>
      <w:r w:rsidR="00197D4A">
        <w:rPr>
          <w:rFonts w:ascii="Tahoma" w:hAnsi="Tahoma" w:cs="Tahoma"/>
        </w:rPr>
        <w:t xml:space="preserve"> </w:t>
      </w:r>
      <w:r w:rsidRPr="00B865F0">
        <w:rPr>
          <w:rFonts w:ascii="Tahoma" w:hAnsi="Tahoma" w:cs="Tahoma"/>
        </w:rPr>
        <w:t>tranche</w:t>
      </w:r>
      <w:r w:rsidR="00197D4A">
        <w:rPr>
          <w:rFonts w:ascii="Tahoma" w:hAnsi="Tahoma" w:cs="Tahoma"/>
        </w:rPr>
        <w:t xml:space="preserve"> </w:t>
      </w:r>
      <w:r w:rsidRPr="00B865F0">
        <w:rPr>
          <w:rFonts w:ascii="Tahoma" w:hAnsi="Tahoma" w:cs="Tahoma"/>
        </w:rPr>
        <w:t>du marché correspondant, comme garantie de l’exécution de ses obligations de bonne fin conformément aux conditions du marché,</w:t>
      </w:r>
    </w:p>
    <w:p w14:paraId="12BB12E5" w14:textId="77777777" w:rsidR="00756AA1" w:rsidRPr="00B865F0" w:rsidRDefault="00756AA1" w:rsidP="00756AA1">
      <w:pPr>
        <w:spacing w:before="1"/>
        <w:ind w:left="644" w:right="2595"/>
        <w:rPr>
          <w:rFonts w:ascii="Tahoma" w:hAnsi="Tahoma" w:cs="Tahoma"/>
        </w:rPr>
      </w:pPr>
      <w:r w:rsidRPr="00B865F0">
        <w:rPr>
          <w:rFonts w:ascii="Tahoma" w:hAnsi="Tahoma" w:cs="Tahoma"/>
        </w:rPr>
        <w:t xml:space="preserve">Attendu que nous avons convenu de donner au Prestataire ce cautionnement, </w:t>
      </w:r>
      <w:r w:rsidRPr="00B865F0">
        <w:rPr>
          <w:rFonts w:ascii="Tahoma" w:hAnsi="Tahoma" w:cs="Tahoma"/>
          <w:spacing w:val="-2"/>
        </w:rPr>
        <w:t>Nous,</w:t>
      </w:r>
    </w:p>
    <w:p w14:paraId="2DD09CFB" w14:textId="77777777" w:rsidR="00756AA1" w:rsidRPr="00B865F0" w:rsidRDefault="00756AA1" w:rsidP="00197D4A">
      <w:pPr>
        <w:ind w:left="644"/>
        <w:rPr>
          <w:rFonts w:ascii="Tahoma" w:hAnsi="Tahoma" w:cs="Tahoma"/>
          <w:i/>
        </w:rPr>
      </w:pPr>
      <w:r w:rsidRPr="00B865F0">
        <w:rPr>
          <w:rFonts w:ascii="Tahoma" w:hAnsi="Tahoma" w:cs="Tahoma"/>
          <w:i/>
          <w:spacing w:val="-2"/>
        </w:rPr>
        <w:t>……………..........................................................................................................................................</w:t>
      </w:r>
      <w:r w:rsidRPr="00B865F0">
        <w:rPr>
          <w:rFonts w:ascii="Tahoma" w:hAnsi="Tahoma" w:cs="Tahoma"/>
          <w:i/>
        </w:rPr>
        <w:t>[Nom et</w:t>
      </w:r>
      <w:r w:rsidR="00197D4A">
        <w:rPr>
          <w:rFonts w:ascii="Tahoma" w:hAnsi="Tahoma" w:cs="Tahoma"/>
          <w:i/>
        </w:rPr>
        <w:t xml:space="preserve"> </w:t>
      </w:r>
      <w:r w:rsidRPr="00B865F0">
        <w:rPr>
          <w:rFonts w:ascii="Tahoma" w:hAnsi="Tahoma" w:cs="Tahoma"/>
          <w:i/>
        </w:rPr>
        <w:t>adresse</w:t>
      </w:r>
      <w:r w:rsidR="00197D4A">
        <w:rPr>
          <w:rFonts w:ascii="Tahoma" w:hAnsi="Tahoma" w:cs="Tahoma"/>
          <w:i/>
        </w:rPr>
        <w:t xml:space="preserve"> </w:t>
      </w:r>
      <w:r w:rsidRPr="00B865F0">
        <w:rPr>
          <w:rFonts w:ascii="Tahoma" w:hAnsi="Tahoma" w:cs="Tahoma"/>
          <w:i/>
        </w:rPr>
        <w:t>de</w:t>
      </w:r>
      <w:r w:rsidR="00197D4A">
        <w:rPr>
          <w:rFonts w:ascii="Tahoma" w:hAnsi="Tahoma" w:cs="Tahoma"/>
          <w:i/>
        </w:rPr>
        <w:t xml:space="preserve"> </w:t>
      </w:r>
      <w:r w:rsidRPr="00B865F0">
        <w:rPr>
          <w:rFonts w:ascii="Tahoma" w:hAnsi="Tahoma" w:cs="Tahoma"/>
          <w:i/>
        </w:rPr>
        <w:t>banque]</w:t>
      </w:r>
      <w:r w:rsidRPr="00B865F0">
        <w:rPr>
          <w:rFonts w:ascii="Tahoma" w:hAnsi="Tahoma" w:cs="Tahoma"/>
        </w:rPr>
        <w:t>,</w:t>
      </w:r>
      <w:r w:rsidR="00197D4A">
        <w:rPr>
          <w:rFonts w:ascii="Tahoma" w:hAnsi="Tahoma" w:cs="Tahoma"/>
        </w:rPr>
        <w:t xml:space="preserve"> </w:t>
      </w:r>
      <w:r w:rsidRPr="00B865F0">
        <w:rPr>
          <w:rFonts w:ascii="Tahoma" w:hAnsi="Tahoma" w:cs="Tahoma"/>
        </w:rPr>
        <w:t>représentée</w:t>
      </w:r>
      <w:r w:rsidR="00197D4A">
        <w:rPr>
          <w:rFonts w:ascii="Tahoma" w:hAnsi="Tahoma" w:cs="Tahoma"/>
        </w:rPr>
        <w:t xml:space="preserve"> </w:t>
      </w:r>
      <w:r w:rsidRPr="00B865F0">
        <w:rPr>
          <w:rFonts w:ascii="Tahoma" w:hAnsi="Tahoma" w:cs="Tahoma"/>
          <w:spacing w:val="-5"/>
        </w:rPr>
        <w:t>par</w:t>
      </w:r>
      <w:r w:rsidR="00197D4A">
        <w:rPr>
          <w:rFonts w:ascii="Tahoma" w:hAnsi="Tahoma" w:cs="Tahoma"/>
          <w:i/>
        </w:rPr>
        <w:t>……………………………………………………………………</w:t>
      </w:r>
      <w:r w:rsidRPr="00B865F0">
        <w:rPr>
          <w:rFonts w:ascii="Tahoma" w:hAnsi="Tahoma" w:cs="Tahoma"/>
          <w:i/>
          <w:spacing w:val="-2"/>
        </w:rPr>
        <w:t>[Noms</w:t>
      </w:r>
    </w:p>
    <w:p w14:paraId="37231A98" w14:textId="77777777" w:rsidR="00756AA1" w:rsidRPr="00B865F0" w:rsidRDefault="00197D4A" w:rsidP="00197D4A">
      <w:pPr>
        <w:spacing w:before="127"/>
        <w:ind w:left="644"/>
        <w:rPr>
          <w:rFonts w:ascii="Tahoma" w:hAnsi="Tahoma" w:cs="Tahoma"/>
        </w:rPr>
      </w:pPr>
      <w:r w:rsidRPr="00B865F0">
        <w:rPr>
          <w:rFonts w:ascii="Tahoma" w:hAnsi="Tahoma" w:cs="Tahoma"/>
          <w:i/>
        </w:rPr>
        <w:t>D</w:t>
      </w:r>
      <w:r w:rsidR="00756AA1" w:rsidRPr="00B865F0">
        <w:rPr>
          <w:rFonts w:ascii="Tahoma" w:hAnsi="Tahoma" w:cs="Tahoma"/>
          <w:i/>
        </w:rPr>
        <w:t>es</w:t>
      </w:r>
      <w:r>
        <w:rPr>
          <w:rFonts w:ascii="Tahoma" w:hAnsi="Tahoma" w:cs="Tahoma"/>
          <w:i/>
        </w:rPr>
        <w:t xml:space="preserve"> </w:t>
      </w:r>
      <w:r w:rsidR="00756AA1" w:rsidRPr="00B865F0">
        <w:rPr>
          <w:rFonts w:ascii="Tahoma" w:hAnsi="Tahoma" w:cs="Tahoma"/>
          <w:i/>
          <w:spacing w:val="-2"/>
        </w:rPr>
        <w:t>signataires]</w:t>
      </w:r>
      <w:r w:rsidR="00756AA1" w:rsidRPr="00B865F0">
        <w:rPr>
          <w:rFonts w:ascii="Tahoma" w:hAnsi="Tahoma" w:cs="Tahoma"/>
          <w:spacing w:val="-2"/>
        </w:rPr>
        <w:t>,</w:t>
      </w:r>
      <w:r>
        <w:rPr>
          <w:rFonts w:ascii="Tahoma" w:hAnsi="Tahoma" w:cs="Tahoma"/>
        </w:rPr>
        <w:t xml:space="preserve"> </w:t>
      </w:r>
      <w:r w:rsidR="00756AA1" w:rsidRPr="00B865F0">
        <w:rPr>
          <w:rFonts w:ascii="Tahoma" w:hAnsi="Tahoma" w:cs="Tahoma"/>
        </w:rPr>
        <w:t>ci-dessous</w:t>
      </w:r>
      <w:r>
        <w:rPr>
          <w:rFonts w:ascii="Tahoma" w:hAnsi="Tahoma" w:cs="Tahoma"/>
        </w:rPr>
        <w:t xml:space="preserve"> </w:t>
      </w:r>
      <w:r w:rsidR="00756AA1" w:rsidRPr="00B865F0">
        <w:rPr>
          <w:rFonts w:ascii="Tahoma" w:hAnsi="Tahoma" w:cs="Tahoma"/>
        </w:rPr>
        <w:t>désignée</w:t>
      </w:r>
      <w:r>
        <w:rPr>
          <w:rFonts w:ascii="Tahoma" w:hAnsi="Tahoma" w:cs="Tahoma"/>
        </w:rPr>
        <w:t xml:space="preserve"> </w:t>
      </w:r>
      <w:r w:rsidR="00756AA1" w:rsidRPr="00B865F0">
        <w:rPr>
          <w:rFonts w:ascii="Tahoma" w:hAnsi="Tahoma" w:cs="Tahoma"/>
        </w:rPr>
        <w:t>«l’organisme financier»,</w:t>
      </w:r>
      <w:r>
        <w:rPr>
          <w:rFonts w:ascii="Tahoma" w:hAnsi="Tahoma" w:cs="Tahoma"/>
        </w:rPr>
        <w:t xml:space="preserve"> </w:t>
      </w:r>
      <w:r w:rsidR="00756AA1" w:rsidRPr="00B865F0">
        <w:rPr>
          <w:rFonts w:ascii="Tahoma" w:hAnsi="Tahoma" w:cs="Tahoma"/>
        </w:rPr>
        <w:t>nous</w:t>
      </w:r>
      <w:r>
        <w:rPr>
          <w:rFonts w:ascii="Tahoma" w:hAnsi="Tahoma" w:cs="Tahoma"/>
        </w:rPr>
        <w:t xml:space="preserve"> </w:t>
      </w:r>
      <w:r w:rsidR="00756AA1" w:rsidRPr="00B865F0">
        <w:rPr>
          <w:rFonts w:ascii="Tahoma" w:hAnsi="Tahoma" w:cs="Tahoma"/>
        </w:rPr>
        <w:t>engageons</w:t>
      </w:r>
      <w:r>
        <w:rPr>
          <w:rFonts w:ascii="Tahoma" w:hAnsi="Tahoma" w:cs="Tahoma"/>
        </w:rPr>
        <w:t xml:space="preserve"> </w:t>
      </w:r>
      <w:r w:rsidR="00756AA1" w:rsidRPr="00B865F0">
        <w:rPr>
          <w:rFonts w:ascii="Tahoma" w:hAnsi="Tahoma" w:cs="Tahoma"/>
        </w:rPr>
        <w:t>à</w:t>
      </w:r>
      <w:r>
        <w:rPr>
          <w:rFonts w:ascii="Tahoma" w:hAnsi="Tahoma" w:cs="Tahoma"/>
        </w:rPr>
        <w:t xml:space="preserve"> </w:t>
      </w:r>
      <w:r w:rsidR="00756AA1" w:rsidRPr="00B865F0">
        <w:rPr>
          <w:rFonts w:ascii="Tahoma" w:hAnsi="Tahoma" w:cs="Tahoma"/>
        </w:rPr>
        <w:t>payer</w:t>
      </w:r>
      <w:r>
        <w:rPr>
          <w:rFonts w:ascii="Tahoma" w:hAnsi="Tahoma" w:cs="Tahoma"/>
        </w:rPr>
        <w:t xml:space="preserve"> </w:t>
      </w:r>
      <w:r w:rsidR="00756AA1" w:rsidRPr="00B865F0">
        <w:rPr>
          <w:rFonts w:ascii="Tahoma" w:hAnsi="Tahoma" w:cs="Tahoma"/>
        </w:rPr>
        <w:t>au</w:t>
      </w:r>
      <w:r>
        <w:rPr>
          <w:rFonts w:ascii="Tahoma" w:hAnsi="Tahoma" w:cs="Tahoma"/>
        </w:rPr>
        <w:t xml:space="preserve"> </w:t>
      </w:r>
      <w:r w:rsidR="00756AA1" w:rsidRPr="00B865F0">
        <w:rPr>
          <w:rFonts w:ascii="Tahoma" w:hAnsi="Tahoma" w:cs="Tahoma"/>
        </w:rPr>
        <w:t>Maître</w:t>
      </w:r>
      <w:r>
        <w:rPr>
          <w:rFonts w:ascii="Tahoma" w:hAnsi="Tahoma" w:cs="Tahoma"/>
        </w:rPr>
        <w:t xml:space="preserve"> </w:t>
      </w:r>
      <w:r w:rsidR="00756AA1" w:rsidRPr="00B865F0">
        <w:rPr>
          <w:rFonts w:ascii="Tahoma" w:hAnsi="Tahoma" w:cs="Tahoma"/>
        </w:rPr>
        <w:t>d’Ouvrage,</w:t>
      </w:r>
      <w:r>
        <w:rPr>
          <w:rFonts w:ascii="Tahoma" w:hAnsi="Tahoma" w:cs="Tahoma"/>
        </w:rPr>
        <w:t xml:space="preserve"> </w:t>
      </w:r>
      <w:r w:rsidR="00756AA1" w:rsidRPr="00B865F0">
        <w:rPr>
          <w:rFonts w:ascii="Tahoma" w:hAnsi="Tahoma" w:cs="Tahoma"/>
        </w:rPr>
        <w:t>dans</w:t>
      </w:r>
      <w:r>
        <w:rPr>
          <w:rFonts w:ascii="Tahoma" w:hAnsi="Tahoma" w:cs="Tahoma"/>
        </w:rPr>
        <w:t xml:space="preserve"> </w:t>
      </w:r>
      <w:r w:rsidR="00756AA1" w:rsidRPr="00B865F0">
        <w:rPr>
          <w:rFonts w:ascii="Tahoma" w:hAnsi="Tahoma" w:cs="Tahoma"/>
        </w:rPr>
        <w:t>un délai</w:t>
      </w:r>
      <w:r>
        <w:rPr>
          <w:rFonts w:ascii="Tahoma" w:hAnsi="Tahoma" w:cs="Tahoma"/>
        </w:rPr>
        <w:t xml:space="preserve"> </w:t>
      </w:r>
      <w:r w:rsidR="00756AA1" w:rsidRPr="00B865F0">
        <w:rPr>
          <w:rFonts w:ascii="Tahoma" w:hAnsi="Tahoma" w:cs="Tahoma"/>
        </w:rPr>
        <w:t>maximum de huit (08) semaines, sur simple demande écrite de celui-ci déclarant que</w:t>
      </w:r>
      <w:r>
        <w:rPr>
          <w:rFonts w:ascii="Tahoma" w:hAnsi="Tahoma" w:cs="Tahoma"/>
        </w:rPr>
        <w:t xml:space="preserve"> </w:t>
      </w:r>
      <w:r w:rsidR="00756AA1" w:rsidRPr="00B865F0">
        <w:rPr>
          <w:rFonts w:ascii="Tahoma" w:hAnsi="Tahoma" w:cs="Tahoma"/>
        </w:rPr>
        <w:t>ou</w:t>
      </w:r>
      <w:r>
        <w:rPr>
          <w:rFonts w:ascii="Tahoma" w:hAnsi="Tahoma" w:cs="Tahoma"/>
        </w:rPr>
        <w:t xml:space="preserve"> </w:t>
      </w:r>
      <w:r w:rsidR="00756AA1" w:rsidRPr="00B865F0">
        <w:rPr>
          <w:rFonts w:ascii="Tahoma" w:hAnsi="Tahoma" w:cs="Tahoma"/>
        </w:rPr>
        <w:t>le</w:t>
      </w:r>
      <w:r>
        <w:rPr>
          <w:rFonts w:ascii="Tahoma" w:hAnsi="Tahoma" w:cs="Tahoma"/>
        </w:rPr>
        <w:t xml:space="preserve"> </w:t>
      </w:r>
      <w:r w:rsidR="00756AA1" w:rsidRPr="00B865F0">
        <w:rPr>
          <w:rFonts w:ascii="Tahoma" w:hAnsi="Tahoma" w:cs="Tahoma"/>
        </w:rPr>
        <w:t>prestataire n’a pas satisfait à ses engagements contractuels au titre du marché, sans pouvoir différer le paiement ni soulever</w:t>
      </w:r>
      <w:r>
        <w:rPr>
          <w:rFonts w:ascii="Tahoma" w:hAnsi="Tahoma" w:cs="Tahoma"/>
        </w:rPr>
        <w:t xml:space="preserve"> </w:t>
      </w:r>
      <w:r w:rsidR="00756AA1" w:rsidRPr="00B865F0">
        <w:rPr>
          <w:rFonts w:ascii="Tahoma" w:hAnsi="Tahoma" w:cs="Tahoma"/>
        </w:rPr>
        <w:t>de</w:t>
      </w:r>
      <w:r>
        <w:rPr>
          <w:rFonts w:ascii="Tahoma" w:hAnsi="Tahoma" w:cs="Tahoma"/>
        </w:rPr>
        <w:t xml:space="preserve"> </w:t>
      </w:r>
      <w:r w:rsidR="00756AA1" w:rsidRPr="00B865F0">
        <w:rPr>
          <w:rFonts w:ascii="Tahoma" w:hAnsi="Tahoma" w:cs="Tahoma"/>
        </w:rPr>
        <w:t>contestation</w:t>
      </w:r>
      <w:r>
        <w:rPr>
          <w:rFonts w:ascii="Tahoma" w:hAnsi="Tahoma" w:cs="Tahoma"/>
        </w:rPr>
        <w:t xml:space="preserve"> </w:t>
      </w:r>
      <w:r w:rsidR="00756AA1" w:rsidRPr="00B865F0">
        <w:rPr>
          <w:rFonts w:ascii="Tahoma" w:hAnsi="Tahoma" w:cs="Tahoma"/>
        </w:rPr>
        <w:t>pour</w:t>
      </w:r>
      <w:r>
        <w:rPr>
          <w:rFonts w:ascii="Tahoma" w:hAnsi="Tahoma" w:cs="Tahoma"/>
        </w:rPr>
        <w:t xml:space="preserve"> </w:t>
      </w:r>
      <w:r w:rsidR="00756AA1" w:rsidRPr="00B865F0">
        <w:rPr>
          <w:rFonts w:ascii="Tahoma" w:hAnsi="Tahoma" w:cs="Tahoma"/>
        </w:rPr>
        <w:t>quelque</w:t>
      </w:r>
      <w:r>
        <w:rPr>
          <w:rFonts w:ascii="Tahoma" w:hAnsi="Tahoma" w:cs="Tahoma"/>
        </w:rPr>
        <w:t xml:space="preserve"> </w:t>
      </w:r>
      <w:r w:rsidR="00756AA1" w:rsidRPr="00B865F0">
        <w:rPr>
          <w:rFonts w:ascii="Tahoma" w:hAnsi="Tahoma" w:cs="Tahoma"/>
        </w:rPr>
        <w:t>motif</w:t>
      </w:r>
      <w:r>
        <w:rPr>
          <w:rFonts w:ascii="Tahoma" w:hAnsi="Tahoma" w:cs="Tahoma"/>
        </w:rPr>
        <w:t xml:space="preserve"> </w:t>
      </w:r>
      <w:r w:rsidR="00756AA1" w:rsidRPr="00B865F0">
        <w:rPr>
          <w:rFonts w:ascii="Tahoma" w:hAnsi="Tahoma" w:cs="Tahoma"/>
        </w:rPr>
        <w:t>que</w:t>
      </w:r>
      <w:r>
        <w:rPr>
          <w:rFonts w:ascii="Tahoma" w:hAnsi="Tahoma" w:cs="Tahoma"/>
        </w:rPr>
        <w:t xml:space="preserve"> </w:t>
      </w:r>
      <w:r w:rsidR="00756AA1" w:rsidRPr="00B865F0">
        <w:rPr>
          <w:rFonts w:ascii="Tahoma" w:hAnsi="Tahoma" w:cs="Tahoma"/>
        </w:rPr>
        <w:t>ce</w:t>
      </w:r>
      <w:r>
        <w:rPr>
          <w:rFonts w:ascii="Tahoma" w:hAnsi="Tahoma" w:cs="Tahoma"/>
        </w:rPr>
        <w:t xml:space="preserve"> </w:t>
      </w:r>
      <w:r w:rsidR="00756AA1" w:rsidRPr="00B865F0">
        <w:rPr>
          <w:rFonts w:ascii="Tahoma" w:hAnsi="Tahoma" w:cs="Tahoma"/>
        </w:rPr>
        <w:t>soit,</w:t>
      </w:r>
      <w:r>
        <w:rPr>
          <w:rFonts w:ascii="Tahoma" w:hAnsi="Tahoma" w:cs="Tahoma"/>
        </w:rPr>
        <w:t xml:space="preserve"> </w:t>
      </w:r>
      <w:r w:rsidR="00756AA1" w:rsidRPr="00B865F0">
        <w:rPr>
          <w:rFonts w:ascii="Tahoma" w:hAnsi="Tahoma" w:cs="Tahoma"/>
        </w:rPr>
        <w:t>toute</w:t>
      </w:r>
      <w:r>
        <w:rPr>
          <w:rFonts w:ascii="Tahoma" w:hAnsi="Tahoma" w:cs="Tahoma"/>
        </w:rPr>
        <w:t xml:space="preserve"> </w:t>
      </w:r>
      <w:r w:rsidR="00756AA1" w:rsidRPr="00B865F0">
        <w:rPr>
          <w:rFonts w:ascii="Tahoma" w:hAnsi="Tahoma" w:cs="Tahoma"/>
        </w:rPr>
        <w:t>somme</w:t>
      </w:r>
      <w:r>
        <w:rPr>
          <w:rFonts w:ascii="Tahoma" w:hAnsi="Tahoma" w:cs="Tahoma"/>
        </w:rPr>
        <w:t xml:space="preserve"> </w:t>
      </w:r>
      <w:r w:rsidR="00756AA1" w:rsidRPr="00B865F0">
        <w:rPr>
          <w:rFonts w:ascii="Tahoma" w:hAnsi="Tahoma" w:cs="Tahoma"/>
        </w:rPr>
        <w:t>jusqu’à</w:t>
      </w:r>
      <w:r>
        <w:rPr>
          <w:rFonts w:ascii="Tahoma" w:hAnsi="Tahoma" w:cs="Tahoma"/>
        </w:rPr>
        <w:t xml:space="preserve"> </w:t>
      </w:r>
      <w:r w:rsidR="00756AA1" w:rsidRPr="00B865F0">
        <w:rPr>
          <w:rFonts w:ascii="Tahoma" w:hAnsi="Tahoma" w:cs="Tahoma"/>
        </w:rPr>
        <w:t>concurrence</w:t>
      </w:r>
      <w:r>
        <w:rPr>
          <w:rFonts w:ascii="Tahoma" w:hAnsi="Tahoma" w:cs="Tahoma"/>
        </w:rPr>
        <w:t xml:space="preserve"> </w:t>
      </w:r>
      <w:r w:rsidR="00756AA1" w:rsidRPr="00B865F0">
        <w:rPr>
          <w:rFonts w:ascii="Tahoma" w:hAnsi="Tahoma" w:cs="Tahoma"/>
        </w:rPr>
        <w:t>de</w:t>
      </w:r>
      <w:r>
        <w:rPr>
          <w:rFonts w:ascii="Tahoma" w:hAnsi="Tahoma" w:cs="Tahoma"/>
        </w:rPr>
        <w:t xml:space="preserve"> </w:t>
      </w:r>
      <w:r w:rsidR="00756AA1" w:rsidRPr="00B865F0">
        <w:rPr>
          <w:rFonts w:ascii="Tahoma" w:hAnsi="Tahoma" w:cs="Tahoma"/>
        </w:rPr>
        <w:t xml:space="preserve">la somme </w:t>
      </w:r>
      <w:r w:rsidR="00756AA1" w:rsidRPr="00B865F0">
        <w:rPr>
          <w:rFonts w:ascii="Tahoma" w:hAnsi="Tahoma" w:cs="Tahoma"/>
          <w:spacing w:val="-6"/>
        </w:rPr>
        <w:t>de</w:t>
      </w:r>
      <w:r w:rsidR="00756AA1" w:rsidRPr="00B865F0">
        <w:rPr>
          <w:rFonts w:ascii="Tahoma" w:hAnsi="Tahoma" w:cs="Tahoma"/>
        </w:rPr>
        <w:tab/>
      </w:r>
      <w:r w:rsidR="00756AA1" w:rsidRPr="00B865F0">
        <w:rPr>
          <w:rFonts w:ascii="Tahoma" w:hAnsi="Tahoma" w:cs="Tahoma"/>
          <w:i/>
        </w:rPr>
        <w:t>[en chiffres et en lettres]</w:t>
      </w:r>
      <w:r w:rsidR="00756AA1" w:rsidRPr="00B865F0">
        <w:rPr>
          <w:rFonts w:ascii="Tahoma" w:hAnsi="Tahoma" w:cs="Tahoma"/>
        </w:rPr>
        <w:t>.</w:t>
      </w:r>
    </w:p>
    <w:p w14:paraId="58C00D66" w14:textId="77777777" w:rsidR="00756AA1" w:rsidRPr="00B865F0" w:rsidRDefault="00756AA1" w:rsidP="00756AA1">
      <w:pPr>
        <w:spacing w:before="1"/>
        <w:ind w:left="644" w:right="614"/>
        <w:jc w:val="both"/>
        <w:rPr>
          <w:rFonts w:ascii="Tahoma" w:hAnsi="Tahoma" w:cs="Tahoma"/>
        </w:rPr>
      </w:pPr>
      <w:r w:rsidRPr="00B865F0">
        <w:rPr>
          <w:rFonts w:ascii="Tahoma" w:hAnsi="Tahoma" w:cs="Tahoma"/>
        </w:rPr>
        <w:t>Nous convenons qu’aucun changement ou additif ou aucune autre modification au marché ne nous libérera d’une obligation quelconque nous incombant en vertu du présent cautionnement définitif et</w:t>
      </w:r>
      <w:r w:rsidR="00197D4A">
        <w:rPr>
          <w:rFonts w:ascii="Tahoma" w:hAnsi="Tahoma" w:cs="Tahoma"/>
        </w:rPr>
        <w:t xml:space="preserve"> </w:t>
      </w:r>
      <w:r w:rsidRPr="00B865F0">
        <w:rPr>
          <w:rFonts w:ascii="Tahoma" w:hAnsi="Tahoma" w:cs="Tahoma"/>
        </w:rPr>
        <w:t>nous dérogeons par la présente à la notification de toute modification, additif ou changement.</w:t>
      </w:r>
    </w:p>
    <w:p w14:paraId="5ACEF1D9" w14:textId="77777777" w:rsidR="00756AA1" w:rsidRPr="00B865F0" w:rsidRDefault="00756AA1" w:rsidP="00756AA1">
      <w:pPr>
        <w:ind w:left="644" w:right="611"/>
        <w:jc w:val="both"/>
        <w:rPr>
          <w:rFonts w:ascii="Tahoma" w:hAnsi="Tahoma" w:cs="Tahoma"/>
        </w:rPr>
      </w:pPr>
      <w:r w:rsidRPr="00B865F0">
        <w:rPr>
          <w:rFonts w:ascii="Tahoma" w:hAnsi="Tahoma" w:cs="Tahoma"/>
        </w:rPr>
        <w:t>Leprésentcautionnementdéfinitifprendeffetàcompterdesasignatureetdèsnotificationdu</w:t>
      </w:r>
      <w:r w:rsidRPr="00B865F0">
        <w:rPr>
          <w:rFonts w:ascii="Tahoma" w:hAnsi="Tahoma" w:cs="Tahoma"/>
          <w:spacing w:val="12"/>
        </w:rPr>
        <w:t>ma</w:t>
      </w:r>
      <w:r w:rsidRPr="00B865F0">
        <w:rPr>
          <w:rFonts w:ascii="Tahoma" w:hAnsi="Tahoma" w:cs="Tahoma"/>
        </w:rPr>
        <w:t>rché. La</w:t>
      </w:r>
      <w:r w:rsidR="00197D4A">
        <w:rPr>
          <w:rFonts w:ascii="Tahoma" w:hAnsi="Tahoma" w:cs="Tahoma"/>
        </w:rPr>
        <w:t xml:space="preserve"> </w:t>
      </w:r>
      <w:r w:rsidRPr="00B865F0">
        <w:rPr>
          <w:rFonts w:ascii="Tahoma" w:hAnsi="Tahoma" w:cs="Tahoma"/>
        </w:rPr>
        <w:t xml:space="preserve">caution sera libérée dans un délai (indiquer le délai) à compter de la date de réception provisoire des </w:t>
      </w:r>
      <w:r w:rsidRPr="00B865F0">
        <w:rPr>
          <w:rFonts w:ascii="Tahoma" w:hAnsi="Tahoma" w:cs="Tahoma"/>
          <w:spacing w:val="-2"/>
        </w:rPr>
        <w:t>prestations.</w:t>
      </w:r>
    </w:p>
    <w:p w14:paraId="5020EBF8" w14:textId="77777777" w:rsidR="00756AA1" w:rsidRPr="00B865F0" w:rsidRDefault="00756AA1" w:rsidP="00197D4A">
      <w:pPr>
        <w:spacing w:before="2"/>
        <w:ind w:left="644" w:right="484"/>
        <w:jc w:val="both"/>
        <w:rPr>
          <w:rFonts w:ascii="Tahoma" w:hAnsi="Tahoma" w:cs="Tahoma"/>
        </w:rPr>
      </w:pPr>
      <w:r w:rsidRPr="00B865F0">
        <w:rPr>
          <w:rFonts w:ascii="Tahoma" w:hAnsi="Tahoma" w:cs="Tahoma"/>
        </w:rPr>
        <w:t>Après</w:t>
      </w:r>
      <w:r w:rsidR="00197D4A">
        <w:rPr>
          <w:rFonts w:ascii="Tahoma" w:hAnsi="Tahoma" w:cs="Tahoma"/>
        </w:rPr>
        <w:t xml:space="preserve"> </w:t>
      </w:r>
      <w:r w:rsidRPr="00B865F0">
        <w:rPr>
          <w:rFonts w:ascii="Tahoma" w:hAnsi="Tahoma" w:cs="Tahoma"/>
        </w:rPr>
        <w:t>le</w:t>
      </w:r>
      <w:r w:rsidR="00197D4A">
        <w:rPr>
          <w:rFonts w:ascii="Tahoma" w:hAnsi="Tahoma" w:cs="Tahoma"/>
        </w:rPr>
        <w:t xml:space="preserve"> </w:t>
      </w:r>
      <w:r w:rsidRPr="00B865F0">
        <w:rPr>
          <w:rFonts w:ascii="Tahoma" w:hAnsi="Tahoma" w:cs="Tahoma"/>
        </w:rPr>
        <w:t>délai</w:t>
      </w:r>
      <w:r w:rsidR="00197D4A">
        <w:rPr>
          <w:rFonts w:ascii="Tahoma" w:hAnsi="Tahoma" w:cs="Tahoma"/>
        </w:rPr>
        <w:t xml:space="preserve"> </w:t>
      </w:r>
      <w:r w:rsidRPr="00B865F0">
        <w:rPr>
          <w:rFonts w:ascii="Tahoma" w:hAnsi="Tahoma" w:cs="Tahoma"/>
        </w:rPr>
        <w:t>sus</w:t>
      </w:r>
      <w:r w:rsidR="00197D4A">
        <w:rPr>
          <w:rFonts w:ascii="Tahoma" w:hAnsi="Tahoma" w:cs="Tahoma"/>
        </w:rPr>
        <w:t xml:space="preserve"> </w:t>
      </w:r>
      <w:r w:rsidRPr="00B865F0">
        <w:rPr>
          <w:rFonts w:ascii="Tahoma" w:hAnsi="Tahoma" w:cs="Tahoma"/>
        </w:rPr>
        <w:t>visé,</w:t>
      </w:r>
      <w:r w:rsidR="00197D4A">
        <w:rPr>
          <w:rFonts w:ascii="Tahoma" w:hAnsi="Tahoma" w:cs="Tahoma"/>
        </w:rPr>
        <w:t xml:space="preserve"> </w:t>
      </w:r>
      <w:r w:rsidRPr="00B865F0">
        <w:rPr>
          <w:rFonts w:ascii="Tahoma" w:hAnsi="Tahoma" w:cs="Tahoma"/>
        </w:rPr>
        <w:t>la</w:t>
      </w:r>
      <w:r w:rsidR="00197D4A">
        <w:rPr>
          <w:rFonts w:ascii="Tahoma" w:hAnsi="Tahoma" w:cs="Tahoma"/>
        </w:rPr>
        <w:t xml:space="preserve"> </w:t>
      </w:r>
      <w:r w:rsidRPr="00B865F0">
        <w:rPr>
          <w:rFonts w:ascii="Tahoma" w:hAnsi="Tahoma" w:cs="Tahoma"/>
        </w:rPr>
        <w:t>caution</w:t>
      </w:r>
      <w:r w:rsidR="00197D4A">
        <w:rPr>
          <w:rFonts w:ascii="Tahoma" w:hAnsi="Tahoma" w:cs="Tahoma"/>
        </w:rPr>
        <w:t xml:space="preserve"> </w:t>
      </w:r>
      <w:r w:rsidRPr="00B865F0">
        <w:rPr>
          <w:rFonts w:ascii="Tahoma" w:hAnsi="Tahoma" w:cs="Tahoma"/>
        </w:rPr>
        <w:t>devient</w:t>
      </w:r>
      <w:r w:rsidR="00197D4A">
        <w:rPr>
          <w:rFonts w:ascii="Tahoma" w:hAnsi="Tahoma" w:cs="Tahoma"/>
        </w:rPr>
        <w:t xml:space="preserve"> </w:t>
      </w:r>
      <w:r w:rsidRPr="00B865F0">
        <w:rPr>
          <w:rFonts w:ascii="Tahoma" w:hAnsi="Tahoma" w:cs="Tahoma"/>
        </w:rPr>
        <w:t>sans</w:t>
      </w:r>
      <w:r w:rsidR="00197D4A">
        <w:rPr>
          <w:rFonts w:ascii="Tahoma" w:hAnsi="Tahoma" w:cs="Tahoma"/>
        </w:rPr>
        <w:t xml:space="preserve"> </w:t>
      </w:r>
      <w:r w:rsidRPr="00B865F0">
        <w:rPr>
          <w:rFonts w:ascii="Tahoma" w:hAnsi="Tahoma" w:cs="Tahoma"/>
        </w:rPr>
        <w:t>objet</w:t>
      </w:r>
      <w:r w:rsidR="00197D4A">
        <w:rPr>
          <w:rFonts w:ascii="Tahoma" w:hAnsi="Tahoma" w:cs="Tahoma"/>
        </w:rPr>
        <w:t xml:space="preserve"> </w:t>
      </w:r>
      <w:r w:rsidRPr="00B865F0">
        <w:rPr>
          <w:rFonts w:ascii="Tahoma" w:hAnsi="Tahoma" w:cs="Tahoma"/>
        </w:rPr>
        <w:t>et</w:t>
      </w:r>
      <w:r w:rsidR="00197D4A">
        <w:rPr>
          <w:rFonts w:ascii="Tahoma" w:hAnsi="Tahoma" w:cs="Tahoma"/>
        </w:rPr>
        <w:t xml:space="preserve"> </w:t>
      </w:r>
      <w:r w:rsidR="00197D4A" w:rsidRPr="00B865F0">
        <w:rPr>
          <w:rFonts w:ascii="Tahoma" w:hAnsi="Tahoma" w:cs="Tahoma"/>
        </w:rPr>
        <w:t>doit</w:t>
      </w:r>
      <w:r w:rsidR="00197D4A">
        <w:rPr>
          <w:rFonts w:ascii="Tahoma" w:hAnsi="Tahoma" w:cs="Tahoma"/>
        </w:rPr>
        <w:t xml:space="preserve">-nous </w:t>
      </w:r>
      <w:r w:rsidRPr="00B865F0">
        <w:rPr>
          <w:rFonts w:ascii="Tahoma" w:hAnsi="Tahoma" w:cs="Tahoma"/>
        </w:rPr>
        <w:t>être</w:t>
      </w:r>
      <w:r w:rsidR="00197D4A">
        <w:rPr>
          <w:rFonts w:ascii="Tahoma" w:hAnsi="Tahoma" w:cs="Tahoma"/>
        </w:rPr>
        <w:t xml:space="preserve"> </w:t>
      </w:r>
      <w:r w:rsidRPr="00B865F0">
        <w:rPr>
          <w:rFonts w:ascii="Tahoma" w:hAnsi="Tahoma" w:cs="Tahoma"/>
        </w:rPr>
        <w:t>automatiquement</w:t>
      </w:r>
      <w:r w:rsidR="00197D4A">
        <w:rPr>
          <w:rFonts w:ascii="Tahoma" w:hAnsi="Tahoma" w:cs="Tahoma"/>
        </w:rPr>
        <w:t xml:space="preserve"> </w:t>
      </w:r>
      <w:r w:rsidRPr="00B865F0">
        <w:rPr>
          <w:rFonts w:ascii="Tahoma" w:hAnsi="Tahoma" w:cs="Tahoma"/>
        </w:rPr>
        <w:t>retournée</w:t>
      </w:r>
      <w:r w:rsidR="00197D4A">
        <w:rPr>
          <w:rFonts w:ascii="Tahoma" w:hAnsi="Tahoma" w:cs="Tahoma"/>
        </w:rPr>
        <w:t xml:space="preserve"> </w:t>
      </w:r>
      <w:r w:rsidRPr="00B865F0">
        <w:rPr>
          <w:rFonts w:ascii="Tahoma" w:hAnsi="Tahoma" w:cs="Tahoma"/>
        </w:rPr>
        <w:t>sans</w:t>
      </w:r>
      <w:r w:rsidR="00197D4A">
        <w:rPr>
          <w:rFonts w:ascii="Tahoma" w:hAnsi="Tahoma" w:cs="Tahoma"/>
        </w:rPr>
        <w:t xml:space="preserve"> </w:t>
      </w:r>
      <w:r w:rsidRPr="00B865F0">
        <w:rPr>
          <w:rFonts w:ascii="Tahoma" w:hAnsi="Tahoma" w:cs="Tahoma"/>
        </w:rPr>
        <w:t>aucune forme</w:t>
      </w:r>
      <w:r w:rsidR="00197D4A">
        <w:rPr>
          <w:rFonts w:ascii="Tahoma" w:hAnsi="Tahoma" w:cs="Tahoma"/>
        </w:rPr>
        <w:t xml:space="preserve"> </w:t>
      </w:r>
      <w:r w:rsidRPr="00B865F0">
        <w:rPr>
          <w:rFonts w:ascii="Tahoma" w:hAnsi="Tahoma" w:cs="Tahoma"/>
        </w:rPr>
        <w:t>de</w:t>
      </w:r>
      <w:r w:rsidR="00197D4A">
        <w:rPr>
          <w:rFonts w:ascii="Tahoma" w:hAnsi="Tahoma" w:cs="Tahoma"/>
        </w:rPr>
        <w:t xml:space="preserve"> </w:t>
      </w:r>
      <w:r w:rsidRPr="00B865F0">
        <w:rPr>
          <w:rFonts w:ascii="Tahoma" w:hAnsi="Tahoma" w:cs="Tahoma"/>
        </w:rPr>
        <w:t>procédure.</w:t>
      </w:r>
    </w:p>
    <w:p w14:paraId="1A0976A4" w14:textId="77777777" w:rsidR="00197D4A" w:rsidRPr="00B865F0" w:rsidRDefault="00756AA1" w:rsidP="00AB199F">
      <w:pPr>
        <w:ind w:left="644"/>
        <w:rPr>
          <w:rFonts w:ascii="Tahoma" w:hAnsi="Tahoma" w:cs="Tahoma"/>
        </w:rPr>
      </w:pPr>
      <w:r w:rsidRPr="00B865F0">
        <w:rPr>
          <w:rFonts w:ascii="Tahoma" w:hAnsi="Tahoma" w:cs="Tahoma"/>
        </w:rPr>
        <w:t>Toute</w:t>
      </w:r>
      <w:r w:rsidR="00197D4A">
        <w:rPr>
          <w:rFonts w:ascii="Tahoma" w:hAnsi="Tahoma" w:cs="Tahoma"/>
        </w:rPr>
        <w:t xml:space="preserve"> </w:t>
      </w:r>
      <w:r w:rsidRPr="00B865F0">
        <w:rPr>
          <w:rFonts w:ascii="Tahoma" w:hAnsi="Tahoma" w:cs="Tahoma"/>
        </w:rPr>
        <w:t>demande</w:t>
      </w:r>
      <w:r w:rsidR="00197D4A">
        <w:rPr>
          <w:rFonts w:ascii="Tahoma" w:hAnsi="Tahoma" w:cs="Tahoma"/>
        </w:rPr>
        <w:t xml:space="preserve"> </w:t>
      </w:r>
      <w:r w:rsidRPr="00B865F0">
        <w:rPr>
          <w:rFonts w:ascii="Tahoma" w:hAnsi="Tahoma" w:cs="Tahoma"/>
        </w:rPr>
        <w:t>de</w:t>
      </w:r>
      <w:r w:rsidR="00197D4A">
        <w:rPr>
          <w:rFonts w:ascii="Tahoma" w:hAnsi="Tahoma" w:cs="Tahoma"/>
        </w:rPr>
        <w:t xml:space="preserve"> </w:t>
      </w:r>
      <w:r w:rsidRPr="00B865F0">
        <w:rPr>
          <w:rFonts w:ascii="Tahoma" w:hAnsi="Tahoma" w:cs="Tahoma"/>
        </w:rPr>
        <w:t>paiement</w:t>
      </w:r>
      <w:r w:rsidR="00197D4A">
        <w:rPr>
          <w:rFonts w:ascii="Tahoma" w:hAnsi="Tahoma" w:cs="Tahoma"/>
        </w:rPr>
        <w:t xml:space="preserve"> </w:t>
      </w:r>
      <w:r w:rsidRPr="00B865F0">
        <w:rPr>
          <w:rFonts w:ascii="Tahoma" w:hAnsi="Tahoma" w:cs="Tahoma"/>
        </w:rPr>
        <w:t>formulée</w:t>
      </w:r>
      <w:r w:rsidR="00197D4A">
        <w:rPr>
          <w:rFonts w:ascii="Tahoma" w:hAnsi="Tahoma" w:cs="Tahoma"/>
        </w:rPr>
        <w:t xml:space="preserve"> </w:t>
      </w:r>
      <w:r w:rsidRPr="00B865F0">
        <w:rPr>
          <w:rFonts w:ascii="Tahoma" w:hAnsi="Tahoma" w:cs="Tahoma"/>
        </w:rPr>
        <w:t>par</w:t>
      </w:r>
      <w:r w:rsidR="00197D4A">
        <w:rPr>
          <w:rFonts w:ascii="Tahoma" w:hAnsi="Tahoma" w:cs="Tahoma"/>
        </w:rPr>
        <w:t xml:space="preserve"> </w:t>
      </w:r>
      <w:r w:rsidRPr="00B865F0">
        <w:rPr>
          <w:rFonts w:ascii="Tahoma" w:hAnsi="Tahoma" w:cs="Tahoma"/>
        </w:rPr>
        <w:t>le</w:t>
      </w:r>
      <w:r w:rsidR="00197D4A">
        <w:rPr>
          <w:rFonts w:ascii="Tahoma" w:hAnsi="Tahoma" w:cs="Tahoma"/>
        </w:rPr>
        <w:t xml:space="preserve"> </w:t>
      </w:r>
      <w:r w:rsidRPr="00B865F0">
        <w:rPr>
          <w:rFonts w:ascii="Tahoma" w:hAnsi="Tahoma" w:cs="Tahoma"/>
        </w:rPr>
        <w:t>Maître</w:t>
      </w:r>
      <w:r w:rsidR="00197D4A">
        <w:rPr>
          <w:rFonts w:ascii="Tahoma" w:hAnsi="Tahoma" w:cs="Tahoma"/>
        </w:rPr>
        <w:t xml:space="preserve"> </w:t>
      </w:r>
      <w:r w:rsidRPr="00B865F0">
        <w:rPr>
          <w:rFonts w:ascii="Tahoma" w:hAnsi="Tahoma" w:cs="Tahoma"/>
        </w:rPr>
        <w:t>d’Ouvrage au</w:t>
      </w:r>
      <w:r w:rsidR="00197D4A">
        <w:rPr>
          <w:rFonts w:ascii="Tahoma" w:hAnsi="Tahoma" w:cs="Tahoma"/>
        </w:rPr>
        <w:t xml:space="preserve"> </w:t>
      </w:r>
      <w:r w:rsidRPr="00B865F0">
        <w:rPr>
          <w:rFonts w:ascii="Tahoma" w:hAnsi="Tahoma" w:cs="Tahoma"/>
        </w:rPr>
        <w:t>titre</w:t>
      </w:r>
      <w:r w:rsidR="00197D4A">
        <w:rPr>
          <w:rFonts w:ascii="Tahoma" w:hAnsi="Tahoma" w:cs="Tahoma"/>
        </w:rPr>
        <w:t xml:space="preserve"> </w:t>
      </w:r>
      <w:r w:rsidRPr="00B865F0">
        <w:rPr>
          <w:rFonts w:ascii="Tahoma" w:hAnsi="Tahoma" w:cs="Tahoma"/>
        </w:rPr>
        <w:t>de</w:t>
      </w:r>
      <w:r w:rsidR="00197D4A">
        <w:rPr>
          <w:rFonts w:ascii="Tahoma" w:hAnsi="Tahoma" w:cs="Tahoma"/>
        </w:rPr>
        <w:t xml:space="preserve"> </w:t>
      </w:r>
      <w:r w:rsidRPr="00B865F0">
        <w:rPr>
          <w:rFonts w:ascii="Tahoma" w:hAnsi="Tahoma" w:cs="Tahoma"/>
        </w:rPr>
        <w:t>la</w:t>
      </w:r>
      <w:r w:rsidR="00197D4A">
        <w:rPr>
          <w:rFonts w:ascii="Tahoma" w:hAnsi="Tahoma" w:cs="Tahoma"/>
        </w:rPr>
        <w:t xml:space="preserve"> </w:t>
      </w:r>
      <w:r w:rsidRPr="00B865F0">
        <w:rPr>
          <w:rFonts w:ascii="Tahoma" w:hAnsi="Tahoma" w:cs="Tahoma"/>
        </w:rPr>
        <w:t>présente</w:t>
      </w:r>
      <w:r w:rsidR="00197D4A">
        <w:rPr>
          <w:rFonts w:ascii="Tahoma" w:hAnsi="Tahoma" w:cs="Tahoma"/>
        </w:rPr>
        <w:t xml:space="preserve"> </w:t>
      </w:r>
      <w:r w:rsidRPr="00B865F0">
        <w:rPr>
          <w:rFonts w:ascii="Tahoma" w:hAnsi="Tahoma" w:cs="Tahoma"/>
        </w:rPr>
        <w:t>garantie</w:t>
      </w:r>
      <w:r w:rsidR="00197D4A">
        <w:rPr>
          <w:rFonts w:ascii="Tahoma" w:hAnsi="Tahoma" w:cs="Tahoma"/>
        </w:rPr>
        <w:t xml:space="preserve"> </w:t>
      </w:r>
      <w:r w:rsidRPr="00B865F0">
        <w:rPr>
          <w:rFonts w:ascii="Tahoma" w:hAnsi="Tahoma" w:cs="Tahoma"/>
        </w:rPr>
        <w:t>doit</w:t>
      </w:r>
      <w:r w:rsidR="00197D4A">
        <w:rPr>
          <w:rFonts w:ascii="Tahoma" w:hAnsi="Tahoma" w:cs="Tahoma"/>
        </w:rPr>
        <w:t xml:space="preserve"> </w:t>
      </w:r>
      <w:r w:rsidRPr="00B865F0">
        <w:rPr>
          <w:rFonts w:ascii="Tahoma" w:hAnsi="Tahoma" w:cs="Tahoma"/>
          <w:spacing w:val="-4"/>
        </w:rPr>
        <w:t>être</w:t>
      </w:r>
      <w:r w:rsidR="00AB199F">
        <w:rPr>
          <w:rFonts w:ascii="Tahoma" w:hAnsi="Tahoma" w:cs="Tahoma"/>
        </w:rPr>
        <w:t xml:space="preserve"> f</w:t>
      </w:r>
      <w:r w:rsidR="00197D4A" w:rsidRPr="00B865F0">
        <w:rPr>
          <w:rFonts w:ascii="Tahoma" w:hAnsi="Tahoma" w:cs="Tahoma"/>
        </w:rPr>
        <w:t>aite</w:t>
      </w:r>
      <w:r w:rsidR="00197D4A">
        <w:rPr>
          <w:rFonts w:ascii="Tahoma" w:hAnsi="Tahoma" w:cs="Tahoma"/>
        </w:rPr>
        <w:t xml:space="preserve"> </w:t>
      </w:r>
      <w:r w:rsidR="00197D4A" w:rsidRPr="00B865F0">
        <w:rPr>
          <w:rFonts w:ascii="Tahoma" w:hAnsi="Tahoma" w:cs="Tahoma"/>
        </w:rPr>
        <w:t>par lettre recommandée avec accusé de</w:t>
      </w:r>
      <w:r w:rsidR="00197D4A">
        <w:rPr>
          <w:rFonts w:ascii="Tahoma" w:hAnsi="Tahoma" w:cs="Tahoma"/>
        </w:rPr>
        <w:t xml:space="preserve"> </w:t>
      </w:r>
      <w:r w:rsidR="00197D4A" w:rsidRPr="00B865F0">
        <w:rPr>
          <w:rFonts w:ascii="Tahoma" w:hAnsi="Tahoma" w:cs="Tahoma"/>
        </w:rPr>
        <w:t>réception,</w:t>
      </w:r>
      <w:r w:rsidR="00197D4A">
        <w:rPr>
          <w:rFonts w:ascii="Tahoma" w:hAnsi="Tahoma" w:cs="Tahoma"/>
        </w:rPr>
        <w:t xml:space="preserve"> </w:t>
      </w:r>
      <w:r w:rsidR="00197D4A" w:rsidRPr="00B865F0">
        <w:rPr>
          <w:rFonts w:ascii="Tahoma" w:hAnsi="Tahoma" w:cs="Tahoma"/>
        </w:rPr>
        <w:t>parvenue</w:t>
      </w:r>
      <w:r w:rsidR="00197D4A">
        <w:rPr>
          <w:rFonts w:ascii="Tahoma" w:hAnsi="Tahoma" w:cs="Tahoma"/>
        </w:rPr>
        <w:t xml:space="preserve"> </w:t>
      </w:r>
      <w:r w:rsidR="00197D4A" w:rsidRPr="00B865F0">
        <w:rPr>
          <w:rFonts w:ascii="Tahoma" w:hAnsi="Tahoma" w:cs="Tahoma"/>
        </w:rPr>
        <w:t>à</w:t>
      </w:r>
      <w:r w:rsidR="00197D4A">
        <w:rPr>
          <w:rFonts w:ascii="Tahoma" w:hAnsi="Tahoma" w:cs="Tahoma"/>
        </w:rPr>
        <w:t xml:space="preserve"> </w:t>
      </w:r>
      <w:r w:rsidR="00197D4A" w:rsidRPr="00B865F0">
        <w:rPr>
          <w:rFonts w:ascii="Tahoma" w:hAnsi="Tahoma" w:cs="Tahoma"/>
        </w:rPr>
        <w:t>l</w:t>
      </w:r>
      <w:r w:rsidR="00197D4A">
        <w:rPr>
          <w:rFonts w:ascii="Tahoma" w:hAnsi="Tahoma" w:cs="Tahoma"/>
        </w:rPr>
        <w:t xml:space="preserve">a </w:t>
      </w:r>
      <w:r w:rsidR="00197D4A" w:rsidRPr="00B865F0">
        <w:rPr>
          <w:rFonts w:ascii="Tahoma" w:hAnsi="Tahoma" w:cs="Tahoma"/>
        </w:rPr>
        <w:t>banque</w:t>
      </w:r>
      <w:r w:rsidR="00197D4A">
        <w:rPr>
          <w:rFonts w:ascii="Tahoma" w:hAnsi="Tahoma" w:cs="Tahoma"/>
        </w:rPr>
        <w:t xml:space="preserve"> </w:t>
      </w:r>
      <w:r w:rsidR="00197D4A" w:rsidRPr="00B865F0">
        <w:rPr>
          <w:rFonts w:ascii="Tahoma" w:hAnsi="Tahoma" w:cs="Tahoma"/>
        </w:rPr>
        <w:t>pendant</w:t>
      </w:r>
      <w:r w:rsidR="00197D4A">
        <w:rPr>
          <w:rFonts w:ascii="Tahoma" w:hAnsi="Tahoma" w:cs="Tahoma"/>
        </w:rPr>
        <w:t xml:space="preserve"> </w:t>
      </w:r>
      <w:r w:rsidR="00197D4A" w:rsidRPr="00B865F0">
        <w:rPr>
          <w:rFonts w:ascii="Tahoma" w:hAnsi="Tahoma" w:cs="Tahoma"/>
        </w:rPr>
        <w:t>la période de validité du présent engagement.</w:t>
      </w:r>
    </w:p>
    <w:p w14:paraId="78193A7B" w14:textId="77777777" w:rsidR="00197D4A" w:rsidRPr="00B865F0" w:rsidRDefault="00197D4A" w:rsidP="00197D4A">
      <w:pPr>
        <w:spacing w:before="177"/>
        <w:ind w:left="644" w:right="613"/>
        <w:jc w:val="both"/>
        <w:rPr>
          <w:rFonts w:ascii="Tahoma" w:hAnsi="Tahoma" w:cs="Tahoma"/>
        </w:rPr>
      </w:pPr>
      <w:r w:rsidRPr="00B865F0">
        <w:rPr>
          <w:rFonts w:ascii="Tahoma" w:hAnsi="Tahoma" w:cs="Tahoma"/>
        </w:rPr>
        <w:t>Le présent cautionnement définitif est soumis pour son interprétation et son exécution au droit camerounais.Lestribunauxcamerounaisserontseulscompétentspourstatuersurtoutcequiconcernele présent engagement et ses suites.</w:t>
      </w:r>
    </w:p>
    <w:p w14:paraId="7AE576C4" w14:textId="77777777" w:rsidR="00197D4A" w:rsidRPr="00B865F0" w:rsidRDefault="00197D4A" w:rsidP="00197D4A">
      <w:pPr>
        <w:pStyle w:val="Corpsdetexte"/>
        <w:spacing w:before="125"/>
        <w:ind w:left="0"/>
        <w:rPr>
          <w:rFonts w:ascii="Tahoma" w:hAnsi="Tahoma" w:cs="Tahoma"/>
          <w:sz w:val="22"/>
        </w:rPr>
      </w:pPr>
    </w:p>
    <w:p w14:paraId="500A4798" w14:textId="77777777" w:rsidR="00197D4A" w:rsidRPr="00B865F0" w:rsidRDefault="00197D4A" w:rsidP="00197D4A">
      <w:pPr>
        <w:ind w:left="5577"/>
        <w:jc w:val="center"/>
        <w:rPr>
          <w:rFonts w:ascii="Tahoma" w:hAnsi="Tahoma" w:cs="Tahoma"/>
          <w:i/>
        </w:rPr>
      </w:pPr>
      <w:r w:rsidRPr="00B865F0">
        <w:rPr>
          <w:rFonts w:ascii="Tahoma" w:hAnsi="Tahoma" w:cs="Tahoma"/>
          <w:i/>
        </w:rPr>
        <w:t>Signé</w:t>
      </w:r>
      <w:r>
        <w:rPr>
          <w:rFonts w:ascii="Tahoma" w:hAnsi="Tahoma" w:cs="Tahoma"/>
          <w:i/>
        </w:rPr>
        <w:t xml:space="preserve"> </w:t>
      </w:r>
      <w:r w:rsidRPr="00B865F0">
        <w:rPr>
          <w:rFonts w:ascii="Tahoma" w:hAnsi="Tahoma" w:cs="Tahoma"/>
          <w:i/>
        </w:rPr>
        <w:t>et</w:t>
      </w:r>
      <w:r>
        <w:rPr>
          <w:rFonts w:ascii="Tahoma" w:hAnsi="Tahoma" w:cs="Tahoma"/>
          <w:i/>
        </w:rPr>
        <w:t xml:space="preserve"> </w:t>
      </w:r>
      <w:r w:rsidRPr="00B865F0">
        <w:rPr>
          <w:rFonts w:ascii="Tahoma" w:hAnsi="Tahoma" w:cs="Tahoma"/>
          <w:i/>
        </w:rPr>
        <w:t>authentifié</w:t>
      </w:r>
      <w:r>
        <w:rPr>
          <w:rFonts w:ascii="Tahoma" w:hAnsi="Tahoma" w:cs="Tahoma"/>
          <w:i/>
        </w:rPr>
        <w:t xml:space="preserve"> </w:t>
      </w:r>
      <w:r w:rsidRPr="00B865F0">
        <w:rPr>
          <w:rFonts w:ascii="Tahoma" w:hAnsi="Tahoma" w:cs="Tahoma"/>
          <w:i/>
        </w:rPr>
        <w:t>par</w:t>
      </w:r>
      <w:r>
        <w:rPr>
          <w:rFonts w:ascii="Tahoma" w:hAnsi="Tahoma" w:cs="Tahoma"/>
          <w:i/>
        </w:rPr>
        <w:t xml:space="preserve"> </w:t>
      </w:r>
      <w:r w:rsidRPr="00B865F0">
        <w:rPr>
          <w:rFonts w:ascii="Tahoma" w:hAnsi="Tahoma" w:cs="Tahoma"/>
          <w:i/>
        </w:rPr>
        <w:t>l’Organisme</w:t>
      </w:r>
      <w:r w:rsidRPr="00B865F0">
        <w:rPr>
          <w:rFonts w:ascii="Tahoma" w:hAnsi="Tahoma" w:cs="Tahoma"/>
          <w:i/>
          <w:spacing w:val="-2"/>
        </w:rPr>
        <w:t xml:space="preserve"> financier</w:t>
      </w:r>
    </w:p>
    <w:p w14:paraId="35697EF1" w14:textId="77777777" w:rsidR="00197D4A" w:rsidRPr="00B865F0" w:rsidRDefault="00197D4A" w:rsidP="00197D4A">
      <w:pPr>
        <w:pStyle w:val="Corpsdetexte"/>
        <w:ind w:left="0"/>
        <w:jc w:val="center"/>
        <w:rPr>
          <w:rFonts w:ascii="Tahoma" w:hAnsi="Tahoma" w:cs="Tahoma"/>
          <w:i/>
          <w:sz w:val="22"/>
        </w:rPr>
      </w:pPr>
    </w:p>
    <w:p w14:paraId="2B37AC88" w14:textId="77777777" w:rsidR="00197D4A" w:rsidRPr="00B865F0" w:rsidRDefault="00197D4A" w:rsidP="00197D4A">
      <w:pPr>
        <w:pStyle w:val="Corpsdetexte"/>
        <w:spacing w:before="2"/>
        <w:ind w:left="0"/>
        <w:jc w:val="center"/>
        <w:rPr>
          <w:rFonts w:ascii="Tahoma" w:hAnsi="Tahoma" w:cs="Tahoma"/>
          <w:i/>
          <w:sz w:val="22"/>
        </w:rPr>
      </w:pPr>
    </w:p>
    <w:p w14:paraId="11E2B41A" w14:textId="77777777" w:rsidR="00197D4A" w:rsidRPr="00B865F0" w:rsidRDefault="00197D4A" w:rsidP="00197D4A">
      <w:pPr>
        <w:tabs>
          <w:tab w:val="left" w:leader="dot" w:pos="9305"/>
        </w:tabs>
        <w:ind w:left="6981"/>
        <w:jc w:val="center"/>
        <w:rPr>
          <w:rFonts w:ascii="Tahoma" w:hAnsi="Tahoma" w:cs="Tahoma"/>
          <w:i/>
        </w:rPr>
      </w:pPr>
      <w:r>
        <w:rPr>
          <w:rFonts w:ascii="Tahoma" w:hAnsi="Tahoma" w:cs="Tahoma"/>
          <w:i/>
          <w:spacing w:val="-10"/>
        </w:rPr>
        <w:t>à</w:t>
      </w:r>
      <w:r w:rsidRPr="00B865F0">
        <w:rPr>
          <w:rFonts w:ascii="Tahoma" w:hAnsi="Tahoma" w:cs="Tahoma"/>
          <w:i/>
          <w:spacing w:val="-10"/>
        </w:rPr>
        <w:t>…</w:t>
      </w:r>
      <w:r w:rsidRPr="00B865F0">
        <w:rPr>
          <w:rFonts w:ascii="Tahoma" w:hAnsi="Tahoma" w:cs="Tahoma"/>
        </w:rPr>
        <w:tab/>
      </w:r>
      <w:r w:rsidRPr="00B865F0">
        <w:rPr>
          <w:rFonts w:ascii="Tahoma" w:hAnsi="Tahoma" w:cs="Tahoma"/>
          <w:i/>
        </w:rPr>
        <w:t>,</w:t>
      </w:r>
      <w:r w:rsidRPr="00B865F0">
        <w:rPr>
          <w:rFonts w:ascii="Tahoma" w:hAnsi="Tahoma" w:cs="Tahoma"/>
          <w:i/>
          <w:spacing w:val="-5"/>
        </w:rPr>
        <w:t>le</w:t>
      </w:r>
      <w:r>
        <w:rPr>
          <w:rFonts w:ascii="Tahoma" w:hAnsi="Tahoma" w:cs="Tahoma"/>
          <w:i/>
          <w:spacing w:val="-5"/>
        </w:rPr>
        <w:t>……………</w:t>
      </w:r>
    </w:p>
    <w:p w14:paraId="412402FE" w14:textId="77777777" w:rsidR="00197D4A" w:rsidRPr="00B865F0" w:rsidRDefault="00197D4A" w:rsidP="00197D4A">
      <w:pPr>
        <w:spacing w:before="127"/>
        <w:ind w:left="6297"/>
        <w:jc w:val="center"/>
        <w:rPr>
          <w:rFonts w:ascii="Tahoma" w:hAnsi="Tahoma" w:cs="Tahoma"/>
          <w:i/>
        </w:rPr>
      </w:pPr>
      <w:r w:rsidRPr="00B865F0">
        <w:rPr>
          <w:rFonts w:ascii="Tahoma" w:hAnsi="Tahoma" w:cs="Tahoma"/>
          <w:i/>
        </w:rPr>
        <w:t>[signature</w:t>
      </w:r>
      <w:r>
        <w:rPr>
          <w:rFonts w:ascii="Tahoma" w:hAnsi="Tahoma" w:cs="Tahoma"/>
          <w:i/>
        </w:rPr>
        <w:t xml:space="preserve"> </w:t>
      </w:r>
      <w:r w:rsidRPr="00B865F0">
        <w:rPr>
          <w:rFonts w:ascii="Tahoma" w:hAnsi="Tahoma" w:cs="Tahoma"/>
          <w:i/>
        </w:rPr>
        <w:t>de</w:t>
      </w:r>
      <w:r>
        <w:rPr>
          <w:rFonts w:ascii="Tahoma" w:hAnsi="Tahoma" w:cs="Tahoma"/>
          <w:i/>
        </w:rPr>
        <w:t xml:space="preserve"> </w:t>
      </w:r>
      <w:r w:rsidRPr="00B865F0">
        <w:rPr>
          <w:rFonts w:ascii="Tahoma" w:hAnsi="Tahoma" w:cs="Tahoma"/>
          <w:i/>
        </w:rPr>
        <w:t>la</w:t>
      </w:r>
      <w:r>
        <w:rPr>
          <w:rFonts w:ascii="Tahoma" w:hAnsi="Tahoma" w:cs="Tahoma"/>
          <w:i/>
        </w:rPr>
        <w:t xml:space="preserve"> </w:t>
      </w:r>
      <w:r w:rsidRPr="00B865F0">
        <w:rPr>
          <w:rFonts w:ascii="Tahoma" w:hAnsi="Tahoma" w:cs="Tahoma"/>
          <w:i/>
          <w:spacing w:val="-2"/>
        </w:rPr>
        <w:t>banque]</w:t>
      </w:r>
    </w:p>
    <w:p w14:paraId="1D9390EF" w14:textId="77777777" w:rsidR="00756AA1" w:rsidRPr="00B865F0" w:rsidRDefault="00756AA1" w:rsidP="00756AA1">
      <w:pPr>
        <w:rPr>
          <w:rFonts w:ascii="Tahoma" w:hAnsi="Tahoma" w:cs="Tahoma"/>
        </w:rPr>
        <w:sectPr w:rsidR="00756AA1" w:rsidRPr="00B865F0">
          <w:footerReference w:type="default" r:id="rId18"/>
          <w:pgSz w:w="12240" w:h="15840"/>
          <w:pgMar w:top="1340" w:right="880" w:bottom="980" w:left="880" w:header="0" w:footer="790" w:gutter="0"/>
          <w:cols w:space="720"/>
        </w:sectPr>
      </w:pPr>
    </w:p>
    <w:p w14:paraId="412BDF51" w14:textId="77777777" w:rsidR="00756AA1" w:rsidRPr="00B865F0" w:rsidRDefault="00756AA1" w:rsidP="00756AA1">
      <w:pPr>
        <w:spacing w:before="73"/>
        <w:ind w:left="967" w:right="971"/>
        <w:jc w:val="center"/>
        <w:rPr>
          <w:rFonts w:ascii="Tahoma" w:hAnsi="Tahoma" w:cs="Tahoma"/>
          <w:b/>
          <w:sz w:val="28"/>
        </w:rPr>
      </w:pPr>
      <w:r w:rsidRPr="00B865F0">
        <w:rPr>
          <w:rFonts w:ascii="Tahoma" w:hAnsi="Tahoma" w:cs="Tahoma"/>
          <w:b/>
          <w:w w:val="85"/>
          <w:sz w:val="28"/>
        </w:rPr>
        <w:lastRenderedPageBreak/>
        <w:t>ANNEXE</w:t>
      </w:r>
      <w:r w:rsidR="00010944">
        <w:rPr>
          <w:rFonts w:ascii="Tahoma" w:hAnsi="Tahoma" w:cs="Tahoma"/>
          <w:b/>
          <w:w w:val="85"/>
          <w:sz w:val="28"/>
        </w:rPr>
        <w:t xml:space="preserve"> </w:t>
      </w:r>
      <w:r w:rsidRPr="00B865F0">
        <w:rPr>
          <w:rFonts w:ascii="Tahoma" w:hAnsi="Tahoma" w:cs="Tahoma"/>
          <w:b/>
          <w:w w:val="85"/>
          <w:sz w:val="28"/>
        </w:rPr>
        <w:t>N°5:</w:t>
      </w:r>
      <w:r w:rsidR="00010944">
        <w:rPr>
          <w:rFonts w:ascii="Tahoma" w:hAnsi="Tahoma" w:cs="Tahoma"/>
          <w:b/>
          <w:w w:val="85"/>
          <w:sz w:val="28"/>
        </w:rPr>
        <w:t xml:space="preserve"> </w:t>
      </w:r>
      <w:r w:rsidRPr="00B865F0">
        <w:rPr>
          <w:rFonts w:ascii="Tahoma" w:hAnsi="Tahoma" w:cs="Tahoma"/>
          <w:b/>
          <w:w w:val="85"/>
          <w:sz w:val="28"/>
        </w:rPr>
        <w:t>MODELE</w:t>
      </w:r>
      <w:r w:rsidR="00010944">
        <w:rPr>
          <w:rFonts w:ascii="Tahoma" w:hAnsi="Tahoma" w:cs="Tahoma"/>
          <w:b/>
          <w:w w:val="85"/>
          <w:sz w:val="28"/>
        </w:rPr>
        <w:t xml:space="preserve"> </w:t>
      </w:r>
      <w:r w:rsidRPr="00B865F0">
        <w:rPr>
          <w:rFonts w:ascii="Tahoma" w:hAnsi="Tahoma" w:cs="Tahoma"/>
          <w:b/>
          <w:spacing w:val="18"/>
          <w:w w:val="85"/>
          <w:sz w:val="28"/>
        </w:rPr>
        <w:t>DE</w:t>
      </w:r>
      <w:r w:rsidR="00010944">
        <w:rPr>
          <w:rFonts w:ascii="Tahoma" w:hAnsi="Tahoma" w:cs="Tahoma"/>
          <w:b/>
          <w:spacing w:val="18"/>
          <w:w w:val="85"/>
          <w:sz w:val="28"/>
        </w:rPr>
        <w:t xml:space="preserve"> </w:t>
      </w:r>
      <w:r w:rsidRPr="00B865F0">
        <w:rPr>
          <w:rFonts w:ascii="Tahoma" w:hAnsi="Tahoma" w:cs="Tahoma"/>
          <w:b/>
          <w:w w:val="85"/>
          <w:sz w:val="28"/>
        </w:rPr>
        <w:t>CAUTIONNEMENT</w:t>
      </w:r>
      <w:r w:rsidR="00010944">
        <w:rPr>
          <w:rFonts w:ascii="Tahoma" w:hAnsi="Tahoma" w:cs="Tahoma"/>
          <w:b/>
          <w:w w:val="85"/>
          <w:sz w:val="28"/>
        </w:rPr>
        <w:t xml:space="preserve"> </w:t>
      </w:r>
      <w:r w:rsidRPr="00B865F0">
        <w:rPr>
          <w:rFonts w:ascii="Tahoma" w:hAnsi="Tahoma" w:cs="Tahoma"/>
          <w:b/>
          <w:w w:val="85"/>
          <w:sz w:val="28"/>
        </w:rPr>
        <w:t>D'AVANCE</w:t>
      </w:r>
      <w:r w:rsidR="00010944">
        <w:rPr>
          <w:rFonts w:ascii="Tahoma" w:hAnsi="Tahoma" w:cs="Tahoma"/>
          <w:b/>
          <w:w w:val="85"/>
          <w:sz w:val="28"/>
        </w:rPr>
        <w:t xml:space="preserve"> </w:t>
      </w:r>
      <w:r w:rsidRPr="00B865F0">
        <w:rPr>
          <w:rFonts w:ascii="Tahoma" w:hAnsi="Tahoma" w:cs="Tahoma"/>
          <w:b/>
          <w:spacing w:val="17"/>
          <w:w w:val="85"/>
          <w:sz w:val="28"/>
        </w:rPr>
        <w:t xml:space="preserve">DE </w:t>
      </w:r>
      <w:r w:rsidRPr="00B865F0">
        <w:rPr>
          <w:rFonts w:ascii="Tahoma" w:hAnsi="Tahoma" w:cs="Tahoma"/>
          <w:b/>
          <w:w w:val="90"/>
          <w:sz w:val="28"/>
        </w:rPr>
        <w:t>DEMARRAGE</w:t>
      </w:r>
    </w:p>
    <w:p w14:paraId="4B22ECA2" w14:textId="77777777" w:rsidR="00756AA1" w:rsidRPr="00B865F0" w:rsidRDefault="00756AA1" w:rsidP="00756AA1">
      <w:pPr>
        <w:ind w:left="536"/>
        <w:rPr>
          <w:rFonts w:ascii="Tahoma" w:hAnsi="Tahoma" w:cs="Tahoma"/>
        </w:rPr>
      </w:pPr>
      <w:r w:rsidRPr="00B865F0">
        <w:rPr>
          <w:rFonts w:ascii="Tahoma" w:hAnsi="Tahoma" w:cs="Tahoma"/>
        </w:rPr>
        <w:t>Organisme</w:t>
      </w:r>
      <w:r w:rsidR="00010944">
        <w:rPr>
          <w:rFonts w:ascii="Tahoma" w:hAnsi="Tahoma" w:cs="Tahoma"/>
        </w:rPr>
        <w:t xml:space="preserve"> </w:t>
      </w:r>
      <w:r w:rsidRPr="00B865F0">
        <w:rPr>
          <w:rFonts w:ascii="Tahoma" w:hAnsi="Tahoma" w:cs="Tahoma"/>
        </w:rPr>
        <w:t>financier:</w:t>
      </w:r>
      <w:r w:rsidRPr="00B865F0">
        <w:rPr>
          <w:rFonts w:ascii="Tahoma" w:hAnsi="Tahoma" w:cs="Tahoma"/>
          <w:spacing w:val="-2"/>
        </w:rPr>
        <w:t>…………...........................……………………</w:t>
      </w:r>
    </w:p>
    <w:p w14:paraId="15DCE443" w14:textId="77777777" w:rsidR="00756AA1" w:rsidRPr="00B865F0" w:rsidRDefault="00756AA1" w:rsidP="00756AA1">
      <w:pPr>
        <w:spacing w:before="139"/>
        <w:ind w:left="536" w:right="2595"/>
        <w:rPr>
          <w:rFonts w:ascii="Tahoma" w:hAnsi="Tahoma" w:cs="Tahoma"/>
          <w:i/>
        </w:rPr>
      </w:pPr>
      <w:r w:rsidRPr="00B865F0">
        <w:rPr>
          <w:rFonts w:ascii="Tahoma" w:hAnsi="Tahoma" w:cs="Tahoma"/>
        </w:rPr>
        <w:t xml:space="preserve">Référence du Cautionnement :N°…………...........................…………………… Adressée </w:t>
      </w:r>
      <w:r w:rsidRPr="00B865F0">
        <w:rPr>
          <w:rFonts w:ascii="Tahoma" w:hAnsi="Tahoma" w:cs="Tahoma"/>
          <w:i/>
        </w:rPr>
        <w:t xml:space="preserve">[Le Maire de la Commune de </w:t>
      </w:r>
      <w:r w:rsidR="00010944">
        <w:rPr>
          <w:rFonts w:ascii="Tahoma" w:hAnsi="Tahoma" w:cs="Tahoma"/>
          <w:i/>
        </w:rPr>
        <w:t>NYETE</w:t>
      </w:r>
      <w:r w:rsidRPr="00B865F0">
        <w:rPr>
          <w:rFonts w:ascii="Tahoma" w:hAnsi="Tahoma" w:cs="Tahoma"/>
          <w:i/>
        </w:rPr>
        <w:t>]</w:t>
      </w:r>
    </w:p>
    <w:p w14:paraId="562D96E9" w14:textId="77777777" w:rsidR="00756AA1" w:rsidRPr="00B865F0" w:rsidRDefault="00756AA1" w:rsidP="00756AA1">
      <w:pPr>
        <w:spacing w:before="34"/>
        <w:ind w:left="536"/>
        <w:rPr>
          <w:rFonts w:ascii="Tahoma" w:hAnsi="Tahoma" w:cs="Tahoma"/>
          <w:i/>
        </w:rPr>
      </w:pPr>
      <w:r w:rsidRPr="00B865F0">
        <w:rPr>
          <w:rFonts w:ascii="Tahoma" w:hAnsi="Tahoma" w:cs="Tahoma"/>
          <w:i/>
        </w:rPr>
        <w:t xml:space="preserve">[BP: </w:t>
      </w:r>
      <w:r w:rsidR="00010944">
        <w:rPr>
          <w:rFonts w:ascii="Tahoma" w:hAnsi="Tahoma" w:cs="Tahoma"/>
          <w:i/>
        </w:rPr>
        <w:t>43</w:t>
      </w:r>
      <w:r w:rsidRPr="00B865F0">
        <w:rPr>
          <w:rFonts w:ascii="Tahoma" w:hAnsi="Tahoma" w:cs="Tahoma"/>
          <w:i/>
        </w:rPr>
        <w:t xml:space="preserve"> </w:t>
      </w:r>
      <w:r w:rsidR="00010944">
        <w:rPr>
          <w:rFonts w:ascii="Tahoma" w:hAnsi="Tahoma" w:cs="Tahoma"/>
          <w:i/>
        </w:rPr>
        <w:t>ADJAP</w:t>
      </w:r>
      <w:r w:rsidRPr="00B865F0">
        <w:rPr>
          <w:rFonts w:ascii="Tahoma" w:hAnsi="Tahoma" w:cs="Tahoma"/>
          <w:i/>
          <w:spacing w:val="-2"/>
        </w:rPr>
        <w:t>]</w:t>
      </w:r>
    </w:p>
    <w:p w14:paraId="2E0347CE" w14:textId="77777777" w:rsidR="00756AA1" w:rsidRPr="00B865F0" w:rsidRDefault="00756AA1" w:rsidP="00756AA1">
      <w:pPr>
        <w:spacing w:before="129"/>
        <w:ind w:left="536"/>
        <w:rPr>
          <w:rFonts w:ascii="Tahoma" w:hAnsi="Tahoma" w:cs="Tahoma"/>
        </w:rPr>
      </w:pPr>
      <w:r w:rsidRPr="00B865F0">
        <w:rPr>
          <w:rFonts w:ascii="Tahoma" w:hAnsi="Tahoma" w:cs="Tahoma"/>
        </w:rPr>
        <w:t>ci-dessous</w:t>
      </w:r>
      <w:r w:rsidR="00010944">
        <w:rPr>
          <w:rFonts w:ascii="Tahoma" w:hAnsi="Tahoma" w:cs="Tahoma"/>
        </w:rPr>
        <w:t xml:space="preserve"> </w:t>
      </w:r>
      <w:r w:rsidRPr="00B865F0">
        <w:rPr>
          <w:rFonts w:ascii="Tahoma" w:hAnsi="Tahoma" w:cs="Tahoma"/>
        </w:rPr>
        <w:t>désigné</w:t>
      </w:r>
      <w:r w:rsidR="00010944">
        <w:rPr>
          <w:rFonts w:ascii="Tahoma" w:hAnsi="Tahoma" w:cs="Tahoma"/>
        </w:rPr>
        <w:t xml:space="preserve"> </w:t>
      </w:r>
      <w:r w:rsidRPr="00B865F0">
        <w:rPr>
          <w:rFonts w:ascii="Tahoma" w:hAnsi="Tahoma" w:cs="Tahoma"/>
        </w:rPr>
        <w:t>«le</w:t>
      </w:r>
      <w:r w:rsidR="00010944">
        <w:rPr>
          <w:rFonts w:ascii="Tahoma" w:hAnsi="Tahoma" w:cs="Tahoma"/>
        </w:rPr>
        <w:t xml:space="preserve"> </w:t>
      </w:r>
      <w:r w:rsidRPr="00B865F0">
        <w:rPr>
          <w:rFonts w:ascii="Tahoma" w:hAnsi="Tahoma" w:cs="Tahoma"/>
        </w:rPr>
        <w:t>Maître</w:t>
      </w:r>
      <w:r w:rsidR="00010944">
        <w:rPr>
          <w:rFonts w:ascii="Tahoma" w:hAnsi="Tahoma" w:cs="Tahoma"/>
        </w:rPr>
        <w:t xml:space="preserve"> </w:t>
      </w:r>
      <w:r w:rsidRPr="00B865F0">
        <w:rPr>
          <w:rFonts w:ascii="Tahoma" w:hAnsi="Tahoma" w:cs="Tahoma"/>
          <w:spacing w:val="-2"/>
        </w:rPr>
        <w:t>d’Ouvrage»</w:t>
      </w:r>
    </w:p>
    <w:p w14:paraId="4EE67789" w14:textId="77777777" w:rsidR="00756AA1" w:rsidRPr="00B865F0" w:rsidRDefault="00756AA1" w:rsidP="00756AA1">
      <w:pPr>
        <w:pStyle w:val="Corpsdetexte"/>
        <w:spacing w:before="252"/>
        <w:ind w:left="0"/>
        <w:rPr>
          <w:rFonts w:ascii="Tahoma" w:hAnsi="Tahoma" w:cs="Tahoma"/>
          <w:sz w:val="22"/>
        </w:rPr>
      </w:pPr>
    </w:p>
    <w:p w14:paraId="7A84AA78" w14:textId="77777777" w:rsidR="00756AA1" w:rsidRPr="00B865F0" w:rsidRDefault="00756AA1" w:rsidP="00756AA1">
      <w:pPr>
        <w:ind w:left="536"/>
        <w:rPr>
          <w:rFonts w:ascii="Tahoma" w:hAnsi="Tahoma" w:cs="Tahoma"/>
        </w:rPr>
      </w:pPr>
      <w:r w:rsidRPr="00B865F0">
        <w:rPr>
          <w:rFonts w:ascii="Tahoma" w:hAnsi="Tahoma" w:cs="Tahoma"/>
        </w:rPr>
        <w:t>Nous</w:t>
      </w:r>
      <w:r w:rsidR="00010944">
        <w:rPr>
          <w:rFonts w:ascii="Tahoma" w:hAnsi="Tahoma" w:cs="Tahoma"/>
        </w:rPr>
        <w:t xml:space="preserve"> </w:t>
      </w:r>
      <w:r w:rsidRPr="00B865F0">
        <w:rPr>
          <w:rFonts w:ascii="Tahoma" w:hAnsi="Tahoma" w:cs="Tahoma"/>
        </w:rPr>
        <w:t>soussignés</w:t>
      </w:r>
      <w:r w:rsidR="00010944">
        <w:rPr>
          <w:rFonts w:ascii="Tahoma" w:hAnsi="Tahoma" w:cs="Tahoma"/>
        </w:rPr>
        <w:t xml:space="preserve"> </w:t>
      </w:r>
      <w:r w:rsidRPr="00B865F0">
        <w:rPr>
          <w:rFonts w:ascii="Tahoma" w:hAnsi="Tahoma" w:cs="Tahoma"/>
        </w:rPr>
        <w:t>(organisme</w:t>
      </w:r>
      <w:r w:rsidR="00010944">
        <w:rPr>
          <w:rFonts w:ascii="Tahoma" w:hAnsi="Tahoma" w:cs="Tahoma"/>
        </w:rPr>
        <w:t xml:space="preserve"> </w:t>
      </w:r>
      <w:r w:rsidRPr="00B865F0">
        <w:rPr>
          <w:rFonts w:ascii="Tahoma" w:hAnsi="Tahoma" w:cs="Tahoma"/>
        </w:rPr>
        <w:t>financier,</w:t>
      </w:r>
      <w:r w:rsidR="00010944">
        <w:rPr>
          <w:rFonts w:ascii="Tahoma" w:hAnsi="Tahoma" w:cs="Tahoma"/>
        </w:rPr>
        <w:t xml:space="preserve"> </w:t>
      </w:r>
      <w:r w:rsidRPr="00B865F0">
        <w:rPr>
          <w:rFonts w:ascii="Tahoma" w:hAnsi="Tahoma" w:cs="Tahoma"/>
        </w:rPr>
        <w:t>adresse),déclarons</w:t>
      </w:r>
      <w:r w:rsidR="00010944">
        <w:rPr>
          <w:rFonts w:ascii="Tahoma" w:hAnsi="Tahoma" w:cs="Tahoma"/>
        </w:rPr>
        <w:t xml:space="preserve"> </w:t>
      </w:r>
      <w:r w:rsidRPr="00B865F0">
        <w:rPr>
          <w:rFonts w:ascii="Tahoma" w:hAnsi="Tahoma" w:cs="Tahoma"/>
        </w:rPr>
        <w:t>par</w:t>
      </w:r>
      <w:r w:rsidR="00010944">
        <w:rPr>
          <w:rFonts w:ascii="Tahoma" w:hAnsi="Tahoma" w:cs="Tahoma"/>
        </w:rPr>
        <w:t xml:space="preserve"> </w:t>
      </w:r>
      <w:r w:rsidRPr="00B865F0">
        <w:rPr>
          <w:rFonts w:ascii="Tahoma" w:hAnsi="Tahoma" w:cs="Tahoma"/>
        </w:rPr>
        <w:t>la</w:t>
      </w:r>
      <w:r w:rsidR="00010944">
        <w:rPr>
          <w:rFonts w:ascii="Tahoma" w:hAnsi="Tahoma" w:cs="Tahoma"/>
        </w:rPr>
        <w:t xml:space="preserve"> </w:t>
      </w:r>
      <w:r w:rsidRPr="00B865F0">
        <w:rPr>
          <w:rFonts w:ascii="Tahoma" w:hAnsi="Tahoma" w:cs="Tahoma"/>
        </w:rPr>
        <w:t>présente</w:t>
      </w:r>
      <w:r w:rsidR="00010944">
        <w:rPr>
          <w:rFonts w:ascii="Tahoma" w:hAnsi="Tahoma" w:cs="Tahoma"/>
        </w:rPr>
        <w:t xml:space="preserve"> </w:t>
      </w:r>
      <w:r w:rsidRPr="00B865F0">
        <w:rPr>
          <w:rFonts w:ascii="Tahoma" w:hAnsi="Tahoma" w:cs="Tahoma"/>
        </w:rPr>
        <w:t>garantir,</w:t>
      </w:r>
      <w:r w:rsidR="00010944">
        <w:rPr>
          <w:rFonts w:ascii="Tahoma" w:hAnsi="Tahoma" w:cs="Tahoma"/>
        </w:rPr>
        <w:t xml:space="preserve"> </w:t>
      </w:r>
      <w:r w:rsidRPr="00B865F0">
        <w:rPr>
          <w:rFonts w:ascii="Tahoma" w:hAnsi="Tahoma" w:cs="Tahoma"/>
        </w:rPr>
        <w:t>pour</w:t>
      </w:r>
      <w:r w:rsidR="00010944">
        <w:rPr>
          <w:rFonts w:ascii="Tahoma" w:hAnsi="Tahoma" w:cs="Tahoma"/>
        </w:rPr>
        <w:t xml:space="preserve"> </w:t>
      </w:r>
      <w:r w:rsidRPr="00B865F0">
        <w:rPr>
          <w:rFonts w:ascii="Tahoma" w:hAnsi="Tahoma" w:cs="Tahoma"/>
        </w:rPr>
        <w:t>le</w:t>
      </w:r>
      <w:r w:rsidR="00010944">
        <w:rPr>
          <w:rFonts w:ascii="Tahoma" w:hAnsi="Tahoma" w:cs="Tahoma"/>
        </w:rPr>
        <w:t xml:space="preserve"> </w:t>
      </w:r>
      <w:r w:rsidRPr="00B865F0">
        <w:rPr>
          <w:rFonts w:ascii="Tahoma" w:hAnsi="Tahoma" w:cs="Tahoma"/>
        </w:rPr>
        <w:t>compte</w:t>
      </w:r>
      <w:r w:rsidR="00010944">
        <w:rPr>
          <w:rFonts w:ascii="Tahoma" w:hAnsi="Tahoma" w:cs="Tahoma"/>
        </w:rPr>
        <w:t xml:space="preserve"> </w:t>
      </w:r>
      <w:r w:rsidRPr="00B865F0">
        <w:rPr>
          <w:rFonts w:ascii="Tahoma" w:hAnsi="Tahoma" w:cs="Tahoma"/>
        </w:rPr>
        <w:t>de</w:t>
      </w:r>
      <w:r w:rsidRPr="00B865F0">
        <w:rPr>
          <w:rFonts w:ascii="Tahoma" w:hAnsi="Tahoma" w:cs="Tahoma"/>
          <w:spacing w:val="-10"/>
        </w:rPr>
        <w:t>:</w:t>
      </w:r>
    </w:p>
    <w:p w14:paraId="4E8CA66B" w14:textId="77777777" w:rsidR="00756AA1" w:rsidRPr="00B865F0" w:rsidRDefault="00756AA1" w:rsidP="00756AA1">
      <w:pPr>
        <w:tabs>
          <w:tab w:val="left" w:leader="dot" w:pos="4852"/>
        </w:tabs>
        <w:spacing w:before="127"/>
        <w:ind w:left="536"/>
        <w:rPr>
          <w:rFonts w:ascii="Tahoma" w:hAnsi="Tahoma" w:cs="Tahoma"/>
        </w:rPr>
      </w:pPr>
      <w:r w:rsidRPr="00B865F0">
        <w:rPr>
          <w:rFonts w:ascii="Tahoma" w:hAnsi="Tahoma" w:cs="Tahoma"/>
          <w:i/>
          <w:spacing w:val="-10"/>
        </w:rPr>
        <w:t>…</w:t>
      </w:r>
      <w:r w:rsidRPr="00B865F0">
        <w:rPr>
          <w:rFonts w:ascii="Tahoma" w:hAnsi="Tahoma" w:cs="Tahoma"/>
        </w:rPr>
        <w:tab/>
      </w:r>
      <w:r w:rsidRPr="00B865F0">
        <w:rPr>
          <w:rFonts w:ascii="Tahoma" w:hAnsi="Tahoma" w:cs="Tahoma"/>
          <w:i/>
        </w:rPr>
        <w:t>[le</w:t>
      </w:r>
      <w:r w:rsidR="00010944">
        <w:rPr>
          <w:rFonts w:ascii="Tahoma" w:hAnsi="Tahoma" w:cs="Tahoma"/>
          <w:i/>
        </w:rPr>
        <w:t xml:space="preserve"> </w:t>
      </w:r>
      <w:r w:rsidRPr="00B865F0">
        <w:rPr>
          <w:rFonts w:ascii="Tahoma" w:hAnsi="Tahoma" w:cs="Tahoma"/>
          <w:i/>
        </w:rPr>
        <w:t>titulaire]</w:t>
      </w:r>
      <w:r w:rsidRPr="00B865F0">
        <w:rPr>
          <w:rFonts w:ascii="Tahoma" w:hAnsi="Tahoma" w:cs="Tahoma"/>
        </w:rPr>
        <w:t>,</w:t>
      </w:r>
      <w:r w:rsidR="00010944">
        <w:rPr>
          <w:rFonts w:ascii="Tahoma" w:hAnsi="Tahoma" w:cs="Tahoma"/>
        </w:rPr>
        <w:t xml:space="preserve"> </w:t>
      </w:r>
      <w:r w:rsidRPr="00B865F0">
        <w:rPr>
          <w:rFonts w:ascii="Tahoma" w:hAnsi="Tahoma" w:cs="Tahoma"/>
        </w:rPr>
        <w:t>au</w:t>
      </w:r>
      <w:r w:rsidR="00010944">
        <w:rPr>
          <w:rFonts w:ascii="Tahoma" w:hAnsi="Tahoma" w:cs="Tahoma"/>
        </w:rPr>
        <w:t xml:space="preserve"> </w:t>
      </w:r>
      <w:r w:rsidRPr="00B865F0">
        <w:rPr>
          <w:rFonts w:ascii="Tahoma" w:hAnsi="Tahoma" w:cs="Tahoma"/>
        </w:rPr>
        <w:t>profit</w:t>
      </w:r>
      <w:r w:rsidR="00010944">
        <w:rPr>
          <w:rFonts w:ascii="Tahoma" w:hAnsi="Tahoma" w:cs="Tahoma"/>
        </w:rPr>
        <w:t xml:space="preserve"> </w:t>
      </w:r>
      <w:r w:rsidRPr="00B865F0">
        <w:rPr>
          <w:rFonts w:ascii="Tahoma" w:hAnsi="Tahoma" w:cs="Tahoma"/>
          <w:spacing w:val="-5"/>
        </w:rPr>
        <w:t>de</w:t>
      </w:r>
    </w:p>
    <w:p w14:paraId="04D93536" w14:textId="77777777" w:rsidR="00756AA1" w:rsidRPr="00B865F0" w:rsidRDefault="00756AA1" w:rsidP="00756AA1">
      <w:pPr>
        <w:spacing w:before="128"/>
        <w:ind w:left="536"/>
        <w:jc w:val="both"/>
        <w:rPr>
          <w:rFonts w:ascii="Tahoma" w:hAnsi="Tahoma" w:cs="Tahoma"/>
          <w:i/>
        </w:rPr>
      </w:pPr>
      <w:r w:rsidRPr="00B865F0">
        <w:rPr>
          <w:rFonts w:ascii="Tahoma" w:hAnsi="Tahoma" w:cs="Tahoma"/>
        </w:rPr>
        <w:t>Maître</w:t>
      </w:r>
      <w:r w:rsidR="00010944">
        <w:rPr>
          <w:rFonts w:ascii="Tahoma" w:hAnsi="Tahoma" w:cs="Tahoma"/>
        </w:rPr>
        <w:t xml:space="preserve"> </w:t>
      </w:r>
      <w:r w:rsidRPr="00B865F0">
        <w:rPr>
          <w:rFonts w:ascii="Tahoma" w:hAnsi="Tahoma" w:cs="Tahoma"/>
        </w:rPr>
        <w:t>d’Ouvrage</w:t>
      </w:r>
      <w:r w:rsidRPr="00B865F0">
        <w:rPr>
          <w:rFonts w:ascii="Tahoma" w:hAnsi="Tahoma" w:cs="Tahoma"/>
          <w:i/>
        </w:rPr>
        <w:t xml:space="preserve">[BP : </w:t>
      </w:r>
      <w:r w:rsidR="00010944">
        <w:rPr>
          <w:rFonts w:ascii="Tahoma" w:hAnsi="Tahoma" w:cs="Tahoma"/>
          <w:i/>
        </w:rPr>
        <w:t>43</w:t>
      </w:r>
      <w:r w:rsidRPr="00B865F0">
        <w:rPr>
          <w:rFonts w:ascii="Tahoma" w:hAnsi="Tahoma" w:cs="Tahoma"/>
          <w:i/>
        </w:rPr>
        <w:t xml:space="preserve"> </w:t>
      </w:r>
      <w:r w:rsidR="00010944">
        <w:rPr>
          <w:rFonts w:ascii="Tahoma" w:hAnsi="Tahoma" w:cs="Tahoma"/>
          <w:i/>
        </w:rPr>
        <w:t>ADJAP</w:t>
      </w:r>
      <w:r w:rsidRPr="00B865F0">
        <w:rPr>
          <w:rFonts w:ascii="Tahoma" w:hAnsi="Tahoma" w:cs="Tahoma"/>
          <w:i/>
        </w:rPr>
        <w:t xml:space="preserve"> ](«le</w:t>
      </w:r>
      <w:r w:rsidR="00010944">
        <w:rPr>
          <w:rFonts w:ascii="Tahoma" w:hAnsi="Tahoma" w:cs="Tahoma"/>
          <w:i/>
        </w:rPr>
        <w:t xml:space="preserve"> </w:t>
      </w:r>
      <w:r w:rsidRPr="00B865F0">
        <w:rPr>
          <w:rFonts w:ascii="Tahoma" w:hAnsi="Tahoma" w:cs="Tahoma"/>
          <w:i/>
        </w:rPr>
        <w:t>bénéficiaire</w:t>
      </w:r>
      <w:r w:rsidRPr="00B865F0">
        <w:rPr>
          <w:rFonts w:ascii="Tahoma" w:hAnsi="Tahoma" w:cs="Tahoma"/>
          <w:i/>
          <w:spacing w:val="-5"/>
        </w:rPr>
        <w:t>»)</w:t>
      </w:r>
    </w:p>
    <w:p w14:paraId="1BDB0008" w14:textId="77777777" w:rsidR="00756AA1" w:rsidRPr="00B865F0" w:rsidRDefault="00756AA1" w:rsidP="00756AA1">
      <w:pPr>
        <w:spacing w:before="127"/>
        <w:ind w:left="536"/>
        <w:jc w:val="both"/>
        <w:rPr>
          <w:rFonts w:ascii="Tahoma" w:hAnsi="Tahoma" w:cs="Tahoma"/>
        </w:rPr>
      </w:pPr>
      <w:r w:rsidRPr="00B865F0">
        <w:rPr>
          <w:rFonts w:ascii="Tahoma" w:hAnsi="Tahoma" w:cs="Tahoma"/>
        </w:rPr>
        <w:t>Le</w:t>
      </w:r>
      <w:r w:rsidR="00656EE9">
        <w:rPr>
          <w:rFonts w:ascii="Tahoma" w:hAnsi="Tahoma" w:cs="Tahoma"/>
        </w:rPr>
        <w:t xml:space="preserve"> </w:t>
      </w:r>
      <w:r w:rsidRPr="00B865F0">
        <w:rPr>
          <w:rFonts w:ascii="Tahoma" w:hAnsi="Tahoma" w:cs="Tahoma"/>
        </w:rPr>
        <w:t>paiement,</w:t>
      </w:r>
      <w:r w:rsidR="00656EE9">
        <w:rPr>
          <w:rFonts w:ascii="Tahoma" w:hAnsi="Tahoma" w:cs="Tahoma"/>
        </w:rPr>
        <w:t xml:space="preserve"> </w:t>
      </w:r>
      <w:r w:rsidRPr="00B865F0">
        <w:rPr>
          <w:rFonts w:ascii="Tahoma" w:hAnsi="Tahoma" w:cs="Tahoma"/>
        </w:rPr>
        <w:t>sans</w:t>
      </w:r>
      <w:r w:rsidR="00656EE9">
        <w:rPr>
          <w:rFonts w:ascii="Tahoma" w:hAnsi="Tahoma" w:cs="Tahoma"/>
        </w:rPr>
        <w:t xml:space="preserve"> </w:t>
      </w:r>
      <w:r w:rsidRPr="00B865F0">
        <w:rPr>
          <w:rFonts w:ascii="Tahoma" w:hAnsi="Tahoma" w:cs="Tahoma"/>
        </w:rPr>
        <w:t>contestation</w:t>
      </w:r>
      <w:r w:rsidR="00656EE9">
        <w:rPr>
          <w:rFonts w:ascii="Tahoma" w:hAnsi="Tahoma" w:cs="Tahoma"/>
        </w:rPr>
        <w:t xml:space="preserve"> </w:t>
      </w:r>
      <w:r w:rsidRPr="00B865F0">
        <w:rPr>
          <w:rFonts w:ascii="Tahoma" w:hAnsi="Tahoma" w:cs="Tahoma"/>
        </w:rPr>
        <w:t>et</w:t>
      </w:r>
      <w:r w:rsidR="00656EE9">
        <w:rPr>
          <w:rFonts w:ascii="Tahoma" w:hAnsi="Tahoma" w:cs="Tahoma"/>
        </w:rPr>
        <w:t xml:space="preserve"> </w:t>
      </w:r>
      <w:r w:rsidRPr="00B865F0">
        <w:rPr>
          <w:rFonts w:ascii="Tahoma" w:hAnsi="Tahoma" w:cs="Tahoma"/>
        </w:rPr>
        <w:t>dès</w:t>
      </w:r>
      <w:r w:rsidR="00656EE9">
        <w:rPr>
          <w:rFonts w:ascii="Tahoma" w:hAnsi="Tahoma" w:cs="Tahoma"/>
        </w:rPr>
        <w:t xml:space="preserve"> </w:t>
      </w:r>
      <w:r w:rsidRPr="00B865F0">
        <w:rPr>
          <w:rFonts w:ascii="Tahoma" w:hAnsi="Tahoma" w:cs="Tahoma"/>
        </w:rPr>
        <w:t>réception</w:t>
      </w:r>
      <w:r w:rsidR="00656EE9">
        <w:rPr>
          <w:rFonts w:ascii="Tahoma" w:hAnsi="Tahoma" w:cs="Tahoma"/>
        </w:rPr>
        <w:t xml:space="preserve"> </w:t>
      </w:r>
      <w:r w:rsidRPr="00B865F0">
        <w:rPr>
          <w:rFonts w:ascii="Tahoma" w:hAnsi="Tahoma" w:cs="Tahoma"/>
        </w:rPr>
        <w:t>de</w:t>
      </w:r>
      <w:r w:rsidR="00656EE9">
        <w:rPr>
          <w:rFonts w:ascii="Tahoma" w:hAnsi="Tahoma" w:cs="Tahoma"/>
        </w:rPr>
        <w:t xml:space="preserve"> </w:t>
      </w:r>
      <w:r w:rsidRPr="00B865F0">
        <w:rPr>
          <w:rFonts w:ascii="Tahoma" w:hAnsi="Tahoma" w:cs="Tahoma"/>
        </w:rPr>
        <w:t>la</w:t>
      </w:r>
      <w:r w:rsidR="00656EE9">
        <w:rPr>
          <w:rFonts w:ascii="Tahoma" w:hAnsi="Tahoma" w:cs="Tahoma"/>
        </w:rPr>
        <w:t xml:space="preserve"> </w:t>
      </w:r>
      <w:r w:rsidRPr="00B865F0">
        <w:rPr>
          <w:rFonts w:ascii="Tahoma" w:hAnsi="Tahoma" w:cs="Tahoma"/>
        </w:rPr>
        <w:t>première</w:t>
      </w:r>
      <w:r w:rsidR="00656EE9">
        <w:rPr>
          <w:rFonts w:ascii="Tahoma" w:hAnsi="Tahoma" w:cs="Tahoma"/>
        </w:rPr>
        <w:t xml:space="preserve"> </w:t>
      </w:r>
      <w:r w:rsidRPr="00B865F0">
        <w:rPr>
          <w:rFonts w:ascii="Tahoma" w:hAnsi="Tahoma" w:cs="Tahoma"/>
        </w:rPr>
        <w:t>demande</w:t>
      </w:r>
      <w:r w:rsidR="00656EE9">
        <w:rPr>
          <w:rFonts w:ascii="Tahoma" w:hAnsi="Tahoma" w:cs="Tahoma"/>
        </w:rPr>
        <w:t xml:space="preserve"> </w:t>
      </w:r>
      <w:r w:rsidRPr="00B865F0">
        <w:rPr>
          <w:rFonts w:ascii="Tahoma" w:hAnsi="Tahoma" w:cs="Tahoma"/>
        </w:rPr>
        <w:t>écrite</w:t>
      </w:r>
      <w:r w:rsidR="00656EE9">
        <w:rPr>
          <w:rFonts w:ascii="Tahoma" w:hAnsi="Tahoma" w:cs="Tahoma"/>
        </w:rPr>
        <w:t xml:space="preserve"> </w:t>
      </w:r>
      <w:r w:rsidRPr="00B865F0">
        <w:rPr>
          <w:rFonts w:ascii="Tahoma" w:hAnsi="Tahoma" w:cs="Tahoma"/>
        </w:rPr>
        <w:t>du</w:t>
      </w:r>
      <w:r w:rsidR="00656EE9">
        <w:rPr>
          <w:rFonts w:ascii="Tahoma" w:hAnsi="Tahoma" w:cs="Tahoma"/>
        </w:rPr>
        <w:t xml:space="preserve"> </w:t>
      </w:r>
      <w:r w:rsidRPr="00B865F0">
        <w:rPr>
          <w:rFonts w:ascii="Tahoma" w:hAnsi="Tahoma" w:cs="Tahoma"/>
        </w:rPr>
        <w:t>bénéficiaire,</w:t>
      </w:r>
      <w:r w:rsidR="00656EE9">
        <w:rPr>
          <w:rFonts w:ascii="Tahoma" w:hAnsi="Tahoma" w:cs="Tahoma"/>
        </w:rPr>
        <w:t xml:space="preserve"> </w:t>
      </w:r>
      <w:r w:rsidRPr="00B865F0">
        <w:rPr>
          <w:rFonts w:ascii="Tahoma" w:hAnsi="Tahoma" w:cs="Tahoma"/>
        </w:rPr>
        <w:t>déclarant</w:t>
      </w:r>
      <w:r w:rsidR="00656EE9">
        <w:rPr>
          <w:rFonts w:ascii="Tahoma" w:hAnsi="Tahoma" w:cs="Tahoma"/>
        </w:rPr>
        <w:t xml:space="preserve"> </w:t>
      </w:r>
      <w:r w:rsidRPr="00B865F0">
        <w:rPr>
          <w:rFonts w:ascii="Tahoma" w:hAnsi="Tahoma" w:cs="Tahoma"/>
          <w:spacing w:val="-5"/>
        </w:rPr>
        <w:t>que</w:t>
      </w:r>
    </w:p>
    <w:p w14:paraId="3B9CFB36" w14:textId="77777777" w:rsidR="00756AA1" w:rsidRPr="00B865F0" w:rsidRDefault="00756AA1" w:rsidP="00756AA1">
      <w:pPr>
        <w:tabs>
          <w:tab w:val="left" w:leader="dot" w:pos="9748"/>
        </w:tabs>
        <w:spacing w:before="126"/>
        <w:ind w:left="536" w:right="508"/>
        <w:jc w:val="both"/>
        <w:rPr>
          <w:rFonts w:ascii="Tahoma" w:hAnsi="Tahoma" w:cs="Tahoma"/>
        </w:rPr>
      </w:pPr>
      <w:r w:rsidRPr="00B865F0">
        <w:rPr>
          <w:rFonts w:ascii="Tahoma" w:hAnsi="Tahoma" w:cs="Tahoma"/>
        </w:rPr>
        <w:t xml:space="preserve">………….................…….. </w:t>
      </w:r>
      <w:r w:rsidRPr="00B865F0">
        <w:rPr>
          <w:rFonts w:ascii="Tahoma" w:hAnsi="Tahoma" w:cs="Tahoma"/>
          <w:i/>
        </w:rPr>
        <w:t xml:space="preserve">[le titulaire] </w:t>
      </w:r>
      <w:r w:rsidRPr="00B865F0">
        <w:rPr>
          <w:rFonts w:ascii="Tahoma" w:hAnsi="Tahoma" w:cs="Tahoma"/>
        </w:rPr>
        <w:t>ne s’est pas acquitté de ses obligations, relatives au remboursement</w:t>
      </w:r>
      <w:r w:rsidR="00656EE9">
        <w:rPr>
          <w:rFonts w:ascii="Tahoma" w:hAnsi="Tahoma" w:cs="Tahoma"/>
        </w:rPr>
        <w:t xml:space="preserve"> </w:t>
      </w:r>
      <w:r w:rsidRPr="00B865F0">
        <w:rPr>
          <w:rFonts w:ascii="Tahoma" w:hAnsi="Tahoma" w:cs="Tahoma"/>
        </w:rPr>
        <w:t>de</w:t>
      </w:r>
      <w:r w:rsidR="00656EE9">
        <w:rPr>
          <w:rFonts w:ascii="Tahoma" w:hAnsi="Tahoma" w:cs="Tahoma"/>
        </w:rPr>
        <w:t xml:space="preserve"> </w:t>
      </w:r>
      <w:r w:rsidRPr="00B865F0">
        <w:rPr>
          <w:rFonts w:ascii="Tahoma" w:hAnsi="Tahoma" w:cs="Tahoma"/>
        </w:rPr>
        <w:t>l’avance</w:t>
      </w:r>
      <w:r w:rsidR="00656EE9">
        <w:rPr>
          <w:rFonts w:ascii="Tahoma" w:hAnsi="Tahoma" w:cs="Tahoma"/>
        </w:rPr>
        <w:t xml:space="preserve"> </w:t>
      </w:r>
      <w:r w:rsidRPr="00B865F0">
        <w:rPr>
          <w:rFonts w:ascii="Tahoma" w:hAnsi="Tahoma" w:cs="Tahoma"/>
        </w:rPr>
        <w:t>de</w:t>
      </w:r>
      <w:r w:rsidR="00656EE9">
        <w:rPr>
          <w:rFonts w:ascii="Tahoma" w:hAnsi="Tahoma" w:cs="Tahoma"/>
        </w:rPr>
        <w:t xml:space="preserve"> </w:t>
      </w:r>
      <w:r w:rsidRPr="00B865F0">
        <w:rPr>
          <w:rFonts w:ascii="Tahoma" w:hAnsi="Tahoma" w:cs="Tahoma"/>
        </w:rPr>
        <w:t>démarrage</w:t>
      </w:r>
      <w:r w:rsidR="00656EE9">
        <w:rPr>
          <w:rFonts w:ascii="Tahoma" w:hAnsi="Tahoma" w:cs="Tahoma"/>
        </w:rPr>
        <w:t xml:space="preserve"> </w:t>
      </w:r>
      <w:r w:rsidRPr="00B865F0">
        <w:rPr>
          <w:rFonts w:ascii="Tahoma" w:hAnsi="Tahoma" w:cs="Tahoma"/>
        </w:rPr>
        <w:t>selon</w:t>
      </w:r>
      <w:r w:rsidR="00656EE9">
        <w:rPr>
          <w:rFonts w:ascii="Tahoma" w:hAnsi="Tahoma" w:cs="Tahoma"/>
        </w:rPr>
        <w:t xml:space="preserve"> </w:t>
      </w:r>
      <w:r w:rsidRPr="00B865F0">
        <w:rPr>
          <w:rFonts w:ascii="Tahoma" w:hAnsi="Tahoma" w:cs="Tahoma"/>
        </w:rPr>
        <w:t>les</w:t>
      </w:r>
      <w:r w:rsidR="00656EE9">
        <w:rPr>
          <w:rFonts w:ascii="Tahoma" w:hAnsi="Tahoma" w:cs="Tahoma"/>
        </w:rPr>
        <w:t xml:space="preserve"> </w:t>
      </w:r>
      <w:r w:rsidRPr="00B865F0">
        <w:rPr>
          <w:rFonts w:ascii="Tahoma" w:hAnsi="Tahoma" w:cs="Tahoma"/>
        </w:rPr>
        <w:t>conditions</w:t>
      </w:r>
      <w:r w:rsidR="00656EE9">
        <w:rPr>
          <w:rFonts w:ascii="Tahoma" w:hAnsi="Tahoma" w:cs="Tahoma"/>
        </w:rPr>
        <w:t xml:space="preserve"> </w:t>
      </w:r>
      <w:r w:rsidRPr="00B865F0">
        <w:rPr>
          <w:rFonts w:ascii="Tahoma" w:hAnsi="Tahoma" w:cs="Tahoma"/>
        </w:rPr>
        <w:t>du</w:t>
      </w:r>
      <w:r w:rsidR="00656EE9">
        <w:rPr>
          <w:rFonts w:ascii="Tahoma" w:hAnsi="Tahoma" w:cs="Tahoma"/>
        </w:rPr>
        <w:t xml:space="preserve"> </w:t>
      </w:r>
      <w:r w:rsidRPr="00B865F0">
        <w:rPr>
          <w:rFonts w:ascii="Tahoma" w:hAnsi="Tahoma" w:cs="Tahoma"/>
          <w:spacing w:val="-2"/>
        </w:rPr>
        <w:t>marché</w:t>
      </w:r>
      <w:r w:rsidRPr="00B865F0">
        <w:rPr>
          <w:rFonts w:ascii="Tahoma" w:hAnsi="Tahoma" w:cs="Tahoma"/>
        </w:rPr>
        <w:tab/>
      </w:r>
      <w:r w:rsidRPr="00B865F0">
        <w:rPr>
          <w:rFonts w:ascii="Tahoma" w:hAnsi="Tahoma" w:cs="Tahoma"/>
          <w:spacing w:val="-5"/>
        </w:rPr>
        <w:t>du</w:t>
      </w:r>
    </w:p>
    <w:p w14:paraId="105E2B53" w14:textId="77777777" w:rsidR="00756AA1" w:rsidRPr="00B865F0" w:rsidRDefault="00756AA1" w:rsidP="00756AA1">
      <w:pPr>
        <w:tabs>
          <w:tab w:val="left" w:leader="dot" w:pos="4218"/>
        </w:tabs>
        <w:ind w:left="536" w:right="511"/>
        <w:jc w:val="both"/>
        <w:rPr>
          <w:rFonts w:ascii="Tahoma" w:hAnsi="Tahoma" w:cs="Tahoma"/>
        </w:rPr>
      </w:pPr>
      <w:r w:rsidRPr="00B865F0">
        <w:rPr>
          <w:rFonts w:ascii="Tahoma" w:hAnsi="Tahoma" w:cs="Tahoma"/>
        </w:rPr>
        <w:t>…………..................................…….. relatif aux prestations</w:t>
      </w:r>
      <w:r w:rsidR="00656EE9">
        <w:rPr>
          <w:rFonts w:ascii="Tahoma" w:hAnsi="Tahoma" w:cs="Tahoma"/>
        </w:rPr>
        <w:t xml:space="preserve"> </w:t>
      </w:r>
      <w:r w:rsidRPr="00B865F0">
        <w:rPr>
          <w:rFonts w:ascii="Tahoma" w:hAnsi="Tahoma" w:cs="Tahoma"/>
          <w:i/>
        </w:rPr>
        <w:t>[indiquer l’objet et les références de l’appel d’offres]</w:t>
      </w:r>
      <w:r w:rsidRPr="00B865F0">
        <w:rPr>
          <w:rFonts w:ascii="Tahoma" w:hAnsi="Tahoma" w:cs="Tahoma"/>
        </w:rPr>
        <w:t xml:space="preserve">, de la somme totale maximum correspondant à l’avance </w:t>
      </w:r>
      <w:r w:rsidRPr="00B865F0">
        <w:rPr>
          <w:rFonts w:ascii="Tahoma" w:hAnsi="Tahoma" w:cs="Tahoma"/>
          <w:i/>
        </w:rPr>
        <w:t xml:space="preserve">[vingt20%] </w:t>
      </w:r>
      <w:r w:rsidRPr="00B865F0">
        <w:rPr>
          <w:rFonts w:ascii="Tahoma" w:hAnsi="Tahoma" w:cs="Tahoma"/>
        </w:rPr>
        <w:t>du montant Toutes</w:t>
      </w:r>
      <w:r w:rsidR="00656EE9">
        <w:rPr>
          <w:rFonts w:ascii="Tahoma" w:hAnsi="Tahoma" w:cs="Tahoma"/>
        </w:rPr>
        <w:t xml:space="preserve"> </w:t>
      </w:r>
      <w:r w:rsidRPr="00B865F0">
        <w:rPr>
          <w:rFonts w:ascii="Tahoma" w:hAnsi="Tahoma" w:cs="Tahoma"/>
        </w:rPr>
        <w:t>Taxes Comprises</w:t>
      </w:r>
      <w:r w:rsidR="00656EE9">
        <w:rPr>
          <w:rFonts w:ascii="Tahoma" w:hAnsi="Tahoma" w:cs="Tahoma"/>
        </w:rPr>
        <w:t xml:space="preserve"> </w:t>
      </w:r>
      <w:r w:rsidRPr="00B865F0">
        <w:rPr>
          <w:rFonts w:ascii="Tahoma" w:hAnsi="Tahoma" w:cs="Tahoma"/>
        </w:rPr>
        <w:t>du</w:t>
      </w:r>
      <w:r w:rsidR="00656EE9">
        <w:rPr>
          <w:rFonts w:ascii="Tahoma" w:hAnsi="Tahoma" w:cs="Tahoma"/>
        </w:rPr>
        <w:t xml:space="preserve"> </w:t>
      </w:r>
      <w:r w:rsidRPr="00B865F0">
        <w:rPr>
          <w:rFonts w:ascii="Tahoma" w:hAnsi="Tahoma" w:cs="Tahoma"/>
        </w:rPr>
        <w:t>marché</w:t>
      </w:r>
      <w:r w:rsidR="00656EE9">
        <w:rPr>
          <w:rFonts w:ascii="Tahoma" w:hAnsi="Tahoma" w:cs="Tahoma"/>
        </w:rPr>
        <w:t xml:space="preserve"> </w:t>
      </w:r>
      <w:r w:rsidRPr="00B865F0">
        <w:rPr>
          <w:rFonts w:ascii="Tahoma" w:hAnsi="Tahoma" w:cs="Tahoma"/>
        </w:rPr>
        <w:t>n° ………….......................……..,payable dès</w:t>
      </w:r>
      <w:r w:rsidR="00656EE9">
        <w:rPr>
          <w:rFonts w:ascii="Tahoma" w:hAnsi="Tahoma" w:cs="Tahoma"/>
        </w:rPr>
        <w:t xml:space="preserve"> </w:t>
      </w:r>
      <w:r w:rsidRPr="00B865F0">
        <w:rPr>
          <w:rFonts w:ascii="Tahoma" w:hAnsi="Tahoma" w:cs="Tahoma"/>
        </w:rPr>
        <w:t>la notification</w:t>
      </w:r>
      <w:r w:rsidR="00656EE9">
        <w:rPr>
          <w:rFonts w:ascii="Tahoma" w:hAnsi="Tahoma" w:cs="Tahoma"/>
        </w:rPr>
        <w:t xml:space="preserve"> </w:t>
      </w:r>
      <w:r w:rsidRPr="00B865F0">
        <w:rPr>
          <w:rFonts w:ascii="Tahoma" w:hAnsi="Tahoma" w:cs="Tahoma"/>
        </w:rPr>
        <w:t>de</w:t>
      </w:r>
      <w:r w:rsidR="00656EE9">
        <w:rPr>
          <w:rFonts w:ascii="Tahoma" w:hAnsi="Tahoma" w:cs="Tahoma"/>
        </w:rPr>
        <w:t xml:space="preserve"> </w:t>
      </w:r>
      <w:r w:rsidRPr="00B865F0">
        <w:rPr>
          <w:rFonts w:ascii="Tahoma" w:hAnsi="Tahoma" w:cs="Tahoma"/>
        </w:rPr>
        <w:t>l’ordre</w:t>
      </w:r>
      <w:r w:rsidR="00656EE9">
        <w:rPr>
          <w:rFonts w:ascii="Tahoma" w:hAnsi="Tahoma" w:cs="Tahoma"/>
        </w:rPr>
        <w:t xml:space="preserve"> </w:t>
      </w:r>
      <w:r w:rsidRPr="00B865F0">
        <w:rPr>
          <w:rFonts w:ascii="Tahoma" w:hAnsi="Tahoma" w:cs="Tahoma"/>
        </w:rPr>
        <w:t>de service correspondant, soit</w:t>
      </w:r>
      <w:r w:rsidRPr="00B865F0">
        <w:rPr>
          <w:rFonts w:ascii="Tahoma" w:hAnsi="Tahoma" w:cs="Tahoma"/>
        </w:rPr>
        <w:tab/>
        <w:t>francs CFA</w:t>
      </w:r>
    </w:p>
    <w:p w14:paraId="07B0C76D" w14:textId="77777777" w:rsidR="00756AA1" w:rsidRPr="00B865F0" w:rsidRDefault="00756AA1" w:rsidP="00756AA1">
      <w:pPr>
        <w:spacing w:before="1"/>
        <w:ind w:left="536" w:right="511"/>
        <w:jc w:val="both"/>
        <w:rPr>
          <w:rFonts w:ascii="Tahoma" w:hAnsi="Tahoma" w:cs="Tahoma"/>
        </w:rPr>
      </w:pPr>
      <w:r w:rsidRPr="00B865F0">
        <w:rPr>
          <w:rFonts w:ascii="Tahoma" w:hAnsi="Tahoma" w:cs="Tahoma"/>
        </w:rPr>
        <w:t>La présente garantie entrera en vigueur et prendra effet dès réception des parts respectives de cette avance sur</w:t>
      </w:r>
      <w:r w:rsidR="00656EE9">
        <w:rPr>
          <w:rFonts w:ascii="Tahoma" w:hAnsi="Tahoma" w:cs="Tahoma"/>
        </w:rPr>
        <w:t xml:space="preserve"> </w:t>
      </w:r>
      <w:r w:rsidRPr="00B865F0">
        <w:rPr>
          <w:rFonts w:ascii="Tahoma" w:hAnsi="Tahoma" w:cs="Tahoma"/>
        </w:rPr>
        <w:t>les</w:t>
      </w:r>
      <w:r w:rsidR="00656EE9">
        <w:rPr>
          <w:rFonts w:ascii="Tahoma" w:hAnsi="Tahoma" w:cs="Tahoma"/>
        </w:rPr>
        <w:t xml:space="preserve"> </w:t>
      </w:r>
      <w:r w:rsidRPr="00B865F0">
        <w:rPr>
          <w:rFonts w:ascii="Tahoma" w:hAnsi="Tahoma" w:cs="Tahoma"/>
        </w:rPr>
        <w:t>comptes</w:t>
      </w:r>
      <w:r w:rsidR="00656EE9">
        <w:rPr>
          <w:rFonts w:ascii="Tahoma" w:hAnsi="Tahoma" w:cs="Tahoma"/>
        </w:rPr>
        <w:t xml:space="preserve"> </w:t>
      </w:r>
      <w:r w:rsidRPr="00B865F0">
        <w:rPr>
          <w:rFonts w:ascii="Tahoma" w:hAnsi="Tahoma" w:cs="Tahoma"/>
        </w:rPr>
        <w:t>de…………..........................……..</w:t>
      </w:r>
      <w:r w:rsidRPr="00B865F0">
        <w:rPr>
          <w:rFonts w:ascii="Tahoma" w:hAnsi="Tahoma" w:cs="Tahoma"/>
          <w:i/>
        </w:rPr>
        <w:t>[le</w:t>
      </w:r>
      <w:r w:rsidR="00656EE9">
        <w:rPr>
          <w:rFonts w:ascii="Tahoma" w:hAnsi="Tahoma" w:cs="Tahoma"/>
          <w:i/>
        </w:rPr>
        <w:t xml:space="preserve"> </w:t>
      </w:r>
      <w:r w:rsidRPr="00B865F0">
        <w:rPr>
          <w:rFonts w:ascii="Tahoma" w:hAnsi="Tahoma" w:cs="Tahoma"/>
          <w:i/>
        </w:rPr>
        <w:t>titulaire]</w:t>
      </w:r>
      <w:r w:rsidR="00656EE9">
        <w:rPr>
          <w:rFonts w:ascii="Tahoma" w:hAnsi="Tahoma" w:cs="Tahoma"/>
          <w:i/>
        </w:rPr>
        <w:t xml:space="preserve"> </w:t>
      </w:r>
      <w:r w:rsidRPr="00B865F0">
        <w:rPr>
          <w:rFonts w:ascii="Tahoma" w:hAnsi="Tahoma" w:cs="Tahoma"/>
        </w:rPr>
        <w:t>ouverts</w:t>
      </w:r>
      <w:r w:rsidR="00656EE9">
        <w:rPr>
          <w:rFonts w:ascii="Tahoma" w:hAnsi="Tahoma" w:cs="Tahoma"/>
        </w:rPr>
        <w:t xml:space="preserve"> </w:t>
      </w:r>
      <w:r w:rsidRPr="00B865F0">
        <w:rPr>
          <w:rFonts w:ascii="Tahoma" w:hAnsi="Tahoma" w:cs="Tahoma"/>
        </w:rPr>
        <w:t>auprès</w:t>
      </w:r>
      <w:r w:rsidR="00656EE9">
        <w:rPr>
          <w:rFonts w:ascii="Tahoma" w:hAnsi="Tahoma" w:cs="Tahoma"/>
        </w:rPr>
        <w:t xml:space="preserve"> </w:t>
      </w:r>
      <w:r w:rsidRPr="00B865F0">
        <w:rPr>
          <w:rFonts w:ascii="Tahoma" w:hAnsi="Tahoma" w:cs="Tahoma"/>
        </w:rPr>
        <w:t>de</w:t>
      </w:r>
      <w:r w:rsidR="00656EE9">
        <w:rPr>
          <w:rFonts w:ascii="Tahoma" w:hAnsi="Tahoma" w:cs="Tahoma"/>
        </w:rPr>
        <w:t xml:space="preserve"> </w:t>
      </w:r>
      <w:r w:rsidRPr="00B865F0">
        <w:rPr>
          <w:rFonts w:ascii="Tahoma" w:hAnsi="Tahoma" w:cs="Tahoma"/>
        </w:rPr>
        <w:t>la</w:t>
      </w:r>
      <w:r w:rsidR="00656EE9">
        <w:rPr>
          <w:rFonts w:ascii="Tahoma" w:hAnsi="Tahoma" w:cs="Tahoma"/>
        </w:rPr>
        <w:t xml:space="preserve"> </w:t>
      </w:r>
      <w:r w:rsidRPr="00B865F0">
        <w:rPr>
          <w:rFonts w:ascii="Tahoma" w:hAnsi="Tahoma" w:cs="Tahoma"/>
          <w:spacing w:val="-2"/>
        </w:rPr>
        <w:t>banque</w:t>
      </w:r>
    </w:p>
    <w:p w14:paraId="23DF63E3" w14:textId="77777777" w:rsidR="00756AA1" w:rsidRPr="00B865F0" w:rsidRDefault="00756AA1" w:rsidP="00756AA1">
      <w:pPr>
        <w:ind w:left="536"/>
        <w:jc w:val="both"/>
        <w:rPr>
          <w:rFonts w:ascii="Tahoma" w:hAnsi="Tahoma" w:cs="Tahoma"/>
        </w:rPr>
      </w:pPr>
      <w:r w:rsidRPr="00B865F0">
        <w:rPr>
          <w:rFonts w:ascii="Tahoma" w:hAnsi="Tahoma" w:cs="Tahoma"/>
        </w:rPr>
        <w:t>………….................……... sous</w:t>
      </w:r>
      <w:r w:rsidR="00656EE9">
        <w:rPr>
          <w:rFonts w:ascii="Tahoma" w:hAnsi="Tahoma" w:cs="Tahoma"/>
        </w:rPr>
        <w:t xml:space="preserve"> </w:t>
      </w:r>
      <w:r w:rsidRPr="00B865F0">
        <w:rPr>
          <w:rFonts w:ascii="Tahoma" w:hAnsi="Tahoma" w:cs="Tahoma"/>
        </w:rPr>
        <w:t>le</w:t>
      </w:r>
      <w:r w:rsidR="00656EE9">
        <w:rPr>
          <w:rFonts w:ascii="Tahoma" w:hAnsi="Tahoma" w:cs="Tahoma"/>
        </w:rPr>
        <w:t xml:space="preserve"> </w:t>
      </w:r>
      <w:r w:rsidRPr="00B865F0">
        <w:rPr>
          <w:rFonts w:ascii="Tahoma" w:hAnsi="Tahoma" w:cs="Tahoma"/>
        </w:rPr>
        <w:t>n°</w:t>
      </w:r>
      <w:r w:rsidRPr="00B865F0">
        <w:rPr>
          <w:rFonts w:ascii="Tahoma" w:hAnsi="Tahoma" w:cs="Tahoma"/>
          <w:spacing w:val="-2"/>
        </w:rPr>
        <w:t>…………....................</w:t>
      </w:r>
    </w:p>
    <w:p w14:paraId="4C07B349" w14:textId="77777777" w:rsidR="00756AA1" w:rsidRPr="00B865F0" w:rsidRDefault="00756AA1" w:rsidP="00756AA1">
      <w:pPr>
        <w:spacing w:before="126"/>
        <w:ind w:left="536" w:right="510"/>
        <w:jc w:val="both"/>
        <w:rPr>
          <w:rFonts w:ascii="Tahoma" w:hAnsi="Tahoma" w:cs="Tahoma"/>
        </w:rPr>
      </w:pPr>
      <w:r w:rsidRPr="00B865F0">
        <w:rPr>
          <w:rFonts w:ascii="Tahoma" w:hAnsi="Tahoma" w:cs="Tahoma"/>
        </w:rPr>
        <w:t>Elle restera en vigueur jusqu’au remboursement de l’avance conformément à la procédure fixée par le CCAP. Toutefois, le montant du cautionnement sera réduit proportionnellement au remboursement de l’avance au fur et à mesure de son remboursement.</w:t>
      </w:r>
    </w:p>
    <w:p w14:paraId="5E75DDB8" w14:textId="77777777" w:rsidR="00756AA1" w:rsidRPr="00B865F0" w:rsidRDefault="00756AA1" w:rsidP="00756AA1">
      <w:pPr>
        <w:ind w:left="536"/>
        <w:jc w:val="both"/>
        <w:rPr>
          <w:rFonts w:ascii="Tahoma" w:hAnsi="Tahoma" w:cs="Tahoma"/>
        </w:rPr>
      </w:pPr>
      <w:r w:rsidRPr="00B865F0">
        <w:rPr>
          <w:rFonts w:ascii="Tahoma" w:hAnsi="Tahoma" w:cs="Tahoma"/>
        </w:rPr>
        <w:t>LaloietlajuridictionapplicablesàlagarantiesontcellesdelaRépubliquedu</w:t>
      </w:r>
      <w:r w:rsidRPr="00B865F0">
        <w:rPr>
          <w:rFonts w:ascii="Tahoma" w:hAnsi="Tahoma" w:cs="Tahoma"/>
          <w:spacing w:val="-2"/>
        </w:rPr>
        <w:t>Cameroun.</w:t>
      </w:r>
    </w:p>
    <w:p w14:paraId="6AC7D2C1" w14:textId="77777777" w:rsidR="00756AA1" w:rsidRPr="00B865F0" w:rsidRDefault="00756AA1" w:rsidP="00756AA1">
      <w:pPr>
        <w:spacing w:before="127"/>
        <w:ind w:left="3039"/>
        <w:jc w:val="both"/>
        <w:rPr>
          <w:rFonts w:ascii="Tahoma" w:hAnsi="Tahoma" w:cs="Tahoma"/>
          <w:i/>
          <w:sz w:val="24"/>
        </w:rPr>
      </w:pPr>
      <w:r w:rsidRPr="00B865F0">
        <w:rPr>
          <w:rFonts w:ascii="Tahoma" w:hAnsi="Tahoma" w:cs="Tahoma"/>
          <w:i/>
          <w:sz w:val="24"/>
        </w:rPr>
        <w:t>Signé</w:t>
      </w:r>
      <w:r w:rsidR="00656EE9">
        <w:rPr>
          <w:rFonts w:ascii="Tahoma" w:hAnsi="Tahoma" w:cs="Tahoma"/>
          <w:i/>
          <w:sz w:val="24"/>
        </w:rPr>
        <w:t xml:space="preserve"> </w:t>
      </w:r>
      <w:r w:rsidRPr="00B865F0">
        <w:rPr>
          <w:rFonts w:ascii="Tahoma" w:hAnsi="Tahoma" w:cs="Tahoma"/>
          <w:i/>
          <w:sz w:val="24"/>
        </w:rPr>
        <w:t>et</w:t>
      </w:r>
      <w:r w:rsidR="00656EE9">
        <w:rPr>
          <w:rFonts w:ascii="Tahoma" w:hAnsi="Tahoma" w:cs="Tahoma"/>
          <w:i/>
          <w:sz w:val="24"/>
        </w:rPr>
        <w:t xml:space="preserve"> </w:t>
      </w:r>
      <w:r w:rsidRPr="00B865F0">
        <w:rPr>
          <w:rFonts w:ascii="Tahoma" w:hAnsi="Tahoma" w:cs="Tahoma"/>
          <w:i/>
          <w:sz w:val="24"/>
        </w:rPr>
        <w:t>authentifié</w:t>
      </w:r>
      <w:r w:rsidR="00656EE9">
        <w:rPr>
          <w:rFonts w:ascii="Tahoma" w:hAnsi="Tahoma" w:cs="Tahoma"/>
          <w:i/>
          <w:sz w:val="24"/>
        </w:rPr>
        <w:t xml:space="preserve"> </w:t>
      </w:r>
      <w:r w:rsidRPr="00B865F0">
        <w:rPr>
          <w:rFonts w:ascii="Tahoma" w:hAnsi="Tahoma" w:cs="Tahoma"/>
          <w:i/>
          <w:sz w:val="24"/>
        </w:rPr>
        <w:t>par</w:t>
      </w:r>
      <w:r w:rsidR="00656EE9">
        <w:rPr>
          <w:rFonts w:ascii="Tahoma" w:hAnsi="Tahoma" w:cs="Tahoma"/>
          <w:i/>
          <w:sz w:val="24"/>
        </w:rPr>
        <w:t xml:space="preserve"> </w:t>
      </w:r>
      <w:r w:rsidRPr="00B865F0">
        <w:rPr>
          <w:rFonts w:ascii="Tahoma" w:hAnsi="Tahoma" w:cs="Tahoma"/>
          <w:i/>
          <w:sz w:val="24"/>
        </w:rPr>
        <w:t>l’organisme</w:t>
      </w:r>
      <w:r w:rsidRPr="00B865F0">
        <w:rPr>
          <w:rFonts w:ascii="Tahoma" w:hAnsi="Tahoma" w:cs="Tahoma"/>
          <w:i/>
          <w:spacing w:val="-2"/>
          <w:sz w:val="24"/>
        </w:rPr>
        <w:t xml:space="preserve"> financier</w:t>
      </w:r>
    </w:p>
    <w:p w14:paraId="0EED1A12" w14:textId="77777777" w:rsidR="00756AA1" w:rsidRPr="00B865F0" w:rsidRDefault="00756AA1" w:rsidP="00756AA1">
      <w:pPr>
        <w:pStyle w:val="Corpsdetexte"/>
        <w:ind w:left="0"/>
        <w:rPr>
          <w:rFonts w:ascii="Tahoma" w:hAnsi="Tahoma" w:cs="Tahoma"/>
          <w:i/>
        </w:rPr>
      </w:pPr>
    </w:p>
    <w:p w14:paraId="390DE401" w14:textId="77777777" w:rsidR="00756AA1" w:rsidRPr="00B865F0" w:rsidRDefault="00756AA1" w:rsidP="00756AA1">
      <w:pPr>
        <w:pStyle w:val="Corpsdetexte"/>
        <w:ind w:left="0"/>
        <w:rPr>
          <w:rFonts w:ascii="Tahoma" w:hAnsi="Tahoma" w:cs="Tahoma"/>
          <w:i/>
        </w:rPr>
      </w:pPr>
    </w:p>
    <w:p w14:paraId="64F0CE6E" w14:textId="77777777" w:rsidR="00756AA1" w:rsidRPr="00B865F0" w:rsidRDefault="00756AA1" w:rsidP="00756AA1">
      <w:pPr>
        <w:spacing w:before="1"/>
        <w:ind w:left="990" w:right="971"/>
        <w:jc w:val="center"/>
        <w:rPr>
          <w:rFonts w:ascii="Tahoma" w:hAnsi="Tahoma" w:cs="Tahoma"/>
          <w:i/>
          <w:sz w:val="24"/>
        </w:rPr>
      </w:pPr>
      <w:r w:rsidRPr="00B865F0">
        <w:rPr>
          <w:rFonts w:ascii="Tahoma" w:hAnsi="Tahoma" w:cs="Tahoma"/>
          <w:i/>
          <w:sz w:val="24"/>
        </w:rPr>
        <w:t>à……………..........................………..,le</w:t>
      </w:r>
      <w:r w:rsidRPr="00B865F0">
        <w:rPr>
          <w:rFonts w:ascii="Tahoma" w:hAnsi="Tahoma" w:cs="Tahoma"/>
          <w:i/>
          <w:spacing w:val="-2"/>
          <w:sz w:val="24"/>
        </w:rPr>
        <w:t>……………..........................………..</w:t>
      </w:r>
    </w:p>
    <w:p w14:paraId="052C4A86" w14:textId="77777777" w:rsidR="00756AA1" w:rsidRPr="00B865F0" w:rsidRDefault="00756AA1" w:rsidP="00756AA1">
      <w:pPr>
        <w:pStyle w:val="Corpsdetexte"/>
        <w:ind w:left="0"/>
        <w:rPr>
          <w:rFonts w:ascii="Tahoma" w:hAnsi="Tahoma" w:cs="Tahoma"/>
          <w:i/>
        </w:rPr>
      </w:pPr>
    </w:p>
    <w:p w14:paraId="0F33B420" w14:textId="77777777" w:rsidR="00756AA1" w:rsidRPr="00B865F0" w:rsidRDefault="00756AA1" w:rsidP="00756AA1">
      <w:pPr>
        <w:pStyle w:val="Corpsdetexte"/>
        <w:spacing w:before="9"/>
        <w:ind w:left="0"/>
        <w:rPr>
          <w:rFonts w:ascii="Tahoma" w:hAnsi="Tahoma" w:cs="Tahoma"/>
          <w:i/>
        </w:rPr>
      </w:pPr>
    </w:p>
    <w:p w14:paraId="4D91E101" w14:textId="77777777" w:rsidR="00756AA1" w:rsidRPr="00B865F0" w:rsidRDefault="00756AA1" w:rsidP="00756AA1">
      <w:pPr>
        <w:ind w:left="986" w:right="971"/>
        <w:jc w:val="center"/>
        <w:rPr>
          <w:rFonts w:ascii="Tahoma" w:hAnsi="Tahoma" w:cs="Tahoma"/>
          <w:i/>
          <w:sz w:val="24"/>
        </w:rPr>
      </w:pPr>
      <w:r w:rsidRPr="00B865F0">
        <w:rPr>
          <w:rFonts w:ascii="Tahoma" w:hAnsi="Tahoma" w:cs="Tahoma"/>
          <w:i/>
          <w:sz w:val="24"/>
        </w:rPr>
        <w:t>[signature de</w:t>
      </w:r>
      <w:r w:rsidR="00656EE9">
        <w:rPr>
          <w:rFonts w:ascii="Tahoma" w:hAnsi="Tahoma" w:cs="Tahoma"/>
          <w:i/>
          <w:sz w:val="24"/>
        </w:rPr>
        <w:t xml:space="preserve"> </w:t>
      </w:r>
      <w:r w:rsidRPr="00B865F0">
        <w:rPr>
          <w:rFonts w:ascii="Tahoma" w:hAnsi="Tahoma" w:cs="Tahoma"/>
          <w:i/>
          <w:sz w:val="24"/>
        </w:rPr>
        <w:t>l’organisme</w:t>
      </w:r>
      <w:r w:rsidR="00656EE9">
        <w:rPr>
          <w:rFonts w:ascii="Tahoma" w:hAnsi="Tahoma" w:cs="Tahoma"/>
          <w:i/>
          <w:sz w:val="24"/>
        </w:rPr>
        <w:t xml:space="preserve"> </w:t>
      </w:r>
      <w:r w:rsidRPr="00B865F0">
        <w:rPr>
          <w:rFonts w:ascii="Tahoma" w:hAnsi="Tahoma" w:cs="Tahoma"/>
          <w:i/>
          <w:spacing w:val="-2"/>
          <w:sz w:val="24"/>
        </w:rPr>
        <w:t>financier]</w:t>
      </w:r>
    </w:p>
    <w:p w14:paraId="7071B1BC" w14:textId="77777777" w:rsidR="00756AA1" w:rsidRPr="00B865F0" w:rsidRDefault="00756AA1" w:rsidP="00756AA1">
      <w:pPr>
        <w:jc w:val="center"/>
        <w:rPr>
          <w:rFonts w:ascii="Tahoma" w:hAnsi="Tahoma" w:cs="Tahoma"/>
          <w:sz w:val="24"/>
        </w:rPr>
        <w:sectPr w:rsidR="00756AA1" w:rsidRPr="00B865F0" w:rsidSect="00010944">
          <w:pgSz w:w="12240" w:h="15840"/>
          <w:pgMar w:top="851" w:right="880" w:bottom="980" w:left="880" w:header="0" w:footer="790" w:gutter="0"/>
          <w:cols w:space="720"/>
        </w:sectPr>
      </w:pPr>
    </w:p>
    <w:p w14:paraId="54BC7959" w14:textId="77777777" w:rsidR="00756AA1" w:rsidRPr="00B865F0" w:rsidRDefault="00756AA1" w:rsidP="00756AA1">
      <w:pPr>
        <w:spacing w:before="73"/>
        <w:ind w:left="1306" w:right="1266" w:hanging="72"/>
        <w:rPr>
          <w:rFonts w:ascii="Tahoma" w:hAnsi="Tahoma" w:cs="Tahoma"/>
          <w:b/>
          <w:i/>
          <w:sz w:val="28"/>
        </w:rPr>
      </w:pPr>
      <w:r w:rsidRPr="00B865F0">
        <w:rPr>
          <w:rFonts w:ascii="Tahoma" w:hAnsi="Tahoma" w:cs="Tahoma"/>
          <w:b/>
          <w:w w:val="85"/>
          <w:sz w:val="28"/>
        </w:rPr>
        <w:lastRenderedPageBreak/>
        <w:t>Annexe</w:t>
      </w:r>
      <w:r w:rsidR="00656EE9">
        <w:rPr>
          <w:rFonts w:ascii="Tahoma" w:hAnsi="Tahoma" w:cs="Tahoma"/>
          <w:b/>
          <w:w w:val="85"/>
          <w:sz w:val="28"/>
        </w:rPr>
        <w:t xml:space="preserve"> </w:t>
      </w:r>
      <w:r w:rsidRPr="00B865F0">
        <w:rPr>
          <w:rFonts w:ascii="Tahoma" w:hAnsi="Tahoma" w:cs="Tahoma"/>
          <w:b/>
          <w:spacing w:val="17"/>
          <w:w w:val="85"/>
          <w:sz w:val="28"/>
        </w:rPr>
        <w:t>n°</w:t>
      </w:r>
      <w:r w:rsidRPr="00B865F0">
        <w:rPr>
          <w:rFonts w:ascii="Tahoma" w:hAnsi="Tahoma" w:cs="Tahoma"/>
          <w:b/>
          <w:w w:val="85"/>
          <w:sz w:val="28"/>
        </w:rPr>
        <w:t>6:</w:t>
      </w:r>
      <w:r w:rsidR="00656EE9">
        <w:rPr>
          <w:rFonts w:ascii="Tahoma" w:hAnsi="Tahoma" w:cs="Tahoma"/>
          <w:b/>
          <w:w w:val="85"/>
          <w:sz w:val="28"/>
        </w:rPr>
        <w:t xml:space="preserve"> </w:t>
      </w:r>
      <w:r w:rsidRPr="00B865F0">
        <w:rPr>
          <w:rFonts w:ascii="Tahoma" w:hAnsi="Tahoma" w:cs="Tahoma"/>
          <w:b/>
          <w:w w:val="85"/>
          <w:sz w:val="28"/>
        </w:rPr>
        <w:t>Modèle</w:t>
      </w:r>
      <w:r w:rsidR="00656EE9">
        <w:rPr>
          <w:rFonts w:ascii="Tahoma" w:hAnsi="Tahoma" w:cs="Tahoma"/>
          <w:b/>
          <w:w w:val="85"/>
          <w:sz w:val="28"/>
        </w:rPr>
        <w:t xml:space="preserve"> </w:t>
      </w:r>
      <w:r w:rsidRPr="00B865F0">
        <w:rPr>
          <w:rFonts w:ascii="Tahoma" w:hAnsi="Tahoma" w:cs="Tahoma"/>
          <w:b/>
          <w:w w:val="85"/>
          <w:sz w:val="28"/>
        </w:rPr>
        <w:t>de</w:t>
      </w:r>
      <w:r w:rsidR="00656EE9">
        <w:rPr>
          <w:rFonts w:ascii="Tahoma" w:hAnsi="Tahoma" w:cs="Tahoma"/>
          <w:b/>
          <w:w w:val="85"/>
          <w:sz w:val="28"/>
        </w:rPr>
        <w:t xml:space="preserve"> </w:t>
      </w:r>
      <w:r w:rsidRPr="00B865F0">
        <w:rPr>
          <w:rFonts w:ascii="Tahoma" w:hAnsi="Tahoma" w:cs="Tahoma"/>
          <w:b/>
          <w:w w:val="85"/>
          <w:sz w:val="28"/>
        </w:rPr>
        <w:t>cautionnement</w:t>
      </w:r>
      <w:r w:rsidR="00656EE9">
        <w:rPr>
          <w:rFonts w:ascii="Tahoma" w:hAnsi="Tahoma" w:cs="Tahoma"/>
          <w:b/>
          <w:w w:val="85"/>
          <w:sz w:val="28"/>
        </w:rPr>
        <w:t xml:space="preserve"> </w:t>
      </w:r>
      <w:r w:rsidRPr="00B865F0">
        <w:rPr>
          <w:rFonts w:ascii="Tahoma" w:hAnsi="Tahoma" w:cs="Tahoma"/>
          <w:b/>
          <w:w w:val="85"/>
          <w:sz w:val="28"/>
        </w:rPr>
        <w:t>de</w:t>
      </w:r>
      <w:r w:rsidR="00656EE9">
        <w:rPr>
          <w:rFonts w:ascii="Tahoma" w:hAnsi="Tahoma" w:cs="Tahoma"/>
          <w:b/>
          <w:w w:val="85"/>
          <w:sz w:val="28"/>
        </w:rPr>
        <w:t xml:space="preserve"> </w:t>
      </w:r>
      <w:r w:rsidRPr="00B865F0">
        <w:rPr>
          <w:rFonts w:ascii="Tahoma" w:hAnsi="Tahoma" w:cs="Tahoma"/>
          <w:b/>
          <w:w w:val="85"/>
          <w:sz w:val="28"/>
        </w:rPr>
        <w:t>bonne</w:t>
      </w:r>
      <w:r w:rsidR="00656EE9">
        <w:rPr>
          <w:rFonts w:ascii="Tahoma" w:hAnsi="Tahoma" w:cs="Tahoma"/>
          <w:b/>
          <w:w w:val="85"/>
          <w:sz w:val="28"/>
        </w:rPr>
        <w:t xml:space="preserve"> </w:t>
      </w:r>
      <w:r w:rsidRPr="00B865F0">
        <w:rPr>
          <w:rFonts w:ascii="Tahoma" w:hAnsi="Tahoma" w:cs="Tahoma"/>
          <w:b/>
          <w:w w:val="85"/>
          <w:sz w:val="28"/>
        </w:rPr>
        <w:t>exécution</w:t>
      </w:r>
      <w:r w:rsidR="00656EE9">
        <w:rPr>
          <w:rFonts w:ascii="Tahoma" w:hAnsi="Tahoma" w:cs="Tahoma"/>
          <w:b/>
          <w:w w:val="85"/>
          <w:sz w:val="28"/>
        </w:rPr>
        <w:t xml:space="preserve"> </w:t>
      </w:r>
      <w:r w:rsidRPr="00B865F0">
        <w:rPr>
          <w:rFonts w:ascii="Tahoma" w:hAnsi="Tahoma" w:cs="Tahoma"/>
          <w:b/>
          <w:w w:val="85"/>
          <w:sz w:val="28"/>
        </w:rPr>
        <w:t>en remplacement</w:t>
      </w:r>
      <w:r w:rsidR="00656EE9">
        <w:rPr>
          <w:rFonts w:ascii="Tahoma" w:hAnsi="Tahoma" w:cs="Tahoma"/>
          <w:b/>
          <w:w w:val="85"/>
          <w:sz w:val="28"/>
        </w:rPr>
        <w:t xml:space="preserve"> </w:t>
      </w:r>
      <w:r w:rsidRPr="00B865F0">
        <w:rPr>
          <w:rFonts w:ascii="Tahoma" w:hAnsi="Tahoma" w:cs="Tahoma"/>
          <w:b/>
          <w:w w:val="85"/>
          <w:sz w:val="28"/>
        </w:rPr>
        <w:t>de</w:t>
      </w:r>
      <w:r w:rsidR="00656EE9">
        <w:rPr>
          <w:rFonts w:ascii="Tahoma" w:hAnsi="Tahoma" w:cs="Tahoma"/>
          <w:b/>
          <w:w w:val="85"/>
          <w:sz w:val="28"/>
        </w:rPr>
        <w:t xml:space="preserve"> </w:t>
      </w:r>
      <w:r w:rsidRPr="00B865F0">
        <w:rPr>
          <w:rFonts w:ascii="Tahoma" w:hAnsi="Tahoma" w:cs="Tahoma"/>
          <w:b/>
          <w:w w:val="85"/>
          <w:sz w:val="28"/>
        </w:rPr>
        <w:t>LA</w:t>
      </w:r>
      <w:r w:rsidR="00656EE9">
        <w:rPr>
          <w:rFonts w:ascii="Tahoma" w:hAnsi="Tahoma" w:cs="Tahoma"/>
          <w:b/>
          <w:w w:val="85"/>
          <w:sz w:val="28"/>
        </w:rPr>
        <w:t xml:space="preserve"> </w:t>
      </w:r>
      <w:r w:rsidRPr="00B865F0">
        <w:rPr>
          <w:rFonts w:ascii="Tahoma" w:hAnsi="Tahoma" w:cs="Tahoma"/>
          <w:b/>
          <w:w w:val="85"/>
          <w:sz w:val="28"/>
        </w:rPr>
        <w:t>RETENUE</w:t>
      </w:r>
      <w:r w:rsidR="00656EE9">
        <w:rPr>
          <w:rFonts w:ascii="Tahoma" w:hAnsi="Tahoma" w:cs="Tahoma"/>
          <w:b/>
          <w:w w:val="85"/>
          <w:sz w:val="28"/>
        </w:rPr>
        <w:t xml:space="preserve"> </w:t>
      </w:r>
      <w:r w:rsidR="00656EE9">
        <w:rPr>
          <w:rFonts w:ascii="Tahoma" w:hAnsi="Tahoma" w:cs="Tahoma"/>
          <w:b/>
          <w:i/>
          <w:w w:val="85"/>
          <w:sz w:val="28"/>
        </w:rPr>
        <w:t>D</w:t>
      </w:r>
      <w:r w:rsidRPr="00B865F0">
        <w:rPr>
          <w:rFonts w:ascii="Tahoma" w:hAnsi="Tahoma" w:cs="Tahoma"/>
          <w:b/>
          <w:i/>
          <w:w w:val="85"/>
          <w:sz w:val="28"/>
        </w:rPr>
        <w:t>E</w:t>
      </w:r>
      <w:r w:rsidR="00656EE9">
        <w:rPr>
          <w:rFonts w:ascii="Tahoma" w:hAnsi="Tahoma" w:cs="Tahoma"/>
          <w:b/>
          <w:i/>
          <w:w w:val="85"/>
          <w:sz w:val="28"/>
        </w:rPr>
        <w:t xml:space="preserve"> </w:t>
      </w:r>
      <w:r w:rsidRPr="00B865F0">
        <w:rPr>
          <w:rFonts w:ascii="Tahoma" w:hAnsi="Tahoma" w:cs="Tahoma"/>
          <w:b/>
          <w:i/>
          <w:w w:val="85"/>
          <w:sz w:val="28"/>
        </w:rPr>
        <w:t>GARANTIE</w:t>
      </w:r>
    </w:p>
    <w:p w14:paraId="5D883581" w14:textId="77777777" w:rsidR="00756AA1" w:rsidRPr="00B865F0" w:rsidRDefault="00756AA1" w:rsidP="00756AA1">
      <w:pPr>
        <w:ind w:left="536"/>
        <w:rPr>
          <w:rFonts w:ascii="Tahoma" w:hAnsi="Tahoma" w:cs="Tahoma"/>
          <w:sz w:val="12"/>
        </w:rPr>
      </w:pPr>
      <w:r w:rsidRPr="00B865F0">
        <w:rPr>
          <w:rFonts w:ascii="Tahoma" w:hAnsi="Tahoma" w:cs="Tahoma"/>
          <w:sz w:val="24"/>
        </w:rPr>
        <w:t>Organisme</w:t>
      </w:r>
      <w:r w:rsidR="00656EE9">
        <w:rPr>
          <w:rFonts w:ascii="Tahoma" w:hAnsi="Tahoma" w:cs="Tahoma"/>
          <w:sz w:val="24"/>
        </w:rPr>
        <w:t xml:space="preserve"> </w:t>
      </w:r>
      <w:r w:rsidRPr="00B865F0">
        <w:rPr>
          <w:rFonts w:ascii="Tahoma" w:hAnsi="Tahoma" w:cs="Tahoma"/>
          <w:sz w:val="24"/>
        </w:rPr>
        <w:t>financier:</w:t>
      </w:r>
      <w:r w:rsidRPr="00B865F0">
        <w:rPr>
          <w:rFonts w:ascii="Tahoma" w:hAnsi="Tahoma" w:cs="Tahoma"/>
          <w:spacing w:val="-2"/>
          <w:sz w:val="12"/>
        </w:rPr>
        <w:t>…………...........................……………………</w:t>
      </w:r>
    </w:p>
    <w:p w14:paraId="4D797E76" w14:textId="77777777" w:rsidR="00756AA1" w:rsidRPr="00B865F0" w:rsidRDefault="00756AA1" w:rsidP="00756AA1">
      <w:pPr>
        <w:pStyle w:val="Corpsdetexte"/>
        <w:spacing w:before="11"/>
        <w:ind w:left="0"/>
        <w:rPr>
          <w:rFonts w:ascii="Tahoma" w:hAnsi="Tahoma" w:cs="Tahoma"/>
          <w:sz w:val="12"/>
        </w:rPr>
      </w:pPr>
    </w:p>
    <w:p w14:paraId="48F56496" w14:textId="77777777" w:rsidR="00756AA1" w:rsidRPr="00B865F0" w:rsidRDefault="00756AA1" w:rsidP="00756AA1">
      <w:pPr>
        <w:ind w:left="536" w:right="2595"/>
        <w:rPr>
          <w:rFonts w:ascii="Tahoma" w:hAnsi="Tahoma" w:cs="Tahoma"/>
          <w:i/>
        </w:rPr>
      </w:pPr>
      <w:r w:rsidRPr="00B865F0">
        <w:rPr>
          <w:rFonts w:ascii="Tahoma" w:hAnsi="Tahoma" w:cs="Tahoma"/>
        </w:rPr>
        <w:t xml:space="preserve">Référence du Cautionnement :N°…………...........................…………………… Adressée </w:t>
      </w:r>
      <w:r w:rsidRPr="00B865F0">
        <w:rPr>
          <w:rFonts w:ascii="Tahoma" w:hAnsi="Tahoma" w:cs="Tahoma"/>
          <w:i/>
        </w:rPr>
        <w:t xml:space="preserve">[Le Maire de la Commune de </w:t>
      </w:r>
      <w:r w:rsidR="00656EE9">
        <w:rPr>
          <w:rFonts w:ascii="Tahoma" w:hAnsi="Tahoma" w:cs="Tahoma"/>
          <w:i/>
        </w:rPr>
        <w:t>NYETE</w:t>
      </w:r>
      <w:r w:rsidRPr="00B865F0">
        <w:rPr>
          <w:rFonts w:ascii="Tahoma" w:hAnsi="Tahoma" w:cs="Tahoma"/>
          <w:i/>
        </w:rPr>
        <w:t>]</w:t>
      </w:r>
    </w:p>
    <w:p w14:paraId="0920A1AB" w14:textId="77777777" w:rsidR="00756AA1" w:rsidRPr="00B865F0" w:rsidRDefault="00756AA1" w:rsidP="00756AA1">
      <w:pPr>
        <w:spacing w:before="36"/>
        <w:ind w:left="536"/>
        <w:rPr>
          <w:rFonts w:ascii="Tahoma" w:hAnsi="Tahoma" w:cs="Tahoma"/>
          <w:i/>
        </w:rPr>
      </w:pPr>
      <w:r w:rsidRPr="00B865F0">
        <w:rPr>
          <w:rFonts w:ascii="Tahoma" w:hAnsi="Tahoma" w:cs="Tahoma"/>
          <w:i/>
        </w:rPr>
        <w:t xml:space="preserve">[BP : </w:t>
      </w:r>
      <w:r w:rsidR="00656EE9">
        <w:rPr>
          <w:rFonts w:ascii="Tahoma" w:hAnsi="Tahoma" w:cs="Tahoma"/>
          <w:i/>
        </w:rPr>
        <w:t>43</w:t>
      </w:r>
      <w:r w:rsidRPr="00B865F0">
        <w:rPr>
          <w:rFonts w:ascii="Tahoma" w:hAnsi="Tahoma" w:cs="Tahoma"/>
          <w:i/>
        </w:rPr>
        <w:t xml:space="preserve"> </w:t>
      </w:r>
      <w:r w:rsidR="00656EE9">
        <w:rPr>
          <w:rFonts w:ascii="Tahoma" w:hAnsi="Tahoma" w:cs="Tahoma"/>
          <w:i/>
        </w:rPr>
        <w:t>ADJAP</w:t>
      </w:r>
      <w:r w:rsidRPr="00B865F0">
        <w:rPr>
          <w:rFonts w:ascii="Tahoma" w:hAnsi="Tahoma" w:cs="Tahoma"/>
          <w:i/>
        </w:rPr>
        <w:t xml:space="preserve"> </w:t>
      </w:r>
      <w:r w:rsidRPr="00B865F0">
        <w:rPr>
          <w:rFonts w:ascii="Tahoma" w:hAnsi="Tahoma" w:cs="Tahoma"/>
          <w:i/>
          <w:spacing w:val="-2"/>
        </w:rPr>
        <w:t>]</w:t>
      </w:r>
    </w:p>
    <w:p w14:paraId="43E6C210" w14:textId="77777777" w:rsidR="00756AA1" w:rsidRPr="00B865F0" w:rsidRDefault="00656EE9" w:rsidP="00756AA1">
      <w:pPr>
        <w:spacing w:before="129"/>
        <w:ind w:left="536"/>
        <w:rPr>
          <w:rFonts w:ascii="Tahoma" w:hAnsi="Tahoma" w:cs="Tahoma"/>
        </w:rPr>
      </w:pPr>
      <w:r w:rsidRPr="00B865F0">
        <w:rPr>
          <w:rFonts w:ascii="Tahoma" w:hAnsi="Tahoma" w:cs="Tahoma"/>
        </w:rPr>
        <w:t>Ci-dessous</w:t>
      </w:r>
      <w:r>
        <w:rPr>
          <w:rFonts w:ascii="Tahoma" w:hAnsi="Tahoma" w:cs="Tahoma"/>
        </w:rPr>
        <w:t xml:space="preserve"> </w:t>
      </w:r>
      <w:r w:rsidR="00756AA1" w:rsidRPr="00B865F0">
        <w:rPr>
          <w:rFonts w:ascii="Tahoma" w:hAnsi="Tahoma" w:cs="Tahoma"/>
        </w:rPr>
        <w:t>désigné</w:t>
      </w:r>
      <w:r>
        <w:rPr>
          <w:rFonts w:ascii="Tahoma" w:hAnsi="Tahoma" w:cs="Tahoma"/>
        </w:rPr>
        <w:t xml:space="preserve"> </w:t>
      </w:r>
      <w:r w:rsidR="00756AA1" w:rsidRPr="00B865F0">
        <w:rPr>
          <w:rFonts w:ascii="Tahoma" w:hAnsi="Tahoma" w:cs="Tahoma"/>
        </w:rPr>
        <w:t>«le</w:t>
      </w:r>
      <w:r>
        <w:rPr>
          <w:rFonts w:ascii="Tahoma" w:hAnsi="Tahoma" w:cs="Tahoma"/>
        </w:rPr>
        <w:t xml:space="preserve"> </w:t>
      </w:r>
      <w:r w:rsidR="00756AA1" w:rsidRPr="00B865F0">
        <w:rPr>
          <w:rFonts w:ascii="Tahoma" w:hAnsi="Tahoma" w:cs="Tahoma"/>
        </w:rPr>
        <w:t>Maître</w:t>
      </w:r>
      <w:r>
        <w:rPr>
          <w:rFonts w:ascii="Tahoma" w:hAnsi="Tahoma" w:cs="Tahoma"/>
        </w:rPr>
        <w:t xml:space="preserve"> </w:t>
      </w:r>
      <w:r w:rsidR="00756AA1" w:rsidRPr="00B865F0">
        <w:rPr>
          <w:rFonts w:ascii="Tahoma" w:hAnsi="Tahoma" w:cs="Tahoma"/>
          <w:spacing w:val="-2"/>
        </w:rPr>
        <w:t>d’Ouvrage»</w:t>
      </w:r>
    </w:p>
    <w:p w14:paraId="06AFA859" w14:textId="77777777" w:rsidR="00756AA1" w:rsidRPr="00B865F0" w:rsidRDefault="00756AA1" w:rsidP="00756AA1">
      <w:pPr>
        <w:tabs>
          <w:tab w:val="left" w:leader="dot" w:pos="6111"/>
        </w:tabs>
        <w:spacing w:before="126"/>
        <w:ind w:left="536"/>
        <w:rPr>
          <w:rFonts w:ascii="Tahoma" w:hAnsi="Tahoma" w:cs="Tahoma"/>
        </w:rPr>
      </w:pPr>
      <w:r w:rsidRPr="00B865F0">
        <w:rPr>
          <w:rFonts w:ascii="Tahoma" w:hAnsi="Tahoma" w:cs="Tahoma"/>
        </w:rPr>
        <w:t>Attendu</w:t>
      </w:r>
      <w:r w:rsidR="00656EE9">
        <w:rPr>
          <w:rFonts w:ascii="Tahoma" w:hAnsi="Tahoma" w:cs="Tahoma"/>
        </w:rPr>
        <w:t xml:space="preserve"> </w:t>
      </w:r>
      <w:r w:rsidRPr="00B865F0">
        <w:rPr>
          <w:rFonts w:ascii="Tahoma" w:hAnsi="Tahoma" w:cs="Tahoma"/>
          <w:spacing w:val="-5"/>
        </w:rPr>
        <w:t>que</w:t>
      </w:r>
      <w:r w:rsidRPr="00B865F0">
        <w:rPr>
          <w:rFonts w:ascii="Tahoma" w:hAnsi="Tahoma" w:cs="Tahoma"/>
        </w:rPr>
        <w:tab/>
        <w:t>n</w:t>
      </w:r>
      <w:r w:rsidRPr="00B865F0">
        <w:rPr>
          <w:rFonts w:ascii="Tahoma" w:hAnsi="Tahoma" w:cs="Tahoma"/>
          <w:i/>
        </w:rPr>
        <w:t>om</w:t>
      </w:r>
      <w:r w:rsidR="00656EE9">
        <w:rPr>
          <w:rFonts w:ascii="Tahoma" w:hAnsi="Tahoma" w:cs="Tahoma"/>
          <w:i/>
        </w:rPr>
        <w:t xml:space="preserve"> </w:t>
      </w:r>
      <w:r w:rsidRPr="00B865F0">
        <w:rPr>
          <w:rFonts w:ascii="Tahoma" w:hAnsi="Tahoma" w:cs="Tahoma"/>
          <w:i/>
        </w:rPr>
        <w:t>et</w:t>
      </w:r>
      <w:r w:rsidR="00656EE9">
        <w:rPr>
          <w:rFonts w:ascii="Tahoma" w:hAnsi="Tahoma" w:cs="Tahoma"/>
          <w:i/>
        </w:rPr>
        <w:t xml:space="preserve"> </w:t>
      </w:r>
      <w:r w:rsidRPr="00B865F0">
        <w:rPr>
          <w:rFonts w:ascii="Tahoma" w:hAnsi="Tahoma" w:cs="Tahoma"/>
          <w:i/>
        </w:rPr>
        <w:t>adresse</w:t>
      </w:r>
      <w:r w:rsidR="00656EE9">
        <w:rPr>
          <w:rFonts w:ascii="Tahoma" w:hAnsi="Tahoma" w:cs="Tahoma"/>
          <w:i/>
        </w:rPr>
        <w:t xml:space="preserve"> </w:t>
      </w:r>
      <w:r w:rsidRPr="00B865F0">
        <w:rPr>
          <w:rFonts w:ascii="Tahoma" w:hAnsi="Tahoma" w:cs="Tahoma"/>
          <w:i/>
        </w:rPr>
        <w:t>du</w:t>
      </w:r>
      <w:r w:rsidR="00656EE9">
        <w:rPr>
          <w:rFonts w:ascii="Tahoma" w:hAnsi="Tahoma" w:cs="Tahoma"/>
          <w:i/>
        </w:rPr>
        <w:t xml:space="preserve"> </w:t>
      </w:r>
      <w:r w:rsidRPr="00B865F0">
        <w:rPr>
          <w:rFonts w:ascii="Tahoma" w:hAnsi="Tahoma" w:cs="Tahoma"/>
          <w:i/>
          <w:spacing w:val="-2"/>
        </w:rPr>
        <w:t>prestataire]</w:t>
      </w:r>
      <w:r w:rsidRPr="00B865F0">
        <w:rPr>
          <w:rFonts w:ascii="Tahoma" w:hAnsi="Tahoma" w:cs="Tahoma"/>
          <w:spacing w:val="-2"/>
        </w:rPr>
        <w:t>,</w:t>
      </w:r>
    </w:p>
    <w:p w14:paraId="1BDA0B37" w14:textId="77777777" w:rsidR="00756AA1" w:rsidRPr="00B865F0" w:rsidRDefault="00756AA1" w:rsidP="00756AA1">
      <w:pPr>
        <w:spacing w:before="138"/>
        <w:ind w:left="536"/>
        <w:rPr>
          <w:rFonts w:ascii="Tahoma" w:hAnsi="Tahoma" w:cs="Tahoma"/>
        </w:rPr>
      </w:pPr>
      <w:r w:rsidRPr="00B865F0">
        <w:rPr>
          <w:rFonts w:ascii="Tahoma" w:hAnsi="Tahoma" w:cs="Tahoma"/>
        </w:rPr>
        <w:t>ci-dessous</w:t>
      </w:r>
      <w:r w:rsidR="00656EE9">
        <w:rPr>
          <w:rFonts w:ascii="Tahoma" w:hAnsi="Tahoma" w:cs="Tahoma"/>
        </w:rPr>
        <w:t xml:space="preserve"> </w:t>
      </w:r>
      <w:r w:rsidRPr="00B865F0">
        <w:rPr>
          <w:rFonts w:ascii="Tahoma" w:hAnsi="Tahoma" w:cs="Tahoma"/>
        </w:rPr>
        <w:t>désigné</w:t>
      </w:r>
      <w:r w:rsidR="00656EE9">
        <w:rPr>
          <w:rFonts w:ascii="Tahoma" w:hAnsi="Tahoma" w:cs="Tahoma"/>
        </w:rPr>
        <w:t xml:space="preserve"> </w:t>
      </w:r>
      <w:r w:rsidRPr="00B865F0">
        <w:rPr>
          <w:rFonts w:ascii="Tahoma" w:hAnsi="Tahoma" w:cs="Tahoma"/>
        </w:rPr>
        <w:t>«le</w:t>
      </w:r>
      <w:r w:rsidR="00656EE9">
        <w:rPr>
          <w:rFonts w:ascii="Tahoma" w:hAnsi="Tahoma" w:cs="Tahoma"/>
        </w:rPr>
        <w:t xml:space="preserve"> </w:t>
      </w:r>
      <w:r w:rsidRPr="00B865F0">
        <w:rPr>
          <w:rFonts w:ascii="Tahoma" w:hAnsi="Tahoma" w:cs="Tahoma"/>
        </w:rPr>
        <w:t>Prestataire»,</w:t>
      </w:r>
      <w:r w:rsidR="00656EE9">
        <w:rPr>
          <w:rFonts w:ascii="Tahoma" w:hAnsi="Tahoma" w:cs="Tahoma"/>
        </w:rPr>
        <w:t xml:space="preserve"> </w:t>
      </w:r>
      <w:r w:rsidRPr="00B865F0">
        <w:rPr>
          <w:rFonts w:ascii="Tahoma" w:hAnsi="Tahoma" w:cs="Tahoma"/>
        </w:rPr>
        <w:t>s’est</w:t>
      </w:r>
      <w:r w:rsidR="00656EE9">
        <w:rPr>
          <w:rFonts w:ascii="Tahoma" w:hAnsi="Tahoma" w:cs="Tahoma"/>
        </w:rPr>
        <w:t xml:space="preserve"> </w:t>
      </w:r>
      <w:r w:rsidRPr="00B865F0">
        <w:rPr>
          <w:rFonts w:ascii="Tahoma" w:hAnsi="Tahoma" w:cs="Tahoma"/>
        </w:rPr>
        <w:t>engagé,</w:t>
      </w:r>
      <w:r w:rsidR="00656EE9">
        <w:rPr>
          <w:rFonts w:ascii="Tahoma" w:hAnsi="Tahoma" w:cs="Tahoma"/>
        </w:rPr>
        <w:t xml:space="preserve"> </w:t>
      </w:r>
      <w:r w:rsidRPr="00B865F0">
        <w:rPr>
          <w:rFonts w:ascii="Tahoma" w:hAnsi="Tahoma" w:cs="Tahoma"/>
        </w:rPr>
        <w:t>en</w:t>
      </w:r>
      <w:r w:rsidR="00656EE9">
        <w:rPr>
          <w:rFonts w:ascii="Tahoma" w:hAnsi="Tahoma" w:cs="Tahoma"/>
        </w:rPr>
        <w:t xml:space="preserve"> </w:t>
      </w:r>
      <w:r w:rsidRPr="00B865F0">
        <w:rPr>
          <w:rFonts w:ascii="Tahoma" w:hAnsi="Tahoma" w:cs="Tahoma"/>
        </w:rPr>
        <w:t>exécution</w:t>
      </w:r>
      <w:r w:rsidR="00656EE9">
        <w:rPr>
          <w:rFonts w:ascii="Tahoma" w:hAnsi="Tahoma" w:cs="Tahoma"/>
        </w:rPr>
        <w:t xml:space="preserve"> </w:t>
      </w:r>
      <w:r w:rsidRPr="00B865F0">
        <w:rPr>
          <w:rFonts w:ascii="Tahoma" w:hAnsi="Tahoma" w:cs="Tahoma"/>
        </w:rPr>
        <w:t>du</w:t>
      </w:r>
      <w:r w:rsidR="00656EE9">
        <w:rPr>
          <w:rFonts w:ascii="Tahoma" w:hAnsi="Tahoma" w:cs="Tahoma"/>
        </w:rPr>
        <w:t xml:space="preserve"> </w:t>
      </w:r>
      <w:r w:rsidRPr="00B865F0">
        <w:rPr>
          <w:rFonts w:ascii="Tahoma" w:hAnsi="Tahoma" w:cs="Tahoma"/>
        </w:rPr>
        <w:t>marché,</w:t>
      </w:r>
      <w:r w:rsidR="00656EE9">
        <w:rPr>
          <w:rFonts w:ascii="Tahoma" w:hAnsi="Tahoma" w:cs="Tahoma"/>
        </w:rPr>
        <w:t xml:space="preserve"> </w:t>
      </w:r>
      <w:r w:rsidRPr="00B865F0">
        <w:rPr>
          <w:rFonts w:ascii="Tahoma" w:hAnsi="Tahoma" w:cs="Tahoma"/>
        </w:rPr>
        <w:t>livrer</w:t>
      </w:r>
      <w:r w:rsidR="00656EE9">
        <w:rPr>
          <w:rFonts w:ascii="Tahoma" w:hAnsi="Tahoma" w:cs="Tahoma"/>
        </w:rPr>
        <w:t xml:space="preserve"> </w:t>
      </w:r>
      <w:r w:rsidRPr="00B865F0">
        <w:rPr>
          <w:rFonts w:ascii="Tahoma" w:hAnsi="Tahoma" w:cs="Tahoma"/>
        </w:rPr>
        <w:t>les</w:t>
      </w:r>
      <w:r w:rsidR="00656EE9">
        <w:rPr>
          <w:rFonts w:ascii="Tahoma" w:hAnsi="Tahoma" w:cs="Tahoma"/>
        </w:rPr>
        <w:t xml:space="preserve"> </w:t>
      </w:r>
      <w:r w:rsidRPr="00B865F0">
        <w:rPr>
          <w:rFonts w:ascii="Tahoma" w:hAnsi="Tahoma" w:cs="Tahoma"/>
        </w:rPr>
        <w:t>prestations</w:t>
      </w:r>
      <w:r w:rsidR="00656EE9">
        <w:rPr>
          <w:rFonts w:ascii="Tahoma" w:hAnsi="Tahoma" w:cs="Tahoma"/>
        </w:rPr>
        <w:t xml:space="preserve"> </w:t>
      </w:r>
      <w:r w:rsidRPr="00B865F0">
        <w:rPr>
          <w:rFonts w:ascii="Tahoma" w:hAnsi="Tahoma" w:cs="Tahoma"/>
        </w:rPr>
        <w:t>de [indiquer l’objet des prestations]</w:t>
      </w:r>
    </w:p>
    <w:p w14:paraId="16ED0F41" w14:textId="77777777" w:rsidR="00756AA1" w:rsidRPr="00B865F0" w:rsidRDefault="00756AA1" w:rsidP="00756AA1">
      <w:pPr>
        <w:ind w:left="536" w:right="621"/>
        <w:rPr>
          <w:rFonts w:ascii="Tahoma" w:hAnsi="Tahoma" w:cs="Tahoma"/>
        </w:rPr>
      </w:pPr>
      <w:r w:rsidRPr="00B865F0">
        <w:rPr>
          <w:rFonts w:ascii="Tahoma" w:hAnsi="Tahoma" w:cs="Tahoma"/>
        </w:rPr>
        <w:t xml:space="preserve">Attendu qu’il est stipulé dans le marché que la retenue de garantie fixée à </w:t>
      </w:r>
      <w:r w:rsidRPr="00B865F0">
        <w:rPr>
          <w:rFonts w:ascii="Tahoma" w:hAnsi="Tahoma" w:cs="Tahoma"/>
          <w:i/>
        </w:rPr>
        <w:t>[10%]</w:t>
      </w:r>
      <w:r w:rsidRPr="00B865F0">
        <w:rPr>
          <w:rFonts w:ascii="Tahoma" w:hAnsi="Tahoma" w:cs="Tahoma"/>
        </w:rPr>
        <w:t>du montant TTC du marché peut être remplacée par une caution solidaire,</w:t>
      </w:r>
    </w:p>
    <w:p w14:paraId="1F6EF506" w14:textId="77777777" w:rsidR="00756AA1" w:rsidRPr="00B865F0" w:rsidRDefault="00756AA1" w:rsidP="00756AA1">
      <w:pPr>
        <w:ind w:left="536"/>
        <w:rPr>
          <w:rFonts w:ascii="Tahoma" w:hAnsi="Tahoma" w:cs="Tahoma"/>
        </w:rPr>
      </w:pPr>
      <w:r w:rsidRPr="00B865F0">
        <w:rPr>
          <w:rFonts w:ascii="Tahoma" w:hAnsi="Tahoma" w:cs="Tahoma"/>
        </w:rPr>
        <w:t>Attendu</w:t>
      </w:r>
      <w:r w:rsidR="00656EE9">
        <w:rPr>
          <w:rFonts w:ascii="Tahoma" w:hAnsi="Tahoma" w:cs="Tahoma"/>
        </w:rPr>
        <w:t xml:space="preserve"> </w:t>
      </w:r>
      <w:r w:rsidRPr="00B865F0">
        <w:rPr>
          <w:rFonts w:ascii="Tahoma" w:hAnsi="Tahoma" w:cs="Tahoma"/>
        </w:rPr>
        <w:t>que</w:t>
      </w:r>
      <w:r w:rsidR="00656EE9">
        <w:rPr>
          <w:rFonts w:ascii="Tahoma" w:hAnsi="Tahoma" w:cs="Tahoma"/>
        </w:rPr>
        <w:t xml:space="preserve"> </w:t>
      </w:r>
      <w:r w:rsidRPr="00B865F0">
        <w:rPr>
          <w:rFonts w:ascii="Tahoma" w:hAnsi="Tahoma" w:cs="Tahoma"/>
        </w:rPr>
        <w:t>nous</w:t>
      </w:r>
      <w:r w:rsidR="00656EE9">
        <w:rPr>
          <w:rFonts w:ascii="Tahoma" w:hAnsi="Tahoma" w:cs="Tahoma"/>
        </w:rPr>
        <w:t xml:space="preserve"> </w:t>
      </w:r>
      <w:r w:rsidRPr="00B865F0">
        <w:rPr>
          <w:rFonts w:ascii="Tahoma" w:hAnsi="Tahoma" w:cs="Tahoma"/>
        </w:rPr>
        <w:t>avons</w:t>
      </w:r>
      <w:r w:rsidR="00656EE9">
        <w:rPr>
          <w:rFonts w:ascii="Tahoma" w:hAnsi="Tahoma" w:cs="Tahoma"/>
        </w:rPr>
        <w:t xml:space="preserve"> </w:t>
      </w:r>
      <w:r w:rsidRPr="00B865F0">
        <w:rPr>
          <w:rFonts w:ascii="Tahoma" w:hAnsi="Tahoma" w:cs="Tahoma"/>
        </w:rPr>
        <w:t>convenu</w:t>
      </w:r>
      <w:r w:rsidR="00656EE9">
        <w:rPr>
          <w:rFonts w:ascii="Tahoma" w:hAnsi="Tahoma" w:cs="Tahoma"/>
        </w:rPr>
        <w:t xml:space="preserve"> </w:t>
      </w:r>
      <w:r w:rsidRPr="00B865F0">
        <w:rPr>
          <w:rFonts w:ascii="Tahoma" w:hAnsi="Tahoma" w:cs="Tahoma"/>
        </w:rPr>
        <w:t>de</w:t>
      </w:r>
      <w:r w:rsidR="00656EE9">
        <w:rPr>
          <w:rFonts w:ascii="Tahoma" w:hAnsi="Tahoma" w:cs="Tahoma"/>
        </w:rPr>
        <w:t xml:space="preserve"> </w:t>
      </w:r>
      <w:r w:rsidRPr="00B865F0">
        <w:rPr>
          <w:rFonts w:ascii="Tahoma" w:hAnsi="Tahoma" w:cs="Tahoma"/>
        </w:rPr>
        <w:t>donner</w:t>
      </w:r>
      <w:r w:rsidR="00656EE9">
        <w:rPr>
          <w:rFonts w:ascii="Tahoma" w:hAnsi="Tahoma" w:cs="Tahoma"/>
        </w:rPr>
        <w:t xml:space="preserve"> </w:t>
      </w:r>
      <w:r w:rsidRPr="00B865F0">
        <w:rPr>
          <w:rFonts w:ascii="Tahoma" w:hAnsi="Tahoma" w:cs="Tahoma"/>
        </w:rPr>
        <w:t>au</w:t>
      </w:r>
      <w:r w:rsidR="00656EE9">
        <w:rPr>
          <w:rFonts w:ascii="Tahoma" w:hAnsi="Tahoma" w:cs="Tahoma"/>
        </w:rPr>
        <w:t xml:space="preserve"> </w:t>
      </w:r>
      <w:r w:rsidRPr="00B865F0">
        <w:rPr>
          <w:rFonts w:ascii="Tahoma" w:hAnsi="Tahoma" w:cs="Tahoma"/>
        </w:rPr>
        <w:t>Prestataire</w:t>
      </w:r>
      <w:r w:rsidR="00656EE9">
        <w:rPr>
          <w:rFonts w:ascii="Tahoma" w:hAnsi="Tahoma" w:cs="Tahoma"/>
        </w:rPr>
        <w:t xml:space="preserve"> </w:t>
      </w:r>
      <w:r w:rsidRPr="00B865F0">
        <w:rPr>
          <w:rFonts w:ascii="Tahoma" w:hAnsi="Tahoma" w:cs="Tahoma"/>
        </w:rPr>
        <w:t>ce</w:t>
      </w:r>
      <w:r w:rsidR="00656EE9">
        <w:rPr>
          <w:rFonts w:ascii="Tahoma" w:hAnsi="Tahoma" w:cs="Tahoma"/>
        </w:rPr>
        <w:t xml:space="preserve"> </w:t>
      </w:r>
      <w:r w:rsidRPr="00B865F0">
        <w:rPr>
          <w:rFonts w:ascii="Tahoma" w:hAnsi="Tahoma" w:cs="Tahoma"/>
          <w:spacing w:val="-2"/>
        </w:rPr>
        <w:t>cautionnement,</w:t>
      </w:r>
    </w:p>
    <w:p w14:paraId="7EBABACC" w14:textId="77777777" w:rsidR="00756AA1" w:rsidRPr="00B865F0" w:rsidRDefault="00756AA1" w:rsidP="00756AA1">
      <w:pPr>
        <w:tabs>
          <w:tab w:val="left" w:leader="dot" w:pos="8690"/>
        </w:tabs>
        <w:spacing w:before="139"/>
        <w:ind w:left="536"/>
        <w:rPr>
          <w:rFonts w:ascii="Tahoma" w:hAnsi="Tahoma" w:cs="Tahoma"/>
          <w:i/>
        </w:rPr>
      </w:pPr>
      <w:r w:rsidRPr="00B865F0">
        <w:rPr>
          <w:rFonts w:ascii="Tahoma" w:hAnsi="Tahoma" w:cs="Tahoma"/>
        </w:rPr>
        <w:t>Nous, …...........................</w:t>
      </w:r>
      <w:r w:rsidRPr="00B865F0">
        <w:rPr>
          <w:rFonts w:ascii="Tahoma" w:hAnsi="Tahoma" w:cs="Tahoma"/>
          <w:i/>
        </w:rPr>
        <w:t>adresse</w:t>
      </w:r>
      <w:r w:rsidR="00656EE9">
        <w:rPr>
          <w:rFonts w:ascii="Tahoma" w:hAnsi="Tahoma" w:cs="Tahoma"/>
          <w:i/>
        </w:rPr>
        <w:t xml:space="preserve"> </w:t>
      </w:r>
      <w:r w:rsidRPr="00B865F0">
        <w:rPr>
          <w:rFonts w:ascii="Tahoma" w:hAnsi="Tahoma" w:cs="Tahoma"/>
          <w:i/>
        </w:rPr>
        <w:t>organisme</w:t>
      </w:r>
      <w:r w:rsidR="00656EE9">
        <w:rPr>
          <w:rFonts w:ascii="Tahoma" w:hAnsi="Tahoma" w:cs="Tahoma"/>
          <w:i/>
        </w:rPr>
        <w:t xml:space="preserve"> </w:t>
      </w:r>
      <w:r w:rsidRPr="00B865F0">
        <w:rPr>
          <w:rFonts w:ascii="Tahoma" w:hAnsi="Tahoma" w:cs="Tahoma"/>
          <w:i/>
        </w:rPr>
        <w:t>financier]</w:t>
      </w:r>
      <w:r w:rsidRPr="00B865F0">
        <w:rPr>
          <w:rFonts w:ascii="Tahoma" w:hAnsi="Tahoma" w:cs="Tahoma"/>
        </w:rPr>
        <w:t>,</w:t>
      </w:r>
      <w:r w:rsidR="00656EE9">
        <w:rPr>
          <w:rFonts w:ascii="Tahoma" w:hAnsi="Tahoma" w:cs="Tahoma"/>
        </w:rPr>
        <w:t xml:space="preserve"> </w:t>
      </w:r>
      <w:r w:rsidRPr="00B865F0">
        <w:rPr>
          <w:rFonts w:ascii="Tahoma" w:hAnsi="Tahoma" w:cs="Tahoma"/>
        </w:rPr>
        <w:t>représentée</w:t>
      </w:r>
      <w:r w:rsidR="00656EE9">
        <w:rPr>
          <w:rFonts w:ascii="Tahoma" w:hAnsi="Tahoma" w:cs="Tahoma"/>
        </w:rPr>
        <w:t xml:space="preserve"> </w:t>
      </w:r>
      <w:r w:rsidRPr="00B865F0">
        <w:rPr>
          <w:rFonts w:ascii="Tahoma" w:hAnsi="Tahoma" w:cs="Tahoma"/>
          <w:spacing w:val="-5"/>
        </w:rPr>
        <w:t xml:space="preserve"> par</w:t>
      </w:r>
      <w:r w:rsidRPr="00B865F0">
        <w:rPr>
          <w:rFonts w:ascii="Tahoma" w:hAnsi="Tahoma" w:cs="Tahoma"/>
        </w:rPr>
        <w:tab/>
      </w:r>
      <w:r w:rsidRPr="00B865F0">
        <w:rPr>
          <w:rFonts w:ascii="Tahoma" w:hAnsi="Tahoma" w:cs="Tahoma"/>
          <w:i/>
        </w:rPr>
        <w:t>noms</w:t>
      </w:r>
      <w:r w:rsidR="00656EE9">
        <w:rPr>
          <w:rFonts w:ascii="Tahoma" w:hAnsi="Tahoma" w:cs="Tahoma"/>
          <w:i/>
        </w:rPr>
        <w:t xml:space="preserve"> </w:t>
      </w:r>
      <w:r w:rsidRPr="00B865F0">
        <w:rPr>
          <w:rFonts w:ascii="Tahoma" w:hAnsi="Tahoma" w:cs="Tahoma"/>
          <w:i/>
          <w:spacing w:val="-5"/>
        </w:rPr>
        <w:t>des</w:t>
      </w:r>
    </w:p>
    <w:p w14:paraId="5C9D1939" w14:textId="77777777" w:rsidR="00756AA1" w:rsidRPr="00B865F0" w:rsidRDefault="00756AA1" w:rsidP="00756AA1">
      <w:pPr>
        <w:spacing w:before="126"/>
        <w:ind w:left="536"/>
        <w:rPr>
          <w:rFonts w:ascii="Tahoma" w:hAnsi="Tahoma" w:cs="Tahoma"/>
        </w:rPr>
      </w:pPr>
      <w:r w:rsidRPr="00B865F0">
        <w:rPr>
          <w:rFonts w:ascii="Tahoma" w:hAnsi="Tahoma" w:cs="Tahoma"/>
          <w:i/>
        </w:rPr>
        <w:t>signataires]</w:t>
      </w:r>
      <w:r w:rsidRPr="00B865F0">
        <w:rPr>
          <w:rFonts w:ascii="Tahoma" w:hAnsi="Tahoma" w:cs="Tahoma"/>
        </w:rPr>
        <w:t>,</w:t>
      </w:r>
      <w:r w:rsidR="00656EE9">
        <w:rPr>
          <w:rFonts w:ascii="Tahoma" w:hAnsi="Tahoma" w:cs="Tahoma"/>
        </w:rPr>
        <w:t xml:space="preserve"> </w:t>
      </w:r>
      <w:r w:rsidRPr="00B865F0">
        <w:rPr>
          <w:rFonts w:ascii="Tahoma" w:hAnsi="Tahoma" w:cs="Tahoma"/>
        </w:rPr>
        <w:t>et</w:t>
      </w:r>
      <w:r w:rsidR="00656EE9">
        <w:rPr>
          <w:rFonts w:ascii="Tahoma" w:hAnsi="Tahoma" w:cs="Tahoma"/>
        </w:rPr>
        <w:t xml:space="preserve"> </w:t>
      </w:r>
      <w:r w:rsidRPr="00B865F0">
        <w:rPr>
          <w:rFonts w:ascii="Tahoma" w:hAnsi="Tahoma" w:cs="Tahoma"/>
        </w:rPr>
        <w:t>ci-dessous</w:t>
      </w:r>
      <w:r w:rsidR="00656EE9">
        <w:rPr>
          <w:rFonts w:ascii="Tahoma" w:hAnsi="Tahoma" w:cs="Tahoma"/>
        </w:rPr>
        <w:t xml:space="preserve"> </w:t>
      </w:r>
      <w:r w:rsidRPr="00B865F0">
        <w:rPr>
          <w:rFonts w:ascii="Tahoma" w:hAnsi="Tahoma" w:cs="Tahoma"/>
        </w:rPr>
        <w:t>désignée</w:t>
      </w:r>
      <w:r w:rsidR="00656EE9">
        <w:rPr>
          <w:rFonts w:ascii="Tahoma" w:hAnsi="Tahoma" w:cs="Tahoma"/>
        </w:rPr>
        <w:t xml:space="preserve"> </w:t>
      </w:r>
      <w:r w:rsidRPr="00B865F0">
        <w:rPr>
          <w:rFonts w:ascii="Tahoma" w:hAnsi="Tahoma" w:cs="Tahoma"/>
        </w:rPr>
        <w:t>«organisme</w:t>
      </w:r>
      <w:r w:rsidR="00656EE9">
        <w:rPr>
          <w:rFonts w:ascii="Tahoma" w:hAnsi="Tahoma" w:cs="Tahoma"/>
        </w:rPr>
        <w:t xml:space="preserve"> </w:t>
      </w:r>
      <w:r w:rsidRPr="00B865F0">
        <w:rPr>
          <w:rFonts w:ascii="Tahoma" w:hAnsi="Tahoma" w:cs="Tahoma"/>
        </w:rPr>
        <w:t>financier</w:t>
      </w:r>
      <w:r w:rsidRPr="00B865F0">
        <w:rPr>
          <w:rFonts w:ascii="Tahoma" w:hAnsi="Tahoma" w:cs="Tahoma"/>
          <w:spacing w:val="-5"/>
        </w:rPr>
        <w:t>»,</w:t>
      </w:r>
    </w:p>
    <w:p w14:paraId="11DD75F4" w14:textId="77777777" w:rsidR="00756AA1" w:rsidRPr="00B865F0" w:rsidRDefault="00756AA1" w:rsidP="00756AA1">
      <w:pPr>
        <w:tabs>
          <w:tab w:val="left" w:leader="dot" w:pos="9672"/>
        </w:tabs>
        <w:spacing w:before="129"/>
        <w:ind w:left="536" w:right="509"/>
        <w:rPr>
          <w:rFonts w:ascii="Tahoma" w:hAnsi="Tahoma" w:cs="Tahoma"/>
          <w:i/>
        </w:rPr>
      </w:pPr>
      <w:r w:rsidRPr="00B865F0">
        <w:rPr>
          <w:rFonts w:ascii="Tahoma" w:hAnsi="Tahoma" w:cs="Tahoma"/>
        </w:rPr>
        <w:t>Dès</w:t>
      </w:r>
      <w:r w:rsidR="00656EE9">
        <w:rPr>
          <w:rFonts w:ascii="Tahoma" w:hAnsi="Tahoma" w:cs="Tahoma"/>
        </w:rPr>
        <w:t xml:space="preserve"> </w:t>
      </w:r>
      <w:r w:rsidRPr="00B865F0">
        <w:rPr>
          <w:rFonts w:ascii="Tahoma" w:hAnsi="Tahoma" w:cs="Tahoma"/>
        </w:rPr>
        <w:t>lors,</w:t>
      </w:r>
      <w:r w:rsidR="00656EE9">
        <w:rPr>
          <w:rFonts w:ascii="Tahoma" w:hAnsi="Tahoma" w:cs="Tahoma"/>
        </w:rPr>
        <w:t xml:space="preserve"> </w:t>
      </w:r>
      <w:r w:rsidRPr="00B865F0">
        <w:rPr>
          <w:rFonts w:ascii="Tahoma" w:hAnsi="Tahoma" w:cs="Tahoma"/>
        </w:rPr>
        <w:t>nous</w:t>
      </w:r>
      <w:r w:rsidR="00656EE9">
        <w:rPr>
          <w:rFonts w:ascii="Tahoma" w:hAnsi="Tahoma" w:cs="Tahoma"/>
        </w:rPr>
        <w:t xml:space="preserve"> </w:t>
      </w:r>
      <w:r w:rsidRPr="00B865F0">
        <w:rPr>
          <w:rFonts w:ascii="Tahoma" w:hAnsi="Tahoma" w:cs="Tahoma"/>
        </w:rPr>
        <w:t>affirmons</w:t>
      </w:r>
      <w:r w:rsidR="00656EE9">
        <w:rPr>
          <w:rFonts w:ascii="Tahoma" w:hAnsi="Tahoma" w:cs="Tahoma"/>
        </w:rPr>
        <w:t xml:space="preserve"> </w:t>
      </w:r>
      <w:r w:rsidRPr="00B865F0">
        <w:rPr>
          <w:rFonts w:ascii="Tahoma" w:hAnsi="Tahoma" w:cs="Tahoma"/>
        </w:rPr>
        <w:t>par</w:t>
      </w:r>
      <w:r w:rsidR="00656EE9">
        <w:rPr>
          <w:rFonts w:ascii="Tahoma" w:hAnsi="Tahoma" w:cs="Tahoma"/>
        </w:rPr>
        <w:t xml:space="preserve"> </w:t>
      </w:r>
      <w:r w:rsidRPr="00B865F0">
        <w:rPr>
          <w:rFonts w:ascii="Tahoma" w:hAnsi="Tahoma" w:cs="Tahoma"/>
        </w:rPr>
        <w:t>les</w:t>
      </w:r>
      <w:r w:rsidR="00656EE9">
        <w:rPr>
          <w:rFonts w:ascii="Tahoma" w:hAnsi="Tahoma" w:cs="Tahoma"/>
        </w:rPr>
        <w:t xml:space="preserve"> </w:t>
      </w:r>
      <w:r w:rsidRPr="00B865F0">
        <w:rPr>
          <w:rFonts w:ascii="Tahoma" w:hAnsi="Tahoma" w:cs="Tahoma"/>
        </w:rPr>
        <w:t>présentes</w:t>
      </w:r>
      <w:r w:rsidR="00656EE9">
        <w:rPr>
          <w:rFonts w:ascii="Tahoma" w:hAnsi="Tahoma" w:cs="Tahoma"/>
        </w:rPr>
        <w:t xml:space="preserve"> </w:t>
      </w:r>
      <w:r w:rsidRPr="00B865F0">
        <w:rPr>
          <w:rFonts w:ascii="Tahoma" w:hAnsi="Tahoma" w:cs="Tahoma"/>
        </w:rPr>
        <w:t>que</w:t>
      </w:r>
      <w:r w:rsidR="00656EE9">
        <w:rPr>
          <w:rFonts w:ascii="Tahoma" w:hAnsi="Tahoma" w:cs="Tahoma"/>
        </w:rPr>
        <w:t xml:space="preserve"> </w:t>
      </w:r>
      <w:r w:rsidRPr="00B865F0">
        <w:rPr>
          <w:rFonts w:ascii="Tahoma" w:hAnsi="Tahoma" w:cs="Tahoma"/>
        </w:rPr>
        <w:t>nous</w:t>
      </w:r>
      <w:r w:rsidR="00656EE9">
        <w:rPr>
          <w:rFonts w:ascii="Tahoma" w:hAnsi="Tahoma" w:cs="Tahoma"/>
        </w:rPr>
        <w:t xml:space="preserve"> </w:t>
      </w:r>
      <w:r w:rsidRPr="00B865F0">
        <w:rPr>
          <w:rFonts w:ascii="Tahoma" w:hAnsi="Tahoma" w:cs="Tahoma"/>
        </w:rPr>
        <w:t>nous</w:t>
      </w:r>
      <w:r w:rsidR="00656EE9">
        <w:rPr>
          <w:rFonts w:ascii="Tahoma" w:hAnsi="Tahoma" w:cs="Tahoma"/>
        </w:rPr>
        <w:t xml:space="preserve"> </w:t>
      </w:r>
      <w:r w:rsidRPr="00B865F0">
        <w:rPr>
          <w:rFonts w:ascii="Tahoma" w:hAnsi="Tahoma" w:cs="Tahoma"/>
        </w:rPr>
        <w:t>portons</w:t>
      </w:r>
      <w:r w:rsidR="00656EE9">
        <w:rPr>
          <w:rFonts w:ascii="Tahoma" w:hAnsi="Tahoma" w:cs="Tahoma"/>
        </w:rPr>
        <w:t xml:space="preserve"> </w:t>
      </w:r>
      <w:r w:rsidRPr="00B865F0">
        <w:rPr>
          <w:rFonts w:ascii="Tahoma" w:hAnsi="Tahoma" w:cs="Tahoma"/>
        </w:rPr>
        <w:t>garants</w:t>
      </w:r>
      <w:r w:rsidR="00656EE9">
        <w:rPr>
          <w:rFonts w:ascii="Tahoma" w:hAnsi="Tahoma" w:cs="Tahoma"/>
        </w:rPr>
        <w:t xml:space="preserve"> </w:t>
      </w:r>
      <w:r w:rsidRPr="00B865F0">
        <w:rPr>
          <w:rFonts w:ascii="Tahoma" w:hAnsi="Tahoma" w:cs="Tahoma"/>
        </w:rPr>
        <w:t>et</w:t>
      </w:r>
      <w:r w:rsidR="00C85E8E">
        <w:rPr>
          <w:rFonts w:ascii="Tahoma" w:hAnsi="Tahoma" w:cs="Tahoma"/>
        </w:rPr>
        <w:t xml:space="preserve"> </w:t>
      </w:r>
      <w:r w:rsidRPr="00B865F0">
        <w:rPr>
          <w:rFonts w:ascii="Tahoma" w:hAnsi="Tahoma" w:cs="Tahoma"/>
        </w:rPr>
        <w:t>responsables</w:t>
      </w:r>
      <w:r w:rsidR="00C85E8E">
        <w:rPr>
          <w:rFonts w:ascii="Tahoma" w:hAnsi="Tahoma" w:cs="Tahoma"/>
        </w:rPr>
        <w:t xml:space="preserve"> </w:t>
      </w:r>
      <w:r w:rsidRPr="00B865F0">
        <w:rPr>
          <w:rFonts w:ascii="Tahoma" w:hAnsi="Tahoma" w:cs="Tahoma"/>
        </w:rPr>
        <w:t>à</w:t>
      </w:r>
      <w:r w:rsidR="00C85E8E">
        <w:rPr>
          <w:rFonts w:ascii="Tahoma" w:hAnsi="Tahoma" w:cs="Tahoma"/>
        </w:rPr>
        <w:t xml:space="preserve"> </w:t>
      </w:r>
      <w:r w:rsidRPr="00B865F0">
        <w:rPr>
          <w:rFonts w:ascii="Tahoma" w:hAnsi="Tahoma" w:cs="Tahoma"/>
        </w:rPr>
        <w:t>l’égard</w:t>
      </w:r>
      <w:r w:rsidR="00C85E8E">
        <w:rPr>
          <w:rFonts w:ascii="Tahoma" w:hAnsi="Tahoma" w:cs="Tahoma"/>
        </w:rPr>
        <w:t xml:space="preserve"> </w:t>
      </w:r>
      <w:r w:rsidRPr="00B865F0">
        <w:rPr>
          <w:rFonts w:ascii="Tahoma" w:hAnsi="Tahoma" w:cs="Tahoma"/>
        </w:rPr>
        <w:t>du Maître</w:t>
      </w:r>
      <w:r w:rsidR="00C85E8E">
        <w:rPr>
          <w:rFonts w:ascii="Tahoma" w:hAnsi="Tahoma" w:cs="Tahoma"/>
        </w:rPr>
        <w:t xml:space="preserve"> </w:t>
      </w:r>
      <w:r w:rsidRPr="00B865F0">
        <w:rPr>
          <w:rFonts w:ascii="Tahoma" w:hAnsi="Tahoma" w:cs="Tahoma"/>
        </w:rPr>
        <w:t>d’Ouvrage,</w:t>
      </w:r>
      <w:r w:rsidR="00C85E8E">
        <w:rPr>
          <w:rFonts w:ascii="Tahoma" w:hAnsi="Tahoma" w:cs="Tahoma"/>
        </w:rPr>
        <w:t xml:space="preserve"> </w:t>
      </w:r>
      <w:r w:rsidRPr="00B865F0">
        <w:rPr>
          <w:rFonts w:ascii="Tahoma" w:hAnsi="Tahoma" w:cs="Tahoma"/>
        </w:rPr>
        <w:t>au</w:t>
      </w:r>
      <w:r w:rsidR="00C85E8E">
        <w:rPr>
          <w:rFonts w:ascii="Tahoma" w:hAnsi="Tahoma" w:cs="Tahoma"/>
        </w:rPr>
        <w:t xml:space="preserve"> </w:t>
      </w:r>
      <w:r w:rsidRPr="00B865F0">
        <w:rPr>
          <w:rFonts w:ascii="Tahoma" w:hAnsi="Tahoma" w:cs="Tahoma"/>
        </w:rPr>
        <w:t>nom</w:t>
      </w:r>
      <w:r w:rsidR="00C85E8E">
        <w:rPr>
          <w:rFonts w:ascii="Tahoma" w:hAnsi="Tahoma" w:cs="Tahoma"/>
        </w:rPr>
        <w:t xml:space="preserve"> </w:t>
      </w:r>
      <w:r w:rsidRPr="00B865F0">
        <w:rPr>
          <w:rFonts w:ascii="Tahoma" w:hAnsi="Tahoma" w:cs="Tahoma"/>
        </w:rPr>
        <w:t>du</w:t>
      </w:r>
      <w:r w:rsidR="00C85E8E">
        <w:rPr>
          <w:rFonts w:ascii="Tahoma" w:hAnsi="Tahoma" w:cs="Tahoma"/>
        </w:rPr>
        <w:t xml:space="preserve"> </w:t>
      </w:r>
      <w:r w:rsidRPr="00B865F0">
        <w:rPr>
          <w:rFonts w:ascii="Tahoma" w:hAnsi="Tahoma" w:cs="Tahoma"/>
        </w:rPr>
        <w:t>prestataire,</w:t>
      </w:r>
      <w:r w:rsidR="00C85E8E">
        <w:rPr>
          <w:rFonts w:ascii="Tahoma" w:hAnsi="Tahoma" w:cs="Tahoma"/>
        </w:rPr>
        <w:t xml:space="preserve"> </w:t>
      </w:r>
      <w:r w:rsidRPr="00B865F0">
        <w:rPr>
          <w:rFonts w:ascii="Tahoma" w:hAnsi="Tahoma" w:cs="Tahoma"/>
        </w:rPr>
        <w:t>pour</w:t>
      </w:r>
      <w:r w:rsidR="00C85E8E">
        <w:rPr>
          <w:rFonts w:ascii="Tahoma" w:hAnsi="Tahoma" w:cs="Tahoma"/>
        </w:rPr>
        <w:t xml:space="preserve"> </w:t>
      </w:r>
      <w:r w:rsidRPr="00B865F0">
        <w:rPr>
          <w:rFonts w:ascii="Tahoma" w:hAnsi="Tahoma" w:cs="Tahoma"/>
        </w:rPr>
        <w:t>un</w:t>
      </w:r>
      <w:r w:rsidR="00C85E8E">
        <w:rPr>
          <w:rFonts w:ascii="Tahoma" w:hAnsi="Tahoma" w:cs="Tahoma"/>
        </w:rPr>
        <w:t xml:space="preserve"> </w:t>
      </w:r>
      <w:r w:rsidRPr="00B865F0">
        <w:rPr>
          <w:rFonts w:ascii="Tahoma" w:hAnsi="Tahoma" w:cs="Tahoma"/>
        </w:rPr>
        <w:t>montant</w:t>
      </w:r>
      <w:r w:rsidR="00C85E8E">
        <w:rPr>
          <w:rFonts w:ascii="Tahoma" w:hAnsi="Tahoma" w:cs="Tahoma"/>
        </w:rPr>
        <w:t xml:space="preserve"> </w:t>
      </w:r>
      <w:r w:rsidRPr="00B865F0">
        <w:rPr>
          <w:rFonts w:ascii="Tahoma" w:hAnsi="Tahoma" w:cs="Tahoma"/>
        </w:rPr>
        <w:t>maximum</w:t>
      </w:r>
      <w:r w:rsidR="00C85E8E">
        <w:rPr>
          <w:rFonts w:ascii="Tahoma" w:hAnsi="Tahoma" w:cs="Tahoma"/>
        </w:rPr>
        <w:t xml:space="preserve"> </w:t>
      </w:r>
      <w:r w:rsidRPr="00B865F0">
        <w:rPr>
          <w:rFonts w:ascii="Tahoma" w:hAnsi="Tahoma" w:cs="Tahoma"/>
          <w:spacing w:val="-5"/>
        </w:rPr>
        <w:t>de</w:t>
      </w:r>
      <w:r w:rsidR="00C85E8E">
        <w:rPr>
          <w:rFonts w:ascii="Tahoma" w:hAnsi="Tahoma" w:cs="Tahoma"/>
        </w:rPr>
        <w:t>……………………………………………………………………………………………………………………………</w:t>
      </w:r>
      <w:r w:rsidRPr="00B865F0">
        <w:rPr>
          <w:rFonts w:ascii="Tahoma" w:hAnsi="Tahoma" w:cs="Tahoma"/>
          <w:i/>
          <w:spacing w:val="-5"/>
        </w:rPr>
        <w:t>[en</w:t>
      </w:r>
    </w:p>
    <w:p w14:paraId="7802C7BC" w14:textId="77777777" w:rsidR="00756AA1" w:rsidRPr="00B865F0" w:rsidRDefault="00C85E8E" w:rsidP="00756AA1">
      <w:pPr>
        <w:ind w:left="536"/>
        <w:rPr>
          <w:rFonts w:ascii="Tahoma" w:hAnsi="Tahoma" w:cs="Tahoma"/>
        </w:rPr>
      </w:pPr>
      <w:r w:rsidRPr="00B865F0">
        <w:rPr>
          <w:rFonts w:ascii="Tahoma" w:hAnsi="Tahoma" w:cs="Tahoma"/>
          <w:i/>
        </w:rPr>
        <w:t>C</w:t>
      </w:r>
      <w:r w:rsidR="00756AA1" w:rsidRPr="00B865F0">
        <w:rPr>
          <w:rFonts w:ascii="Tahoma" w:hAnsi="Tahoma" w:cs="Tahoma"/>
          <w:i/>
        </w:rPr>
        <w:t>hiffres</w:t>
      </w:r>
      <w:r>
        <w:rPr>
          <w:rFonts w:ascii="Tahoma" w:hAnsi="Tahoma" w:cs="Tahoma"/>
          <w:i/>
        </w:rPr>
        <w:t xml:space="preserve"> </w:t>
      </w:r>
      <w:r w:rsidR="00756AA1" w:rsidRPr="00B865F0">
        <w:rPr>
          <w:rFonts w:ascii="Tahoma" w:hAnsi="Tahoma" w:cs="Tahoma"/>
          <w:i/>
        </w:rPr>
        <w:t>et</w:t>
      </w:r>
      <w:r>
        <w:rPr>
          <w:rFonts w:ascii="Tahoma" w:hAnsi="Tahoma" w:cs="Tahoma"/>
          <w:i/>
        </w:rPr>
        <w:t xml:space="preserve"> </w:t>
      </w:r>
      <w:r w:rsidR="00756AA1" w:rsidRPr="00B865F0">
        <w:rPr>
          <w:rFonts w:ascii="Tahoma" w:hAnsi="Tahoma" w:cs="Tahoma"/>
          <w:i/>
        </w:rPr>
        <w:t>en lettres]</w:t>
      </w:r>
      <w:r w:rsidR="00756AA1" w:rsidRPr="00B865F0">
        <w:rPr>
          <w:rFonts w:ascii="Tahoma" w:hAnsi="Tahoma" w:cs="Tahoma"/>
        </w:rPr>
        <w:t>,</w:t>
      </w:r>
      <w:r>
        <w:rPr>
          <w:rFonts w:ascii="Tahoma" w:hAnsi="Tahoma" w:cs="Tahoma"/>
        </w:rPr>
        <w:t xml:space="preserve"> </w:t>
      </w:r>
      <w:r w:rsidR="00756AA1" w:rsidRPr="00B865F0">
        <w:rPr>
          <w:rFonts w:ascii="Tahoma" w:hAnsi="Tahoma" w:cs="Tahoma"/>
        </w:rPr>
        <w:t>correspondant</w:t>
      </w:r>
      <w:r>
        <w:rPr>
          <w:rFonts w:ascii="Tahoma" w:hAnsi="Tahoma" w:cs="Tahoma"/>
        </w:rPr>
        <w:t xml:space="preserve"> </w:t>
      </w:r>
      <w:r w:rsidR="00756AA1" w:rsidRPr="00B865F0">
        <w:rPr>
          <w:rFonts w:ascii="Tahoma" w:hAnsi="Tahoma" w:cs="Tahoma"/>
        </w:rPr>
        <w:t>à</w:t>
      </w:r>
      <w:r>
        <w:rPr>
          <w:rFonts w:ascii="Tahoma" w:hAnsi="Tahoma" w:cs="Tahoma"/>
        </w:rPr>
        <w:t xml:space="preserve"> </w:t>
      </w:r>
      <w:r w:rsidR="00756AA1" w:rsidRPr="00B865F0">
        <w:rPr>
          <w:rFonts w:ascii="Tahoma" w:hAnsi="Tahoma" w:cs="Tahoma"/>
        </w:rPr>
        <w:t>[10%]</w:t>
      </w:r>
      <w:r>
        <w:rPr>
          <w:rFonts w:ascii="Tahoma" w:hAnsi="Tahoma" w:cs="Tahoma"/>
        </w:rPr>
        <w:t xml:space="preserve"> </w:t>
      </w:r>
      <w:r w:rsidR="00756AA1" w:rsidRPr="00B865F0">
        <w:rPr>
          <w:rFonts w:ascii="Tahoma" w:hAnsi="Tahoma" w:cs="Tahoma"/>
        </w:rPr>
        <w:t>du</w:t>
      </w:r>
      <w:r>
        <w:rPr>
          <w:rFonts w:ascii="Tahoma" w:hAnsi="Tahoma" w:cs="Tahoma"/>
        </w:rPr>
        <w:t xml:space="preserve"> </w:t>
      </w:r>
      <w:r w:rsidR="00756AA1" w:rsidRPr="00B865F0">
        <w:rPr>
          <w:rFonts w:ascii="Tahoma" w:hAnsi="Tahoma" w:cs="Tahoma"/>
        </w:rPr>
        <w:t>montant</w:t>
      </w:r>
      <w:r>
        <w:rPr>
          <w:rFonts w:ascii="Tahoma" w:hAnsi="Tahoma" w:cs="Tahoma"/>
        </w:rPr>
        <w:t xml:space="preserve"> </w:t>
      </w:r>
      <w:r w:rsidR="00756AA1" w:rsidRPr="00B865F0">
        <w:rPr>
          <w:rFonts w:ascii="Tahoma" w:hAnsi="Tahoma" w:cs="Tahoma"/>
        </w:rPr>
        <w:t>du</w:t>
      </w:r>
      <w:r>
        <w:rPr>
          <w:rFonts w:ascii="Tahoma" w:hAnsi="Tahoma" w:cs="Tahoma"/>
        </w:rPr>
        <w:t xml:space="preserve"> </w:t>
      </w:r>
      <w:r w:rsidR="00756AA1" w:rsidRPr="00B865F0">
        <w:rPr>
          <w:rFonts w:ascii="Tahoma" w:hAnsi="Tahoma" w:cs="Tahoma"/>
          <w:spacing w:val="-2"/>
        </w:rPr>
        <w:t>marché</w:t>
      </w:r>
      <w:r w:rsidR="00756AA1" w:rsidRPr="00B865F0">
        <w:rPr>
          <w:rFonts w:ascii="Tahoma" w:hAnsi="Tahoma" w:cs="Tahoma"/>
          <w:spacing w:val="-2"/>
          <w:position w:val="9"/>
        </w:rPr>
        <w:t>(10)</w:t>
      </w:r>
    </w:p>
    <w:p w14:paraId="1DB57D0C" w14:textId="77777777" w:rsidR="00756AA1" w:rsidRPr="00B865F0" w:rsidRDefault="00756AA1" w:rsidP="00756AA1">
      <w:pPr>
        <w:spacing w:before="126"/>
        <w:ind w:left="536" w:right="510"/>
        <w:jc w:val="both"/>
        <w:rPr>
          <w:rFonts w:ascii="Tahoma" w:hAnsi="Tahoma" w:cs="Tahoma"/>
        </w:rPr>
      </w:pPr>
      <w:r w:rsidRPr="00B865F0">
        <w:rPr>
          <w:rFonts w:ascii="Tahoma" w:hAnsi="Tahoma" w:cs="Tahoma"/>
        </w:rPr>
        <w:t>Et</w:t>
      </w:r>
      <w:r w:rsidR="00C85E8E">
        <w:rPr>
          <w:rFonts w:ascii="Tahoma" w:hAnsi="Tahoma" w:cs="Tahoma"/>
        </w:rPr>
        <w:t xml:space="preserve"> </w:t>
      </w:r>
      <w:r w:rsidRPr="00B865F0">
        <w:rPr>
          <w:rFonts w:ascii="Tahoma" w:hAnsi="Tahoma" w:cs="Tahoma"/>
        </w:rPr>
        <w:t>nous</w:t>
      </w:r>
      <w:r w:rsidR="00C85E8E">
        <w:rPr>
          <w:rFonts w:ascii="Tahoma" w:hAnsi="Tahoma" w:cs="Tahoma"/>
        </w:rPr>
        <w:t xml:space="preserve"> </w:t>
      </w:r>
      <w:r w:rsidRPr="00B865F0">
        <w:rPr>
          <w:rFonts w:ascii="Tahoma" w:hAnsi="Tahoma" w:cs="Tahoma"/>
        </w:rPr>
        <w:t>nous</w:t>
      </w:r>
      <w:r w:rsidR="00C85E8E">
        <w:rPr>
          <w:rFonts w:ascii="Tahoma" w:hAnsi="Tahoma" w:cs="Tahoma"/>
        </w:rPr>
        <w:t xml:space="preserve"> </w:t>
      </w:r>
      <w:r w:rsidRPr="00B865F0">
        <w:rPr>
          <w:rFonts w:ascii="Tahoma" w:hAnsi="Tahoma" w:cs="Tahoma"/>
        </w:rPr>
        <w:t>engageons</w:t>
      </w:r>
      <w:r w:rsidR="00C85E8E">
        <w:rPr>
          <w:rFonts w:ascii="Tahoma" w:hAnsi="Tahoma" w:cs="Tahoma"/>
        </w:rPr>
        <w:t xml:space="preserve"> </w:t>
      </w:r>
      <w:r w:rsidRPr="00B865F0">
        <w:rPr>
          <w:rFonts w:ascii="Tahoma" w:hAnsi="Tahoma" w:cs="Tahoma"/>
        </w:rPr>
        <w:t>à</w:t>
      </w:r>
      <w:r w:rsidR="00C85E8E">
        <w:rPr>
          <w:rFonts w:ascii="Tahoma" w:hAnsi="Tahoma" w:cs="Tahoma"/>
        </w:rPr>
        <w:t xml:space="preserve"> </w:t>
      </w:r>
      <w:r w:rsidRPr="00B865F0">
        <w:rPr>
          <w:rFonts w:ascii="Tahoma" w:hAnsi="Tahoma" w:cs="Tahoma"/>
        </w:rPr>
        <w:t>payer</w:t>
      </w:r>
      <w:r w:rsidR="00C85E8E">
        <w:rPr>
          <w:rFonts w:ascii="Tahoma" w:hAnsi="Tahoma" w:cs="Tahoma"/>
        </w:rPr>
        <w:t xml:space="preserve"> </w:t>
      </w:r>
      <w:r w:rsidRPr="00B865F0">
        <w:rPr>
          <w:rFonts w:ascii="Tahoma" w:hAnsi="Tahoma" w:cs="Tahoma"/>
        </w:rPr>
        <w:t>au</w:t>
      </w:r>
      <w:r w:rsidR="00C85E8E">
        <w:rPr>
          <w:rFonts w:ascii="Tahoma" w:hAnsi="Tahoma" w:cs="Tahoma"/>
        </w:rPr>
        <w:t xml:space="preserve"> </w:t>
      </w:r>
      <w:r w:rsidRPr="00B865F0">
        <w:rPr>
          <w:rFonts w:ascii="Tahoma" w:hAnsi="Tahoma" w:cs="Tahoma"/>
        </w:rPr>
        <w:t>Maître</w:t>
      </w:r>
      <w:r w:rsidR="00C85E8E">
        <w:rPr>
          <w:rFonts w:ascii="Tahoma" w:hAnsi="Tahoma" w:cs="Tahoma"/>
        </w:rPr>
        <w:t xml:space="preserve"> </w:t>
      </w:r>
      <w:r w:rsidRPr="00B865F0">
        <w:rPr>
          <w:rFonts w:ascii="Tahoma" w:hAnsi="Tahoma" w:cs="Tahoma"/>
        </w:rPr>
        <w:t>d’Ouvrage,</w:t>
      </w:r>
      <w:r w:rsidR="00C85E8E">
        <w:rPr>
          <w:rFonts w:ascii="Tahoma" w:hAnsi="Tahoma" w:cs="Tahoma"/>
        </w:rPr>
        <w:t xml:space="preserve"> </w:t>
      </w:r>
      <w:r w:rsidRPr="00B865F0">
        <w:rPr>
          <w:rFonts w:ascii="Tahoma" w:hAnsi="Tahoma" w:cs="Tahoma"/>
        </w:rPr>
        <w:t>dans</w:t>
      </w:r>
      <w:r w:rsidR="00C85E8E">
        <w:rPr>
          <w:rFonts w:ascii="Tahoma" w:hAnsi="Tahoma" w:cs="Tahoma"/>
        </w:rPr>
        <w:t xml:space="preserve"> </w:t>
      </w:r>
      <w:r w:rsidRPr="00B865F0">
        <w:rPr>
          <w:rFonts w:ascii="Tahoma" w:hAnsi="Tahoma" w:cs="Tahoma"/>
        </w:rPr>
        <w:t>un</w:t>
      </w:r>
      <w:r w:rsidR="00C85E8E">
        <w:rPr>
          <w:rFonts w:ascii="Tahoma" w:hAnsi="Tahoma" w:cs="Tahoma"/>
        </w:rPr>
        <w:t xml:space="preserve"> </w:t>
      </w:r>
      <w:r w:rsidRPr="00B865F0">
        <w:rPr>
          <w:rFonts w:ascii="Tahoma" w:hAnsi="Tahoma" w:cs="Tahoma"/>
        </w:rPr>
        <w:t>délai</w:t>
      </w:r>
      <w:r w:rsidR="00C85E8E">
        <w:rPr>
          <w:rFonts w:ascii="Tahoma" w:hAnsi="Tahoma" w:cs="Tahoma"/>
        </w:rPr>
        <w:t xml:space="preserve"> </w:t>
      </w:r>
      <w:r w:rsidRPr="00B865F0">
        <w:rPr>
          <w:rFonts w:ascii="Tahoma" w:hAnsi="Tahoma" w:cs="Tahoma"/>
        </w:rPr>
        <w:t>maximum</w:t>
      </w:r>
      <w:r w:rsidR="00C85E8E">
        <w:rPr>
          <w:rFonts w:ascii="Tahoma" w:hAnsi="Tahoma" w:cs="Tahoma"/>
        </w:rPr>
        <w:t xml:space="preserve"> </w:t>
      </w:r>
      <w:r w:rsidRPr="00B865F0">
        <w:rPr>
          <w:rFonts w:ascii="Tahoma" w:hAnsi="Tahoma" w:cs="Tahoma"/>
        </w:rPr>
        <w:t>de</w:t>
      </w:r>
      <w:r w:rsidR="00C85E8E">
        <w:rPr>
          <w:rFonts w:ascii="Tahoma" w:hAnsi="Tahoma" w:cs="Tahoma"/>
        </w:rPr>
        <w:t xml:space="preserve"> </w:t>
      </w:r>
      <w:r w:rsidRPr="00B865F0">
        <w:rPr>
          <w:rFonts w:ascii="Tahoma" w:hAnsi="Tahoma" w:cs="Tahoma"/>
        </w:rPr>
        <w:t>huit(08)</w:t>
      </w:r>
      <w:r w:rsidR="00C85E8E">
        <w:rPr>
          <w:rFonts w:ascii="Tahoma" w:hAnsi="Tahoma" w:cs="Tahoma"/>
        </w:rPr>
        <w:t xml:space="preserve"> </w:t>
      </w:r>
      <w:r w:rsidRPr="00B865F0">
        <w:rPr>
          <w:rFonts w:ascii="Tahoma" w:hAnsi="Tahoma" w:cs="Tahoma"/>
        </w:rPr>
        <w:t>semaines, sur simple demande écrite de celui-ci déclarant que le Prestataire n’a pas satisfait à ses engagements contractuels ou qu’il se trouve débiteur du Maître d’Ouvrage</w:t>
      </w:r>
      <w:r w:rsidR="00C85E8E">
        <w:rPr>
          <w:rFonts w:ascii="Tahoma" w:hAnsi="Tahoma" w:cs="Tahoma"/>
        </w:rPr>
        <w:t xml:space="preserve"> </w:t>
      </w:r>
      <w:r w:rsidRPr="00B865F0">
        <w:rPr>
          <w:rFonts w:ascii="Tahoma" w:hAnsi="Tahoma" w:cs="Tahoma"/>
        </w:rPr>
        <w:t>au titre du marché modifié</w:t>
      </w:r>
      <w:r w:rsidR="00C85E8E">
        <w:rPr>
          <w:rFonts w:ascii="Tahoma" w:hAnsi="Tahoma" w:cs="Tahoma"/>
        </w:rPr>
        <w:t xml:space="preserve"> </w:t>
      </w:r>
      <w:r w:rsidRPr="00B865F0">
        <w:rPr>
          <w:rFonts w:ascii="Tahoma" w:hAnsi="Tahoma" w:cs="Tahoma"/>
        </w:rPr>
        <w:t>le</w:t>
      </w:r>
      <w:r w:rsidR="00C85E8E">
        <w:rPr>
          <w:rFonts w:ascii="Tahoma" w:hAnsi="Tahoma" w:cs="Tahoma"/>
        </w:rPr>
        <w:t xml:space="preserve"> </w:t>
      </w:r>
      <w:r w:rsidRPr="00B865F0">
        <w:rPr>
          <w:rFonts w:ascii="Tahoma" w:hAnsi="Tahoma" w:cs="Tahoma"/>
        </w:rPr>
        <w:t>cas</w:t>
      </w:r>
      <w:r w:rsidR="00C85E8E">
        <w:rPr>
          <w:rFonts w:ascii="Tahoma" w:hAnsi="Tahoma" w:cs="Tahoma"/>
        </w:rPr>
        <w:t xml:space="preserve"> </w:t>
      </w:r>
      <w:r w:rsidRPr="00B865F0">
        <w:rPr>
          <w:rFonts w:ascii="Tahoma" w:hAnsi="Tahoma" w:cs="Tahoma"/>
        </w:rPr>
        <w:t>échéant</w:t>
      </w:r>
      <w:r w:rsidR="00C85E8E">
        <w:rPr>
          <w:rFonts w:ascii="Tahoma" w:hAnsi="Tahoma" w:cs="Tahoma"/>
        </w:rPr>
        <w:t xml:space="preserve"> </w:t>
      </w:r>
      <w:r w:rsidRPr="00B865F0">
        <w:rPr>
          <w:rFonts w:ascii="Tahoma" w:hAnsi="Tahoma" w:cs="Tahoma"/>
        </w:rPr>
        <w:t>par ses</w:t>
      </w:r>
      <w:r w:rsidR="00C85E8E">
        <w:rPr>
          <w:rFonts w:ascii="Tahoma" w:hAnsi="Tahoma" w:cs="Tahoma"/>
        </w:rPr>
        <w:t xml:space="preserve"> </w:t>
      </w:r>
      <w:r w:rsidRPr="00B865F0">
        <w:rPr>
          <w:rFonts w:ascii="Tahoma" w:hAnsi="Tahoma" w:cs="Tahoma"/>
        </w:rPr>
        <w:t>avenants,</w:t>
      </w:r>
      <w:r w:rsidR="00C85E8E">
        <w:rPr>
          <w:rFonts w:ascii="Tahoma" w:hAnsi="Tahoma" w:cs="Tahoma"/>
        </w:rPr>
        <w:t xml:space="preserve"> </w:t>
      </w:r>
      <w:r w:rsidRPr="00B865F0">
        <w:rPr>
          <w:rFonts w:ascii="Tahoma" w:hAnsi="Tahoma" w:cs="Tahoma"/>
        </w:rPr>
        <w:t>sans</w:t>
      </w:r>
      <w:r w:rsidR="00C85E8E">
        <w:rPr>
          <w:rFonts w:ascii="Tahoma" w:hAnsi="Tahoma" w:cs="Tahoma"/>
        </w:rPr>
        <w:t xml:space="preserve"> </w:t>
      </w:r>
      <w:r w:rsidRPr="00B865F0">
        <w:rPr>
          <w:rFonts w:ascii="Tahoma" w:hAnsi="Tahoma" w:cs="Tahoma"/>
        </w:rPr>
        <w:t>pouvoir</w:t>
      </w:r>
      <w:r w:rsidR="00C85E8E">
        <w:rPr>
          <w:rFonts w:ascii="Tahoma" w:hAnsi="Tahoma" w:cs="Tahoma"/>
        </w:rPr>
        <w:t xml:space="preserve"> </w:t>
      </w:r>
      <w:r w:rsidRPr="00B865F0">
        <w:rPr>
          <w:rFonts w:ascii="Tahoma" w:hAnsi="Tahoma" w:cs="Tahoma"/>
        </w:rPr>
        <w:t>différer</w:t>
      </w:r>
      <w:r w:rsidR="00C85E8E">
        <w:rPr>
          <w:rFonts w:ascii="Tahoma" w:hAnsi="Tahoma" w:cs="Tahoma"/>
        </w:rPr>
        <w:t xml:space="preserve"> </w:t>
      </w:r>
      <w:r w:rsidRPr="00B865F0">
        <w:rPr>
          <w:rFonts w:ascii="Tahoma" w:hAnsi="Tahoma" w:cs="Tahoma"/>
        </w:rPr>
        <w:t>le</w:t>
      </w:r>
      <w:r w:rsidR="00C85E8E">
        <w:rPr>
          <w:rFonts w:ascii="Tahoma" w:hAnsi="Tahoma" w:cs="Tahoma"/>
        </w:rPr>
        <w:t xml:space="preserve"> </w:t>
      </w:r>
      <w:r w:rsidRPr="00B865F0">
        <w:rPr>
          <w:rFonts w:ascii="Tahoma" w:hAnsi="Tahoma" w:cs="Tahoma"/>
        </w:rPr>
        <w:t>paiement</w:t>
      </w:r>
      <w:r w:rsidR="00C85E8E">
        <w:rPr>
          <w:rFonts w:ascii="Tahoma" w:hAnsi="Tahoma" w:cs="Tahoma"/>
        </w:rPr>
        <w:t xml:space="preserve"> </w:t>
      </w:r>
      <w:r w:rsidRPr="00B865F0">
        <w:rPr>
          <w:rFonts w:ascii="Tahoma" w:hAnsi="Tahoma" w:cs="Tahoma"/>
        </w:rPr>
        <w:t>ni</w:t>
      </w:r>
      <w:r w:rsidR="00C85E8E">
        <w:rPr>
          <w:rFonts w:ascii="Tahoma" w:hAnsi="Tahoma" w:cs="Tahoma"/>
        </w:rPr>
        <w:t xml:space="preserve"> </w:t>
      </w:r>
      <w:r w:rsidRPr="00B865F0">
        <w:rPr>
          <w:rFonts w:ascii="Tahoma" w:hAnsi="Tahoma" w:cs="Tahoma"/>
        </w:rPr>
        <w:t>soulever</w:t>
      </w:r>
      <w:r w:rsidR="00C85E8E">
        <w:rPr>
          <w:rFonts w:ascii="Tahoma" w:hAnsi="Tahoma" w:cs="Tahoma"/>
        </w:rPr>
        <w:t xml:space="preserve"> </w:t>
      </w:r>
      <w:r w:rsidRPr="00B865F0">
        <w:rPr>
          <w:rFonts w:ascii="Tahoma" w:hAnsi="Tahoma" w:cs="Tahoma"/>
        </w:rPr>
        <w:t>de</w:t>
      </w:r>
      <w:r w:rsidR="00C85E8E">
        <w:rPr>
          <w:rFonts w:ascii="Tahoma" w:hAnsi="Tahoma" w:cs="Tahoma"/>
        </w:rPr>
        <w:t xml:space="preserve"> </w:t>
      </w:r>
      <w:r w:rsidRPr="00B865F0">
        <w:rPr>
          <w:rFonts w:ascii="Tahoma" w:hAnsi="Tahoma" w:cs="Tahoma"/>
        </w:rPr>
        <w:t>contestation</w:t>
      </w:r>
      <w:r w:rsidR="00C85E8E">
        <w:rPr>
          <w:rFonts w:ascii="Tahoma" w:hAnsi="Tahoma" w:cs="Tahoma"/>
        </w:rPr>
        <w:t xml:space="preserve"> </w:t>
      </w:r>
      <w:r w:rsidRPr="00B865F0">
        <w:rPr>
          <w:rFonts w:ascii="Tahoma" w:hAnsi="Tahoma" w:cs="Tahoma"/>
        </w:rPr>
        <w:t>pour quelque</w:t>
      </w:r>
      <w:r w:rsidR="00C85E8E">
        <w:rPr>
          <w:rFonts w:ascii="Tahoma" w:hAnsi="Tahoma" w:cs="Tahoma"/>
        </w:rPr>
        <w:t xml:space="preserve"> </w:t>
      </w:r>
      <w:r w:rsidRPr="00B865F0">
        <w:rPr>
          <w:rFonts w:ascii="Tahoma" w:hAnsi="Tahoma" w:cs="Tahoma"/>
        </w:rPr>
        <w:t>motif</w:t>
      </w:r>
      <w:r w:rsidR="00C85E8E">
        <w:rPr>
          <w:rFonts w:ascii="Tahoma" w:hAnsi="Tahoma" w:cs="Tahoma"/>
        </w:rPr>
        <w:t xml:space="preserve"> </w:t>
      </w:r>
      <w:r w:rsidRPr="00B865F0">
        <w:rPr>
          <w:rFonts w:ascii="Tahoma" w:hAnsi="Tahoma" w:cs="Tahoma"/>
        </w:rPr>
        <w:t>que</w:t>
      </w:r>
      <w:r w:rsidR="00C85E8E">
        <w:rPr>
          <w:rFonts w:ascii="Tahoma" w:hAnsi="Tahoma" w:cs="Tahoma"/>
        </w:rPr>
        <w:t xml:space="preserve"> </w:t>
      </w:r>
      <w:r w:rsidRPr="00B865F0">
        <w:rPr>
          <w:rFonts w:ascii="Tahoma" w:hAnsi="Tahoma" w:cs="Tahoma"/>
        </w:rPr>
        <w:t>ce</w:t>
      </w:r>
      <w:r w:rsidR="00C85E8E">
        <w:rPr>
          <w:rFonts w:ascii="Tahoma" w:hAnsi="Tahoma" w:cs="Tahoma"/>
        </w:rPr>
        <w:t xml:space="preserve"> </w:t>
      </w:r>
      <w:r w:rsidRPr="00B865F0">
        <w:rPr>
          <w:rFonts w:ascii="Tahoma" w:hAnsi="Tahoma" w:cs="Tahoma"/>
        </w:rPr>
        <w:t>soit, toute(s)</w:t>
      </w:r>
      <w:r w:rsidR="00C85E8E">
        <w:rPr>
          <w:rFonts w:ascii="Tahoma" w:hAnsi="Tahoma" w:cs="Tahoma"/>
        </w:rPr>
        <w:t xml:space="preserve"> </w:t>
      </w:r>
      <w:r w:rsidRPr="00B865F0">
        <w:rPr>
          <w:rFonts w:ascii="Tahoma" w:hAnsi="Tahoma" w:cs="Tahoma"/>
        </w:rPr>
        <w:t>somme(s)</w:t>
      </w:r>
      <w:r w:rsidR="00C85E8E">
        <w:rPr>
          <w:rFonts w:ascii="Tahoma" w:hAnsi="Tahoma" w:cs="Tahoma"/>
        </w:rPr>
        <w:t xml:space="preserve"> </w:t>
      </w:r>
      <w:r w:rsidRPr="00B865F0">
        <w:rPr>
          <w:rFonts w:ascii="Tahoma" w:hAnsi="Tahoma" w:cs="Tahoma"/>
        </w:rPr>
        <w:t>dans</w:t>
      </w:r>
      <w:r w:rsidR="00C85E8E">
        <w:rPr>
          <w:rFonts w:ascii="Tahoma" w:hAnsi="Tahoma" w:cs="Tahoma"/>
        </w:rPr>
        <w:t xml:space="preserve"> </w:t>
      </w:r>
      <w:r w:rsidRPr="00B865F0">
        <w:rPr>
          <w:rFonts w:ascii="Tahoma" w:hAnsi="Tahoma" w:cs="Tahoma"/>
        </w:rPr>
        <w:t>les</w:t>
      </w:r>
      <w:r w:rsidR="00C85E8E">
        <w:rPr>
          <w:rFonts w:ascii="Tahoma" w:hAnsi="Tahoma" w:cs="Tahoma"/>
        </w:rPr>
        <w:t xml:space="preserve"> </w:t>
      </w:r>
      <w:r w:rsidRPr="00B865F0">
        <w:rPr>
          <w:rFonts w:ascii="Tahoma" w:hAnsi="Tahoma" w:cs="Tahoma"/>
        </w:rPr>
        <w:t>limites</w:t>
      </w:r>
      <w:r w:rsidR="00C85E8E">
        <w:rPr>
          <w:rFonts w:ascii="Tahoma" w:hAnsi="Tahoma" w:cs="Tahoma"/>
        </w:rPr>
        <w:t xml:space="preserve"> </w:t>
      </w:r>
      <w:r w:rsidRPr="00B865F0">
        <w:rPr>
          <w:rFonts w:ascii="Tahoma" w:hAnsi="Tahoma" w:cs="Tahoma"/>
        </w:rPr>
        <w:t>du</w:t>
      </w:r>
      <w:r w:rsidR="00C85E8E">
        <w:rPr>
          <w:rFonts w:ascii="Tahoma" w:hAnsi="Tahoma" w:cs="Tahoma"/>
        </w:rPr>
        <w:t xml:space="preserve"> </w:t>
      </w:r>
      <w:r w:rsidRPr="00B865F0">
        <w:rPr>
          <w:rFonts w:ascii="Tahoma" w:hAnsi="Tahoma" w:cs="Tahoma"/>
        </w:rPr>
        <w:t>montant</w:t>
      </w:r>
      <w:r w:rsidR="00C85E8E">
        <w:rPr>
          <w:rFonts w:ascii="Tahoma" w:hAnsi="Tahoma" w:cs="Tahoma"/>
        </w:rPr>
        <w:t xml:space="preserve"> </w:t>
      </w:r>
      <w:r w:rsidRPr="00B865F0">
        <w:rPr>
          <w:rFonts w:ascii="Tahoma" w:hAnsi="Tahoma" w:cs="Tahoma"/>
        </w:rPr>
        <w:t>égal</w:t>
      </w:r>
      <w:r w:rsidR="00C85E8E">
        <w:rPr>
          <w:rFonts w:ascii="Tahoma" w:hAnsi="Tahoma" w:cs="Tahoma"/>
        </w:rPr>
        <w:t xml:space="preserve"> </w:t>
      </w:r>
      <w:r w:rsidRPr="00B865F0">
        <w:rPr>
          <w:rFonts w:ascii="Tahoma" w:hAnsi="Tahoma" w:cs="Tahoma"/>
        </w:rPr>
        <w:t>à</w:t>
      </w:r>
      <w:r w:rsidR="00C85E8E">
        <w:rPr>
          <w:rFonts w:ascii="Tahoma" w:hAnsi="Tahoma" w:cs="Tahoma"/>
        </w:rPr>
        <w:t xml:space="preserve"> </w:t>
      </w:r>
      <w:r w:rsidRPr="00B865F0">
        <w:rPr>
          <w:rFonts w:ascii="Tahoma" w:hAnsi="Tahoma" w:cs="Tahoma"/>
        </w:rPr>
        <w:t>[10%] du montant cumulé des travaux figurant dans</w:t>
      </w:r>
      <w:r w:rsidR="00C85E8E">
        <w:rPr>
          <w:rFonts w:ascii="Tahoma" w:hAnsi="Tahoma" w:cs="Tahoma"/>
        </w:rPr>
        <w:t xml:space="preserve"> </w:t>
      </w:r>
      <w:r w:rsidRPr="00B865F0">
        <w:rPr>
          <w:rFonts w:ascii="Tahoma" w:hAnsi="Tahoma" w:cs="Tahoma"/>
        </w:rPr>
        <w:t>le</w:t>
      </w:r>
      <w:r w:rsidR="00C85E8E">
        <w:rPr>
          <w:rFonts w:ascii="Tahoma" w:hAnsi="Tahoma" w:cs="Tahoma"/>
        </w:rPr>
        <w:t xml:space="preserve"> </w:t>
      </w:r>
      <w:r w:rsidRPr="00B865F0">
        <w:rPr>
          <w:rFonts w:ascii="Tahoma" w:hAnsi="Tahoma" w:cs="Tahoma"/>
        </w:rPr>
        <w:t>décompte</w:t>
      </w:r>
      <w:r w:rsidR="00C85E8E">
        <w:rPr>
          <w:rFonts w:ascii="Tahoma" w:hAnsi="Tahoma" w:cs="Tahoma"/>
        </w:rPr>
        <w:t xml:space="preserve"> </w:t>
      </w:r>
      <w:r w:rsidRPr="00B865F0">
        <w:rPr>
          <w:rFonts w:ascii="Tahoma" w:hAnsi="Tahoma" w:cs="Tahoma"/>
        </w:rPr>
        <w:t>définitif, sans que le Maître d’Ouvrage ait à prouver ou à donner les raisons ni le motif de sa demande du montant de la somme indiquée ci-dessus.</w:t>
      </w:r>
    </w:p>
    <w:p w14:paraId="568AF1AD" w14:textId="77777777" w:rsidR="00756AA1" w:rsidRPr="00B865F0" w:rsidRDefault="00756AA1" w:rsidP="00756AA1">
      <w:pPr>
        <w:spacing w:before="1"/>
        <w:ind w:left="536" w:right="509"/>
        <w:jc w:val="both"/>
        <w:rPr>
          <w:rFonts w:ascii="Tahoma" w:hAnsi="Tahoma" w:cs="Tahoma"/>
        </w:rPr>
      </w:pPr>
      <w:r w:rsidRPr="00B865F0">
        <w:rPr>
          <w:rFonts w:ascii="Tahoma" w:hAnsi="Tahoma" w:cs="Tahoma"/>
        </w:rPr>
        <w:t>Nous convenons</w:t>
      </w:r>
      <w:r w:rsidR="00C85E8E">
        <w:rPr>
          <w:rFonts w:ascii="Tahoma" w:hAnsi="Tahoma" w:cs="Tahoma"/>
        </w:rPr>
        <w:t xml:space="preserve"> </w:t>
      </w:r>
      <w:r w:rsidRPr="00B865F0">
        <w:rPr>
          <w:rFonts w:ascii="Tahoma" w:hAnsi="Tahoma" w:cs="Tahoma"/>
        </w:rPr>
        <w:t>qu’aucun</w:t>
      </w:r>
      <w:r w:rsidR="00C85E8E">
        <w:rPr>
          <w:rFonts w:ascii="Tahoma" w:hAnsi="Tahoma" w:cs="Tahoma"/>
        </w:rPr>
        <w:t xml:space="preserve"> </w:t>
      </w:r>
      <w:r w:rsidRPr="00B865F0">
        <w:rPr>
          <w:rFonts w:ascii="Tahoma" w:hAnsi="Tahoma" w:cs="Tahoma"/>
        </w:rPr>
        <w:t>changement ou</w:t>
      </w:r>
      <w:r w:rsidR="00C85E8E">
        <w:rPr>
          <w:rFonts w:ascii="Tahoma" w:hAnsi="Tahoma" w:cs="Tahoma"/>
        </w:rPr>
        <w:t xml:space="preserve"> </w:t>
      </w:r>
      <w:r w:rsidRPr="00B865F0">
        <w:rPr>
          <w:rFonts w:ascii="Tahoma" w:hAnsi="Tahoma" w:cs="Tahoma"/>
        </w:rPr>
        <w:t>additif</w:t>
      </w:r>
      <w:r w:rsidR="00C85E8E">
        <w:rPr>
          <w:rFonts w:ascii="Tahoma" w:hAnsi="Tahoma" w:cs="Tahoma"/>
        </w:rPr>
        <w:t xml:space="preserve"> </w:t>
      </w:r>
      <w:r w:rsidRPr="00B865F0">
        <w:rPr>
          <w:rFonts w:ascii="Tahoma" w:hAnsi="Tahoma" w:cs="Tahoma"/>
        </w:rPr>
        <w:t>ou</w:t>
      </w:r>
      <w:r w:rsidR="00C85E8E">
        <w:rPr>
          <w:rFonts w:ascii="Tahoma" w:hAnsi="Tahoma" w:cs="Tahoma"/>
        </w:rPr>
        <w:t xml:space="preserve"> </w:t>
      </w:r>
      <w:r w:rsidRPr="00B865F0">
        <w:rPr>
          <w:rFonts w:ascii="Tahoma" w:hAnsi="Tahoma" w:cs="Tahoma"/>
        </w:rPr>
        <w:t>aucune</w:t>
      </w:r>
      <w:r w:rsidR="00C85E8E">
        <w:rPr>
          <w:rFonts w:ascii="Tahoma" w:hAnsi="Tahoma" w:cs="Tahoma"/>
        </w:rPr>
        <w:t xml:space="preserve"> </w:t>
      </w:r>
      <w:r w:rsidRPr="00B865F0">
        <w:rPr>
          <w:rFonts w:ascii="Tahoma" w:hAnsi="Tahoma" w:cs="Tahoma"/>
        </w:rPr>
        <w:t>autre modification au</w:t>
      </w:r>
      <w:r w:rsidR="00C85E8E">
        <w:rPr>
          <w:rFonts w:ascii="Tahoma" w:hAnsi="Tahoma" w:cs="Tahoma"/>
        </w:rPr>
        <w:t xml:space="preserve"> </w:t>
      </w:r>
      <w:r w:rsidRPr="00B865F0">
        <w:rPr>
          <w:rFonts w:ascii="Tahoma" w:hAnsi="Tahoma" w:cs="Tahoma"/>
        </w:rPr>
        <w:t>marché ne</w:t>
      </w:r>
      <w:r w:rsidR="00C85E8E">
        <w:rPr>
          <w:rFonts w:ascii="Tahoma" w:hAnsi="Tahoma" w:cs="Tahoma"/>
        </w:rPr>
        <w:t xml:space="preserve"> </w:t>
      </w:r>
      <w:r w:rsidRPr="00B865F0">
        <w:rPr>
          <w:rFonts w:ascii="Tahoma" w:hAnsi="Tahoma" w:cs="Tahoma"/>
        </w:rPr>
        <w:t>nous</w:t>
      </w:r>
      <w:r w:rsidR="00C85E8E">
        <w:rPr>
          <w:rFonts w:ascii="Tahoma" w:hAnsi="Tahoma" w:cs="Tahoma"/>
        </w:rPr>
        <w:t xml:space="preserve"> </w:t>
      </w:r>
      <w:r w:rsidRPr="00B865F0">
        <w:rPr>
          <w:rFonts w:ascii="Tahoma" w:hAnsi="Tahoma" w:cs="Tahoma"/>
        </w:rPr>
        <w:t>libérera d’une obligation quelconque nous incombant en vertu de la présente garantie et nous dérogeons par la présente à la notification de toute modification, additif ou changement.</w:t>
      </w:r>
    </w:p>
    <w:p w14:paraId="2B665C28" w14:textId="77777777" w:rsidR="00756AA1" w:rsidRPr="00B865F0" w:rsidRDefault="00756AA1" w:rsidP="00756AA1">
      <w:pPr>
        <w:pStyle w:val="Corpsdetexte"/>
        <w:spacing w:before="145"/>
        <w:ind w:left="0"/>
        <w:rPr>
          <w:rFonts w:ascii="Tahoma" w:hAnsi="Tahoma" w:cs="Tahoma"/>
          <w:sz w:val="22"/>
        </w:rPr>
      </w:pPr>
    </w:p>
    <w:p w14:paraId="10EA2A00" w14:textId="77777777" w:rsidR="00C85E8E" w:rsidRPr="00B865F0" w:rsidRDefault="00756AA1" w:rsidP="00C85E8E">
      <w:pPr>
        <w:ind w:left="536" w:right="509"/>
        <w:rPr>
          <w:rFonts w:ascii="Tahoma" w:hAnsi="Tahoma" w:cs="Tahoma"/>
        </w:rPr>
      </w:pPr>
      <w:r w:rsidRPr="00B865F0">
        <w:rPr>
          <w:rFonts w:ascii="Tahoma" w:hAnsi="Tahoma" w:cs="Tahoma"/>
        </w:rPr>
        <w:t>La présente garantie entre en vigueur dès sa signature. Elle sera libérée dans un délai de trente (30)</w:t>
      </w:r>
      <w:r w:rsidR="00C85E8E">
        <w:rPr>
          <w:rFonts w:ascii="Tahoma" w:hAnsi="Tahoma" w:cs="Tahoma"/>
        </w:rPr>
        <w:t xml:space="preserve"> </w:t>
      </w:r>
      <w:r w:rsidRPr="00B865F0">
        <w:rPr>
          <w:rFonts w:ascii="Tahoma" w:hAnsi="Tahoma" w:cs="Tahoma"/>
        </w:rPr>
        <w:t>jours à compter de la date de réception définitive des travaux, et sur mainlevée délivrée par le Maître d’Ouvrage. Toute demande de paiement formulée par le Maître d’Ouvrage au titre de la présente garantie devra être faite par lettre recommandée avec accusé de réception, parvenue à la banque pendant la période de</w:t>
      </w:r>
      <w:r w:rsidR="00C85E8E">
        <w:rPr>
          <w:rFonts w:ascii="Tahoma" w:hAnsi="Tahoma" w:cs="Tahoma"/>
        </w:rPr>
        <w:t xml:space="preserve"> v</w:t>
      </w:r>
      <w:r w:rsidR="00C85E8E" w:rsidRPr="00B865F0">
        <w:rPr>
          <w:rFonts w:ascii="Tahoma" w:hAnsi="Tahoma" w:cs="Tahoma"/>
        </w:rPr>
        <w:t>alidité</w:t>
      </w:r>
      <w:r w:rsidR="00C85E8E">
        <w:rPr>
          <w:rFonts w:ascii="Tahoma" w:hAnsi="Tahoma" w:cs="Tahoma"/>
        </w:rPr>
        <w:t xml:space="preserve"> </w:t>
      </w:r>
      <w:r w:rsidR="00C85E8E" w:rsidRPr="00B865F0">
        <w:rPr>
          <w:rFonts w:ascii="Tahoma" w:hAnsi="Tahoma" w:cs="Tahoma"/>
        </w:rPr>
        <w:t>du</w:t>
      </w:r>
      <w:r w:rsidR="00C85E8E">
        <w:rPr>
          <w:rFonts w:ascii="Tahoma" w:hAnsi="Tahoma" w:cs="Tahoma"/>
        </w:rPr>
        <w:t xml:space="preserve"> </w:t>
      </w:r>
      <w:r w:rsidR="00C85E8E" w:rsidRPr="00B865F0">
        <w:rPr>
          <w:rFonts w:ascii="Tahoma" w:hAnsi="Tahoma" w:cs="Tahoma"/>
        </w:rPr>
        <w:t>présent</w:t>
      </w:r>
      <w:r w:rsidR="00C85E8E">
        <w:rPr>
          <w:rFonts w:ascii="Tahoma" w:hAnsi="Tahoma" w:cs="Tahoma"/>
        </w:rPr>
        <w:t xml:space="preserve"> </w:t>
      </w:r>
      <w:r w:rsidR="00C85E8E" w:rsidRPr="00B865F0">
        <w:rPr>
          <w:rFonts w:ascii="Tahoma" w:hAnsi="Tahoma" w:cs="Tahoma"/>
          <w:spacing w:val="-2"/>
        </w:rPr>
        <w:t>engagement.</w:t>
      </w:r>
    </w:p>
    <w:p w14:paraId="0259EFB6" w14:textId="77777777" w:rsidR="00C85E8E" w:rsidRPr="00B865F0" w:rsidRDefault="00C85E8E" w:rsidP="00C85E8E">
      <w:pPr>
        <w:spacing w:before="129"/>
        <w:ind w:left="536" w:right="513"/>
        <w:jc w:val="both"/>
        <w:rPr>
          <w:rFonts w:ascii="Tahoma" w:hAnsi="Tahoma" w:cs="Tahoma"/>
        </w:rPr>
      </w:pPr>
      <w:r w:rsidRPr="00B865F0">
        <w:rPr>
          <w:rFonts w:ascii="Tahoma" w:hAnsi="Tahoma" w:cs="Tahoma"/>
        </w:rPr>
        <w:t>La présente caution est soumise pour son interprétation et son exécution au droit camerounais. Les tribunaux</w:t>
      </w:r>
      <w:r>
        <w:rPr>
          <w:rFonts w:ascii="Tahoma" w:hAnsi="Tahoma" w:cs="Tahoma"/>
        </w:rPr>
        <w:t xml:space="preserve"> </w:t>
      </w:r>
      <w:r w:rsidRPr="00B865F0">
        <w:rPr>
          <w:rFonts w:ascii="Tahoma" w:hAnsi="Tahoma" w:cs="Tahoma"/>
        </w:rPr>
        <w:t>camerounais</w:t>
      </w:r>
      <w:r>
        <w:rPr>
          <w:rFonts w:ascii="Tahoma" w:hAnsi="Tahoma" w:cs="Tahoma"/>
        </w:rPr>
        <w:t xml:space="preserve"> </w:t>
      </w:r>
      <w:r w:rsidRPr="00B865F0">
        <w:rPr>
          <w:rFonts w:ascii="Tahoma" w:hAnsi="Tahoma" w:cs="Tahoma"/>
        </w:rPr>
        <w:t>seront seuls compétents</w:t>
      </w:r>
      <w:r>
        <w:rPr>
          <w:rFonts w:ascii="Tahoma" w:hAnsi="Tahoma" w:cs="Tahoma"/>
        </w:rPr>
        <w:t xml:space="preserve"> </w:t>
      </w:r>
      <w:r w:rsidRPr="00B865F0">
        <w:rPr>
          <w:rFonts w:ascii="Tahoma" w:hAnsi="Tahoma" w:cs="Tahoma"/>
        </w:rPr>
        <w:t>pour statuer</w:t>
      </w:r>
      <w:r>
        <w:rPr>
          <w:rFonts w:ascii="Tahoma" w:hAnsi="Tahoma" w:cs="Tahoma"/>
        </w:rPr>
        <w:t xml:space="preserve"> </w:t>
      </w:r>
      <w:r w:rsidRPr="00B865F0">
        <w:rPr>
          <w:rFonts w:ascii="Tahoma" w:hAnsi="Tahoma" w:cs="Tahoma"/>
        </w:rPr>
        <w:t>sur tout</w:t>
      </w:r>
      <w:r>
        <w:rPr>
          <w:rFonts w:ascii="Tahoma" w:hAnsi="Tahoma" w:cs="Tahoma"/>
        </w:rPr>
        <w:t xml:space="preserve"> </w:t>
      </w:r>
      <w:r w:rsidRPr="00B865F0">
        <w:rPr>
          <w:rFonts w:ascii="Tahoma" w:hAnsi="Tahoma" w:cs="Tahoma"/>
        </w:rPr>
        <w:t>ce qui concerne le</w:t>
      </w:r>
      <w:r>
        <w:rPr>
          <w:rFonts w:ascii="Tahoma" w:hAnsi="Tahoma" w:cs="Tahoma"/>
        </w:rPr>
        <w:t xml:space="preserve"> </w:t>
      </w:r>
      <w:r w:rsidRPr="00B865F0">
        <w:rPr>
          <w:rFonts w:ascii="Tahoma" w:hAnsi="Tahoma" w:cs="Tahoma"/>
        </w:rPr>
        <w:t>présent engagement et ses suites.</w:t>
      </w:r>
    </w:p>
    <w:p w14:paraId="4F4DC4F3" w14:textId="77777777" w:rsidR="00C85E8E" w:rsidRPr="00B865F0" w:rsidRDefault="00C85E8E" w:rsidP="00C85E8E">
      <w:pPr>
        <w:ind w:left="6151" w:hanging="574"/>
        <w:rPr>
          <w:rFonts w:ascii="Tahoma" w:hAnsi="Tahoma" w:cs="Tahoma"/>
          <w:i/>
        </w:rPr>
      </w:pPr>
      <w:r w:rsidRPr="00B865F0">
        <w:rPr>
          <w:rFonts w:ascii="Tahoma" w:hAnsi="Tahoma" w:cs="Tahoma"/>
          <w:i/>
        </w:rPr>
        <w:t>Signé</w:t>
      </w:r>
      <w:r>
        <w:rPr>
          <w:rFonts w:ascii="Tahoma" w:hAnsi="Tahoma" w:cs="Tahoma"/>
          <w:i/>
        </w:rPr>
        <w:t xml:space="preserve"> </w:t>
      </w:r>
      <w:r w:rsidRPr="00B865F0">
        <w:rPr>
          <w:rFonts w:ascii="Tahoma" w:hAnsi="Tahoma" w:cs="Tahoma"/>
          <w:i/>
        </w:rPr>
        <w:t>et</w:t>
      </w:r>
      <w:r>
        <w:rPr>
          <w:rFonts w:ascii="Tahoma" w:hAnsi="Tahoma" w:cs="Tahoma"/>
          <w:i/>
        </w:rPr>
        <w:t xml:space="preserve"> </w:t>
      </w:r>
      <w:r w:rsidRPr="00B865F0">
        <w:rPr>
          <w:rFonts w:ascii="Tahoma" w:hAnsi="Tahoma" w:cs="Tahoma"/>
          <w:i/>
        </w:rPr>
        <w:t>authentifié</w:t>
      </w:r>
      <w:r>
        <w:rPr>
          <w:rFonts w:ascii="Tahoma" w:hAnsi="Tahoma" w:cs="Tahoma"/>
          <w:i/>
        </w:rPr>
        <w:t xml:space="preserve"> </w:t>
      </w:r>
      <w:r w:rsidRPr="00B865F0">
        <w:rPr>
          <w:rFonts w:ascii="Tahoma" w:hAnsi="Tahoma" w:cs="Tahoma"/>
          <w:i/>
        </w:rPr>
        <w:t>par</w:t>
      </w:r>
      <w:r>
        <w:rPr>
          <w:rFonts w:ascii="Tahoma" w:hAnsi="Tahoma" w:cs="Tahoma"/>
          <w:i/>
        </w:rPr>
        <w:t xml:space="preserve"> </w:t>
      </w:r>
      <w:r w:rsidRPr="00B865F0">
        <w:rPr>
          <w:rFonts w:ascii="Tahoma" w:hAnsi="Tahoma" w:cs="Tahoma"/>
          <w:i/>
        </w:rPr>
        <w:t>l’organisme</w:t>
      </w:r>
      <w:r>
        <w:rPr>
          <w:rFonts w:ascii="Tahoma" w:hAnsi="Tahoma" w:cs="Tahoma"/>
          <w:i/>
        </w:rPr>
        <w:t xml:space="preserve"> </w:t>
      </w:r>
      <w:r w:rsidRPr="00B865F0">
        <w:rPr>
          <w:rFonts w:ascii="Tahoma" w:hAnsi="Tahoma" w:cs="Tahoma"/>
          <w:i/>
        </w:rPr>
        <w:t>financier à……………., le …………………</w:t>
      </w:r>
    </w:p>
    <w:p w14:paraId="75898215" w14:textId="77777777" w:rsidR="00C85E8E" w:rsidRPr="00B865F0" w:rsidRDefault="00C85E8E" w:rsidP="00C85E8E">
      <w:pPr>
        <w:pStyle w:val="Corpsdetexte"/>
        <w:spacing w:before="124"/>
        <w:ind w:left="0"/>
        <w:rPr>
          <w:rFonts w:ascii="Tahoma" w:hAnsi="Tahoma" w:cs="Tahoma"/>
          <w:i/>
          <w:sz w:val="22"/>
        </w:rPr>
      </w:pPr>
    </w:p>
    <w:p w14:paraId="37504E60" w14:textId="77777777" w:rsidR="00C85E8E" w:rsidRPr="00B865F0" w:rsidRDefault="00C85E8E" w:rsidP="00C85E8E">
      <w:pPr>
        <w:ind w:left="6151"/>
        <w:rPr>
          <w:rFonts w:ascii="Tahoma" w:hAnsi="Tahoma" w:cs="Tahoma"/>
          <w:i/>
        </w:rPr>
      </w:pPr>
      <w:r w:rsidRPr="00B865F0">
        <w:rPr>
          <w:rFonts w:ascii="Tahoma" w:hAnsi="Tahoma" w:cs="Tahoma"/>
          <w:i/>
        </w:rPr>
        <w:t>.[signature</w:t>
      </w:r>
      <w:r>
        <w:rPr>
          <w:rFonts w:ascii="Tahoma" w:hAnsi="Tahoma" w:cs="Tahoma"/>
          <w:i/>
        </w:rPr>
        <w:t xml:space="preserve"> </w:t>
      </w:r>
      <w:r w:rsidRPr="00B865F0">
        <w:rPr>
          <w:rFonts w:ascii="Tahoma" w:hAnsi="Tahoma" w:cs="Tahoma"/>
          <w:i/>
        </w:rPr>
        <w:t>de</w:t>
      </w:r>
      <w:r>
        <w:rPr>
          <w:rFonts w:ascii="Tahoma" w:hAnsi="Tahoma" w:cs="Tahoma"/>
          <w:i/>
        </w:rPr>
        <w:t xml:space="preserve"> </w:t>
      </w:r>
      <w:r w:rsidRPr="00B865F0">
        <w:rPr>
          <w:rFonts w:ascii="Tahoma" w:hAnsi="Tahoma" w:cs="Tahoma"/>
          <w:i/>
        </w:rPr>
        <w:t>l’Organisme</w:t>
      </w:r>
      <w:r>
        <w:rPr>
          <w:rFonts w:ascii="Tahoma" w:hAnsi="Tahoma" w:cs="Tahoma"/>
          <w:i/>
        </w:rPr>
        <w:t xml:space="preserve"> </w:t>
      </w:r>
      <w:r w:rsidRPr="00B865F0">
        <w:rPr>
          <w:rFonts w:ascii="Tahoma" w:hAnsi="Tahoma" w:cs="Tahoma"/>
          <w:i/>
          <w:spacing w:val="-2"/>
        </w:rPr>
        <w:t>financier]</w:t>
      </w:r>
    </w:p>
    <w:p w14:paraId="1EDB7E56" w14:textId="77777777" w:rsidR="00C85E8E" w:rsidRPr="00B865F0" w:rsidRDefault="00C85E8E" w:rsidP="00C85E8E">
      <w:pPr>
        <w:spacing w:before="219"/>
        <w:ind w:left="536" w:right="621"/>
        <w:rPr>
          <w:rFonts w:ascii="Tahoma" w:hAnsi="Tahoma" w:cs="Tahoma"/>
          <w:i/>
        </w:rPr>
      </w:pPr>
      <w:r w:rsidRPr="00B865F0">
        <w:rPr>
          <w:rFonts w:ascii="Tahoma" w:hAnsi="Tahoma" w:cs="Tahoma"/>
          <w:i/>
          <w:position w:val="9"/>
        </w:rPr>
        <w:t>(10)</w:t>
      </w:r>
      <w:r w:rsidRPr="00B865F0">
        <w:rPr>
          <w:rFonts w:ascii="Tahoma" w:hAnsi="Tahoma" w:cs="Tahoma"/>
          <w:i/>
        </w:rPr>
        <w:t>Cas</w:t>
      </w:r>
      <w:r>
        <w:rPr>
          <w:rFonts w:ascii="Tahoma" w:hAnsi="Tahoma" w:cs="Tahoma"/>
          <w:i/>
        </w:rPr>
        <w:t xml:space="preserve"> </w:t>
      </w:r>
      <w:r w:rsidRPr="00B865F0">
        <w:rPr>
          <w:rFonts w:ascii="Tahoma" w:hAnsi="Tahoma" w:cs="Tahoma"/>
          <w:i/>
        </w:rPr>
        <w:t>où</w:t>
      </w:r>
      <w:r>
        <w:rPr>
          <w:rFonts w:ascii="Tahoma" w:hAnsi="Tahoma" w:cs="Tahoma"/>
          <w:i/>
        </w:rPr>
        <w:t xml:space="preserve"> </w:t>
      </w:r>
      <w:r w:rsidRPr="00B865F0">
        <w:rPr>
          <w:rFonts w:ascii="Tahoma" w:hAnsi="Tahoma" w:cs="Tahoma"/>
          <w:i/>
        </w:rPr>
        <w:t>la</w:t>
      </w:r>
      <w:r>
        <w:rPr>
          <w:rFonts w:ascii="Tahoma" w:hAnsi="Tahoma" w:cs="Tahoma"/>
          <w:i/>
        </w:rPr>
        <w:t xml:space="preserve"> </w:t>
      </w:r>
      <w:r w:rsidRPr="00B865F0">
        <w:rPr>
          <w:rFonts w:ascii="Tahoma" w:hAnsi="Tahoma" w:cs="Tahoma"/>
          <w:i/>
        </w:rPr>
        <w:t>caution</w:t>
      </w:r>
      <w:r>
        <w:rPr>
          <w:rFonts w:ascii="Tahoma" w:hAnsi="Tahoma" w:cs="Tahoma"/>
          <w:i/>
        </w:rPr>
        <w:t xml:space="preserve"> </w:t>
      </w:r>
      <w:r w:rsidRPr="00B865F0">
        <w:rPr>
          <w:rFonts w:ascii="Tahoma" w:hAnsi="Tahoma" w:cs="Tahoma"/>
          <w:i/>
        </w:rPr>
        <w:t>est</w:t>
      </w:r>
      <w:r>
        <w:rPr>
          <w:rFonts w:ascii="Tahoma" w:hAnsi="Tahoma" w:cs="Tahoma"/>
          <w:i/>
        </w:rPr>
        <w:t xml:space="preserve"> </w:t>
      </w:r>
      <w:r w:rsidRPr="00B865F0">
        <w:rPr>
          <w:rFonts w:ascii="Tahoma" w:hAnsi="Tahoma" w:cs="Tahoma"/>
          <w:i/>
        </w:rPr>
        <w:t>établie</w:t>
      </w:r>
      <w:r>
        <w:rPr>
          <w:rFonts w:ascii="Tahoma" w:hAnsi="Tahoma" w:cs="Tahoma"/>
          <w:i/>
        </w:rPr>
        <w:t xml:space="preserve"> </w:t>
      </w:r>
      <w:r w:rsidRPr="00B865F0">
        <w:rPr>
          <w:rFonts w:ascii="Tahoma" w:hAnsi="Tahoma" w:cs="Tahoma"/>
          <w:i/>
        </w:rPr>
        <w:t>une</w:t>
      </w:r>
      <w:r>
        <w:rPr>
          <w:rFonts w:ascii="Tahoma" w:hAnsi="Tahoma" w:cs="Tahoma"/>
          <w:i/>
        </w:rPr>
        <w:t xml:space="preserve"> </w:t>
      </w:r>
      <w:r w:rsidRPr="00B865F0">
        <w:rPr>
          <w:rFonts w:ascii="Tahoma" w:hAnsi="Tahoma" w:cs="Tahoma"/>
          <w:i/>
        </w:rPr>
        <w:t>fois</w:t>
      </w:r>
      <w:r>
        <w:rPr>
          <w:rFonts w:ascii="Tahoma" w:hAnsi="Tahoma" w:cs="Tahoma"/>
          <w:i/>
        </w:rPr>
        <w:t xml:space="preserve"> </w:t>
      </w:r>
      <w:r w:rsidRPr="00B865F0">
        <w:rPr>
          <w:rFonts w:ascii="Tahoma" w:hAnsi="Tahoma" w:cs="Tahoma"/>
          <w:i/>
        </w:rPr>
        <w:t>au</w:t>
      </w:r>
      <w:r>
        <w:rPr>
          <w:rFonts w:ascii="Tahoma" w:hAnsi="Tahoma" w:cs="Tahoma"/>
          <w:i/>
        </w:rPr>
        <w:t xml:space="preserve"> </w:t>
      </w:r>
      <w:r w:rsidRPr="00B865F0">
        <w:rPr>
          <w:rFonts w:ascii="Tahoma" w:hAnsi="Tahoma" w:cs="Tahoma"/>
          <w:i/>
        </w:rPr>
        <w:t>démarrage</w:t>
      </w:r>
      <w:r>
        <w:rPr>
          <w:rFonts w:ascii="Tahoma" w:hAnsi="Tahoma" w:cs="Tahoma"/>
          <w:i/>
        </w:rPr>
        <w:t xml:space="preserve"> </w:t>
      </w:r>
      <w:r w:rsidRPr="00B865F0">
        <w:rPr>
          <w:rFonts w:ascii="Tahoma" w:hAnsi="Tahoma" w:cs="Tahoma"/>
          <w:i/>
        </w:rPr>
        <w:t>des</w:t>
      </w:r>
      <w:r>
        <w:rPr>
          <w:rFonts w:ascii="Tahoma" w:hAnsi="Tahoma" w:cs="Tahoma"/>
          <w:i/>
        </w:rPr>
        <w:t xml:space="preserve"> </w:t>
      </w:r>
      <w:r w:rsidRPr="00B865F0">
        <w:rPr>
          <w:rFonts w:ascii="Tahoma" w:hAnsi="Tahoma" w:cs="Tahoma"/>
          <w:i/>
        </w:rPr>
        <w:t>travaux</w:t>
      </w:r>
      <w:r>
        <w:rPr>
          <w:rFonts w:ascii="Tahoma" w:hAnsi="Tahoma" w:cs="Tahoma"/>
          <w:i/>
        </w:rPr>
        <w:t xml:space="preserve"> </w:t>
      </w:r>
      <w:r w:rsidRPr="00B865F0">
        <w:rPr>
          <w:rFonts w:ascii="Tahoma" w:hAnsi="Tahoma" w:cs="Tahoma"/>
          <w:i/>
        </w:rPr>
        <w:t>et</w:t>
      </w:r>
      <w:r>
        <w:rPr>
          <w:rFonts w:ascii="Tahoma" w:hAnsi="Tahoma" w:cs="Tahoma"/>
          <w:i/>
        </w:rPr>
        <w:t xml:space="preserve"> </w:t>
      </w:r>
      <w:r w:rsidRPr="00B865F0">
        <w:rPr>
          <w:rFonts w:ascii="Tahoma" w:hAnsi="Tahoma" w:cs="Tahoma"/>
          <w:i/>
        </w:rPr>
        <w:t>couvre</w:t>
      </w:r>
      <w:r>
        <w:rPr>
          <w:rFonts w:ascii="Tahoma" w:hAnsi="Tahoma" w:cs="Tahoma"/>
          <w:i/>
        </w:rPr>
        <w:t xml:space="preserve"> </w:t>
      </w:r>
      <w:r w:rsidRPr="00B865F0">
        <w:rPr>
          <w:rFonts w:ascii="Tahoma" w:hAnsi="Tahoma" w:cs="Tahoma"/>
          <w:i/>
        </w:rPr>
        <w:t>la</w:t>
      </w:r>
      <w:r>
        <w:rPr>
          <w:rFonts w:ascii="Tahoma" w:hAnsi="Tahoma" w:cs="Tahoma"/>
          <w:i/>
        </w:rPr>
        <w:t xml:space="preserve"> </w:t>
      </w:r>
      <w:r w:rsidRPr="00B865F0">
        <w:rPr>
          <w:rFonts w:ascii="Tahoma" w:hAnsi="Tahoma" w:cs="Tahoma"/>
          <w:i/>
        </w:rPr>
        <w:t>totalité</w:t>
      </w:r>
      <w:r>
        <w:rPr>
          <w:rFonts w:ascii="Tahoma" w:hAnsi="Tahoma" w:cs="Tahoma"/>
          <w:i/>
        </w:rPr>
        <w:t xml:space="preserve"> </w:t>
      </w:r>
      <w:r w:rsidRPr="00B865F0">
        <w:rPr>
          <w:rFonts w:ascii="Tahoma" w:hAnsi="Tahoma" w:cs="Tahoma"/>
          <w:i/>
        </w:rPr>
        <w:t>de</w:t>
      </w:r>
      <w:r>
        <w:rPr>
          <w:rFonts w:ascii="Tahoma" w:hAnsi="Tahoma" w:cs="Tahoma"/>
          <w:i/>
        </w:rPr>
        <w:t xml:space="preserve"> </w:t>
      </w:r>
      <w:r w:rsidRPr="00B865F0">
        <w:rPr>
          <w:rFonts w:ascii="Tahoma" w:hAnsi="Tahoma" w:cs="Tahoma"/>
          <w:i/>
        </w:rPr>
        <w:t>la</w:t>
      </w:r>
      <w:r>
        <w:rPr>
          <w:rFonts w:ascii="Tahoma" w:hAnsi="Tahoma" w:cs="Tahoma"/>
          <w:i/>
        </w:rPr>
        <w:t xml:space="preserve"> </w:t>
      </w:r>
      <w:r w:rsidRPr="00B865F0">
        <w:rPr>
          <w:rFonts w:ascii="Tahoma" w:hAnsi="Tahoma" w:cs="Tahoma"/>
          <w:i/>
        </w:rPr>
        <w:t>garantie, soit 10% du marché.</w:t>
      </w:r>
    </w:p>
    <w:p w14:paraId="658A6B54" w14:textId="77777777" w:rsidR="00756AA1" w:rsidRPr="00B865F0" w:rsidRDefault="00756AA1" w:rsidP="00756AA1">
      <w:pPr>
        <w:rPr>
          <w:rFonts w:ascii="Tahoma" w:hAnsi="Tahoma" w:cs="Tahoma"/>
        </w:rPr>
        <w:sectPr w:rsidR="00756AA1" w:rsidRPr="00B865F0" w:rsidSect="00E154DF">
          <w:pgSz w:w="12240" w:h="15840"/>
          <w:pgMar w:top="851" w:right="880" w:bottom="851" w:left="880" w:header="0" w:footer="790" w:gutter="0"/>
          <w:cols w:space="720"/>
        </w:sectPr>
      </w:pPr>
    </w:p>
    <w:p w14:paraId="0A44574D" w14:textId="77777777" w:rsidR="00A35E0A" w:rsidRPr="00B865F0" w:rsidRDefault="00A35E0A" w:rsidP="00A35E0A">
      <w:pPr>
        <w:spacing w:before="73"/>
        <w:ind w:left="967" w:right="1003"/>
        <w:jc w:val="center"/>
        <w:rPr>
          <w:rFonts w:ascii="Tahoma" w:hAnsi="Tahoma" w:cs="Tahoma"/>
          <w:b/>
          <w:sz w:val="28"/>
        </w:rPr>
      </w:pPr>
      <w:r w:rsidRPr="00B865F0">
        <w:rPr>
          <w:rFonts w:ascii="Tahoma" w:hAnsi="Tahoma" w:cs="Tahoma"/>
          <w:b/>
          <w:w w:val="85"/>
          <w:sz w:val="28"/>
        </w:rPr>
        <w:lastRenderedPageBreak/>
        <w:t>ANNEXE</w:t>
      </w:r>
      <w:r>
        <w:rPr>
          <w:rFonts w:ascii="Tahoma" w:hAnsi="Tahoma" w:cs="Tahoma"/>
          <w:b/>
          <w:w w:val="85"/>
          <w:sz w:val="28"/>
        </w:rPr>
        <w:t xml:space="preserve"> </w:t>
      </w:r>
      <w:r w:rsidRPr="00B865F0">
        <w:rPr>
          <w:rFonts w:ascii="Tahoma" w:hAnsi="Tahoma" w:cs="Tahoma"/>
          <w:b/>
          <w:w w:val="85"/>
          <w:sz w:val="28"/>
        </w:rPr>
        <w:t>N°7:MODELE</w:t>
      </w:r>
      <w:r>
        <w:rPr>
          <w:rFonts w:ascii="Tahoma" w:hAnsi="Tahoma" w:cs="Tahoma"/>
          <w:b/>
          <w:w w:val="85"/>
          <w:sz w:val="28"/>
        </w:rPr>
        <w:t xml:space="preserve"> </w:t>
      </w:r>
      <w:r w:rsidRPr="00B865F0">
        <w:rPr>
          <w:rFonts w:ascii="Tahoma" w:hAnsi="Tahoma" w:cs="Tahoma"/>
          <w:b/>
          <w:w w:val="85"/>
          <w:sz w:val="28"/>
        </w:rPr>
        <w:t>DE</w:t>
      </w:r>
      <w:r>
        <w:rPr>
          <w:rFonts w:ascii="Tahoma" w:hAnsi="Tahoma" w:cs="Tahoma"/>
          <w:b/>
          <w:w w:val="85"/>
          <w:sz w:val="28"/>
        </w:rPr>
        <w:t xml:space="preserve"> </w:t>
      </w:r>
      <w:r w:rsidRPr="00B865F0">
        <w:rPr>
          <w:rFonts w:ascii="Tahoma" w:hAnsi="Tahoma" w:cs="Tahoma"/>
          <w:b/>
          <w:w w:val="85"/>
          <w:sz w:val="28"/>
        </w:rPr>
        <w:t>CADRE</w:t>
      </w:r>
      <w:r>
        <w:rPr>
          <w:rFonts w:ascii="Tahoma" w:hAnsi="Tahoma" w:cs="Tahoma"/>
          <w:b/>
          <w:w w:val="85"/>
          <w:sz w:val="28"/>
        </w:rPr>
        <w:t xml:space="preserve"> </w:t>
      </w:r>
      <w:r w:rsidRPr="00B865F0">
        <w:rPr>
          <w:rFonts w:ascii="Tahoma" w:hAnsi="Tahoma" w:cs="Tahoma"/>
          <w:b/>
          <w:spacing w:val="17"/>
          <w:w w:val="85"/>
          <w:sz w:val="28"/>
        </w:rPr>
        <w:t>DU</w:t>
      </w:r>
      <w:r>
        <w:rPr>
          <w:rFonts w:ascii="Tahoma" w:hAnsi="Tahoma" w:cs="Tahoma"/>
          <w:b/>
          <w:spacing w:val="17"/>
          <w:w w:val="85"/>
          <w:sz w:val="28"/>
        </w:rPr>
        <w:t xml:space="preserve"> </w:t>
      </w:r>
      <w:r w:rsidRPr="00B865F0">
        <w:rPr>
          <w:rFonts w:ascii="Tahoma" w:hAnsi="Tahoma" w:cs="Tahoma"/>
          <w:b/>
          <w:w w:val="85"/>
          <w:sz w:val="28"/>
        </w:rPr>
        <w:t>PLANNIN</w:t>
      </w:r>
      <w:r w:rsidRPr="00B865F0">
        <w:rPr>
          <w:rFonts w:ascii="Tahoma" w:hAnsi="Tahoma" w:cs="Tahoma"/>
          <w:b/>
          <w:spacing w:val="-10"/>
          <w:w w:val="85"/>
          <w:sz w:val="28"/>
        </w:rPr>
        <w:t>G</w:t>
      </w:r>
    </w:p>
    <w:p w14:paraId="7AD5DA05" w14:textId="77777777" w:rsidR="00A35E0A" w:rsidRPr="00B865F0" w:rsidRDefault="00A35E0A" w:rsidP="00A35E0A">
      <w:pPr>
        <w:pStyle w:val="Titre4"/>
        <w:numPr>
          <w:ilvl w:val="4"/>
          <w:numId w:val="128"/>
        </w:numPr>
        <w:spacing w:before="225"/>
        <w:jc w:val="left"/>
        <w:rPr>
          <w:rFonts w:ascii="Tahoma" w:hAnsi="Tahoma" w:cs="Tahoma"/>
        </w:rPr>
      </w:pPr>
      <w:r w:rsidRPr="00B865F0">
        <w:rPr>
          <w:rFonts w:ascii="Tahoma" w:hAnsi="Tahoma" w:cs="Tahoma"/>
        </w:rPr>
        <w:t>Préciser</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nature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spacing w:val="-2"/>
        </w:rPr>
        <w:t>l’activité</w:t>
      </w:r>
    </w:p>
    <w:p w14:paraId="7919E2BB" w14:textId="77777777" w:rsidR="00A35E0A" w:rsidRPr="00B865F0" w:rsidRDefault="00A35E0A" w:rsidP="00A35E0A">
      <w:pPr>
        <w:pStyle w:val="Corpsdetexte"/>
        <w:spacing w:before="167"/>
        <w:ind w:left="0"/>
        <w:rPr>
          <w:rFonts w:ascii="Tahoma" w:hAnsi="Tahoma" w:cs="Tahoma"/>
          <w:b/>
          <w:sz w:val="20"/>
        </w:rPr>
      </w:pPr>
    </w:p>
    <w:tbl>
      <w:tblPr>
        <w:tblStyle w:val="TableNormal"/>
        <w:tblW w:w="0" w:type="auto"/>
        <w:tblInd w:w="12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4371"/>
        <w:gridCol w:w="405"/>
        <w:gridCol w:w="405"/>
        <w:gridCol w:w="407"/>
        <w:gridCol w:w="405"/>
        <w:gridCol w:w="407"/>
        <w:gridCol w:w="405"/>
        <w:gridCol w:w="407"/>
        <w:gridCol w:w="405"/>
        <w:gridCol w:w="407"/>
        <w:gridCol w:w="405"/>
        <w:gridCol w:w="406"/>
        <w:gridCol w:w="408"/>
        <w:gridCol w:w="989"/>
      </w:tblGrid>
      <w:tr w:rsidR="00A35E0A" w:rsidRPr="00B865F0" w14:paraId="7C5B3E2B" w14:textId="77777777" w:rsidTr="00A35BE6">
        <w:trPr>
          <w:trHeight w:val="484"/>
        </w:trPr>
        <w:tc>
          <w:tcPr>
            <w:tcW w:w="4371" w:type="dxa"/>
          </w:tcPr>
          <w:p w14:paraId="711C15F1" w14:textId="77777777" w:rsidR="00A35E0A" w:rsidRPr="00B865F0" w:rsidRDefault="00A35E0A" w:rsidP="00A35BE6">
            <w:pPr>
              <w:pStyle w:val="TableParagraph"/>
              <w:rPr>
                <w:rFonts w:ascii="Tahoma" w:hAnsi="Tahoma" w:cs="Tahoma"/>
              </w:rPr>
            </w:pPr>
          </w:p>
        </w:tc>
        <w:tc>
          <w:tcPr>
            <w:tcW w:w="5861" w:type="dxa"/>
            <w:gridSpan w:val="13"/>
          </w:tcPr>
          <w:p w14:paraId="5D82C20C" w14:textId="77777777" w:rsidR="00A35E0A" w:rsidRPr="00B865F0" w:rsidRDefault="00A35E0A" w:rsidP="00A35BE6">
            <w:pPr>
              <w:pStyle w:val="TableParagraph"/>
              <w:spacing w:before="54"/>
              <w:ind w:left="429"/>
              <w:jc w:val="center"/>
              <w:rPr>
                <w:rFonts w:ascii="Tahoma" w:hAnsi="Tahoma" w:cs="Tahoma"/>
                <w:i/>
                <w:sz w:val="24"/>
              </w:rPr>
            </w:pPr>
            <w:r w:rsidRPr="00B865F0">
              <w:rPr>
                <w:rFonts w:ascii="Tahoma" w:hAnsi="Tahoma" w:cs="Tahoma"/>
                <w:i/>
                <w:sz w:val="24"/>
              </w:rPr>
              <w:t>[Mois</w:t>
            </w:r>
            <w:r>
              <w:rPr>
                <w:rFonts w:ascii="Tahoma" w:hAnsi="Tahoma" w:cs="Tahoma"/>
                <w:i/>
                <w:sz w:val="24"/>
              </w:rPr>
              <w:t xml:space="preserve"> </w:t>
            </w:r>
            <w:r w:rsidRPr="00B865F0">
              <w:rPr>
                <w:rFonts w:ascii="Tahoma" w:hAnsi="Tahoma" w:cs="Tahoma"/>
                <w:i/>
                <w:sz w:val="24"/>
              </w:rPr>
              <w:t>ou semaines</w:t>
            </w:r>
            <w:r>
              <w:rPr>
                <w:rFonts w:ascii="Tahoma" w:hAnsi="Tahoma" w:cs="Tahoma"/>
                <w:i/>
                <w:sz w:val="24"/>
              </w:rPr>
              <w:t xml:space="preserve"> </w:t>
            </w:r>
            <w:r w:rsidRPr="00B865F0">
              <w:rPr>
                <w:rFonts w:ascii="Tahoma" w:hAnsi="Tahoma" w:cs="Tahoma"/>
                <w:i/>
                <w:sz w:val="24"/>
              </w:rPr>
              <w:t>à</w:t>
            </w:r>
            <w:r>
              <w:rPr>
                <w:rFonts w:ascii="Tahoma" w:hAnsi="Tahoma" w:cs="Tahoma"/>
                <w:i/>
                <w:sz w:val="24"/>
              </w:rPr>
              <w:t xml:space="preserve"> </w:t>
            </w:r>
            <w:r w:rsidRPr="00B865F0">
              <w:rPr>
                <w:rFonts w:ascii="Tahoma" w:hAnsi="Tahoma" w:cs="Tahoma"/>
                <w:i/>
                <w:sz w:val="24"/>
              </w:rPr>
              <w:t>compter</w:t>
            </w:r>
            <w:r>
              <w:rPr>
                <w:rFonts w:ascii="Tahoma" w:hAnsi="Tahoma" w:cs="Tahoma"/>
                <w:i/>
                <w:sz w:val="24"/>
              </w:rPr>
              <w:t xml:space="preserve"> </w:t>
            </w:r>
            <w:r w:rsidRPr="00B865F0">
              <w:rPr>
                <w:rFonts w:ascii="Tahoma" w:hAnsi="Tahoma" w:cs="Tahoma"/>
                <w:i/>
                <w:sz w:val="24"/>
              </w:rPr>
              <w:t>du</w:t>
            </w:r>
            <w:r>
              <w:rPr>
                <w:rFonts w:ascii="Tahoma" w:hAnsi="Tahoma" w:cs="Tahoma"/>
                <w:i/>
                <w:sz w:val="24"/>
              </w:rPr>
              <w:t xml:space="preserve"> </w:t>
            </w:r>
            <w:r w:rsidRPr="00B865F0">
              <w:rPr>
                <w:rFonts w:ascii="Tahoma" w:hAnsi="Tahoma" w:cs="Tahoma"/>
                <w:i/>
                <w:sz w:val="24"/>
              </w:rPr>
              <w:t>début</w:t>
            </w:r>
            <w:r>
              <w:rPr>
                <w:rFonts w:ascii="Tahoma" w:hAnsi="Tahoma" w:cs="Tahoma"/>
                <w:i/>
                <w:sz w:val="24"/>
              </w:rPr>
              <w:t xml:space="preserve"> </w:t>
            </w:r>
            <w:r w:rsidRPr="00B865F0">
              <w:rPr>
                <w:rFonts w:ascii="Tahoma" w:hAnsi="Tahoma" w:cs="Tahoma"/>
                <w:i/>
                <w:sz w:val="24"/>
              </w:rPr>
              <w:t>de</w:t>
            </w:r>
            <w:r>
              <w:rPr>
                <w:rFonts w:ascii="Tahoma" w:hAnsi="Tahoma" w:cs="Tahoma"/>
                <w:i/>
                <w:sz w:val="24"/>
              </w:rPr>
              <w:t xml:space="preserve"> </w:t>
            </w:r>
            <w:r w:rsidRPr="00B865F0">
              <w:rPr>
                <w:rFonts w:ascii="Tahoma" w:hAnsi="Tahoma" w:cs="Tahoma"/>
                <w:i/>
                <w:spacing w:val="-5"/>
                <w:sz w:val="24"/>
              </w:rPr>
              <w:t>la</w:t>
            </w:r>
          </w:p>
        </w:tc>
      </w:tr>
      <w:tr w:rsidR="00A35E0A" w:rsidRPr="00B865F0" w14:paraId="2BF1E323" w14:textId="77777777" w:rsidTr="00A35BE6">
        <w:trPr>
          <w:trHeight w:val="510"/>
        </w:trPr>
        <w:tc>
          <w:tcPr>
            <w:tcW w:w="4371" w:type="dxa"/>
          </w:tcPr>
          <w:p w14:paraId="536CE278" w14:textId="77777777" w:rsidR="00A35E0A" w:rsidRPr="00B865F0" w:rsidRDefault="00A35E0A" w:rsidP="00A35BE6">
            <w:pPr>
              <w:pStyle w:val="TableParagraph"/>
              <w:rPr>
                <w:rFonts w:ascii="Tahoma" w:hAnsi="Tahoma" w:cs="Tahoma"/>
              </w:rPr>
            </w:pPr>
          </w:p>
        </w:tc>
        <w:tc>
          <w:tcPr>
            <w:tcW w:w="405" w:type="dxa"/>
          </w:tcPr>
          <w:p w14:paraId="1338F056" w14:textId="77777777" w:rsidR="00A35E0A" w:rsidRPr="00B865F0" w:rsidRDefault="00A35E0A" w:rsidP="00A35BE6">
            <w:pPr>
              <w:pStyle w:val="TableParagraph"/>
              <w:rPr>
                <w:rFonts w:ascii="Tahoma" w:hAnsi="Tahoma" w:cs="Tahoma"/>
              </w:rPr>
            </w:pPr>
          </w:p>
        </w:tc>
        <w:tc>
          <w:tcPr>
            <w:tcW w:w="405" w:type="dxa"/>
          </w:tcPr>
          <w:p w14:paraId="0A68C573" w14:textId="77777777" w:rsidR="00A35E0A" w:rsidRPr="00B865F0" w:rsidRDefault="00A35E0A" w:rsidP="00A35BE6">
            <w:pPr>
              <w:pStyle w:val="TableParagraph"/>
              <w:rPr>
                <w:rFonts w:ascii="Tahoma" w:hAnsi="Tahoma" w:cs="Tahoma"/>
              </w:rPr>
            </w:pPr>
          </w:p>
        </w:tc>
        <w:tc>
          <w:tcPr>
            <w:tcW w:w="407" w:type="dxa"/>
          </w:tcPr>
          <w:p w14:paraId="706B74B6" w14:textId="77777777" w:rsidR="00A35E0A" w:rsidRPr="00B865F0" w:rsidRDefault="00A35E0A" w:rsidP="00A35BE6">
            <w:pPr>
              <w:pStyle w:val="TableParagraph"/>
              <w:rPr>
                <w:rFonts w:ascii="Tahoma" w:hAnsi="Tahoma" w:cs="Tahoma"/>
              </w:rPr>
            </w:pPr>
          </w:p>
        </w:tc>
        <w:tc>
          <w:tcPr>
            <w:tcW w:w="405" w:type="dxa"/>
          </w:tcPr>
          <w:p w14:paraId="65696333" w14:textId="77777777" w:rsidR="00A35E0A" w:rsidRPr="00B865F0" w:rsidRDefault="00A35E0A" w:rsidP="00A35BE6">
            <w:pPr>
              <w:pStyle w:val="TableParagraph"/>
              <w:rPr>
                <w:rFonts w:ascii="Tahoma" w:hAnsi="Tahoma" w:cs="Tahoma"/>
              </w:rPr>
            </w:pPr>
          </w:p>
        </w:tc>
        <w:tc>
          <w:tcPr>
            <w:tcW w:w="407" w:type="dxa"/>
          </w:tcPr>
          <w:p w14:paraId="170F89C0" w14:textId="77777777" w:rsidR="00A35E0A" w:rsidRPr="00B865F0" w:rsidRDefault="00A35E0A" w:rsidP="00A35BE6">
            <w:pPr>
              <w:pStyle w:val="TableParagraph"/>
              <w:rPr>
                <w:rFonts w:ascii="Tahoma" w:hAnsi="Tahoma" w:cs="Tahoma"/>
              </w:rPr>
            </w:pPr>
          </w:p>
        </w:tc>
        <w:tc>
          <w:tcPr>
            <w:tcW w:w="405" w:type="dxa"/>
          </w:tcPr>
          <w:p w14:paraId="4A2445A5" w14:textId="77777777" w:rsidR="00A35E0A" w:rsidRPr="00B865F0" w:rsidRDefault="00A35E0A" w:rsidP="00A35BE6">
            <w:pPr>
              <w:pStyle w:val="TableParagraph"/>
              <w:rPr>
                <w:rFonts w:ascii="Tahoma" w:hAnsi="Tahoma" w:cs="Tahoma"/>
              </w:rPr>
            </w:pPr>
          </w:p>
        </w:tc>
        <w:tc>
          <w:tcPr>
            <w:tcW w:w="407" w:type="dxa"/>
          </w:tcPr>
          <w:p w14:paraId="6C909BF0" w14:textId="77777777" w:rsidR="00A35E0A" w:rsidRPr="00B865F0" w:rsidRDefault="00A35E0A" w:rsidP="00A35BE6">
            <w:pPr>
              <w:pStyle w:val="TableParagraph"/>
              <w:rPr>
                <w:rFonts w:ascii="Tahoma" w:hAnsi="Tahoma" w:cs="Tahoma"/>
              </w:rPr>
            </w:pPr>
          </w:p>
        </w:tc>
        <w:tc>
          <w:tcPr>
            <w:tcW w:w="405" w:type="dxa"/>
          </w:tcPr>
          <w:p w14:paraId="02BB2D98" w14:textId="77777777" w:rsidR="00A35E0A" w:rsidRPr="00B865F0" w:rsidRDefault="00A35E0A" w:rsidP="00A35BE6">
            <w:pPr>
              <w:pStyle w:val="TableParagraph"/>
              <w:rPr>
                <w:rFonts w:ascii="Tahoma" w:hAnsi="Tahoma" w:cs="Tahoma"/>
              </w:rPr>
            </w:pPr>
          </w:p>
        </w:tc>
        <w:tc>
          <w:tcPr>
            <w:tcW w:w="407" w:type="dxa"/>
          </w:tcPr>
          <w:p w14:paraId="61D0C6CE" w14:textId="77777777" w:rsidR="00A35E0A" w:rsidRPr="00B865F0" w:rsidRDefault="00A35E0A" w:rsidP="00A35BE6">
            <w:pPr>
              <w:pStyle w:val="TableParagraph"/>
              <w:rPr>
                <w:rFonts w:ascii="Tahoma" w:hAnsi="Tahoma" w:cs="Tahoma"/>
              </w:rPr>
            </w:pPr>
          </w:p>
        </w:tc>
        <w:tc>
          <w:tcPr>
            <w:tcW w:w="405" w:type="dxa"/>
          </w:tcPr>
          <w:p w14:paraId="2167BB96" w14:textId="77777777" w:rsidR="00A35E0A" w:rsidRPr="00B865F0" w:rsidRDefault="00A35E0A" w:rsidP="00A35BE6">
            <w:pPr>
              <w:pStyle w:val="TableParagraph"/>
              <w:rPr>
                <w:rFonts w:ascii="Tahoma" w:hAnsi="Tahoma" w:cs="Tahoma"/>
              </w:rPr>
            </w:pPr>
          </w:p>
        </w:tc>
        <w:tc>
          <w:tcPr>
            <w:tcW w:w="406" w:type="dxa"/>
          </w:tcPr>
          <w:p w14:paraId="23941F71" w14:textId="77777777" w:rsidR="00A35E0A" w:rsidRPr="00B865F0" w:rsidRDefault="00A35E0A" w:rsidP="00A35BE6">
            <w:pPr>
              <w:pStyle w:val="TableParagraph"/>
              <w:rPr>
                <w:rFonts w:ascii="Tahoma" w:hAnsi="Tahoma" w:cs="Tahoma"/>
              </w:rPr>
            </w:pPr>
          </w:p>
        </w:tc>
        <w:tc>
          <w:tcPr>
            <w:tcW w:w="408" w:type="dxa"/>
          </w:tcPr>
          <w:p w14:paraId="04870380" w14:textId="77777777" w:rsidR="00A35E0A" w:rsidRPr="00B865F0" w:rsidRDefault="00A35E0A" w:rsidP="00A35BE6">
            <w:pPr>
              <w:pStyle w:val="TableParagraph"/>
              <w:rPr>
                <w:rFonts w:ascii="Tahoma" w:hAnsi="Tahoma" w:cs="Tahoma"/>
              </w:rPr>
            </w:pPr>
          </w:p>
        </w:tc>
        <w:tc>
          <w:tcPr>
            <w:tcW w:w="989" w:type="dxa"/>
          </w:tcPr>
          <w:p w14:paraId="4A9E09FC" w14:textId="77777777" w:rsidR="00A35E0A" w:rsidRPr="00B865F0" w:rsidRDefault="00A35E0A" w:rsidP="00A35BE6">
            <w:pPr>
              <w:pStyle w:val="TableParagraph"/>
              <w:rPr>
                <w:rFonts w:ascii="Tahoma" w:hAnsi="Tahoma" w:cs="Tahoma"/>
              </w:rPr>
            </w:pPr>
          </w:p>
        </w:tc>
      </w:tr>
      <w:tr w:rsidR="00A35E0A" w:rsidRPr="00B865F0" w14:paraId="05A50DC4" w14:textId="77777777" w:rsidTr="00A35BE6">
        <w:trPr>
          <w:trHeight w:val="530"/>
        </w:trPr>
        <w:tc>
          <w:tcPr>
            <w:tcW w:w="4371" w:type="dxa"/>
          </w:tcPr>
          <w:p w14:paraId="79A38057" w14:textId="77777777" w:rsidR="00A35E0A" w:rsidRPr="00B865F0" w:rsidRDefault="00A35E0A" w:rsidP="00A35BE6">
            <w:pPr>
              <w:pStyle w:val="TableParagraph"/>
              <w:rPr>
                <w:rFonts w:ascii="Tahoma" w:hAnsi="Tahoma" w:cs="Tahoma"/>
              </w:rPr>
            </w:pPr>
          </w:p>
        </w:tc>
        <w:tc>
          <w:tcPr>
            <w:tcW w:w="405" w:type="dxa"/>
          </w:tcPr>
          <w:p w14:paraId="107F8684" w14:textId="77777777" w:rsidR="00A35E0A" w:rsidRPr="00B865F0" w:rsidRDefault="00A35E0A" w:rsidP="00A35BE6">
            <w:pPr>
              <w:pStyle w:val="TableParagraph"/>
              <w:rPr>
                <w:rFonts w:ascii="Tahoma" w:hAnsi="Tahoma" w:cs="Tahoma"/>
              </w:rPr>
            </w:pPr>
          </w:p>
        </w:tc>
        <w:tc>
          <w:tcPr>
            <w:tcW w:w="405" w:type="dxa"/>
          </w:tcPr>
          <w:p w14:paraId="075821A4" w14:textId="77777777" w:rsidR="00A35E0A" w:rsidRPr="00B865F0" w:rsidRDefault="00A35E0A" w:rsidP="00A35BE6">
            <w:pPr>
              <w:pStyle w:val="TableParagraph"/>
              <w:rPr>
                <w:rFonts w:ascii="Tahoma" w:hAnsi="Tahoma" w:cs="Tahoma"/>
              </w:rPr>
            </w:pPr>
          </w:p>
        </w:tc>
        <w:tc>
          <w:tcPr>
            <w:tcW w:w="407" w:type="dxa"/>
          </w:tcPr>
          <w:p w14:paraId="5B0F4015" w14:textId="77777777" w:rsidR="00A35E0A" w:rsidRPr="00B865F0" w:rsidRDefault="00A35E0A" w:rsidP="00A35BE6">
            <w:pPr>
              <w:pStyle w:val="TableParagraph"/>
              <w:rPr>
                <w:rFonts w:ascii="Tahoma" w:hAnsi="Tahoma" w:cs="Tahoma"/>
              </w:rPr>
            </w:pPr>
          </w:p>
        </w:tc>
        <w:tc>
          <w:tcPr>
            <w:tcW w:w="405" w:type="dxa"/>
          </w:tcPr>
          <w:p w14:paraId="731A459C" w14:textId="77777777" w:rsidR="00A35E0A" w:rsidRPr="00B865F0" w:rsidRDefault="00A35E0A" w:rsidP="00A35BE6">
            <w:pPr>
              <w:pStyle w:val="TableParagraph"/>
              <w:rPr>
                <w:rFonts w:ascii="Tahoma" w:hAnsi="Tahoma" w:cs="Tahoma"/>
              </w:rPr>
            </w:pPr>
          </w:p>
        </w:tc>
        <w:tc>
          <w:tcPr>
            <w:tcW w:w="407" w:type="dxa"/>
          </w:tcPr>
          <w:p w14:paraId="51ED65A9" w14:textId="77777777" w:rsidR="00A35E0A" w:rsidRPr="00B865F0" w:rsidRDefault="00A35E0A" w:rsidP="00A35BE6">
            <w:pPr>
              <w:pStyle w:val="TableParagraph"/>
              <w:rPr>
                <w:rFonts w:ascii="Tahoma" w:hAnsi="Tahoma" w:cs="Tahoma"/>
              </w:rPr>
            </w:pPr>
          </w:p>
        </w:tc>
        <w:tc>
          <w:tcPr>
            <w:tcW w:w="405" w:type="dxa"/>
          </w:tcPr>
          <w:p w14:paraId="1B61E521" w14:textId="77777777" w:rsidR="00A35E0A" w:rsidRPr="00B865F0" w:rsidRDefault="00A35E0A" w:rsidP="00A35BE6">
            <w:pPr>
              <w:pStyle w:val="TableParagraph"/>
              <w:rPr>
                <w:rFonts w:ascii="Tahoma" w:hAnsi="Tahoma" w:cs="Tahoma"/>
              </w:rPr>
            </w:pPr>
          </w:p>
        </w:tc>
        <w:tc>
          <w:tcPr>
            <w:tcW w:w="407" w:type="dxa"/>
          </w:tcPr>
          <w:p w14:paraId="159FE993" w14:textId="77777777" w:rsidR="00A35E0A" w:rsidRPr="00B865F0" w:rsidRDefault="00A35E0A" w:rsidP="00A35BE6">
            <w:pPr>
              <w:pStyle w:val="TableParagraph"/>
              <w:rPr>
                <w:rFonts w:ascii="Tahoma" w:hAnsi="Tahoma" w:cs="Tahoma"/>
              </w:rPr>
            </w:pPr>
          </w:p>
        </w:tc>
        <w:tc>
          <w:tcPr>
            <w:tcW w:w="405" w:type="dxa"/>
          </w:tcPr>
          <w:p w14:paraId="32D063ED" w14:textId="77777777" w:rsidR="00A35E0A" w:rsidRPr="00B865F0" w:rsidRDefault="00A35E0A" w:rsidP="00A35BE6">
            <w:pPr>
              <w:pStyle w:val="TableParagraph"/>
              <w:rPr>
                <w:rFonts w:ascii="Tahoma" w:hAnsi="Tahoma" w:cs="Tahoma"/>
              </w:rPr>
            </w:pPr>
          </w:p>
        </w:tc>
        <w:tc>
          <w:tcPr>
            <w:tcW w:w="407" w:type="dxa"/>
          </w:tcPr>
          <w:p w14:paraId="7F96456C" w14:textId="77777777" w:rsidR="00A35E0A" w:rsidRPr="00B865F0" w:rsidRDefault="00A35E0A" w:rsidP="00A35BE6">
            <w:pPr>
              <w:pStyle w:val="TableParagraph"/>
              <w:rPr>
                <w:rFonts w:ascii="Tahoma" w:hAnsi="Tahoma" w:cs="Tahoma"/>
              </w:rPr>
            </w:pPr>
          </w:p>
        </w:tc>
        <w:tc>
          <w:tcPr>
            <w:tcW w:w="405" w:type="dxa"/>
          </w:tcPr>
          <w:p w14:paraId="42F247A1" w14:textId="77777777" w:rsidR="00A35E0A" w:rsidRPr="00B865F0" w:rsidRDefault="00A35E0A" w:rsidP="00A35BE6">
            <w:pPr>
              <w:pStyle w:val="TableParagraph"/>
              <w:rPr>
                <w:rFonts w:ascii="Tahoma" w:hAnsi="Tahoma" w:cs="Tahoma"/>
              </w:rPr>
            </w:pPr>
          </w:p>
        </w:tc>
        <w:tc>
          <w:tcPr>
            <w:tcW w:w="406" w:type="dxa"/>
          </w:tcPr>
          <w:p w14:paraId="63B2CE04" w14:textId="77777777" w:rsidR="00A35E0A" w:rsidRPr="00B865F0" w:rsidRDefault="00A35E0A" w:rsidP="00A35BE6">
            <w:pPr>
              <w:pStyle w:val="TableParagraph"/>
              <w:rPr>
                <w:rFonts w:ascii="Tahoma" w:hAnsi="Tahoma" w:cs="Tahoma"/>
              </w:rPr>
            </w:pPr>
          </w:p>
        </w:tc>
        <w:tc>
          <w:tcPr>
            <w:tcW w:w="408" w:type="dxa"/>
          </w:tcPr>
          <w:p w14:paraId="5D966A2F" w14:textId="77777777" w:rsidR="00A35E0A" w:rsidRPr="00B865F0" w:rsidRDefault="00A35E0A" w:rsidP="00A35BE6">
            <w:pPr>
              <w:pStyle w:val="TableParagraph"/>
              <w:rPr>
                <w:rFonts w:ascii="Tahoma" w:hAnsi="Tahoma" w:cs="Tahoma"/>
              </w:rPr>
            </w:pPr>
          </w:p>
        </w:tc>
        <w:tc>
          <w:tcPr>
            <w:tcW w:w="989" w:type="dxa"/>
          </w:tcPr>
          <w:p w14:paraId="6E747B24" w14:textId="77777777" w:rsidR="00A35E0A" w:rsidRPr="00B865F0" w:rsidRDefault="00A35E0A" w:rsidP="00A35BE6">
            <w:pPr>
              <w:pStyle w:val="TableParagraph"/>
              <w:rPr>
                <w:rFonts w:ascii="Tahoma" w:hAnsi="Tahoma" w:cs="Tahoma"/>
              </w:rPr>
            </w:pPr>
          </w:p>
        </w:tc>
      </w:tr>
      <w:tr w:rsidR="00A35E0A" w:rsidRPr="00B865F0" w14:paraId="1EA61F39" w14:textId="77777777" w:rsidTr="00A35BE6">
        <w:trPr>
          <w:trHeight w:val="938"/>
        </w:trPr>
        <w:tc>
          <w:tcPr>
            <w:tcW w:w="4371" w:type="dxa"/>
          </w:tcPr>
          <w:p w14:paraId="280DCB15" w14:textId="77777777" w:rsidR="00A35E0A" w:rsidRPr="00B865F0" w:rsidRDefault="00A35E0A" w:rsidP="00A35BE6">
            <w:pPr>
              <w:pStyle w:val="TableParagraph"/>
              <w:rPr>
                <w:rFonts w:ascii="Tahoma" w:hAnsi="Tahoma" w:cs="Tahoma"/>
              </w:rPr>
            </w:pPr>
          </w:p>
        </w:tc>
        <w:tc>
          <w:tcPr>
            <w:tcW w:w="405" w:type="dxa"/>
          </w:tcPr>
          <w:p w14:paraId="3434A4EB" w14:textId="77777777" w:rsidR="00A35E0A" w:rsidRPr="00B865F0" w:rsidRDefault="00A35E0A" w:rsidP="00A35BE6">
            <w:pPr>
              <w:pStyle w:val="TableParagraph"/>
              <w:rPr>
                <w:rFonts w:ascii="Tahoma" w:hAnsi="Tahoma" w:cs="Tahoma"/>
              </w:rPr>
            </w:pPr>
          </w:p>
        </w:tc>
        <w:tc>
          <w:tcPr>
            <w:tcW w:w="405" w:type="dxa"/>
          </w:tcPr>
          <w:p w14:paraId="62A79F5D" w14:textId="77777777" w:rsidR="00A35E0A" w:rsidRPr="00B865F0" w:rsidRDefault="00A35E0A" w:rsidP="00A35BE6">
            <w:pPr>
              <w:pStyle w:val="TableParagraph"/>
              <w:rPr>
                <w:rFonts w:ascii="Tahoma" w:hAnsi="Tahoma" w:cs="Tahoma"/>
              </w:rPr>
            </w:pPr>
          </w:p>
        </w:tc>
        <w:tc>
          <w:tcPr>
            <w:tcW w:w="407" w:type="dxa"/>
          </w:tcPr>
          <w:p w14:paraId="5399A460" w14:textId="77777777" w:rsidR="00A35E0A" w:rsidRPr="00B865F0" w:rsidRDefault="00A35E0A" w:rsidP="00A35BE6">
            <w:pPr>
              <w:pStyle w:val="TableParagraph"/>
              <w:rPr>
                <w:rFonts w:ascii="Tahoma" w:hAnsi="Tahoma" w:cs="Tahoma"/>
              </w:rPr>
            </w:pPr>
          </w:p>
        </w:tc>
        <w:tc>
          <w:tcPr>
            <w:tcW w:w="405" w:type="dxa"/>
          </w:tcPr>
          <w:p w14:paraId="4843DECD" w14:textId="77777777" w:rsidR="00A35E0A" w:rsidRPr="00B865F0" w:rsidRDefault="00A35E0A" w:rsidP="00A35BE6">
            <w:pPr>
              <w:pStyle w:val="TableParagraph"/>
              <w:rPr>
                <w:rFonts w:ascii="Tahoma" w:hAnsi="Tahoma" w:cs="Tahoma"/>
              </w:rPr>
            </w:pPr>
          </w:p>
        </w:tc>
        <w:tc>
          <w:tcPr>
            <w:tcW w:w="407" w:type="dxa"/>
          </w:tcPr>
          <w:p w14:paraId="6EC735D6" w14:textId="77777777" w:rsidR="00A35E0A" w:rsidRPr="00B865F0" w:rsidRDefault="00A35E0A" w:rsidP="00A35BE6">
            <w:pPr>
              <w:pStyle w:val="TableParagraph"/>
              <w:rPr>
                <w:rFonts w:ascii="Tahoma" w:hAnsi="Tahoma" w:cs="Tahoma"/>
              </w:rPr>
            </w:pPr>
          </w:p>
        </w:tc>
        <w:tc>
          <w:tcPr>
            <w:tcW w:w="405" w:type="dxa"/>
          </w:tcPr>
          <w:p w14:paraId="6B694B00" w14:textId="77777777" w:rsidR="00A35E0A" w:rsidRPr="00B865F0" w:rsidRDefault="00A35E0A" w:rsidP="00A35BE6">
            <w:pPr>
              <w:pStyle w:val="TableParagraph"/>
              <w:rPr>
                <w:rFonts w:ascii="Tahoma" w:hAnsi="Tahoma" w:cs="Tahoma"/>
              </w:rPr>
            </w:pPr>
          </w:p>
        </w:tc>
        <w:tc>
          <w:tcPr>
            <w:tcW w:w="407" w:type="dxa"/>
          </w:tcPr>
          <w:p w14:paraId="416F2D5F" w14:textId="77777777" w:rsidR="00A35E0A" w:rsidRPr="00B865F0" w:rsidRDefault="00A35E0A" w:rsidP="00A35BE6">
            <w:pPr>
              <w:pStyle w:val="TableParagraph"/>
              <w:rPr>
                <w:rFonts w:ascii="Tahoma" w:hAnsi="Tahoma" w:cs="Tahoma"/>
              </w:rPr>
            </w:pPr>
          </w:p>
        </w:tc>
        <w:tc>
          <w:tcPr>
            <w:tcW w:w="405" w:type="dxa"/>
          </w:tcPr>
          <w:p w14:paraId="612C5E6A" w14:textId="77777777" w:rsidR="00A35E0A" w:rsidRPr="00B865F0" w:rsidRDefault="00A35E0A" w:rsidP="00A35BE6">
            <w:pPr>
              <w:pStyle w:val="TableParagraph"/>
              <w:rPr>
                <w:rFonts w:ascii="Tahoma" w:hAnsi="Tahoma" w:cs="Tahoma"/>
              </w:rPr>
            </w:pPr>
          </w:p>
        </w:tc>
        <w:tc>
          <w:tcPr>
            <w:tcW w:w="407" w:type="dxa"/>
          </w:tcPr>
          <w:p w14:paraId="7E2EFE97" w14:textId="77777777" w:rsidR="00A35E0A" w:rsidRPr="00B865F0" w:rsidRDefault="00A35E0A" w:rsidP="00A35BE6">
            <w:pPr>
              <w:pStyle w:val="TableParagraph"/>
              <w:rPr>
                <w:rFonts w:ascii="Tahoma" w:hAnsi="Tahoma" w:cs="Tahoma"/>
              </w:rPr>
            </w:pPr>
          </w:p>
        </w:tc>
        <w:tc>
          <w:tcPr>
            <w:tcW w:w="405" w:type="dxa"/>
          </w:tcPr>
          <w:p w14:paraId="6BE9F13F" w14:textId="77777777" w:rsidR="00A35E0A" w:rsidRPr="00B865F0" w:rsidRDefault="00A35E0A" w:rsidP="00A35BE6">
            <w:pPr>
              <w:pStyle w:val="TableParagraph"/>
              <w:rPr>
                <w:rFonts w:ascii="Tahoma" w:hAnsi="Tahoma" w:cs="Tahoma"/>
              </w:rPr>
            </w:pPr>
          </w:p>
        </w:tc>
        <w:tc>
          <w:tcPr>
            <w:tcW w:w="406" w:type="dxa"/>
          </w:tcPr>
          <w:p w14:paraId="08D8EA9D" w14:textId="77777777" w:rsidR="00A35E0A" w:rsidRPr="00B865F0" w:rsidRDefault="00A35E0A" w:rsidP="00A35BE6">
            <w:pPr>
              <w:pStyle w:val="TableParagraph"/>
              <w:rPr>
                <w:rFonts w:ascii="Tahoma" w:hAnsi="Tahoma" w:cs="Tahoma"/>
              </w:rPr>
            </w:pPr>
          </w:p>
        </w:tc>
        <w:tc>
          <w:tcPr>
            <w:tcW w:w="408" w:type="dxa"/>
          </w:tcPr>
          <w:p w14:paraId="04AD2BBB" w14:textId="77777777" w:rsidR="00A35E0A" w:rsidRPr="00B865F0" w:rsidRDefault="00A35E0A" w:rsidP="00A35BE6">
            <w:pPr>
              <w:pStyle w:val="TableParagraph"/>
              <w:rPr>
                <w:rFonts w:ascii="Tahoma" w:hAnsi="Tahoma" w:cs="Tahoma"/>
              </w:rPr>
            </w:pPr>
          </w:p>
        </w:tc>
        <w:tc>
          <w:tcPr>
            <w:tcW w:w="989" w:type="dxa"/>
          </w:tcPr>
          <w:p w14:paraId="02735C3C" w14:textId="77777777" w:rsidR="00A35E0A" w:rsidRPr="00B865F0" w:rsidRDefault="00A35E0A" w:rsidP="00A35BE6">
            <w:pPr>
              <w:pStyle w:val="TableParagraph"/>
              <w:rPr>
                <w:rFonts w:ascii="Tahoma" w:hAnsi="Tahoma" w:cs="Tahoma"/>
              </w:rPr>
            </w:pPr>
          </w:p>
        </w:tc>
      </w:tr>
      <w:tr w:rsidR="00A35E0A" w:rsidRPr="00B865F0" w14:paraId="0DDBF410" w14:textId="77777777" w:rsidTr="00A35BE6">
        <w:trPr>
          <w:trHeight w:val="940"/>
        </w:trPr>
        <w:tc>
          <w:tcPr>
            <w:tcW w:w="4371" w:type="dxa"/>
          </w:tcPr>
          <w:p w14:paraId="660894BD" w14:textId="77777777" w:rsidR="00A35E0A" w:rsidRPr="00B865F0" w:rsidRDefault="00A35E0A" w:rsidP="00A35BE6">
            <w:pPr>
              <w:pStyle w:val="TableParagraph"/>
              <w:rPr>
                <w:rFonts w:ascii="Tahoma" w:hAnsi="Tahoma" w:cs="Tahoma"/>
              </w:rPr>
            </w:pPr>
          </w:p>
        </w:tc>
        <w:tc>
          <w:tcPr>
            <w:tcW w:w="405" w:type="dxa"/>
          </w:tcPr>
          <w:p w14:paraId="723F0EFE" w14:textId="77777777" w:rsidR="00A35E0A" w:rsidRPr="00B865F0" w:rsidRDefault="00A35E0A" w:rsidP="00A35BE6">
            <w:pPr>
              <w:pStyle w:val="TableParagraph"/>
              <w:rPr>
                <w:rFonts w:ascii="Tahoma" w:hAnsi="Tahoma" w:cs="Tahoma"/>
              </w:rPr>
            </w:pPr>
          </w:p>
        </w:tc>
        <w:tc>
          <w:tcPr>
            <w:tcW w:w="405" w:type="dxa"/>
          </w:tcPr>
          <w:p w14:paraId="782F1B88" w14:textId="77777777" w:rsidR="00A35E0A" w:rsidRPr="00B865F0" w:rsidRDefault="00A35E0A" w:rsidP="00A35BE6">
            <w:pPr>
              <w:pStyle w:val="TableParagraph"/>
              <w:rPr>
                <w:rFonts w:ascii="Tahoma" w:hAnsi="Tahoma" w:cs="Tahoma"/>
              </w:rPr>
            </w:pPr>
          </w:p>
        </w:tc>
        <w:tc>
          <w:tcPr>
            <w:tcW w:w="407" w:type="dxa"/>
          </w:tcPr>
          <w:p w14:paraId="42403AF3" w14:textId="77777777" w:rsidR="00A35E0A" w:rsidRPr="00B865F0" w:rsidRDefault="00A35E0A" w:rsidP="00A35BE6">
            <w:pPr>
              <w:pStyle w:val="TableParagraph"/>
              <w:rPr>
                <w:rFonts w:ascii="Tahoma" w:hAnsi="Tahoma" w:cs="Tahoma"/>
              </w:rPr>
            </w:pPr>
          </w:p>
        </w:tc>
        <w:tc>
          <w:tcPr>
            <w:tcW w:w="405" w:type="dxa"/>
          </w:tcPr>
          <w:p w14:paraId="35225093" w14:textId="77777777" w:rsidR="00A35E0A" w:rsidRPr="00B865F0" w:rsidRDefault="00A35E0A" w:rsidP="00A35BE6">
            <w:pPr>
              <w:pStyle w:val="TableParagraph"/>
              <w:rPr>
                <w:rFonts w:ascii="Tahoma" w:hAnsi="Tahoma" w:cs="Tahoma"/>
              </w:rPr>
            </w:pPr>
          </w:p>
        </w:tc>
        <w:tc>
          <w:tcPr>
            <w:tcW w:w="407" w:type="dxa"/>
          </w:tcPr>
          <w:p w14:paraId="0079D825" w14:textId="77777777" w:rsidR="00A35E0A" w:rsidRPr="00B865F0" w:rsidRDefault="00A35E0A" w:rsidP="00A35BE6">
            <w:pPr>
              <w:pStyle w:val="TableParagraph"/>
              <w:rPr>
                <w:rFonts w:ascii="Tahoma" w:hAnsi="Tahoma" w:cs="Tahoma"/>
              </w:rPr>
            </w:pPr>
          </w:p>
        </w:tc>
        <w:tc>
          <w:tcPr>
            <w:tcW w:w="405" w:type="dxa"/>
          </w:tcPr>
          <w:p w14:paraId="5D65B485" w14:textId="77777777" w:rsidR="00A35E0A" w:rsidRPr="00B865F0" w:rsidRDefault="00A35E0A" w:rsidP="00A35BE6">
            <w:pPr>
              <w:pStyle w:val="TableParagraph"/>
              <w:rPr>
                <w:rFonts w:ascii="Tahoma" w:hAnsi="Tahoma" w:cs="Tahoma"/>
              </w:rPr>
            </w:pPr>
          </w:p>
        </w:tc>
        <w:tc>
          <w:tcPr>
            <w:tcW w:w="407" w:type="dxa"/>
          </w:tcPr>
          <w:p w14:paraId="21CB2B2F" w14:textId="77777777" w:rsidR="00A35E0A" w:rsidRPr="00B865F0" w:rsidRDefault="00A35E0A" w:rsidP="00A35BE6">
            <w:pPr>
              <w:pStyle w:val="TableParagraph"/>
              <w:rPr>
                <w:rFonts w:ascii="Tahoma" w:hAnsi="Tahoma" w:cs="Tahoma"/>
              </w:rPr>
            </w:pPr>
          </w:p>
        </w:tc>
        <w:tc>
          <w:tcPr>
            <w:tcW w:w="405" w:type="dxa"/>
          </w:tcPr>
          <w:p w14:paraId="0A44795A" w14:textId="77777777" w:rsidR="00A35E0A" w:rsidRPr="00B865F0" w:rsidRDefault="00A35E0A" w:rsidP="00A35BE6">
            <w:pPr>
              <w:pStyle w:val="TableParagraph"/>
              <w:rPr>
                <w:rFonts w:ascii="Tahoma" w:hAnsi="Tahoma" w:cs="Tahoma"/>
              </w:rPr>
            </w:pPr>
          </w:p>
        </w:tc>
        <w:tc>
          <w:tcPr>
            <w:tcW w:w="407" w:type="dxa"/>
          </w:tcPr>
          <w:p w14:paraId="7FF02BE9" w14:textId="77777777" w:rsidR="00A35E0A" w:rsidRPr="00B865F0" w:rsidRDefault="00A35E0A" w:rsidP="00A35BE6">
            <w:pPr>
              <w:pStyle w:val="TableParagraph"/>
              <w:rPr>
                <w:rFonts w:ascii="Tahoma" w:hAnsi="Tahoma" w:cs="Tahoma"/>
              </w:rPr>
            </w:pPr>
          </w:p>
        </w:tc>
        <w:tc>
          <w:tcPr>
            <w:tcW w:w="405" w:type="dxa"/>
          </w:tcPr>
          <w:p w14:paraId="3BD18F04" w14:textId="77777777" w:rsidR="00A35E0A" w:rsidRPr="00B865F0" w:rsidRDefault="00A35E0A" w:rsidP="00A35BE6">
            <w:pPr>
              <w:pStyle w:val="TableParagraph"/>
              <w:rPr>
                <w:rFonts w:ascii="Tahoma" w:hAnsi="Tahoma" w:cs="Tahoma"/>
              </w:rPr>
            </w:pPr>
          </w:p>
        </w:tc>
        <w:tc>
          <w:tcPr>
            <w:tcW w:w="406" w:type="dxa"/>
          </w:tcPr>
          <w:p w14:paraId="71687294" w14:textId="77777777" w:rsidR="00A35E0A" w:rsidRPr="00B865F0" w:rsidRDefault="00A35E0A" w:rsidP="00A35BE6">
            <w:pPr>
              <w:pStyle w:val="TableParagraph"/>
              <w:rPr>
                <w:rFonts w:ascii="Tahoma" w:hAnsi="Tahoma" w:cs="Tahoma"/>
              </w:rPr>
            </w:pPr>
          </w:p>
        </w:tc>
        <w:tc>
          <w:tcPr>
            <w:tcW w:w="408" w:type="dxa"/>
          </w:tcPr>
          <w:p w14:paraId="4F0087B5" w14:textId="77777777" w:rsidR="00A35E0A" w:rsidRPr="00B865F0" w:rsidRDefault="00A35E0A" w:rsidP="00A35BE6">
            <w:pPr>
              <w:pStyle w:val="TableParagraph"/>
              <w:rPr>
                <w:rFonts w:ascii="Tahoma" w:hAnsi="Tahoma" w:cs="Tahoma"/>
              </w:rPr>
            </w:pPr>
          </w:p>
        </w:tc>
        <w:tc>
          <w:tcPr>
            <w:tcW w:w="989" w:type="dxa"/>
          </w:tcPr>
          <w:p w14:paraId="626312FA" w14:textId="77777777" w:rsidR="00A35E0A" w:rsidRPr="00B865F0" w:rsidRDefault="00A35E0A" w:rsidP="00A35BE6">
            <w:pPr>
              <w:pStyle w:val="TableParagraph"/>
              <w:rPr>
                <w:rFonts w:ascii="Tahoma" w:hAnsi="Tahoma" w:cs="Tahoma"/>
              </w:rPr>
            </w:pPr>
          </w:p>
        </w:tc>
      </w:tr>
      <w:tr w:rsidR="00A35E0A" w:rsidRPr="00B865F0" w14:paraId="0D053F71" w14:textId="77777777" w:rsidTr="00A35BE6">
        <w:trPr>
          <w:trHeight w:val="940"/>
        </w:trPr>
        <w:tc>
          <w:tcPr>
            <w:tcW w:w="4371" w:type="dxa"/>
          </w:tcPr>
          <w:p w14:paraId="4A2ECB39" w14:textId="77777777" w:rsidR="00A35E0A" w:rsidRPr="00B865F0" w:rsidRDefault="00A35E0A" w:rsidP="00A35BE6">
            <w:pPr>
              <w:pStyle w:val="TableParagraph"/>
              <w:rPr>
                <w:rFonts w:ascii="Tahoma" w:hAnsi="Tahoma" w:cs="Tahoma"/>
              </w:rPr>
            </w:pPr>
          </w:p>
        </w:tc>
        <w:tc>
          <w:tcPr>
            <w:tcW w:w="405" w:type="dxa"/>
          </w:tcPr>
          <w:p w14:paraId="00373981" w14:textId="77777777" w:rsidR="00A35E0A" w:rsidRPr="00B865F0" w:rsidRDefault="00A35E0A" w:rsidP="00A35BE6">
            <w:pPr>
              <w:pStyle w:val="TableParagraph"/>
              <w:rPr>
                <w:rFonts w:ascii="Tahoma" w:hAnsi="Tahoma" w:cs="Tahoma"/>
              </w:rPr>
            </w:pPr>
          </w:p>
        </w:tc>
        <w:tc>
          <w:tcPr>
            <w:tcW w:w="405" w:type="dxa"/>
          </w:tcPr>
          <w:p w14:paraId="61A5BDA3" w14:textId="77777777" w:rsidR="00A35E0A" w:rsidRPr="00B865F0" w:rsidRDefault="00A35E0A" w:rsidP="00A35BE6">
            <w:pPr>
              <w:pStyle w:val="TableParagraph"/>
              <w:rPr>
                <w:rFonts w:ascii="Tahoma" w:hAnsi="Tahoma" w:cs="Tahoma"/>
              </w:rPr>
            </w:pPr>
          </w:p>
        </w:tc>
        <w:tc>
          <w:tcPr>
            <w:tcW w:w="407" w:type="dxa"/>
          </w:tcPr>
          <w:p w14:paraId="2E6903C3" w14:textId="77777777" w:rsidR="00A35E0A" w:rsidRPr="00B865F0" w:rsidRDefault="00A35E0A" w:rsidP="00A35BE6">
            <w:pPr>
              <w:pStyle w:val="TableParagraph"/>
              <w:rPr>
                <w:rFonts w:ascii="Tahoma" w:hAnsi="Tahoma" w:cs="Tahoma"/>
              </w:rPr>
            </w:pPr>
          </w:p>
        </w:tc>
        <w:tc>
          <w:tcPr>
            <w:tcW w:w="405" w:type="dxa"/>
          </w:tcPr>
          <w:p w14:paraId="0DC22722" w14:textId="77777777" w:rsidR="00A35E0A" w:rsidRPr="00B865F0" w:rsidRDefault="00A35E0A" w:rsidP="00A35BE6">
            <w:pPr>
              <w:pStyle w:val="TableParagraph"/>
              <w:rPr>
                <w:rFonts w:ascii="Tahoma" w:hAnsi="Tahoma" w:cs="Tahoma"/>
              </w:rPr>
            </w:pPr>
          </w:p>
        </w:tc>
        <w:tc>
          <w:tcPr>
            <w:tcW w:w="407" w:type="dxa"/>
          </w:tcPr>
          <w:p w14:paraId="6C640E47" w14:textId="77777777" w:rsidR="00A35E0A" w:rsidRPr="00B865F0" w:rsidRDefault="00A35E0A" w:rsidP="00A35BE6">
            <w:pPr>
              <w:pStyle w:val="TableParagraph"/>
              <w:rPr>
                <w:rFonts w:ascii="Tahoma" w:hAnsi="Tahoma" w:cs="Tahoma"/>
              </w:rPr>
            </w:pPr>
          </w:p>
        </w:tc>
        <w:tc>
          <w:tcPr>
            <w:tcW w:w="405" w:type="dxa"/>
          </w:tcPr>
          <w:p w14:paraId="5584AC35" w14:textId="77777777" w:rsidR="00A35E0A" w:rsidRPr="00B865F0" w:rsidRDefault="00A35E0A" w:rsidP="00A35BE6">
            <w:pPr>
              <w:pStyle w:val="TableParagraph"/>
              <w:rPr>
                <w:rFonts w:ascii="Tahoma" w:hAnsi="Tahoma" w:cs="Tahoma"/>
              </w:rPr>
            </w:pPr>
          </w:p>
        </w:tc>
        <w:tc>
          <w:tcPr>
            <w:tcW w:w="407" w:type="dxa"/>
          </w:tcPr>
          <w:p w14:paraId="5DCF552E" w14:textId="77777777" w:rsidR="00A35E0A" w:rsidRPr="00B865F0" w:rsidRDefault="00A35E0A" w:rsidP="00A35BE6">
            <w:pPr>
              <w:pStyle w:val="TableParagraph"/>
              <w:rPr>
                <w:rFonts w:ascii="Tahoma" w:hAnsi="Tahoma" w:cs="Tahoma"/>
              </w:rPr>
            </w:pPr>
          </w:p>
        </w:tc>
        <w:tc>
          <w:tcPr>
            <w:tcW w:w="405" w:type="dxa"/>
          </w:tcPr>
          <w:p w14:paraId="76039D13" w14:textId="77777777" w:rsidR="00A35E0A" w:rsidRPr="00B865F0" w:rsidRDefault="00A35E0A" w:rsidP="00A35BE6">
            <w:pPr>
              <w:pStyle w:val="TableParagraph"/>
              <w:rPr>
                <w:rFonts w:ascii="Tahoma" w:hAnsi="Tahoma" w:cs="Tahoma"/>
              </w:rPr>
            </w:pPr>
          </w:p>
        </w:tc>
        <w:tc>
          <w:tcPr>
            <w:tcW w:w="407" w:type="dxa"/>
          </w:tcPr>
          <w:p w14:paraId="03ADDA2B" w14:textId="77777777" w:rsidR="00A35E0A" w:rsidRPr="00B865F0" w:rsidRDefault="00A35E0A" w:rsidP="00A35BE6">
            <w:pPr>
              <w:pStyle w:val="TableParagraph"/>
              <w:rPr>
                <w:rFonts w:ascii="Tahoma" w:hAnsi="Tahoma" w:cs="Tahoma"/>
              </w:rPr>
            </w:pPr>
          </w:p>
        </w:tc>
        <w:tc>
          <w:tcPr>
            <w:tcW w:w="405" w:type="dxa"/>
          </w:tcPr>
          <w:p w14:paraId="3F974544" w14:textId="77777777" w:rsidR="00A35E0A" w:rsidRPr="00B865F0" w:rsidRDefault="00A35E0A" w:rsidP="00A35BE6">
            <w:pPr>
              <w:pStyle w:val="TableParagraph"/>
              <w:rPr>
                <w:rFonts w:ascii="Tahoma" w:hAnsi="Tahoma" w:cs="Tahoma"/>
              </w:rPr>
            </w:pPr>
          </w:p>
        </w:tc>
        <w:tc>
          <w:tcPr>
            <w:tcW w:w="406" w:type="dxa"/>
          </w:tcPr>
          <w:p w14:paraId="29490A89" w14:textId="77777777" w:rsidR="00A35E0A" w:rsidRPr="00B865F0" w:rsidRDefault="00A35E0A" w:rsidP="00A35BE6">
            <w:pPr>
              <w:pStyle w:val="TableParagraph"/>
              <w:rPr>
                <w:rFonts w:ascii="Tahoma" w:hAnsi="Tahoma" w:cs="Tahoma"/>
              </w:rPr>
            </w:pPr>
          </w:p>
        </w:tc>
        <w:tc>
          <w:tcPr>
            <w:tcW w:w="408" w:type="dxa"/>
          </w:tcPr>
          <w:p w14:paraId="7225F286" w14:textId="77777777" w:rsidR="00A35E0A" w:rsidRPr="00B865F0" w:rsidRDefault="00A35E0A" w:rsidP="00A35BE6">
            <w:pPr>
              <w:pStyle w:val="TableParagraph"/>
              <w:rPr>
                <w:rFonts w:ascii="Tahoma" w:hAnsi="Tahoma" w:cs="Tahoma"/>
              </w:rPr>
            </w:pPr>
          </w:p>
        </w:tc>
        <w:tc>
          <w:tcPr>
            <w:tcW w:w="989" w:type="dxa"/>
          </w:tcPr>
          <w:p w14:paraId="34D5E6D5" w14:textId="77777777" w:rsidR="00A35E0A" w:rsidRPr="00B865F0" w:rsidRDefault="00A35E0A" w:rsidP="00A35BE6">
            <w:pPr>
              <w:pStyle w:val="TableParagraph"/>
              <w:rPr>
                <w:rFonts w:ascii="Tahoma" w:hAnsi="Tahoma" w:cs="Tahoma"/>
              </w:rPr>
            </w:pPr>
          </w:p>
        </w:tc>
      </w:tr>
      <w:tr w:rsidR="00A35E0A" w:rsidRPr="00B865F0" w14:paraId="54472D0F" w14:textId="77777777" w:rsidTr="00A35BE6">
        <w:trPr>
          <w:trHeight w:val="945"/>
        </w:trPr>
        <w:tc>
          <w:tcPr>
            <w:tcW w:w="4371" w:type="dxa"/>
          </w:tcPr>
          <w:p w14:paraId="1D5F7F29" w14:textId="77777777" w:rsidR="00A35E0A" w:rsidRPr="00B865F0" w:rsidRDefault="00A35E0A" w:rsidP="00A35BE6">
            <w:pPr>
              <w:pStyle w:val="TableParagraph"/>
              <w:rPr>
                <w:rFonts w:ascii="Tahoma" w:hAnsi="Tahoma" w:cs="Tahoma"/>
              </w:rPr>
            </w:pPr>
          </w:p>
        </w:tc>
        <w:tc>
          <w:tcPr>
            <w:tcW w:w="405" w:type="dxa"/>
          </w:tcPr>
          <w:p w14:paraId="739E08B4" w14:textId="77777777" w:rsidR="00A35E0A" w:rsidRPr="00B865F0" w:rsidRDefault="00A35E0A" w:rsidP="00A35BE6">
            <w:pPr>
              <w:pStyle w:val="TableParagraph"/>
              <w:rPr>
                <w:rFonts w:ascii="Tahoma" w:hAnsi="Tahoma" w:cs="Tahoma"/>
              </w:rPr>
            </w:pPr>
          </w:p>
        </w:tc>
        <w:tc>
          <w:tcPr>
            <w:tcW w:w="405" w:type="dxa"/>
          </w:tcPr>
          <w:p w14:paraId="10C0E62B" w14:textId="77777777" w:rsidR="00A35E0A" w:rsidRPr="00B865F0" w:rsidRDefault="00A35E0A" w:rsidP="00A35BE6">
            <w:pPr>
              <w:pStyle w:val="TableParagraph"/>
              <w:rPr>
                <w:rFonts w:ascii="Tahoma" w:hAnsi="Tahoma" w:cs="Tahoma"/>
              </w:rPr>
            </w:pPr>
          </w:p>
        </w:tc>
        <w:tc>
          <w:tcPr>
            <w:tcW w:w="407" w:type="dxa"/>
          </w:tcPr>
          <w:p w14:paraId="534AAE00" w14:textId="77777777" w:rsidR="00A35E0A" w:rsidRPr="00B865F0" w:rsidRDefault="00A35E0A" w:rsidP="00A35BE6">
            <w:pPr>
              <w:pStyle w:val="TableParagraph"/>
              <w:rPr>
                <w:rFonts w:ascii="Tahoma" w:hAnsi="Tahoma" w:cs="Tahoma"/>
              </w:rPr>
            </w:pPr>
          </w:p>
        </w:tc>
        <w:tc>
          <w:tcPr>
            <w:tcW w:w="405" w:type="dxa"/>
          </w:tcPr>
          <w:p w14:paraId="7302208C" w14:textId="77777777" w:rsidR="00A35E0A" w:rsidRPr="00B865F0" w:rsidRDefault="00A35E0A" w:rsidP="00A35BE6">
            <w:pPr>
              <w:pStyle w:val="TableParagraph"/>
              <w:rPr>
                <w:rFonts w:ascii="Tahoma" w:hAnsi="Tahoma" w:cs="Tahoma"/>
              </w:rPr>
            </w:pPr>
          </w:p>
        </w:tc>
        <w:tc>
          <w:tcPr>
            <w:tcW w:w="407" w:type="dxa"/>
          </w:tcPr>
          <w:p w14:paraId="33A77FF0" w14:textId="77777777" w:rsidR="00A35E0A" w:rsidRPr="00B865F0" w:rsidRDefault="00A35E0A" w:rsidP="00A35BE6">
            <w:pPr>
              <w:pStyle w:val="TableParagraph"/>
              <w:rPr>
                <w:rFonts w:ascii="Tahoma" w:hAnsi="Tahoma" w:cs="Tahoma"/>
              </w:rPr>
            </w:pPr>
          </w:p>
        </w:tc>
        <w:tc>
          <w:tcPr>
            <w:tcW w:w="405" w:type="dxa"/>
          </w:tcPr>
          <w:p w14:paraId="3BE3F560" w14:textId="77777777" w:rsidR="00A35E0A" w:rsidRPr="00B865F0" w:rsidRDefault="00A35E0A" w:rsidP="00A35BE6">
            <w:pPr>
              <w:pStyle w:val="TableParagraph"/>
              <w:rPr>
                <w:rFonts w:ascii="Tahoma" w:hAnsi="Tahoma" w:cs="Tahoma"/>
              </w:rPr>
            </w:pPr>
          </w:p>
        </w:tc>
        <w:tc>
          <w:tcPr>
            <w:tcW w:w="407" w:type="dxa"/>
          </w:tcPr>
          <w:p w14:paraId="33493FE3" w14:textId="77777777" w:rsidR="00A35E0A" w:rsidRPr="00B865F0" w:rsidRDefault="00A35E0A" w:rsidP="00A35BE6">
            <w:pPr>
              <w:pStyle w:val="TableParagraph"/>
              <w:rPr>
                <w:rFonts w:ascii="Tahoma" w:hAnsi="Tahoma" w:cs="Tahoma"/>
              </w:rPr>
            </w:pPr>
          </w:p>
        </w:tc>
        <w:tc>
          <w:tcPr>
            <w:tcW w:w="405" w:type="dxa"/>
          </w:tcPr>
          <w:p w14:paraId="1C24C368" w14:textId="77777777" w:rsidR="00A35E0A" w:rsidRPr="00B865F0" w:rsidRDefault="00A35E0A" w:rsidP="00A35BE6">
            <w:pPr>
              <w:pStyle w:val="TableParagraph"/>
              <w:rPr>
                <w:rFonts w:ascii="Tahoma" w:hAnsi="Tahoma" w:cs="Tahoma"/>
              </w:rPr>
            </w:pPr>
          </w:p>
        </w:tc>
        <w:tc>
          <w:tcPr>
            <w:tcW w:w="407" w:type="dxa"/>
          </w:tcPr>
          <w:p w14:paraId="49691B63" w14:textId="77777777" w:rsidR="00A35E0A" w:rsidRPr="00B865F0" w:rsidRDefault="00A35E0A" w:rsidP="00A35BE6">
            <w:pPr>
              <w:pStyle w:val="TableParagraph"/>
              <w:rPr>
                <w:rFonts w:ascii="Tahoma" w:hAnsi="Tahoma" w:cs="Tahoma"/>
              </w:rPr>
            </w:pPr>
          </w:p>
        </w:tc>
        <w:tc>
          <w:tcPr>
            <w:tcW w:w="405" w:type="dxa"/>
          </w:tcPr>
          <w:p w14:paraId="604C7E0E" w14:textId="77777777" w:rsidR="00A35E0A" w:rsidRPr="00B865F0" w:rsidRDefault="00A35E0A" w:rsidP="00A35BE6">
            <w:pPr>
              <w:pStyle w:val="TableParagraph"/>
              <w:rPr>
                <w:rFonts w:ascii="Tahoma" w:hAnsi="Tahoma" w:cs="Tahoma"/>
              </w:rPr>
            </w:pPr>
          </w:p>
        </w:tc>
        <w:tc>
          <w:tcPr>
            <w:tcW w:w="406" w:type="dxa"/>
          </w:tcPr>
          <w:p w14:paraId="718CB7CC" w14:textId="77777777" w:rsidR="00A35E0A" w:rsidRPr="00B865F0" w:rsidRDefault="00A35E0A" w:rsidP="00A35BE6">
            <w:pPr>
              <w:pStyle w:val="TableParagraph"/>
              <w:rPr>
                <w:rFonts w:ascii="Tahoma" w:hAnsi="Tahoma" w:cs="Tahoma"/>
              </w:rPr>
            </w:pPr>
          </w:p>
        </w:tc>
        <w:tc>
          <w:tcPr>
            <w:tcW w:w="408" w:type="dxa"/>
          </w:tcPr>
          <w:p w14:paraId="3E740FB6" w14:textId="77777777" w:rsidR="00A35E0A" w:rsidRPr="00B865F0" w:rsidRDefault="00A35E0A" w:rsidP="00A35BE6">
            <w:pPr>
              <w:pStyle w:val="TableParagraph"/>
              <w:rPr>
                <w:rFonts w:ascii="Tahoma" w:hAnsi="Tahoma" w:cs="Tahoma"/>
              </w:rPr>
            </w:pPr>
          </w:p>
        </w:tc>
        <w:tc>
          <w:tcPr>
            <w:tcW w:w="989" w:type="dxa"/>
          </w:tcPr>
          <w:p w14:paraId="058B83AD" w14:textId="77777777" w:rsidR="00A35E0A" w:rsidRPr="00B865F0" w:rsidRDefault="00A35E0A" w:rsidP="00A35BE6">
            <w:pPr>
              <w:pStyle w:val="TableParagraph"/>
              <w:rPr>
                <w:rFonts w:ascii="Tahoma" w:hAnsi="Tahoma" w:cs="Tahoma"/>
              </w:rPr>
            </w:pPr>
          </w:p>
        </w:tc>
      </w:tr>
    </w:tbl>
    <w:p w14:paraId="49986E8B" w14:textId="77777777" w:rsidR="00A35E0A" w:rsidRPr="00A35E0A" w:rsidRDefault="00A35E0A" w:rsidP="00A35E0A">
      <w:pPr>
        <w:spacing w:before="56"/>
        <w:ind w:left="536"/>
        <w:rPr>
          <w:rFonts w:ascii="Tahoma" w:hAnsi="Tahoma" w:cs="Tahoma"/>
          <w:sz w:val="24"/>
        </w:rPr>
      </w:pPr>
    </w:p>
    <w:p w14:paraId="77D59905" w14:textId="77777777" w:rsidR="00756AA1" w:rsidRPr="00B865F0" w:rsidRDefault="00A35E0A" w:rsidP="00756AA1">
      <w:pPr>
        <w:rPr>
          <w:rFonts w:ascii="Tahoma" w:hAnsi="Tahoma" w:cs="Tahoma"/>
        </w:rPr>
        <w:sectPr w:rsidR="00756AA1" w:rsidRPr="00B865F0">
          <w:pgSz w:w="12240" w:h="15840"/>
          <w:pgMar w:top="1340" w:right="880" w:bottom="980" w:left="880" w:header="0" w:footer="790" w:gutter="0"/>
          <w:cols w:space="720"/>
        </w:sectPr>
      </w:pPr>
      <w:r>
        <w:rPr>
          <w:rFonts w:ascii="Tahoma" w:hAnsi="Tahoma" w:cs="Tahoma"/>
        </w:rPr>
        <w:t xml:space="preserve"> </w:t>
      </w:r>
    </w:p>
    <w:p w14:paraId="585C3C71" w14:textId="77777777" w:rsidR="009C60AA" w:rsidRPr="00293188" w:rsidRDefault="009C60AA" w:rsidP="009C60AA">
      <w:pPr>
        <w:pStyle w:val="Titre1"/>
        <w:ind w:left="4590" w:right="1718" w:hanging="3051"/>
        <w:rPr>
          <w:rFonts w:ascii="Tahoma" w:hAnsi="Tahoma" w:cs="Tahoma"/>
        </w:rPr>
      </w:pPr>
      <w:r w:rsidRPr="00293188">
        <w:rPr>
          <w:rFonts w:ascii="Tahoma" w:hAnsi="Tahoma" w:cs="Tahoma"/>
          <w:w w:val="80"/>
        </w:rPr>
        <w:lastRenderedPageBreak/>
        <w:t xml:space="preserve">ANNEXE N°8: MODELE DE LISTE DU PERSONNEL A </w:t>
      </w:r>
      <w:r w:rsidRPr="00293188">
        <w:rPr>
          <w:rFonts w:ascii="Tahoma" w:hAnsi="Tahoma" w:cs="Tahoma"/>
          <w:w w:val="85"/>
        </w:rPr>
        <w:t>MOBILISER</w:t>
      </w:r>
    </w:p>
    <w:p w14:paraId="65879CFB" w14:textId="77777777" w:rsidR="009C60AA" w:rsidRPr="009C60AA" w:rsidRDefault="009C60AA" w:rsidP="009C60AA">
      <w:pPr>
        <w:pStyle w:val="Paragraphedeliste"/>
        <w:numPr>
          <w:ilvl w:val="3"/>
          <w:numId w:val="123"/>
        </w:numPr>
        <w:spacing w:before="243"/>
        <w:rPr>
          <w:rFonts w:ascii="Tahoma" w:hAnsi="Tahoma" w:cs="Tahoma"/>
          <w:b/>
          <w:sz w:val="24"/>
        </w:rPr>
      </w:pPr>
      <w:r w:rsidRPr="009C60AA">
        <w:rPr>
          <w:rFonts w:ascii="Tahoma" w:hAnsi="Tahoma" w:cs="Tahoma"/>
          <w:b/>
          <w:sz w:val="24"/>
        </w:rPr>
        <w:t xml:space="preserve">Personnel technique clé /de </w:t>
      </w:r>
      <w:r w:rsidRPr="009C60AA">
        <w:rPr>
          <w:rFonts w:ascii="Tahoma" w:hAnsi="Tahoma" w:cs="Tahoma"/>
          <w:b/>
          <w:spacing w:val="-2"/>
          <w:sz w:val="24"/>
        </w:rPr>
        <w:t>gestion</w:t>
      </w:r>
    </w:p>
    <w:p w14:paraId="1E9E3289" w14:textId="77777777" w:rsidR="009C60AA" w:rsidRPr="00B865F0" w:rsidRDefault="009C60AA" w:rsidP="009C60AA">
      <w:pPr>
        <w:pStyle w:val="Corpsdetexte"/>
        <w:spacing w:before="167"/>
        <w:ind w:left="0"/>
        <w:rPr>
          <w:rFonts w:ascii="Tahoma" w:hAnsi="Tahoma" w:cs="Tahoma"/>
          <w:b/>
          <w:sz w:val="20"/>
        </w:rPr>
      </w:pPr>
    </w:p>
    <w:tbl>
      <w:tblPr>
        <w:tblStyle w:val="TableNormal"/>
        <w:tblW w:w="0" w:type="auto"/>
        <w:tblInd w:w="11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2446"/>
        <w:gridCol w:w="1559"/>
        <w:gridCol w:w="1418"/>
        <w:gridCol w:w="1701"/>
        <w:gridCol w:w="2090"/>
        <w:gridCol w:w="1793"/>
      </w:tblGrid>
      <w:tr w:rsidR="009C60AA" w:rsidRPr="00B865F0" w14:paraId="209D5505" w14:textId="77777777" w:rsidTr="00A35BE6">
        <w:trPr>
          <w:trHeight w:val="1341"/>
        </w:trPr>
        <w:tc>
          <w:tcPr>
            <w:tcW w:w="2446" w:type="dxa"/>
            <w:shd w:val="clear" w:color="auto" w:fill="D9D9D9"/>
          </w:tcPr>
          <w:p w14:paraId="36057415" w14:textId="77777777" w:rsidR="009C60AA" w:rsidRPr="00B865F0" w:rsidRDefault="009C60AA" w:rsidP="00A35BE6">
            <w:pPr>
              <w:pStyle w:val="TableParagraph"/>
              <w:spacing w:before="61"/>
              <w:ind w:left="173"/>
              <w:jc w:val="center"/>
              <w:rPr>
                <w:rFonts w:ascii="Tahoma" w:hAnsi="Tahoma" w:cs="Tahoma"/>
                <w:b/>
                <w:sz w:val="24"/>
              </w:rPr>
            </w:pPr>
            <w:r w:rsidRPr="00B865F0">
              <w:rPr>
                <w:rFonts w:ascii="Tahoma" w:hAnsi="Tahoma" w:cs="Tahoma"/>
                <w:b/>
                <w:spacing w:val="-5"/>
                <w:sz w:val="24"/>
              </w:rPr>
              <w:t>Nom</w:t>
            </w:r>
          </w:p>
        </w:tc>
        <w:tc>
          <w:tcPr>
            <w:tcW w:w="1559" w:type="dxa"/>
            <w:shd w:val="clear" w:color="auto" w:fill="D9D9D9"/>
          </w:tcPr>
          <w:p w14:paraId="0A4319F5" w14:textId="77777777" w:rsidR="009C60AA" w:rsidRPr="00B865F0" w:rsidRDefault="009C60AA" w:rsidP="00A35BE6">
            <w:pPr>
              <w:pStyle w:val="TableParagraph"/>
              <w:spacing w:before="60"/>
              <w:ind w:left="146" w:right="417" w:firstLine="4"/>
              <w:rPr>
                <w:rFonts w:ascii="Tahoma" w:hAnsi="Tahoma" w:cs="Tahoma"/>
                <w:b/>
                <w:sz w:val="20"/>
              </w:rPr>
            </w:pPr>
            <w:r w:rsidRPr="00B865F0">
              <w:rPr>
                <w:rFonts w:ascii="Tahoma" w:hAnsi="Tahoma" w:cs="Tahoma"/>
                <w:b/>
                <w:spacing w:val="-2"/>
                <w:sz w:val="20"/>
              </w:rPr>
              <w:t>Fonction proposée</w:t>
            </w:r>
          </w:p>
        </w:tc>
        <w:tc>
          <w:tcPr>
            <w:tcW w:w="1418" w:type="dxa"/>
            <w:shd w:val="clear" w:color="auto" w:fill="D9D9D9"/>
          </w:tcPr>
          <w:p w14:paraId="4B4774B1" w14:textId="77777777" w:rsidR="009C60AA" w:rsidRPr="00B865F0" w:rsidRDefault="009C60AA" w:rsidP="00A35BE6">
            <w:pPr>
              <w:pStyle w:val="TableParagraph"/>
              <w:spacing w:before="60"/>
              <w:ind w:left="50" w:right="229" w:hanging="24"/>
              <w:rPr>
                <w:rFonts w:ascii="Tahoma" w:hAnsi="Tahoma" w:cs="Tahoma"/>
                <w:b/>
                <w:sz w:val="20"/>
              </w:rPr>
            </w:pPr>
            <w:r w:rsidRPr="00B865F0">
              <w:rPr>
                <w:rFonts w:ascii="Tahoma" w:hAnsi="Tahoma" w:cs="Tahoma"/>
                <w:b/>
                <w:spacing w:val="-2"/>
                <w:sz w:val="20"/>
              </w:rPr>
              <w:t>Qualificatio</w:t>
            </w:r>
            <w:r w:rsidRPr="00B865F0">
              <w:rPr>
                <w:rFonts w:ascii="Tahoma" w:hAnsi="Tahoma" w:cs="Tahoma"/>
                <w:b/>
                <w:sz w:val="20"/>
              </w:rPr>
              <w:t xml:space="preserve">n </w:t>
            </w:r>
            <w:r w:rsidRPr="00B865F0">
              <w:rPr>
                <w:rFonts w:ascii="Tahoma" w:hAnsi="Tahoma" w:cs="Tahoma"/>
                <w:b/>
                <w:spacing w:val="-2"/>
                <w:sz w:val="20"/>
              </w:rPr>
              <w:t>minimale</w:t>
            </w:r>
          </w:p>
        </w:tc>
        <w:tc>
          <w:tcPr>
            <w:tcW w:w="1701" w:type="dxa"/>
            <w:shd w:val="clear" w:color="auto" w:fill="D9D9D9"/>
          </w:tcPr>
          <w:p w14:paraId="0F5475FB" w14:textId="77777777" w:rsidR="009C60AA" w:rsidRPr="00B865F0" w:rsidRDefault="009C60AA" w:rsidP="00A35BE6">
            <w:pPr>
              <w:pStyle w:val="TableParagraph"/>
              <w:spacing w:before="60"/>
              <w:ind w:left="149" w:right="67" w:hanging="47"/>
              <w:jc w:val="center"/>
              <w:rPr>
                <w:rFonts w:ascii="Tahoma" w:hAnsi="Tahoma" w:cs="Tahoma"/>
                <w:b/>
                <w:sz w:val="20"/>
              </w:rPr>
            </w:pPr>
            <w:r w:rsidRPr="00B865F0">
              <w:rPr>
                <w:rFonts w:ascii="Tahoma" w:hAnsi="Tahoma" w:cs="Tahoma"/>
                <w:b/>
                <w:spacing w:val="-2"/>
                <w:sz w:val="20"/>
              </w:rPr>
              <w:t>Années D’expérience Générale</w:t>
            </w:r>
          </w:p>
        </w:tc>
        <w:tc>
          <w:tcPr>
            <w:tcW w:w="2090" w:type="dxa"/>
            <w:shd w:val="clear" w:color="auto" w:fill="D9D9D9"/>
          </w:tcPr>
          <w:p w14:paraId="363EE332" w14:textId="77777777" w:rsidR="009C60AA" w:rsidRPr="00B865F0" w:rsidRDefault="009C60AA" w:rsidP="00A35BE6">
            <w:pPr>
              <w:pStyle w:val="TableParagraph"/>
              <w:ind w:left="30"/>
              <w:jc w:val="center"/>
              <w:rPr>
                <w:rFonts w:ascii="Tahoma" w:hAnsi="Tahoma" w:cs="Tahoma"/>
                <w:b/>
                <w:sz w:val="20"/>
              </w:rPr>
            </w:pPr>
            <w:r w:rsidRPr="00B865F0">
              <w:rPr>
                <w:rFonts w:ascii="Tahoma" w:hAnsi="Tahoma" w:cs="Tahoma"/>
                <w:b/>
                <w:sz w:val="20"/>
              </w:rPr>
              <w:t>Années</w:t>
            </w:r>
            <w:r>
              <w:rPr>
                <w:rFonts w:ascii="Tahoma" w:hAnsi="Tahoma" w:cs="Tahoma"/>
                <w:b/>
                <w:sz w:val="20"/>
              </w:rPr>
              <w:t xml:space="preserve"> </w:t>
            </w:r>
            <w:r w:rsidRPr="00B865F0">
              <w:rPr>
                <w:rFonts w:ascii="Tahoma" w:hAnsi="Tahoma" w:cs="Tahoma"/>
                <w:b/>
                <w:sz w:val="20"/>
              </w:rPr>
              <w:t xml:space="preserve">d’Expérience </w:t>
            </w:r>
            <w:r w:rsidRPr="00B865F0">
              <w:rPr>
                <w:rFonts w:ascii="Tahoma" w:hAnsi="Tahoma" w:cs="Tahoma"/>
                <w:b/>
                <w:spacing w:val="-2"/>
                <w:sz w:val="20"/>
              </w:rPr>
              <w:t>Spécifique</w:t>
            </w:r>
          </w:p>
          <w:p w14:paraId="259EB3CE" w14:textId="77777777" w:rsidR="009C60AA" w:rsidRPr="00B865F0" w:rsidRDefault="009C60AA" w:rsidP="00A35BE6">
            <w:pPr>
              <w:pStyle w:val="TableParagraph"/>
              <w:ind w:left="30" w:right="1"/>
              <w:jc w:val="center"/>
              <w:rPr>
                <w:rFonts w:ascii="Tahoma" w:hAnsi="Tahoma" w:cs="Tahoma"/>
                <w:b/>
                <w:sz w:val="20"/>
              </w:rPr>
            </w:pPr>
            <w:r w:rsidRPr="00B865F0">
              <w:rPr>
                <w:rFonts w:ascii="Tahoma" w:hAnsi="Tahoma" w:cs="Tahoma"/>
                <w:b/>
                <w:spacing w:val="-5"/>
                <w:sz w:val="20"/>
              </w:rPr>
              <w:t>En</w:t>
            </w:r>
          </w:p>
          <w:p w14:paraId="5464B9FB" w14:textId="77777777" w:rsidR="009C60AA" w:rsidRPr="00B865F0" w:rsidRDefault="009C60AA" w:rsidP="00A35BE6">
            <w:pPr>
              <w:pStyle w:val="TableParagraph"/>
              <w:ind w:left="195" w:right="168" w:firstLine="6"/>
              <w:jc w:val="center"/>
              <w:rPr>
                <w:rFonts w:ascii="Tahoma" w:hAnsi="Tahoma" w:cs="Tahoma"/>
                <w:b/>
                <w:sz w:val="20"/>
              </w:rPr>
            </w:pPr>
            <w:r w:rsidRPr="00B865F0">
              <w:rPr>
                <w:rFonts w:ascii="Tahoma" w:hAnsi="Tahoma" w:cs="Tahoma"/>
                <w:b/>
                <w:sz w:val="20"/>
              </w:rPr>
              <w:t>Terme</w:t>
            </w:r>
            <w:r>
              <w:rPr>
                <w:rFonts w:ascii="Tahoma" w:hAnsi="Tahoma" w:cs="Tahoma"/>
                <w:b/>
                <w:sz w:val="20"/>
              </w:rPr>
              <w:t xml:space="preserve"> </w:t>
            </w:r>
            <w:r w:rsidRPr="00B865F0">
              <w:rPr>
                <w:rFonts w:ascii="Tahoma" w:hAnsi="Tahoma" w:cs="Tahoma"/>
                <w:b/>
                <w:sz w:val="20"/>
              </w:rPr>
              <w:t>de</w:t>
            </w:r>
            <w:r>
              <w:rPr>
                <w:rFonts w:ascii="Tahoma" w:hAnsi="Tahoma" w:cs="Tahoma"/>
                <w:b/>
                <w:sz w:val="20"/>
              </w:rPr>
              <w:t xml:space="preserve"> </w:t>
            </w:r>
            <w:r w:rsidRPr="00B865F0">
              <w:rPr>
                <w:rFonts w:ascii="Tahoma" w:hAnsi="Tahoma" w:cs="Tahoma"/>
                <w:b/>
                <w:sz w:val="20"/>
              </w:rPr>
              <w:t>projets similaires</w:t>
            </w:r>
            <w:r>
              <w:rPr>
                <w:rFonts w:ascii="Tahoma" w:hAnsi="Tahoma" w:cs="Tahoma"/>
                <w:b/>
                <w:sz w:val="20"/>
              </w:rPr>
              <w:t xml:space="preserve"> </w:t>
            </w:r>
            <w:r w:rsidRPr="00B865F0">
              <w:rPr>
                <w:rFonts w:ascii="Tahoma" w:hAnsi="Tahoma" w:cs="Tahoma"/>
                <w:b/>
                <w:spacing w:val="-2"/>
                <w:sz w:val="20"/>
              </w:rPr>
              <w:t>réalisés</w:t>
            </w:r>
          </w:p>
        </w:tc>
        <w:tc>
          <w:tcPr>
            <w:tcW w:w="1793" w:type="dxa"/>
            <w:shd w:val="clear" w:color="auto" w:fill="D9D9D9"/>
          </w:tcPr>
          <w:p w14:paraId="373FAB59" w14:textId="77777777" w:rsidR="009C60AA" w:rsidRPr="00B865F0" w:rsidRDefault="009C60AA" w:rsidP="00A35BE6">
            <w:pPr>
              <w:pStyle w:val="TableParagraph"/>
              <w:spacing w:before="60"/>
              <w:ind w:left="291" w:right="111" w:hanging="106"/>
              <w:jc w:val="both"/>
              <w:rPr>
                <w:rFonts w:ascii="Tahoma" w:hAnsi="Tahoma" w:cs="Tahoma"/>
                <w:b/>
                <w:sz w:val="20"/>
              </w:rPr>
            </w:pPr>
            <w:r w:rsidRPr="00B865F0">
              <w:rPr>
                <w:rFonts w:ascii="Tahoma" w:hAnsi="Tahoma" w:cs="Tahoma"/>
                <w:b/>
                <w:sz w:val="20"/>
              </w:rPr>
              <w:t>Poste</w:t>
            </w:r>
            <w:r>
              <w:rPr>
                <w:rFonts w:ascii="Tahoma" w:hAnsi="Tahoma" w:cs="Tahoma"/>
                <w:b/>
                <w:sz w:val="20"/>
              </w:rPr>
              <w:t xml:space="preserve"> </w:t>
            </w:r>
            <w:r w:rsidRPr="00B865F0">
              <w:rPr>
                <w:rFonts w:ascii="Tahoma" w:hAnsi="Tahoma" w:cs="Tahoma"/>
                <w:b/>
                <w:sz w:val="20"/>
              </w:rPr>
              <w:t>ou</w:t>
            </w:r>
            <w:r>
              <w:rPr>
                <w:rFonts w:ascii="Tahoma" w:hAnsi="Tahoma" w:cs="Tahoma"/>
                <w:b/>
                <w:sz w:val="20"/>
              </w:rPr>
              <w:t xml:space="preserve"> </w:t>
            </w:r>
            <w:r w:rsidRPr="00B865F0">
              <w:rPr>
                <w:rFonts w:ascii="Tahoma" w:hAnsi="Tahoma" w:cs="Tahoma"/>
                <w:b/>
                <w:sz w:val="20"/>
              </w:rPr>
              <w:t>fonction Occupé(e)</w:t>
            </w:r>
            <w:r>
              <w:rPr>
                <w:rFonts w:ascii="Tahoma" w:hAnsi="Tahoma" w:cs="Tahoma"/>
                <w:b/>
                <w:sz w:val="20"/>
              </w:rPr>
              <w:t xml:space="preserve">  </w:t>
            </w:r>
            <w:r w:rsidRPr="00B865F0">
              <w:rPr>
                <w:rFonts w:ascii="Tahoma" w:hAnsi="Tahoma" w:cs="Tahoma"/>
                <w:b/>
                <w:sz w:val="20"/>
              </w:rPr>
              <w:t>pour Chaque projet</w:t>
            </w:r>
          </w:p>
        </w:tc>
      </w:tr>
      <w:tr w:rsidR="009C60AA" w:rsidRPr="00B865F0" w14:paraId="130CF005" w14:textId="77777777" w:rsidTr="00A35BE6">
        <w:trPr>
          <w:trHeight w:val="619"/>
        </w:trPr>
        <w:tc>
          <w:tcPr>
            <w:tcW w:w="2446" w:type="dxa"/>
          </w:tcPr>
          <w:p w14:paraId="4ED35291" w14:textId="77777777" w:rsidR="009C60AA" w:rsidRPr="00B865F0" w:rsidRDefault="009C60AA" w:rsidP="00A35BE6">
            <w:pPr>
              <w:pStyle w:val="TableParagraph"/>
              <w:rPr>
                <w:rFonts w:ascii="Tahoma" w:hAnsi="Tahoma" w:cs="Tahoma"/>
                <w:sz w:val="20"/>
              </w:rPr>
            </w:pPr>
          </w:p>
        </w:tc>
        <w:tc>
          <w:tcPr>
            <w:tcW w:w="1559" w:type="dxa"/>
          </w:tcPr>
          <w:p w14:paraId="1C1375E5" w14:textId="77777777" w:rsidR="009C60AA" w:rsidRPr="00B865F0" w:rsidRDefault="009C60AA" w:rsidP="00A35BE6">
            <w:pPr>
              <w:pStyle w:val="TableParagraph"/>
              <w:rPr>
                <w:rFonts w:ascii="Tahoma" w:hAnsi="Tahoma" w:cs="Tahoma"/>
                <w:sz w:val="20"/>
              </w:rPr>
            </w:pPr>
          </w:p>
        </w:tc>
        <w:tc>
          <w:tcPr>
            <w:tcW w:w="1418" w:type="dxa"/>
          </w:tcPr>
          <w:p w14:paraId="319E9747" w14:textId="77777777" w:rsidR="009C60AA" w:rsidRPr="00B865F0" w:rsidRDefault="009C60AA" w:rsidP="00A35BE6">
            <w:pPr>
              <w:pStyle w:val="TableParagraph"/>
              <w:rPr>
                <w:rFonts w:ascii="Tahoma" w:hAnsi="Tahoma" w:cs="Tahoma"/>
                <w:sz w:val="20"/>
              </w:rPr>
            </w:pPr>
          </w:p>
        </w:tc>
        <w:tc>
          <w:tcPr>
            <w:tcW w:w="1701" w:type="dxa"/>
          </w:tcPr>
          <w:p w14:paraId="2C1E4467" w14:textId="77777777" w:rsidR="009C60AA" w:rsidRPr="00B865F0" w:rsidRDefault="009C60AA" w:rsidP="00A35BE6">
            <w:pPr>
              <w:pStyle w:val="TableParagraph"/>
              <w:rPr>
                <w:rFonts w:ascii="Tahoma" w:hAnsi="Tahoma" w:cs="Tahoma"/>
                <w:sz w:val="20"/>
              </w:rPr>
            </w:pPr>
          </w:p>
        </w:tc>
        <w:tc>
          <w:tcPr>
            <w:tcW w:w="2090" w:type="dxa"/>
          </w:tcPr>
          <w:p w14:paraId="2032F372" w14:textId="77777777" w:rsidR="009C60AA" w:rsidRPr="00B865F0" w:rsidRDefault="009C60AA" w:rsidP="00A35BE6">
            <w:pPr>
              <w:pStyle w:val="TableParagraph"/>
              <w:rPr>
                <w:rFonts w:ascii="Tahoma" w:hAnsi="Tahoma" w:cs="Tahoma"/>
                <w:sz w:val="20"/>
              </w:rPr>
            </w:pPr>
          </w:p>
        </w:tc>
        <w:tc>
          <w:tcPr>
            <w:tcW w:w="1793" w:type="dxa"/>
          </w:tcPr>
          <w:p w14:paraId="5DB20F97" w14:textId="77777777" w:rsidR="009C60AA" w:rsidRPr="00B865F0" w:rsidRDefault="009C60AA" w:rsidP="00A35BE6">
            <w:pPr>
              <w:pStyle w:val="TableParagraph"/>
              <w:rPr>
                <w:rFonts w:ascii="Tahoma" w:hAnsi="Tahoma" w:cs="Tahoma"/>
                <w:sz w:val="20"/>
              </w:rPr>
            </w:pPr>
          </w:p>
        </w:tc>
      </w:tr>
      <w:tr w:rsidR="009C60AA" w:rsidRPr="00B865F0" w14:paraId="05F9D1D3" w14:textId="77777777" w:rsidTr="00A35BE6">
        <w:trPr>
          <w:trHeight w:val="618"/>
        </w:trPr>
        <w:tc>
          <w:tcPr>
            <w:tcW w:w="2446" w:type="dxa"/>
          </w:tcPr>
          <w:p w14:paraId="7260B353" w14:textId="77777777" w:rsidR="009C60AA" w:rsidRPr="00B865F0" w:rsidRDefault="009C60AA" w:rsidP="00A35BE6">
            <w:pPr>
              <w:pStyle w:val="TableParagraph"/>
              <w:rPr>
                <w:rFonts w:ascii="Tahoma" w:hAnsi="Tahoma" w:cs="Tahoma"/>
                <w:sz w:val="20"/>
              </w:rPr>
            </w:pPr>
          </w:p>
        </w:tc>
        <w:tc>
          <w:tcPr>
            <w:tcW w:w="1559" w:type="dxa"/>
          </w:tcPr>
          <w:p w14:paraId="02CC6A3F" w14:textId="77777777" w:rsidR="009C60AA" w:rsidRPr="00B865F0" w:rsidRDefault="009C60AA" w:rsidP="00A35BE6">
            <w:pPr>
              <w:pStyle w:val="TableParagraph"/>
              <w:rPr>
                <w:rFonts w:ascii="Tahoma" w:hAnsi="Tahoma" w:cs="Tahoma"/>
                <w:sz w:val="20"/>
              </w:rPr>
            </w:pPr>
          </w:p>
        </w:tc>
        <w:tc>
          <w:tcPr>
            <w:tcW w:w="1418" w:type="dxa"/>
          </w:tcPr>
          <w:p w14:paraId="7714A65C" w14:textId="77777777" w:rsidR="009C60AA" w:rsidRPr="00B865F0" w:rsidRDefault="009C60AA" w:rsidP="00A35BE6">
            <w:pPr>
              <w:pStyle w:val="TableParagraph"/>
              <w:rPr>
                <w:rFonts w:ascii="Tahoma" w:hAnsi="Tahoma" w:cs="Tahoma"/>
                <w:sz w:val="20"/>
              </w:rPr>
            </w:pPr>
          </w:p>
        </w:tc>
        <w:tc>
          <w:tcPr>
            <w:tcW w:w="1701" w:type="dxa"/>
          </w:tcPr>
          <w:p w14:paraId="6E3F0F75" w14:textId="77777777" w:rsidR="009C60AA" w:rsidRPr="00B865F0" w:rsidRDefault="009C60AA" w:rsidP="00A35BE6">
            <w:pPr>
              <w:pStyle w:val="TableParagraph"/>
              <w:rPr>
                <w:rFonts w:ascii="Tahoma" w:hAnsi="Tahoma" w:cs="Tahoma"/>
                <w:sz w:val="20"/>
              </w:rPr>
            </w:pPr>
          </w:p>
        </w:tc>
        <w:tc>
          <w:tcPr>
            <w:tcW w:w="2090" w:type="dxa"/>
          </w:tcPr>
          <w:p w14:paraId="0440EBFA" w14:textId="77777777" w:rsidR="009C60AA" w:rsidRPr="00B865F0" w:rsidRDefault="009C60AA" w:rsidP="00A35BE6">
            <w:pPr>
              <w:pStyle w:val="TableParagraph"/>
              <w:rPr>
                <w:rFonts w:ascii="Tahoma" w:hAnsi="Tahoma" w:cs="Tahoma"/>
                <w:sz w:val="20"/>
              </w:rPr>
            </w:pPr>
          </w:p>
        </w:tc>
        <w:tc>
          <w:tcPr>
            <w:tcW w:w="1793" w:type="dxa"/>
          </w:tcPr>
          <w:p w14:paraId="49A97BA9" w14:textId="77777777" w:rsidR="009C60AA" w:rsidRPr="00B865F0" w:rsidRDefault="009C60AA" w:rsidP="00A35BE6">
            <w:pPr>
              <w:pStyle w:val="TableParagraph"/>
              <w:rPr>
                <w:rFonts w:ascii="Tahoma" w:hAnsi="Tahoma" w:cs="Tahoma"/>
                <w:sz w:val="20"/>
              </w:rPr>
            </w:pPr>
          </w:p>
        </w:tc>
      </w:tr>
      <w:tr w:rsidR="009C60AA" w:rsidRPr="00B865F0" w14:paraId="6AE2DE04" w14:textId="77777777" w:rsidTr="00A35BE6">
        <w:trPr>
          <w:trHeight w:val="618"/>
        </w:trPr>
        <w:tc>
          <w:tcPr>
            <w:tcW w:w="2446" w:type="dxa"/>
          </w:tcPr>
          <w:p w14:paraId="5BF32D72" w14:textId="77777777" w:rsidR="009C60AA" w:rsidRPr="00B865F0" w:rsidRDefault="009C60AA" w:rsidP="00A35BE6">
            <w:pPr>
              <w:pStyle w:val="TableParagraph"/>
              <w:rPr>
                <w:rFonts w:ascii="Tahoma" w:hAnsi="Tahoma" w:cs="Tahoma"/>
                <w:sz w:val="20"/>
              </w:rPr>
            </w:pPr>
          </w:p>
        </w:tc>
        <w:tc>
          <w:tcPr>
            <w:tcW w:w="1559" w:type="dxa"/>
          </w:tcPr>
          <w:p w14:paraId="1B23452F" w14:textId="77777777" w:rsidR="009C60AA" w:rsidRPr="00B865F0" w:rsidRDefault="009C60AA" w:rsidP="00A35BE6">
            <w:pPr>
              <w:pStyle w:val="TableParagraph"/>
              <w:rPr>
                <w:rFonts w:ascii="Tahoma" w:hAnsi="Tahoma" w:cs="Tahoma"/>
                <w:sz w:val="20"/>
              </w:rPr>
            </w:pPr>
          </w:p>
        </w:tc>
        <w:tc>
          <w:tcPr>
            <w:tcW w:w="1418" w:type="dxa"/>
          </w:tcPr>
          <w:p w14:paraId="3321DC97" w14:textId="77777777" w:rsidR="009C60AA" w:rsidRPr="00B865F0" w:rsidRDefault="009C60AA" w:rsidP="00A35BE6">
            <w:pPr>
              <w:pStyle w:val="TableParagraph"/>
              <w:rPr>
                <w:rFonts w:ascii="Tahoma" w:hAnsi="Tahoma" w:cs="Tahoma"/>
                <w:sz w:val="20"/>
              </w:rPr>
            </w:pPr>
          </w:p>
        </w:tc>
        <w:tc>
          <w:tcPr>
            <w:tcW w:w="1701" w:type="dxa"/>
          </w:tcPr>
          <w:p w14:paraId="35184F65" w14:textId="77777777" w:rsidR="009C60AA" w:rsidRPr="00B865F0" w:rsidRDefault="009C60AA" w:rsidP="00A35BE6">
            <w:pPr>
              <w:pStyle w:val="TableParagraph"/>
              <w:rPr>
                <w:rFonts w:ascii="Tahoma" w:hAnsi="Tahoma" w:cs="Tahoma"/>
                <w:sz w:val="20"/>
              </w:rPr>
            </w:pPr>
          </w:p>
        </w:tc>
        <w:tc>
          <w:tcPr>
            <w:tcW w:w="2090" w:type="dxa"/>
          </w:tcPr>
          <w:p w14:paraId="00AA948F" w14:textId="77777777" w:rsidR="009C60AA" w:rsidRPr="00B865F0" w:rsidRDefault="009C60AA" w:rsidP="00A35BE6">
            <w:pPr>
              <w:pStyle w:val="TableParagraph"/>
              <w:rPr>
                <w:rFonts w:ascii="Tahoma" w:hAnsi="Tahoma" w:cs="Tahoma"/>
                <w:sz w:val="20"/>
              </w:rPr>
            </w:pPr>
          </w:p>
        </w:tc>
        <w:tc>
          <w:tcPr>
            <w:tcW w:w="1793" w:type="dxa"/>
          </w:tcPr>
          <w:p w14:paraId="2B11F4A3" w14:textId="77777777" w:rsidR="009C60AA" w:rsidRPr="00B865F0" w:rsidRDefault="009C60AA" w:rsidP="00A35BE6">
            <w:pPr>
              <w:pStyle w:val="TableParagraph"/>
              <w:rPr>
                <w:rFonts w:ascii="Tahoma" w:hAnsi="Tahoma" w:cs="Tahoma"/>
                <w:sz w:val="20"/>
              </w:rPr>
            </w:pPr>
          </w:p>
        </w:tc>
      </w:tr>
      <w:tr w:rsidR="009C60AA" w:rsidRPr="00B865F0" w14:paraId="4B72A264" w14:textId="77777777" w:rsidTr="00A35BE6">
        <w:trPr>
          <w:trHeight w:val="618"/>
        </w:trPr>
        <w:tc>
          <w:tcPr>
            <w:tcW w:w="2446" w:type="dxa"/>
          </w:tcPr>
          <w:p w14:paraId="1C6C2BC4" w14:textId="77777777" w:rsidR="009C60AA" w:rsidRPr="00B865F0" w:rsidRDefault="009C60AA" w:rsidP="00A35BE6">
            <w:pPr>
              <w:pStyle w:val="TableParagraph"/>
              <w:rPr>
                <w:rFonts w:ascii="Tahoma" w:hAnsi="Tahoma" w:cs="Tahoma"/>
                <w:sz w:val="20"/>
              </w:rPr>
            </w:pPr>
          </w:p>
        </w:tc>
        <w:tc>
          <w:tcPr>
            <w:tcW w:w="1559" w:type="dxa"/>
          </w:tcPr>
          <w:p w14:paraId="7CD7B413" w14:textId="77777777" w:rsidR="009C60AA" w:rsidRPr="00B865F0" w:rsidRDefault="009C60AA" w:rsidP="00A35BE6">
            <w:pPr>
              <w:pStyle w:val="TableParagraph"/>
              <w:rPr>
                <w:rFonts w:ascii="Tahoma" w:hAnsi="Tahoma" w:cs="Tahoma"/>
                <w:sz w:val="20"/>
              </w:rPr>
            </w:pPr>
          </w:p>
        </w:tc>
        <w:tc>
          <w:tcPr>
            <w:tcW w:w="1418" w:type="dxa"/>
          </w:tcPr>
          <w:p w14:paraId="7A242DBE" w14:textId="77777777" w:rsidR="009C60AA" w:rsidRPr="00B865F0" w:rsidRDefault="009C60AA" w:rsidP="00A35BE6">
            <w:pPr>
              <w:pStyle w:val="TableParagraph"/>
              <w:rPr>
                <w:rFonts w:ascii="Tahoma" w:hAnsi="Tahoma" w:cs="Tahoma"/>
                <w:sz w:val="20"/>
              </w:rPr>
            </w:pPr>
          </w:p>
        </w:tc>
        <w:tc>
          <w:tcPr>
            <w:tcW w:w="1701" w:type="dxa"/>
          </w:tcPr>
          <w:p w14:paraId="58FBC124" w14:textId="77777777" w:rsidR="009C60AA" w:rsidRPr="00B865F0" w:rsidRDefault="009C60AA" w:rsidP="00A35BE6">
            <w:pPr>
              <w:pStyle w:val="TableParagraph"/>
              <w:rPr>
                <w:rFonts w:ascii="Tahoma" w:hAnsi="Tahoma" w:cs="Tahoma"/>
                <w:sz w:val="20"/>
              </w:rPr>
            </w:pPr>
          </w:p>
        </w:tc>
        <w:tc>
          <w:tcPr>
            <w:tcW w:w="2090" w:type="dxa"/>
          </w:tcPr>
          <w:p w14:paraId="4D2D6A4E" w14:textId="77777777" w:rsidR="009C60AA" w:rsidRPr="00B865F0" w:rsidRDefault="009C60AA" w:rsidP="00A35BE6">
            <w:pPr>
              <w:pStyle w:val="TableParagraph"/>
              <w:rPr>
                <w:rFonts w:ascii="Tahoma" w:hAnsi="Tahoma" w:cs="Tahoma"/>
                <w:sz w:val="20"/>
              </w:rPr>
            </w:pPr>
          </w:p>
        </w:tc>
        <w:tc>
          <w:tcPr>
            <w:tcW w:w="1793" w:type="dxa"/>
          </w:tcPr>
          <w:p w14:paraId="6253FF36" w14:textId="77777777" w:rsidR="009C60AA" w:rsidRPr="00B865F0" w:rsidRDefault="009C60AA" w:rsidP="00A35BE6">
            <w:pPr>
              <w:pStyle w:val="TableParagraph"/>
              <w:rPr>
                <w:rFonts w:ascii="Tahoma" w:hAnsi="Tahoma" w:cs="Tahoma"/>
                <w:sz w:val="20"/>
              </w:rPr>
            </w:pPr>
          </w:p>
        </w:tc>
      </w:tr>
      <w:tr w:rsidR="009C60AA" w:rsidRPr="00B865F0" w14:paraId="670A19B3" w14:textId="77777777" w:rsidTr="00A35BE6">
        <w:trPr>
          <w:trHeight w:val="619"/>
        </w:trPr>
        <w:tc>
          <w:tcPr>
            <w:tcW w:w="2446" w:type="dxa"/>
          </w:tcPr>
          <w:p w14:paraId="07CCC620" w14:textId="77777777" w:rsidR="009C60AA" w:rsidRPr="00B865F0" w:rsidRDefault="009C60AA" w:rsidP="00A35BE6">
            <w:pPr>
              <w:pStyle w:val="TableParagraph"/>
              <w:rPr>
                <w:rFonts w:ascii="Tahoma" w:hAnsi="Tahoma" w:cs="Tahoma"/>
                <w:sz w:val="20"/>
              </w:rPr>
            </w:pPr>
          </w:p>
        </w:tc>
        <w:tc>
          <w:tcPr>
            <w:tcW w:w="1559" w:type="dxa"/>
          </w:tcPr>
          <w:p w14:paraId="55D96D66" w14:textId="77777777" w:rsidR="009C60AA" w:rsidRPr="00B865F0" w:rsidRDefault="009C60AA" w:rsidP="00A35BE6">
            <w:pPr>
              <w:pStyle w:val="TableParagraph"/>
              <w:rPr>
                <w:rFonts w:ascii="Tahoma" w:hAnsi="Tahoma" w:cs="Tahoma"/>
                <w:sz w:val="20"/>
              </w:rPr>
            </w:pPr>
          </w:p>
        </w:tc>
        <w:tc>
          <w:tcPr>
            <w:tcW w:w="1418" w:type="dxa"/>
          </w:tcPr>
          <w:p w14:paraId="1146CF9A" w14:textId="77777777" w:rsidR="009C60AA" w:rsidRPr="00B865F0" w:rsidRDefault="009C60AA" w:rsidP="00A35BE6">
            <w:pPr>
              <w:pStyle w:val="TableParagraph"/>
              <w:rPr>
                <w:rFonts w:ascii="Tahoma" w:hAnsi="Tahoma" w:cs="Tahoma"/>
                <w:sz w:val="20"/>
              </w:rPr>
            </w:pPr>
          </w:p>
        </w:tc>
        <w:tc>
          <w:tcPr>
            <w:tcW w:w="1701" w:type="dxa"/>
          </w:tcPr>
          <w:p w14:paraId="64970FD9" w14:textId="77777777" w:rsidR="009C60AA" w:rsidRPr="00B865F0" w:rsidRDefault="009C60AA" w:rsidP="00A35BE6">
            <w:pPr>
              <w:pStyle w:val="TableParagraph"/>
              <w:rPr>
                <w:rFonts w:ascii="Tahoma" w:hAnsi="Tahoma" w:cs="Tahoma"/>
                <w:sz w:val="20"/>
              </w:rPr>
            </w:pPr>
          </w:p>
        </w:tc>
        <w:tc>
          <w:tcPr>
            <w:tcW w:w="2090" w:type="dxa"/>
          </w:tcPr>
          <w:p w14:paraId="1247EDEC" w14:textId="77777777" w:rsidR="009C60AA" w:rsidRPr="00B865F0" w:rsidRDefault="009C60AA" w:rsidP="00A35BE6">
            <w:pPr>
              <w:pStyle w:val="TableParagraph"/>
              <w:rPr>
                <w:rFonts w:ascii="Tahoma" w:hAnsi="Tahoma" w:cs="Tahoma"/>
                <w:sz w:val="20"/>
              </w:rPr>
            </w:pPr>
          </w:p>
        </w:tc>
        <w:tc>
          <w:tcPr>
            <w:tcW w:w="1793" w:type="dxa"/>
          </w:tcPr>
          <w:p w14:paraId="6C7F3466" w14:textId="77777777" w:rsidR="009C60AA" w:rsidRPr="00B865F0" w:rsidRDefault="009C60AA" w:rsidP="00A35BE6">
            <w:pPr>
              <w:pStyle w:val="TableParagraph"/>
              <w:rPr>
                <w:rFonts w:ascii="Tahoma" w:hAnsi="Tahoma" w:cs="Tahoma"/>
                <w:sz w:val="20"/>
              </w:rPr>
            </w:pPr>
          </w:p>
        </w:tc>
      </w:tr>
      <w:tr w:rsidR="009C60AA" w:rsidRPr="00B865F0" w14:paraId="13EB755A" w14:textId="77777777" w:rsidTr="00A35BE6">
        <w:trPr>
          <w:trHeight w:val="633"/>
        </w:trPr>
        <w:tc>
          <w:tcPr>
            <w:tcW w:w="2446" w:type="dxa"/>
          </w:tcPr>
          <w:p w14:paraId="0988D08E" w14:textId="77777777" w:rsidR="009C60AA" w:rsidRPr="00B865F0" w:rsidRDefault="009C60AA" w:rsidP="00A35BE6">
            <w:pPr>
              <w:pStyle w:val="TableParagraph"/>
              <w:rPr>
                <w:rFonts w:ascii="Tahoma" w:hAnsi="Tahoma" w:cs="Tahoma"/>
                <w:sz w:val="20"/>
              </w:rPr>
            </w:pPr>
          </w:p>
        </w:tc>
        <w:tc>
          <w:tcPr>
            <w:tcW w:w="1559" w:type="dxa"/>
          </w:tcPr>
          <w:p w14:paraId="60B599F9" w14:textId="77777777" w:rsidR="009C60AA" w:rsidRPr="00B865F0" w:rsidRDefault="009C60AA" w:rsidP="00A35BE6">
            <w:pPr>
              <w:pStyle w:val="TableParagraph"/>
              <w:rPr>
                <w:rFonts w:ascii="Tahoma" w:hAnsi="Tahoma" w:cs="Tahoma"/>
                <w:sz w:val="20"/>
              </w:rPr>
            </w:pPr>
          </w:p>
        </w:tc>
        <w:tc>
          <w:tcPr>
            <w:tcW w:w="1418" w:type="dxa"/>
          </w:tcPr>
          <w:p w14:paraId="31E0BCC0" w14:textId="77777777" w:rsidR="009C60AA" w:rsidRPr="00B865F0" w:rsidRDefault="009C60AA" w:rsidP="00A35BE6">
            <w:pPr>
              <w:pStyle w:val="TableParagraph"/>
              <w:rPr>
                <w:rFonts w:ascii="Tahoma" w:hAnsi="Tahoma" w:cs="Tahoma"/>
                <w:sz w:val="20"/>
              </w:rPr>
            </w:pPr>
          </w:p>
        </w:tc>
        <w:tc>
          <w:tcPr>
            <w:tcW w:w="1701" w:type="dxa"/>
          </w:tcPr>
          <w:p w14:paraId="15B5DCAE" w14:textId="77777777" w:rsidR="009C60AA" w:rsidRPr="00B865F0" w:rsidRDefault="009C60AA" w:rsidP="00A35BE6">
            <w:pPr>
              <w:pStyle w:val="TableParagraph"/>
              <w:rPr>
                <w:rFonts w:ascii="Tahoma" w:hAnsi="Tahoma" w:cs="Tahoma"/>
                <w:sz w:val="20"/>
              </w:rPr>
            </w:pPr>
          </w:p>
        </w:tc>
        <w:tc>
          <w:tcPr>
            <w:tcW w:w="2090" w:type="dxa"/>
          </w:tcPr>
          <w:p w14:paraId="7CDFCB43" w14:textId="77777777" w:rsidR="009C60AA" w:rsidRPr="00B865F0" w:rsidRDefault="009C60AA" w:rsidP="00A35BE6">
            <w:pPr>
              <w:pStyle w:val="TableParagraph"/>
              <w:rPr>
                <w:rFonts w:ascii="Tahoma" w:hAnsi="Tahoma" w:cs="Tahoma"/>
                <w:sz w:val="20"/>
              </w:rPr>
            </w:pPr>
          </w:p>
        </w:tc>
        <w:tc>
          <w:tcPr>
            <w:tcW w:w="1793" w:type="dxa"/>
          </w:tcPr>
          <w:p w14:paraId="3085B131" w14:textId="77777777" w:rsidR="009C60AA" w:rsidRPr="00B865F0" w:rsidRDefault="009C60AA" w:rsidP="00A35BE6">
            <w:pPr>
              <w:pStyle w:val="TableParagraph"/>
              <w:rPr>
                <w:rFonts w:ascii="Tahoma" w:hAnsi="Tahoma" w:cs="Tahoma"/>
                <w:sz w:val="20"/>
              </w:rPr>
            </w:pPr>
          </w:p>
        </w:tc>
      </w:tr>
    </w:tbl>
    <w:p w14:paraId="4B01BB49" w14:textId="77777777" w:rsidR="009C60AA" w:rsidRPr="00B865F0" w:rsidRDefault="009C60AA" w:rsidP="009C60AA">
      <w:pPr>
        <w:rPr>
          <w:rFonts w:ascii="Tahoma" w:hAnsi="Tahoma" w:cs="Tahoma"/>
          <w:sz w:val="20"/>
        </w:rPr>
        <w:sectPr w:rsidR="009C60AA" w:rsidRPr="00B865F0">
          <w:footerReference w:type="default" r:id="rId19"/>
          <w:pgSz w:w="11900" w:h="16820"/>
          <w:pgMar w:top="1220" w:right="200" w:bottom="980" w:left="460" w:header="0" w:footer="787" w:gutter="0"/>
          <w:cols w:space="720"/>
        </w:sectPr>
      </w:pPr>
    </w:p>
    <w:p w14:paraId="1C7AC533" w14:textId="77777777" w:rsidR="009C60AA" w:rsidRPr="009C60AA" w:rsidRDefault="009C60AA" w:rsidP="009C60AA">
      <w:pPr>
        <w:pStyle w:val="Titre1"/>
        <w:ind w:left="1191" w:right="1456" w:firstLine="542"/>
        <w:rPr>
          <w:rFonts w:ascii="Tahoma" w:hAnsi="Tahoma" w:cs="Tahoma"/>
        </w:rPr>
      </w:pPr>
      <w:r w:rsidRPr="009C60AA">
        <w:rPr>
          <w:rFonts w:ascii="Tahoma" w:hAnsi="Tahoma" w:cs="Tahoma"/>
          <w:w w:val="85"/>
        </w:rPr>
        <w:lastRenderedPageBreak/>
        <w:t xml:space="preserve">ANNEXE </w:t>
      </w:r>
      <w:r w:rsidRPr="009C60AA">
        <w:rPr>
          <w:rFonts w:ascii="Tahoma" w:hAnsi="Tahoma" w:cs="Tahoma"/>
          <w:spacing w:val="19"/>
          <w:w w:val="85"/>
        </w:rPr>
        <w:t>N°</w:t>
      </w:r>
      <w:r w:rsidRPr="009C60AA">
        <w:rPr>
          <w:rFonts w:ascii="Tahoma" w:hAnsi="Tahoma" w:cs="Tahoma"/>
          <w:w w:val="85"/>
        </w:rPr>
        <w:t>9: MODELE FICHE DE</w:t>
      </w:r>
      <w:r>
        <w:rPr>
          <w:rFonts w:ascii="Tahoma" w:hAnsi="Tahoma" w:cs="Tahoma"/>
          <w:w w:val="85"/>
        </w:rPr>
        <w:t xml:space="preserve"> </w:t>
      </w:r>
      <w:r w:rsidRPr="009C60AA">
        <w:rPr>
          <w:rFonts w:ascii="Tahoma" w:hAnsi="Tahoma" w:cs="Tahoma"/>
          <w:w w:val="85"/>
        </w:rPr>
        <w:t xml:space="preserve">PRESTATIONS </w:t>
      </w:r>
      <w:r w:rsidRPr="009C60AA">
        <w:rPr>
          <w:rFonts w:ascii="Tahoma" w:hAnsi="Tahoma" w:cs="Tahoma"/>
          <w:w w:val="80"/>
        </w:rPr>
        <w:t>SUSCEPTIBLES</w:t>
      </w:r>
      <w:r>
        <w:rPr>
          <w:rFonts w:ascii="Tahoma" w:hAnsi="Tahoma" w:cs="Tahoma"/>
          <w:w w:val="80"/>
        </w:rPr>
        <w:t xml:space="preserve"> </w:t>
      </w:r>
      <w:r w:rsidRPr="009C60AA">
        <w:rPr>
          <w:rFonts w:ascii="Tahoma" w:hAnsi="Tahoma" w:cs="Tahoma"/>
          <w:w w:val="80"/>
        </w:rPr>
        <w:t>D’ETRE</w:t>
      </w:r>
      <w:r>
        <w:rPr>
          <w:rFonts w:ascii="Tahoma" w:hAnsi="Tahoma" w:cs="Tahoma"/>
          <w:w w:val="80"/>
        </w:rPr>
        <w:t xml:space="preserve"> </w:t>
      </w:r>
      <w:r w:rsidRPr="009C60AA">
        <w:rPr>
          <w:rFonts w:ascii="Tahoma" w:hAnsi="Tahoma" w:cs="Tahoma"/>
          <w:w w:val="80"/>
        </w:rPr>
        <w:t>SOUS-TRAITEES</w:t>
      </w:r>
      <w:r>
        <w:rPr>
          <w:rFonts w:ascii="Tahoma" w:hAnsi="Tahoma" w:cs="Tahoma"/>
          <w:w w:val="80"/>
        </w:rPr>
        <w:t xml:space="preserve"> </w:t>
      </w:r>
      <w:r w:rsidRPr="009C60AA">
        <w:rPr>
          <w:rFonts w:ascii="Tahoma" w:hAnsi="Tahoma" w:cs="Tahoma"/>
          <w:w w:val="80"/>
        </w:rPr>
        <w:t>COMMANDEES</w:t>
      </w:r>
    </w:p>
    <w:p w14:paraId="2CEBFBA9" w14:textId="77777777" w:rsidR="009C60AA" w:rsidRPr="009C60AA" w:rsidRDefault="009C60AA" w:rsidP="009C60AA">
      <w:pPr>
        <w:pStyle w:val="Corpsdetexte"/>
        <w:spacing w:before="23"/>
        <w:ind w:left="0"/>
        <w:rPr>
          <w:rFonts w:ascii="Tahoma" w:hAnsi="Tahoma" w:cs="Tahoma"/>
          <w:b/>
          <w:sz w:val="20"/>
        </w:rPr>
      </w:pPr>
    </w:p>
    <w:tbl>
      <w:tblPr>
        <w:tblStyle w:val="TableNormal"/>
        <w:tblW w:w="0" w:type="auto"/>
        <w:tblInd w:w="70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68"/>
        <w:gridCol w:w="4017"/>
        <w:gridCol w:w="3487"/>
      </w:tblGrid>
      <w:tr w:rsidR="009C60AA" w:rsidRPr="00B865F0" w14:paraId="62C42A22" w14:textId="77777777" w:rsidTr="00A35BE6">
        <w:trPr>
          <w:trHeight w:val="474"/>
        </w:trPr>
        <w:tc>
          <w:tcPr>
            <w:tcW w:w="2168" w:type="dxa"/>
            <w:tcBorders>
              <w:bottom w:val="single" w:sz="4" w:space="0" w:color="000000"/>
              <w:right w:val="single" w:sz="4" w:space="0" w:color="000000"/>
            </w:tcBorders>
            <w:shd w:val="clear" w:color="auto" w:fill="E7E6E6"/>
          </w:tcPr>
          <w:p w14:paraId="74225CD5" w14:textId="77777777" w:rsidR="009C60AA" w:rsidRPr="00B865F0" w:rsidRDefault="009C60AA" w:rsidP="00A35BE6">
            <w:pPr>
              <w:pStyle w:val="TableParagraph"/>
              <w:spacing w:before="1"/>
              <w:ind w:left="8" w:right="7"/>
              <w:jc w:val="center"/>
              <w:rPr>
                <w:rFonts w:ascii="Tahoma" w:hAnsi="Tahoma" w:cs="Tahoma"/>
                <w:b/>
                <w:sz w:val="24"/>
              </w:rPr>
            </w:pPr>
            <w:r w:rsidRPr="00B865F0">
              <w:rPr>
                <w:rFonts w:ascii="Tahoma" w:hAnsi="Tahoma" w:cs="Tahoma"/>
                <w:b/>
                <w:spacing w:val="-5"/>
                <w:sz w:val="24"/>
              </w:rPr>
              <w:t>N°</w:t>
            </w:r>
          </w:p>
        </w:tc>
        <w:tc>
          <w:tcPr>
            <w:tcW w:w="4017" w:type="dxa"/>
            <w:tcBorders>
              <w:left w:val="single" w:sz="4" w:space="0" w:color="000000"/>
              <w:bottom w:val="single" w:sz="4" w:space="0" w:color="000000"/>
              <w:right w:val="single" w:sz="4" w:space="0" w:color="000000"/>
            </w:tcBorders>
            <w:shd w:val="clear" w:color="auto" w:fill="E7E6E6"/>
          </w:tcPr>
          <w:p w14:paraId="65503A6F" w14:textId="77777777" w:rsidR="009C60AA" w:rsidRPr="00B865F0" w:rsidRDefault="009C60AA" w:rsidP="00A35BE6">
            <w:pPr>
              <w:pStyle w:val="TableParagraph"/>
              <w:spacing w:before="1"/>
              <w:ind w:left="607"/>
              <w:rPr>
                <w:rFonts w:ascii="Tahoma" w:hAnsi="Tahoma" w:cs="Tahoma"/>
                <w:b/>
                <w:sz w:val="24"/>
              </w:rPr>
            </w:pPr>
            <w:r w:rsidRPr="00B865F0">
              <w:rPr>
                <w:rFonts w:ascii="Tahoma" w:hAnsi="Tahoma" w:cs="Tahoma"/>
                <w:b/>
                <w:sz w:val="24"/>
              </w:rPr>
              <w:t>Désignation</w:t>
            </w:r>
            <w:r>
              <w:rPr>
                <w:rFonts w:ascii="Tahoma" w:hAnsi="Tahoma" w:cs="Tahoma"/>
                <w:b/>
                <w:sz w:val="24"/>
              </w:rPr>
              <w:t xml:space="preserve"> </w:t>
            </w:r>
            <w:r w:rsidRPr="00B865F0">
              <w:rPr>
                <w:rFonts w:ascii="Tahoma" w:hAnsi="Tahoma" w:cs="Tahoma"/>
                <w:b/>
                <w:sz w:val="24"/>
              </w:rPr>
              <w:t>des</w:t>
            </w:r>
            <w:r>
              <w:rPr>
                <w:rFonts w:ascii="Tahoma" w:hAnsi="Tahoma" w:cs="Tahoma"/>
                <w:b/>
                <w:sz w:val="24"/>
              </w:rPr>
              <w:t xml:space="preserve"> </w:t>
            </w:r>
            <w:r w:rsidRPr="00B865F0">
              <w:rPr>
                <w:rFonts w:ascii="Tahoma" w:hAnsi="Tahoma" w:cs="Tahoma"/>
                <w:b/>
                <w:spacing w:val="-2"/>
                <w:sz w:val="24"/>
              </w:rPr>
              <w:t>prestations</w:t>
            </w:r>
          </w:p>
        </w:tc>
        <w:tc>
          <w:tcPr>
            <w:tcW w:w="3487" w:type="dxa"/>
            <w:tcBorders>
              <w:left w:val="single" w:sz="4" w:space="0" w:color="000000"/>
              <w:bottom w:val="single" w:sz="4" w:space="0" w:color="000000"/>
              <w:right w:val="single" w:sz="4" w:space="0" w:color="000000"/>
            </w:tcBorders>
            <w:shd w:val="clear" w:color="auto" w:fill="E7E6E6"/>
          </w:tcPr>
          <w:p w14:paraId="51DE9342" w14:textId="77777777" w:rsidR="009C60AA" w:rsidRPr="00B865F0" w:rsidRDefault="009C60AA" w:rsidP="00A35BE6">
            <w:pPr>
              <w:pStyle w:val="TableParagraph"/>
              <w:spacing w:before="1"/>
              <w:ind w:left="315"/>
              <w:rPr>
                <w:rFonts w:ascii="Tahoma" w:hAnsi="Tahoma" w:cs="Tahoma"/>
                <w:b/>
                <w:sz w:val="24"/>
              </w:rPr>
            </w:pPr>
            <w:r w:rsidRPr="00B865F0">
              <w:rPr>
                <w:rFonts w:ascii="Tahoma" w:hAnsi="Tahoma" w:cs="Tahoma"/>
                <w:b/>
                <w:sz w:val="24"/>
              </w:rPr>
              <w:t>Quantité</w:t>
            </w:r>
            <w:r>
              <w:rPr>
                <w:rFonts w:ascii="Tahoma" w:hAnsi="Tahoma" w:cs="Tahoma"/>
                <w:b/>
                <w:sz w:val="24"/>
              </w:rPr>
              <w:t xml:space="preserve"> </w:t>
            </w:r>
            <w:r w:rsidRPr="00B865F0">
              <w:rPr>
                <w:rFonts w:ascii="Tahoma" w:hAnsi="Tahoma" w:cs="Tahoma"/>
                <w:b/>
                <w:sz w:val="24"/>
              </w:rPr>
              <w:t>(Nombre</w:t>
            </w:r>
            <w:r>
              <w:rPr>
                <w:rFonts w:ascii="Tahoma" w:hAnsi="Tahoma" w:cs="Tahoma"/>
                <w:b/>
                <w:sz w:val="24"/>
              </w:rPr>
              <w:t xml:space="preserve"> </w:t>
            </w:r>
            <w:r w:rsidRPr="00B865F0">
              <w:rPr>
                <w:rFonts w:ascii="Tahoma" w:hAnsi="Tahoma" w:cs="Tahoma"/>
                <w:b/>
                <w:spacing w:val="-2"/>
                <w:sz w:val="24"/>
              </w:rPr>
              <w:t>d’unités)</w:t>
            </w:r>
          </w:p>
        </w:tc>
      </w:tr>
      <w:tr w:rsidR="009C60AA" w:rsidRPr="00B865F0" w14:paraId="1E822F87" w14:textId="77777777" w:rsidTr="00A35BE6">
        <w:trPr>
          <w:trHeight w:val="890"/>
        </w:trPr>
        <w:tc>
          <w:tcPr>
            <w:tcW w:w="2168" w:type="dxa"/>
            <w:tcBorders>
              <w:top w:val="single" w:sz="4" w:space="0" w:color="000000"/>
              <w:bottom w:val="single" w:sz="4" w:space="0" w:color="000000"/>
              <w:right w:val="single" w:sz="4" w:space="0" w:color="000000"/>
            </w:tcBorders>
          </w:tcPr>
          <w:p w14:paraId="1A914E6B" w14:textId="77777777" w:rsidR="009C60AA" w:rsidRPr="00B865F0" w:rsidRDefault="009C60AA" w:rsidP="00A35BE6">
            <w:pPr>
              <w:pStyle w:val="TableParagraph"/>
              <w:rPr>
                <w:rFonts w:ascii="Tahoma" w:hAnsi="Tahoma" w:cs="Tahoma"/>
                <w:sz w:val="24"/>
              </w:rPr>
            </w:pPr>
          </w:p>
        </w:tc>
        <w:tc>
          <w:tcPr>
            <w:tcW w:w="4017" w:type="dxa"/>
            <w:tcBorders>
              <w:top w:val="single" w:sz="4" w:space="0" w:color="000000"/>
              <w:left w:val="single" w:sz="4" w:space="0" w:color="000000"/>
              <w:bottom w:val="single" w:sz="4" w:space="0" w:color="000000"/>
              <w:right w:val="single" w:sz="4" w:space="0" w:color="000000"/>
            </w:tcBorders>
          </w:tcPr>
          <w:p w14:paraId="537A2035" w14:textId="77777777" w:rsidR="009C60AA" w:rsidRPr="00B865F0" w:rsidRDefault="009C60AA" w:rsidP="00A35BE6">
            <w:pPr>
              <w:pStyle w:val="TableParagraph"/>
              <w:ind w:left="107" w:right="232"/>
              <w:rPr>
                <w:rFonts w:ascii="Tahoma" w:hAnsi="Tahoma" w:cs="Tahoma"/>
                <w:i/>
                <w:sz w:val="24"/>
              </w:rPr>
            </w:pPr>
            <w:r w:rsidRPr="00B865F0">
              <w:rPr>
                <w:rFonts w:ascii="Tahoma" w:hAnsi="Tahoma" w:cs="Tahoma"/>
                <w:i/>
                <w:sz w:val="24"/>
              </w:rPr>
              <w:t>[Insérer</w:t>
            </w:r>
            <w:r>
              <w:rPr>
                <w:rFonts w:ascii="Tahoma" w:hAnsi="Tahoma" w:cs="Tahoma"/>
                <w:i/>
                <w:sz w:val="24"/>
              </w:rPr>
              <w:t xml:space="preserve"> </w:t>
            </w:r>
            <w:r w:rsidRPr="00B865F0">
              <w:rPr>
                <w:rFonts w:ascii="Tahoma" w:hAnsi="Tahoma" w:cs="Tahoma"/>
                <w:i/>
                <w:sz w:val="24"/>
              </w:rPr>
              <w:t>la</w:t>
            </w:r>
            <w:r>
              <w:rPr>
                <w:rFonts w:ascii="Tahoma" w:hAnsi="Tahoma" w:cs="Tahoma"/>
                <w:i/>
                <w:sz w:val="24"/>
              </w:rPr>
              <w:t xml:space="preserve"> </w:t>
            </w:r>
            <w:r w:rsidRPr="00B865F0">
              <w:rPr>
                <w:rFonts w:ascii="Tahoma" w:hAnsi="Tahoma" w:cs="Tahoma"/>
                <w:i/>
                <w:sz w:val="24"/>
              </w:rPr>
              <w:t>désignation</w:t>
            </w:r>
            <w:r>
              <w:rPr>
                <w:rFonts w:ascii="Tahoma" w:hAnsi="Tahoma" w:cs="Tahoma"/>
                <w:i/>
                <w:sz w:val="24"/>
              </w:rPr>
              <w:t xml:space="preserve"> </w:t>
            </w:r>
            <w:r w:rsidRPr="00B865F0">
              <w:rPr>
                <w:rFonts w:ascii="Tahoma" w:hAnsi="Tahoma" w:cs="Tahoma"/>
                <w:i/>
                <w:sz w:val="24"/>
              </w:rPr>
              <w:t xml:space="preserve">des </w:t>
            </w:r>
            <w:r w:rsidRPr="00B865F0">
              <w:rPr>
                <w:rFonts w:ascii="Tahoma" w:hAnsi="Tahoma" w:cs="Tahoma"/>
                <w:i/>
                <w:spacing w:val="-2"/>
                <w:sz w:val="24"/>
              </w:rPr>
              <w:t>prestations]</w:t>
            </w:r>
          </w:p>
        </w:tc>
        <w:tc>
          <w:tcPr>
            <w:tcW w:w="3487" w:type="dxa"/>
            <w:tcBorders>
              <w:top w:val="single" w:sz="4" w:space="0" w:color="000000"/>
              <w:left w:val="single" w:sz="4" w:space="0" w:color="000000"/>
              <w:bottom w:val="single" w:sz="4" w:space="0" w:color="000000"/>
              <w:right w:val="single" w:sz="4" w:space="0" w:color="000000"/>
            </w:tcBorders>
          </w:tcPr>
          <w:p w14:paraId="0F327A15" w14:textId="77777777" w:rsidR="009C60AA" w:rsidRPr="00B865F0" w:rsidRDefault="009C60AA" w:rsidP="00A35BE6">
            <w:pPr>
              <w:pStyle w:val="TableParagraph"/>
              <w:ind w:left="109" w:right="113"/>
              <w:rPr>
                <w:rFonts w:ascii="Tahoma" w:hAnsi="Tahoma" w:cs="Tahoma"/>
                <w:i/>
                <w:sz w:val="24"/>
              </w:rPr>
            </w:pPr>
            <w:r w:rsidRPr="00B865F0">
              <w:rPr>
                <w:rFonts w:ascii="Tahoma" w:hAnsi="Tahoma" w:cs="Tahoma"/>
                <w:i/>
                <w:sz w:val="24"/>
              </w:rPr>
              <w:t>[insérer</w:t>
            </w:r>
            <w:r>
              <w:rPr>
                <w:rFonts w:ascii="Tahoma" w:hAnsi="Tahoma" w:cs="Tahoma"/>
                <w:i/>
                <w:sz w:val="24"/>
              </w:rPr>
              <w:t xml:space="preserve"> </w:t>
            </w:r>
            <w:r w:rsidRPr="00B865F0">
              <w:rPr>
                <w:rFonts w:ascii="Tahoma" w:hAnsi="Tahoma" w:cs="Tahoma"/>
                <w:i/>
                <w:sz w:val="24"/>
              </w:rPr>
              <w:t>la</w:t>
            </w:r>
            <w:r>
              <w:rPr>
                <w:rFonts w:ascii="Tahoma" w:hAnsi="Tahoma" w:cs="Tahoma"/>
                <w:i/>
                <w:sz w:val="24"/>
              </w:rPr>
              <w:t xml:space="preserve"> </w:t>
            </w:r>
            <w:r w:rsidRPr="00B865F0">
              <w:rPr>
                <w:rFonts w:ascii="Tahoma" w:hAnsi="Tahoma" w:cs="Tahoma"/>
                <w:i/>
                <w:sz w:val="24"/>
              </w:rPr>
              <w:t>quantité</w:t>
            </w:r>
            <w:r>
              <w:rPr>
                <w:rFonts w:ascii="Tahoma" w:hAnsi="Tahoma" w:cs="Tahoma"/>
                <w:i/>
                <w:sz w:val="24"/>
              </w:rPr>
              <w:t xml:space="preserve"> </w:t>
            </w:r>
            <w:r w:rsidRPr="00B865F0">
              <w:rPr>
                <w:rFonts w:ascii="Tahoma" w:hAnsi="Tahoma" w:cs="Tahoma"/>
                <w:i/>
                <w:sz w:val="24"/>
              </w:rPr>
              <w:t>des prestations à réaliser]</w:t>
            </w:r>
          </w:p>
        </w:tc>
      </w:tr>
      <w:tr w:rsidR="009C60AA" w:rsidRPr="00B865F0" w14:paraId="67E2FF96" w14:textId="77777777" w:rsidTr="00A35BE6">
        <w:trPr>
          <w:trHeight w:val="472"/>
        </w:trPr>
        <w:tc>
          <w:tcPr>
            <w:tcW w:w="2168" w:type="dxa"/>
            <w:tcBorders>
              <w:top w:val="single" w:sz="4" w:space="0" w:color="000000"/>
              <w:bottom w:val="single" w:sz="4" w:space="0" w:color="000000"/>
              <w:right w:val="single" w:sz="4" w:space="0" w:color="000000"/>
            </w:tcBorders>
          </w:tcPr>
          <w:p w14:paraId="036614DB" w14:textId="77777777" w:rsidR="009C60AA" w:rsidRPr="00B865F0" w:rsidRDefault="009C60AA" w:rsidP="00A35BE6">
            <w:pPr>
              <w:pStyle w:val="TableParagraph"/>
              <w:rPr>
                <w:rFonts w:ascii="Tahoma" w:hAnsi="Tahoma" w:cs="Tahoma"/>
                <w:sz w:val="24"/>
              </w:rPr>
            </w:pPr>
          </w:p>
        </w:tc>
        <w:tc>
          <w:tcPr>
            <w:tcW w:w="4017" w:type="dxa"/>
            <w:tcBorders>
              <w:top w:val="single" w:sz="4" w:space="0" w:color="000000"/>
              <w:left w:val="single" w:sz="4" w:space="0" w:color="000000"/>
              <w:bottom w:val="single" w:sz="4" w:space="0" w:color="000000"/>
              <w:right w:val="single" w:sz="4" w:space="0" w:color="000000"/>
            </w:tcBorders>
          </w:tcPr>
          <w:p w14:paraId="7E3ABB9E" w14:textId="77777777" w:rsidR="009C60AA" w:rsidRPr="00B865F0" w:rsidRDefault="009C60AA" w:rsidP="00A35BE6">
            <w:pPr>
              <w:pStyle w:val="TableParagraph"/>
              <w:rPr>
                <w:rFonts w:ascii="Tahoma" w:hAnsi="Tahoma" w:cs="Tahoma"/>
                <w:sz w:val="24"/>
              </w:rPr>
            </w:pPr>
          </w:p>
        </w:tc>
        <w:tc>
          <w:tcPr>
            <w:tcW w:w="3487" w:type="dxa"/>
            <w:tcBorders>
              <w:top w:val="single" w:sz="4" w:space="0" w:color="000000"/>
              <w:left w:val="single" w:sz="4" w:space="0" w:color="000000"/>
              <w:bottom w:val="single" w:sz="4" w:space="0" w:color="000000"/>
              <w:right w:val="single" w:sz="4" w:space="0" w:color="000000"/>
            </w:tcBorders>
          </w:tcPr>
          <w:p w14:paraId="2E3CA718" w14:textId="77777777" w:rsidR="009C60AA" w:rsidRPr="00B865F0" w:rsidRDefault="009C60AA" w:rsidP="00A35BE6">
            <w:pPr>
              <w:pStyle w:val="TableParagraph"/>
              <w:rPr>
                <w:rFonts w:ascii="Tahoma" w:hAnsi="Tahoma" w:cs="Tahoma"/>
                <w:sz w:val="24"/>
              </w:rPr>
            </w:pPr>
          </w:p>
        </w:tc>
      </w:tr>
      <w:tr w:rsidR="009C60AA" w:rsidRPr="00B865F0" w14:paraId="57B375D8" w14:textId="77777777" w:rsidTr="00A35BE6">
        <w:trPr>
          <w:trHeight w:val="475"/>
        </w:trPr>
        <w:tc>
          <w:tcPr>
            <w:tcW w:w="2168" w:type="dxa"/>
            <w:tcBorders>
              <w:top w:val="single" w:sz="4" w:space="0" w:color="000000"/>
              <w:bottom w:val="single" w:sz="4" w:space="0" w:color="000000"/>
              <w:right w:val="single" w:sz="4" w:space="0" w:color="000000"/>
            </w:tcBorders>
          </w:tcPr>
          <w:p w14:paraId="0A73FC5B" w14:textId="77777777" w:rsidR="009C60AA" w:rsidRPr="00B865F0" w:rsidRDefault="009C60AA" w:rsidP="00A35BE6">
            <w:pPr>
              <w:pStyle w:val="TableParagraph"/>
              <w:rPr>
                <w:rFonts w:ascii="Tahoma" w:hAnsi="Tahoma" w:cs="Tahoma"/>
                <w:sz w:val="24"/>
              </w:rPr>
            </w:pPr>
          </w:p>
        </w:tc>
        <w:tc>
          <w:tcPr>
            <w:tcW w:w="4017" w:type="dxa"/>
            <w:tcBorders>
              <w:top w:val="single" w:sz="4" w:space="0" w:color="000000"/>
              <w:left w:val="single" w:sz="4" w:space="0" w:color="000000"/>
              <w:bottom w:val="single" w:sz="4" w:space="0" w:color="000000"/>
              <w:right w:val="single" w:sz="4" w:space="0" w:color="000000"/>
            </w:tcBorders>
          </w:tcPr>
          <w:p w14:paraId="1EA4E0E3" w14:textId="77777777" w:rsidR="009C60AA" w:rsidRPr="00B865F0" w:rsidRDefault="009C60AA" w:rsidP="00A35BE6">
            <w:pPr>
              <w:pStyle w:val="TableParagraph"/>
              <w:rPr>
                <w:rFonts w:ascii="Tahoma" w:hAnsi="Tahoma" w:cs="Tahoma"/>
                <w:sz w:val="24"/>
              </w:rPr>
            </w:pPr>
          </w:p>
        </w:tc>
        <w:tc>
          <w:tcPr>
            <w:tcW w:w="3487" w:type="dxa"/>
            <w:tcBorders>
              <w:top w:val="single" w:sz="4" w:space="0" w:color="000000"/>
              <w:left w:val="single" w:sz="4" w:space="0" w:color="000000"/>
              <w:bottom w:val="single" w:sz="4" w:space="0" w:color="000000"/>
              <w:right w:val="single" w:sz="4" w:space="0" w:color="000000"/>
            </w:tcBorders>
          </w:tcPr>
          <w:p w14:paraId="3654364A" w14:textId="77777777" w:rsidR="009C60AA" w:rsidRPr="00B865F0" w:rsidRDefault="009C60AA" w:rsidP="00A35BE6">
            <w:pPr>
              <w:pStyle w:val="TableParagraph"/>
              <w:rPr>
                <w:rFonts w:ascii="Tahoma" w:hAnsi="Tahoma" w:cs="Tahoma"/>
                <w:sz w:val="24"/>
              </w:rPr>
            </w:pPr>
          </w:p>
        </w:tc>
      </w:tr>
      <w:tr w:rsidR="009C60AA" w:rsidRPr="00B865F0" w14:paraId="6B60F439" w14:textId="77777777" w:rsidTr="00A35BE6">
        <w:trPr>
          <w:trHeight w:val="474"/>
        </w:trPr>
        <w:tc>
          <w:tcPr>
            <w:tcW w:w="2168" w:type="dxa"/>
            <w:tcBorders>
              <w:top w:val="single" w:sz="4" w:space="0" w:color="000000"/>
              <w:bottom w:val="single" w:sz="4" w:space="0" w:color="000000"/>
              <w:right w:val="single" w:sz="4" w:space="0" w:color="000000"/>
            </w:tcBorders>
          </w:tcPr>
          <w:p w14:paraId="1ABCCBD1" w14:textId="77777777" w:rsidR="009C60AA" w:rsidRPr="00B865F0" w:rsidRDefault="009C60AA" w:rsidP="00A35BE6">
            <w:pPr>
              <w:pStyle w:val="TableParagraph"/>
              <w:rPr>
                <w:rFonts w:ascii="Tahoma" w:hAnsi="Tahoma" w:cs="Tahoma"/>
                <w:sz w:val="24"/>
              </w:rPr>
            </w:pPr>
          </w:p>
        </w:tc>
        <w:tc>
          <w:tcPr>
            <w:tcW w:w="4017" w:type="dxa"/>
            <w:tcBorders>
              <w:top w:val="single" w:sz="4" w:space="0" w:color="000000"/>
              <w:left w:val="single" w:sz="4" w:space="0" w:color="000000"/>
              <w:bottom w:val="single" w:sz="4" w:space="0" w:color="000000"/>
              <w:right w:val="single" w:sz="4" w:space="0" w:color="000000"/>
            </w:tcBorders>
          </w:tcPr>
          <w:p w14:paraId="57E3DD6D" w14:textId="77777777" w:rsidR="009C60AA" w:rsidRPr="00B865F0" w:rsidRDefault="009C60AA" w:rsidP="00A35BE6">
            <w:pPr>
              <w:pStyle w:val="TableParagraph"/>
              <w:rPr>
                <w:rFonts w:ascii="Tahoma" w:hAnsi="Tahoma" w:cs="Tahoma"/>
                <w:sz w:val="24"/>
              </w:rPr>
            </w:pPr>
          </w:p>
        </w:tc>
        <w:tc>
          <w:tcPr>
            <w:tcW w:w="3487" w:type="dxa"/>
            <w:tcBorders>
              <w:top w:val="single" w:sz="4" w:space="0" w:color="000000"/>
              <w:left w:val="single" w:sz="4" w:space="0" w:color="000000"/>
              <w:bottom w:val="single" w:sz="4" w:space="0" w:color="000000"/>
              <w:right w:val="single" w:sz="4" w:space="0" w:color="000000"/>
            </w:tcBorders>
          </w:tcPr>
          <w:p w14:paraId="5BB289E5" w14:textId="77777777" w:rsidR="009C60AA" w:rsidRPr="00B865F0" w:rsidRDefault="009C60AA" w:rsidP="00A35BE6">
            <w:pPr>
              <w:pStyle w:val="TableParagraph"/>
              <w:rPr>
                <w:rFonts w:ascii="Tahoma" w:hAnsi="Tahoma" w:cs="Tahoma"/>
                <w:sz w:val="24"/>
              </w:rPr>
            </w:pPr>
          </w:p>
        </w:tc>
      </w:tr>
      <w:tr w:rsidR="009C60AA" w:rsidRPr="00B865F0" w14:paraId="5FC7792D" w14:textId="77777777" w:rsidTr="00A35BE6">
        <w:trPr>
          <w:trHeight w:val="474"/>
        </w:trPr>
        <w:tc>
          <w:tcPr>
            <w:tcW w:w="2168" w:type="dxa"/>
            <w:tcBorders>
              <w:top w:val="single" w:sz="4" w:space="0" w:color="000000"/>
              <w:right w:val="single" w:sz="4" w:space="0" w:color="000000"/>
            </w:tcBorders>
          </w:tcPr>
          <w:p w14:paraId="01862D57" w14:textId="77777777" w:rsidR="009C60AA" w:rsidRPr="00B865F0" w:rsidRDefault="009C60AA" w:rsidP="00A35BE6">
            <w:pPr>
              <w:pStyle w:val="TableParagraph"/>
              <w:rPr>
                <w:rFonts w:ascii="Tahoma" w:hAnsi="Tahoma" w:cs="Tahoma"/>
                <w:sz w:val="24"/>
              </w:rPr>
            </w:pPr>
          </w:p>
        </w:tc>
        <w:tc>
          <w:tcPr>
            <w:tcW w:w="4017" w:type="dxa"/>
            <w:tcBorders>
              <w:top w:val="single" w:sz="4" w:space="0" w:color="000000"/>
              <w:left w:val="single" w:sz="4" w:space="0" w:color="000000"/>
              <w:right w:val="single" w:sz="4" w:space="0" w:color="000000"/>
            </w:tcBorders>
          </w:tcPr>
          <w:p w14:paraId="1386152F" w14:textId="77777777" w:rsidR="009C60AA" w:rsidRPr="00B865F0" w:rsidRDefault="009C60AA" w:rsidP="00A35BE6">
            <w:pPr>
              <w:pStyle w:val="TableParagraph"/>
              <w:rPr>
                <w:rFonts w:ascii="Tahoma" w:hAnsi="Tahoma" w:cs="Tahoma"/>
                <w:sz w:val="24"/>
              </w:rPr>
            </w:pPr>
          </w:p>
        </w:tc>
        <w:tc>
          <w:tcPr>
            <w:tcW w:w="3487" w:type="dxa"/>
            <w:tcBorders>
              <w:top w:val="single" w:sz="4" w:space="0" w:color="000000"/>
              <w:left w:val="single" w:sz="4" w:space="0" w:color="000000"/>
              <w:right w:val="single" w:sz="4" w:space="0" w:color="000000"/>
            </w:tcBorders>
          </w:tcPr>
          <w:p w14:paraId="19E776DB" w14:textId="77777777" w:rsidR="009C60AA" w:rsidRPr="00B865F0" w:rsidRDefault="009C60AA" w:rsidP="00A35BE6">
            <w:pPr>
              <w:pStyle w:val="TableParagraph"/>
              <w:rPr>
                <w:rFonts w:ascii="Tahoma" w:hAnsi="Tahoma" w:cs="Tahoma"/>
                <w:sz w:val="24"/>
              </w:rPr>
            </w:pPr>
          </w:p>
        </w:tc>
      </w:tr>
    </w:tbl>
    <w:p w14:paraId="02808BBB" w14:textId="77777777" w:rsidR="009C60AA" w:rsidRPr="00B865F0" w:rsidRDefault="009C60AA" w:rsidP="009C60AA">
      <w:pPr>
        <w:rPr>
          <w:rFonts w:ascii="Tahoma" w:hAnsi="Tahoma" w:cs="Tahoma"/>
          <w:sz w:val="24"/>
        </w:rPr>
        <w:sectPr w:rsidR="009C60AA" w:rsidRPr="00B865F0">
          <w:footerReference w:type="default" r:id="rId20"/>
          <w:pgSz w:w="11900" w:h="16820"/>
          <w:pgMar w:top="1040" w:right="200" w:bottom="980" w:left="460" w:header="0" w:footer="787" w:gutter="0"/>
          <w:cols w:space="720"/>
        </w:sectPr>
      </w:pPr>
    </w:p>
    <w:p w14:paraId="187D2E99" w14:textId="77777777" w:rsidR="00756AA1" w:rsidRPr="00801486" w:rsidRDefault="00756AA1" w:rsidP="00756AA1">
      <w:pPr>
        <w:tabs>
          <w:tab w:val="left" w:pos="2153"/>
          <w:tab w:val="left" w:pos="3027"/>
          <w:tab w:val="left" w:pos="3318"/>
          <w:tab w:val="left" w:pos="4854"/>
          <w:tab w:val="left" w:pos="5468"/>
          <w:tab w:val="left" w:pos="7821"/>
          <w:tab w:val="left" w:pos="8993"/>
          <w:tab w:val="left" w:pos="9863"/>
        </w:tabs>
        <w:spacing w:before="63"/>
        <w:ind w:left="672" w:right="971"/>
        <w:rPr>
          <w:rFonts w:ascii="Tahoma" w:hAnsi="Tahoma" w:cs="Tahoma"/>
          <w:b/>
          <w:sz w:val="32"/>
        </w:rPr>
      </w:pPr>
      <w:r w:rsidRPr="00801486">
        <w:rPr>
          <w:rFonts w:ascii="Tahoma" w:hAnsi="Tahoma" w:cs="Tahoma"/>
          <w:b/>
          <w:w w:val="90"/>
          <w:sz w:val="32"/>
        </w:rPr>
        <w:lastRenderedPageBreak/>
        <w:t>ANNEXE</w:t>
      </w:r>
      <w:r w:rsidRPr="00801486">
        <w:rPr>
          <w:rFonts w:ascii="Tahoma" w:hAnsi="Tahoma" w:cs="Tahoma"/>
          <w:b/>
          <w:sz w:val="32"/>
        </w:rPr>
        <w:tab/>
      </w:r>
      <w:r w:rsidRPr="00801486">
        <w:rPr>
          <w:rFonts w:ascii="Tahoma" w:hAnsi="Tahoma" w:cs="Tahoma"/>
          <w:b/>
          <w:spacing w:val="19"/>
          <w:w w:val="90"/>
          <w:sz w:val="32"/>
        </w:rPr>
        <w:t>N°</w:t>
      </w:r>
      <w:r w:rsidRPr="00801486">
        <w:rPr>
          <w:rFonts w:ascii="Tahoma" w:hAnsi="Tahoma" w:cs="Tahoma"/>
          <w:b/>
          <w:w w:val="90"/>
          <w:sz w:val="32"/>
        </w:rPr>
        <w:t>10</w:t>
      </w:r>
      <w:r w:rsidRPr="00801486">
        <w:rPr>
          <w:rFonts w:ascii="Tahoma" w:hAnsi="Tahoma" w:cs="Tahoma"/>
          <w:b/>
          <w:sz w:val="32"/>
        </w:rPr>
        <w:tab/>
      </w:r>
      <w:r w:rsidRPr="00801486">
        <w:rPr>
          <w:rFonts w:ascii="Tahoma" w:hAnsi="Tahoma" w:cs="Tahoma"/>
          <w:spacing w:val="-10"/>
          <w:w w:val="90"/>
          <w:sz w:val="32"/>
        </w:rPr>
        <w:t>:</w:t>
      </w:r>
      <w:r w:rsidRPr="00801486">
        <w:rPr>
          <w:rFonts w:ascii="Tahoma" w:hAnsi="Tahoma" w:cs="Tahoma"/>
          <w:sz w:val="32"/>
        </w:rPr>
        <w:tab/>
      </w:r>
      <w:r w:rsidRPr="00801486">
        <w:rPr>
          <w:rFonts w:ascii="Tahoma" w:hAnsi="Tahoma" w:cs="Tahoma"/>
          <w:b/>
          <w:w w:val="90"/>
          <w:sz w:val="32"/>
        </w:rPr>
        <w:t>MODELE</w:t>
      </w:r>
      <w:r w:rsidRPr="00801486">
        <w:rPr>
          <w:rFonts w:ascii="Tahoma" w:hAnsi="Tahoma" w:cs="Tahoma"/>
          <w:b/>
          <w:sz w:val="32"/>
        </w:rPr>
        <w:tab/>
      </w:r>
      <w:r w:rsidRPr="00801486">
        <w:rPr>
          <w:rFonts w:ascii="Tahoma" w:hAnsi="Tahoma" w:cs="Tahoma"/>
          <w:b/>
          <w:w w:val="90"/>
          <w:sz w:val="32"/>
        </w:rPr>
        <w:t>DE</w:t>
      </w:r>
      <w:r w:rsidRPr="00801486">
        <w:rPr>
          <w:rFonts w:ascii="Tahoma" w:hAnsi="Tahoma" w:cs="Tahoma"/>
          <w:b/>
          <w:sz w:val="32"/>
        </w:rPr>
        <w:tab/>
      </w:r>
      <w:r w:rsidRPr="00801486">
        <w:rPr>
          <w:rFonts w:ascii="Tahoma" w:hAnsi="Tahoma" w:cs="Tahoma"/>
          <w:b/>
          <w:w w:val="85"/>
          <w:sz w:val="32"/>
        </w:rPr>
        <w:t>CURRICULUM</w:t>
      </w:r>
      <w:r w:rsidRPr="00801486">
        <w:rPr>
          <w:rFonts w:ascii="Tahoma" w:hAnsi="Tahoma" w:cs="Tahoma"/>
          <w:b/>
          <w:sz w:val="32"/>
        </w:rPr>
        <w:tab/>
      </w:r>
      <w:r w:rsidRPr="00801486">
        <w:rPr>
          <w:rFonts w:ascii="Tahoma" w:hAnsi="Tahoma" w:cs="Tahoma"/>
          <w:b/>
          <w:w w:val="90"/>
          <w:sz w:val="32"/>
        </w:rPr>
        <w:t>VITAE</w:t>
      </w:r>
      <w:r w:rsidRPr="00801486">
        <w:rPr>
          <w:rFonts w:ascii="Tahoma" w:hAnsi="Tahoma" w:cs="Tahoma"/>
          <w:b/>
          <w:sz w:val="32"/>
        </w:rPr>
        <w:tab/>
      </w:r>
      <w:r w:rsidRPr="00801486">
        <w:rPr>
          <w:rFonts w:ascii="Tahoma" w:hAnsi="Tahoma" w:cs="Tahoma"/>
          <w:b/>
          <w:w w:val="90"/>
          <w:sz w:val="32"/>
        </w:rPr>
        <w:t>(CV)</w:t>
      </w:r>
      <w:r w:rsidRPr="00801486">
        <w:rPr>
          <w:rFonts w:ascii="Tahoma" w:hAnsi="Tahoma" w:cs="Tahoma"/>
          <w:b/>
          <w:sz w:val="32"/>
        </w:rPr>
        <w:tab/>
      </w:r>
      <w:r w:rsidRPr="00801486">
        <w:rPr>
          <w:rFonts w:ascii="Tahoma" w:hAnsi="Tahoma" w:cs="Tahoma"/>
          <w:b/>
          <w:spacing w:val="-6"/>
          <w:w w:val="80"/>
          <w:sz w:val="32"/>
        </w:rPr>
        <w:t xml:space="preserve">DU </w:t>
      </w:r>
      <w:r w:rsidRPr="00801486">
        <w:rPr>
          <w:rFonts w:ascii="Tahoma" w:hAnsi="Tahoma" w:cs="Tahoma"/>
          <w:b/>
          <w:w w:val="80"/>
          <w:sz w:val="32"/>
        </w:rPr>
        <w:t>PERSONNEL</w:t>
      </w:r>
      <w:r w:rsidR="009C60AA">
        <w:rPr>
          <w:rFonts w:ascii="Tahoma" w:hAnsi="Tahoma" w:cs="Tahoma"/>
          <w:b/>
          <w:w w:val="80"/>
          <w:sz w:val="32"/>
        </w:rPr>
        <w:t xml:space="preserve"> </w:t>
      </w:r>
      <w:r w:rsidRPr="00801486">
        <w:rPr>
          <w:rFonts w:ascii="Tahoma" w:hAnsi="Tahoma" w:cs="Tahoma"/>
          <w:b/>
          <w:w w:val="80"/>
          <w:sz w:val="32"/>
        </w:rPr>
        <w:t>SPECIALISE</w:t>
      </w:r>
      <w:r w:rsidR="009C60AA">
        <w:rPr>
          <w:rFonts w:ascii="Tahoma" w:hAnsi="Tahoma" w:cs="Tahoma"/>
          <w:b/>
          <w:w w:val="80"/>
          <w:sz w:val="32"/>
        </w:rPr>
        <w:t xml:space="preserve"> </w:t>
      </w:r>
      <w:r w:rsidRPr="00801486">
        <w:rPr>
          <w:rFonts w:ascii="Tahoma" w:hAnsi="Tahoma" w:cs="Tahoma"/>
          <w:b/>
          <w:w w:val="80"/>
          <w:sz w:val="32"/>
        </w:rPr>
        <w:t>PROPOSE</w:t>
      </w:r>
    </w:p>
    <w:p w14:paraId="157156C3" w14:textId="77777777" w:rsidR="00756AA1" w:rsidRPr="00B865F0" w:rsidRDefault="00756AA1" w:rsidP="00756AA1">
      <w:pPr>
        <w:pStyle w:val="Corpsdetexte"/>
        <w:spacing w:before="110"/>
        <w:ind w:left="781"/>
        <w:rPr>
          <w:rFonts w:ascii="Tahoma" w:hAnsi="Tahoma" w:cs="Tahoma"/>
        </w:rPr>
      </w:pPr>
      <w:r w:rsidRPr="00B865F0">
        <w:rPr>
          <w:rFonts w:ascii="Tahoma" w:hAnsi="Tahoma" w:cs="Tahoma"/>
        </w:rPr>
        <w:t xml:space="preserve">Poste: . . . . . . . . . . . . . .. . . . . . . . . . . .. . . . . . . .. . . . . . . . . . . .. . . . . . ... . . . . . . . .. .. . . . . </w:t>
      </w:r>
    </w:p>
    <w:p w14:paraId="381A43A4" w14:textId="77777777" w:rsidR="00756AA1" w:rsidRPr="00B865F0" w:rsidRDefault="00756AA1" w:rsidP="00756AA1">
      <w:pPr>
        <w:spacing w:before="140"/>
        <w:ind w:left="781"/>
        <w:rPr>
          <w:rFonts w:ascii="Tahoma" w:hAnsi="Tahoma" w:cs="Tahoma"/>
          <w:sz w:val="24"/>
        </w:rPr>
      </w:pPr>
      <w:r w:rsidRPr="00B865F0">
        <w:rPr>
          <w:rFonts w:ascii="Tahoma" w:hAnsi="Tahoma" w:cs="Tahoma"/>
          <w:sz w:val="24"/>
        </w:rPr>
        <w:t xml:space="preserve">. . . . . . . . .. . . . . . . . .. . . . . . . . . . . . . . . . . . . . . . . . . . .. . . . . . . . . . . . . . . </w:t>
      </w:r>
      <w:r w:rsidR="00F46B41">
        <w:rPr>
          <w:rFonts w:ascii="Tahoma" w:hAnsi="Tahoma" w:cs="Tahoma"/>
          <w:sz w:val="24"/>
        </w:rPr>
        <w:t>………………..</w:t>
      </w:r>
      <w:r w:rsidRPr="00B865F0">
        <w:rPr>
          <w:rFonts w:ascii="Tahoma" w:hAnsi="Tahoma" w:cs="Tahoma"/>
          <w:sz w:val="24"/>
        </w:rPr>
        <w:t xml:space="preserve"> . </w:t>
      </w:r>
      <w:r w:rsidRPr="00B865F0">
        <w:rPr>
          <w:rFonts w:ascii="Tahoma" w:hAnsi="Tahoma" w:cs="Tahoma"/>
          <w:spacing w:val="-10"/>
          <w:sz w:val="24"/>
        </w:rPr>
        <w:t>.</w:t>
      </w:r>
    </w:p>
    <w:p w14:paraId="62A1CB62" w14:textId="77777777" w:rsidR="00756AA1" w:rsidRPr="00B865F0" w:rsidRDefault="00756AA1" w:rsidP="009C60AA">
      <w:pPr>
        <w:pStyle w:val="Corpsdetexte"/>
        <w:spacing w:before="196"/>
        <w:ind w:left="781"/>
        <w:rPr>
          <w:rFonts w:ascii="Tahoma" w:hAnsi="Tahoma" w:cs="Tahoma"/>
        </w:rPr>
      </w:pPr>
      <w:r w:rsidRPr="00B865F0">
        <w:rPr>
          <w:rFonts w:ascii="Tahoma" w:hAnsi="Tahoma" w:cs="Tahoma"/>
        </w:rPr>
        <w:t>Nom</w:t>
      </w:r>
      <w:r w:rsidR="009C60AA">
        <w:rPr>
          <w:rFonts w:ascii="Tahoma" w:hAnsi="Tahoma" w:cs="Tahoma"/>
        </w:rPr>
        <w:t xml:space="preserve"> </w:t>
      </w:r>
      <w:r w:rsidRPr="00B865F0">
        <w:rPr>
          <w:rFonts w:ascii="Tahoma" w:hAnsi="Tahoma" w:cs="Tahoma"/>
        </w:rPr>
        <w:t>du</w:t>
      </w:r>
      <w:r w:rsidR="009C60AA">
        <w:rPr>
          <w:rFonts w:ascii="Tahoma" w:hAnsi="Tahoma" w:cs="Tahoma"/>
        </w:rPr>
        <w:t xml:space="preserve"> </w:t>
      </w:r>
      <w:r w:rsidRPr="00B865F0">
        <w:rPr>
          <w:rFonts w:ascii="Tahoma" w:hAnsi="Tahoma" w:cs="Tahoma"/>
        </w:rPr>
        <w:t xml:space="preserve">Candidat: . . . .. . . . . . . . . . . .. . . . . . . .. . . . . . . . . . . .. . . . . . . .. . .. . . . . . . . .. . . . </w:t>
      </w:r>
    </w:p>
    <w:p w14:paraId="74046283" w14:textId="77777777" w:rsidR="00756AA1" w:rsidRPr="00B865F0" w:rsidRDefault="00756AA1" w:rsidP="00756AA1">
      <w:pPr>
        <w:pStyle w:val="Corpsdetexte"/>
        <w:spacing w:before="197"/>
        <w:ind w:left="781"/>
        <w:rPr>
          <w:rFonts w:ascii="Tahoma" w:hAnsi="Tahoma" w:cs="Tahoma"/>
        </w:rPr>
      </w:pPr>
      <w:r w:rsidRPr="00B865F0">
        <w:rPr>
          <w:rFonts w:ascii="Tahoma" w:hAnsi="Tahoma" w:cs="Tahoma"/>
        </w:rPr>
        <w:t>Nom</w:t>
      </w:r>
      <w:r w:rsidR="009C60AA">
        <w:rPr>
          <w:rFonts w:ascii="Tahoma" w:hAnsi="Tahoma" w:cs="Tahoma"/>
        </w:rPr>
        <w:t xml:space="preserve"> </w:t>
      </w:r>
      <w:r w:rsidRPr="00B865F0">
        <w:rPr>
          <w:rFonts w:ascii="Tahoma" w:hAnsi="Tahoma" w:cs="Tahoma"/>
        </w:rPr>
        <w:t>de</w:t>
      </w:r>
      <w:r w:rsidR="009C60AA">
        <w:rPr>
          <w:rFonts w:ascii="Tahoma" w:hAnsi="Tahoma" w:cs="Tahoma"/>
        </w:rPr>
        <w:t xml:space="preserve"> </w:t>
      </w:r>
      <w:r w:rsidRPr="00B865F0">
        <w:rPr>
          <w:rFonts w:ascii="Tahoma" w:hAnsi="Tahoma" w:cs="Tahoma"/>
        </w:rPr>
        <w:t>l’employé: . . . .. . . . .. . . . . . . . . . . . .. .. . . . . . . . . . .. . . . . . . . .. . ... . . . .. . . . . . .</w:t>
      </w:r>
      <w:r w:rsidRPr="00B865F0">
        <w:rPr>
          <w:rFonts w:ascii="Tahoma" w:hAnsi="Tahoma" w:cs="Tahoma"/>
          <w:spacing w:val="-10"/>
        </w:rPr>
        <w:t>.</w:t>
      </w:r>
    </w:p>
    <w:p w14:paraId="67443BB7" w14:textId="77777777" w:rsidR="00756AA1" w:rsidRPr="00B865F0" w:rsidRDefault="00756AA1" w:rsidP="00756AA1">
      <w:pPr>
        <w:spacing w:before="139"/>
        <w:ind w:left="781"/>
        <w:rPr>
          <w:rFonts w:ascii="Tahoma" w:hAnsi="Tahoma" w:cs="Tahoma"/>
          <w:sz w:val="24"/>
        </w:rPr>
      </w:pPr>
      <w:r w:rsidRPr="00B865F0">
        <w:rPr>
          <w:rFonts w:ascii="Tahoma" w:hAnsi="Tahoma" w:cs="Tahoma"/>
          <w:sz w:val="24"/>
        </w:rPr>
        <w:t xml:space="preserve">. . . . . . . . . . . . .. . . . . . . . . . . . . . . . . . . . . . . . . . . . . . . . . . . . . . . . . </w:t>
      </w:r>
      <w:r w:rsidRPr="00B865F0">
        <w:rPr>
          <w:rFonts w:ascii="Tahoma" w:hAnsi="Tahoma" w:cs="Tahoma"/>
          <w:spacing w:val="-10"/>
          <w:sz w:val="24"/>
        </w:rPr>
        <w:t>.</w:t>
      </w:r>
    </w:p>
    <w:p w14:paraId="3FB3CCB3" w14:textId="77777777" w:rsidR="00756AA1" w:rsidRPr="00B865F0" w:rsidRDefault="00756AA1" w:rsidP="00756AA1">
      <w:pPr>
        <w:pStyle w:val="Corpsdetexte"/>
        <w:spacing w:before="197"/>
        <w:ind w:left="841"/>
        <w:rPr>
          <w:rFonts w:ascii="Tahoma" w:hAnsi="Tahoma" w:cs="Tahoma"/>
        </w:rPr>
      </w:pPr>
      <w:r w:rsidRPr="00B865F0">
        <w:rPr>
          <w:rFonts w:ascii="Tahoma" w:hAnsi="Tahoma" w:cs="Tahoma"/>
        </w:rPr>
        <w:t xml:space="preserve">Profession: . .. . .. .. ... . .. . .. .. ... .. .. . .. .. . .. . .. .. .. . .... . .. ... .. . .. .. .. . .. .. </w:t>
      </w:r>
      <w:r w:rsidRPr="00B865F0">
        <w:rPr>
          <w:rFonts w:ascii="Tahoma" w:hAnsi="Tahoma" w:cs="Tahoma"/>
          <w:spacing w:val="-10"/>
        </w:rPr>
        <w:t>.</w:t>
      </w:r>
    </w:p>
    <w:p w14:paraId="6FC0B41C" w14:textId="77777777" w:rsidR="00756AA1" w:rsidRPr="00B865F0" w:rsidRDefault="00756AA1" w:rsidP="00756AA1">
      <w:pPr>
        <w:spacing w:before="139"/>
        <w:ind w:left="781"/>
        <w:rPr>
          <w:rFonts w:ascii="Tahoma" w:hAnsi="Tahoma" w:cs="Tahoma"/>
          <w:sz w:val="24"/>
        </w:rPr>
      </w:pPr>
      <w:r w:rsidRPr="00B865F0">
        <w:rPr>
          <w:rFonts w:ascii="Tahoma" w:hAnsi="Tahoma" w:cs="Tahoma"/>
          <w:sz w:val="24"/>
        </w:rPr>
        <w:t xml:space="preserve">. . . . . . . . . . . .. . . . . . . . . . . . . . . . . . . . . . . . . . . . . . . . . . . .. . . . . . . . . . </w:t>
      </w:r>
      <w:r w:rsidRPr="00B865F0">
        <w:rPr>
          <w:rFonts w:ascii="Tahoma" w:hAnsi="Tahoma" w:cs="Tahoma"/>
          <w:spacing w:val="-10"/>
          <w:sz w:val="24"/>
        </w:rPr>
        <w:t>.</w:t>
      </w:r>
    </w:p>
    <w:p w14:paraId="4ECA8225" w14:textId="77777777" w:rsidR="00756AA1" w:rsidRPr="00B865F0" w:rsidRDefault="00756AA1" w:rsidP="00756AA1">
      <w:pPr>
        <w:pStyle w:val="Corpsdetexte"/>
        <w:spacing w:before="197"/>
        <w:ind w:left="781"/>
        <w:rPr>
          <w:rFonts w:ascii="Tahoma" w:hAnsi="Tahoma" w:cs="Tahoma"/>
        </w:rPr>
      </w:pPr>
      <w:r w:rsidRPr="00B865F0">
        <w:rPr>
          <w:rFonts w:ascii="Tahoma" w:hAnsi="Tahoma" w:cs="Tahoma"/>
        </w:rPr>
        <w:t xml:space="preserve">Diplômes: . . . . . . . . . ... . . . . . . . .. . . . . .. . . . .. . . . . . . . .. . . . . .. . . . ... . . . . . . ... . . . . .. </w:t>
      </w:r>
      <w:r w:rsidRPr="00B865F0">
        <w:rPr>
          <w:rFonts w:ascii="Tahoma" w:hAnsi="Tahoma" w:cs="Tahoma"/>
          <w:spacing w:val="-10"/>
        </w:rPr>
        <w:t>.</w:t>
      </w:r>
    </w:p>
    <w:p w14:paraId="49EF958A" w14:textId="77777777" w:rsidR="00756AA1" w:rsidRPr="00B865F0" w:rsidRDefault="00756AA1" w:rsidP="00756AA1">
      <w:pPr>
        <w:spacing w:before="139"/>
        <w:ind w:left="781"/>
        <w:rPr>
          <w:rFonts w:ascii="Tahoma" w:hAnsi="Tahoma" w:cs="Tahoma"/>
          <w:sz w:val="24"/>
        </w:rPr>
      </w:pPr>
      <w:r w:rsidRPr="00B865F0">
        <w:rPr>
          <w:rFonts w:ascii="Tahoma" w:hAnsi="Tahoma" w:cs="Tahoma"/>
          <w:sz w:val="24"/>
        </w:rPr>
        <w:t xml:space="preserve">. . . . . . .. . . . . . . . . . . . . . . . . . . . . . . . . . . . . . . . . . . . . . . . . .. . . . . . . . . . . . </w:t>
      </w:r>
      <w:r w:rsidRPr="00B865F0">
        <w:rPr>
          <w:rFonts w:ascii="Tahoma" w:hAnsi="Tahoma" w:cs="Tahoma"/>
          <w:spacing w:val="-10"/>
          <w:sz w:val="24"/>
        </w:rPr>
        <w:t>.</w:t>
      </w:r>
    </w:p>
    <w:p w14:paraId="0748AFA5" w14:textId="77777777" w:rsidR="00756AA1" w:rsidRPr="00B865F0" w:rsidRDefault="00756AA1" w:rsidP="00756AA1">
      <w:pPr>
        <w:pStyle w:val="Corpsdetexte"/>
        <w:spacing w:before="197"/>
        <w:ind w:left="781"/>
        <w:rPr>
          <w:rFonts w:ascii="Tahoma" w:hAnsi="Tahoma" w:cs="Tahoma"/>
        </w:rPr>
      </w:pPr>
      <w:r w:rsidRPr="00B865F0">
        <w:rPr>
          <w:rFonts w:ascii="Tahoma" w:hAnsi="Tahoma" w:cs="Tahoma"/>
        </w:rPr>
        <w:t>Date</w:t>
      </w:r>
      <w:r w:rsidR="009C60AA">
        <w:rPr>
          <w:rFonts w:ascii="Tahoma" w:hAnsi="Tahoma" w:cs="Tahoma"/>
        </w:rPr>
        <w:t xml:space="preserve"> </w:t>
      </w:r>
      <w:r w:rsidRPr="00B865F0">
        <w:rPr>
          <w:rFonts w:ascii="Tahoma" w:hAnsi="Tahoma" w:cs="Tahoma"/>
        </w:rPr>
        <w:t>de</w:t>
      </w:r>
      <w:r w:rsidR="009C60AA">
        <w:rPr>
          <w:rFonts w:ascii="Tahoma" w:hAnsi="Tahoma" w:cs="Tahoma"/>
        </w:rPr>
        <w:t xml:space="preserve"> </w:t>
      </w:r>
      <w:r w:rsidRPr="00B865F0">
        <w:rPr>
          <w:rFonts w:ascii="Tahoma" w:hAnsi="Tahoma" w:cs="Tahoma"/>
        </w:rPr>
        <w:t>naissance: . .. .. . . .. .. .. . .. .. .. .. . .. . . .. .. .. . .. .. .. ..... . .. .. .. . . . .. .. .</w:t>
      </w:r>
      <w:r w:rsidRPr="00B865F0">
        <w:rPr>
          <w:rFonts w:ascii="Tahoma" w:hAnsi="Tahoma" w:cs="Tahoma"/>
          <w:spacing w:val="-10"/>
        </w:rPr>
        <w:t>.</w:t>
      </w:r>
    </w:p>
    <w:p w14:paraId="0A86FE9F" w14:textId="77777777" w:rsidR="00756AA1" w:rsidRPr="00B865F0" w:rsidRDefault="00756AA1" w:rsidP="00756AA1">
      <w:pPr>
        <w:spacing w:before="139"/>
        <w:ind w:left="781"/>
        <w:rPr>
          <w:rFonts w:ascii="Tahoma" w:hAnsi="Tahoma" w:cs="Tahoma"/>
          <w:sz w:val="24"/>
        </w:rPr>
      </w:pPr>
      <w:r w:rsidRPr="00B865F0">
        <w:rPr>
          <w:rFonts w:ascii="Tahoma" w:hAnsi="Tahoma" w:cs="Tahoma"/>
          <w:sz w:val="24"/>
        </w:rPr>
        <w:t xml:space="preserve">. . . . . . . . . . . . . . . . . . . . . . . . . . . . . . . . . . . . . . . . . . . . . . . . . . . . . </w:t>
      </w:r>
      <w:r w:rsidRPr="00B865F0">
        <w:rPr>
          <w:rFonts w:ascii="Tahoma" w:hAnsi="Tahoma" w:cs="Tahoma"/>
          <w:spacing w:val="-10"/>
          <w:sz w:val="24"/>
        </w:rPr>
        <w:t>.</w:t>
      </w:r>
    </w:p>
    <w:p w14:paraId="77E2DDA5" w14:textId="77777777" w:rsidR="00756AA1" w:rsidRPr="00B865F0" w:rsidRDefault="00756AA1" w:rsidP="00756AA1">
      <w:pPr>
        <w:pStyle w:val="Corpsdetexte"/>
        <w:spacing w:before="198"/>
        <w:ind w:left="781"/>
        <w:rPr>
          <w:rFonts w:ascii="Tahoma" w:hAnsi="Tahoma" w:cs="Tahoma"/>
        </w:rPr>
      </w:pPr>
      <w:r w:rsidRPr="00B865F0">
        <w:rPr>
          <w:rFonts w:ascii="Tahoma" w:hAnsi="Tahoma" w:cs="Tahoma"/>
        </w:rPr>
        <w:t>Nombre</w:t>
      </w:r>
      <w:r w:rsidR="009C60AA">
        <w:rPr>
          <w:rFonts w:ascii="Tahoma" w:hAnsi="Tahoma" w:cs="Tahoma"/>
        </w:rPr>
        <w:t xml:space="preserve"> </w:t>
      </w:r>
      <w:r w:rsidRPr="00B865F0">
        <w:rPr>
          <w:rFonts w:ascii="Tahoma" w:hAnsi="Tahoma" w:cs="Tahoma"/>
        </w:rPr>
        <w:t>d’années</w:t>
      </w:r>
      <w:r w:rsidR="009C60AA">
        <w:rPr>
          <w:rFonts w:ascii="Tahoma" w:hAnsi="Tahoma" w:cs="Tahoma"/>
        </w:rPr>
        <w:t xml:space="preserve"> </w:t>
      </w:r>
      <w:r w:rsidRPr="00B865F0">
        <w:rPr>
          <w:rFonts w:ascii="Tahoma" w:hAnsi="Tahoma" w:cs="Tahoma"/>
        </w:rPr>
        <w:t>d’emploi</w:t>
      </w:r>
      <w:r w:rsidR="009C60AA">
        <w:rPr>
          <w:rFonts w:ascii="Tahoma" w:hAnsi="Tahoma" w:cs="Tahoma"/>
        </w:rPr>
        <w:t xml:space="preserve"> </w:t>
      </w:r>
      <w:r w:rsidRPr="00B865F0">
        <w:rPr>
          <w:rFonts w:ascii="Tahoma" w:hAnsi="Tahoma" w:cs="Tahoma"/>
        </w:rPr>
        <w:t>par</w:t>
      </w:r>
      <w:r w:rsidR="009C60AA">
        <w:rPr>
          <w:rFonts w:ascii="Tahoma" w:hAnsi="Tahoma" w:cs="Tahoma"/>
        </w:rPr>
        <w:t xml:space="preserve"> </w:t>
      </w:r>
      <w:r w:rsidRPr="00B865F0">
        <w:rPr>
          <w:rFonts w:ascii="Tahoma" w:hAnsi="Tahoma" w:cs="Tahoma"/>
        </w:rPr>
        <w:t>le</w:t>
      </w:r>
      <w:r w:rsidR="009C60AA">
        <w:rPr>
          <w:rFonts w:ascii="Tahoma" w:hAnsi="Tahoma" w:cs="Tahoma"/>
        </w:rPr>
        <w:t xml:space="preserve"> </w:t>
      </w:r>
      <w:r w:rsidRPr="00B865F0">
        <w:rPr>
          <w:rFonts w:ascii="Tahoma" w:hAnsi="Tahoma" w:cs="Tahoma"/>
        </w:rPr>
        <w:t>Candidat</w:t>
      </w:r>
      <w:r w:rsidRPr="00B865F0">
        <w:rPr>
          <w:rFonts w:ascii="Tahoma" w:hAnsi="Tahoma" w:cs="Tahoma"/>
          <w:spacing w:val="-2"/>
        </w:rPr>
        <w:t>:................................</w:t>
      </w:r>
    </w:p>
    <w:p w14:paraId="555DF282" w14:textId="77777777" w:rsidR="00756AA1" w:rsidRPr="00B865F0" w:rsidRDefault="00756AA1" w:rsidP="00756AA1">
      <w:pPr>
        <w:pStyle w:val="Corpsdetexte"/>
        <w:spacing w:before="199"/>
        <w:ind w:left="781"/>
        <w:rPr>
          <w:rFonts w:ascii="Tahoma" w:hAnsi="Tahoma" w:cs="Tahoma"/>
        </w:rPr>
      </w:pPr>
      <w:r w:rsidRPr="00B865F0">
        <w:rPr>
          <w:rFonts w:ascii="Tahoma" w:hAnsi="Tahoma" w:cs="Tahoma"/>
        </w:rPr>
        <w:t xml:space="preserve">Nationalité: . . . . . . . .. .. . . . . . . . . . . .. . . . . . .. . . . </w:t>
      </w:r>
      <w:r w:rsidRPr="00B865F0">
        <w:rPr>
          <w:rFonts w:ascii="Tahoma" w:hAnsi="Tahoma" w:cs="Tahoma"/>
          <w:spacing w:val="-10"/>
        </w:rPr>
        <w:t>.</w:t>
      </w:r>
    </w:p>
    <w:p w14:paraId="102D50E7" w14:textId="77777777" w:rsidR="00756AA1" w:rsidRPr="00B865F0" w:rsidRDefault="00756AA1" w:rsidP="00756AA1">
      <w:pPr>
        <w:pStyle w:val="Corpsdetexte"/>
        <w:spacing w:before="197"/>
        <w:ind w:left="781"/>
        <w:rPr>
          <w:rFonts w:ascii="Tahoma" w:hAnsi="Tahoma" w:cs="Tahoma"/>
        </w:rPr>
      </w:pPr>
      <w:r w:rsidRPr="00B865F0">
        <w:rPr>
          <w:rFonts w:ascii="Tahoma" w:hAnsi="Tahoma" w:cs="Tahoma"/>
        </w:rPr>
        <w:t>Affiliation</w:t>
      </w:r>
      <w:r w:rsidR="00F46B41">
        <w:rPr>
          <w:rFonts w:ascii="Tahoma" w:hAnsi="Tahoma" w:cs="Tahoma"/>
        </w:rPr>
        <w:t xml:space="preserve"> </w:t>
      </w:r>
      <w:r w:rsidRPr="00B865F0">
        <w:rPr>
          <w:rFonts w:ascii="Tahoma" w:hAnsi="Tahoma" w:cs="Tahoma"/>
        </w:rPr>
        <w:t>à</w:t>
      </w:r>
      <w:r w:rsidR="00F46B41">
        <w:rPr>
          <w:rFonts w:ascii="Tahoma" w:hAnsi="Tahoma" w:cs="Tahoma"/>
        </w:rPr>
        <w:t xml:space="preserve"> </w:t>
      </w:r>
      <w:r w:rsidRPr="00B865F0">
        <w:rPr>
          <w:rFonts w:ascii="Tahoma" w:hAnsi="Tahoma" w:cs="Tahoma"/>
        </w:rPr>
        <w:t>des</w:t>
      </w:r>
      <w:r w:rsidR="00F46B41">
        <w:rPr>
          <w:rFonts w:ascii="Tahoma" w:hAnsi="Tahoma" w:cs="Tahoma"/>
        </w:rPr>
        <w:t xml:space="preserve"> </w:t>
      </w:r>
      <w:r w:rsidRPr="00B865F0">
        <w:rPr>
          <w:rFonts w:ascii="Tahoma" w:hAnsi="Tahoma" w:cs="Tahoma"/>
        </w:rPr>
        <w:t>associations/groupements</w:t>
      </w:r>
      <w:r w:rsidR="00F46B41">
        <w:rPr>
          <w:rFonts w:ascii="Tahoma" w:hAnsi="Tahoma" w:cs="Tahoma"/>
        </w:rPr>
        <w:t xml:space="preserve"> </w:t>
      </w:r>
      <w:r w:rsidRPr="00B865F0">
        <w:rPr>
          <w:rFonts w:ascii="Tahoma" w:hAnsi="Tahoma" w:cs="Tahoma"/>
        </w:rPr>
        <w:t>professionnels: . . .. . . .. . . ... . . .. . .. .. .. .. .. .</w:t>
      </w:r>
      <w:r w:rsidRPr="00B865F0">
        <w:rPr>
          <w:rFonts w:ascii="Tahoma" w:hAnsi="Tahoma" w:cs="Tahoma"/>
          <w:spacing w:val="-10"/>
        </w:rPr>
        <w:t>.</w:t>
      </w:r>
    </w:p>
    <w:p w14:paraId="35856212" w14:textId="77777777" w:rsidR="00756AA1" w:rsidRPr="00B865F0" w:rsidRDefault="00756AA1" w:rsidP="00756AA1">
      <w:pPr>
        <w:spacing w:before="139"/>
        <w:ind w:left="781"/>
        <w:rPr>
          <w:rFonts w:ascii="Tahoma" w:hAnsi="Tahoma" w:cs="Tahoma"/>
          <w:sz w:val="24"/>
        </w:rPr>
      </w:pPr>
      <w:r w:rsidRPr="00B865F0">
        <w:rPr>
          <w:rFonts w:ascii="Tahoma" w:hAnsi="Tahoma" w:cs="Tahoma"/>
          <w:sz w:val="24"/>
        </w:rPr>
        <w:t>. . . . . . .. . . .. . . .. . .. ... . . . . . .. . . .. . . .. . . .. .. . . . . .. . . .. . . .. . . .. .. . . . . . .. . . .. . . ..</w:t>
      </w:r>
      <w:r w:rsidRPr="00B865F0">
        <w:rPr>
          <w:rFonts w:ascii="Tahoma" w:hAnsi="Tahoma" w:cs="Tahoma"/>
          <w:spacing w:val="-10"/>
          <w:sz w:val="24"/>
        </w:rPr>
        <w:t>.</w:t>
      </w:r>
    </w:p>
    <w:p w14:paraId="59101033" w14:textId="77777777" w:rsidR="00756AA1" w:rsidRPr="00B865F0" w:rsidRDefault="00756AA1" w:rsidP="00F46B41">
      <w:pPr>
        <w:spacing w:before="137"/>
        <w:ind w:left="781"/>
        <w:rPr>
          <w:rFonts w:ascii="Tahoma" w:hAnsi="Tahoma" w:cs="Tahoma"/>
          <w:sz w:val="24"/>
        </w:rPr>
      </w:pPr>
      <w:r w:rsidRPr="00B865F0">
        <w:rPr>
          <w:rFonts w:ascii="Tahoma" w:hAnsi="Tahoma" w:cs="Tahoma"/>
          <w:sz w:val="24"/>
        </w:rPr>
        <w:t xml:space="preserve">. .. . . . . . . . . . . .. . . . . .. . . . . . . . . . . . . . .. . . . .. . . . . . . . . . . . . . .. . .. .. . . . . .. . . . . . . .. . </w:t>
      </w:r>
    </w:p>
    <w:p w14:paraId="584A4F30" w14:textId="77777777" w:rsidR="00756AA1" w:rsidRPr="00B865F0" w:rsidRDefault="00756AA1" w:rsidP="00756AA1">
      <w:pPr>
        <w:pStyle w:val="Corpsdetexte"/>
        <w:spacing w:before="197"/>
        <w:ind w:left="781"/>
        <w:rPr>
          <w:rFonts w:ascii="Tahoma" w:hAnsi="Tahoma" w:cs="Tahoma"/>
        </w:rPr>
      </w:pPr>
      <w:r w:rsidRPr="00B865F0">
        <w:rPr>
          <w:rFonts w:ascii="Tahoma" w:hAnsi="Tahoma" w:cs="Tahoma"/>
        </w:rPr>
        <w:t>Attributions</w:t>
      </w:r>
      <w:r w:rsidR="00F46B41">
        <w:rPr>
          <w:rFonts w:ascii="Tahoma" w:hAnsi="Tahoma" w:cs="Tahoma"/>
        </w:rPr>
        <w:t xml:space="preserve"> </w:t>
      </w:r>
      <w:r w:rsidRPr="00B865F0">
        <w:rPr>
          <w:rFonts w:ascii="Tahoma" w:hAnsi="Tahoma" w:cs="Tahoma"/>
        </w:rPr>
        <w:t xml:space="preserve">spécifiques: . . . . . . . . . . . . . . . . . .. . . . . . . . . . . . . . . . . . . . .. . . . .. . . .. . . .. . . . </w:t>
      </w:r>
    </w:p>
    <w:p w14:paraId="35CCDC66" w14:textId="77777777" w:rsidR="00756AA1" w:rsidRPr="00B865F0" w:rsidRDefault="00756AA1" w:rsidP="00756AA1">
      <w:pPr>
        <w:spacing w:before="140"/>
        <w:ind w:left="781"/>
        <w:rPr>
          <w:rFonts w:ascii="Tahoma" w:hAnsi="Tahoma" w:cs="Tahoma"/>
          <w:sz w:val="24"/>
        </w:rPr>
      </w:pPr>
      <w:r w:rsidRPr="00B865F0">
        <w:rPr>
          <w:rFonts w:ascii="Tahoma" w:hAnsi="Tahoma" w:cs="Tahoma"/>
          <w:sz w:val="24"/>
        </w:rPr>
        <w:t xml:space="preserve">. . . . . . . . . . . . . . . . . . . . . . . . . . . . . . . . . . . . . . . . . . . . . . . </w:t>
      </w:r>
      <w:r w:rsidRPr="00B865F0">
        <w:rPr>
          <w:rFonts w:ascii="Tahoma" w:hAnsi="Tahoma" w:cs="Tahoma"/>
          <w:spacing w:val="-10"/>
          <w:sz w:val="24"/>
        </w:rPr>
        <w:t>.</w:t>
      </w:r>
    </w:p>
    <w:p w14:paraId="0F30077B" w14:textId="77777777" w:rsidR="00756AA1" w:rsidRPr="00B865F0" w:rsidRDefault="00756AA1" w:rsidP="00F46B41">
      <w:pPr>
        <w:spacing w:before="196"/>
        <w:ind w:left="877"/>
        <w:rPr>
          <w:rFonts w:ascii="Tahoma" w:hAnsi="Tahoma" w:cs="Tahoma"/>
          <w:sz w:val="24"/>
        </w:rPr>
      </w:pPr>
      <w:r w:rsidRPr="00B865F0">
        <w:rPr>
          <w:rFonts w:ascii="Tahoma" w:hAnsi="Tahoma" w:cs="Tahoma"/>
          <w:sz w:val="24"/>
        </w:rPr>
        <w:t xml:space="preserve">. . . . . . . . . . . . . . . . . . . . . . . . . . . . . . . . . . . . . . . . . . . . . . . . . . . . . . . . . . . . . . .. . . . . . . . </w:t>
      </w:r>
    </w:p>
    <w:p w14:paraId="409BA5AB" w14:textId="77777777" w:rsidR="00756AA1" w:rsidRPr="00B865F0" w:rsidRDefault="00756AA1" w:rsidP="00756AA1">
      <w:pPr>
        <w:pStyle w:val="Titre4"/>
        <w:spacing w:before="197"/>
        <w:ind w:left="781"/>
        <w:jc w:val="left"/>
        <w:rPr>
          <w:rFonts w:ascii="Tahoma" w:hAnsi="Tahoma" w:cs="Tahoma"/>
        </w:rPr>
      </w:pPr>
      <w:r w:rsidRPr="00B865F0">
        <w:rPr>
          <w:rFonts w:ascii="Tahoma" w:hAnsi="Tahoma" w:cs="Tahoma"/>
          <w:b w:val="0"/>
        </w:rPr>
        <w:t>P</w:t>
      </w:r>
      <w:r w:rsidRPr="00B865F0">
        <w:rPr>
          <w:rFonts w:ascii="Tahoma" w:hAnsi="Tahoma" w:cs="Tahoma"/>
        </w:rPr>
        <w:t>rincipales</w:t>
      </w:r>
      <w:r w:rsidR="00F46B41">
        <w:rPr>
          <w:rFonts w:ascii="Tahoma" w:hAnsi="Tahoma" w:cs="Tahoma"/>
        </w:rPr>
        <w:t xml:space="preserve"> </w:t>
      </w:r>
      <w:r w:rsidRPr="00B865F0">
        <w:rPr>
          <w:rFonts w:ascii="Tahoma" w:hAnsi="Tahoma" w:cs="Tahoma"/>
        </w:rPr>
        <w:t>qualifications</w:t>
      </w:r>
      <w:r w:rsidRPr="00B865F0">
        <w:rPr>
          <w:rFonts w:ascii="Tahoma" w:hAnsi="Tahoma" w:cs="Tahoma"/>
          <w:spacing w:val="-10"/>
        </w:rPr>
        <w:t>:</w:t>
      </w:r>
    </w:p>
    <w:p w14:paraId="2E2F5C80" w14:textId="77777777" w:rsidR="00756AA1" w:rsidRPr="00B865F0" w:rsidRDefault="00756AA1" w:rsidP="00756AA1">
      <w:pPr>
        <w:spacing w:before="199"/>
        <w:ind w:left="781" w:right="971"/>
        <w:rPr>
          <w:rFonts w:ascii="Tahoma" w:hAnsi="Tahoma" w:cs="Tahoma"/>
          <w:i/>
          <w:sz w:val="24"/>
        </w:rPr>
      </w:pPr>
      <w:r w:rsidRPr="00B865F0">
        <w:rPr>
          <w:rFonts w:ascii="Tahoma" w:hAnsi="Tahoma" w:cs="Tahoma"/>
          <w:i/>
          <w:sz w:val="24"/>
        </w:rPr>
        <w:t>[En une demi-page environ, donner un aperçu des aspects de la formation et de l’expérience de l’employé les plus utiles</w:t>
      </w:r>
    </w:p>
    <w:p w14:paraId="69FC69FF" w14:textId="77777777" w:rsidR="00756AA1" w:rsidRPr="00B865F0" w:rsidRDefault="00F46B41" w:rsidP="00756AA1">
      <w:pPr>
        <w:spacing w:before="60"/>
        <w:ind w:left="781" w:right="971"/>
        <w:rPr>
          <w:rFonts w:ascii="Tahoma" w:hAnsi="Tahoma" w:cs="Tahoma"/>
          <w:i/>
          <w:sz w:val="24"/>
        </w:rPr>
      </w:pPr>
      <w:r w:rsidRPr="00B865F0">
        <w:rPr>
          <w:rFonts w:ascii="Tahoma" w:hAnsi="Tahoma" w:cs="Tahoma"/>
          <w:i/>
          <w:sz w:val="24"/>
        </w:rPr>
        <w:t>A</w:t>
      </w:r>
      <w:r>
        <w:rPr>
          <w:rFonts w:ascii="Tahoma" w:hAnsi="Tahoma" w:cs="Tahoma"/>
          <w:i/>
          <w:sz w:val="24"/>
        </w:rPr>
        <w:t xml:space="preserve"> </w:t>
      </w:r>
      <w:r w:rsidR="00756AA1" w:rsidRPr="00B865F0">
        <w:rPr>
          <w:rFonts w:ascii="Tahoma" w:hAnsi="Tahoma" w:cs="Tahoma"/>
          <w:i/>
          <w:sz w:val="24"/>
        </w:rPr>
        <w:t>ses</w:t>
      </w:r>
      <w:r>
        <w:rPr>
          <w:rFonts w:ascii="Tahoma" w:hAnsi="Tahoma" w:cs="Tahoma"/>
          <w:i/>
          <w:sz w:val="24"/>
        </w:rPr>
        <w:t xml:space="preserve"> </w:t>
      </w:r>
      <w:r w:rsidR="00756AA1" w:rsidRPr="00B865F0">
        <w:rPr>
          <w:rFonts w:ascii="Tahoma" w:hAnsi="Tahoma" w:cs="Tahoma"/>
          <w:i/>
          <w:sz w:val="24"/>
        </w:rPr>
        <w:t>attributions</w:t>
      </w:r>
      <w:r>
        <w:rPr>
          <w:rFonts w:ascii="Tahoma" w:hAnsi="Tahoma" w:cs="Tahoma"/>
          <w:i/>
          <w:sz w:val="24"/>
        </w:rPr>
        <w:t xml:space="preserve"> </w:t>
      </w:r>
      <w:r w:rsidR="00756AA1" w:rsidRPr="00B865F0">
        <w:rPr>
          <w:rFonts w:ascii="Tahoma" w:hAnsi="Tahoma" w:cs="Tahoma"/>
          <w:i/>
          <w:sz w:val="24"/>
        </w:rPr>
        <w:t>dans</w:t>
      </w:r>
      <w:r>
        <w:rPr>
          <w:rFonts w:ascii="Tahoma" w:hAnsi="Tahoma" w:cs="Tahoma"/>
          <w:i/>
          <w:sz w:val="24"/>
        </w:rPr>
        <w:t xml:space="preserve"> </w:t>
      </w:r>
      <w:r w:rsidR="00756AA1" w:rsidRPr="00B865F0">
        <w:rPr>
          <w:rFonts w:ascii="Tahoma" w:hAnsi="Tahoma" w:cs="Tahoma"/>
          <w:i/>
          <w:sz w:val="24"/>
        </w:rPr>
        <w:t>le</w:t>
      </w:r>
      <w:r>
        <w:rPr>
          <w:rFonts w:ascii="Tahoma" w:hAnsi="Tahoma" w:cs="Tahoma"/>
          <w:i/>
          <w:sz w:val="24"/>
        </w:rPr>
        <w:t xml:space="preserve"> </w:t>
      </w:r>
      <w:r w:rsidR="00756AA1" w:rsidRPr="00B865F0">
        <w:rPr>
          <w:rFonts w:ascii="Tahoma" w:hAnsi="Tahoma" w:cs="Tahoma"/>
          <w:i/>
          <w:sz w:val="24"/>
        </w:rPr>
        <w:t>cadre</w:t>
      </w:r>
      <w:r>
        <w:rPr>
          <w:rFonts w:ascii="Tahoma" w:hAnsi="Tahoma" w:cs="Tahoma"/>
          <w:i/>
          <w:sz w:val="24"/>
        </w:rPr>
        <w:t xml:space="preserve"> </w:t>
      </w:r>
      <w:r w:rsidR="00756AA1" w:rsidRPr="00B865F0">
        <w:rPr>
          <w:rFonts w:ascii="Tahoma" w:hAnsi="Tahoma" w:cs="Tahoma"/>
          <w:i/>
          <w:sz w:val="24"/>
        </w:rPr>
        <w:t>de</w:t>
      </w:r>
      <w:r>
        <w:rPr>
          <w:rFonts w:ascii="Tahoma" w:hAnsi="Tahoma" w:cs="Tahoma"/>
          <w:i/>
          <w:sz w:val="24"/>
        </w:rPr>
        <w:t xml:space="preserve"> </w:t>
      </w:r>
      <w:r w:rsidR="00756AA1" w:rsidRPr="00B865F0">
        <w:rPr>
          <w:rFonts w:ascii="Tahoma" w:hAnsi="Tahoma" w:cs="Tahoma"/>
          <w:i/>
          <w:sz w:val="24"/>
        </w:rPr>
        <w:t>la</w:t>
      </w:r>
      <w:r>
        <w:rPr>
          <w:rFonts w:ascii="Tahoma" w:hAnsi="Tahoma" w:cs="Tahoma"/>
          <w:i/>
          <w:sz w:val="24"/>
        </w:rPr>
        <w:t xml:space="preserve"> </w:t>
      </w:r>
      <w:r w:rsidR="00756AA1" w:rsidRPr="00B865F0">
        <w:rPr>
          <w:rFonts w:ascii="Tahoma" w:hAnsi="Tahoma" w:cs="Tahoma"/>
          <w:i/>
          <w:sz w:val="24"/>
        </w:rPr>
        <w:t>mission.</w:t>
      </w:r>
      <w:r>
        <w:rPr>
          <w:rFonts w:ascii="Tahoma" w:hAnsi="Tahoma" w:cs="Tahoma"/>
          <w:i/>
          <w:sz w:val="24"/>
        </w:rPr>
        <w:t xml:space="preserve"> </w:t>
      </w:r>
      <w:r w:rsidR="00756AA1" w:rsidRPr="00B865F0">
        <w:rPr>
          <w:rFonts w:ascii="Tahoma" w:hAnsi="Tahoma" w:cs="Tahoma"/>
          <w:i/>
          <w:sz w:val="24"/>
        </w:rPr>
        <w:t>Indiquer</w:t>
      </w:r>
      <w:r>
        <w:rPr>
          <w:rFonts w:ascii="Tahoma" w:hAnsi="Tahoma" w:cs="Tahoma"/>
          <w:i/>
          <w:sz w:val="24"/>
        </w:rPr>
        <w:t xml:space="preserve"> </w:t>
      </w:r>
      <w:r w:rsidR="00756AA1" w:rsidRPr="00B865F0">
        <w:rPr>
          <w:rFonts w:ascii="Tahoma" w:hAnsi="Tahoma" w:cs="Tahoma"/>
          <w:i/>
          <w:sz w:val="24"/>
        </w:rPr>
        <w:t>le</w:t>
      </w:r>
      <w:r>
        <w:rPr>
          <w:rFonts w:ascii="Tahoma" w:hAnsi="Tahoma" w:cs="Tahoma"/>
          <w:i/>
          <w:sz w:val="24"/>
        </w:rPr>
        <w:t xml:space="preserve"> </w:t>
      </w:r>
      <w:r w:rsidR="00756AA1" w:rsidRPr="00B865F0">
        <w:rPr>
          <w:rFonts w:ascii="Tahoma" w:hAnsi="Tahoma" w:cs="Tahoma"/>
          <w:i/>
          <w:sz w:val="24"/>
        </w:rPr>
        <w:t>niveau</w:t>
      </w:r>
      <w:r>
        <w:rPr>
          <w:rFonts w:ascii="Tahoma" w:hAnsi="Tahoma" w:cs="Tahoma"/>
          <w:i/>
          <w:sz w:val="24"/>
        </w:rPr>
        <w:t xml:space="preserve"> </w:t>
      </w:r>
      <w:r w:rsidR="00756AA1" w:rsidRPr="00B865F0">
        <w:rPr>
          <w:rFonts w:ascii="Tahoma" w:hAnsi="Tahoma" w:cs="Tahoma"/>
          <w:i/>
          <w:sz w:val="24"/>
        </w:rPr>
        <w:t>des</w:t>
      </w:r>
      <w:r>
        <w:rPr>
          <w:rFonts w:ascii="Tahoma" w:hAnsi="Tahoma" w:cs="Tahoma"/>
          <w:i/>
          <w:sz w:val="24"/>
        </w:rPr>
        <w:t xml:space="preserve"> </w:t>
      </w:r>
      <w:r w:rsidR="00756AA1" w:rsidRPr="00B865F0">
        <w:rPr>
          <w:rFonts w:ascii="Tahoma" w:hAnsi="Tahoma" w:cs="Tahoma"/>
          <w:i/>
          <w:sz w:val="24"/>
        </w:rPr>
        <w:t>responsabilités</w:t>
      </w:r>
      <w:r>
        <w:rPr>
          <w:rFonts w:ascii="Tahoma" w:hAnsi="Tahoma" w:cs="Tahoma"/>
          <w:i/>
          <w:sz w:val="24"/>
        </w:rPr>
        <w:t xml:space="preserve"> </w:t>
      </w:r>
      <w:r w:rsidR="00756AA1" w:rsidRPr="00B865F0">
        <w:rPr>
          <w:rFonts w:ascii="Tahoma" w:hAnsi="Tahoma" w:cs="Tahoma"/>
          <w:i/>
          <w:sz w:val="24"/>
        </w:rPr>
        <w:t>exercées</w:t>
      </w:r>
      <w:r>
        <w:rPr>
          <w:rFonts w:ascii="Tahoma" w:hAnsi="Tahoma" w:cs="Tahoma"/>
          <w:i/>
          <w:sz w:val="24"/>
        </w:rPr>
        <w:t xml:space="preserve"> </w:t>
      </w:r>
      <w:r w:rsidR="00756AA1" w:rsidRPr="00B865F0">
        <w:rPr>
          <w:rFonts w:ascii="Tahoma" w:hAnsi="Tahoma" w:cs="Tahoma"/>
          <w:i/>
          <w:sz w:val="24"/>
        </w:rPr>
        <w:t>par lui/elle lors de missions antérieures, en en précisant la date et le lieu.]</w:t>
      </w:r>
    </w:p>
    <w:p w14:paraId="137B5121" w14:textId="77777777" w:rsidR="00756AA1" w:rsidRPr="00B865F0" w:rsidRDefault="00756AA1" w:rsidP="00756AA1">
      <w:pPr>
        <w:spacing w:before="60"/>
        <w:ind w:left="877"/>
        <w:rPr>
          <w:rFonts w:ascii="Tahoma" w:hAnsi="Tahoma" w:cs="Tahoma"/>
          <w:sz w:val="24"/>
        </w:rPr>
      </w:pPr>
      <w:r w:rsidRPr="00B865F0">
        <w:rPr>
          <w:rFonts w:ascii="Tahoma" w:hAnsi="Tahoma" w:cs="Tahoma"/>
          <w:sz w:val="24"/>
        </w:rPr>
        <w:t xml:space="preserve">. . . . . . . . . . . . . . . . . . . . . . . . . . . . . . . . . . . . . . . . . . . .. . . . . . . . . . . . . . . . . . . . . . . . . . . </w:t>
      </w:r>
    </w:p>
    <w:p w14:paraId="7CE40B44" w14:textId="77777777" w:rsidR="00756AA1" w:rsidRPr="00B865F0" w:rsidRDefault="00756AA1" w:rsidP="00756AA1">
      <w:pPr>
        <w:spacing w:before="137"/>
        <w:ind w:left="877"/>
        <w:rPr>
          <w:rFonts w:ascii="Tahoma" w:hAnsi="Tahoma" w:cs="Tahoma"/>
          <w:sz w:val="24"/>
        </w:rPr>
      </w:pPr>
      <w:r w:rsidRPr="00B865F0">
        <w:rPr>
          <w:rFonts w:ascii="Tahoma" w:hAnsi="Tahoma" w:cs="Tahoma"/>
          <w:sz w:val="24"/>
        </w:rPr>
        <w:t xml:space="preserve">. . . . . . . . . . . . . . . . . .. . . . . . . . . .. . . . . . . . . . . . . . . . . . . . . . . . . . . . . . </w:t>
      </w:r>
      <w:r w:rsidRPr="00B865F0">
        <w:rPr>
          <w:rFonts w:ascii="Tahoma" w:hAnsi="Tahoma" w:cs="Tahoma"/>
          <w:spacing w:val="-10"/>
          <w:sz w:val="24"/>
        </w:rPr>
        <w:t>.</w:t>
      </w:r>
    </w:p>
    <w:p w14:paraId="53913D51" w14:textId="77777777" w:rsidR="00756AA1" w:rsidRPr="00B865F0" w:rsidRDefault="00756AA1" w:rsidP="00756AA1">
      <w:pPr>
        <w:pStyle w:val="Titre4"/>
        <w:spacing w:before="204"/>
        <w:ind w:left="781"/>
        <w:jc w:val="left"/>
        <w:rPr>
          <w:rFonts w:ascii="Tahoma" w:hAnsi="Tahoma" w:cs="Tahoma"/>
        </w:rPr>
      </w:pPr>
      <w:r w:rsidRPr="00B865F0">
        <w:rPr>
          <w:rFonts w:ascii="Tahoma" w:hAnsi="Tahoma" w:cs="Tahoma"/>
        </w:rPr>
        <w:t>Formation</w:t>
      </w:r>
      <w:r w:rsidRPr="00B865F0">
        <w:rPr>
          <w:rFonts w:ascii="Tahoma" w:hAnsi="Tahoma" w:cs="Tahoma"/>
          <w:spacing w:val="-10"/>
        </w:rPr>
        <w:t>:</w:t>
      </w:r>
    </w:p>
    <w:p w14:paraId="05EA31F5" w14:textId="77777777" w:rsidR="00F46B41" w:rsidRPr="00B865F0" w:rsidRDefault="00F46B41" w:rsidP="00F46B41">
      <w:pPr>
        <w:pStyle w:val="Corpsdetexte"/>
        <w:spacing w:before="68"/>
        <w:ind w:left="781" w:right="1012"/>
        <w:jc w:val="both"/>
        <w:rPr>
          <w:rFonts w:ascii="Tahoma" w:hAnsi="Tahoma" w:cs="Tahoma"/>
        </w:rPr>
      </w:pPr>
      <w:r w:rsidRPr="00B865F0">
        <w:rPr>
          <w:rFonts w:ascii="Tahoma" w:hAnsi="Tahoma" w:cs="Tahoma"/>
        </w:rPr>
        <w:t>[En un quart de page environ, résumer les études universitaires et autres études spécialisées de l’employé, en indiquant les noms et adresses des écoles ou universités fréquentées, avec les dates de fréquentation, ainsi que les diplômes obtenus.]</w:t>
      </w:r>
    </w:p>
    <w:p w14:paraId="048B3C34" w14:textId="77777777" w:rsidR="00756AA1" w:rsidRPr="00B865F0" w:rsidRDefault="00F46B41" w:rsidP="00756AA1">
      <w:pPr>
        <w:rPr>
          <w:rFonts w:ascii="Tahoma" w:hAnsi="Tahoma" w:cs="Tahoma"/>
        </w:rPr>
        <w:sectPr w:rsidR="00756AA1" w:rsidRPr="00B865F0">
          <w:footerReference w:type="default" r:id="rId21"/>
          <w:pgSz w:w="11900" w:h="16820"/>
          <w:pgMar w:top="1040" w:right="200" w:bottom="980" w:left="460" w:header="0" w:footer="787" w:gutter="0"/>
          <w:cols w:space="720"/>
        </w:sectPr>
      </w:pPr>
      <w:r>
        <w:rPr>
          <w:rFonts w:ascii="Tahoma" w:hAnsi="Tahoma" w:cs="Tahoma"/>
        </w:rPr>
        <w:t xml:space="preserve"> </w:t>
      </w:r>
    </w:p>
    <w:p w14:paraId="6C915335" w14:textId="77777777" w:rsidR="00756AA1" w:rsidRPr="00B865F0" w:rsidRDefault="00756AA1" w:rsidP="00756AA1">
      <w:pPr>
        <w:pStyle w:val="Titre4"/>
        <w:spacing w:before="66"/>
        <w:ind w:left="781"/>
        <w:rPr>
          <w:rFonts w:ascii="Tahoma" w:hAnsi="Tahoma" w:cs="Tahoma"/>
        </w:rPr>
      </w:pPr>
      <w:r w:rsidRPr="00B865F0">
        <w:rPr>
          <w:rFonts w:ascii="Tahoma" w:hAnsi="Tahoma" w:cs="Tahoma"/>
        </w:rPr>
        <w:lastRenderedPageBreak/>
        <w:t>Pièces</w:t>
      </w:r>
      <w:r w:rsidR="00F46B41">
        <w:rPr>
          <w:rFonts w:ascii="Tahoma" w:hAnsi="Tahoma" w:cs="Tahoma"/>
        </w:rPr>
        <w:t xml:space="preserve"> </w:t>
      </w:r>
      <w:r w:rsidRPr="00B865F0">
        <w:rPr>
          <w:rFonts w:ascii="Tahoma" w:hAnsi="Tahoma" w:cs="Tahoma"/>
        </w:rPr>
        <w:t>Annexes</w:t>
      </w:r>
      <w:r w:rsidRPr="00B865F0">
        <w:rPr>
          <w:rFonts w:ascii="Tahoma" w:hAnsi="Tahoma" w:cs="Tahoma"/>
          <w:spacing w:val="-10"/>
        </w:rPr>
        <w:t>:</w:t>
      </w:r>
    </w:p>
    <w:p w14:paraId="1E31FA90" w14:textId="77777777" w:rsidR="00756AA1" w:rsidRPr="00B865F0" w:rsidRDefault="00756AA1" w:rsidP="00756AA1">
      <w:pPr>
        <w:pStyle w:val="Paragraphedeliste"/>
        <w:numPr>
          <w:ilvl w:val="0"/>
          <w:numId w:val="18"/>
        </w:numPr>
        <w:tabs>
          <w:tab w:val="left" w:pos="1393"/>
        </w:tabs>
        <w:spacing w:before="191"/>
        <w:ind w:right="1309"/>
        <w:rPr>
          <w:rFonts w:ascii="Tahoma" w:hAnsi="Tahoma" w:cs="Tahoma"/>
          <w:sz w:val="24"/>
        </w:rPr>
      </w:pPr>
      <w:r w:rsidRPr="00B865F0">
        <w:rPr>
          <w:rFonts w:ascii="Tahoma" w:hAnsi="Tahoma" w:cs="Tahoma"/>
          <w:sz w:val="24"/>
        </w:rPr>
        <w:t>Copie certifiée conforme du diplôme le plus élevé et éventuellement une attestation de l’ordre du corps de métier</w:t>
      </w:r>
    </w:p>
    <w:p w14:paraId="7E6625C6" w14:textId="77777777" w:rsidR="00756AA1" w:rsidRPr="00B865F0" w:rsidRDefault="00756AA1" w:rsidP="00756AA1">
      <w:pPr>
        <w:pStyle w:val="Paragraphedeliste"/>
        <w:numPr>
          <w:ilvl w:val="0"/>
          <w:numId w:val="18"/>
        </w:numPr>
        <w:tabs>
          <w:tab w:val="left" w:pos="1392"/>
        </w:tabs>
        <w:spacing w:before="62"/>
        <w:ind w:left="1392" w:hanging="359"/>
        <w:rPr>
          <w:rFonts w:ascii="Tahoma" w:hAnsi="Tahoma" w:cs="Tahoma"/>
          <w:sz w:val="24"/>
        </w:rPr>
      </w:pPr>
      <w:r w:rsidRPr="00B865F0">
        <w:rPr>
          <w:rFonts w:ascii="Tahoma" w:hAnsi="Tahoma" w:cs="Tahoma"/>
          <w:sz w:val="24"/>
        </w:rPr>
        <w:t>Attestation</w:t>
      </w:r>
      <w:r w:rsidR="00F46B41">
        <w:rPr>
          <w:rFonts w:ascii="Tahoma" w:hAnsi="Tahoma" w:cs="Tahoma"/>
          <w:sz w:val="24"/>
        </w:rPr>
        <w:t xml:space="preserve"> </w:t>
      </w:r>
      <w:r w:rsidRPr="00B865F0">
        <w:rPr>
          <w:rFonts w:ascii="Tahoma" w:hAnsi="Tahoma" w:cs="Tahoma"/>
          <w:sz w:val="24"/>
        </w:rPr>
        <w:t>de</w:t>
      </w:r>
      <w:r w:rsidR="00F46B41">
        <w:rPr>
          <w:rFonts w:ascii="Tahoma" w:hAnsi="Tahoma" w:cs="Tahoma"/>
          <w:sz w:val="24"/>
        </w:rPr>
        <w:t xml:space="preserve"> </w:t>
      </w:r>
      <w:r w:rsidRPr="00B865F0">
        <w:rPr>
          <w:rFonts w:ascii="Tahoma" w:hAnsi="Tahoma" w:cs="Tahoma"/>
          <w:spacing w:val="-2"/>
          <w:sz w:val="24"/>
        </w:rPr>
        <w:t>disponibilité</w:t>
      </w:r>
    </w:p>
    <w:p w14:paraId="2FC4175D" w14:textId="77777777" w:rsidR="00756AA1" w:rsidRPr="00B865F0" w:rsidRDefault="00756AA1" w:rsidP="00756AA1">
      <w:pPr>
        <w:spacing w:before="199"/>
        <w:ind w:left="877"/>
        <w:jc w:val="both"/>
        <w:rPr>
          <w:rFonts w:ascii="Tahoma" w:hAnsi="Tahoma" w:cs="Tahoma"/>
          <w:sz w:val="24"/>
        </w:rPr>
      </w:pPr>
      <w:r w:rsidRPr="00B865F0">
        <w:rPr>
          <w:rFonts w:ascii="Tahoma" w:hAnsi="Tahoma" w:cs="Tahoma"/>
          <w:sz w:val="24"/>
        </w:rPr>
        <w:t xml:space="preserve">. . . . . . . . . . . . . . . . . . . . . . . . . . . . . . . . . . . . . . . . . . . . . . . . . . . . . . . . . . . . . . .. . . . . . . . </w:t>
      </w:r>
    </w:p>
    <w:p w14:paraId="10C11D22" w14:textId="77777777" w:rsidR="00756AA1" w:rsidRPr="00B865F0" w:rsidRDefault="00756AA1" w:rsidP="00756AA1">
      <w:pPr>
        <w:spacing w:before="137"/>
        <w:ind w:left="877"/>
        <w:jc w:val="both"/>
        <w:rPr>
          <w:rFonts w:ascii="Tahoma" w:hAnsi="Tahoma" w:cs="Tahoma"/>
          <w:sz w:val="24"/>
        </w:rPr>
      </w:pPr>
      <w:r w:rsidRPr="00B865F0">
        <w:rPr>
          <w:rFonts w:ascii="Tahoma" w:hAnsi="Tahoma" w:cs="Tahoma"/>
          <w:sz w:val="24"/>
        </w:rPr>
        <w:t xml:space="preserve">. . . . . . . . . . . . . . . . . . . . . . . . . . . . . . . . . . . . . . . . . . . . . . . .. . . . . . . . . . </w:t>
      </w:r>
      <w:r w:rsidRPr="00B865F0">
        <w:rPr>
          <w:rFonts w:ascii="Tahoma" w:hAnsi="Tahoma" w:cs="Tahoma"/>
          <w:spacing w:val="-10"/>
          <w:sz w:val="24"/>
        </w:rPr>
        <w:t>.</w:t>
      </w:r>
    </w:p>
    <w:p w14:paraId="5B876CBA" w14:textId="77777777" w:rsidR="00756AA1" w:rsidRPr="00B865F0" w:rsidRDefault="00756AA1" w:rsidP="00756AA1">
      <w:pPr>
        <w:pStyle w:val="Titre4"/>
        <w:spacing w:before="204"/>
        <w:ind w:left="781"/>
        <w:rPr>
          <w:rFonts w:ascii="Tahoma" w:hAnsi="Tahoma" w:cs="Tahoma"/>
        </w:rPr>
      </w:pPr>
      <w:r w:rsidRPr="00B865F0">
        <w:rPr>
          <w:rFonts w:ascii="Tahoma" w:hAnsi="Tahoma" w:cs="Tahoma"/>
        </w:rPr>
        <w:t>Expérience</w:t>
      </w:r>
      <w:r w:rsidR="00F46B41">
        <w:rPr>
          <w:rFonts w:ascii="Tahoma" w:hAnsi="Tahoma" w:cs="Tahoma"/>
        </w:rPr>
        <w:t xml:space="preserve"> </w:t>
      </w:r>
      <w:r w:rsidRPr="00B865F0">
        <w:rPr>
          <w:rFonts w:ascii="Tahoma" w:hAnsi="Tahoma" w:cs="Tahoma"/>
        </w:rPr>
        <w:t>professionnelle</w:t>
      </w:r>
      <w:r w:rsidRPr="00B865F0">
        <w:rPr>
          <w:rFonts w:ascii="Tahoma" w:hAnsi="Tahoma" w:cs="Tahoma"/>
          <w:spacing w:val="-10"/>
        </w:rPr>
        <w:t>:</w:t>
      </w:r>
    </w:p>
    <w:p w14:paraId="7563116E" w14:textId="77777777" w:rsidR="00756AA1" w:rsidRPr="00B865F0" w:rsidRDefault="00756AA1" w:rsidP="00756AA1">
      <w:pPr>
        <w:pStyle w:val="Corpsdetexte"/>
        <w:spacing w:before="192"/>
        <w:ind w:left="781" w:right="1012"/>
        <w:jc w:val="both"/>
        <w:rPr>
          <w:rFonts w:ascii="Tahoma" w:hAnsi="Tahoma" w:cs="Tahoma"/>
        </w:rPr>
      </w:pPr>
      <w:r w:rsidRPr="00B865F0">
        <w:rPr>
          <w:rFonts w:ascii="Tahoma" w:hAnsi="Tahoma" w:cs="Tahoma"/>
        </w:rPr>
        <w:t>[En deux pages environ, dresser la liste des emplois exercés par l’employé depuis la fin de ses études</w:t>
      </w:r>
      <w:r w:rsidR="00F46B41">
        <w:rPr>
          <w:rFonts w:ascii="Tahoma" w:hAnsi="Tahoma" w:cs="Tahoma"/>
        </w:rPr>
        <w:t xml:space="preserve"> </w:t>
      </w:r>
      <w:r w:rsidRPr="00B865F0">
        <w:rPr>
          <w:rFonts w:ascii="Tahoma" w:hAnsi="Tahoma" w:cs="Tahoma"/>
        </w:rPr>
        <w:t>par</w:t>
      </w:r>
      <w:r w:rsidR="00F46B41">
        <w:rPr>
          <w:rFonts w:ascii="Tahoma" w:hAnsi="Tahoma" w:cs="Tahoma"/>
        </w:rPr>
        <w:t xml:space="preserve"> </w:t>
      </w:r>
      <w:r w:rsidRPr="00B865F0">
        <w:rPr>
          <w:rFonts w:ascii="Tahoma" w:hAnsi="Tahoma" w:cs="Tahoma"/>
        </w:rPr>
        <w:t>ordre</w:t>
      </w:r>
      <w:r w:rsidR="00F46B41">
        <w:rPr>
          <w:rFonts w:ascii="Tahoma" w:hAnsi="Tahoma" w:cs="Tahoma"/>
        </w:rPr>
        <w:t xml:space="preserve"> </w:t>
      </w:r>
      <w:r w:rsidRPr="00B865F0">
        <w:rPr>
          <w:rFonts w:ascii="Tahoma" w:hAnsi="Tahoma" w:cs="Tahoma"/>
        </w:rPr>
        <w:t>chronologique</w:t>
      </w:r>
      <w:r w:rsidR="00F46B41">
        <w:rPr>
          <w:rFonts w:ascii="Tahoma" w:hAnsi="Tahoma" w:cs="Tahoma"/>
        </w:rPr>
        <w:t xml:space="preserve"> </w:t>
      </w:r>
      <w:r w:rsidRPr="00B865F0">
        <w:rPr>
          <w:rFonts w:ascii="Tahoma" w:hAnsi="Tahoma" w:cs="Tahoma"/>
        </w:rPr>
        <w:t>inverse,</w:t>
      </w:r>
      <w:r w:rsidR="00F46B41">
        <w:rPr>
          <w:rFonts w:ascii="Tahoma" w:hAnsi="Tahoma" w:cs="Tahoma"/>
        </w:rPr>
        <w:t xml:space="preserve"> </w:t>
      </w:r>
      <w:r w:rsidRPr="00B865F0">
        <w:rPr>
          <w:rFonts w:ascii="Tahoma" w:hAnsi="Tahoma" w:cs="Tahoma"/>
        </w:rPr>
        <w:t>en</w:t>
      </w:r>
      <w:r w:rsidR="00F46B41">
        <w:rPr>
          <w:rFonts w:ascii="Tahoma" w:hAnsi="Tahoma" w:cs="Tahoma"/>
        </w:rPr>
        <w:t xml:space="preserve"> </w:t>
      </w:r>
      <w:r w:rsidRPr="00B865F0">
        <w:rPr>
          <w:rFonts w:ascii="Tahoma" w:hAnsi="Tahoma" w:cs="Tahoma"/>
        </w:rPr>
        <w:t>commençant</w:t>
      </w:r>
      <w:r w:rsidR="00F46B41">
        <w:rPr>
          <w:rFonts w:ascii="Tahoma" w:hAnsi="Tahoma" w:cs="Tahoma"/>
        </w:rPr>
        <w:t xml:space="preserve"> </w:t>
      </w:r>
      <w:r w:rsidRPr="00B865F0">
        <w:rPr>
          <w:rFonts w:ascii="Tahoma" w:hAnsi="Tahoma" w:cs="Tahoma"/>
        </w:rPr>
        <w:t>par</w:t>
      </w:r>
      <w:r w:rsidR="00F46B41">
        <w:rPr>
          <w:rFonts w:ascii="Tahoma" w:hAnsi="Tahoma" w:cs="Tahoma"/>
        </w:rPr>
        <w:t xml:space="preserve"> </w:t>
      </w:r>
      <w:r w:rsidRPr="00B865F0">
        <w:rPr>
          <w:rFonts w:ascii="Tahoma" w:hAnsi="Tahoma" w:cs="Tahoma"/>
        </w:rPr>
        <w:t>son</w:t>
      </w:r>
      <w:r w:rsidR="00F46B41">
        <w:rPr>
          <w:rFonts w:ascii="Tahoma" w:hAnsi="Tahoma" w:cs="Tahoma"/>
        </w:rPr>
        <w:t xml:space="preserve"> </w:t>
      </w:r>
      <w:r w:rsidRPr="00B865F0">
        <w:rPr>
          <w:rFonts w:ascii="Tahoma" w:hAnsi="Tahoma" w:cs="Tahoma"/>
        </w:rPr>
        <w:t>poste</w:t>
      </w:r>
      <w:r w:rsidR="00F46B41">
        <w:rPr>
          <w:rFonts w:ascii="Tahoma" w:hAnsi="Tahoma" w:cs="Tahoma"/>
        </w:rPr>
        <w:t xml:space="preserve"> </w:t>
      </w:r>
      <w:r w:rsidRPr="00B865F0">
        <w:rPr>
          <w:rFonts w:ascii="Tahoma" w:hAnsi="Tahoma" w:cs="Tahoma"/>
        </w:rPr>
        <w:t>actuel.</w:t>
      </w:r>
      <w:r w:rsidR="00F46B41">
        <w:rPr>
          <w:rFonts w:ascii="Tahoma" w:hAnsi="Tahoma" w:cs="Tahoma"/>
        </w:rPr>
        <w:t xml:space="preserve"> </w:t>
      </w:r>
      <w:r w:rsidRPr="00B865F0">
        <w:rPr>
          <w:rFonts w:ascii="Tahoma" w:hAnsi="Tahoma" w:cs="Tahoma"/>
        </w:rPr>
        <w:t>Pour</w:t>
      </w:r>
      <w:r w:rsidR="00F46B41">
        <w:rPr>
          <w:rFonts w:ascii="Tahoma" w:hAnsi="Tahoma" w:cs="Tahoma"/>
        </w:rPr>
        <w:t xml:space="preserve"> </w:t>
      </w:r>
      <w:r w:rsidRPr="00B865F0">
        <w:rPr>
          <w:rFonts w:ascii="Tahoma" w:hAnsi="Tahoma" w:cs="Tahoma"/>
        </w:rPr>
        <w:t>chacun,</w:t>
      </w:r>
      <w:r w:rsidR="00F46B41">
        <w:rPr>
          <w:rFonts w:ascii="Tahoma" w:hAnsi="Tahoma" w:cs="Tahoma"/>
        </w:rPr>
        <w:t xml:space="preserve"> </w:t>
      </w:r>
      <w:r w:rsidRPr="00B865F0">
        <w:rPr>
          <w:rFonts w:ascii="Tahoma" w:hAnsi="Tahoma" w:cs="Tahoma"/>
        </w:rPr>
        <w:t>indiquer les</w:t>
      </w:r>
      <w:r w:rsidR="00F46B41">
        <w:rPr>
          <w:rFonts w:ascii="Tahoma" w:hAnsi="Tahoma" w:cs="Tahoma"/>
        </w:rPr>
        <w:t xml:space="preserve"> </w:t>
      </w:r>
      <w:r w:rsidRPr="00B865F0">
        <w:rPr>
          <w:rFonts w:ascii="Tahoma" w:hAnsi="Tahoma" w:cs="Tahoma"/>
        </w:rPr>
        <w:t>dates,</w:t>
      </w:r>
      <w:r w:rsidR="00F46B41">
        <w:rPr>
          <w:rFonts w:ascii="Tahoma" w:hAnsi="Tahoma" w:cs="Tahoma"/>
        </w:rPr>
        <w:t xml:space="preserve"> </w:t>
      </w:r>
      <w:r w:rsidRPr="00B865F0">
        <w:rPr>
          <w:rFonts w:ascii="Tahoma" w:hAnsi="Tahoma" w:cs="Tahoma"/>
        </w:rPr>
        <w:t>nom</w:t>
      </w:r>
      <w:r w:rsidR="00F46B41">
        <w:rPr>
          <w:rFonts w:ascii="Tahoma" w:hAnsi="Tahoma" w:cs="Tahoma"/>
        </w:rPr>
        <w:t xml:space="preserve"> </w:t>
      </w:r>
      <w:r w:rsidRPr="00B865F0">
        <w:rPr>
          <w:rFonts w:ascii="Tahoma" w:hAnsi="Tahoma" w:cs="Tahoma"/>
        </w:rPr>
        <w:t>de</w:t>
      </w:r>
      <w:r w:rsidR="00F46B41">
        <w:rPr>
          <w:rFonts w:ascii="Tahoma" w:hAnsi="Tahoma" w:cs="Tahoma"/>
        </w:rPr>
        <w:t xml:space="preserve"> </w:t>
      </w:r>
      <w:r w:rsidRPr="00B865F0">
        <w:rPr>
          <w:rFonts w:ascii="Tahoma" w:hAnsi="Tahoma" w:cs="Tahoma"/>
        </w:rPr>
        <w:t>l’employeur,</w:t>
      </w:r>
      <w:r w:rsidR="00F46B41">
        <w:rPr>
          <w:rFonts w:ascii="Tahoma" w:hAnsi="Tahoma" w:cs="Tahoma"/>
        </w:rPr>
        <w:t xml:space="preserve"> </w:t>
      </w:r>
      <w:r w:rsidRPr="00B865F0">
        <w:rPr>
          <w:rFonts w:ascii="Tahoma" w:hAnsi="Tahoma" w:cs="Tahoma"/>
        </w:rPr>
        <w:t>titre</w:t>
      </w:r>
      <w:r w:rsidR="00F46B41">
        <w:rPr>
          <w:rFonts w:ascii="Tahoma" w:hAnsi="Tahoma" w:cs="Tahoma"/>
        </w:rPr>
        <w:t xml:space="preserve"> </w:t>
      </w:r>
      <w:r w:rsidRPr="00B865F0">
        <w:rPr>
          <w:rFonts w:ascii="Tahoma" w:hAnsi="Tahoma" w:cs="Tahoma"/>
        </w:rPr>
        <w:t>du</w:t>
      </w:r>
      <w:r w:rsidR="00F46B41">
        <w:rPr>
          <w:rFonts w:ascii="Tahoma" w:hAnsi="Tahoma" w:cs="Tahoma"/>
        </w:rPr>
        <w:t xml:space="preserve"> </w:t>
      </w:r>
      <w:r w:rsidRPr="00B865F0">
        <w:rPr>
          <w:rFonts w:ascii="Tahoma" w:hAnsi="Tahoma" w:cs="Tahoma"/>
        </w:rPr>
        <w:t>poste</w:t>
      </w:r>
      <w:r w:rsidR="00F46B41">
        <w:rPr>
          <w:rFonts w:ascii="Tahoma" w:hAnsi="Tahoma" w:cs="Tahoma"/>
        </w:rPr>
        <w:t xml:space="preserve"> </w:t>
      </w:r>
      <w:r w:rsidRPr="00B865F0">
        <w:rPr>
          <w:rFonts w:ascii="Tahoma" w:hAnsi="Tahoma" w:cs="Tahoma"/>
        </w:rPr>
        <w:t>occupé</w:t>
      </w:r>
      <w:r w:rsidR="00F46B41">
        <w:rPr>
          <w:rFonts w:ascii="Tahoma" w:hAnsi="Tahoma" w:cs="Tahoma"/>
        </w:rPr>
        <w:t xml:space="preserve"> </w:t>
      </w:r>
      <w:r w:rsidRPr="00B865F0">
        <w:rPr>
          <w:rFonts w:ascii="Tahoma" w:hAnsi="Tahoma" w:cs="Tahoma"/>
        </w:rPr>
        <w:t>et</w:t>
      </w:r>
      <w:r w:rsidR="00F46B41">
        <w:rPr>
          <w:rFonts w:ascii="Tahoma" w:hAnsi="Tahoma" w:cs="Tahoma"/>
        </w:rPr>
        <w:t xml:space="preserve"> </w:t>
      </w:r>
      <w:r w:rsidRPr="00B865F0">
        <w:rPr>
          <w:rFonts w:ascii="Tahoma" w:hAnsi="Tahoma" w:cs="Tahoma"/>
        </w:rPr>
        <w:t>lieu</w:t>
      </w:r>
      <w:r w:rsidR="00F46B41">
        <w:rPr>
          <w:rFonts w:ascii="Tahoma" w:hAnsi="Tahoma" w:cs="Tahoma"/>
        </w:rPr>
        <w:t xml:space="preserve"> </w:t>
      </w:r>
      <w:r w:rsidRPr="00B865F0">
        <w:rPr>
          <w:rFonts w:ascii="Tahoma" w:hAnsi="Tahoma" w:cs="Tahoma"/>
        </w:rPr>
        <w:t>de</w:t>
      </w:r>
      <w:r w:rsidR="00F46B41">
        <w:rPr>
          <w:rFonts w:ascii="Tahoma" w:hAnsi="Tahoma" w:cs="Tahoma"/>
        </w:rPr>
        <w:t xml:space="preserve"> </w:t>
      </w:r>
      <w:r w:rsidRPr="00B865F0">
        <w:rPr>
          <w:rFonts w:ascii="Tahoma" w:hAnsi="Tahoma" w:cs="Tahoma"/>
        </w:rPr>
        <w:t>travail.</w:t>
      </w:r>
      <w:r w:rsidR="00F46B41">
        <w:rPr>
          <w:rFonts w:ascii="Tahoma" w:hAnsi="Tahoma" w:cs="Tahoma"/>
        </w:rPr>
        <w:t xml:space="preserve"> </w:t>
      </w:r>
      <w:r w:rsidRPr="00B865F0">
        <w:rPr>
          <w:rFonts w:ascii="Tahoma" w:hAnsi="Tahoma" w:cs="Tahoma"/>
        </w:rPr>
        <w:t>Pour</w:t>
      </w:r>
      <w:r w:rsidR="00F46B41">
        <w:rPr>
          <w:rFonts w:ascii="Tahoma" w:hAnsi="Tahoma" w:cs="Tahoma"/>
        </w:rPr>
        <w:t xml:space="preserve"> </w:t>
      </w:r>
      <w:r w:rsidRPr="00B865F0">
        <w:rPr>
          <w:rFonts w:ascii="Tahoma" w:hAnsi="Tahoma" w:cs="Tahoma"/>
        </w:rPr>
        <w:t>les</w:t>
      </w:r>
      <w:r w:rsidR="00F46B41">
        <w:rPr>
          <w:rFonts w:ascii="Tahoma" w:hAnsi="Tahoma" w:cs="Tahoma"/>
        </w:rPr>
        <w:t xml:space="preserve"> </w:t>
      </w:r>
      <w:r w:rsidRPr="00B865F0">
        <w:rPr>
          <w:rFonts w:ascii="Tahoma" w:hAnsi="Tahoma" w:cs="Tahoma"/>
        </w:rPr>
        <w:t>dix</w:t>
      </w:r>
      <w:r w:rsidR="00F46B41">
        <w:rPr>
          <w:rFonts w:ascii="Tahoma" w:hAnsi="Tahoma" w:cs="Tahoma"/>
        </w:rPr>
        <w:t xml:space="preserve"> </w:t>
      </w:r>
      <w:r w:rsidRPr="00B865F0">
        <w:rPr>
          <w:rFonts w:ascii="Tahoma" w:hAnsi="Tahoma" w:cs="Tahoma"/>
        </w:rPr>
        <w:t>dernières</w:t>
      </w:r>
      <w:r w:rsidR="00F46B41">
        <w:rPr>
          <w:rFonts w:ascii="Tahoma" w:hAnsi="Tahoma" w:cs="Tahoma"/>
        </w:rPr>
        <w:t xml:space="preserve"> </w:t>
      </w:r>
      <w:r w:rsidRPr="00B865F0">
        <w:rPr>
          <w:rFonts w:ascii="Tahoma" w:hAnsi="Tahoma" w:cs="Tahoma"/>
        </w:rPr>
        <w:t>années, préciser en outre le type d’activité exercée et, le cas échéant, le nom de clients susceptibles de fournir des références.]</w:t>
      </w:r>
    </w:p>
    <w:p w14:paraId="74A09E72" w14:textId="77777777" w:rsidR="00756AA1" w:rsidRPr="00B865F0" w:rsidRDefault="00756AA1" w:rsidP="00756AA1">
      <w:pPr>
        <w:spacing w:before="62"/>
        <w:ind w:left="877"/>
        <w:jc w:val="both"/>
        <w:rPr>
          <w:rFonts w:ascii="Tahoma" w:hAnsi="Tahoma" w:cs="Tahoma"/>
          <w:sz w:val="24"/>
        </w:rPr>
      </w:pPr>
      <w:r w:rsidRPr="00B865F0">
        <w:rPr>
          <w:rFonts w:ascii="Tahoma" w:hAnsi="Tahoma" w:cs="Tahoma"/>
          <w:sz w:val="24"/>
        </w:rPr>
        <w:t xml:space="preserve">. . . . . . . . . . . . . . . . . . . . . . . . . . . . . . . . . . . . . . . . . . . . . . . . . . . . . . . . . . . . . . .. . . . . . . . . . . . . . . </w:t>
      </w:r>
      <w:r w:rsidRPr="00B865F0">
        <w:rPr>
          <w:rFonts w:ascii="Tahoma" w:hAnsi="Tahoma" w:cs="Tahoma"/>
          <w:spacing w:val="-10"/>
          <w:sz w:val="24"/>
        </w:rPr>
        <w:t>.</w:t>
      </w:r>
    </w:p>
    <w:p w14:paraId="50EB746C" w14:textId="77777777" w:rsidR="00756AA1" w:rsidRPr="00B865F0" w:rsidRDefault="00756AA1" w:rsidP="00756AA1">
      <w:pPr>
        <w:spacing w:before="137"/>
        <w:ind w:left="877"/>
        <w:jc w:val="both"/>
        <w:rPr>
          <w:rFonts w:ascii="Tahoma" w:hAnsi="Tahoma" w:cs="Tahoma"/>
          <w:sz w:val="24"/>
        </w:rPr>
      </w:pPr>
      <w:r w:rsidRPr="00B865F0">
        <w:rPr>
          <w:rFonts w:ascii="Tahoma" w:hAnsi="Tahoma" w:cs="Tahoma"/>
          <w:sz w:val="24"/>
        </w:rPr>
        <w:t xml:space="preserve">. . . . . . . . . . . . . . . . . . . . . . . . . . . . . . . . . . . . . . . . . . . . . . . .. . . . . . . . . . </w:t>
      </w:r>
      <w:r w:rsidRPr="00B865F0">
        <w:rPr>
          <w:rFonts w:ascii="Tahoma" w:hAnsi="Tahoma" w:cs="Tahoma"/>
          <w:spacing w:val="-10"/>
          <w:sz w:val="24"/>
        </w:rPr>
        <w:t>.</w:t>
      </w:r>
    </w:p>
    <w:p w14:paraId="73DE3A8F" w14:textId="77777777" w:rsidR="00756AA1" w:rsidRPr="00B865F0" w:rsidRDefault="00756AA1" w:rsidP="00756AA1">
      <w:pPr>
        <w:pStyle w:val="Titre4"/>
        <w:spacing w:before="204"/>
        <w:ind w:left="781"/>
        <w:rPr>
          <w:rFonts w:ascii="Tahoma" w:hAnsi="Tahoma" w:cs="Tahoma"/>
        </w:rPr>
      </w:pPr>
      <w:r w:rsidRPr="00B865F0">
        <w:rPr>
          <w:rFonts w:ascii="Tahoma" w:hAnsi="Tahoma" w:cs="Tahoma"/>
        </w:rPr>
        <w:t>Connaissances</w:t>
      </w:r>
      <w:r w:rsidR="00F46B41">
        <w:rPr>
          <w:rFonts w:ascii="Tahoma" w:hAnsi="Tahoma" w:cs="Tahoma"/>
        </w:rPr>
        <w:t xml:space="preserve"> </w:t>
      </w:r>
      <w:r w:rsidRPr="00B865F0">
        <w:rPr>
          <w:rFonts w:ascii="Tahoma" w:hAnsi="Tahoma" w:cs="Tahoma"/>
        </w:rPr>
        <w:t>informatiques</w:t>
      </w:r>
      <w:r w:rsidRPr="00B865F0">
        <w:rPr>
          <w:rFonts w:ascii="Tahoma" w:hAnsi="Tahoma" w:cs="Tahoma"/>
          <w:spacing w:val="-10"/>
        </w:rPr>
        <w:t>:</w:t>
      </w:r>
    </w:p>
    <w:p w14:paraId="2F796C4C" w14:textId="77777777" w:rsidR="00756AA1" w:rsidRPr="00B865F0" w:rsidRDefault="00756AA1" w:rsidP="00756AA1">
      <w:pPr>
        <w:spacing w:before="192"/>
        <w:ind w:left="781"/>
        <w:jc w:val="both"/>
        <w:rPr>
          <w:rFonts w:ascii="Tahoma" w:hAnsi="Tahoma" w:cs="Tahoma"/>
          <w:i/>
          <w:sz w:val="24"/>
        </w:rPr>
      </w:pPr>
      <w:r w:rsidRPr="00B865F0">
        <w:rPr>
          <w:rFonts w:ascii="Tahoma" w:hAnsi="Tahoma" w:cs="Tahoma"/>
          <w:i/>
          <w:sz w:val="24"/>
        </w:rPr>
        <w:t>[Indiquer,</w:t>
      </w:r>
      <w:r w:rsidR="00F46B41">
        <w:rPr>
          <w:rFonts w:ascii="Tahoma" w:hAnsi="Tahoma" w:cs="Tahoma"/>
          <w:i/>
          <w:sz w:val="24"/>
        </w:rPr>
        <w:t xml:space="preserve"> </w:t>
      </w:r>
      <w:r w:rsidRPr="00B865F0">
        <w:rPr>
          <w:rFonts w:ascii="Tahoma" w:hAnsi="Tahoma" w:cs="Tahoma"/>
          <w:i/>
          <w:sz w:val="24"/>
        </w:rPr>
        <w:t>le</w:t>
      </w:r>
      <w:r w:rsidR="00F46B41">
        <w:rPr>
          <w:rFonts w:ascii="Tahoma" w:hAnsi="Tahoma" w:cs="Tahoma"/>
          <w:i/>
          <w:sz w:val="24"/>
        </w:rPr>
        <w:t xml:space="preserve"> </w:t>
      </w:r>
      <w:r w:rsidRPr="00B865F0">
        <w:rPr>
          <w:rFonts w:ascii="Tahoma" w:hAnsi="Tahoma" w:cs="Tahoma"/>
          <w:i/>
          <w:sz w:val="24"/>
        </w:rPr>
        <w:t>niveau</w:t>
      </w:r>
      <w:r w:rsidR="00F46B41">
        <w:rPr>
          <w:rFonts w:ascii="Tahoma" w:hAnsi="Tahoma" w:cs="Tahoma"/>
          <w:i/>
          <w:sz w:val="24"/>
        </w:rPr>
        <w:t xml:space="preserve"> </w:t>
      </w:r>
      <w:r w:rsidRPr="00B865F0">
        <w:rPr>
          <w:rFonts w:ascii="Tahoma" w:hAnsi="Tahoma" w:cs="Tahoma"/>
          <w:i/>
          <w:sz w:val="24"/>
        </w:rPr>
        <w:t>de</w:t>
      </w:r>
      <w:r w:rsidR="00F46B41">
        <w:rPr>
          <w:rFonts w:ascii="Tahoma" w:hAnsi="Tahoma" w:cs="Tahoma"/>
          <w:i/>
          <w:sz w:val="24"/>
        </w:rPr>
        <w:t xml:space="preserve"> </w:t>
      </w:r>
      <w:r w:rsidRPr="00B865F0">
        <w:rPr>
          <w:rFonts w:ascii="Tahoma" w:hAnsi="Tahoma" w:cs="Tahoma"/>
          <w:i/>
          <w:spacing w:val="-2"/>
          <w:sz w:val="24"/>
        </w:rPr>
        <w:t>connaissance]</w:t>
      </w:r>
    </w:p>
    <w:p w14:paraId="603C6C42" w14:textId="77777777" w:rsidR="00756AA1" w:rsidRPr="00B865F0" w:rsidRDefault="00756AA1" w:rsidP="00756AA1">
      <w:pPr>
        <w:spacing w:before="199"/>
        <w:ind w:left="877"/>
        <w:jc w:val="both"/>
        <w:rPr>
          <w:rFonts w:ascii="Tahoma" w:hAnsi="Tahoma" w:cs="Tahoma"/>
          <w:sz w:val="24"/>
        </w:rPr>
      </w:pPr>
      <w:r w:rsidRPr="00B865F0">
        <w:rPr>
          <w:rFonts w:ascii="Tahoma" w:hAnsi="Tahoma" w:cs="Tahoma"/>
          <w:sz w:val="24"/>
        </w:rPr>
        <w:t xml:space="preserve">. . . . . . . . . . . . . . . . . . . . . . . . . . . . . . . . . . . . . . . . . . . . . . . . . . . . . . . . . . . . . . .. . . . . . . . </w:t>
      </w:r>
    </w:p>
    <w:p w14:paraId="09121937" w14:textId="77777777" w:rsidR="00756AA1" w:rsidRPr="00B865F0" w:rsidRDefault="00756AA1" w:rsidP="00756AA1">
      <w:pPr>
        <w:spacing w:before="137"/>
        <w:ind w:left="877"/>
        <w:jc w:val="both"/>
        <w:rPr>
          <w:rFonts w:ascii="Tahoma" w:hAnsi="Tahoma" w:cs="Tahoma"/>
          <w:sz w:val="24"/>
        </w:rPr>
      </w:pPr>
      <w:r w:rsidRPr="00B865F0">
        <w:rPr>
          <w:rFonts w:ascii="Tahoma" w:hAnsi="Tahoma" w:cs="Tahoma"/>
          <w:sz w:val="24"/>
        </w:rPr>
        <w:t xml:space="preserve">. . . . . . . . . . . . . . . . . . . . . . . . . . . . . . . . . . . . . . . . . . . . . . . .. . . . . . . . . . </w:t>
      </w:r>
      <w:r w:rsidRPr="00B865F0">
        <w:rPr>
          <w:rFonts w:ascii="Tahoma" w:hAnsi="Tahoma" w:cs="Tahoma"/>
          <w:spacing w:val="-10"/>
          <w:sz w:val="24"/>
        </w:rPr>
        <w:t>.</w:t>
      </w:r>
    </w:p>
    <w:p w14:paraId="165E026A" w14:textId="77777777" w:rsidR="00756AA1" w:rsidRPr="00B865F0" w:rsidRDefault="00756AA1" w:rsidP="00756AA1">
      <w:pPr>
        <w:pStyle w:val="Titre4"/>
        <w:spacing w:before="204"/>
        <w:ind w:left="781"/>
        <w:jc w:val="left"/>
        <w:rPr>
          <w:rFonts w:ascii="Tahoma" w:hAnsi="Tahoma" w:cs="Tahoma"/>
        </w:rPr>
      </w:pPr>
      <w:r w:rsidRPr="00B865F0">
        <w:rPr>
          <w:rFonts w:ascii="Tahoma" w:hAnsi="Tahoma" w:cs="Tahoma"/>
        </w:rPr>
        <w:t>Langues</w:t>
      </w:r>
      <w:r w:rsidRPr="00B865F0">
        <w:rPr>
          <w:rFonts w:ascii="Tahoma" w:hAnsi="Tahoma" w:cs="Tahoma"/>
          <w:spacing w:val="-10"/>
        </w:rPr>
        <w:t>:</w:t>
      </w:r>
    </w:p>
    <w:p w14:paraId="2F8F4F29" w14:textId="77777777" w:rsidR="00756AA1" w:rsidRPr="00B865F0" w:rsidRDefault="00756AA1" w:rsidP="00756AA1">
      <w:pPr>
        <w:spacing w:before="193"/>
        <w:ind w:left="781" w:right="971"/>
        <w:rPr>
          <w:rFonts w:ascii="Tahoma" w:hAnsi="Tahoma" w:cs="Tahoma"/>
          <w:i/>
          <w:sz w:val="24"/>
        </w:rPr>
      </w:pPr>
      <w:r w:rsidRPr="00B865F0">
        <w:rPr>
          <w:rFonts w:ascii="Tahoma" w:hAnsi="Tahoma" w:cs="Tahoma"/>
          <w:i/>
          <w:sz w:val="24"/>
        </w:rPr>
        <w:t>[Indiquer,</w:t>
      </w:r>
      <w:r w:rsidR="00F46B41">
        <w:rPr>
          <w:rFonts w:ascii="Tahoma" w:hAnsi="Tahoma" w:cs="Tahoma"/>
          <w:i/>
          <w:sz w:val="24"/>
        </w:rPr>
        <w:t xml:space="preserve"> </w:t>
      </w:r>
      <w:r w:rsidRPr="00B865F0">
        <w:rPr>
          <w:rFonts w:ascii="Tahoma" w:hAnsi="Tahoma" w:cs="Tahoma"/>
          <w:i/>
          <w:sz w:val="24"/>
        </w:rPr>
        <w:t>pour</w:t>
      </w:r>
      <w:r w:rsidR="00F46B41">
        <w:rPr>
          <w:rFonts w:ascii="Tahoma" w:hAnsi="Tahoma" w:cs="Tahoma"/>
          <w:i/>
          <w:sz w:val="24"/>
        </w:rPr>
        <w:t xml:space="preserve"> </w:t>
      </w:r>
      <w:r w:rsidRPr="00B865F0">
        <w:rPr>
          <w:rFonts w:ascii="Tahoma" w:hAnsi="Tahoma" w:cs="Tahoma"/>
          <w:i/>
          <w:sz w:val="24"/>
        </w:rPr>
        <w:t>chacune,</w:t>
      </w:r>
      <w:r w:rsidR="00F46B41">
        <w:rPr>
          <w:rFonts w:ascii="Tahoma" w:hAnsi="Tahoma" w:cs="Tahoma"/>
          <w:i/>
          <w:sz w:val="24"/>
        </w:rPr>
        <w:t xml:space="preserve"> </w:t>
      </w:r>
      <w:r w:rsidRPr="00B865F0">
        <w:rPr>
          <w:rFonts w:ascii="Tahoma" w:hAnsi="Tahoma" w:cs="Tahoma"/>
          <w:i/>
          <w:sz w:val="24"/>
        </w:rPr>
        <w:t>le</w:t>
      </w:r>
      <w:r w:rsidR="00F46B41">
        <w:rPr>
          <w:rFonts w:ascii="Tahoma" w:hAnsi="Tahoma" w:cs="Tahoma"/>
          <w:i/>
          <w:sz w:val="24"/>
        </w:rPr>
        <w:t xml:space="preserve"> </w:t>
      </w:r>
      <w:r w:rsidRPr="00B865F0">
        <w:rPr>
          <w:rFonts w:ascii="Tahoma" w:hAnsi="Tahoma" w:cs="Tahoma"/>
          <w:i/>
          <w:sz w:val="24"/>
        </w:rPr>
        <w:t>niveau</w:t>
      </w:r>
      <w:r w:rsidR="00F46B41">
        <w:rPr>
          <w:rFonts w:ascii="Tahoma" w:hAnsi="Tahoma" w:cs="Tahoma"/>
          <w:i/>
          <w:sz w:val="24"/>
        </w:rPr>
        <w:t xml:space="preserve"> </w:t>
      </w:r>
      <w:r w:rsidRPr="00B865F0">
        <w:rPr>
          <w:rFonts w:ascii="Tahoma" w:hAnsi="Tahoma" w:cs="Tahoma"/>
          <w:i/>
          <w:sz w:val="24"/>
        </w:rPr>
        <w:t>de</w:t>
      </w:r>
      <w:r w:rsidR="00F46B41">
        <w:rPr>
          <w:rFonts w:ascii="Tahoma" w:hAnsi="Tahoma" w:cs="Tahoma"/>
          <w:i/>
          <w:sz w:val="24"/>
        </w:rPr>
        <w:t xml:space="preserve"> </w:t>
      </w:r>
      <w:r w:rsidRPr="00B865F0">
        <w:rPr>
          <w:rFonts w:ascii="Tahoma" w:hAnsi="Tahoma" w:cs="Tahoma"/>
          <w:i/>
          <w:sz w:val="24"/>
        </w:rPr>
        <w:t>connaissance:</w:t>
      </w:r>
      <w:r w:rsidR="00F46B41">
        <w:rPr>
          <w:rFonts w:ascii="Tahoma" w:hAnsi="Tahoma" w:cs="Tahoma"/>
          <w:i/>
          <w:sz w:val="24"/>
        </w:rPr>
        <w:t xml:space="preserve"> </w:t>
      </w:r>
      <w:r w:rsidRPr="00B865F0">
        <w:rPr>
          <w:rFonts w:ascii="Tahoma" w:hAnsi="Tahoma" w:cs="Tahoma"/>
          <w:i/>
          <w:sz w:val="24"/>
        </w:rPr>
        <w:t>médiocre/moyen/bon/excellent,</w:t>
      </w:r>
      <w:r w:rsidR="00F46B41">
        <w:rPr>
          <w:rFonts w:ascii="Tahoma" w:hAnsi="Tahoma" w:cs="Tahoma"/>
          <w:i/>
          <w:sz w:val="24"/>
        </w:rPr>
        <w:t xml:space="preserve"> </w:t>
      </w:r>
      <w:r w:rsidRPr="00B865F0">
        <w:rPr>
          <w:rFonts w:ascii="Tahoma" w:hAnsi="Tahoma" w:cs="Tahoma"/>
          <w:i/>
          <w:sz w:val="24"/>
        </w:rPr>
        <w:t>en</w:t>
      </w:r>
      <w:r w:rsidR="00F46B41">
        <w:rPr>
          <w:rFonts w:ascii="Tahoma" w:hAnsi="Tahoma" w:cs="Tahoma"/>
          <w:i/>
          <w:sz w:val="24"/>
        </w:rPr>
        <w:t xml:space="preserve"> </w:t>
      </w:r>
      <w:r w:rsidRPr="00B865F0">
        <w:rPr>
          <w:rFonts w:ascii="Tahoma" w:hAnsi="Tahoma" w:cs="Tahoma"/>
          <w:i/>
          <w:sz w:val="24"/>
        </w:rPr>
        <w:t>ce</w:t>
      </w:r>
      <w:r w:rsidR="00F46B41">
        <w:rPr>
          <w:rFonts w:ascii="Tahoma" w:hAnsi="Tahoma" w:cs="Tahoma"/>
          <w:i/>
          <w:sz w:val="24"/>
        </w:rPr>
        <w:t xml:space="preserve"> </w:t>
      </w:r>
      <w:r w:rsidRPr="00B865F0">
        <w:rPr>
          <w:rFonts w:ascii="Tahoma" w:hAnsi="Tahoma" w:cs="Tahoma"/>
          <w:i/>
          <w:sz w:val="24"/>
        </w:rPr>
        <w:t>qui concerne la langue lue/écrite/ parlée.]</w:t>
      </w:r>
    </w:p>
    <w:p w14:paraId="27DCA9A5" w14:textId="77777777" w:rsidR="00756AA1" w:rsidRPr="00B865F0" w:rsidRDefault="00756AA1" w:rsidP="00756AA1">
      <w:pPr>
        <w:spacing w:before="60"/>
        <w:ind w:left="877"/>
        <w:rPr>
          <w:rFonts w:ascii="Tahoma" w:hAnsi="Tahoma" w:cs="Tahoma"/>
          <w:sz w:val="24"/>
        </w:rPr>
      </w:pPr>
      <w:r w:rsidRPr="00B865F0">
        <w:rPr>
          <w:rFonts w:ascii="Tahoma" w:hAnsi="Tahoma" w:cs="Tahoma"/>
          <w:sz w:val="24"/>
        </w:rPr>
        <w:t xml:space="preserve">. . . . . . . . . . . . . . . . . . . . . . . . . . . . . . . . . . . . . . . . . . . . . . . . . . . . . . . . . . . . . . .. . . . . . . . </w:t>
      </w:r>
    </w:p>
    <w:p w14:paraId="5764D8EF" w14:textId="77777777" w:rsidR="00756AA1" w:rsidRPr="00B865F0" w:rsidRDefault="00756AA1" w:rsidP="00756AA1">
      <w:pPr>
        <w:spacing w:before="139"/>
        <w:ind w:left="877"/>
        <w:rPr>
          <w:rFonts w:ascii="Tahoma" w:hAnsi="Tahoma" w:cs="Tahoma"/>
          <w:sz w:val="24"/>
        </w:rPr>
      </w:pPr>
      <w:r w:rsidRPr="00B865F0">
        <w:rPr>
          <w:rFonts w:ascii="Tahoma" w:hAnsi="Tahoma" w:cs="Tahoma"/>
          <w:sz w:val="24"/>
        </w:rPr>
        <w:t xml:space="preserve">. . . . . . . . . . . . . . . . . . . . . . . . . . . . . . . . . . . . . . . . . . . . . . . .. . . . . . . . . . </w:t>
      </w:r>
      <w:r w:rsidRPr="00B865F0">
        <w:rPr>
          <w:rFonts w:ascii="Tahoma" w:hAnsi="Tahoma" w:cs="Tahoma"/>
          <w:spacing w:val="-10"/>
          <w:sz w:val="24"/>
        </w:rPr>
        <w:t>.</w:t>
      </w:r>
    </w:p>
    <w:p w14:paraId="52E3394A" w14:textId="77777777" w:rsidR="00756AA1" w:rsidRPr="00B865F0" w:rsidRDefault="00756AA1" w:rsidP="00756AA1">
      <w:pPr>
        <w:pStyle w:val="Titre4"/>
        <w:spacing w:before="201"/>
        <w:ind w:left="781"/>
        <w:jc w:val="left"/>
        <w:rPr>
          <w:rFonts w:ascii="Tahoma" w:hAnsi="Tahoma" w:cs="Tahoma"/>
        </w:rPr>
      </w:pPr>
      <w:r w:rsidRPr="00B865F0">
        <w:rPr>
          <w:rFonts w:ascii="Tahoma" w:hAnsi="Tahoma" w:cs="Tahoma"/>
        </w:rPr>
        <w:t>Attestation</w:t>
      </w:r>
      <w:r w:rsidRPr="00B865F0">
        <w:rPr>
          <w:rFonts w:ascii="Tahoma" w:hAnsi="Tahoma" w:cs="Tahoma"/>
          <w:spacing w:val="-10"/>
        </w:rPr>
        <w:t>:</w:t>
      </w:r>
    </w:p>
    <w:p w14:paraId="7219BE5F" w14:textId="77777777" w:rsidR="00756AA1" w:rsidRPr="00B865F0" w:rsidRDefault="00756AA1" w:rsidP="00756AA1">
      <w:pPr>
        <w:pStyle w:val="Corpsdetexte"/>
        <w:spacing w:before="193"/>
        <w:ind w:left="781" w:right="294"/>
        <w:rPr>
          <w:rFonts w:ascii="Tahoma" w:hAnsi="Tahoma" w:cs="Tahoma"/>
        </w:rPr>
      </w:pPr>
      <w:r w:rsidRPr="00B865F0">
        <w:rPr>
          <w:rFonts w:ascii="Tahoma" w:hAnsi="Tahoma" w:cs="Tahoma"/>
        </w:rPr>
        <w:t>Je,</w:t>
      </w:r>
      <w:r w:rsidR="00F46B41">
        <w:rPr>
          <w:rFonts w:ascii="Tahoma" w:hAnsi="Tahoma" w:cs="Tahoma"/>
        </w:rPr>
        <w:t xml:space="preserve"> </w:t>
      </w:r>
      <w:r w:rsidRPr="00B865F0">
        <w:rPr>
          <w:rFonts w:ascii="Tahoma" w:hAnsi="Tahoma" w:cs="Tahoma"/>
        </w:rPr>
        <w:t>soussigné,</w:t>
      </w:r>
      <w:r w:rsidR="00F46B41">
        <w:rPr>
          <w:rFonts w:ascii="Tahoma" w:hAnsi="Tahoma" w:cs="Tahoma"/>
        </w:rPr>
        <w:t xml:space="preserve"> </w:t>
      </w:r>
      <w:r w:rsidRPr="00B865F0">
        <w:rPr>
          <w:rFonts w:ascii="Tahoma" w:hAnsi="Tahoma" w:cs="Tahoma"/>
        </w:rPr>
        <w:t>certifie,</w:t>
      </w:r>
      <w:r w:rsidR="00F46B41">
        <w:rPr>
          <w:rFonts w:ascii="Tahoma" w:hAnsi="Tahoma" w:cs="Tahoma"/>
        </w:rPr>
        <w:t xml:space="preserve"> </w:t>
      </w:r>
      <w:r w:rsidRPr="00B865F0">
        <w:rPr>
          <w:rFonts w:ascii="Tahoma" w:hAnsi="Tahoma" w:cs="Tahoma"/>
        </w:rPr>
        <w:t>en</w:t>
      </w:r>
      <w:r w:rsidR="00F46B41">
        <w:rPr>
          <w:rFonts w:ascii="Tahoma" w:hAnsi="Tahoma" w:cs="Tahoma"/>
        </w:rPr>
        <w:t xml:space="preserve"> </w:t>
      </w:r>
      <w:r w:rsidRPr="00B865F0">
        <w:rPr>
          <w:rFonts w:ascii="Tahoma" w:hAnsi="Tahoma" w:cs="Tahoma"/>
        </w:rPr>
        <w:t>toute conscience,</w:t>
      </w:r>
      <w:r w:rsidR="00F46B41">
        <w:rPr>
          <w:rFonts w:ascii="Tahoma" w:hAnsi="Tahoma" w:cs="Tahoma"/>
        </w:rPr>
        <w:t xml:space="preserve"> </w:t>
      </w:r>
      <w:r w:rsidRPr="00B865F0">
        <w:rPr>
          <w:rFonts w:ascii="Tahoma" w:hAnsi="Tahoma" w:cs="Tahoma"/>
        </w:rPr>
        <w:t>que</w:t>
      </w:r>
      <w:r w:rsidR="00F46B41">
        <w:rPr>
          <w:rFonts w:ascii="Tahoma" w:hAnsi="Tahoma" w:cs="Tahoma"/>
        </w:rPr>
        <w:t xml:space="preserve"> </w:t>
      </w:r>
      <w:r w:rsidRPr="00B865F0">
        <w:rPr>
          <w:rFonts w:ascii="Tahoma" w:hAnsi="Tahoma" w:cs="Tahoma"/>
        </w:rPr>
        <w:t>les</w:t>
      </w:r>
      <w:r w:rsidR="00F46B41">
        <w:rPr>
          <w:rFonts w:ascii="Tahoma" w:hAnsi="Tahoma" w:cs="Tahoma"/>
        </w:rPr>
        <w:t xml:space="preserve"> </w:t>
      </w:r>
      <w:r w:rsidRPr="00B865F0">
        <w:rPr>
          <w:rFonts w:ascii="Tahoma" w:hAnsi="Tahoma" w:cs="Tahoma"/>
        </w:rPr>
        <w:t>renseignements</w:t>
      </w:r>
      <w:r w:rsidR="00F46B41">
        <w:rPr>
          <w:rFonts w:ascii="Tahoma" w:hAnsi="Tahoma" w:cs="Tahoma"/>
        </w:rPr>
        <w:t xml:space="preserve"> </w:t>
      </w:r>
      <w:r w:rsidRPr="00B865F0">
        <w:rPr>
          <w:rFonts w:ascii="Tahoma" w:hAnsi="Tahoma" w:cs="Tahoma"/>
        </w:rPr>
        <w:t>ci-dessus</w:t>
      </w:r>
      <w:r w:rsidR="00F46B41">
        <w:rPr>
          <w:rFonts w:ascii="Tahoma" w:hAnsi="Tahoma" w:cs="Tahoma"/>
        </w:rPr>
        <w:t xml:space="preserve"> </w:t>
      </w:r>
      <w:r w:rsidRPr="00B865F0">
        <w:rPr>
          <w:rFonts w:ascii="Tahoma" w:hAnsi="Tahoma" w:cs="Tahoma"/>
        </w:rPr>
        <w:t>rendent</w:t>
      </w:r>
      <w:r w:rsidR="00F46B41">
        <w:rPr>
          <w:rFonts w:ascii="Tahoma" w:hAnsi="Tahoma" w:cs="Tahoma"/>
        </w:rPr>
        <w:t xml:space="preserve"> </w:t>
      </w:r>
      <w:r w:rsidRPr="00B865F0">
        <w:rPr>
          <w:rFonts w:ascii="Tahoma" w:hAnsi="Tahoma" w:cs="Tahoma"/>
        </w:rPr>
        <w:t>fidèlement compte de ma situation, de mes qualifications et de mon expérience.</w:t>
      </w:r>
    </w:p>
    <w:p w14:paraId="60A93154" w14:textId="77777777" w:rsidR="00756AA1" w:rsidRPr="00B865F0" w:rsidRDefault="00756AA1" w:rsidP="00F46B41">
      <w:pPr>
        <w:spacing w:before="60"/>
        <w:ind w:left="781"/>
        <w:rPr>
          <w:rFonts w:ascii="Tahoma" w:hAnsi="Tahoma" w:cs="Tahoma"/>
          <w:sz w:val="24"/>
        </w:rPr>
      </w:pPr>
      <w:r w:rsidRPr="00B865F0">
        <w:rPr>
          <w:rFonts w:ascii="Tahoma" w:hAnsi="Tahoma" w:cs="Tahoma"/>
          <w:sz w:val="24"/>
        </w:rPr>
        <w:t xml:space="preserve">. . . . . . . . . . . . . . . . . . . . . . . . . . . . . . . . . . . . . . . . . . . . . . . . . . . . . . . . . . . . . . . .. . . . . . . </w:t>
      </w:r>
    </w:p>
    <w:p w14:paraId="55D6563B" w14:textId="77777777" w:rsidR="001D1664" w:rsidRPr="001D1664" w:rsidRDefault="00756AA1" w:rsidP="001D1664">
      <w:pPr>
        <w:pStyle w:val="Corpsdetexte"/>
        <w:spacing w:before="197"/>
        <w:ind w:left="841"/>
        <w:rPr>
          <w:rFonts w:ascii="Tahoma" w:hAnsi="Tahoma" w:cs="Tahoma"/>
        </w:rPr>
      </w:pPr>
      <w:r w:rsidRPr="00B865F0">
        <w:rPr>
          <w:rFonts w:ascii="Tahoma" w:hAnsi="Tahoma" w:cs="Tahoma"/>
        </w:rPr>
        <w:t>Date: . . . . . . . . . . . . .. .. . . . . . . . . .</w:t>
      </w:r>
      <w:r w:rsidRPr="00B865F0">
        <w:rPr>
          <w:rFonts w:ascii="Tahoma" w:hAnsi="Tahoma" w:cs="Tahoma"/>
          <w:spacing w:val="-10"/>
        </w:rPr>
        <w:t>.</w:t>
      </w:r>
      <w:r w:rsidR="001D1664" w:rsidRPr="00B865F0">
        <w:rPr>
          <w:rFonts w:ascii="Tahoma" w:hAnsi="Tahoma" w:cs="Tahoma"/>
          <w:i/>
        </w:rPr>
        <w:t>[Signature</w:t>
      </w:r>
      <w:r w:rsidR="001D1664">
        <w:rPr>
          <w:rFonts w:ascii="Tahoma" w:hAnsi="Tahoma" w:cs="Tahoma"/>
          <w:i/>
        </w:rPr>
        <w:t xml:space="preserve"> </w:t>
      </w:r>
      <w:r w:rsidR="001D1664" w:rsidRPr="00B865F0">
        <w:rPr>
          <w:rFonts w:ascii="Tahoma" w:hAnsi="Tahoma" w:cs="Tahoma"/>
          <w:i/>
        </w:rPr>
        <w:t>de</w:t>
      </w:r>
      <w:r w:rsidR="001D1664">
        <w:rPr>
          <w:rFonts w:ascii="Tahoma" w:hAnsi="Tahoma" w:cs="Tahoma"/>
          <w:i/>
        </w:rPr>
        <w:t xml:space="preserve"> </w:t>
      </w:r>
      <w:r w:rsidR="001D1664" w:rsidRPr="00B865F0">
        <w:rPr>
          <w:rFonts w:ascii="Tahoma" w:hAnsi="Tahoma" w:cs="Tahoma"/>
          <w:i/>
          <w:spacing w:val="-2"/>
        </w:rPr>
        <w:t>l’employé]</w:t>
      </w:r>
      <w:r w:rsidR="001D1664">
        <w:rPr>
          <w:rFonts w:ascii="Tahoma" w:hAnsi="Tahoma" w:cs="Tahoma"/>
          <w:i/>
          <w:spacing w:val="-2"/>
        </w:rPr>
        <w:t>………………….</w:t>
      </w:r>
      <w:r w:rsidR="001D1664" w:rsidRPr="00B865F0">
        <w:rPr>
          <w:rFonts w:ascii="Tahoma" w:hAnsi="Tahoma" w:cs="Tahoma"/>
          <w:i/>
          <w:spacing w:val="-2"/>
        </w:rPr>
        <w:t>Jour/mois/année</w:t>
      </w:r>
    </w:p>
    <w:p w14:paraId="1AB6F2CC" w14:textId="77777777" w:rsidR="001D1664" w:rsidRPr="00B865F0" w:rsidRDefault="001D1664" w:rsidP="001D1664">
      <w:pPr>
        <w:pStyle w:val="Corpsdetexte"/>
        <w:ind w:left="781"/>
        <w:rPr>
          <w:rFonts w:ascii="Tahoma" w:hAnsi="Tahoma" w:cs="Tahoma"/>
        </w:rPr>
      </w:pPr>
      <w:r w:rsidRPr="00B865F0">
        <w:rPr>
          <w:rFonts w:ascii="Tahoma" w:hAnsi="Tahoma" w:cs="Tahoma"/>
        </w:rPr>
        <w:t>Nom</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 xml:space="preserve">l’employé: . . . . . . . . . ... . . . . . . . . . . .. . . . . . . . . . . . . .. . . . . . . . . . . . ... . . . . . . . . </w:t>
      </w:r>
    </w:p>
    <w:p w14:paraId="778D3C05" w14:textId="77777777" w:rsidR="001D1664" w:rsidRPr="00B865F0" w:rsidRDefault="001D1664" w:rsidP="001D1664">
      <w:pPr>
        <w:pStyle w:val="Corpsdetexte"/>
        <w:ind w:left="781"/>
        <w:rPr>
          <w:rFonts w:ascii="Tahoma" w:hAnsi="Tahoma" w:cs="Tahoma"/>
        </w:rPr>
      </w:pPr>
      <w:r w:rsidRPr="00B865F0">
        <w:rPr>
          <w:rFonts w:ascii="Tahoma" w:hAnsi="Tahoma" w:cs="Tahoma"/>
        </w:rPr>
        <w:t>Nom</w:t>
      </w:r>
      <w:r>
        <w:rPr>
          <w:rFonts w:ascii="Tahoma" w:hAnsi="Tahoma" w:cs="Tahoma"/>
        </w:rPr>
        <w:t xml:space="preserve"> </w:t>
      </w:r>
      <w:r w:rsidRPr="00B865F0">
        <w:rPr>
          <w:rFonts w:ascii="Tahoma" w:hAnsi="Tahoma" w:cs="Tahoma"/>
        </w:rPr>
        <w:t>du</w:t>
      </w:r>
      <w:r>
        <w:rPr>
          <w:rFonts w:ascii="Tahoma" w:hAnsi="Tahoma" w:cs="Tahoma"/>
        </w:rPr>
        <w:t xml:space="preserve"> </w:t>
      </w:r>
      <w:r w:rsidRPr="00B865F0">
        <w:rPr>
          <w:rFonts w:ascii="Tahoma" w:hAnsi="Tahoma" w:cs="Tahoma"/>
        </w:rPr>
        <w:t>représentant</w:t>
      </w:r>
      <w:r>
        <w:rPr>
          <w:rFonts w:ascii="Tahoma" w:hAnsi="Tahoma" w:cs="Tahoma"/>
        </w:rPr>
        <w:t xml:space="preserve"> </w:t>
      </w:r>
      <w:r w:rsidRPr="00B865F0">
        <w:rPr>
          <w:rFonts w:ascii="Tahoma" w:hAnsi="Tahoma" w:cs="Tahoma"/>
        </w:rPr>
        <w:t xml:space="preserve">habilité: . . . . . . . . . . . . . . . .. . . . . . . . .. . . . . . . . . . . . . . . . . . . . . .. . . </w:t>
      </w:r>
    </w:p>
    <w:p w14:paraId="004489B3" w14:textId="77777777" w:rsidR="001D1664" w:rsidRPr="00801486" w:rsidRDefault="001D1664" w:rsidP="001D1664">
      <w:pPr>
        <w:ind w:left="781"/>
        <w:rPr>
          <w:rFonts w:ascii="Tahoma" w:hAnsi="Tahoma" w:cs="Tahoma"/>
          <w:sz w:val="24"/>
        </w:rPr>
      </w:pPr>
      <w:r w:rsidRPr="00801486">
        <w:rPr>
          <w:rFonts w:ascii="Tahoma" w:hAnsi="Tahoma" w:cs="Tahoma"/>
          <w:sz w:val="24"/>
        </w:rPr>
        <w:t xml:space="preserve">. . . . . . . .. . . . . . . . . . . . . . . . . . . . . . . . . . . </w:t>
      </w:r>
      <w:r w:rsidRPr="00801486">
        <w:rPr>
          <w:rFonts w:ascii="Tahoma" w:hAnsi="Tahoma" w:cs="Tahoma"/>
          <w:spacing w:val="-10"/>
          <w:sz w:val="24"/>
        </w:rPr>
        <w:t>.</w:t>
      </w:r>
    </w:p>
    <w:p w14:paraId="6063517F" w14:textId="77777777" w:rsidR="00756AA1" w:rsidRPr="00B865F0" w:rsidRDefault="00756AA1" w:rsidP="00756AA1">
      <w:pPr>
        <w:rPr>
          <w:rFonts w:ascii="Tahoma" w:hAnsi="Tahoma" w:cs="Tahoma"/>
        </w:rPr>
        <w:sectPr w:rsidR="00756AA1" w:rsidRPr="00B865F0">
          <w:pgSz w:w="11900" w:h="16820"/>
          <w:pgMar w:top="1040" w:right="200" w:bottom="980" w:left="460" w:header="0" w:footer="787" w:gutter="0"/>
          <w:cols w:space="720"/>
        </w:sectPr>
      </w:pPr>
    </w:p>
    <w:p w14:paraId="5D3A5B30" w14:textId="77777777" w:rsidR="008B3BAA" w:rsidRPr="00801486" w:rsidRDefault="008B3BAA" w:rsidP="008B3BAA">
      <w:pPr>
        <w:pStyle w:val="Titre1"/>
        <w:ind w:left="4002" w:right="1008" w:hanging="3157"/>
        <w:rPr>
          <w:rFonts w:ascii="Tahoma" w:hAnsi="Tahoma" w:cs="Tahoma"/>
        </w:rPr>
      </w:pPr>
      <w:r w:rsidRPr="00801486">
        <w:rPr>
          <w:rFonts w:ascii="Tahoma" w:hAnsi="Tahoma" w:cs="Tahoma"/>
          <w:w w:val="80"/>
        </w:rPr>
        <w:lastRenderedPageBreak/>
        <w:t>ANNEXE</w:t>
      </w:r>
      <w:r>
        <w:rPr>
          <w:rFonts w:ascii="Tahoma" w:hAnsi="Tahoma" w:cs="Tahoma"/>
          <w:w w:val="80"/>
        </w:rPr>
        <w:t xml:space="preserve"> </w:t>
      </w:r>
      <w:r w:rsidRPr="00801486">
        <w:rPr>
          <w:rFonts w:ascii="Tahoma" w:hAnsi="Tahoma" w:cs="Tahoma"/>
          <w:w w:val="80"/>
        </w:rPr>
        <w:t>N°11:</w:t>
      </w:r>
      <w:r>
        <w:rPr>
          <w:rFonts w:ascii="Tahoma" w:hAnsi="Tahoma" w:cs="Tahoma"/>
          <w:w w:val="80"/>
        </w:rPr>
        <w:t xml:space="preserve"> </w:t>
      </w:r>
      <w:r w:rsidRPr="00801486">
        <w:rPr>
          <w:rFonts w:ascii="Tahoma" w:hAnsi="Tahoma" w:cs="Tahoma"/>
          <w:w w:val="80"/>
        </w:rPr>
        <w:t>MODELE</w:t>
      </w:r>
      <w:r>
        <w:rPr>
          <w:rFonts w:ascii="Tahoma" w:hAnsi="Tahoma" w:cs="Tahoma"/>
          <w:w w:val="80"/>
        </w:rPr>
        <w:t xml:space="preserve"> </w:t>
      </w:r>
      <w:r w:rsidRPr="00801486">
        <w:rPr>
          <w:rFonts w:ascii="Tahoma" w:hAnsi="Tahoma" w:cs="Tahoma"/>
          <w:w w:val="80"/>
        </w:rPr>
        <w:t>DE</w:t>
      </w:r>
      <w:r>
        <w:rPr>
          <w:rFonts w:ascii="Tahoma" w:hAnsi="Tahoma" w:cs="Tahoma"/>
          <w:w w:val="80"/>
        </w:rPr>
        <w:t xml:space="preserve"> </w:t>
      </w:r>
      <w:r w:rsidRPr="00801486">
        <w:rPr>
          <w:rFonts w:ascii="Tahoma" w:hAnsi="Tahoma" w:cs="Tahoma"/>
          <w:w w:val="80"/>
        </w:rPr>
        <w:t>DECLARATION</w:t>
      </w:r>
      <w:r>
        <w:rPr>
          <w:rFonts w:ascii="Tahoma" w:hAnsi="Tahoma" w:cs="Tahoma"/>
          <w:w w:val="80"/>
        </w:rPr>
        <w:t xml:space="preserve"> </w:t>
      </w:r>
      <w:r w:rsidRPr="00801486">
        <w:rPr>
          <w:rFonts w:ascii="Tahoma" w:hAnsi="Tahoma" w:cs="Tahoma"/>
          <w:w w:val="80"/>
        </w:rPr>
        <w:t>SUR</w:t>
      </w:r>
      <w:r>
        <w:rPr>
          <w:rFonts w:ascii="Tahoma" w:hAnsi="Tahoma" w:cs="Tahoma"/>
          <w:w w:val="80"/>
        </w:rPr>
        <w:t xml:space="preserve"> </w:t>
      </w:r>
      <w:r w:rsidRPr="00801486">
        <w:rPr>
          <w:rFonts w:ascii="Tahoma" w:hAnsi="Tahoma" w:cs="Tahoma"/>
          <w:w w:val="80"/>
        </w:rPr>
        <w:t xml:space="preserve">L'HONNEUR </w:t>
      </w:r>
      <w:r w:rsidRPr="00801486">
        <w:rPr>
          <w:rFonts w:ascii="Tahoma" w:hAnsi="Tahoma" w:cs="Tahoma"/>
          <w:w w:val="90"/>
        </w:rPr>
        <w:t>DE</w:t>
      </w:r>
      <w:r>
        <w:rPr>
          <w:rFonts w:ascii="Tahoma" w:hAnsi="Tahoma" w:cs="Tahoma"/>
          <w:w w:val="90"/>
        </w:rPr>
        <w:t xml:space="preserve"> </w:t>
      </w:r>
      <w:r w:rsidRPr="00801486">
        <w:rPr>
          <w:rFonts w:ascii="Tahoma" w:hAnsi="Tahoma" w:cs="Tahoma"/>
          <w:w w:val="90"/>
        </w:rPr>
        <w:t>VISITE</w:t>
      </w:r>
      <w:r>
        <w:rPr>
          <w:rFonts w:ascii="Tahoma" w:hAnsi="Tahoma" w:cs="Tahoma"/>
          <w:w w:val="90"/>
        </w:rPr>
        <w:t xml:space="preserve"> </w:t>
      </w:r>
      <w:r w:rsidRPr="00801486">
        <w:rPr>
          <w:rFonts w:ascii="Tahoma" w:hAnsi="Tahoma" w:cs="Tahoma"/>
          <w:w w:val="90"/>
        </w:rPr>
        <w:t>DU</w:t>
      </w:r>
      <w:r>
        <w:rPr>
          <w:rFonts w:ascii="Tahoma" w:hAnsi="Tahoma" w:cs="Tahoma"/>
          <w:w w:val="90"/>
        </w:rPr>
        <w:t xml:space="preserve"> </w:t>
      </w:r>
      <w:r w:rsidRPr="00801486">
        <w:rPr>
          <w:rFonts w:ascii="Tahoma" w:hAnsi="Tahoma" w:cs="Tahoma"/>
          <w:w w:val="90"/>
        </w:rPr>
        <w:t>SITE</w:t>
      </w:r>
    </w:p>
    <w:p w14:paraId="22C937CD" w14:textId="77777777" w:rsidR="008B3BAA" w:rsidRPr="00B865F0" w:rsidRDefault="008B3BAA" w:rsidP="008B3BAA">
      <w:pPr>
        <w:pStyle w:val="Corpsdetexte"/>
        <w:tabs>
          <w:tab w:val="left" w:pos="4833"/>
          <w:tab w:val="left" w:pos="7632"/>
          <w:tab w:val="left" w:pos="9172"/>
          <w:tab w:val="left" w:pos="9214"/>
          <w:tab w:val="left" w:pos="9327"/>
          <w:tab w:val="left" w:pos="9518"/>
        </w:tabs>
        <w:spacing w:before="118"/>
        <w:ind w:left="672" w:right="1718"/>
        <w:rPr>
          <w:rFonts w:ascii="Tahoma" w:hAnsi="Tahoma" w:cs="Tahoma"/>
        </w:rPr>
      </w:pPr>
      <w:r w:rsidRPr="00B865F0">
        <w:rPr>
          <w:rFonts w:ascii="Tahoma" w:hAnsi="Tahoma" w:cs="Tahoma"/>
        </w:rPr>
        <w:t>Je soussigné M.</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Représentant l’Entreprise</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Reconnais avoir visité ce jour le </w:t>
      </w:r>
      <w:r w:rsidRPr="00B865F0">
        <w:rPr>
          <w:rFonts w:ascii="Tahoma" w:hAnsi="Tahoma" w:cs="Tahoma"/>
          <w:u w:val="single"/>
        </w:rPr>
        <w:tab/>
      </w:r>
      <w:r w:rsidRPr="00B865F0">
        <w:rPr>
          <w:rFonts w:ascii="Tahoma" w:hAnsi="Tahoma" w:cs="Tahoma"/>
        </w:rPr>
        <w:t xml:space="preserve">du mois de </w:t>
      </w:r>
      <w:r w:rsidRPr="00B865F0">
        <w:rPr>
          <w:rFonts w:ascii="Tahoma" w:hAnsi="Tahoma" w:cs="Tahoma"/>
          <w:u w:val="single"/>
        </w:rPr>
        <w:tab/>
      </w:r>
      <w:r w:rsidRPr="00B865F0">
        <w:rPr>
          <w:rFonts w:ascii="Tahoma" w:hAnsi="Tahoma" w:cs="Tahoma"/>
        </w:rPr>
        <w:t>de l’année</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En compagnie de M.</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Agissant en lieu et place de l’utilisateur, le site du Projet de</w:t>
      </w:r>
    </w:p>
    <w:p w14:paraId="1C6E7483" w14:textId="77777777" w:rsidR="008B3BAA" w:rsidRPr="00B865F0" w:rsidRDefault="00000000" w:rsidP="008B3BAA">
      <w:pPr>
        <w:pStyle w:val="Corpsdetexte"/>
        <w:spacing w:before="1"/>
        <w:ind w:left="0"/>
        <w:rPr>
          <w:rFonts w:ascii="Tahoma" w:hAnsi="Tahoma" w:cs="Tahoma"/>
          <w:sz w:val="16"/>
        </w:rPr>
      </w:pPr>
      <w:r>
        <w:rPr>
          <w:rFonts w:ascii="Tahoma" w:hAnsi="Tahoma" w:cs="Tahoma"/>
          <w:noProof/>
          <w:lang w:eastAsia="fr-FR"/>
        </w:rPr>
        <w:pict w14:anchorId="0F45D0B3">
          <v:shape id="Graphic 72" o:spid="_x0000_s2094" style="position:absolute;margin-left:56.65pt;margin-top:10.5pt;width:480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" path="m,l6096000,e" filled="f" strokeweight=".48pt">
            <v:path arrowok="t"/>
            <w10:wrap type="topAndBottom" anchorx="page"/>
          </v:shape>
        </w:pict>
      </w:r>
      <w:r>
        <w:rPr>
          <w:rFonts w:ascii="Tahoma" w:hAnsi="Tahoma" w:cs="Tahoma"/>
          <w:noProof/>
          <w:lang w:eastAsia="fr-FR"/>
        </w:rPr>
        <w:pict w14:anchorId="046412E9">
          <v:shape id="Graphic 73" o:spid="_x0000_s2095" style="position:absolute;margin-left:56.65pt;margin-top:31.15pt;width:432.1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5487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" path="m,l5487670,e" filled="f" strokeweight=".48pt">
            <v:path arrowok="t"/>
            <w10:wrap type="topAndBottom" anchorx="page"/>
          </v:shape>
        </w:pict>
      </w:r>
    </w:p>
    <w:p w14:paraId="5478928A" w14:textId="77777777" w:rsidR="008B3BAA" w:rsidRPr="00B865F0" w:rsidRDefault="008B3BAA" w:rsidP="008B3BAA">
      <w:pPr>
        <w:pStyle w:val="Corpsdetexte"/>
        <w:spacing w:before="154"/>
        <w:ind w:left="0"/>
        <w:rPr>
          <w:rFonts w:ascii="Tahoma" w:hAnsi="Tahoma" w:cs="Tahoma"/>
          <w:sz w:val="20"/>
        </w:rPr>
      </w:pPr>
    </w:p>
    <w:p w14:paraId="309AA6E1" w14:textId="77777777" w:rsidR="008B3BAA" w:rsidRPr="00B865F0" w:rsidRDefault="008B3BAA" w:rsidP="008B3BAA">
      <w:pPr>
        <w:pStyle w:val="Corpsdetexte"/>
        <w:spacing w:before="199"/>
        <w:ind w:left="672"/>
        <w:rPr>
          <w:rFonts w:ascii="Tahoma" w:hAnsi="Tahoma" w:cs="Tahoma"/>
        </w:rPr>
      </w:pPr>
      <w:r w:rsidRPr="00B865F0">
        <w:rPr>
          <w:rFonts w:ascii="Tahoma" w:hAnsi="Tahoma" w:cs="Tahoma"/>
        </w:rPr>
        <w:t>Pour</w:t>
      </w:r>
      <w:r>
        <w:rPr>
          <w:rFonts w:ascii="Tahoma" w:hAnsi="Tahoma" w:cs="Tahoma"/>
        </w:rPr>
        <w:t xml:space="preserve"> </w:t>
      </w:r>
      <w:r w:rsidRPr="00B865F0">
        <w:rPr>
          <w:rFonts w:ascii="Tahoma" w:hAnsi="Tahoma" w:cs="Tahoma"/>
        </w:rPr>
        <w:t>lequel</w:t>
      </w:r>
      <w:r>
        <w:rPr>
          <w:rFonts w:ascii="Tahoma" w:hAnsi="Tahoma" w:cs="Tahoma"/>
        </w:rPr>
        <w:t xml:space="preserve"> </w:t>
      </w:r>
      <w:r w:rsidRPr="00B865F0">
        <w:rPr>
          <w:rFonts w:ascii="Tahoma" w:hAnsi="Tahoma" w:cs="Tahoma"/>
        </w:rPr>
        <w:t>mon</w:t>
      </w:r>
      <w:r>
        <w:rPr>
          <w:rFonts w:ascii="Tahoma" w:hAnsi="Tahoma" w:cs="Tahoma"/>
        </w:rPr>
        <w:t xml:space="preserve"> </w:t>
      </w:r>
      <w:r w:rsidRPr="00B865F0">
        <w:rPr>
          <w:rFonts w:ascii="Tahoma" w:hAnsi="Tahoma" w:cs="Tahoma"/>
        </w:rPr>
        <w:t>entreprise</w:t>
      </w:r>
      <w:r>
        <w:rPr>
          <w:rFonts w:ascii="Tahoma" w:hAnsi="Tahoma" w:cs="Tahoma"/>
        </w:rPr>
        <w:t xml:space="preserve"> </w:t>
      </w:r>
      <w:r w:rsidRPr="00B865F0">
        <w:rPr>
          <w:rFonts w:ascii="Tahoma" w:hAnsi="Tahoma" w:cs="Tahoma"/>
        </w:rPr>
        <w:t>veut</w:t>
      </w:r>
      <w:r>
        <w:rPr>
          <w:rFonts w:ascii="Tahoma" w:hAnsi="Tahoma" w:cs="Tahoma"/>
        </w:rPr>
        <w:t xml:space="preserve"> </w:t>
      </w:r>
      <w:r w:rsidRPr="00B865F0">
        <w:rPr>
          <w:rFonts w:ascii="Tahoma" w:hAnsi="Tahoma" w:cs="Tahoma"/>
          <w:spacing w:val="-2"/>
        </w:rPr>
        <w:t>soumissionner.</w:t>
      </w:r>
    </w:p>
    <w:p w14:paraId="3800CB0C" w14:textId="77777777" w:rsidR="008B3BAA" w:rsidRPr="00B865F0" w:rsidRDefault="008B3BAA" w:rsidP="008B3BAA">
      <w:pPr>
        <w:pStyle w:val="Corpsdetexte"/>
        <w:spacing w:before="197"/>
        <w:ind w:left="672"/>
        <w:rPr>
          <w:rFonts w:ascii="Tahoma" w:hAnsi="Tahoma" w:cs="Tahoma"/>
        </w:rPr>
      </w:pPr>
      <w:r w:rsidRPr="00B865F0">
        <w:rPr>
          <w:rFonts w:ascii="Tahoma" w:hAnsi="Tahoma" w:cs="Tahoma"/>
        </w:rPr>
        <w:t>M’étant</w:t>
      </w:r>
      <w:r>
        <w:rPr>
          <w:rFonts w:ascii="Tahoma" w:hAnsi="Tahoma" w:cs="Tahoma"/>
        </w:rPr>
        <w:t xml:space="preserve"> </w:t>
      </w:r>
      <w:r w:rsidRPr="00B865F0">
        <w:rPr>
          <w:rFonts w:ascii="Tahoma" w:hAnsi="Tahoma" w:cs="Tahoma"/>
        </w:rPr>
        <w:t>rendu</w:t>
      </w:r>
      <w:r>
        <w:rPr>
          <w:rFonts w:ascii="Tahoma" w:hAnsi="Tahoma" w:cs="Tahoma"/>
        </w:rPr>
        <w:t xml:space="preserve"> </w:t>
      </w:r>
      <w:r w:rsidRPr="00B865F0">
        <w:rPr>
          <w:rFonts w:ascii="Tahoma" w:hAnsi="Tahoma" w:cs="Tahoma"/>
        </w:rPr>
        <w:t>sur</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lieux,</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observations</w:t>
      </w:r>
      <w:r>
        <w:rPr>
          <w:rFonts w:ascii="Tahoma" w:hAnsi="Tahoma" w:cs="Tahoma"/>
        </w:rPr>
        <w:t xml:space="preserve"> </w:t>
      </w:r>
      <w:r w:rsidRPr="00B865F0">
        <w:rPr>
          <w:rFonts w:ascii="Tahoma" w:hAnsi="Tahoma" w:cs="Tahoma"/>
        </w:rPr>
        <w:t>suivantes</w:t>
      </w:r>
      <w:r>
        <w:rPr>
          <w:rFonts w:ascii="Tahoma" w:hAnsi="Tahoma" w:cs="Tahoma"/>
        </w:rPr>
        <w:t xml:space="preserve"> </w:t>
      </w:r>
      <w:r w:rsidRPr="00B865F0">
        <w:rPr>
          <w:rFonts w:ascii="Tahoma" w:hAnsi="Tahoma" w:cs="Tahoma"/>
        </w:rPr>
        <w:t>ont</w:t>
      </w:r>
      <w:r>
        <w:rPr>
          <w:rFonts w:ascii="Tahoma" w:hAnsi="Tahoma" w:cs="Tahoma"/>
        </w:rPr>
        <w:t xml:space="preserve"> </w:t>
      </w:r>
      <w:r w:rsidRPr="00B865F0">
        <w:rPr>
          <w:rFonts w:ascii="Tahoma" w:hAnsi="Tahoma" w:cs="Tahoma"/>
        </w:rPr>
        <w:t>été</w:t>
      </w:r>
      <w:r>
        <w:rPr>
          <w:rFonts w:ascii="Tahoma" w:hAnsi="Tahoma" w:cs="Tahoma"/>
        </w:rPr>
        <w:t xml:space="preserve"> </w:t>
      </w:r>
      <w:r w:rsidRPr="00B865F0">
        <w:rPr>
          <w:rFonts w:ascii="Tahoma" w:hAnsi="Tahoma" w:cs="Tahoma"/>
        </w:rPr>
        <w:t>relevées</w:t>
      </w:r>
      <w:r w:rsidRPr="00B865F0">
        <w:rPr>
          <w:rFonts w:ascii="Tahoma" w:hAnsi="Tahoma" w:cs="Tahoma"/>
          <w:spacing w:val="-10"/>
        </w:rPr>
        <w:t>:</w:t>
      </w:r>
    </w:p>
    <w:p w14:paraId="117A65E0" w14:textId="77777777" w:rsidR="008B3BAA" w:rsidRPr="00B865F0" w:rsidRDefault="008B3BAA" w:rsidP="008B3BAA">
      <w:pPr>
        <w:spacing w:before="199"/>
        <w:ind w:left="672"/>
        <w:rPr>
          <w:rFonts w:ascii="Tahoma" w:hAnsi="Tahoma" w:cs="Tahoma"/>
          <w:sz w:val="24"/>
        </w:rPr>
      </w:pPr>
      <w:r w:rsidRPr="00B865F0">
        <w:rPr>
          <w:rFonts w:ascii="Tahoma" w:hAnsi="Tahoma" w:cs="Tahoma"/>
          <w:spacing w:val="-2"/>
          <w:sz w:val="24"/>
        </w:rPr>
        <w:t>…………………………………………………………………………………………………………</w:t>
      </w:r>
    </w:p>
    <w:p w14:paraId="1FA3060A" w14:textId="77777777" w:rsidR="008B3BAA" w:rsidRPr="00B865F0" w:rsidRDefault="008B3BAA" w:rsidP="008B3BAA">
      <w:pPr>
        <w:spacing w:before="137"/>
        <w:ind w:left="672"/>
        <w:rPr>
          <w:rFonts w:ascii="Tahoma" w:hAnsi="Tahoma" w:cs="Tahoma"/>
          <w:sz w:val="24"/>
        </w:rPr>
      </w:pPr>
      <w:r w:rsidRPr="00B865F0">
        <w:rPr>
          <w:rFonts w:ascii="Tahoma" w:hAnsi="Tahoma" w:cs="Tahoma"/>
          <w:spacing w:val="-2"/>
          <w:sz w:val="24"/>
        </w:rPr>
        <w:t>…………………………………………………………………………………………………………</w:t>
      </w:r>
    </w:p>
    <w:p w14:paraId="4C2B61EF" w14:textId="77777777" w:rsidR="008B3BAA" w:rsidRPr="00B865F0" w:rsidRDefault="008B3BAA" w:rsidP="008B3BAA">
      <w:pPr>
        <w:spacing w:before="139"/>
        <w:ind w:left="672"/>
        <w:rPr>
          <w:rFonts w:ascii="Tahoma" w:hAnsi="Tahoma" w:cs="Tahoma"/>
          <w:sz w:val="24"/>
        </w:rPr>
      </w:pPr>
      <w:r w:rsidRPr="00B865F0">
        <w:rPr>
          <w:rFonts w:ascii="Tahoma" w:hAnsi="Tahoma" w:cs="Tahoma"/>
          <w:spacing w:val="-2"/>
          <w:sz w:val="24"/>
        </w:rPr>
        <w:t>…………………………………………………………………………………………………………</w:t>
      </w:r>
    </w:p>
    <w:p w14:paraId="3758DF6C" w14:textId="77777777" w:rsidR="008B3BAA" w:rsidRPr="00B865F0" w:rsidRDefault="008B3BAA" w:rsidP="008B3BAA">
      <w:pPr>
        <w:spacing w:before="137"/>
        <w:ind w:left="672"/>
        <w:rPr>
          <w:rFonts w:ascii="Tahoma" w:hAnsi="Tahoma" w:cs="Tahoma"/>
          <w:sz w:val="24"/>
        </w:rPr>
      </w:pPr>
      <w:r w:rsidRPr="00B865F0">
        <w:rPr>
          <w:rFonts w:ascii="Tahoma" w:hAnsi="Tahoma" w:cs="Tahoma"/>
          <w:spacing w:val="-2"/>
          <w:sz w:val="24"/>
        </w:rPr>
        <w:t>…………………………………………………………………………………………………………</w:t>
      </w:r>
    </w:p>
    <w:p w14:paraId="678004A7" w14:textId="77777777" w:rsidR="008B3BAA" w:rsidRPr="00B865F0" w:rsidRDefault="008B3BAA" w:rsidP="008B3BAA">
      <w:pPr>
        <w:spacing w:before="140"/>
        <w:ind w:left="672"/>
        <w:rPr>
          <w:rFonts w:ascii="Tahoma" w:hAnsi="Tahoma" w:cs="Tahoma"/>
          <w:sz w:val="24"/>
        </w:rPr>
      </w:pPr>
      <w:r w:rsidRPr="00B865F0">
        <w:rPr>
          <w:rFonts w:ascii="Tahoma" w:hAnsi="Tahoma" w:cs="Tahoma"/>
          <w:spacing w:val="-2"/>
          <w:sz w:val="24"/>
        </w:rPr>
        <w:t>…………………………………………………………………………………………………………</w:t>
      </w:r>
    </w:p>
    <w:p w14:paraId="353F7361" w14:textId="77777777" w:rsidR="008B3BAA" w:rsidRPr="00B865F0" w:rsidRDefault="008B3BAA" w:rsidP="008B3BAA">
      <w:pPr>
        <w:spacing w:before="136"/>
        <w:ind w:left="672"/>
        <w:rPr>
          <w:rFonts w:ascii="Tahoma" w:hAnsi="Tahoma" w:cs="Tahoma"/>
          <w:sz w:val="24"/>
        </w:rPr>
      </w:pPr>
      <w:r w:rsidRPr="00B865F0">
        <w:rPr>
          <w:rFonts w:ascii="Tahoma" w:hAnsi="Tahoma" w:cs="Tahoma"/>
          <w:spacing w:val="-2"/>
          <w:sz w:val="24"/>
        </w:rPr>
        <w:t>……………………………………………………………………</w:t>
      </w:r>
    </w:p>
    <w:p w14:paraId="5E3A1B9D" w14:textId="77777777" w:rsidR="008B3BAA" w:rsidRPr="00B865F0" w:rsidRDefault="008B3BAA" w:rsidP="008B3BAA">
      <w:pPr>
        <w:pStyle w:val="Corpsdetexte"/>
        <w:ind w:left="0"/>
        <w:rPr>
          <w:rFonts w:ascii="Tahoma" w:hAnsi="Tahoma" w:cs="Tahoma"/>
        </w:rPr>
      </w:pPr>
    </w:p>
    <w:p w14:paraId="76424BE5" w14:textId="77777777" w:rsidR="008B3BAA" w:rsidRPr="00B865F0" w:rsidRDefault="008B3BAA" w:rsidP="008B3BAA">
      <w:pPr>
        <w:pStyle w:val="Corpsdetexte"/>
        <w:spacing w:before="120"/>
        <w:ind w:left="0"/>
        <w:rPr>
          <w:rFonts w:ascii="Tahoma" w:hAnsi="Tahoma" w:cs="Tahoma"/>
        </w:rPr>
      </w:pPr>
    </w:p>
    <w:p w14:paraId="686685AD" w14:textId="77777777" w:rsidR="008B3BAA" w:rsidRPr="00B865F0" w:rsidRDefault="008B3BAA" w:rsidP="008B3BAA">
      <w:pPr>
        <w:pStyle w:val="Corpsdetexte"/>
        <w:ind w:left="4084" w:right="1456" w:hanging="39"/>
        <w:rPr>
          <w:rFonts w:ascii="Tahoma" w:hAnsi="Tahoma" w:cs="Tahoma"/>
        </w:rPr>
      </w:pPr>
      <w:r w:rsidRPr="00B865F0">
        <w:rPr>
          <w:rFonts w:ascii="Tahoma" w:hAnsi="Tahoma" w:cs="Tahoma"/>
        </w:rPr>
        <w:t>Fait</w:t>
      </w:r>
      <w:r>
        <w:rPr>
          <w:rFonts w:ascii="Tahoma" w:hAnsi="Tahoma" w:cs="Tahoma"/>
        </w:rPr>
        <w:t xml:space="preserve"> </w:t>
      </w:r>
      <w:r w:rsidRPr="00B865F0">
        <w:rPr>
          <w:rFonts w:ascii="Tahoma" w:hAnsi="Tahoma" w:cs="Tahoma"/>
        </w:rPr>
        <w:t>à……………………….,le………………………… Le soumissionnaire</w:t>
      </w:r>
    </w:p>
    <w:p w14:paraId="402336DB" w14:textId="77777777" w:rsidR="008B3BAA" w:rsidRPr="00B865F0" w:rsidRDefault="008B3BAA" w:rsidP="008B3BAA">
      <w:pPr>
        <w:pStyle w:val="Corpsdetexte"/>
        <w:ind w:left="4144"/>
        <w:rPr>
          <w:rFonts w:ascii="Tahoma" w:hAnsi="Tahoma" w:cs="Tahoma"/>
        </w:rPr>
      </w:pPr>
      <w:r w:rsidRPr="00B865F0">
        <w:rPr>
          <w:rFonts w:ascii="Tahoma" w:hAnsi="Tahoma" w:cs="Tahoma"/>
        </w:rPr>
        <w:t>(Nom,</w:t>
      </w:r>
      <w:r>
        <w:rPr>
          <w:rFonts w:ascii="Tahoma" w:hAnsi="Tahoma" w:cs="Tahoma"/>
        </w:rPr>
        <w:t xml:space="preserve"> </w:t>
      </w:r>
      <w:r w:rsidRPr="00B865F0">
        <w:rPr>
          <w:rFonts w:ascii="Tahoma" w:hAnsi="Tahoma" w:cs="Tahoma"/>
        </w:rPr>
        <w:t>prénom,</w:t>
      </w:r>
      <w:r>
        <w:rPr>
          <w:rFonts w:ascii="Tahoma" w:hAnsi="Tahoma" w:cs="Tahoma"/>
        </w:rPr>
        <w:t xml:space="preserve"> </w:t>
      </w:r>
      <w:r w:rsidRPr="00B865F0">
        <w:rPr>
          <w:rFonts w:ascii="Tahoma" w:hAnsi="Tahoma" w:cs="Tahoma"/>
        </w:rPr>
        <w:t>signature</w:t>
      </w:r>
      <w:r>
        <w:rPr>
          <w:rFonts w:ascii="Tahoma" w:hAnsi="Tahoma" w:cs="Tahoma"/>
        </w:rPr>
        <w:t xml:space="preserve"> </w:t>
      </w:r>
      <w:r w:rsidRPr="00B865F0">
        <w:rPr>
          <w:rFonts w:ascii="Tahoma" w:hAnsi="Tahoma" w:cs="Tahoma"/>
        </w:rPr>
        <w:t xml:space="preserve">et </w:t>
      </w:r>
      <w:r w:rsidRPr="00B865F0">
        <w:rPr>
          <w:rFonts w:ascii="Tahoma" w:hAnsi="Tahoma" w:cs="Tahoma"/>
          <w:spacing w:val="-2"/>
        </w:rPr>
        <w:t>cachet)</w:t>
      </w:r>
    </w:p>
    <w:p w14:paraId="21FC56D0" w14:textId="77777777" w:rsidR="00756AA1" w:rsidRPr="00801486" w:rsidRDefault="008B3BAA" w:rsidP="00756AA1">
      <w:pPr>
        <w:rPr>
          <w:rFonts w:ascii="Tahoma" w:hAnsi="Tahoma" w:cs="Tahoma"/>
          <w:sz w:val="24"/>
        </w:rPr>
        <w:sectPr w:rsidR="00756AA1" w:rsidRPr="00801486">
          <w:pgSz w:w="11900" w:h="16820"/>
          <w:pgMar w:top="1040" w:right="200" w:bottom="980" w:left="460" w:header="0" w:footer="787" w:gutter="0"/>
          <w:cols w:space="720"/>
        </w:sectPr>
      </w:pPr>
      <w:r>
        <w:rPr>
          <w:rFonts w:ascii="Tahoma" w:hAnsi="Tahoma" w:cs="Tahoma"/>
          <w:sz w:val="24"/>
        </w:rPr>
        <w:t xml:space="preserve"> </w:t>
      </w:r>
    </w:p>
    <w:p w14:paraId="689B2893" w14:textId="77777777" w:rsidR="00076CF1" w:rsidRPr="008B3BAA" w:rsidRDefault="00076CF1" w:rsidP="00076CF1">
      <w:pPr>
        <w:spacing w:before="65"/>
        <w:ind w:left="4350" w:right="2051" w:hanging="1839"/>
        <w:rPr>
          <w:rFonts w:ascii="Tahoma" w:hAnsi="Tahoma" w:cs="Tahoma"/>
          <w:b/>
          <w:sz w:val="32"/>
        </w:rPr>
      </w:pPr>
      <w:bookmarkStart w:id="334" w:name="_bookmark103"/>
      <w:bookmarkEnd w:id="334"/>
      <w:r w:rsidRPr="008B3BAA">
        <w:rPr>
          <w:rFonts w:ascii="Tahoma" w:hAnsi="Tahoma" w:cs="Tahoma"/>
          <w:b/>
          <w:w w:val="90"/>
          <w:sz w:val="32"/>
        </w:rPr>
        <w:lastRenderedPageBreak/>
        <w:t>ANNEXE N°12:MODELE D’</w:t>
      </w:r>
      <w:r w:rsidRPr="008B3BAA">
        <w:rPr>
          <w:rFonts w:ascii="Tahoma" w:hAnsi="Tahoma" w:cs="Tahoma"/>
          <w:b/>
          <w:w w:val="90"/>
          <w:position w:val="1"/>
          <w:sz w:val="32"/>
        </w:rPr>
        <w:t xml:space="preserve">ATTESTATION DE </w:t>
      </w:r>
      <w:r w:rsidRPr="008B3BAA">
        <w:rPr>
          <w:rFonts w:ascii="Tahoma" w:hAnsi="Tahoma" w:cs="Tahoma"/>
          <w:b/>
          <w:spacing w:val="-2"/>
          <w:w w:val="90"/>
          <w:sz w:val="32"/>
        </w:rPr>
        <w:t>DISPONIBILITE</w:t>
      </w:r>
    </w:p>
    <w:p w14:paraId="23708664" w14:textId="77777777" w:rsidR="00076CF1" w:rsidRPr="00B865F0" w:rsidRDefault="00076CF1" w:rsidP="00076CF1">
      <w:pPr>
        <w:pStyle w:val="Corpsdetexte"/>
        <w:ind w:left="0"/>
        <w:rPr>
          <w:rFonts w:ascii="Tahoma" w:hAnsi="Tahoma" w:cs="Tahoma"/>
          <w:sz w:val="32"/>
        </w:rPr>
      </w:pPr>
    </w:p>
    <w:p w14:paraId="2EE06EE4" w14:textId="77777777" w:rsidR="00076CF1" w:rsidRPr="00B865F0" w:rsidRDefault="00076CF1" w:rsidP="00076CF1">
      <w:pPr>
        <w:pStyle w:val="Corpsdetexte"/>
        <w:ind w:left="0"/>
        <w:rPr>
          <w:rFonts w:ascii="Tahoma" w:hAnsi="Tahoma" w:cs="Tahoma"/>
          <w:sz w:val="32"/>
        </w:rPr>
      </w:pPr>
    </w:p>
    <w:p w14:paraId="730ADC05" w14:textId="77777777" w:rsidR="00076CF1" w:rsidRPr="00B865F0" w:rsidRDefault="00076CF1" w:rsidP="00076CF1">
      <w:pPr>
        <w:pStyle w:val="Corpsdetexte"/>
        <w:spacing w:before="39"/>
        <w:ind w:left="0"/>
        <w:rPr>
          <w:rFonts w:ascii="Tahoma" w:hAnsi="Tahoma" w:cs="Tahoma"/>
          <w:sz w:val="32"/>
        </w:rPr>
      </w:pPr>
    </w:p>
    <w:p w14:paraId="02A798B1" w14:textId="77777777" w:rsidR="00076CF1" w:rsidRPr="00B865F0" w:rsidRDefault="00076CF1" w:rsidP="00076CF1">
      <w:pPr>
        <w:pStyle w:val="Corpsdetexte"/>
        <w:tabs>
          <w:tab w:val="left" w:pos="10027"/>
        </w:tabs>
        <w:ind w:left="672"/>
        <w:rPr>
          <w:rFonts w:ascii="Tahoma" w:hAnsi="Tahoma" w:cs="Tahoma"/>
        </w:rPr>
      </w:pPr>
      <w:r w:rsidRPr="00B865F0">
        <w:rPr>
          <w:rFonts w:ascii="Tahoma" w:hAnsi="Tahoma" w:cs="Tahoma"/>
        </w:rPr>
        <w:t>Je</w:t>
      </w:r>
      <w:r>
        <w:rPr>
          <w:rFonts w:ascii="Tahoma" w:hAnsi="Tahoma" w:cs="Tahoma"/>
        </w:rPr>
        <w:t xml:space="preserve"> </w:t>
      </w:r>
      <w:r w:rsidRPr="00B865F0">
        <w:rPr>
          <w:rFonts w:ascii="Tahoma" w:hAnsi="Tahoma" w:cs="Tahoma"/>
        </w:rPr>
        <w:t>soussigné</w:t>
      </w:r>
      <w:r>
        <w:rPr>
          <w:rFonts w:ascii="Tahoma" w:hAnsi="Tahoma" w:cs="Tahoma"/>
        </w:rPr>
        <w:t xml:space="preserve"> </w:t>
      </w:r>
      <w:r w:rsidRPr="00B865F0">
        <w:rPr>
          <w:rFonts w:ascii="Tahoma" w:hAnsi="Tahoma" w:cs="Tahoma"/>
          <w:spacing w:val="-2"/>
        </w:rPr>
        <w:t>M/Mme.</w:t>
      </w:r>
      <w:r w:rsidRPr="00B865F0">
        <w:rPr>
          <w:rFonts w:ascii="Tahoma" w:hAnsi="Tahoma" w:cs="Tahoma"/>
          <w:u w:val="single"/>
        </w:rPr>
        <w:tab/>
      </w:r>
    </w:p>
    <w:p w14:paraId="72996EED" w14:textId="77777777" w:rsidR="00076CF1" w:rsidRPr="00B865F0" w:rsidRDefault="00076CF1" w:rsidP="00076CF1">
      <w:pPr>
        <w:pStyle w:val="Corpsdetexte"/>
        <w:ind w:left="0"/>
        <w:rPr>
          <w:rFonts w:ascii="Tahoma" w:hAnsi="Tahoma" w:cs="Tahoma"/>
        </w:rPr>
      </w:pPr>
    </w:p>
    <w:p w14:paraId="034175E3" w14:textId="77777777" w:rsidR="00076CF1" w:rsidRPr="00B865F0" w:rsidRDefault="00076CF1" w:rsidP="00076CF1">
      <w:pPr>
        <w:pStyle w:val="Corpsdetexte"/>
        <w:tabs>
          <w:tab w:val="left" w:pos="10159"/>
        </w:tabs>
        <w:ind w:left="672"/>
        <w:rPr>
          <w:rFonts w:ascii="Tahoma" w:hAnsi="Tahoma" w:cs="Tahoma"/>
        </w:rPr>
      </w:pPr>
      <w:r w:rsidRPr="00B865F0">
        <w:rPr>
          <w:rFonts w:ascii="Tahoma" w:hAnsi="Tahoma" w:cs="Tahoma"/>
        </w:rPr>
        <w:t>Qualification</w:t>
      </w:r>
      <w:r w:rsidRPr="00B865F0">
        <w:rPr>
          <w:rFonts w:ascii="Tahoma" w:hAnsi="Tahoma" w:cs="Tahoma"/>
          <w:spacing w:val="-10"/>
        </w:rPr>
        <w:t>:</w:t>
      </w:r>
      <w:r w:rsidRPr="00B865F0">
        <w:rPr>
          <w:rFonts w:ascii="Tahoma" w:hAnsi="Tahoma" w:cs="Tahoma"/>
          <w:u w:val="single"/>
        </w:rPr>
        <w:tab/>
      </w:r>
    </w:p>
    <w:p w14:paraId="01542C5B" w14:textId="77777777" w:rsidR="00076CF1" w:rsidRPr="00B865F0" w:rsidRDefault="00076CF1" w:rsidP="00076CF1">
      <w:pPr>
        <w:pStyle w:val="Corpsdetexte"/>
        <w:ind w:left="0"/>
        <w:rPr>
          <w:rFonts w:ascii="Tahoma" w:hAnsi="Tahoma" w:cs="Tahoma"/>
        </w:rPr>
      </w:pPr>
    </w:p>
    <w:p w14:paraId="15365CF4" w14:textId="77777777" w:rsidR="00076CF1" w:rsidRPr="00B865F0" w:rsidRDefault="00076CF1" w:rsidP="00076CF1">
      <w:pPr>
        <w:pStyle w:val="Corpsdetexte"/>
        <w:tabs>
          <w:tab w:val="left" w:pos="5374"/>
          <w:tab w:val="left" w:pos="10275"/>
        </w:tabs>
        <w:spacing w:before="1"/>
        <w:ind w:left="672"/>
        <w:rPr>
          <w:rFonts w:ascii="Tahoma" w:hAnsi="Tahoma" w:cs="Tahoma"/>
        </w:rPr>
      </w:pPr>
      <w:r w:rsidRPr="00B865F0">
        <w:rPr>
          <w:rFonts w:ascii="Tahoma" w:hAnsi="Tahoma" w:cs="Tahoma"/>
        </w:rPr>
        <w:t>Tel</w:t>
      </w:r>
      <w:r w:rsidRPr="00B865F0">
        <w:rPr>
          <w:rFonts w:ascii="Tahoma" w:hAnsi="Tahoma" w:cs="Tahoma"/>
          <w:spacing w:val="-10"/>
        </w:rPr>
        <w:t>:</w:t>
      </w:r>
      <w:r w:rsidRPr="00B865F0">
        <w:rPr>
          <w:rFonts w:ascii="Tahoma" w:hAnsi="Tahoma" w:cs="Tahoma"/>
          <w:u w:val="single"/>
        </w:rPr>
        <w:tab/>
      </w:r>
      <w:r w:rsidRPr="00B865F0">
        <w:rPr>
          <w:rFonts w:ascii="Tahoma" w:hAnsi="Tahoma" w:cs="Tahoma"/>
        </w:rPr>
        <w:t xml:space="preserve">Email : </w:t>
      </w:r>
      <w:r w:rsidRPr="00B865F0">
        <w:rPr>
          <w:rFonts w:ascii="Tahoma" w:hAnsi="Tahoma" w:cs="Tahoma"/>
          <w:u w:val="single"/>
        </w:rPr>
        <w:tab/>
      </w:r>
    </w:p>
    <w:p w14:paraId="6198C876" w14:textId="77777777" w:rsidR="00076CF1" w:rsidRPr="00B865F0" w:rsidRDefault="00076CF1" w:rsidP="00076CF1">
      <w:pPr>
        <w:pStyle w:val="Corpsdetexte"/>
        <w:ind w:left="0"/>
        <w:rPr>
          <w:rFonts w:ascii="Tahoma" w:hAnsi="Tahoma" w:cs="Tahoma"/>
        </w:rPr>
      </w:pPr>
    </w:p>
    <w:p w14:paraId="3D4F3D0D" w14:textId="77777777" w:rsidR="00076CF1" w:rsidRPr="00B865F0" w:rsidRDefault="00076CF1" w:rsidP="00076CF1">
      <w:pPr>
        <w:pStyle w:val="Corpsdetexte"/>
        <w:tabs>
          <w:tab w:val="left" w:pos="2030"/>
          <w:tab w:val="left" w:pos="2522"/>
          <w:tab w:val="left" w:pos="3203"/>
          <w:tab w:val="left" w:pos="4199"/>
          <w:tab w:val="left" w:pos="5600"/>
          <w:tab w:val="left" w:pos="6986"/>
          <w:tab w:val="left" w:pos="7478"/>
          <w:tab w:val="left" w:pos="8620"/>
          <w:tab w:val="left" w:pos="9181"/>
          <w:tab w:val="left" w:pos="10076"/>
        </w:tabs>
        <w:ind w:left="672"/>
        <w:rPr>
          <w:rFonts w:ascii="Tahoma" w:hAnsi="Tahoma" w:cs="Tahoma"/>
        </w:rPr>
      </w:pPr>
      <w:r w:rsidRPr="00B865F0">
        <w:rPr>
          <w:rFonts w:ascii="Tahoma" w:hAnsi="Tahoma" w:cs="Tahoma"/>
          <w:spacing w:val="-2"/>
        </w:rPr>
        <w:t>M’engage</w:t>
      </w:r>
      <w:r w:rsidRPr="00B865F0">
        <w:rPr>
          <w:rFonts w:ascii="Tahoma" w:hAnsi="Tahoma" w:cs="Tahoma"/>
        </w:rPr>
        <w:tab/>
      </w:r>
      <w:r w:rsidRPr="00B865F0">
        <w:rPr>
          <w:rFonts w:ascii="Tahoma" w:hAnsi="Tahoma" w:cs="Tahoma"/>
          <w:spacing w:val="-10"/>
        </w:rPr>
        <w:t>à</w:t>
      </w:r>
      <w:r w:rsidRPr="00B865F0">
        <w:rPr>
          <w:rFonts w:ascii="Tahoma" w:hAnsi="Tahoma" w:cs="Tahoma"/>
        </w:rPr>
        <w:tab/>
      </w:r>
      <w:r w:rsidRPr="00B865F0">
        <w:rPr>
          <w:rFonts w:ascii="Tahoma" w:hAnsi="Tahoma" w:cs="Tahoma"/>
          <w:spacing w:val="-5"/>
        </w:rPr>
        <w:t>me</w:t>
      </w:r>
      <w:r w:rsidRPr="00B865F0">
        <w:rPr>
          <w:rFonts w:ascii="Tahoma" w:hAnsi="Tahoma" w:cs="Tahoma"/>
        </w:rPr>
        <w:tab/>
      </w:r>
      <w:r w:rsidRPr="00B865F0">
        <w:rPr>
          <w:rFonts w:ascii="Tahoma" w:hAnsi="Tahoma" w:cs="Tahoma"/>
          <w:spacing w:val="-2"/>
        </w:rPr>
        <w:t>rendre</w:t>
      </w:r>
      <w:r w:rsidRPr="00B865F0">
        <w:rPr>
          <w:rFonts w:ascii="Tahoma" w:hAnsi="Tahoma" w:cs="Tahoma"/>
        </w:rPr>
        <w:tab/>
      </w:r>
      <w:r w:rsidRPr="00B865F0">
        <w:rPr>
          <w:rFonts w:ascii="Tahoma" w:hAnsi="Tahoma" w:cs="Tahoma"/>
          <w:spacing w:val="-2"/>
        </w:rPr>
        <w:t>totalement</w:t>
      </w:r>
      <w:r w:rsidRPr="00B865F0">
        <w:rPr>
          <w:rFonts w:ascii="Tahoma" w:hAnsi="Tahoma" w:cs="Tahoma"/>
        </w:rPr>
        <w:tab/>
      </w:r>
      <w:r w:rsidRPr="00B865F0">
        <w:rPr>
          <w:rFonts w:ascii="Tahoma" w:hAnsi="Tahoma" w:cs="Tahoma"/>
          <w:spacing w:val="-2"/>
        </w:rPr>
        <w:t>disponible</w:t>
      </w:r>
      <w:r w:rsidRPr="00B865F0">
        <w:rPr>
          <w:rFonts w:ascii="Tahoma" w:hAnsi="Tahoma" w:cs="Tahoma"/>
        </w:rPr>
        <w:tab/>
      </w:r>
      <w:r w:rsidRPr="00B865F0">
        <w:rPr>
          <w:rFonts w:ascii="Tahoma" w:hAnsi="Tahoma" w:cs="Tahoma"/>
          <w:spacing w:val="-10"/>
        </w:rPr>
        <w:t>à</w:t>
      </w:r>
      <w:r w:rsidRPr="00B865F0">
        <w:rPr>
          <w:rFonts w:ascii="Tahoma" w:hAnsi="Tahoma" w:cs="Tahoma"/>
        </w:rPr>
        <w:tab/>
      </w:r>
      <w:r w:rsidRPr="00B865F0">
        <w:rPr>
          <w:rFonts w:ascii="Tahoma" w:hAnsi="Tahoma" w:cs="Tahoma"/>
          <w:spacing w:val="-2"/>
        </w:rPr>
        <w:t>occuper</w:t>
      </w:r>
      <w:r w:rsidRPr="00B865F0">
        <w:rPr>
          <w:rFonts w:ascii="Tahoma" w:hAnsi="Tahoma" w:cs="Tahoma"/>
        </w:rPr>
        <w:tab/>
      </w:r>
      <w:r w:rsidRPr="00B865F0">
        <w:rPr>
          <w:rFonts w:ascii="Tahoma" w:hAnsi="Tahoma" w:cs="Tahoma"/>
          <w:spacing w:val="-5"/>
        </w:rPr>
        <w:t>le</w:t>
      </w:r>
      <w:r w:rsidRPr="00B865F0">
        <w:rPr>
          <w:rFonts w:ascii="Tahoma" w:hAnsi="Tahoma" w:cs="Tahoma"/>
        </w:rPr>
        <w:tab/>
      </w:r>
      <w:r w:rsidRPr="00B865F0">
        <w:rPr>
          <w:rFonts w:ascii="Tahoma" w:hAnsi="Tahoma" w:cs="Tahoma"/>
          <w:spacing w:val="-2"/>
        </w:rPr>
        <w:t>poste</w:t>
      </w:r>
      <w:r w:rsidRPr="00B865F0">
        <w:rPr>
          <w:rFonts w:ascii="Tahoma" w:hAnsi="Tahoma" w:cs="Tahoma"/>
        </w:rPr>
        <w:tab/>
      </w:r>
      <w:r w:rsidRPr="00B865F0">
        <w:rPr>
          <w:rFonts w:ascii="Tahoma" w:hAnsi="Tahoma" w:cs="Tahoma"/>
          <w:spacing w:val="-5"/>
        </w:rPr>
        <w:t>de</w:t>
      </w:r>
    </w:p>
    <w:p w14:paraId="23E5F424" w14:textId="77777777" w:rsidR="00076CF1" w:rsidRPr="00B865F0" w:rsidRDefault="00000000" w:rsidP="00076CF1">
      <w:pPr>
        <w:pStyle w:val="Corpsdetexte"/>
        <w:spacing w:before="17"/>
        <w:ind w:left="0"/>
        <w:rPr>
          <w:rFonts w:ascii="Tahoma" w:hAnsi="Tahoma" w:cs="Tahoma"/>
          <w:sz w:val="20"/>
        </w:rPr>
      </w:pPr>
      <w:r>
        <w:rPr>
          <w:rFonts w:ascii="Tahoma" w:hAnsi="Tahoma" w:cs="Tahoma"/>
          <w:noProof/>
          <w:lang w:eastAsia="fr-FR"/>
        </w:rPr>
        <w:pict w14:anchorId="0E362ABF">
          <v:shape id="Graphic 74" o:spid="_x0000_s2096" style="position:absolute;margin-left:56.65pt;margin-top:13.6pt;width:186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qHIgIAAIEEAAAOAAAAZHJzL2Uyb0RvYy54bWysVMFu2zAMvQ/YPwi6L06yI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" path="m,l2362200,e" filled="f" strokeweight=".48pt">
            <v:path arrowok="t"/>
            <w10:wrap type="topAndBottom" anchorx="page"/>
          </v:shape>
        </w:pict>
      </w:r>
    </w:p>
    <w:p w14:paraId="47D3C971" w14:textId="77777777" w:rsidR="00076CF1" w:rsidRPr="00B865F0" w:rsidRDefault="00076CF1" w:rsidP="00076CF1">
      <w:pPr>
        <w:pStyle w:val="Corpsdetexte"/>
        <w:ind w:left="0"/>
        <w:rPr>
          <w:rFonts w:ascii="Tahoma" w:hAnsi="Tahoma" w:cs="Tahoma"/>
        </w:rPr>
      </w:pPr>
    </w:p>
    <w:p w14:paraId="22E3CF04" w14:textId="77777777" w:rsidR="00076CF1" w:rsidRPr="00B865F0" w:rsidRDefault="00076CF1" w:rsidP="00076CF1">
      <w:pPr>
        <w:pStyle w:val="Corpsdetexte"/>
        <w:tabs>
          <w:tab w:val="left" w:pos="10094"/>
        </w:tabs>
        <w:ind w:left="672"/>
        <w:rPr>
          <w:rFonts w:ascii="Tahoma" w:hAnsi="Tahoma" w:cs="Tahoma"/>
        </w:rPr>
      </w:pPr>
      <w:r w:rsidRPr="00B865F0">
        <w:rPr>
          <w:rFonts w:ascii="Tahoma" w:hAnsi="Tahoma" w:cs="Tahoma"/>
        </w:rPr>
        <w:t>Que</w:t>
      </w:r>
      <w:r>
        <w:rPr>
          <w:rFonts w:ascii="Tahoma" w:hAnsi="Tahoma" w:cs="Tahoma"/>
        </w:rPr>
        <w:t xml:space="preserve"> </w:t>
      </w:r>
      <w:r w:rsidRPr="00B865F0">
        <w:rPr>
          <w:rFonts w:ascii="Tahoma" w:hAnsi="Tahoma" w:cs="Tahoma"/>
        </w:rPr>
        <w:t>me</w:t>
      </w:r>
      <w:r>
        <w:rPr>
          <w:rFonts w:ascii="Tahoma" w:hAnsi="Tahoma" w:cs="Tahoma"/>
        </w:rPr>
        <w:t xml:space="preserve"> </w:t>
      </w:r>
      <w:r w:rsidRPr="00B865F0">
        <w:rPr>
          <w:rFonts w:ascii="Tahoma" w:hAnsi="Tahoma" w:cs="Tahoma"/>
        </w:rPr>
        <w:t>propose</w:t>
      </w:r>
      <w:r>
        <w:rPr>
          <w:rFonts w:ascii="Tahoma" w:hAnsi="Tahoma" w:cs="Tahoma"/>
        </w:rPr>
        <w:t xml:space="preserve"> </w:t>
      </w:r>
      <w:r w:rsidRPr="00B865F0">
        <w:rPr>
          <w:rFonts w:ascii="Tahoma" w:hAnsi="Tahoma" w:cs="Tahoma"/>
          <w:spacing w:val="-2"/>
        </w:rPr>
        <w:t>l’Entreprise</w:t>
      </w:r>
      <w:r w:rsidRPr="00B865F0">
        <w:rPr>
          <w:rFonts w:ascii="Tahoma" w:hAnsi="Tahoma" w:cs="Tahoma"/>
          <w:u w:val="single"/>
        </w:rPr>
        <w:tab/>
      </w:r>
    </w:p>
    <w:p w14:paraId="18899390" w14:textId="77777777" w:rsidR="00076CF1" w:rsidRPr="00B865F0" w:rsidRDefault="00076CF1" w:rsidP="00076CF1">
      <w:pPr>
        <w:pStyle w:val="Corpsdetexte"/>
        <w:ind w:left="0"/>
        <w:rPr>
          <w:rFonts w:ascii="Tahoma" w:hAnsi="Tahoma" w:cs="Tahoma"/>
        </w:rPr>
      </w:pPr>
    </w:p>
    <w:p w14:paraId="70EEBD3F" w14:textId="77777777" w:rsidR="00076CF1" w:rsidRPr="00B865F0" w:rsidRDefault="00076CF1" w:rsidP="00076CF1">
      <w:pPr>
        <w:pStyle w:val="Corpsdetexte"/>
        <w:tabs>
          <w:tab w:val="left" w:pos="3967"/>
          <w:tab w:val="left" w:pos="10215"/>
        </w:tabs>
        <w:ind w:left="672"/>
        <w:rPr>
          <w:rFonts w:ascii="Tahoma" w:hAnsi="Tahoma" w:cs="Tahoma"/>
        </w:rPr>
      </w:pPr>
      <w:r w:rsidRPr="00B865F0">
        <w:rPr>
          <w:rFonts w:ascii="Tahoma" w:hAnsi="Tahoma" w:cs="Tahoma"/>
        </w:rPr>
        <w:t xml:space="preserve">BP ; </w:t>
      </w:r>
      <w:r w:rsidRPr="00B865F0">
        <w:rPr>
          <w:rFonts w:ascii="Tahoma" w:hAnsi="Tahoma" w:cs="Tahoma"/>
          <w:u w:val="single"/>
        </w:rPr>
        <w:tab/>
      </w:r>
      <w:r w:rsidRPr="00B865F0">
        <w:rPr>
          <w:rFonts w:ascii="Tahoma" w:hAnsi="Tahoma" w:cs="Tahoma"/>
        </w:rPr>
        <w:t xml:space="preserve">tel : </w:t>
      </w:r>
      <w:r w:rsidRPr="00B865F0">
        <w:rPr>
          <w:rFonts w:ascii="Tahoma" w:hAnsi="Tahoma" w:cs="Tahoma"/>
          <w:u w:val="single"/>
        </w:rPr>
        <w:tab/>
      </w:r>
    </w:p>
    <w:p w14:paraId="11DF1419" w14:textId="77777777" w:rsidR="00076CF1" w:rsidRPr="00B865F0" w:rsidRDefault="00076CF1" w:rsidP="00076CF1">
      <w:pPr>
        <w:pStyle w:val="Corpsdetexte"/>
        <w:ind w:left="0"/>
        <w:rPr>
          <w:rFonts w:ascii="Tahoma" w:hAnsi="Tahoma" w:cs="Tahoma"/>
        </w:rPr>
      </w:pPr>
    </w:p>
    <w:p w14:paraId="3612C073" w14:textId="77777777" w:rsidR="00076CF1" w:rsidRPr="00B865F0" w:rsidRDefault="00076CF1" w:rsidP="00076CF1">
      <w:pPr>
        <w:pStyle w:val="Corpsdetexte"/>
        <w:tabs>
          <w:tab w:val="left" w:pos="10338"/>
        </w:tabs>
        <w:ind w:left="672"/>
        <w:rPr>
          <w:rFonts w:ascii="Tahoma" w:hAnsi="Tahoma" w:cs="Tahoma"/>
        </w:rPr>
      </w:pPr>
      <w:r w:rsidRPr="00B865F0">
        <w:rPr>
          <w:rFonts w:ascii="Tahoma" w:hAnsi="Tahoma" w:cs="Tahoma"/>
        </w:rPr>
        <w:t>Pendant</w:t>
      </w:r>
      <w:r>
        <w:rPr>
          <w:rFonts w:ascii="Tahoma" w:hAnsi="Tahoma" w:cs="Tahoma"/>
        </w:rPr>
        <w:t xml:space="preserve"> </w:t>
      </w:r>
      <w:r w:rsidRPr="00B865F0">
        <w:rPr>
          <w:rFonts w:ascii="Tahoma" w:hAnsi="Tahoma" w:cs="Tahoma"/>
        </w:rPr>
        <w:t>toute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durée</w:t>
      </w:r>
      <w:r>
        <w:rPr>
          <w:rFonts w:ascii="Tahoma" w:hAnsi="Tahoma" w:cs="Tahoma"/>
        </w:rPr>
        <w:t xml:space="preserve"> </w:t>
      </w:r>
      <w:r w:rsidRPr="00B865F0">
        <w:rPr>
          <w:rFonts w:ascii="Tahoma" w:hAnsi="Tahoma" w:cs="Tahoma"/>
        </w:rPr>
        <w:t>du contrat</w:t>
      </w:r>
      <w:r>
        <w:rPr>
          <w:rFonts w:ascii="Tahoma" w:hAnsi="Tahoma" w:cs="Tahoma"/>
        </w:rPr>
        <w:t xml:space="preserve"> </w:t>
      </w:r>
      <w:r w:rsidRPr="00B865F0">
        <w:rPr>
          <w:rFonts w:ascii="Tahoma" w:hAnsi="Tahoma" w:cs="Tahoma"/>
        </w:rPr>
        <w:t>relatif</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l’Appel</w:t>
      </w:r>
      <w:r>
        <w:rPr>
          <w:rFonts w:ascii="Tahoma" w:hAnsi="Tahoma" w:cs="Tahoma"/>
        </w:rPr>
        <w:t xml:space="preserve"> </w:t>
      </w:r>
      <w:r w:rsidRPr="00B865F0">
        <w:rPr>
          <w:rFonts w:ascii="Tahoma" w:hAnsi="Tahoma" w:cs="Tahoma"/>
        </w:rPr>
        <w:t>d’Offres</w:t>
      </w:r>
      <w:r>
        <w:rPr>
          <w:rFonts w:ascii="Tahoma" w:hAnsi="Tahoma" w:cs="Tahoma"/>
        </w:rPr>
        <w:t xml:space="preserve"> </w:t>
      </w:r>
      <w:r w:rsidRPr="00B865F0">
        <w:rPr>
          <w:rFonts w:ascii="Tahoma" w:hAnsi="Tahoma" w:cs="Tahoma"/>
        </w:rPr>
        <w:t>National</w:t>
      </w:r>
      <w:r>
        <w:rPr>
          <w:rFonts w:ascii="Tahoma" w:hAnsi="Tahoma" w:cs="Tahoma"/>
        </w:rPr>
        <w:t xml:space="preserve"> </w:t>
      </w:r>
      <w:r w:rsidRPr="00B865F0">
        <w:rPr>
          <w:rFonts w:ascii="Tahoma" w:hAnsi="Tahoma" w:cs="Tahoma"/>
        </w:rPr>
        <w:t>Ouvert</w:t>
      </w:r>
      <w:r>
        <w:rPr>
          <w:rFonts w:ascii="Tahoma" w:hAnsi="Tahoma" w:cs="Tahoma"/>
        </w:rPr>
        <w:t xml:space="preserve"> </w:t>
      </w:r>
      <w:r w:rsidRPr="00B865F0">
        <w:rPr>
          <w:rFonts w:ascii="Tahoma" w:hAnsi="Tahoma" w:cs="Tahoma"/>
        </w:rPr>
        <w:t xml:space="preserve"> </w:t>
      </w:r>
      <w:r w:rsidRPr="00B865F0">
        <w:rPr>
          <w:rFonts w:ascii="Tahoma" w:hAnsi="Tahoma" w:cs="Tahoma"/>
          <w:spacing w:val="-5"/>
        </w:rPr>
        <w:t>N°</w:t>
      </w:r>
      <w:r w:rsidRPr="00B865F0">
        <w:rPr>
          <w:rFonts w:ascii="Tahoma" w:hAnsi="Tahoma" w:cs="Tahoma"/>
          <w:u w:val="single"/>
        </w:rPr>
        <w:tab/>
      </w:r>
    </w:p>
    <w:p w14:paraId="086DCC8E" w14:textId="77777777" w:rsidR="00076CF1" w:rsidRPr="00B865F0" w:rsidRDefault="00076CF1" w:rsidP="00076CF1">
      <w:pPr>
        <w:pStyle w:val="Corpsdetexte"/>
        <w:ind w:left="0"/>
        <w:rPr>
          <w:rFonts w:ascii="Tahoma" w:hAnsi="Tahoma" w:cs="Tahoma"/>
        </w:rPr>
      </w:pPr>
    </w:p>
    <w:p w14:paraId="774D0FB7" w14:textId="77777777" w:rsidR="00076CF1" w:rsidRPr="00B865F0" w:rsidRDefault="00076CF1" w:rsidP="00076CF1">
      <w:pPr>
        <w:pStyle w:val="Corpsdetexte"/>
        <w:ind w:left="672"/>
        <w:rPr>
          <w:rFonts w:ascii="Tahoma" w:hAnsi="Tahoma" w:cs="Tahoma"/>
        </w:rPr>
      </w:pPr>
      <w:r w:rsidRPr="00B865F0">
        <w:rPr>
          <w:rFonts w:ascii="Tahoma" w:hAnsi="Tahoma" w:cs="Tahoma"/>
        </w:rPr>
        <w:t>Au</w:t>
      </w:r>
      <w:r>
        <w:rPr>
          <w:rFonts w:ascii="Tahoma" w:hAnsi="Tahoma" w:cs="Tahoma"/>
        </w:rPr>
        <w:t xml:space="preserve"> </w:t>
      </w:r>
      <w:r w:rsidRPr="00B865F0">
        <w:rPr>
          <w:rFonts w:ascii="Tahoma" w:hAnsi="Tahoma" w:cs="Tahoma"/>
        </w:rPr>
        <w:t>cas</w:t>
      </w:r>
      <w:r>
        <w:rPr>
          <w:rFonts w:ascii="Tahoma" w:hAnsi="Tahoma" w:cs="Tahoma"/>
        </w:rPr>
        <w:t xml:space="preserve"> </w:t>
      </w:r>
      <w:r w:rsidRPr="00B865F0">
        <w:rPr>
          <w:rFonts w:ascii="Tahoma" w:hAnsi="Tahoma" w:cs="Tahoma"/>
        </w:rPr>
        <w:t>où</w:t>
      </w:r>
      <w:r>
        <w:rPr>
          <w:rFonts w:ascii="Tahoma" w:hAnsi="Tahoma" w:cs="Tahoma"/>
        </w:rPr>
        <w:t xml:space="preserve"> </w:t>
      </w:r>
      <w:r w:rsidRPr="00B865F0">
        <w:rPr>
          <w:rFonts w:ascii="Tahoma" w:hAnsi="Tahoma" w:cs="Tahoma"/>
        </w:rPr>
        <w:t>celle-ci</w:t>
      </w:r>
      <w:r>
        <w:rPr>
          <w:rFonts w:ascii="Tahoma" w:hAnsi="Tahoma" w:cs="Tahoma"/>
        </w:rPr>
        <w:t xml:space="preserve"> </w:t>
      </w:r>
      <w:r w:rsidRPr="00B865F0">
        <w:rPr>
          <w:rFonts w:ascii="Tahoma" w:hAnsi="Tahoma" w:cs="Tahoma"/>
        </w:rPr>
        <w:t>en</w:t>
      </w:r>
      <w:r>
        <w:rPr>
          <w:rFonts w:ascii="Tahoma" w:hAnsi="Tahoma" w:cs="Tahoma"/>
        </w:rPr>
        <w:t xml:space="preserve"> </w:t>
      </w:r>
      <w:r w:rsidRPr="00B865F0">
        <w:rPr>
          <w:rFonts w:ascii="Tahoma" w:hAnsi="Tahoma" w:cs="Tahoma"/>
        </w:rPr>
        <w:t>serait</w:t>
      </w:r>
      <w:r>
        <w:rPr>
          <w:rFonts w:ascii="Tahoma" w:hAnsi="Tahoma" w:cs="Tahoma"/>
        </w:rPr>
        <w:t xml:space="preserve"> </w:t>
      </w:r>
      <w:r w:rsidRPr="00B865F0">
        <w:rPr>
          <w:rFonts w:ascii="Tahoma" w:hAnsi="Tahoma" w:cs="Tahoma"/>
          <w:spacing w:val="-2"/>
        </w:rPr>
        <w:t>adjudicataire.</w:t>
      </w:r>
    </w:p>
    <w:p w14:paraId="6260DF28" w14:textId="77777777" w:rsidR="00076CF1" w:rsidRPr="00B865F0" w:rsidRDefault="00076CF1" w:rsidP="00076CF1">
      <w:pPr>
        <w:pStyle w:val="Corpsdetexte"/>
        <w:ind w:left="0"/>
        <w:rPr>
          <w:rFonts w:ascii="Tahoma" w:hAnsi="Tahoma" w:cs="Tahoma"/>
        </w:rPr>
      </w:pPr>
    </w:p>
    <w:p w14:paraId="395DEF27" w14:textId="77777777" w:rsidR="00076CF1" w:rsidRPr="00B865F0" w:rsidRDefault="00076CF1" w:rsidP="00076CF1">
      <w:pPr>
        <w:pStyle w:val="Corpsdetexte"/>
        <w:ind w:left="672"/>
        <w:rPr>
          <w:rFonts w:ascii="Tahoma" w:hAnsi="Tahoma" w:cs="Tahoma"/>
        </w:rPr>
      </w:pPr>
      <w:r w:rsidRPr="00B865F0">
        <w:rPr>
          <w:rFonts w:ascii="Tahoma" w:hAnsi="Tahoma" w:cs="Tahoma"/>
        </w:rPr>
        <w:t>En</w:t>
      </w:r>
      <w:r>
        <w:rPr>
          <w:rFonts w:ascii="Tahoma" w:hAnsi="Tahoma" w:cs="Tahoma"/>
        </w:rPr>
        <w:t xml:space="preserve"> </w:t>
      </w:r>
      <w:r w:rsidRPr="00B865F0">
        <w:rPr>
          <w:rFonts w:ascii="Tahoma" w:hAnsi="Tahoma" w:cs="Tahoma"/>
        </w:rPr>
        <w:t>foi de</w:t>
      </w:r>
      <w:r>
        <w:rPr>
          <w:rFonts w:ascii="Tahoma" w:hAnsi="Tahoma" w:cs="Tahoma"/>
        </w:rPr>
        <w:t xml:space="preserve"> </w:t>
      </w:r>
      <w:r w:rsidRPr="00B865F0">
        <w:rPr>
          <w:rFonts w:ascii="Tahoma" w:hAnsi="Tahoma" w:cs="Tahoma"/>
        </w:rPr>
        <w:t>quoi la</w:t>
      </w:r>
      <w:r>
        <w:rPr>
          <w:rFonts w:ascii="Tahoma" w:hAnsi="Tahoma" w:cs="Tahoma"/>
        </w:rPr>
        <w:t xml:space="preserve"> </w:t>
      </w:r>
      <w:r w:rsidRPr="00B865F0">
        <w:rPr>
          <w:rFonts w:ascii="Tahoma" w:hAnsi="Tahoma" w:cs="Tahoma"/>
        </w:rPr>
        <w:t>présente attestation</w:t>
      </w:r>
      <w:r>
        <w:rPr>
          <w:rFonts w:ascii="Tahoma" w:hAnsi="Tahoma" w:cs="Tahoma"/>
        </w:rPr>
        <w:t xml:space="preserve"> </w:t>
      </w:r>
      <w:r w:rsidRPr="00B865F0">
        <w:rPr>
          <w:rFonts w:ascii="Tahoma" w:hAnsi="Tahoma" w:cs="Tahoma"/>
        </w:rPr>
        <w:t>a</w:t>
      </w:r>
      <w:r>
        <w:rPr>
          <w:rFonts w:ascii="Tahoma" w:hAnsi="Tahoma" w:cs="Tahoma"/>
        </w:rPr>
        <w:t xml:space="preserve"> </w:t>
      </w:r>
      <w:r w:rsidRPr="00B865F0">
        <w:rPr>
          <w:rFonts w:ascii="Tahoma" w:hAnsi="Tahoma" w:cs="Tahoma"/>
        </w:rPr>
        <w:t>été signée pour</w:t>
      </w:r>
      <w:r>
        <w:rPr>
          <w:rFonts w:ascii="Tahoma" w:hAnsi="Tahoma" w:cs="Tahoma"/>
        </w:rPr>
        <w:t xml:space="preserve"> </w:t>
      </w:r>
      <w:r w:rsidRPr="00B865F0">
        <w:rPr>
          <w:rFonts w:ascii="Tahoma" w:hAnsi="Tahoma" w:cs="Tahoma"/>
        </w:rPr>
        <w:t>servir</w:t>
      </w:r>
      <w:r>
        <w:rPr>
          <w:rFonts w:ascii="Tahoma" w:hAnsi="Tahoma" w:cs="Tahoma"/>
        </w:rPr>
        <w:t xml:space="preserve"> </w:t>
      </w:r>
      <w:r w:rsidRPr="00B865F0">
        <w:rPr>
          <w:rFonts w:ascii="Tahoma" w:hAnsi="Tahoma" w:cs="Tahoma"/>
        </w:rPr>
        <w:t>et valoir</w:t>
      </w:r>
      <w:r>
        <w:rPr>
          <w:rFonts w:ascii="Tahoma" w:hAnsi="Tahoma" w:cs="Tahoma"/>
        </w:rPr>
        <w:t xml:space="preserve"> </w:t>
      </w:r>
      <w:r w:rsidRPr="00B865F0">
        <w:rPr>
          <w:rFonts w:ascii="Tahoma" w:hAnsi="Tahoma" w:cs="Tahoma"/>
        </w:rPr>
        <w:t>ce</w:t>
      </w:r>
      <w:r>
        <w:rPr>
          <w:rFonts w:ascii="Tahoma" w:hAnsi="Tahoma" w:cs="Tahoma"/>
        </w:rPr>
        <w:t xml:space="preserve"> </w:t>
      </w:r>
      <w:r w:rsidRPr="00B865F0">
        <w:rPr>
          <w:rFonts w:ascii="Tahoma" w:hAnsi="Tahoma" w:cs="Tahoma"/>
        </w:rPr>
        <w:t>que</w:t>
      </w:r>
      <w:r>
        <w:rPr>
          <w:rFonts w:ascii="Tahoma" w:hAnsi="Tahoma" w:cs="Tahoma"/>
        </w:rPr>
        <w:t xml:space="preserve"> </w:t>
      </w:r>
      <w:r w:rsidRPr="00B865F0">
        <w:rPr>
          <w:rFonts w:ascii="Tahoma" w:hAnsi="Tahoma" w:cs="Tahoma"/>
          <w:spacing w:val="-2"/>
        </w:rPr>
        <w:t>droit.</w:t>
      </w:r>
    </w:p>
    <w:p w14:paraId="63AC7B0A" w14:textId="77777777" w:rsidR="00076CF1" w:rsidRPr="00B865F0" w:rsidRDefault="00076CF1" w:rsidP="00076CF1">
      <w:pPr>
        <w:pStyle w:val="Corpsdetexte"/>
        <w:ind w:left="0"/>
        <w:rPr>
          <w:rFonts w:ascii="Tahoma" w:hAnsi="Tahoma" w:cs="Tahoma"/>
        </w:rPr>
      </w:pPr>
    </w:p>
    <w:p w14:paraId="6AF92099" w14:textId="77777777" w:rsidR="00076CF1" w:rsidRPr="00B865F0" w:rsidRDefault="00076CF1" w:rsidP="00076CF1">
      <w:pPr>
        <w:pStyle w:val="Corpsdetexte"/>
        <w:ind w:left="0"/>
        <w:rPr>
          <w:rFonts w:ascii="Tahoma" w:hAnsi="Tahoma" w:cs="Tahoma"/>
        </w:rPr>
      </w:pPr>
    </w:p>
    <w:p w14:paraId="726471FC" w14:textId="77777777" w:rsidR="00076CF1" w:rsidRPr="00B865F0" w:rsidRDefault="00076CF1" w:rsidP="00076CF1">
      <w:pPr>
        <w:pStyle w:val="Corpsdetexte"/>
        <w:spacing w:before="5"/>
        <w:ind w:left="0"/>
        <w:rPr>
          <w:rFonts w:ascii="Tahoma" w:hAnsi="Tahoma" w:cs="Tahoma"/>
        </w:rPr>
      </w:pPr>
    </w:p>
    <w:p w14:paraId="1275B9AD" w14:textId="77777777" w:rsidR="00076CF1" w:rsidRPr="00B865F0" w:rsidRDefault="00076CF1" w:rsidP="00076CF1">
      <w:pPr>
        <w:ind w:right="1939"/>
        <w:jc w:val="right"/>
        <w:rPr>
          <w:rFonts w:ascii="Tahoma" w:hAnsi="Tahoma" w:cs="Tahoma"/>
          <w:b/>
          <w:sz w:val="24"/>
        </w:rPr>
      </w:pPr>
      <w:r w:rsidRPr="00B865F0">
        <w:rPr>
          <w:rFonts w:ascii="Tahoma" w:hAnsi="Tahoma" w:cs="Tahoma"/>
          <w:b/>
          <w:spacing w:val="-2"/>
          <w:sz w:val="24"/>
        </w:rPr>
        <w:t>L’EXPERT</w:t>
      </w:r>
    </w:p>
    <w:p w14:paraId="4960CF54" w14:textId="77777777" w:rsidR="00076CF1" w:rsidRPr="00B865F0" w:rsidRDefault="00076CF1" w:rsidP="00076CF1">
      <w:pPr>
        <w:jc w:val="right"/>
        <w:rPr>
          <w:rFonts w:ascii="Tahoma" w:hAnsi="Tahoma" w:cs="Tahoma"/>
          <w:sz w:val="24"/>
        </w:rPr>
        <w:sectPr w:rsidR="00076CF1" w:rsidRPr="00B865F0">
          <w:pgSz w:w="11900" w:h="16820"/>
          <w:pgMar w:top="1040" w:right="200" w:bottom="980" w:left="460" w:header="0" w:footer="787" w:gutter="0"/>
          <w:cols w:space="720"/>
        </w:sectPr>
      </w:pPr>
    </w:p>
    <w:p w14:paraId="21FEAD2C" w14:textId="77777777" w:rsidR="00EF3E4F" w:rsidRDefault="00EF3E4F" w:rsidP="00076CF1">
      <w:pPr>
        <w:ind w:left="2042" w:right="1497"/>
        <w:jc w:val="center"/>
        <w:rPr>
          <w:rFonts w:ascii="Tahoma" w:hAnsi="Tahoma" w:cs="Tahoma"/>
          <w:b/>
          <w:sz w:val="36"/>
        </w:rPr>
      </w:pPr>
    </w:p>
    <w:p w14:paraId="42463ACA" w14:textId="77777777" w:rsidR="00EF3E4F" w:rsidRDefault="00EF3E4F" w:rsidP="00076CF1">
      <w:pPr>
        <w:ind w:left="2042" w:right="1497"/>
        <w:jc w:val="center"/>
        <w:rPr>
          <w:rFonts w:ascii="Tahoma" w:hAnsi="Tahoma" w:cs="Tahoma"/>
          <w:b/>
          <w:sz w:val="36"/>
        </w:rPr>
      </w:pPr>
    </w:p>
    <w:p w14:paraId="1B4A2E01" w14:textId="77777777" w:rsidR="00EF3E4F" w:rsidRDefault="00EF3E4F" w:rsidP="00076CF1">
      <w:pPr>
        <w:ind w:left="2042" w:right="1497"/>
        <w:jc w:val="center"/>
        <w:rPr>
          <w:rFonts w:ascii="Tahoma" w:hAnsi="Tahoma" w:cs="Tahoma"/>
          <w:b/>
          <w:sz w:val="36"/>
        </w:rPr>
      </w:pPr>
    </w:p>
    <w:p w14:paraId="07D38EF2" w14:textId="77777777" w:rsidR="00EF3E4F" w:rsidRDefault="00EF3E4F" w:rsidP="00076CF1">
      <w:pPr>
        <w:ind w:left="2042" w:right="1497"/>
        <w:jc w:val="center"/>
        <w:rPr>
          <w:rFonts w:ascii="Tahoma" w:hAnsi="Tahoma" w:cs="Tahoma"/>
          <w:b/>
          <w:sz w:val="36"/>
        </w:rPr>
      </w:pPr>
    </w:p>
    <w:p w14:paraId="5A1F7E54" w14:textId="77777777" w:rsidR="00EF3E4F" w:rsidRDefault="00EF3E4F" w:rsidP="00076CF1">
      <w:pPr>
        <w:ind w:left="2042" w:right="1497"/>
        <w:jc w:val="center"/>
        <w:rPr>
          <w:rFonts w:ascii="Tahoma" w:hAnsi="Tahoma" w:cs="Tahoma"/>
          <w:b/>
          <w:sz w:val="36"/>
        </w:rPr>
      </w:pPr>
    </w:p>
    <w:p w14:paraId="053E4100" w14:textId="77777777" w:rsidR="00EF3E4F" w:rsidRDefault="00EF3E4F" w:rsidP="00076CF1">
      <w:pPr>
        <w:ind w:left="2042" w:right="1497"/>
        <w:jc w:val="center"/>
        <w:rPr>
          <w:rFonts w:ascii="Tahoma" w:hAnsi="Tahoma" w:cs="Tahoma"/>
          <w:b/>
          <w:sz w:val="36"/>
        </w:rPr>
      </w:pPr>
    </w:p>
    <w:p w14:paraId="4050405E" w14:textId="77777777" w:rsidR="00EF3E4F" w:rsidRDefault="00EF3E4F" w:rsidP="00076CF1">
      <w:pPr>
        <w:ind w:left="2042" w:right="1497"/>
        <w:jc w:val="center"/>
        <w:rPr>
          <w:rFonts w:ascii="Tahoma" w:hAnsi="Tahoma" w:cs="Tahoma"/>
          <w:b/>
          <w:sz w:val="36"/>
        </w:rPr>
      </w:pPr>
    </w:p>
    <w:p w14:paraId="61C225CC" w14:textId="77777777" w:rsidR="00076CF1" w:rsidRPr="00B865F0" w:rsidRDefault="00076CF1" w:rsidP="00076CF1">
      <w:pPr>
        <w:ind w:left="2042" w:right="1497"/>
        <w:jc w:val="center"/>
        <w:rPr>
          <w:rFonts w:ascii="Tahoma" w:hAnsi="Tahoma" w:cs="Tahoma"/>
          <w:b/>
          <w:sz w:val="36"/>
        </w:rPr>
      </w:pPr>
      <w:r w:rsidRPr="00B865F0">
        <w:rPr>
          <w:rFonts w:ascii="Tahoma" w:hAnsi="Tahoma" w:cs="Tahoma"/>
          <w:b/>
          <w:sz w:val="36"/>
        </w:rPr>
        <w:t>P</w:t>
      </w:r>
      <w:r w:rsidRPr="00B865F0">
        <w:rPr>
          <w:rFonts w:ascii="Tahoma" w:hAnsi="Tahoma" w:cs="Tahoma"/>
          <w:b/>
          <w:spacing w:val="22"/>
          <w:sz w:val="36"/>
        </w:rPr>
        <w:t>IECE</w:t>
      </w:r>
      <w:r>
        <w:rPr>
          <w:rFonts w:ascii="Tahoma" w:hAnsi="Tahoma" w:cs="Tahoma"/>
          <w:b/>
          <w:spacing w:val="22"/>
          <w:sz w:val="36"/>
        </w:rPr>
        <w:t xml:space="preserve"> </w:t>
      </w:r>
      <w:r w:rsidRPr="00B865F0">
        <w:rPr>
          <w:rFonts w:ascii="Tahoma" w:hAnsi="Tahoma" w:cs="Tahoma"/>
          <w:b/>
          <w:spacing w:val="22"/>
          <w:sz w:val="36"/>
        </w:rPr>
        <w:t>N°</w:t>
      </w:r>
      <w:r w:rsidRPr="00B865F0">
        <w:rPr>
          <w:rFonts w:ascii="Tahoma" w:hAnsi="Tahoma" w:cs="Tahoma"/>
          <w:b/>
          <w:sz w:val="36"/>
        </w:rPr>
        <w:t>1</w:t>
      </w:r>
      <w:r w:rsidRPr="00B865F0">
        <w:rPr>
          <w:rFonts w:ascii="Tahoma" w:hAnsi="Tahoma" w:cs="Tahoma"/>
          <w:b/>
          <w:spacing w:val="-10"/>
          <w:sz w:val="36"/>
        </w:rPr>
        <w:t>1</w:t>
      </w:r>
    </w:p>
    <w:p w14:paraId="7030E02B" w14:textId="77777777" w:rsidR="00076CF1" w:rsidRPr="00801486" w:rsidRDefault="00076CF1" w:rsidP="00076CF1">
      <w:pPr>
        <w:spacing w:before="1"/>
        <w:ind w:left="2039" w:right="1500"/>
        <w:jc w:val="center"/>
        <w:rPr>
          <w:rFonts w:ascii="Tahoma" w:hAnsi="Tahoma" w:cs="Tahoma"/>
          <w:b/>
          <w:sz w:val="36"/>
        </w:rPr>
      </w:pPr>
      <w:r w:rsidRPr="00801486">
        <w:rPr>
          <w:rFonts w:ascii="Tahoma" w:hAnsi="Tahoma" w:cs="Tahoma"/>
          <w:b/>
          <w:spacing w:val="22"/>
          <w:sz w:val="36"/>
        </w:rPr>
        <w:t>CH</w:t>
      </w:r>
      <w:r w:rsidRPr="00801486">
        <w:rPr>
          <w:rFonts w:ascii="Tahoma" w:hAnsi="Tahoma" w:cs="Tahoma"/>
          <w:b/>
          <w:spacing w:val="29"/>
          <w:sz w:val="36"/>
        </w:rPr>
        <w:t>ART</w:t>
      </w:r>
      <w:r w:rsidRPr="00801486">
        <w:rPr>
          <w:rFonts w:ascii="Tahoma" w:hAnsi="Tahoma" w:cs="Tahoma"/>
          <w:b/>
          <w:sz w:val="36"/>
        </w:rPr>
        <w:t>E</w:t>
      </w:r>
      <w:r>
        <w:rPr>
          <w:rFonts w:ascii="Tahoma" w:hAnsi="Tahoma" w:cs="Tahoma"/>
          <w:b/>
          <w:sz w:val="36"/>
        </w:rPr>
        <w:t xml:space="preserve"> </w:t>
      </w:r>
      <w:r w:rsidRPr="00801486">
        <w:rPr>
          <w:rFonts w:ascii="Tahoma" w:hAnsi="Tahoma" w:cs="Tahoma"/>
          <w:b/>
          <w:spacing w:val="21"/>
          <w:sz w:val="36"/>
        </w:rPr>
        <w:t>D’</w:t>
      </w:r>
      <w:r w:rsidRPr="00801486">
        <w:rPr>
          <w:rFonts w:ascii="Tahoma" w:hAnsi="Tahoma" w:cs="Tahoma"/>
          <w:b/>
          <w:spacing w:val="29"/>
          <w:sz w:val="36"/>
        </w:rPr>
        <w:t>INT</w:t>
      </w:r>
      <w:r w:rsidRPr="00801486">
        <w:rPr>
          <w:rFonts w:ascii="Tahoma" w:hAnsi="Tahoma" w:cs="Tahoma"/>
          <w:b/>
          <w:sz w:val="36"/>
        </w:rPr>
        <w:t>ÉG</w:t>
      </w:r>
      <w:r w:rsidRPr="00801486">
        <w:rPr>
          <w:rFonts w:ascii="Tahoma" w:hAnsi="Tahoma" w:cs="Tahoma"/>
          <w:b/>
          <w:spacing w:val="29"/>
          <w:sz w:val="36"/>
        </w:rPr>
        <w:t>RIT</w:t>
      </w:r>
      <w:r w:rsidRPr="00801486">
        <w:rPr>
          <w:rFonts w:ascii="Tahoma" w:hAnsi="Tahoma" w:cs="Tahoma"/>
          <w:b/>
          <w:spacing w:val="-10"/>
          <w:sz w:val="36"/>
        </w:rPr>
        <w:t>É</w:t>
      </w:r>
    </w:p>
    <w:p w14:paraId="1E14C264" w14:textId="77777777" w:rsidR="00076CF1" w:rsidRPr="00801486" w:rsidRDefault="00076CF1" w:rsidP="00076CF1">
      <w:pPr>
        <w:jc w:val="center"/>
        <w:rPr>
          <w:rFonts w:ascii="Tahoma" w:hAnsi="Tahoma" w:cs="Tahoma"/>
          <w:sz w:val="36"/>
        </w:rPr>
        <w:sectPr w:rsidR="00076CF1" w:rsidRPr="00801486">
          <w:pgSz w:w="11900" w:h="16820"/>
          <w:pgMar w:top="1920" w:right="200" w:bottom="980" w:left="460" w:header="0" w:footer="787" w:gutter="0"/>
          <w:cols w:space="720"/>
        </w:sectPr>
      </w:pPr>
    </w:p>
    <w:p w14:paraId="1D72380B" w14:textId="77777777" w:rsidR="00076CF1" w:rsidRPr="00B865F0" w:rsidRDefault="00076CF1" w:rsidP="00076CF1">
      <w:pPr>
        <w:spacing w:before="71"/>
        <w:ind w:right="299"/>
        <w:jc w:val="center"/>
        <w:rPr>
          <w:rFonts w:ascii="Tahoma" w:hAnsi="Tahoma" w:cs="Tahoma"/>
          <w:b/>
          <w:sz w:val="28"/>
        </w:rPr>
      </w:pPr>
      <w:r w:rsidRPr="00B865F0">
        <w:rPr>
          <w:rFonts w:ascii="Tahoma" w:hAnsi="Tahoma" w:cs="Tahoma"/>
          <w:b/>
          <w:w w:val="80"/>
          <w:sz w:val="28"/>
        </w:rPr>
        <w:lastRenderedPageBreak/>
        <w:t>CHARTE</w:t>
      </w:r>
      <w:r w:rsidR="00EF3E4F">
        <w:rPr>
          <w:rFonts w:ascii="Tahoma" w:hAnsi="Tahoma" w:cs="Tahoma"/>
          <w:b/>
          <w:w w:val="80"/>
          <w:sz w:val="28"/>
        </w:rPr>
        <w:t xml:space="preserve"> </w:t>
      </w:r>
      <w:r w:rsidRPr="00B865F0">
        <w:rPr>
          <w:rFonts w:ascii="Tahoma" w:hAnsi="Tahoma" w:cs="Tahoma"/>
          <w:b/>
          <w:w w:val="80"/>
          <w:sz w:val="28"/>
        </w:rPr>
        <w:t>D’INTÉGRIT</w:t>
      </w:r>
      <w:r w:rsidRPr="00B865F0">
        <w:rPr>
          <w:rFonts w:ascii="Tahoma" w:hAnsi="Tahoma" w:cs="Tahoma"/>
          <w:b/>
          <w:spacing w:val="-10"/>
          <w:w w:val="80"/>
          <w:sz w:val="28"/>
        </w:rPr>
        <w:t>É</w:t>
      </w:r>
    </w:p>
    <w:p w14:paraId="41DCBCF0" w14:textId="77777777" w:rsidR="00076CF1" w:rsidRPr="00B865F0" w:rsidRDefault="00076CF1" w:rsidP="00076CF1">
      <w:pPr>
        <w:pStyle w:val="Titre3"/>
        <w:tabs>
          <w:tab w:val="left" w:pos="4993"/>
          <w:tab w:val="left" w:pos="9299"/>
        </w:tabs>
        <w:spacing w:before="165"/>
        <w:rPr>
          <w:rFonts w:ascii="Tahoma" w:hAnsi="Tahoma" w:cs="Tahoma"/>
        </w:rPr>
      </w:pPr>
      <w:r w:rsidRPr="00B865F0">
        <w:rPr>
          <w:rFonts w:ascii="Tahoma" w:hAnsi="Tahoma" w:cs="Tahoma"/>
        </w:rPr>
        <w:t>INTITULE</w:t>
      </w:r>
      <w:r w:rsidR="00EF3E4F">
        <w:rPr>
          <w:rFonts w:ascii="Tahoma" w:hAnsi="Tahoma" w:cs="Tahoma"/>
        </w:rPr>
        <w:t xml:space="preserve"> </w:t>
      </w:r>
      <w:r w:rsidRPr="00B865F0">
        <w:rPr>
          <w:rFonts w:ascii="Tahoma" w:hAnsi="Tahoma" w:cs="Tahoma"/>
        </w:rPr>
        <w:t>DE</w:t>
      </w:r>
      <w:r w:rsidR="00EF3E4F">
        <w:rPr>
          <w:rFonts w:ascii="Tahoma" w:hAnsi="Tahoma" w:cs="Tahoma"/>
        </w:rPr>
        <w:t xml:space="preserve"> </w:t>
      </w:r>
      <w:r w:rsidRPr="00B865F0">
        <w:rPr>
          <w:rFonts w:ascii="Tahoma" w:hAnsi="Tahoma" w:cs="Tahoma"/>
        </w:rPr>
        <w:t>L’APPEL</w:t>
      </w:r>
      <w:r w:rsidR="00EF3E4F">
        <w:rPr>
          <w:rFonts w:ascii="Tahoma" w:hAnsi="Tahoma" w:cs="Tahoma"/>
        </w:rPr>
        <w:t xml:space="preserve"> </w:t>
      </w:r>
      <w:r w:rsidRPr="00B865F0">
        <w:rPr>
          <w:rFonts w:ascii="Tahoma" w:hAnsi="Tahoma" w:cs="Tahoma"/>
        </w:rPr>
        <w:t>D’OFFRES</w:t>
      </w:r>
      <w:r w:rsidRPr="00B865F0">
        <w:rPr>
          <w:rFonts w:ascii="Tahoma" w:hAnsi="Tahoma" w:cs="Tahoma"/>
          <w:spacing w:val="-10"/>
        </w:rPr>
        <w:t>:</w:t>
      </w:r>
      <w:r w:rsidRPr="00B865F0">
        <w:rPr>
          <w:rFonts w:ascii="Tahoma" w:hAnsi="Tahoma" w:cs="Tahoma"/>
        </w:rPr>
        <w:tab/>
      </w:r>
      <w:r w:rsidRPr="00B865F0">
        <w:rPr>
          <w:rFonts w:ascii="Tahoma" w:hAnsi="Tahoma" w:cs="Tahoma"/>
          <w:u w:val="single"/>
        </w:rPr>
        <w:tab/>
      </w:r>
    </w:p>
    <w:p w14:paraId="4C490CD7" w14:textId="77777777" w:rsidR="00076CF1" w:rsidRPr="00B865F0" w:rsidRDefault="00076CF1" w:rsidP="00076CF1">
      <w:pPr>
        <w:spacing w:before="251"/>
        <w:ind w:right="267"/>
        <w:jc w:val="center"/>
        <w:rPr>
          <w:rFonts w:ascii="Tahoma" w:hAnsi="Tahoma" w:cs="Tahoma"/>
          <w:i/>
        </w:rPr>
      </w:pPr>
      <w:r w:rsidRPr="00B865F0">
        <w:rPr>
          <w:rFonts w:ascii="Tahoma" w:hAnsi="Tahoma" w:cs="Tahoma"/>
          <w:i/>
        </w:rPr>
        <w:t>[à</w:t>
      </w:r>
      <w:r w:rsidR="00EF3E4F">
        <w:rPr>
          <w:rFonts w:ascii="Tahoma" w:hAnsi="Tahoma" w:cs="Tahoma"/>
          <w:i/>
        </w:rPr>
        <w:t xml:space="preserve"> </w:t>
      </w:r>
      <w:r w:rsidRPr="00B865F0">
        <w:rPr>
          <w:rFonts w:ascii="Tahoma" w:hAnsi="Tahoma" w:cs="Tahoma"/>
          <w:i/>
        </w:rPr>
        <w:t>préciser</w:t>
      </w:r>
      <w:r w:rsidR="00EF3E4F">
        <w:rPr>
          <w:rFonts w:ascii="Tahoma" w:hAnsi="Tahoma" w:cs="Tahoma"/>
          <w:i/>
        </w:rPr>
        <w:t xml:space="preserve"> </w:t>
      </w:r>
      <w:r w:rsidRPr="00B865F0">
        <w:rPr>
          <w:rFonts w:ascii="Tahoma" w:hAnsi="Tahoma" w:cs="Tahoma"/>
          <w:i/>
        </w:rPr>
        <w:t>lors</w:t>
      </w:r>
      <w:r w:rsidR="00EF3E4F">
        <w:rPr>
          <w:rFonts w:ascii="Tahoma" w:hAnsi="Tahoma" w:cs="Tahoma"/>
          <w:i/>
        </w:rPr>
        <w:t xml:space="preserve"> </w:t>
      </w:r>
      <w:r w:rsidRPr="00B865F0">
        <w:rPr>
          <w:rFonts w:ascii="Tahoma" w:hAnsi="Tahoma" w:cs="Tahoma"/>
          <w:i/>
        </w:rPr>
        <w:t>du</w:t>
      </w:r>
      <w:r w:rsidR="00EF3E4F">
        <w:rPr>
          <w:rFonts w:ascii="Tahoma" w:hAnsi="Tahoma" w:cs="Tahoma"/>
          <w:i/>
        </w:rPr>
        <w:t xml:space="preserve"> </w:t>
      </w:r>
      <w:r w:rsidRPr="00B865F0">
        <w:rPr>
          <w:rFonts w:ascii="Tahoma" w:hAnsi="Tahoma" w:cs="Tahoma"/>
          <w:i/>
        </w:rPr>
        <w:t>montage</w:t>
      </w:r>
      <w:r w:rsidR="00EF3E4F">
        <w:rPr>
          <w:rFonts w:ascii="Tahoma" w:hAnsi="Tahoma" w:cs="Tahoma"/>
          <w:i/>
        </w:rPr>
        <w:t xml:space="preserve"> </w:t>
      </w:r>
      <w:r w:rsidRPr="00B865F0">
        <w:rPr>
          <w:rFonts w:ascii="Tahoma" w:hAnsi="Tahoma" w:cs="Tahoma"/>
          <w:i/>
        </w:rPr>
        <w:t>du</w:t>
      </w:r>
      <w:r w:rsidR="00EF3E4F">
        <w:rPr>
          <w:rFonts w:ascii="Tahoma" w:hAnsi="Tahoma" w:cs="Tahoma"/>
          <w:i/>
        </w:rPr>
        <w:t xml:space="preserve"> </w:t>
      </w:r>
      <w:r w:rsidRPr="00B865F0">
        <w:rPr>
          <w:rFonts w:ascii="Tahoma" w:hAnsi="Tahoma" w:cs="Tahoma"/>
          <w:i/>
          <w:spacing w:val="-4"/>
        </w:rPr>
        <w:t>DAO]</w:t>
      </w:r>
    </w:p>
    <w:p w14:paraId="297E8327" w14:textId="77777777" w:rsidR="00076CF1" w:rsidRPr="00B865F0" w:rsidRDefault="00000000" w:rsidP="00076CF1">
      <w:pPr>
        <w:pStyle w:val="Corpsdetexte"/>
        <w:spacing w:before="121"/>
        <w:ind w:left="0"/>
        <w:rPr>
          <w:rFonts w:ascii="Tahoma" w:hAnsi="Tahoma" w:cs="Tahoma"/>
          <w:i/>
          <w:sz w:val="20"/>
        </w:rPr>
      </w:pPr>
      <w:r>
        <w:rPr>
          <w:rFonts w:ascii="Tahoma" w:hAnsi="Tahoma" w:cs="Tahoma"/>
          <w:noProof/>
          <w:lang w:eastAsia="fr-FR"/>
        </w:rPr>
        <w:pict w14:anchorId="4F129A68">
          <v:shape id="Graphic 75" o:spid="_x0000_s2098" style="position:absolute;margin-left:56.65pt;margin-top:18.75pt;width:402.7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511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" path="m,l5114788,e" filled="f" strokeweight=".15578mm">
            <v:path arrowok="t"/>
            <w10:wrap type="topAndBottom" anchorx="page"/>
          </v:shape>
        </w:pict>
      </w:r>
    </w:p>
    <w:p w14:paraId="757A29FC" w14:textId="77777777" w:rsidR="00076CF1" w:rsidRPr="00B865F0" w:rsidRDefault="00076CF1" w:rsidP="00076CF1">
      <w:pPr>
        <w:spacing w:before="251"/>
        <w:ind w:left="672" w:right="971"/>
        <w:rPr>
          <w:rFonts w:ascii="Tahoma" w:hAnsi="Tahoma" w:cs="Tahoma"/>
          <w:b/>
          <w:sz w:val="24"/>
        </w:rPr>
      </w:pPr>
      <w:r w:rsidRPr="00B865F0">
        <w:rPr>
          <w:rFonts w:ascii="Tahoma" w:hAnsi="Tahoma" w:cs="Tahoma"/>
          <w:b/>
          <w:sz w:val="24"/>
        </w:rPr>
        <w:t>LE«…….SOUMISSIONNAIRE……»</w:t>
      </w:r>
      <w:r w:rsidR="00A06EBA">
        <w:rPr>
          <w:rFonts w:ascii="Tahoma" w:hAnsi="Tahoma" w:cs="Tahoma"/>
          <w:b/>
          <w:sz w:val="24"/>
        </w:rPr>
        <w:t xml:space="preserve"> </w:t>
      </w:r>
      <w:r w:rsidRPr="00B865F0">
        <w:rPr>
          <w:rFonts w:ascii="Tahoma" w:hAnsi="Tahoma" w:cs="Tahoma"/>
          <w:b/>
          <w:sz w:val="24"/>
        </w:rPr>
        <w:t>s’engage</w:t>
      </w:r>
      <w:r w:rsidR="00EF3E4F">
        <w:rPr>
          <w:rFonts w:ascii="Tahoma" w:hAnsi="Tahoma" w:cs="Tahoma"/>
          <w:b/>
          <w:sz w:val="24"/>
        </w:rPr>
        <w:t xml:space="preserve"> </w:t>
      </w:r>
      <w:r w:rsidRPr="00B865F0">
        <w:rPr>
          <w:rFonts w:ascii="Tahoma" w:hAnsi="Tahoma" w:cs="Tahoma"/>
          <w:b/>
          <w:sz w:val="24"/>
        </w:rPr>
        <w:t>à</w:t>
      </w:r>
      <w:r w:rsidR="00EF3E4F">
        <w:rPr>
          <w:rFonts w:ascii="Tahoma" w:hAnsi="Tahoma" w:cs="Tahoma"/>
          <w:b/>
          <w:sz w:val="24"/>
        </w:rPr>
        <w:t xml:space="preserve"> </w:t>
      </w:r>
      <w:r w:rsidRPr="00B865F0">
        <w:rPr>
          <w:rFonts w:ascii="Tahoma" w:hAnsi="Tahoma" w:cs="Tahoma"/>
          <w:b/>
          <w:sz w:val="24"/>
        </w:rPr>
        <w:t>respecter</w:t>
      </w:r>
      <w:r w:rsidR="00EF3E4F">
        <w:rPr>
          <w:rFonts w:ascii="Tahoma" w:hAnsi="Tahoma" w:cs="Tahoma"/>
          <w:b/>
          <w:sz w:val="24"/>
        </w:rPr>
        <w:t xml:space="preserve"> </w:t>
      </w:r>
      <w:r w:rsidRPr="00B865F0">
        <w:rPr>
          <w:rFonts w:ascii="Tahoma" w:hAnsi="Tahoma" w:cs="Tahoma"/>
          <w:b/>
          <w:sz w:val="24"/>
        </w:rPr>
        <w:t>les</w:t>
      </w:r>
      <w:r w:rsidR="00EF3E4F">
        <w:rPr>
          <w:rFonts w:ascii="Tahoma" w:hAnsi="Tahoma" w:cs="Tahoma"/>
          <w:b/>
          <w:sz w:val="24"/>
        </w:rPr>
        <w:t xml:space="preserve"> </w:t>
      </w:r>
      <w:r w:rsidRPr="00B865F0">
        <w:rPr>
          <w:rFonts w:ascii="Tahoma" w:hAnsi="Tahoma" w:cs="Tahoma"/>
          <w:b/>
          <w:sz w:val="24"/>
        </w:rPr>
        <w:t>termes</w:t>
      </w:r>
      <w:r w:rsidR="00EF3E4F">
        <w:rPr>
          <w:rFonts w:ascii="Tahoma" w:hAnsi="Tahoma" w:cs="Tahoma"/>
          <w:b/>
          <w:sz w:val="24"/>
        </w:rPr>
        <w:t xml:space="preserve"> </w:t>
      </w:r>
      <w:r w:rsidRPr="00B865F0">
        <w:rPr>
          <w:rFonts w:ascii="Tahoma" w:hAnsi="Tahoma" w:cs="Tahoma"/>
          <w:b/>
          <w:sz w:val="24"/>
        </w:rPr>
        <w:t>de</w:t>
      </w:r>
      <w:r w:rsidR="00EF3E4F">
        <w:rPr>
          <w:rFonts w:ascii="Tahoma" w:hAnsi="Tahoma" w:cs="Tahoma"/>
          <w:b/>
          <w:sz w:val="24"/>
        </w:rPr>
        <w:t xml:space="preserve"> </w:t>
      </w:r>
      <w:r w:rsidRPr="00B865F0">
        <w:rPr>
          <w:rFonts w:ascii="Tahoma" w:hAnsi="Tahoma" w:cs="Tahoma"/>
          <w:b/>
          <w:sz w:val="24"/>
        </w:rPr>
        <w:t>la</w:t>
      </w:r>
      <w:r w:rsidR="00EF3E4F">
        <w:rPr>
          <w:rFonts w:ascii="Tahoma" w:hAnsi="Tahoma" w:cs="Tahoma"/>
          <w:b/>
          <w:sz w:val="24"/>
        </w:rPr>
        <w:t xml:space="preserve"> </w:t>
      </w:r>
      <w:r w:rsidRPr="00B865F0">
        <w:rPr>
          <w:rFonts w:ascii="Tahoma" w:hAnsi="Tahoma" w:cs="Tahoma"/>
          <w:b/>
          <w:sz w:val="24"/>
        </w:rPr>
        <w:t>présente</w:t>
      </w:r>
      <w:r w:rsidR="00EF3E4F">
        <w:rPr>
          <w:rFonts w:ascii="Tahoma" w:hAnsi="Tahoma" w:cs="Tahoma"/>
          <w:b/>
          <w:sz w:val="24"/>
        </w:rPr>
        <w:t xml:space="preserve"> </w:t>
      </w:r>
      <w:r w:rsidRPr="00B865F0">
        <w:rPr>
          <w:rFonts w:ascii="Tahoma" w:hAnsi="Tahoma" w:cs="Tahoma"/>
          <w:b/>
          <w:sz w:val="24"/>
        </w:rPr>
        <w:t xml:space="preserve">charte </w:t>
      </w:r>
      <w:r w:rsidRPr="00B865F0">
        <w:rPr>
          <w:rFonts w:ascii="Tahoma" w:hAnsi="Tahoma" w:cs="Tahoma"/>
          <w:b/>
          <w:spacing w:val="-2"/>
          <w:sz w:val="24"/>
        </w:rPr>
        <w:t>d’intégrité</w:t>
      </w:r>
    </w:p>
    <w:p w14:paraId="6AA998F0" w14:textId="77777777" w:rsidR="00076CF1" w:rsidRPr="00B865F0" w:rsidRDefault="00076CF1" w:rsidP="00076CF1">
      <w:pPr>
        <w:pStyle w:val="Titre3"/>
        <w:ind w:left="5053" w:right="1456" w:firstLine="3421"/>
        <w:rPr>
          <w:rFonts w:ascii="Tahoma" w:hAnsi="Tahoma" w:cs="Tahoma"/>
          <w:b w:val="0"/>
        </w:rPr>
      </w:pPr>
      <w:r w:rsidRPr="00B865F0">
        <w:rPr>
          <w:rFonts w:ascii="Tahoma" w:hAnsi="Tahoma" w:cs="Tahoma"/>
          <w:spacing w:val="-10"/>
        </w:rPr>
        <w:t xml:space="preserve">A </w:t>
      </w:r>
      <w:r w:rsidRPr="00B865F0">
        <w:rPr>
          <w:rFonts w:ascii="Tahoma" w:hAnsi="Tahoma" w:cs="Tahoma"/>
        </w:rPr>
        <w:t>MONSIEUR</w:t>
      </w:r>
      <w:r w:rsidR="003B27F4">
        <w:rPr>
          <w:rFonts w:ascii="Tahoma" w:hAnsi="Tahoma" w:cs="Tahoma"/>
        </w:rPr>
        <w:t xml:space="preserve"> </w:t>
      </w:r>
      <w:r w:rsidRPr="00B865F0">
        <w:rPr>
          <w:rFonts w:ascii="Tahoma" w:hAnsi="Tahoma" w:cs="Tahoma"/>
          <w:b w:val="0"/>
        </w:rPr>
        <w:t>L</w:t>
      </w:r>
      <w:r w:rsidRPr="00B865F0">
        <w:rPr>
          <w:rFonts w:ascii="Tahoma" w:hAnsi="Tahoma" w:cs="Tahoma"/>
        </w:rPr>
        <w:t>E«MAITRED’OUVRAGE</w:t>
      </w:r>
      <w:r w:rsidRPr="00B865F0">
        <w:rPr>
          <w:rFonts w:ascii="Tahoma" w:hAnsi="Tahoma" w:cs="Tahoma"/>
          <w:b w:val="0"/>
        </w:rPr>
        <w:t>»</w:t>
      </w:r>
    </w:p>
    <w:p w14:paraId="075D1AB7" w14:textId="77777777" w:rsidR="00076CF1" w:rsidRPr="00B865F0" w:rsidRDefault="00076CF1" w:rsidP="00076CF1">
      <w:pPr>
        <w:pStyle w:val="Paragraphedeliste"/>
        <w:numPr>
          <w:ilvl w:val="0"/>
          <w:numId w:val="17"/>
        </w:numPr>
        <w:tabs>
          <w:tab w:val="left" w:pos="1378"/>
        </w:tabs>
        <w:spacing w:before="174"/>
        <w:ind w:right="939"/>
        <w:rPr>
          <w:rFonts w:ascii="Tahoma" w:hAnsi="Tahoma" w:cs="Tahoma"/>
          <w:sz w:val="24"/>
        </w:rPr>
      </w:pPr>
      <w:r w:rsidRPr="00B865F0">
        <w:rPr>
          <w:rFonts w:ascii="Tahoma" w:hAnsi="Tahoma" w:cs="Tahoma"/>
          <w:sz w:val="24"/>
        </w:rPr>
        <w:t>Nous</w:t>
      </w:r>
      <w:r w:rsidR="003B27F4">
        <w:rPr>
          <w:rFonts w:ascii="Tahoma" w:hAnsi="Tahoma" w:cs="Tahoma"/>
          <w:sz w:val="24"/>
        </w:rPr>
        <w:t xml:space="preserve"> </w:t>
      </w:r>
      <w:r w:rsidRPr="00B865F0">
        <w:rPr>
          <w:rFonts w:ascii="Tahoma" w:hAnsi="Tahoma" w:cs="Tahoma"/>
          <w:sz w:val="24"/>
        </w:rPr>
        <w:t>reconnaissons</w:t>
      </w:r>
      <w:r w:rsidR="003B27F4">
        <w:rPr>
          <w:rFonts w:ascii="Tahoma" w:hAnsi="Tahoma" w:cs="Tahoma"/>
          <w:sz w:val="24"/>
        </w:rPr>
        <w:t xml:space="preserve"> </w:t>
      </w:r>
      <w:r w:rsidRPr="00B865F0">
        <w:rPr>
          <w:rFonts w:ascii="Tahoma" w:hAnsi="Tahoma" w:cs="Tahoma"/>
          <w:sz w:val="24"/>
        </w:rPr>
        <w:t>et attestons</w:t>
      </w:r>
      <w:r w:rsidR="003B27F4">
        <w:rPr>
          <w:rFonts w:ascii="Tahoma" w:hAnsi="Tahoma" w:cs="Tahoma"/>
          <w:sz w:val="24"/>
        </w:rPr>
        <w:t xml:space="preserve"> </w:t>
      </w:r>
      <w:r w:rsidRPr="00B865F0">
        <w:rPr>
          <w:rFonts w:ascii="Tahoma" w:hAnsi="Tahoma" w:cs="Tahoma"/>
          <w:sz w:val="24"/>
        </w:rPr>
        <w:t>que</w:t>
      </w:r>
      <w:r w:rsidR="003B27F4">
        <w:rPr>
          <w:rFonts w:ascii="Tahoma" w:hAnsi="Tahoma" w:cs="Tahoma"/>
          <w:sz w:val="24"/>
        </w:rPr>
        <w:t xml:space="preserve"> </w:t>
      </w:r>
      <w:r w:rsidRPr="00B865F0">
        <w:rPr>
          <w:rFonts w:ascii="Tahoma" w:hAnsi="Tahoma" w:cs="Tahoma"/>
          <w:sz w:val="24"/>
        </w:rPr>
        <w:t>nous</w:t>
      </w:r>
      <w:r w:rsidR="003B27F4">
        <w:rPr>
          <w:rFonts w:ascii="Tahoma" w:hAnsi="Tahoma" w:cs="Tahoma"/>
          <w:sz w:val="24"/>
        </w:rPr>
        <w:t xml:space="preserve"> </w:t>
      </w:r>
      <w:r w:rsidRPr="00B865F0">
        <w:rPr>
          <w:rFonts w:ascii="Tahoma" w:hAnsi="Tahoma" w:cs="Tahoma"/>
          <w:sz w:val="24"/>
        </w:rPr>
        <w:t>ne</w:t>
      </w:r>
      <w:r w:rsidR="003B27F4">
        <w:rPr>
          <w:rFonts w:ascii="Tahoma" w:hAnsi="Tahoma" w:cs="Tahoma"/>
          <w:sz w:val="24"/>
        </w:rPr>
        <w:t xml:space="preserve"> </w:t>
      </w:r>
      <w:r w:rsidRPr="00B865F0">
        <w:rPr>
          <w:rFonts w:ascii="Tahoma" w:hAnsi="Tahoma" w:cs="Tahoma"/>
          <w:sz w:val="24"/>
        </w:rPr>
        <w:t>sommes</w:t>
      </w:r>
      <w:r w:rsidR="003B27F4">
        <w:rPr>
          <w:rFonts w:ascii="Tahoma" w:hAnsi="Tahoma" w:cs="Tahoma"/>
          <w:sz w:val="24"/>
        </w:rPr>
        <w:t xml:space="preserve"> </w:t>
      </w:r>
      <w:r w:rsidRPr="00B865F0">
        <w:rPr>
          <w:rFonts w:ascii="Tahoma" w:hAnsi="Tahoma" w:cs="Tahoma"/>
          <w:sz w:val="24"/>
        </w:rPr>
        <w:t>pas,</w:t>
      </w:r>
      <w:r w:rsidR="003B27F4">
        <w:rPr>
          <w:rFonts w:ascii="Tahoma" w:hAnsi="Tahoma" w:cs="Tahoma"/>
          <w:sz w:val="24"/>
        </w:rPr>
        <w:t xml:space="preserve"> </w:t>
      </w:r>
      <w:r w:rsidRPr="00B865F0">
        <w:rPr>
          <w:rFonts w:ascii="Tahoma" w:hAnsi="Tahoma" w:cs="Tahoma"/>
          <w:sz w:val="24"/>
        </w:rPr>
        <w:t>et</w:t>
      </w:r>
      <w:r w:rsidR="003B27F4">
        <w:rPr>
          <w:rFonts w:ascii="Tahoma" w:hAnsi="Tahoma" w:cs="Tahoma"/>
          <w:sz w:val="24"/>
        </w:rPr>
        <w:t xml:space="preserve"> </w:t>
      </w:r>
      <w:r w:rsidRPr="00B865F0">
        <w:rPr>
          <w:rFonts w:ascii="Tahoma" w:hAnsi="Tahoma" w:cs="Tahoma"/>
          <w:sz w:val="24"/>
        </w:rPr>
        <w:t>qu’aucun des membres</w:t>
      </w:r>
      <w:r w:rsidR="003B27F4">
        <w:rPr>
          <w:rFonts w:ascii="Tahoma" w:hAnsi="Tahoma" w:cs="Tahoma"/>
          <w:sz w:val="24"/>
        </w:rPr>
        <w:t xml:space="preserve"> </w:t>
      </w:r>
      <w:r w:rsidRPr="00B865F0">
        <w:rPr>
          <w:rFonts w:ascii="Tahoma" w:hAnsi="Tahoma" w:cs="Tahoma"/>
          <w:sz w:val="24"/>
        </w:rPr>
        <w:t>de notre groupement et de nos sous-traitants n’est, dans l’un des cas suivants :</w:t>
      </w:r>
    </w:p>
    <w:p w14:paraId="19D684B2" w14:textId="77777777" w:rsidR="00076CF1" w:rsidRPr="00B865F0" w:rsidRDefault="003B27F4" w:rsidP="00076CF1">
      <w:pPr>
        <w:pStyle w:val="Paragraphedeliste"/>
        <w:numPr>
          <w:ilvl w:val="1"/>
          <w:numId w:val="17"/>
        </w:numPr>
        <w:tabs>
          <w:tab w:val="left" w:pos="2087"/>
          <w:tab w:val="left" w:pos="2089"/>
        </w:tabs>
        <w:ind w:right="932"/>
        <w:rPr>
          <w:rFonts w:ascii="Tahoma" w:hAnsi="Tahoma" w:cs="Tahoma"/>
          <w:sz w:val="24"/>
        </w:rPr>
      </w:pPr>
      <w:proofErr w:type="spellStart"/>
      <w:r w:rsidRPr="00B865F0">
        <w:rPr>
          <w:rFonts w:ascii="Tahoma" w:hAnsi="Tahoma" w:cs="Tahoma"/>
          <w:sz w:val="24"/>
        </w:rPr>
        <w:t>E</w:t>
      </w:r>
      <w:r w:rsidR="00076CF1" w:rsidRPr="00B865F0">
        <w:rPr>
          <w:rFonts w:ascii="Tahoma" w:hAnsi="Tahoma" w:cs="Tahoma"/>
          <w:sz w:val="24"/>
        </w:rPr>
        <w:t>tre</w:t>
      </w:r>
      <w:proofErr w:type="spellEnd"/>
      <w:r>
        <w:rPr>
          <w:rFonts w:ascii="Tahoma" w:hAnsi="Tahoma" w:cs="Tahoma"/>
          <w:sz w:val="24"/>
        </w:rPr>
        <w:t xml:space="preserve"> </w:t>
      </w:r>
      <w:r w:rsidR="00076CF1" w:rsidRPr="00B865F0">
        <w:rPr>
          <w:rFonts w:ascii="Tahoma" w:hAnsi="Tahoma" w:cs="Tahoma"/>
          <w:sz w:val="24"/>
        </w:rPr>
        <w:t>en</w:t>
      </w:r>
      <w:r>
        <w:rPr>
          <w:rFonts w:ascii="Tahoma" w:hAnsi="Tahoma" w:cs="Tahoma"/>
          <w:sz w:val="24"/>
        </w:rPr>
        <w:t xml:space="preserve"> </w:t>
      </w:r>
      <w:r w:rsidR="00076CF1" w:rsidRPr="00B865F0">
        <w:rPr>
          <w:rFonts w:ascii="Tahoma" w:hAnsi="Tahoma" w:cs="Tahoma"/>
          <w:sz w:val="24"/>
        </w:rPr>
        <w:t>état</w:t>
      </w:r>
      <w:r>
        <w:rPr>
          <w:rFonts w:ascii="Tahoma" w:hAnsi="Tahoma" w:cs="Tahoma"/>
          <w:sz w:val="24"/>
        </w:rPr>
        <w:t xml:space="preserve"> </w:t>
      </w:r>
      <w:r w:rsidR="00076CF1" w:rsidRPr="00B865F0">
        <w:rPr>
          <w:rFonts w:ascii="Tahoma" w:hAnsi="Tahoma" w:cs="Tahoma"/>
          <w:sz w:val="24"/>
        </w:rPr>
        <w:t>ou</w:t>
      </w:r>
      <w:r>
        <w:rPr>
          <w:rFonts w:ascii="Tahoma" w:hAnsi="Tahoma" w:cs="Tahoma"/>
          <w:sz w:val="24"/>
        </w:rPr>
        <w:t xml:space="preserve"> </w:t>
      </w:r>
      <w:r w:rsidR="00076CF1" w:rsidRPr="00B865F0">
        <w:rPr>
          <w:rFonts w:ascii="Tahoma" w:hAnsi="Tahoma" w:cs="Tahoma"/>
          <w:sz w:val="24"/>
        </w:rPr>
        <w:t>avoir</w:t>
      </w:r>
      <w:r>
        <w:rPr>
          <w:rFonts w:ascii="Tahoma" w:hAnsi="Tahoma" w:cs="Tahoma"/>
          <w:sz w:val="24"/>
        </w:rPr>
        <w:t xml:space="preserve"> </w:t>
      </w:r>
      <w:r w:rsidR="00076CF1" w:rsidRPr="00B865F0">
        <w:rPr>
          <w:rFonts w:ascii="Tahoma" w:hAnsi="Tahoma" w:cs="Tahoma"/>
          <w:sz w:val="24"/>
        </w:rPr>
        <w:t>fait</w:t>
      </w:r>
      <w:r>
        <w:rPr>
          <w:rFonts w:ascii="Tahoma" w:hAnsi="Tahoma" w:cs="Tahoma"/>
          <w:sz w:val="24"/>
        </w:rPr>
        <w:t xml:space="preserve"> </w:t>
      </w:r>
      <w:r w:rsidR="00076CF1" w:rsidRPr="00B865F0">
        <w:rPr>
          <w:rFonts w:ascii="Tahoma" w:hAnsi="Tahoma" w:cs="Tahoma"/>
          <w:sz w:val="24"/>
        </w:rPr>
        <w:t>l’objet</w:t>
      </w:r>
      <w:r>
        <w:rPr>
          <w:rFonts w:ascii="Tahoma" w:hAnsi="Tahoma" w:cs="Tahoma"/>
          <w:sz w:val="24"/>
        </w:rPr>
        <w:t xml:space="preserve"> </w:t>
      </w:r>
      <w:r w:rsidR="00076CF1" w:rsidRPr="00B865F0">
        <w:rPr>
          <w:rFonts w:ascii="Tahoma" w:hAnsi="Tahoma" w:cs="Tahoma"/>
          <w:sz w:val="24"/>
        </w:rPr>
        <w:t>d’une</w:t>
      </w:r>
      <w:r>
        <w:rPr>
          <w:rFonts w:ascii="Tahoma" w:hAnsi="Tahoma" w:cs="Tahoma"/>
          <w:sz w:val="24"/>
        </w:rPr>
        <w:t xml:space="preserve"> </w:t>
      </w:r>
      <w:r w:rsidR="00076CF1" w:rsidRPr="00B865F0">
        <w:rPr>
          <w:rFonts w:ascii="Tahoma" w:hAnsi="Tahoma" w:cs="Tahoma"/>
          <w:sz w:val="24"/>
        </w:rPr>
        <w:t>procédure</w:t>
      </w:r>
      <w:r>
        <w:rPr>
          <w:rFonts w:ascii="Tahoma" w:hAnsi="Tahoma" w:cs="Tahoma"/>
          <w:sz w:val="24"/>
        </w:rPr>
        <w:t xml:space="preserve"> </w:t>
      </w:r>
      <w:r w:rsidR="00076CF1" w:rsidRPr="00B865F0">
        <w:rPr>
          <w:rFonts w:ascii="Tahoma" w:hAnsi="Tahoma" w:cs="Tahoma"/>
          <w:sz w:val="24"/>
        </w:rPr>
        <w:t>de</w:t>
      </w:r>
      <w:r>
        <w:rPr>
          <w:rFonts w:ascii="Tahoma" w:hAnsi="Tahoma" w:cs="Tahoma"/>
          <w:sz w:val="24"/>
        </w:rPr>
        <w:t xml:space="preserve"> </w:t>
      </w:r>
      <w:r w:rsidR="00076CF1" w:rsidRPr="00B865F0">
        <w:rPr>
          <w:rFonts w:ascii="Tahoma" w:hAnsi="Tahoma" w:cs="Tahoma"/>
          <w:sz w:val="24"/>
        </w:rPr>
        <w:t>faillite,</w:t>
      </w:r>
      <w:r>
        <w:rPr>
          <w:rFonts w:ascii="Tahoma" w:hAnsi="Tahoma" w:cs="Tahoma"/>
          <w:sz w:val="24"/>
        </w:rPr>
        <w:t xml:space="preserve"> </w:t>
      </w:r>
      <w:r w:rsidR="00076CF1" w:rsidRPr="00B865F0">
        <w:rPr>
          <w:rFonts w:ascii="Tahoma" w:hAnsi="Tahoma" w:cs="Tahoma"/>
          <w:sz w:val="24"/>
        </w:rPr>
        <w:t>de</w:t>
      </w:r>
      <w:r>
        <w:rPr>
          <w:rFonts w:ascii="Tahoma" w:hAnsi="Tahoma" w:cs="Tahoma"/>
          <w:sz w:val="24"/>
        </w:rPr>
        <w:t xml:space="preserve"> </w:t>
      </w:r>
      <w:r w:rsidR="00076CF1" w:rsidRPr="00B865F0">
        <w:rPr>
          <w:rFonts w:ascii="Tahoma" w:hAnsi="Tahoma" w:cs="Tahoma"/>
          <w:sz w:val="24"/>
        </w:rPr>
        <w:t>liquidation,</w:t>
      </w:r>
      <w:r>
        <w:rPr>
          <w:rFonts w:ascii="Tahoma" w:hAnsi="Tahoma" w:cs="Tahoma"/>
          <w:sz w:val="24"/>
        </w:rPr>
        <w:t xml:space="preserve"> </w:t>
      </w:r>
      <w:r w:rsidR="00076CF1" w:rsidRPr="00B865F0">
        <w:rPr>
          <w:rFonts w:ascii="Tahoma" w:hAnsi="Tahoma" w:cs="Tahoma"/>
          <w:sz w:val="24"/>
        </w:rPr>
        <w:t>de</w:t>
      </w:r>
      <w:r>
        <w:rPr>
          <w:rFonts w:ascii="Tahoma" w:hAnsi="Tahoma" w:cs="Tahoma"/>
          <w:sz w:val="24"/>
        </w:rPr>
        <w:t xml:space="preserve"> règlement </w:t>
      </w:r>
      <w:r w:rsidR="00076CF1" w:rsidRPr="00B865F0">
        <w:rPr>
          <w:rFonts w:ascii="Tahoma" w:hAnsi="Tahoma" w:cs="Tahoma"/>
          <w:sz w:val="24"/>
        </w:rPr>
        <w:t>judiciaire,</w:t>
      </w:r>
      <w:r>
        <w:rPr>
          <w:rFonts w:ascii="Tahoma" w:hAnsi="Tahoma" w:cs="Tahoma"/>
          <w:sz w:val="24"/>
        </w:rPr>
        <w:t xml:space="preserve"> </w:t>
      </w:r>
      <w:r w:rsidR="00076CF1" w:rsidRPr="00B865F0">
        <w:rPr>
          <w:rFonts w:ascii="Tahoma" w:hAnsi="Tahoma" w:cs="Tahoma"/>
          <w:sz w:val="24"/>
        </w:rPr>
        <w:t>de</w:t>
      </w:r>
      <w:r>
        <w:rPr>
          <w:rFonts w:ascii="Tahoma" w:hAnsi="Tahoma" w:cs="Tahoma"/>
          <w:sz w:val="24"/>
        </w:rPr>
        <w:t xml:space="preserve"> </w:t>
      </w:r>
      <w:r w:rsidR="00076CF1" w:rsidRPr="00B865F0">
        <w:rPr>
          <w:rFonts w:ascii="Tahoma" w:hAnsi="Tahoma" w:cs="Tahoma"/>
          <w:sz w:val="24"/>
        </w:rPr>
        <w:t>cessation</w:t>
      </w:r>
      <w:r>
        <w:rPr>
          <w:rFonts w:ascii="Tahoma" w:hAnsi="Tahoma" w:cs="Tahoma"/>
          <w:sz w:val="24"/>
        </w:rPr>
        <w:t xml:space="preserve"> </w:t>
      </w:r>
      <w:r w:rsidR="00076CF1" w:rsidRPr="00B865F0">
        <w:rPr>
          <w:rFonts w:ascii="Tahoma" w:hAnsi="Tahoma" w:cs="Tahoma"/>
          <w:sz w:val="24"/>
        </w:rPr>
        <w:t>d’activité</w:t>
      </w:r>
      <w:r>
        <w:rPr>
          <w:rFonts w:ascii="Tahoma" w:hAnsi="Tahoma" w:cs="Tahoma"/>
          <w:sz w:val="24"/>
        </w:rPr>
        <w:t xml:space="preserve"> </w:t>
      </w:r>
      <w:r w:rsidR="00076CF1" w:rsidRPr="00B865F0">
        <w:rPr>
          <w:rFonts w:ascii="Tahoma" w:hAnsi="Tahoma" w:cs="Tahoma"/>
          <w:sz w:val="24"/>
        </w:rPr>
        <w:t>ou</w:t>
      </w:r>
      <w:r>
        <w:rPr>
          <w:rFonts w:ascii="Tahoma" w:hAnsi="Tahoma" w:cs="Tahoma"/>
          <w:sz w:val="24"/>
        </w:rPr>
        <w:t xml:space="preserve"> </w:t>
      </w:r>
      <w:r w:rsidR="00076CF1" w:rsidRPr="00B865F0">
        <w:rPr>
          <w:rFonts w:ascii="Tahoma" w:hAnsi="Tahoma" w:cs="Tahoma"/>
          <w:sz w:val="24"/>
        </w:rPr>
        <w:t>être</w:t>
      </w:r>
      <w:r>
        <w:rPr>
          <w:rFonts w:ascii="Tahoma" w:hAnsi="Tahoma" w:cs="Tahoma"/>
          <w:sz w:val="24"/>
        </w:rPr>
        <w:t xml:space="preserve"> </w:t>
      </w:r>
      <w:r w:rsidR="00076CF1" w:rsidRPr="00B865F0">
        <w:rPr>
          <w:rFonts w:ascii="Tahoma" w:hAnsi="Tahoma" w:cs="Tahoma"/>
          <w:sz w:val="24"/>
        </w:rPr>
        <w:t>dans</w:t>
      </w:r>
      <w:r>
        <w:rPr>
          <w:rFonts w:ascii="Tahoma" w:hAnsi="Tahoma" w:cs="Tahoma"/>
          <w:sz w:val="24"/>
        </w:rPr>
        <w:t xml:space="preserve"> </w:t>
      </w:r>
      <w:r w:rsidR="00076CF1" w:rsidRPr="00B865F0">
        <w:rPr>
          <w:rFonts w:ascii="Tahoma" w:hAnsi="Tahoma" w:cs="Tahoma"/>
          <w:sz w:val="24"/>
        </w:rPr>
        <w:t>toute</w:t>
      </w:r>
      <w:r>
        <w:rPr>
          <w:rFonts w:ascii="Tahoma" w:hAnsi="Tahoma" w:cs="Tahoma"/>
          <w:sz w:val="24"/>
        </w:rPr>
        <w:t xml:space="preserve"> </w:t>
      </w:r>
      <w:r w:rsidR="00076CF1" w:rsidRPr="00B865F0">
        <w:rPr>
          <w:rFonts w:ascii="Tahoma" w:hAnsi="Tahoma" w:cs="Tahoma"/>
          <w:sz w:val="24"/>
        </w:rPr>
        <w:t>situation</w:t>
      </w:r>
      <w:r>
        <w:rPr>
          <w:rFonts w:ascii="Tahoma" w:hAnsi="Tahoma" w:cs="Tahoma"/>
          <w:sz w:val="24"/>
        </w:rPr>
        <w:t xml:space="preserve"> </w:t>
      </w:r>
      <w:r w:rsidR="00076CF1" w:rsidRPr="00B865F0">
        <w:rPr>
          <w:rFonts w:ascii="Tahoma" w:hAnsi="Tahoma" w:cs="Tahoma"/>
          <w:sz w:val="24"/>
        </w:rPr>
        <w:t>analogue</w:t>
      </w:r>
      <w:r>
        <w:rPr>
          <w:rFonts w:ascii="Tahoma" w:hAnsi="Tahoma" w:cs="Tahoma"/>
          <w:sz w:val="24"/>
        </w:rPr>
        <w:t xml:space="preserve"> </w:t>
      </w:r>
      <w:r w:rsidR="00076CF1" w:rsidRPr="00B865F0">
        <w:rPr>
          <w:rFonts w:ascii="Tahoma" w:hAnsi="Tahoma" w:cs="Tahoma"/>
          <w:sz w:val="24"/>
        </w:rPr>
        <w:t>résultant</w:t>
      </w:r>
      <w:r>
        <w:rPr>
          <w:rFonts w:ascii="Tahoma" w:hAnsi="Tahoma" w:cs="Tahoma"/>
          <w:sz w:val="24"/>
        </w:rPr>
        <w:t xml:space="preserve"> </w:t>
      </w:r>
      <w:r w:rsidR="00076CF1" w:rsidRPr="00B865F0">
        <w:rPr>
          <w:rFonts w:ascii="Tahoma" w:hAnsi="Tahoma" w:cs="Tahoma"/>
          <w:sz w:val="24"/>
        </w:rPr>
        <w:t>d’une procédure de même nature ;</w:t>
      </w:r>
    </w:p>
    <w:p w14:paraId="55AD6C91" w14:textId="77777777" w:rsidR="00076CF1" w:rsidRPr="00B865F0" w:rsidRDefault="00076CF1" w:rsidP="00076CF1">
      <w:pPr>
        <w:pStyle w:val="Paragraphedeliste"/>
        <w:numPr>
          <w:ilvl w:val="1"/>
          <w:numId w:val="16"/>
        </w:numPr>
        <w:tabs>
          <w:tab w:val="left" w:pos="2087"/>
          <w:tab w:val="left" w:pos="2089"/>
        </w:tabs>
        <w:spacing w:before="2"/>
        <w:ind w:right="935"/>
        <w:rPr>
          <w:rFonts w:ascii="Tahoma" w:hAnsi="Tahoma" w:cs="Tahoma"/>
          <w:sz w:val="24"/>
        </w:rPr>
      </w:pPr>
      <w:r w:rsidRPr="00B865F0">
        <w:rPr>
          <w:rFonts w:ascii="Tahoma" w:hAnsi="Tahoma" w:cs="Tahoma"/>
          <w:sz w:val="24"/>
        </w:rPr>
        <w:t>figurer sur les listes de sanctions financières adoptées par les Nations Unies et tout autre</w:t>
      </w:r>
      <w:r w:rsidR="003B27F4">
        <w:rPr>
          <w:rFonts w:ascii="Tahoma" w:hAnsi="Tahoma" w:cs="Tahoma"/>
          <w:sz w:val="24"/>
        </w:rPr>
        <w:t xml:space="preserve"> </w:t>
      </w:r>
      <w:r w:rsidRPr="00B865F0">
        <w:rPr>
          <w:rFonts w:ascii="Tahoma" w:hAnsi="Tahoma" w:cs="Tahoma"/>
          <w:sz w:val="24"/>
        </w:rPr>
        <w:t>Partenaire</w:t>
      </w:r>
      <w:r w:rsidR="003B27F4">
        <w:rPr>
          <w:rFonts w:ascii="Tahoma" w:hAnsi="Tahoma" w:cs="Tahoma"/>
          <w:sz w:val="24"/>
        </w:rPr>
        <w:t xml:space="preserve"> </w:t>
      </w:r>
      <w:r w:rsidRPr="00B865F0">
        <w:rPr>
          <w:rFonts w:ascii="Tahoma" w:hAnsi="Tahoma" w:cs="Tahoma"/>
          <w:sz w:val="24"/>
        </w:rPr>
        <w:t>Technique</w:t>
      </w:r>
      <w:r w:rsidR="003B27F4">
        <w:rPr>
          <w:rFonts w:ascii="Tahoma" w:hAnsi="Tahoma" w:cs="Tahoma"/>
          <w:sz w:val="24"/>
        </w:rPr>
        <w:t xml:space="preserve"> </w:t>
      </w:r>
      <w:r w:rsidRPr="00B865F0">
        <w:rPr>
          <w:rFonts w:ascii="Tahoma" w:hAnsi="Tahoma" w:cs="Tahoma"/>
          <w:sz w:val="24"/>
        </w:rPr>
        <w:t>et</w:t>
      </w:r>
      <w:r w:rsidR="003B27F4">
        <w:rPr>
          <w:rFonts w:ascii="Tahoma" w:hAnsi="Tahoma" w:cs="Tahoma"/>
          <w:sz w:val="24"/>
        </w:rPr>
        <w:t xml:space="preserve"> </w:t>
      </w:r>
      <w:r w:rsidRPr="00B865F0">
        <w:rPr>
          <w:rFonts w:ascii="Tahoma" w:hAnsi="Tahoma" w:cs="Tahoma"/>
          <w:sz w:val="24"/>
        </w:rPr>
        <w:t>Financier,</w:t>
      </w:r>
      <w:r w:rsidR="003B27F4">
        <w:rPr>
          <w:rFonts w:ascii="Tahoma" w:hAnsi="Tahoma" w:cs="Tahoma"/>
          <w:sz w:val="24"/>
        </w:rPr>
        <w:t xml:space="preserve"> </w:t>
      </w:r>
      <w:r w:rsidRPr="00B865F0">
        <w:rPr>
          <w:rFonts w:ascii="Tahoma" w:hAnsi="Tahoma" w:cs="Tahoma"/>
          <w:sz w:val="24"/>
        </w:rPr>
        <w:t>le</w:t>
      </w:r>
      <w:r w:rsidR="003B27F4">
        <w:rPr>
          <w:rFonts w:ascii="Tahoma" w:hAnsi="Tahoma" w:cs="Tahoma"/>
          <w:sz w:val="24"/>
        </w:rPr>
        <w:t xml:space="preserve"> </w:t>
      </w:r>
      <w:r w:rsidRPr="00B865F0">
        <w:rPr>
          <w:rFonts w:ascii="Tahoma" w:hAnsi="Tahoma" w:cs="Tahoma"/>
          <w:sz w:val="24"/>
        </w:rPr>
        <w:t>cadre</w:t>
      </w:r>
      <w:r w:rsidR="003B27F4">
        <w:rPr>
          <w:rFonts w:ascii="Tahoma" w:hAnsi="Tahoma" w:cs="Tahoma"/>
          <w:sz w:val="24"/>
        </w:rPr>
        <w:t xml:space="preserve"> </w:t>
      </w:r>
      <w:r w:rsidRPr="00B865F0">
        <w:rPr>
          <w:rFonts w:ascii="Tahoma" w:hAnsi="Tahoma" w:cs="Tahoma"/>
          <w:sz w:val="24"/>
        </w:rPr>
        <w:t>de</w:t>
      </w:r>
      <w:r w:rsidR="003B27F4">
        <w:rPr>
          <w:rFonts w:ascii="Tahoma" w:hAnsi="Tahoma" w:cs="Tahoma"/>
          <w:sz w:val="24"/>
        </w:rPr>
        <w:t xml:space="preserve"> </w:t>
      </w:r>
      <w:r w:rsidRPr="00B865F0">
        <w:rPr>
          <w:rFonts w:ascii="Tahoma" w:hAnsi="Tahoma" w:cs="Tahoma"/>
          <w:sz w:val="24"/>
        </w:rPr>
        <w:t>la</w:t>
      </w:r>
      <w:r w:rsidR="003B27F4">
        <w:rPr>
          <w:rFonts w:ascii="Tahoma" w:hAnsi="Tahoma" w:cs="Tahoma"/>
          <w:sz w:val="24"/>
        </w:rPr>
        <w:t xml:space="preserve"> </w:t>
      </w:r>
      <w:r w:rsidRPr="00B865F0">
        <w:rPr>
          <w:rFonts w:ascii="Tahoma" w:hAnsi="Tahoma" w:cs="Tahoma"/>
          <w:sz w:val="24"/>
        </w:rPr>
        <w:t>passation</w:t>
      </w:r>
      <w:r w:rsidR="003B27F4">
        <w:rPr>
          <w:rFonts w:ascii="Tahoma" w:hAnsi="Tahoma" w:cs="Tahoma"/>
          <w:sz w:val="24"/>
        </w:rPr>
        <w:t xml:space="preserve"> </w:t>
      </w:r>
      <w:r w:rsidRPr="00B865F0">
        <w:rPr>
          <w:rFonts w:ascii="Tahoma" w:hAnsi="Tahoma" w:cs="Tahoma"/>
          <w:sz w:val="24"/>
        </w:rPr>
        <w:t>ou</w:t>
      </w:r>
      <w:r w:rsidR="003B27F4">
        <w:rPr>
          <w:rFonts w:ascii="Tahoma" w:hAnsi="Tahoma" w:cs="Tahoma"/>
          <w:sz w:val="24"/>
        </w:rPr>
        <w:t xml:space="preserve"> </w:t>
      </w:r>
      <w:r w:rsidRPr="00B865F0">
        <w:rPr>
          <w:rFonts w:ascii="Tahoma" w:hAnsi="Tahoma" w:cs="Tahoma"/>
          <w:sz w:val="24"/>
        </w:rPr>
        <w:t>de</w:t>
      </w:r>
      <w:r w:rsidR="003B27F4">
        <w:rPr>
          <w:rFonts w:ascii="Tahoma" w:hAnsi="Tahoma" w:cs="Tahoma"/>
          <w:sz w:val="24"/>
        </w:rPr>
        <w:t xml:space="preserve"> </w:t>
      </w:r>
      <w:r w:rsidRPr="00B865F0">
        <w:rPr>
          <w:rFonts w:ascii="Tahoma" w:hAnsi="Tahoma" w:cs="Tahoma"/>
          <w:sz w:val="24"/>
        </w:rPr>
        <w:t>l’exécution</w:t>
      </w:r>
      <w:r w:rsidR="003B27F4">
        <w:rPr>
          <w:rFonts w:ascii="Tahoma" w:hAnsi="Tahoma" w:cs="Tahoma"/>
          <w:sz w:val="24"/>
        </w:rPr>
        <w:t xml:space="preserve"> </w:t>
      </w:r>
      <w:r w:rsidRPr="00B865F0">
        <w:rPr>
          <w:rFonts w:ascii="Tahoma" w:hAnsi="Tahoma" w:cs="Tahoma"/>
          <w:sz w:val="24"/>
        </w:rPr>
        <w:t>d’un marché ;</w:t>
      </w:r>
    </w:p>
    <w:p w14:paraId="792AD096" w14:textId="77777777" w:rsidR="00076CF1" w:rsidRPr="00B865F0" w:rsidRDefault="00076CF1" w:rsidP="00076CF1">
      <w:pPr>
        <w:pStyle w:val="Paragraphedeliste"/>
        <w:numPr>
          <w:ilvl w:val="1"/>
          <w:numId w:val="16"/>
        </w:numPr>
        <w:tabs>
          <w:tab w:val="left" w:pos="2087"/>
          <w:tab w:val="left" w:pos="2089"/>
        </w:tabs>
        <w:ind w:right="935"/>
        <w:rPr>
          <w:rFonts w:ascii="Tahoma" w:hAnsi="Tahoma" w:cs="Tahoma"/>
          <w:sz w:val="24"/>
        </w:rPr>
      </w:pPr>
      <w:r w:rsidRPr="00B865F0">
        <w:rPr>
          <w:rFonts w:ascii="Tahoma" w:hAnsi="Tahoma" w:cs="Tahoma"/>
          <w:sz w:val="24"/>
        </w:rPr>
        <w:t>avoir</w:t>
      </w:r>
      <w:r w:rsidR="003B27F4">
        <w:rPr>
          <w:rFonts w:ascii="Tahoma" w:hAnsi="Tahoma" w:cs="Tahoma"/>
          <w:sz w:val="24"/>
        </w:rPr>
        <w:t xml:space="preserve"> </w:t>
      </w:r>
      <w:r w:rsidRPr="00B865F0">
        <w:rPr>
          <w:rFonts w:ascii="Tahoma" w:hAnsi="Tahoma" w:cs="Tahoma"/>
          <w:sz w:val="24"/>
        </w:rPr>
        <w:t>produit</w:t>
      </w:r>
      <w:r w:rsidR="003B27F4">
        <w:rPr>
          <w:rFonts w:ascii="Tahoma" w:hAnsi="Tahoma" w:cs="Tahoma"/>
          <w:sz w:val="24"/>
        </w:rPr>
        <w:t xml:space="preserve"> </w:t>
      </w:r>
      <w:r w:rsidRPr="00B865F0">
        <w:rPr>
          <w:rFonts w:ascii="Tahoma" w:hAnsi="Tahoma" w:cs="Tahoma"/>
          <w:sz w:val="24"/>
        </w:rPr>
        <w:t>de</w:t>
      </w:r>
      <w:r w:rsidR="003B27F4">
        <w:rPr>
          <w:rFonts w:ascii="Tahoma" w:hAnsi="Tahoma" w:cs="Tahoma"/>
          <w:sz w:val="24"/>
        </w:rPr>
        <w:t xml:space="preserve"> </w:t>
      </w:r>
      <w:r w:rsidRPr="00B865F0">
        <w:rPr>
          <w:rFonts w:ascii="Tahoma" w:hAnsi="Tahoma" w:cs="Tahoma"/>
          <w:sz w:val="24"/>
        </w:rPr>
        <w:t>fausses</w:t>
      </w:r>
      <w:r w:rsidR="003B27F4">
        <w:rPr>
          <w:rFonts w:ascii="Tahoma" w:hAnsi="Tahoma" w:cs="Tahoma"/>
          <w:sz w:val="24"/>
        </w:rPr>
        <w:t xml:space="preserve"> </w:t>
      </w:r>
      <w:r w:rsidRPr="00B865F0">
        <w:rPr>
          <w:rFonts w:ascii="Tahoma" w:hAnsi="Tahoma" w:cs="Tahoma"/>
          <w:sz w:val="24"/>
        </w:rPr>
        <w:t>informations</w:t>
      </w:r>
      <w:r w:rsidR="003B27F4">
        <w:rPr>
          <w:rFonts w:ascii="Tahoma" w:hAnsi="Tahoma" w:cs="Tahoma"/>
          <w:sz w:val="24"/>
        </w:rPr>
        <w:t xml:space="preserve"> </w:t>
      </w:r>
      <w:r w:rsidRPr="00B865F0">
        <w:rPr>
          <w:rFonts w:ascii="Tahoma" w:hAnsi="Tahoma" w:cs="Tahoma"/>
          <w:sz w:val="24"/>
        </w:rPr>
        <w:t>ou</w:t>
      </w:r>
      <w:r w:rsidR="003B27F4">
        <w:rPr>
          <w:rFonts w:ascii="Tahoma" w:hAnsi="Tahoma" w:cs="Tahoma"/>
          <w:sz w:val="24"/>
        </w:rPr>
        <w:t xml:space="preserve"> </w:t>
      </w:r>
      <w:r w:rsidRPr="00B865F0">
        <w:rPr>
          <w:rFonts w:ascii="Tahoma" w:hAnsi="Tahoma" w:cs="Tahoma"/>
          <w:sz w:val="24"/>
        </w:rPr>
        <w:t>fourni</w:t>
      </w:r>
      <w:r w:rsidR="003B27F4">
        <w:rPr>
          <w:rFonts w:ascii="Tahoma" w:hAnsi="Tahoma" w:cs="Tahoma"/>
          <w:sz w:val="24"/>
        </w:rPr>
        <w:t xml:space="preserve"> </w:t>
      </w:r>
      <w:r w:rsidRPr="00B865F0">
        <w:rPr>
          <w:rFonts w:ascii="Tahoma" w:hAnsi="Tahoma" w:cs="Tahoma"/>
          <w:sz w:val="24"/>
        </w:rPr>
        <w:t>de</w:t>
      </w:r>
      <w:r w:rsidR="003B27F4">
        <w:rPr>
          <w:rFonts w:ascii="Tahoma" w:hAnsi="Tahoma" w:cs="Tahoma"/>
          <w:sz w:val="24"/>
        </w:rPr>
        <w:t xml:space="preserve"> </w:t>
      </w:r>
      <w:r w:rsidRPr="00B865F0">
        <w:rPr>
          <w:rFonts w:ascii="Tahoma" w:hAnsi="Tahoma" w:cs="Tahoma"/>
          <w:sz w:val="24"/>
        </w:rPr>
        <w:t>faux</w:t>
      </w:r>
      <w:r w:rsidR="003B27F4">
        <w:rPr>
          <w:rFonts w:ascii="Tahoma" w:hAnsi="Tahoma" w:cs="Tahoma"/>
          <w:sz w:val="24"/>
        </w:rPr>
        <w:t xml:space="preserve"> </w:t>
      </w:r>
      <w:r w:rsidRPr="00B865F0">
        <w:rPr>
          <w:rFonts w:ascii="Tahoma" w:hAnsi="Tahoma" w:cs="Tahoma"/>
          <w:sz w:val="24"/>
        </w:rPr>
        <w:t>documents</w:t>
      </w:r>
      <w:r w:rsidR="003B27F4">
        <w:rPr>
          <w:rFonts w:ascii="Tahoma" w:hAnsi="Tahoma" w:cs="Tahoma"/>
          <w:sz w:val="24"/>
        </w:rPr>
        <w:t xml:space="preserve"> </w:t>
      </w:r>
      <w:r w:rsidRPr="00B865F0">
        <w:rPr>
          <w:rFonts w:ascii="Tahoma" w:hAnsi="Tahoma" w:cs="Tahoma"/>
          <w:sz w:val="24"/>
        </w:rPr>
        <w:t>exigés</w:t>
      </w:r>
      <w:r w:rsidR="003B27F4">
        <w:rPr>
          <w:rFonts w:ascii="Tahoma" w:hAnsi="Tahoma" w:cs="Tahoma"/>
          <w:sz w:val="24"/>
        </w:rPr>
        <w:t xml:space="preserve"> </w:t>
      </w:r>
      <w:r w:rsidRPr="00B865F0">
        <w:rPr>
          <w:rFonts w:ascii="Tahoma" w:hAnsi="Tahoma" w:cs="Tahoma"/>
          <w:sz w:val="24"/>
        </w:rPr>
        <w:t>dans</w:t>
      </w:r>
      <w:r w:rsidR="003B27F4">
        <w:rPr>
          <w:rFonts w:ascii="Tahoma" w:hAnsi="Tahoma" w:cs="Tahoma"/>
          <w:sz w:val="24"/>
        </w:rPr>
        <w:t xml:space="preserve"> </w:t>
      </w:r>
      <w:r w:rsidRPr="00B865F0">
        <w:rPr>
          <w:rFonts w:ascii="Tahoma" w:hAnsi="Tahoma" w:cs="Tahoma"/>
          <w:sz w:val="24"/>
        </w:rPr>
        <w:t>le</w:t>
      </w:r>
      <w:r w:rsidR="003B27F4">
        <w:rPr>
          <w:rFonts w:ascii="Tahoma" w:hAnsi="Tahoma" w:cs="Tahoma"/>
          <w:sz w:val="24"/>
        </w:rPr>
        <w:t xml:space="preserve"> </w:t>
      </w:r>
      <w:r w:rsidRPr="00B865F0">
        <w:rPr>
          <w:rFonts w:ascii="Tahoma" w:hAnsi="Tahoma" w:cs="Tahoma"/>
          <w:sz w:val="24"/>
        </w:rPr>
        <w:t>cadre de la présente consultation.</w:t>
      </w:r>
    </w:p>
    <w:p w14:paraId="7A91097E" w14:textId="77777777" w:rsidR="00076CF1" w:rsidRPr="00B865F0" w:rsidRDefault="00076CF1" w:rsidP="00076CF1">
      <w:pPr>
        <w:pStyle w:val="Paragraphedeliste"/>
        <w:numPr>
          <w:ilvl w:val="0"/>
          <w:numId w:val="17"/>
        </w:numPr>
        <w:tabs>
          <w:tab w:val="left" w:pos="1378"/>
        </w:tabs>
        <w:spacing w:before="172"/>
        <w:ind w:right="1009"/>
        <w:rPr>
          <w:rFonts w:ascii="Tahoma" w:hAnsi="Tahoma" w:cs="Tahoma"/>
          <w:sz w:val="24"/>
        </w:rPr>
      </w:pPr>
      <w:r w:rsidRPr="00B865F0">
        <w:rPr>
          <w:rFonts w:ascii="Tahoma" w:hAnsi="Tahoma" w:cs="Tahoma"/>
          <w:sz w:val="24"/>
        </w:rPr>
        <w:t>Nous</w:t>
      </w:r>
      <w:r w:rsidR="003B27F4">
        <w:rPr>
          <w:rFonts w:ascii="Tahoma" w:hAnsi="Tahoma" w:cs="Tahoma"/>
          <w:sz w:val="24"/>
        </w:rPr>
        <w:t xml:space="preserve"> </w:t>
      </w:r>
      <w:r w:rsidRPr="00B865F0">
        <w:rPr>
          <w:rFonts w:ascii="Tahoma" w:hAnsi="Tahoma" w:cs="Tahoma"/>
          <w:sz w:val="24"/>
        </w:rPr>
        <w:t>attestons</w:t>
      </w:r>
      <w:r w:rsidR="003B27F4">
        <w:rPr>
          <w:rFonts w:ascii="Tahoma" w:hAnsi="Tahoma" w:cs="Tahoma"/>
          <w:sz w:val="24"/>
        </w:rPr>
        <w:t xml:space="preserve"> </w:t>
      </w:r>
      <w:r w:rsidRPr="00B865F0">
        <w:rPr>
          <w:rFonts w:ascii="Tahoma" w:hAnsi="Tahoma" w:cs="Tahoma"/>
          <w:sz w:val="24"/>
        </w:rPr>
        <w:t>que</w:t>
      </w:r>
      <w:r w:rsidR="003B27F4">
        <w:rPr>
          <w:rFonts w:ascii="Tahoma" w:hAnsi="Tahoma" w:cs="Tahoma"/>
          <w:sz w:val="24"/>
        </w:rPr>
        <w:t xml:space="preserve"> </w:t>
      </w:r>
      <w:r w:rsidRPr="00B865F0">
        <w:rPr>
          <w:rFonts w:ascii="Tahoma" w:hAnsi="Tahoma" w:cs="Tahoma"/>
          <w:sz w:val="24"/>
        </w:rPr>
        <w:t>nous</w:t>
      </w:r>
      <w:r w:rsidR="003B27F4">
        <w:rPr>
          <w:rFonts w:ascii="Tahoma" w:hAnsi="Tahoma" w:cs="Tahoma"/>
          <w:sz w:val="24"/>
        </w:rPr>
        <w:t xml:space="preserve"> </w:t>
      </w:r>
      <w:r w:rsidRPr="00B865F0">
        <w:rPr>
          <w:rFonts w:ascii="Tahoma" w:hAnsi="Tahoma" w:cs="Tahoma"/>
          <w:sz w:val="24"/>
        </w:rPr>
        <w:t>ne</w:t>
      </w:r>
      <w:r w:rsidR="003B27F4">
        <w:rPr>
          <w:rFonts w:ascii="Tahoma" w:hAnsi="Tahoma" w:cs="Tahoma"/>
          <w:sz w:val="24"/>
        </w:rPr>
        <w:t xml:space="preserve"> </w:t>
      </w:r>
      <w:r w:rsidRPr="00B865F0">
        <w:rPr>
          <w:rFonts w:ascii="Tahoma" w:hAnsi="Tahoma" w:cs="Tahoma"/>
          <w:sz w:val="24"/>
        </w:rPr>
        <w:t>sommes</w:t>
      </w:r>
      <w:r w:rsidR="003B27F4">
        <w:rPr>
          <w:rFonts w:ascii="Tahoma" w:hAnsi="Tahoma" w:cs="Tahoma"/>
          <w:sz w:val="24"/>
        </w:rPr>
        <w:t xml:space="preserve"> </w:t>
      </w:r>
      <w:r w:rsidRPr="00B865F0">
        <w:rPr>
          <w:rFonts w:ascii="Tahoma" w:hAnsi="Tahoma" w:cs="Tahoma"/>
          <w:sz w:val="24"/>
        </w:rPr>
        <w:t>pas,</w:t>
      </w:r>
      <w:r w:rsidR="003B27F4">
        <w:rPr>
          <w:rFonts w:ascii="Tahoma" w:hAnsi="Tahoma" w:cs="Tahoma"/>
          <w:sz w:val="24"/>
        </w:rPr>
        <w:t xml:space="preserve"> </w:t>
      </w:r>
      <w:r w:rsidRPr="00B865F0">
        <w:rPr>
          <w:rFonts w:ascii="Tahoma" w:hAnsi="Tahoma" w:cs="Tahoma"/>
          <w:sz w:val="24"/>
        </w:rPr>
        <w:t>et</w:t>
      </w:r>
      <w:r w:rsidR="003B27F4">
        <w:rPr>
          <w:rFonts w:ascii="Tahoma" w:hAnsi="Tahoma" w:cs="Tahoma"/>
          <w:sz w:val="24"/>
        </w:rPr>
        <w:t xml:space="preserve"> </w:t>
      </w:r>
      <w:r w:rsidRPr="00B865F0">
        <w:rPr>
          <w:rFonts w:ascii="Tahoma" w:hAnsi="Tahoma" w:cs="Tahoma"/>
          <w:sz w:val="24"/>
        </w:rPr>
        <w:t>qu’aucun</w:t>
      </w:r>
      <w:r w:rsidR="003B27F4">
        <w:rPr>
          <w:rFonts w:ascii="Tahoma" w:hAnsi="Tahoma" w:cs="Tahoma"/>
          <w:sz w:val="24"/>
        </w:rPr>
        <w:t xml:space="preserve"> </w:t>
      </w:r>
      <w:r w:rsidRPr="00B865F0">
        <w:rPr>
          <w:rFonts w:ascii="Tahoma" w:hAnsi="Tahoma" w:cs="Tahoma"/>
          <w:sz w:val="24"/>
        </w:rPr>
        <w:t>des</w:t>
      </w:r>
      <w:r w:rsidR="003B27F4">
        <w:rPr>
          <w:rFonts w:ascii="Tahoma" w:hAnsi="Tahoma" w:cs="Tahoma"/>
          <w:sz w:val="24"/>
        </w:rPr>
        <w:t xml:space="preserve"> </w:t>
      </w:r>
      <w:r w:rsidRPr="00B865F0">
        <w:rPr>
          <w:rFonts w:ascii="Tahoma" w:hAnsi="Tahoma" w:cs="Tahoma"/>
          <w:sz w:val="24"/>
        </w:rPr>
        <w:t>membres</w:t>
      </w:r>
      <w:r w:rsidR="003B27F4">
        <w:rPr>
          <w:rFonts w:ascii="Tahoma" w:hAnsi="Tahoma" w:cs="Tahoma"/>
          <w:sz w:val="24"/>
        </w:rPr>
        <w:t xml:space="preserve"> </w:t>
      </w:r>
      <w:r w:rsidRPr="00B865F0">
        <w:rPr>
          <w:rFonts w:ascii="Tahoma" w:hAnsi="Tahoma" w:cs="Tahoma"/>
          <w:sz w:val="24"/>
        </w:rPr>
        <w:t>de</w:t>
      </w:r>
      <w:r w:rsidR="003B27F4">
        <w:rPr>
          <w:rFonts w:ascii="Tahoma" w:hAnsi="Tahoma" w:cs="Tahoma"/>
          <w:sz w:val="24"/>
        </w:rPr>
        <w:t xml:space="preserve"> </w:t>
      </w:r>
      <w:r w:rsidRPr="00B865F0">
        <w:rPr>
          <w:rFonts w:ascii="Tahoma" w:hAnsi="Tahoma" w:cs="Tahoma"/>
          <w:sz w:val="24"/>
        </w:rPr>
        <w:t>notre</w:t>
      </w:r>
      <w:r w:rsidR="003B27F4">
        <w:rPr>
          <w:rFonts w:ascii="Tahoma" w:hAnsi="Tahoma" w:cs="Tahoma"/>
          <w:sz w:val="24"/>
        </w:rPr>
        <w:t xml:space="preserve"> </w:t>
      </w:r>
      <w:r w:rsidRPr="00B865F0">
        <w:rPr>
          <w:rFonts w:ascii="Tahoma" w:hAnsi="Tahoma" w:cs="Tahoma"/>
          <w:sz w:val="24"/>
        </w:rPr>
        <w:t>groupement</w:t>
      </w:r>
      <w:r w:rsidR="003B27F4">
        <w:rPr>
          <w:rFonts w:ascii="Tahoma" w:hAnsi="Tahoma" w:cs="Tahoma"/>
          <w:sz w:val="24"/>
        </w:rPr>
        <w:t xml:space="preserve"> </w:t>
      </w:r>
      <w:r w:rsidRPr="00B865F0">
        <w:rPr>
          <w:rFonts w:ascii="Tahoma" w:hAnsi="Tahoma" w:cs="Tahoma"/>
          <w:sz w:val="24"/>
        </w:rPr>
        <w:t>et de nos sous-traitants n’est, dans l’une des situations de conflit d’intérêt suivantes :</w:t>
      </w:r>
    </w:p>
    <w:p w14:paraId="2926227B" w14:textId="77777777" w:rsidR="00076CF1" w:rsidRPr="00B865F0" w:rsidRDefault="00076CF1" w:rsidP="00076CF1">
      <w:pPr>
        <w:pStyle w:val="Paragraphedeliste"/>
        <w:numPr>
          <w:ilvl w:val="1"/>
          <w:numId w:val="17"/>
        </w:numPr>
        <w:tabs>
          <w:tab w:val="left" w:pos="2087"/>
          <w:tab w:val="left" w:pos="2089"/>
        </w:tabs>
        <w:ind w:right="929"/>
        <w:rPr>
          <w:rFonts w:ascii="Tahoma" w:hAnsi="Tahoma" w:cs="Tahoma"/>
          <w:sz w:val="24"/>
        </w:rPr>
      </w:pPr>
      <w:r w:rsidRPr="00B865F0">
        <w:rPr>
          <w:rFonts w:ascii="Tahoma" w:hAnsi="Tahoma" w:cs="Tahoma"/>
          <w:sz w:val="24"/>
        </w:rPr>
        <w:t>actionnaire contrôlant le Maître d’Ouvrage ou filiale contrôlées par le Maître d’Ouvrage, à moins que le conflit en découlant ait été porté à la connaissance de l’Autorité chargé des marchés publics et résolu à sa satisfaction ;</w:t>
      </w:r>
    </w:p>
    <w:p w14:paraId="37059E54" w14:textId="77777777" w:rsidR="00076CF1" w:rsidRPr="00B865F0" w:rsidRDefault="00076CF1" w:rsidP="00076CF1">
      <w:pPr>
        <w:pStyle w:val="Paragraphedeliste"/>
        <w:numPr>
          <w:ilvl w:val="1"/>
          <w:numId w:val="17"/>
        </w:numPr>
        <w:tabs>
          <w:tab w:val="left" w:pos="2087"/>
          <w:tab w:val="left" w:pos="2089"/>
        </w:tabs>
        <w:ind w:right="927"/>
        <w:rPr>
          <w:rFonts w:ascii="Tahoma" w:hAnsi="Tahoma" w:cs="Tahoma"/>
          <w:sz w:val="24"/>
        </w:rPr>
      </w:pPr>
      <w:r w:rsidRPr="00B865F0">
        <w:rPr>
          <w:rFonts w:ascii="Tahoma" w:hAnsi="Tahoma" w:cs="Tahoma"/>
          <w:sz w:val="24"/>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6D97C797" w14:textId="77777777" w:rsidR="00076CF1" w:rsidRPr="00B865F0" w:rsidRDefault="00076CF1" w:rsidP="00076CF1">
      <w:pPr>
        <w:pStyle w:val="Paragraphedeliste"/>
        <w:numPr>
          <w:ilvl w:val="1"/>
          <w:numId w:val="17"/>
        </w:numPr>
        <w:tabs>
          <w:tab w:val="left" w:pos="2087"/>
          <w:tab w:val="left" w:pos="2089"/>
        </w:tabs>
        <w:ind w:right="934"/>
        <w:rPr>
          <w:rFonts w:ascii="Tahoma" w:hAnsi="Tahoma" w:cs="Tahoma"/>
          <w:sz w:val="24"/>
        </w:rPr>
      </w:pPr>
      <w:r w:rsidRPr="00B865F0">
        <w:rPr>
          <w:rFonts w:ascii="Tahoma" w:hAnsi="Tahoma" w:cs="Tahoma"/>
          <w:sz w:val="24"/>
        </w:rPr>
        <w:t>contrôler ou être contrôlé par un autre soumissionnaire, être placé sous le contrôle de la même entreprise qu’un autre soumissionnaire, recevoir d’un autre</w:t>
      </w:r>
      <w:r w:rsidR="00EB5343">
        <w:rPr>
          <w:rFonts w:ascii="Tahoma" w:hAnsi="Tahoma" w:cs="Tahoma"/>
          <w:sz w:val="24"/>
        </w:rPr>
        <w:t xml:space="preserve"> </w:t>
      </w:r>
      <w:r w:rsidRPr="00B865F0">
        <w:rPr>
          <w:rFonts w:ascii="Tahoma" w:hAnsi="Tahoma" w:cs="Tahoma"/>
          <w:sz w:val="24"/>
        </w:rPr>
        <w:t>soumissionnaire ou</w:t>
      </w:r>
      <w:r w:rsidR="00EB5343">
        <w:rPr>
          <w:rFonts w:ascii="Tahoma" w:hAnsi="Tahoma" w:cs="Tahoma"/>
          <w:sz w:val="24"/>
        </w:rPr>
        <w:t xml:space="preserve"> </w:t>
      </w:r>
      <w:r w:rsidRPr="00B865F0">
        <w:rPr>
          <w:rFonts w:ascii="Tahoma" w:hAnsi="Tahoma" w:cs="Tahoma"/>
          <w:sz w:val="24"/>
        </w:rPr>
        <w:t>attribuer</w:t>
      </w:r>
      <w:r w:rsidR="00EB5343">
        <w:rPr>
          <w:rFonts w:ascii="Tahoma" w:hAnsi="Tahoma" w:cs="Tahoma"/>
          <w:sz w:val="24"/>
        </w:rPr>
        <w:t xml:space="preserve"> </w:t>
      </w:r>
      <w:r w:rsidRPr="00B865F0">
        <w:rPr>
          <w:rFonts w:ascii="Tahoma" w:hAnsi="Tahoma" w:cs="Tahoma"/>
          <w:sz w:val="24"/>
        </w:rPr>
        <w:t>à</w:t>
      </w:r>
      <w:r w:rsidR="00EB5343">
        <w:rPr>
          <w:rFonts w:ascii="Tahoma" w:hAnsi="Tahoma" w:cs="Tahoma"/>
          <w:sz w:val="24"/>
        </w:rPr>
        <w:t xml:space="preserve"> </w:t>
      </w:r>
      <w:r w:rsidRPr="00B865F0">
        <w:rPr>
          <w:rFonts w:ascii="Tahoma" w:hAnsi="Tahoma" w:cs="Tahoma"/>
          <w:sz w:val="24"/>
        </w:rPr>
        <w:t>un</w:t>
      </w:r>
      <w:r w:rsidR="00EB5343">
        <w:rPr>
          <w:rFonts w:ascii="Tahoma" w:hAnsi="Tahoma" w:cs="Tahoma"/>
          <w:sz w:val="24"/>
        </w:rPr>
        <w:t xml:space="preserve"> </w:t>
      </w:r>
      <w:r w:rsidRPr="00B865F0">
        <w:rPr>
          <w:rFonts w:ascii="Tahoma" w:hAnsi="Tahoma" w:cs="Tahoma"/>
          <w:sz w:val="24"/>
        </w:rPr>
        <w:t>autre</w:t>
      </w:r>
      <w:r w:rsidR="00EB5343">
        <w:rPr>
          <w:rFonts w:ascii="Tahoma" w:hAnsi="Tahoma" w:cs="Tahoma"/>
          <w:sz w:val="24"/>
        </w:rPr>
        <w:t xml:space="preserve"> </w:t>
      </w:r>
      <w:r w:rsidRPr="00B865F0">
        <w:rPr>
          <w:rFonts w:ascii="Tahoma" w:hAnsi="Tahoma" w:cs="Tahoma"/>
          <w:sz w:val="24"/>
        </w:rPr>
        <w:t>soumissionnaire</w:t>
      </w:r>
      <w:r w:rsidR="00EB5343">
        <w:rPr>
          <w:rFonts w:ascii="Tahoma" w:hAnsi="Tahoma" w:cs="Tahoma"/>
          <w:sz w:val="24"/>
        </w:rPr>
        <w:t xml:space="preserve"> </w:t>
      </w:r>
      <w:r w:rsidRPr="00B865F0">
        <w:rPr>
          <w:rFonts w:ascii="Tahoma" w:hAnsi="Tahoma" w:cs="Tahoma"/>
          <w:sz w:val="24"/>
        </w:rPr>
        <w:t>directement</w:t>
      </w:r>
      <w:r w:rsidR="00EB5343">
        <w:rPr>
          <w:rFonts w:ascii="Tahoma" w:hAnsi="Tahoma" w:cs="Tahoma"/>
          <w:sz w:val="24"/>
        </w:rPr>
        <w:t xml:space="preserve"> </w:t>
      </w:r>
      <w:r w:rsidRPr="00B865F0">
        <w:rPr>
          <w:rFonts w:ascii="Tahoma" w:hAnsi="Tahoma" w:cs="Tahoma"/>
          <w:sz w:val="24"/>
        </w:rPr>
        <w:t>ou</w:t>
      </w:r>
      <w:r w:rsidR="00EB5343">
        <w:rPr>
          <w:rFonts w:ascii="Tahoma" w:hAnsi="Tahoma" w:cs="Tahoma"/>
          <w:sz w:val="24"/>
        </w:rPr>
        <w:t xml:space="preserve"> </w:t>
      </w:r>
      <w:r w:rsidRPr="00B865F0">
        <w:rPr>
          <w:rFonts w:ascii="Tahoma" w:hAnsi="Tahoma" w:cs="Tahoma"/>
          <w:sz w:val="24"/>
        </w:rPr>
        <w:t>indirectement</w:t>
      </w:r>
      <w:r w:rsidR="00EB5343">
        <w:rPr>
          <w:rFonts w:ascii="Tahoma" w:hAnsi="Tahoma" w:cs="Tahoma"/>
          <w:sz w:val="24"/>
        </w:rPr>
        <w:t xml:space="preserve"> </w:t>
      </w:r>
      <w:r w:rsidRPr="00B865F0">
        <w:rPr>
          <w:rFonts w:ascii="Tahoma" w:hAnsi="Tahoma" w:cs="Tahoma"/>
          <w:sz w:val="24"/>
        </w:rPr>
        <w:t>des</w:t>
      </w:r>
      <w:r w:rsidR="00EB5343">
        <w:rPr>
          <w:rFonts w:ascii="Tahoma" w:hAnsi="Tahoma" w:cs="Tahoma"/>
          <w:sz w:val="24"/>
        </w:rPr>
        <w:t xml:space="preserve"> </w:t>
      </w:r>
      <w:r w:rsidRPr="00B865F0">
        <w:rPr>
          <w:rFonts w:ascii="Tahoma" w:hAnsi="Tahoma" w:cs="Tahoma"/>
          <w:sz w:val="24"/>
        </w:rPr>
        <w:t>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2D0EC34" w14:textId="77777777" w:rsidR="00076CF1" w:rsidRPr="00B865F0" w:rsidRDefault="00076CF1" w:rsidP="00076CF1">
      <w:pPr>
        <w:jc w:val="both"/>
        <w:rPr>
          <w:rFonts w:ascii="Tahoma" w:hAnsi="Tahoma" w:cs="Tahoma"/>
          <w:sz w:val="24"/>
        </w:rPr>
        <w:sectPr w:rsidR="00076CF1" w:rsidRPr="00B865F0">
          <w:pgSz w:w="11900" w:h="16820"/>
          <w:pgMar w:top="1040" w:right="200" w:bottom="980" w:left="460" w:header="0" w:footer="787" w:gutter="0"/>
          <w:cols w:space="720"/>
        </w:sectPr>
      </w:pPr>
    </w:p>
    <w:p w14:paraId="54028CF0" w14:textId="77777777" w:rsidR="00076CF1" w:rsidRPr="00B865F0" w:rsidRDefault="00076CF1" w:rsidP="00076CF1">
      <w:pPr>
        <w:pStyle w:val="Paragraphedeliste"/>
        <w:numPr>
          <w:ilvl w:val="1"/>
          <w:numId w:val="17"/>
        </w:numPr>
        <w:tabs>
          <w:tab w:val="left" w:pos="2087"/>
          <w:tab w:val="left" w:pos="2089"/>
        </w:tabs>
        <w:spacing w:before="68"/>
        <w:ind w:right="938"/>
        <w:rPr>
          <w:rFonts w:ascii="Tahoma" w:hAnsi="Tahoma" w:cs="Tahoma"/>
          <w:sz w:val="24"/>
        </w:rPr>
      </w:pPr>
      <w:r w:rsidRPr="00B865F0">
        <w:rPr>
          <w:rFonts w:ascii="Tahoma" w:hAnsi="Tahoma" w:cs="Tahoma"/>
          <w:sz w:val="24"/>
        </w:rPr>
        <w:lastRenderedPageBreak/>
        <w:t>être engagé pour une mission de conseil qui, par sa nature, risque de s’avérer incompatible avec nos obligations vis à vis du Maître d’Ouvrage ;</w:t>
      </w:r>
    </w:p>
    <w:p w14:paraId="00E5AB62" w14:textId="77777777" w:rsidR="00076CF1" w:rsidRPr="00B865F0" w:rsidRDefault="00076CF1" w:rsidP="00076CF1">
      <w:pPr>
        <w:pStyle w:val="Paragraphedeliste"/>
        <w:numPr>
          <w:ilvl w:val="1"/>
          <w:numId w:val="17"/>
        </w:numPr>
        <w:tabs>
          <w:tab w:val="left" w:pos="2086"/>
          <w:tab w:val="left" w:pos="2089"/>
        </w:tabs>
        <w:ind w:right="933"/>
        <w:rPr>
          <w:rFonts w:ascii="Tahoma" w:hAnsi="Tahoma" w:cs="Tahoma"/>
          <w:sz w:val="24"/>
        </w:rPr>
      </w:pPr>
      <w:r w:rsidRPr="00B865F0">
        <w:rPr>
          <w:rFonts w:ascii="Tahoma" w:hAnsi="Tahoma" w:cs="Tahoma"/>
          <w:sz w:val="24"/>
        </w:rPr>
        <w:t>dans le cas d’une procédure ayant pour objet la passation d’un marché de travaux ou de fournitures :</w:t>
      </w:r>
    </w:p>
    <w:p w14:paraId="05EC7A10" w14:textId="77777777" w:rsidR="00076CF1" w:rsidRPr="00B865F0" w:rsidRDefault="00076CF1" w:rsidP="00076CF1">
      <w:pPr>
        <w:pStyle w:val="Paragraphedeliste"/>
        <w:numPr>
          <w:ilvl w:val="2"/>
          <w:numId w:val="17"/>
        </w:numPr>
        <w:tabs>
          <w:tab w:val="left" w:pos="3503"/>
          <w:tab w:val="left" w:pos="3505"/>
        </w:tabs>
        <w:ind w:right="937"/>
        <w:rPr>
          <w:rFonts w:ascii="Tahoma" w:hAnsi="Tahoma" w:cs="Tahoma"/>
          <w:sz w:val="24"/>
        </w:rPr>
      </w:pPr>
      <w:r w:rsidRPr="00B865F0">
        <w:rPr>
          <w:rFonts w:ascii="Tahoma" w:hAnsi="Tahoma" w:cs="Tahoma"/>
          <w:sz w:val="24"/>
        </w:rPr>
        <w:t>avoir préparé nous-mêmes ou avoir été associés à un consultant qui a préparé des spécifications, plan, calculs et autres documents utilisés dans le cadre du processus de mise en concurrence considérée ;</w:t>
      </w:r>
    </w:p>
    <w:p w14:paraId="5C1378C6" w14:textId="77777777" w:rsidR="00076CF1" w:rsidRPr="00B865F0" w:rsidRDefault="00076CF1" w:rsidP="00076CF1">
      <w:pPr>
        <w:pStyle w:val="Paragraphedeliste"/>
        <w:numPr>
          <w:ilvl w:val="2"/>
          <w:numId w:val="17"/>
        </w:numPr>
        <w:tabs>
          <w:tab w:val="left" w:pos="3503"/>
          <w:tab w:val="left" w:pos="3505"/>
        </w:tabs>
        <w:ind w:right="934"/>
        <w:rPr>
          <w:rFonts w:ascii="Tahoma" w:hAnsi="Tahoma" w:cs="Tahoma"/>
          <w:sz w:val="24"/>
        </w:rPr>
      </w:pPr>
      <w:r w:rsidRPr="00B865F0">
        <w:rPr>
          <w:rFonts w:ascii="Tahoma" w:hAnsi="Tahoma" w:cs="Tahoma"/>
          <w:sz w:val="24"/>
        </w:rPr>
        <w:t>être</w:t>
      </w:r>
      <w:r w:rsidR="00EB5343">
        <w:rPr>
          <w:rFonts w:ascii="Tahoma" w:hAnsi="Tahoma" w:cs="Tahoma"/>
          <w:sz w:val="24"/>
        </w:rPr>
        <w:t xml:space="preserve"> </w:t>
      </w:r>
      <w:r w:rsidRPr="00B865F0">
        <w:rPr>
          <w:rFonts w:ascii="Tahoma" w:hAnsi="Tahoma" w:cs="Tahoma"/>
          <w:sz w:val="24"/>
        </w:rPr>
        <w:t>nous-mêmes</w:t>
      </w:r>
      <w:r w:rsidR="00EB5343">
        <w:rPr>
          <w:rFonts w:ascii="Tahoma" w:hAnsi="Tahoma" w:cs="Tahoma"/>
          <w:sz w:val="24"/>
        </w:rPr>
        <w:t xml:space="preserve"> </w:t>
      </w:r>
      <w:r w:rsidRPr="00B865F0">
        <w:rPr>
          <w:rFonts w:ascii="Tahoma" w:hAnsi="Tahoma" w:cs="Tahoma"/>
          <w:sz w:val="24"/>
        </w:rPr>
        <w:t>ou</w:t>
      </w:r>
      <w:r w:rsidR="00EB5343">
        <w:rPr>
          <w:rFonts w:ascii="Tahoma" w:hAnsi="Tahoma" w:cs="Tahoma"/>
          <w:sz w:val="24"/>
        </w:rPr>
        <w:t xml:space="preserve"> </w:t>
      </w:r>
      <w:r w:rsidRPr="00B865F0">
        <w:rPr>
          <w:rFonts w:ascii="Tahoma" w:hAnsi="Tahoma" w:cs="Tahoma"/>
          <w:sz w:val="24"/>
        </w:rPr>
        <w:t>l’une</w:t>
      </w:r>
      <w:r w:rsidR="00EB5343">
        <w:rPr>
          <w:rFonts w:ascii="Tahoma" w:hAnsi="Tahoma" w:cs="Tahoma"/>
          <w:sz w:val="24"/>
        </w:rPr>
        <w:t xml:space="preserve"> </w:t>
      </w:r>
      <w:r w:rsidRPr="00B865F0">
        <w:rPr>
          <w:rFonts w:ascii="Tahoma" w:hAnsi="Tahoma" w:cs="Tahoma"/>
          <w:sz w:val="24"/>
        </w:rPr>
        <w:t>des</w:t>
      </w:r>
      <w:r w:rsidR="00EB5343">
        <w:rPr>
          <w:rFonts w:ascii="Tahoma" w:hAnsi="Tahoma" w:cs="Tahoma"/>
          <w:sz w:val="24"/>
        </w:rPr>
        <w:t xml:space="preserve"> </w:t>
      </w:r>
      <w:r w:rsidRPr="00B865F0">
        <w:rPr>
          <w:rFonts w:ascii="Tahoma" w:hAnsi="Tahoma" w:cs="Tahoma"/>
          <w:sz w:val="24"/>
        </w:rPr>
        <w:t>firmes</w:t>
      </w:r>
      <w:r w:rsidR="00EB5343">
        <w:rPr>
          <w:rFonts w:ascii="Tahoma" w:hAnsi="Tahoma" w:cs="Tahoma"/>
          <w:sz w:val="24"/>
        </w:rPr>
        <w:t xml:space="preserve"> </w:t>
      </w:r>
      <w:r w:rsidRPr="00B865F0">
        <w:rPr>
          <w:rFonts w:ascii="Tahoma" w:hAnsi="Tahoma" w:cs="Tahoma"/>
          <w:sz w:val="24"/>
        </w:rPr>
        <w:t>auxquelles</w:t>
      </w:r>
      <w:r w:rsidR="00EB5343">
        <w:rPr>
          <w:rFonts w:ascii="Tahoma" w:hAnsi="Tahoma" w:cs="Tahoma"/>
          <w:sz w:val="24"/>
        </w:rPr>
        <w:t xml:space="preserve"> </w:t>
      </w:r>
      <w:r w:rsidRPr="00B865F0">
        <w:rPr>
          <w:rFonts w:ascii="Tahoma" w:hAnsi="Tahoma" w:cs="Tahoma"/>
          <w:sz w:val="24"/>
        </w:rPr>
        <w:t>nous</w:t>
      </w:r>
      <w:r w:rsidR="00EB5343">
        <w:rPr>
          <w:rFonts w:ascii="Tahoma" w:hAnsi="Tahoma" w:cs="Tahoma"/>
          <w:sz w:val="24"/>
        </w:rPr>
        <w:t xml:space="preserve"> </w:t>
      </w:r>
      <w:r w:rsidRPr="00B865F0">
        <w:rPr>
          <w:rFonts w:ascii="Tahoma" w:hAnsi="Tahoma" w:cs="Tahoma"/>
          <w:sz w:val="24"/>
        </w:rPr>
        <w:t>sommes</w:t>
      </w:r>
      <w:r w:rsidR="00EB5343">
        <w:rPr>
          <w:rFonts w:ascii="Tahoma" w:hAnsi="Tahoma" w:cs="Tahoma"/>
          <w:sz w:val="24"/>
        </w:rPr>
        <w:t xml:space="preserve"> </w:t>
      </w:r>
      <w:r w:rsidRPr="00B865F0">
        <w:rPr>
          <w:rFonts w:ascii="Tahoma" w:hAnsi="Tahoma" w:cs="Tahoma"/>
          <w:sz w:val="24"/>
        </w:rPr>
        <w:t>affiliées, recrutés, ou devant l’être, par le Maître d’Ouvrage pour effectuer la supervision où le contrôle des travaux dans le cadre du Marché.</w:t>
      </w:r>
    </w:p>
    <w:p w14:paraId="720D3BC5" w14:textId="77777777" w:rsidR="00076CF1" w:rsidRPr="00B865F0" w:rsidRDefault="00076CF1" w:rsidP="00076CF1">
      <w:pPr>
        <w:pStyle w:val="Paragraphedeliste"/>
        <w:numPr>
          <w:ilvl w:val="0"/>
          <w:numId w:val="17"/>
        </w:numPr>
        <w:tabs>
          <w:tab w:val="left" w:pos="1378"/>
        </w:tabs>
        <w:ind w:right="931"/>
        <w:rPr>
          <w:rFonts w:ascii="Tahoma" w:hAnsi="Tahoma" w:cs="Tahoma"/>
          <w:sz w:val="24"/>
        </w:rPr>
      </w:pPr>
      <w:r w:rsidRPr="00B865F0">
        <w:rPr>
          <w:rFonts w:ascii="Tahoma" w:hAnsi="Tahoma" w:cs="Tahoma"/>
          <w:sz w:val="24"/>
        </w:rPr>
        <w:t>Si nous sommes un établissement public</w:t>
      </w:r>
      <w:r w:rsidR="00EB5343">
        <w:rPr>
          <w:rFonts w:ascii="Tahoma" w:hAnsi="Tahoma" w:cs="Tahoma"/>
          <w:sz w:val="24"/>
        </w:rPr>
        <w:t xml:space="preserve"> </w:t>
      </w:r>
      <w:r w:rsidRPr="00B865F0">
        <w:rPr>
          <w:rFonts w:ascii="Tahoma" w:hAnsi="Tahoma" w:cs="Tahoma"/>
          <w:sz w:val="24"/>
        </w:rPr>
        <w:t>ou une</w:t>
      </w:r>
      <w:r w:rsidR="00EB5343">
        <w:rPr>
          <w:rFonts w:ascii="Tahoma" w:hAnsi="Tahoma" w:cs="Tahoma"/>
          <w:sz w:val="24"/>
        </w:rPr>
        <w:t xml:space="preserve"> </w:t>
      </w:r>
      <w:r w:rsidRPr="00B865F0">
        <w:rPr>
          <w:rFonts w:ascii="Tahoma" w:hAnsi="Tahoma" w:cs="Tahoma"/>
          <w:sz w:val="24"/>
        </w:rPr>
        <w:t>entreprise</w:t>
      </w:r>
      <w:r w:rsidR="00EB5343">
        <w:rPr>
          <w:rFonts w:ascii="Tahoma" w:hAnsi="Tahoma" w:cs="Tahoma"/>
          <w:sz w:val="24"/>
        </w:rPr>
        <w:t xml:space="preserve"> </w:t>
      </w:r>
      <w:r w:rsidRPr="00B865F0">
        <w:rPr>
          <w:rFonts w:ascii="Tahoma" w:hAnsi="Tahoma" w:cs="Tahoma"/>
          <w:sz w:val="24"/>
        </w:rPr>
        <w:t>publique, nous attestons que</w:t>
      </w:r>
      <w:r w:rsidR="00EB5343">
        <w:rPr>
          <w:rFonts w:ascii="Tahoma" w:hAnsi="Tahoma" w:cs="Tahoma"/>
          <w:sz w:val="24"/>
        </w:rPr>
        <w:t xml:space="preserve"> </w:t>
      </w:r>
      <w:r w:rsidRPr="00B865F0">
        <w:rPr>
          <w:rFonts w:ascii="Tahoma" w:hAnsi="Tahoma" w:cs="Tahoma"/>
          <w:sz w:val="24"/>
        </w:rPr>
        <w:t>nous jouissons d’une autonomie juridique et financière et que nous sommes gérés selon les règles de</w:t>
      </w:r>
      <w:r w:rsidR="00EB5343">
        <w:rPr>
          <w:rFonts w:ascii="Tahoma" w:hAnsi="Tahoma" w:cs="Tahoma"/>
          <w:sz w:val="24"/>
        </w:rPr>
        <w:t xml:space="preserve"> </w:t>
      </w:r>
      <w:r w:rsidRPr="00B865F0">
        <w:rPr>
          <w:rFonts w:ascii="Tahoma" w:hAnsi="Tahoma" w:cs="Tahoma"/>
          <w:sz w:val="24"/>
        </w:rPr>
        <w:t>la</w:t>
      </w:r>
      <w:r w:rsidR="00EB5343">
        <w:rPr>
          <w:rFonts w:ascii="Tahoma" w:hAnsi="Tahoma" w:cs="Tahoma"/>
          <w:sz w:val="24"/>
        </w:rPr>
        <w:t xml:space="preserve"> </w:t>
      </w:r>
      <w:r w:rsidRPr="00B865F0">
        <w:rPr>
          <w:rFonts w:ascii="Tahoma" w:hAnsi="Tahoma" w:cs="Tahoma"/>
          <w:sz w:val="24"/>
        </w:rPr>
        <w:t>comptabilité</w:t>
      </w:r>
      <w:r w:rsidR="00EB5343">
        <w:rPr>
          <w:rFonts w:ascii="Tahoma" w:hAnsi="Tahoma" w:cs="Tahoma"/>
          <w:sz w:val="24"/>
        </w:rPr>
        <w:t xml:space="preserve"> </w:t>
      </w:r>
      <w:r w:rsidRPr="00B865F0">
        <w:rPr>
          <w:rFonts w:ascii="Tahoma" w:hAnsi="Tahoma" w:cs="Tahoma"/>
          <w:sz w:val="24"/>
        </w:rPr>
        <w:t>privée,</w:t>
      </w:r>
      <w:r w:rsidR="00EB5343">
        <w:rPr>
          <w:rFonts w:ascii="Tahoma" w:hAnsi="Tahoma" w:cs="Tahoma"/>
          <w:sz w:val="24"/>
        </w:rPr>
        <w:t xml:space="preserve"> </w:t>
      </w:r>
      <w:r w:rsidRPr="00B865F0">
        <w:rPr>
          <w:rFonts w:ascii="Tahoma" w:hAnsi="Tahoma" w:cs="Tahoma"/>
          <w:sz w:val="24"/>
        </w:rPr>
        <w:t>que</w:t>
      </w:r>
      <w:r w:rsidR="00EB5343">
        <w:rPr>
          <w:rFonts w:ascii="Tahoma" w:hAnsi="Tahoma" w:cs="Tahoma"/>
          <w:sz w:val="24"/>
        </w:rPr>
        <w:t xml:space="preserve"> </w:t>
      </w:r>
      <w:r w:rsidRPr="00B865F0">
        <w:rPr>
          <w:rFonts w:ascii="Tahoma" w:hAnsi="Tahoma" w:cs="Tahoma"/>
          <w:sz w:val="24"/>
        </w:rPr>
        <w:t>nous</w:t>
      </w:r>
      <w:r w:rsidR="00EB5343">
        <w:rPr>
          <w:rFonts w:ascii="Tahoma" w:hAnsi="Tahoma" w:cs="Tahoma"/>
          <w:sz w:val="24"/>
        </w:rPr>
        <w:t xml:space="preserve"> </w:t>
      </w:r>
      <w:r w:rsidRPr="00B865F0">
        <w:rPr>
          <w:rFonts w:ascii="Tahoma" w:hAnsi="Tahoma" w:cs="Tahoma"/>
          <w:sz w:val="24"/>
        </w:rPr>
        <w:t>ne</w:t>
      </w:r>
      <w:r w:rsidR="00EB5343">
        <w:rPr>
          <w:rFonts w:ascii="Tahoma" w:hAnsi="Tahoma" w:cs="Tahoma"/>
          <w:sz w:val="24"/>
        </w:rPr>
        <w:t xml:space="preserve"> </w:t>
      </w:r>
      <w:r w:rsidRPr="00B865F0">
        <w:rPr>
          <w:rFonts w:ascii="Tahoma" w:hAnsi="Tahoma" w:cs="Tahoma"/>
          <w:sz w:val="24"/>
        </w:rPr>
        <w:t>sont</w:t>
      </w:r>
      <w:r w:rsidR="00EB5343">
        <w:rPr>
          <w:rFonts w:ascii="Tahoma" w:hAnsi="Tahoma" w:cs="Tahoma"/>
          <w:sz w:val="24"/>
        </w:rPr>
        <w:t xml:space="preserve"> </w:t>
      </w:r>
      <w:r w:rsidRPr="00B865F0">
        <w:rPr>
          <w:rFonts w:ascii="Tahoma" w:hAnsi="Tahoma" w:cs="Tahoma"/>
          <w:sz w:val="24"/>
        </w:rPr>
        <w:t>pas</w:t>
      </w:r>
      <w:r w:rsidR="00EB5343">
        <w:rPr>
          <w:rFonts w:ascii="Tahoma" w:hAnsi="Tahoma" w:cs="Tahoma"/>
          <w:sz w:val="24"/>
        </w:rPr>
        <w:t xml:space="preserve"> </w:t>
      </w:r>
      <w:r w:rsidRPr="00B865F0">
        <w:rPr>
          <w:rFonts w:ascii="Tahoma" w:hAnsi="Tahoma" w:cs="Tahoma"/>
          <w:sz w:val="24"/>
        </w:rPr>
        <w:t>sous</w:t>
      </w:r>
      <w:r w:rsidR="00EB5343">
        <w:rPr>
          <w:rFonts w:ascii="Tahoma" w:hAnsi="Tahoma" w:cs="Tahoma"/>
          <w:sz w:val="24"/>
        </w:rPr>
        <w:t xml:space="preserve"> </w:t>
      </w:r>
      <w:r w:rsidRPr="00B865F0">
        <w:rPr>
          <w:rFonts w:ascii="Tahoma" w:hAnsi="Tahoma" w:cs="Tahoma"/>
          <w:sz w:val="24"/>
        </w:rPr>
        <w:t>la</w:t>
      </w:r>
      <w:r w:rsidR="00EB5343">
        <w:rPr>
          <w:rFonts w:ascii="Tahoma" w:hAnsi="Tahoma" w:cs="Tahoma"/>
          <w:sz w:val="24"/>
        </w:rPr>
        <w:t xml:space="preserve"> </w:t>
      </w:r>
      <w:r w:rsidRPr="00B865F0">
        <w:rPr>
          <w:rFonts w:ascii="Tahoma" w:hAnsi="Tahoma" w:cs="Tahoma"/>
          <w:sz w:val="24"/>
        </w:rPr>
        <w:t>tutelle</w:t>
      </w:r>
      <w:r w:rsidR="00EB5343">
        <w:rPr>
          <w:rFonts w:ascii="Tahoma" w:hAnsi="Tahoma" w:cs="Tahoma"/>
          <w:sz w:val="24"/>
        </w:rPr>
        <w:t xml:space="preserve"> </w:t>
      </w:r>
      <w:r w:rsidRPr="00B865F0">
        <w:rPr>
          <w:rFonts w:ascii="Tahoma" w:hAnsi="Tahoma" w:cs="Tahoma"/>
          <w:sz w:val="24"/>
        </w:rPr>
        <w:t>du</w:t>
      </w:r>
      <w:r w:rsidR="00EB5343">
        <w:rPr>
          <w:rFonts w:ascii="Tahoma" w:hAnsi="Tahoma" w:cs="Tahoma"/>
          <w:sz w:val="24"/>
        </w:rPr>
        <w:t xml:space="preserve"> </w:t>
      </w:r>
      <w:r w:rsidRPr="00B865F0">
        <w:rPr>
          <w:rFonts w:ascii="Tahoma" w:hAnsi="Tahoma" w:cs="Tahoma"/>
          <w:sz w:val="24"/>
        </w:rPr>
        <w:t>Maître</w:t>
      </w:r>
      <w:r w:rsidR="00EB5343">
        <w:rPr>
          <w:rFonts w:ascii="Tahoma" w:hAnsi="Tahoma" w:cs="Tahoma"/>
          <w:sz w:val="24"/>
        </w:rPr>
        <w:t xml:space="preserve"> </w:t>
      </w:r>
      <w:r w:rsidRPr="00B865F0">
        <w:rPr>
          <w:rFonts w:ascii="Tahoma" w:hAnsi="Tahoma" w:cs="Tahoma"/>
          <w:sz w:val="24"/>
        </w:rPr>
        <w:t>d’Ouvrage</w:t>
      </w:r>
      <w:r w:rsidR="00EB5343">
        <w:rPr>
          <w:rFonts w:ascii="Tahoma" w:hAnsi="Tahoma" w:cs="Tahoma"/>
          <w:sz w:val="24"/>
        </w:rPr>
        <w:t xml:space="preserve"> </w:t>
      </w:r>
      <w:r w:rsidRPr="00B865F0">
        <w:rPr>
          <w:rFonts w:ascii="Tahoma" w:hAnsi="Tahoma" w:cs="Tahoma"/>
          <w:sz w:val="24"/>
        </w:rPr>
        <w:t>concerné, sauf autorisation expresse de l’Autorité chargée des Marchés Publics.</w:t>
      </w:r>
    </w:p>
    <w:p w14:paraId="00BAEE7B" w14:textId="77777777" w:rsidR="00076CF1" w:rsidRPr="00B865F0" w:rsidRDefault="00076CF1" w:rsidP="00076CF1">
      <w:pPr>
        <w:pStyle w:val="Paragraphedeliste"/>
        <w:numPr>
          <w:ilvl w:val="0"/>
          <w:numId w:val="17"/>
        </w:numPr>
        <w:tabs>
          <w:tab w:val="left" w:pos="1378"/>
        </w:tabs>
        <w:ind w:right="934"/>
        <w:rPr>
          <w:rFonts w:ascii="Tahoma" w:hAnsi="Tahoma" w:cs="Tahoma"/>
          <w:sz w:val="24"/>
        </w:rPr>
      </w:pPr>
      <w:r w:rsidRPr="00B865F0">
        <w:rPr>
          <w:rFonts w:ascii="Tahoma" w:hAnsi="Tahoma" w:cs="Tahoma"/>
          <w:sz w:val="24"/>
        </w:rPr>
        <w:t>Nous nous engageons à communiquer sans délai au Maître d’Ouvrage, qui en informera l’Autorité</w:t>
      </w:r>
      <w:r w:rsidR="00EB5343">
        <w:rPr>
          <w:rFonts w:ascii="Tahoma" w:hAnsi="Tahoma" w:cs="Tahoma"/>
          <w:sz w:val="24"/>
        </w:rPr>
        <w:t xml:space="preserve"> </w:t>
      </w:r>
      <w:r w:rsidRPr="00B865F0">
        <w:rPr>
          <w:rFonts w:ascii="Tahoma" w:hAnsi="Tahoma" w:cs="Tahoma"/>
          <w:sz w:val="24"/>
        </w:rPr>
        <w:t>chargé</w:t>
      </w:r>
      <w:r w:rsidR="00EB5343">
        <w:rPr>
          <w:rFonts w:ascii="Tahoma" w:hAnsi="Tahoma" w:cs="Tahoma"/>
          <w:sz w:val="24"/>
        </w:rPr>
        <w:t xml:space="preserve"> </w:t>
      </w:r>
      <w:r w:rsidRPr="00B865F0">
        <w:rPr>
          <w:rFonts w:ascii="Tahoma" w:hAnsi="Tahoma" w:cs="Tahoma"/>
          <w:sz w:val="24"/>
        </w:rPr>
        <w:t>des</w:t>
      </w:r>
      <w:r w:rsidR="00EB5343">
        <w:rPr>
          <w:rFonts w:ascii="Tahoma" w:hAnsi="Tahoma" w:cs="Tahoma"/>
          <w:sz w:val="24"/>
        </w:rPr>
        <w:t xml:space="preserve"> </w:t>
      </w:r>
      <w:r w:rsidRPr="00B865F0">
        <w:rPr>
          <w:rFonts w:ascii="Tahoma" w:hAnsi="Tahoma" w:cs="Tahoma"/>
          <w:sz w:val="24"/>
        </w:rPr>
        <w:t>Marchés</w:t>
      </w:r>
      <w:r w:rsidR="00EB5343">
        <w:rPr>
          <w:rFonts w:ascii="Tahoma" w:hAnsi="Tahoma" w:cs="Tahoma"/>
          <w:sz w:val="24"/>
        </w:rPr>
        <w:t xml:space="preserve"> </w:t>
      </w:r>
      <w:r w:rsidRPr="00B865F0">
        <w:rPr>
          <w:rFonts w:ascii="Tahoma" w:hAnsi="Tahoma" w:cs="Tahoma"/>
          <w:sz w:val="24"/>
        </w:rPr>
        <w:t>Publics,</w:t>
      </w:r>
      <w:r w:rsidR="00EB5343">
        <w:rPr>
          <w:rFonts w:ascii="Tahoma" w:hAnsi="Tahoma" w:cs="Tahoma"/>
          <w:sz w:val="24"/>
        </w:rPr>
        <w:t xml:space="preserve"> </w:t>
      </w:r>
      <w:r w:rsidRPr="00B865F0">
        <w:rPr>
          <w:rFonts w:ascii="Tahoma" w:hAnsi="Tahoma" w:cs="Tahoma"/>
          <w:sz w:val="24"/>
        </w:rPr>
        <w:t>tout</w:t>
      </w:r>
      <w:r w:rsidR="00EB5343">
        <w:rPr>
          <w:rFonts w:ascii="Tahoma" w:hAnsi="Tahoma" w:cs="Tahoma"/>
          <w:sz w:val="24"/>
        </w:rPr>
        <w:t xml:space="preserve"> </w:t>
      </w:r>
      <w:r w:rsidRPr="00B865F0">
        <w:rPr>
          <w:rFonts w:ascii="Tahoma" w:hAnsi="Tahoma" w:cs="Tahoma"/>
          <w:sz w:val="24"/>
        </w:rPr>
        <w:t>changement</w:t>
      </w:r>
      <w:r w:rsidR="00EB5343">
        <w:rPr>
          <w:rFonts w:ascii="Tahoma" w:hAnsi="Tahoma" w:cs="Tahoma"/>
          <w:sz w:val="24"/>
        </w:rPr>
        <w:t xml:space="preserve"> </w:t>
      </w:r>
      <w:r w:rsidRPr="00B865F0">
        <w:rPr>
          <w:rFonts w:ascii="Tahoma" w:hAnsi="Tahoma" w:cs="Tahoma"/>
          <w:sz w:val="24"/>
        </w:rPr>
        <w:t>de</w:t>
      </w:r>
      <w:r w:rsidR="00EB5343">
        <w:rPr>
          <w:rFonts w:ascii="Tahoma" w:hAnsi="Tahoma" w:cs="Tahoma"/>
          <w:sz w:val="24"/>
        </w:rPr>
        <w:t xml:space="preserve"> </w:t>
      </w:r>
      <w:r w:rsidRPr="00B865F0">
        <w:rPr>
          <w:rFonts w:ascii="Tahoma" w:hAnsi="Tahoma" w:cs="Tahoma"/>
          <w:sz w:val="24"/>
        </w:rPr>
        <w:t>situation</w:t>
      </w:r>
      <w:r w:rsidR="00EB5343">
        <w:rPr>
          <w:rFonts w:ascii="Tahoma" w:hAnsi="Tahoma" w:cs="Tahoma"/>
          <w:sz w:val="24"/>
        </w:rPr>
        <w:t xml:space="preserve"> </w:t>
      </w:r>
      <w:r w:rsidRPr="00B865F0">
        <w:rPr>
          <w:rFonts w:ascii="Tahoma" w:hAnsi="Tahoma" w:cs="Tahoma"/>
          <w:sz w:val="24"/>
        </w:rPr>
        <w:t>au</w:t>
      </w:r>
      <w:r w:rsidR="00EB5343">
        <w:rPr>
          <w:rFonts w:ascii="Tahoma" w:hAnsi="Tahoma" w:cs="Tahoma"/>
          <w:sz w:val="24"/>
        </w:rPr>
        <w:t xml:space="preserve"> </w:t>
      </w:r>
      <w:r w:rsidRPr="00B865F0">
        <w:rPr>
          <w:rFonts w:ascii="Tahoma" w:hAnsi="Tahoma" w:cs="Tahoma"/>
          <w:sz w:val="24"/>
        </w:rPr>
        <w:t>regard</w:t>
      </w:r>
      <w:r w:rsidR="00EB5343">
        <w:rPr>
          <w:rFonts w:ascii="Tahoma" w:hAnsi="Tahoma" w:cs="Tahoma"/>
          <w:sz w:val="24"/>
        </w:rPr>
        <w:t xml:space="preserve"> </w:t>
      </w:r>
      <w:r w:rsidRPr="00B865F0">
        <w:rPr>
          <w:rFonts w:ascii="Tahoma" w:hAnsi="Tahoma" w:cs="Tahoma"/>
          <w:sz w:val="24"/>
        </w:rPr>
        <w:t>des</w:t>
      </w:r>
      <w:r w:rsidR="00EB5343">
        <w:rPr>
          <w:rFonts w:ascii="Tahoma" w:hAnsi="Tahoma" w:cs="Tahoma"/>
          <w:sz w:val="24"/>
        </w:rPr>
        <w:t xml:space="preserve"> </w:t>
      </w:r>
      <w:r w:rsidRPr="00B865F0">
        <w:rPr>
          <w:rFonts w:ascii="Tahoma" w:hAnsi="Tahoma" w:cs="Tahoma"/>
          <w:sz w:val="24"/>
        </w:rPr>
        <w:t>points</w:t>
      </w:r>
      <w:r w:rsidR="00EB5343">
        <w:rPr>
          <w:rFonts w:ascii="Tahoma" w:hAnsi="Tahoma" w:cs="Tahoma"/>
          <w:sz w:val="24"/>
        </w:rPr>
        <w:t xml:space="preserve"> </w:t>
      </w:r>
      <w:r w:rsidRPr="00B865F0">
        <w:rPr>
          <w:rFonts w:ascii="Tahoma" w:hAnsi="Tahoma" w:cs="Tahoma"/>
          <w:sz w:val="24"/>
        </w:rPr>
        <w:t>1</w:t>
      </w:r>
      <w:r w:rsidR="00EB5343">
        <w:rPr>
          <w:rFonts w:ascii="Tahoma" w:hAnsi="Tahoma" w:cs="Tahoma"/>
          <w:sz w:val="24"/>
        </w:rPr>
        <w:t xml:space="preserve"> </w:t>
      </w:r>
      <w:r w:rsidRPr="00B865F0">
        <w:rPr>
          <w:rFonts w:ascii="Tahoma" w:hAnsi="Tahoma" w:cs="Tahoma"/>
          <w:sz w:val="24"/>
        </w:rPr>
        <w:t>à 3 qui précèdent.</w:t>
      </w:r>
    </w:p>
    <w:p w14:paraId="1E5B862E" w14:textId="77777777" w:rsidR="00076CF1" w:rsidRPr="00B865F0" w:rsidRDefault="00076CF1" w:rsidP="00076CF1">
      <w:pPr>
        <w:pStyle w:val="Paragraphedeliste"/>
        <w:numPr>
          <w:ilvl w:val="0"/>
          <w:numId w:val="17"/>
        </w:numPr>
        <w:tabs>
          <w:tab w:val="left" w:pos="1378"/>
        </w:tabs>
        <w:ind w:hanging="706"/>
        <w:rPr>
          <w:rFonts w:ascii="Tahoma" w:hAnsi="Tahoma" w:cs="Tahoma"/>
          <w:sz w:val="24"/>
        </w:rPr>
      </w:pPr>
      <w:r w:rsidRPr="00B865F0">
        <w:rPr>
          <w:rFonts w:ascii="Tahoma" w:hAnsi="Tahoma" w:cs="Tahoma"/>
          <w:sz w:val="24"/>
        </w:rPr>
        <w:t>Dans</w:t>
      </w:r>
      <w:r w:rsidR="00EB5343">
        <w:rPr>
          <w:rFonts w:ascii="Tahoma" w:hAnsi="Tahoma" w:cs="Tahoma"/>
          <w:sz w:val="24"/>
        </w:rPr>
        <w:t xml:space="preserve"> </w:t>
      </w:r>
      <w:r w:rsidRPr="00B865F0">
        <w:rPr>
          <w:rFonts w:ascii="Tahoma" w:hAnsi="Tahoma" w:cs="Tahoma"/>
          <w:sz w:val="24"/>
        </w:rPr>
        <w:t>le</w:t>
      </w:r>
      <w:r w:rsidR="00EB5343">
        <w:rPr>
          <w:rFonts w:ascii="Tahoma" w:hAnsi="Tahoma" w:cs="Tahoma"/>
          <w:sz w:val="24"/>
        </w:rPr>
        <w:t xml:space="preserve"> </w:t>
      </w:r>
      <w:r w:rsidRPr="00B865F0">
        <w:rPr>
          <w:rFonts w:ascii="Tahoma" w:hAnsi="Tahoma" w:cs="Tahoma"/>
          <w:sz w:val="24"/>
        </w:rPr>
        <w:t>cadre</w:t>
      </w:r>
      <w:r w:rsidR="00EB5343">
        <w:rPr>
          <w:rFonts w:ascii="Tahoma" w:hAnsi="Tahoma" w:cs="Tahoma"/>
          <w:sz w:val="24"/>
        </w:rPr>
        <w:t xml:space="preserve"> </w:t>
      </w:r>
      <w:r w:rsidRPr="00B865F0">
        <w:rPr>
          <w:rFonts w:ascii="Tahoma" w:hAnsi="Tahoma" w:cs="Tahoma"/>
          <w:sz w:val="24"/>
        </w:rPr>
        <w:t>de</w:t>
      </w:r>
      <w:r w:rsidR="00EB5343">
        <w:rPr>
          <w:rFonts w:ascii="Tahoma" w:hAnsi="Tahoma" w:cs="Tahoma"/>
          <w:sz w:val="24"/>
        </w:rPr>
        <w:t xml:space="preserve"> </w:t>
      </w:r>
      <w:r w:rsidRPr="00B865F0">
        <w:rPr>
          <w:rFonts w:ascii="Tahoma" w:hAnsi="Tahoma" w:cs="Tahoma"/>
          <w:sz w:val="24"/>
        </w:rPr>
        <w:t>la</w:t>
      </w:r>
      <w:r w:rsidR="00EB5343">
        <w:rPr>
          <w:rFonts w:ascii="Tahoma" w:hAnsi="Tahoma" w:cs="Tahoma"/>
          <w:sz w:val="24"/>
        </w:rPr>
        <w:t xml:space="preserve"> </w:t>
      </w:r>
      <w:r w:rsidRPr="00B865F0">
        <w:rPr>
          <w:rFonts w:ascii="Tahoma" w:hAnsi="Tahoma" w:cs="Tahoma"/>
          <w:sz w:val="24"/>
        </w:rPr>
        <w:t>passation et</w:t>
      </w:r>
      <w:r w:rsidR="00EB5343">
        <w:rPr>
          <w:rFonts w:ascii="Tahoma" w:hAnsi="Tahoma" w:cs="Tahoma"/>
          <w:sz w:val="24"/>
        </w:rPr>
        <w:t xml:space="preserve"> </w:t>
      </w:r>
      <w:r w:rsidRPr="00B865F0">
        <w:rPr>
          <w:rFonts w:ascii="Tahoma" w:hAnsi="Tahoma" w:cs="Tahoma"/>
          <w:sz w:val="24"/>
        </w:rPr>
        <w:t>de</w:t>
      </w:r>
      <w:r w:rsidR="00EB5343">
        <w:rPr>
          <w:rFonts w:ascii="Tahoma" w:hAnsi="Tahoma" w:cs="Tahoma"/>
          <w:sz w:val="24"/>
        </w:rPr>
        <w:t xml:space="preserve"> </w:t>
      </w:r>
      <w:r w:rsidRPr="00B865F0">
        <w:rPr>
          <w:rFonts w:ascii="Tahoma" w:hAnsi="Tahoma" w:cs="Tahoma"/>
          <w:sz w:val="24"/>
        </w:rPr>
        <w:t>l’exécution du</w:t>
      </w:r>
      <w:r w:rsidR="00EB5343">
        <w:rPr>
          <w:rFonts w:ascii="Tahoma" w:hAnsi="Tahoma" w:cs="Tahoma"/>
          <w:sz w:val="24"/>
        </w:rPr>
        <w:t xml:space="preserve"> </w:t>
      </w:r>
      <w:r w:rsidRPr="00B865F0">
        <w:rPr>
          <w:rFonts w:ascii="Tahoma" w:hAnsi="Tahoma" w:cs="Tahoma"/>
          <w:sz w:val="24"/>
        </w:rPr>
        <w:t xml:space="preserve">Marché </w:t>
      </w:r>
      <w:r w:rsidRPr="00B865F0">
        <w:rPr>
          <w:rFonts w:ascii="Tahoma" w:hAnsi="Tahoma" w:cs="Tahoma"/>
          <w:spacing w:val="-10"/>
          <w:sz w:val="24"/>
        </w:rPr>
        <w:t>:</w:t>
      </w:r>
    </w:p>
    <w:p w14:paraId="38374D9B" w14:textId="77777777" w:rsidR="00076CF1" w:rsidRPr="00B865F0" w:rsidRDefault="00076CF1" w:rsidP="00076CF1">
      <w:pPr>
        <w:pStyle w:val="Paragraphedeliste"/>
        <w:numPr>
          <w:ilvl w:val="1"/>
          <w:numId w:val="17"/>
        </w:numPr>
        <w:tabs>
          <w:tab w:val="left" w:pos="2087"/>
          <w:tab w:val="left" w:pos="2089"/>
        </w:tabs>
        <w:spacing w:before="134"/>
        <w:ind w:right="931"/>
        <w:rPr>
          <w:rFonts w:ascii="Tahoma" w:hAnsi="Tahoma" w:cs="Tahoma"/>
          <w:sz w:val="24"/>
        </w:rPr>
      </w:pPr>
      <w:r w:rsidRPr="00B865F0">
        <w:rPr>
          <w:rFonts w:ascii="Tahoma" w:hAnsi="Tahoma" w:cs="Tahoma"/>
          <w:sz w:val="24"/>
        </w:rPr>
        <w:t>Nous n’avons pas commis et nous ne commettrons pas de manœuvres déloyales (actions ou omission) destinée à tromper délibérément autrui, à lui dissimuler intentionnellement</w:t>
      </w:r>
      <w:r w:rsidR="00ED5ED7">
        <w:rPr>
          <w:rFonts w:ascii="Tahoma" w:hAnsi="Tahoma" w:cs="Tahoma"/>
          <w:sz w:val="24"/>
        </w:rPr>
        <w:t xml:space="preserve"> </w:t>
      </w:r>
      <w:r w:rsidRPr="00B865F0">
        <w:rPr>
          <w:rFonts w:ascii="Tahoma" w:hAnsi="Tahoma" w:cs="Tahoma"/>
          <w:sz w:val="24"/>
        </w:rPr>
        <w:t>des</w:t>
      </w:r>
      <w:r w:rsidR="00ED5ED7">
        <w:rPr>
          <w:rFonts w:ascii="Tahoma" w:hAnsi="Tahoma" w:cs="Tahoma"/>
          <w:sz w:val="24"/>
        </w:rPr>
        <w:t xml:space="preserve"> </w:t>
      </w:r>
      <w:r w:rsidRPr="00B865F0">
        <w:rPr>
          <w:rFonts w:ascii="Tahoma" w:hAnsi="Tahoma" w:cs="Tahoma"/>
          <w:sz w:val="24"/>
        </w:rPr>
        <w:t>éléments,</w:t>
      </w:r>
      <w:r w:rsidR="00ED5ED7">
        <w:rPr>
          <w:rFonts w:ascii="Tahoma" w:hAnsi="Tahoma" w:cs="Tahoma"/>
          <w:sz w:val="24"/>
        </w:rPr>
        <w:t xml:space="preserve"> </w:t>
      </w:r>
      <w:r w:rsidRPr="00B865F0">
        <w:rPr>
          <w:rFonts w:ascii="Tahoma" w:hAnsi="Tahoma" w:cs="Tahoma"/>
          <w:sz w:val="24"/>
        </w:rPr>
        <w:t>à</w:t>
      </w:r>
      <w:r w:rsidR="00ED5ED7">
        <w:rPr>
          <w:rFonts w:ascii="Tahoma" w:hAnsi="Tahoma" w:cs="Tahoma"/>
          <w:sz w:val="24"/>
        </w:rPr>
        <w:t xml:space="preserve"> </w:t>
      </w:r>
      <w:r w:rsidRPr="00B865F0">
        <w:rPr>
          <w:rFonts w:ascii="Tahoma" w:hAnsi="Tahoma" w:cs="Tahoma"/>
          <w:sz w:val="24"/>
        </w:rPr>
        <w:t>surprendre</w:t>
      </w:r>
      <w:r w:rsidR="00ED5ED7">
        <w:rPr>
          <w:rFonts w:ascii="Tahoma" w:hAnsi="Tahoma" w:cs="Tahoma"/>
          <w:sz w:val="24"/>
        </w:rPr>
        <w:t xml:space="preserve"> </w:t>
      </w:r>
      <w:r w:rsidRPr="00B865F0">
        <w:rPr>
          <w:rFonts w:ascii="Tahoma" w:hAnsi="Tahoma" w:cs="Tahoma"/>
          <w:sz w:val="24"/>
        </w:rPr>
        <w:t>ou</w:t>
      </w:r>
      <w:r w:rsidR="00ED5ED7">
        <w:rPr>
          <w:rFonts w:ascii="Tahoma" w:hAnsi="Tahoma" w:cs="Tahoma"/>
          <w:sz w:val="24"/>
        </w:rPr>
        <w:t xml:space="preserve"> </w:t>
      </w:r>
      <w:r w:rsidRPr="00B865F0">
        <w:rPr>
          <w:rFonts w:ascii="Tahoma" w:hAnsi="Tahoma" w:cs="Tahoma"/>
          <w:sz w:val="24"/>
        </w:rPr>
        <w:t>vicier</w:t>
      </w:r>
      <w:r w:rsidR="00ED5ED7">
        <w:rPr>
          <w:rFonts w:ascii="Tahoma" w:hAnsi="Tahoma" w:cs="Tahoma"/>
          <w:sz w:val="24"/>
        </w:rPr>
        <w:t xml:space="preserve"> </w:t>
      </w:r>
      <w:r w:rsidRPr="00B865F0">
        <w:rPr>
          <w:rFonts w:ascii="Tahoma" w:hAnsi="Tahoma" w:cs="Tahoma"/>
          <w:sz w:val="24"/>
        </w:rPr>
        <w:t>son</w:t>
      </w:r>
      <w:r w:rsidR="00ED5ED7">
        <w:rPr>
          <w:rFonts w:ascii="Tahoma" w:hAnsi="Tahoma" w:cs="Tahoma"/>
          <w:sz w:val="24"/>
        </w:rPr>
        <w:t xml:space="preserve"> </w:t>
      </w:r>
      <w:r w:rsidRPr="00B865F0">
        <w:rPr>
          <w:rFonts w:ascii="Tahoma" w:hAnsi="Tahoma" w:cs="Tahoma"/>
          <w:sz w:val="24"/>
        </w:rPr>
        <w:t>consentement</w:t>
      </w:r>
      <w:r w:rsidR="00ED5ED7">
        <w:rPr>
          <w:rFonts w:ascii="Tahoma" w:hAnsi="Tahoma" w:cs="Tahoma"/>
          <w:sz w:val="24"/>
        </w:rPr>
        <w:t xml:space="preserve"> </w:t>
      </w:r>
      <w:r w:rsidRPr="00B865F0">
        <w:rPr>
          <w:rFonts w:ascii="Tahoma" w:hAnsi="Tahoma" w:cs="Tahoma"/>
          <w:sz w:val="24"/>
        </w:rPr>
        <w:t>ou</w:t>
      </w:r>
      <w:r w:rsidR="00ED5ED7">
        <w:rPr>
          <w:rFonts w:ascii="Tahoma" w:hAnsi="Tahoma" w:cs="Tahoma"/>
          <w:sz w:val="24"/>
        </w:rPr>
        <w:t xml:space="preserve"> </w:t>
      </w:r>
      <w:r w:rsidRPr="00B865F0">
        <w:rPr>
          <w:rFonts w:ascii="Tahoma" w:hAnsi="Tahoma" w:cs="Tahoma"/>
          <w:sz w:val="24"/>
        </w:rPr>
        <w:t>à</w:t>
      </w:r>
      <w:r w:rsidR="00ED5ED7">
        <w:rPr>
          <w:rFonts w:ascii="Tahoma" w:hAnsi="Tahoma" w:cs="Tahoma"/>
          <w:sz w:val="24"/>
        </w:rPr>
        <w:t xml:space="preserve"> </w:t>
      </w:r>
      <w:r w:rsidRPr="00B865F0">
        <w:rPr>
          <w:rFonts w:ascii="Tahoma" w:hAnsi="Tahoma" w:cs="Tahoma"/>
          <w:sz w:val="24"/>
        </w:rPr>
        <w:t>lui</w:t>
      </w:r>
      <w:r w:rsidR="00ED5ED7">
        <w:rPr>
          <w:rFonts w:ascii="Tahoma" w:hAnsi="Tahoma" w:cs="Tahoma"/>
          <w:sz w:val="24"/>
        </w:rPr>
        <w:t xml:space="preserve"> </w:t>
      </w:r>
      <w:r w:rsidRPr="00B865F0">
        <w:rPr>
          <w:rFonts w:ascii="Tahoma" w:hAnsi="Tahoma" w:cs="Tahoma"/>
          <w:sz w:val="24"/>
        </w:rPr>
        <w:t>faire contourner des obligations légales ou réglementaires et/ou violer ses règles internes afin d’obtenir un bénéfice illégitime.</w:t>
      </w:r>
    </w:p>
    <w:p w14:paraId="3CA90FCF" w14:textId="77777777" w:rsidR="00076CF1" w:rsidRPr="00B865F0" w:rsidRDefault="00076CF1" w:rsidP="00076CF1">
      <w:pPr>
        <w:pStyle w:val="Paragraphedeliste"/>
        <w:numPr>
          <w:ilvl w:val="1"/>
          <w:numId w:val="17"/>
        </w:numPr>
        <w:tabs>
          <w:tab w:val="left" w:pos="2087"/>
          <w:tab w:val="left" w:pos="2089"/>
        </w:tabs>
        <w:spacing w:before="2"/>
        <w:ind w:right="936"/>
        <w:rPr>
          <w:rFonts w:ascii="Tahoma" w:hAnsi="Tahoma" w:cs="Tahoma"/>
          <w:sz w:val="24"/>
        </w:rPr>
      </w:pPr>
      <w:r w:rsidRPr="00B865F0">
        <w:rPr>
          <w:rFonts w:ascii="Tahoma" w:hAnsi="Tahoma" w:cs="Tahoma"/>
          <w:sz w:val="24"/>
        </w:rPr>
        <w:t>Nous n’avons pas commis et nous ne commettrons pas de manœuvres déloyales (actions ou omission) contraires à nos obligations légales ou réglementaires et/ou violer ses règles internes afin d’obtenir un bénéfice illégitime.</w:t>
      </w:r>
    </w:p>
    <w:p w14:paraId="3CD047EC" w14:textId="77777777" w:rsidR="00076CF1" w:rsidRPr="00B865F0" w:rsidRDefault="00076CF1" w:rsidP="00076CF1">
      <w:pPr>
        <w:pStyle w:val="Paragraphedeliste"/>
        <w:numPr>
          <w:ilvl w:val="1"/>
          <w:numId w:val="17"/>
        </w:numPr>
        <w:tabs>
          <w:tab w:val="left" w:pos="2087"/>
          <w:tab w:val="left" w:pos="2089"/>
        </w:tabs>
        <w:ind w:right="930"/>
        <w:rPr>
          <w:rFonts w:ascii="Tahoma" w:hAnsi="Tahoma" w:cs="Tahoma"/>
          <w:sz w:val="24"/>
        </w:rPr>
      </w:pPr>
      <w:r w:rsidRPr="00B865F0">
        <w:rPr>
          <w:rFonts w:ascii="Tahoma" w:hAnsi="Tahoma" w:cs="Tahoma"/>
          <w:sz w:val="24"/>
        </w:rPr>
        <w:t>Nous n’avons pas promis, offert ou accordé et nous ne promettrons, offrirons ou accorderons</w:t>
      </w:r>
      <w:r w:rsidR="00ED5ED7">
        <w:rPr>
          <w:rFonts w:ascii="Tahoma" w:hAnsi="Tahoma" w:cs="Tahoma"/>
          <w:sz w:val="24"/>
        </w:rPr>
        <w:t xml:space="preserve"> </w:t>
      </w:r>
      <w:r w:rsidRPr="00B865F0">
        <w:rPr>
          <w:rFonts w:ascii="Tahoma" w:hAnsi="Tahoma" w:cs="Tahoma"/>
          <w:sz w:val="24"/>
        </w:rPr>
        <w:t>pas</w:t>
      </w:r>
      <w:r w:rsidR="00ED5ED7">
        <w:rPr>
          <w:rFonts w:ascii="Tahoma" w:hAnsi="Tahoma" w:cs="Tahoma"/>
          <w:sz w:val="24"/>
        </w:rPr>
        <w:t xml:space="preserve"> </w:t>
      </w:r>
      <w:r w:rsidRPr="00B865F0">
        <w:rPr>
          <w:rFonts w:ascii="Tahoma" w:hAnsi="Tahoma" w:cs="Tahoma"/>
          <w:sz w:val="24"/>
        </w:rPr>
        <w:t>directement</w:t>
      </w:r>
      <w:r w:rsidR="00ED5ED7">
        <w:rPr>
          <w:rFonts w:ascii="Tahoma" w:hAnsi="Tahoma" w:cs="Tahoma"/>
          <w:sz w:val="24"/>
        </w:rPr>
        <w:t xml:space="preserve"> </w:t>
      </w:r>
      <w:r w:rsidRPr="00B865F0">
        <w:rPr>
          <w:rFonts w:ascii="Tahoma" w:hAnsi="Tahoma" w:cs="Tahoma"/>
          <w:sz w:val="24"/>
        </w:rPr>
        <w:t>ou</w:t>
      </w:r>
      <w:r w:rsidR="00ED5ED7">
        <w:rPr>
          <w:rFonts w:ascii="Tahoma" w:hAnsi="Tahoma" w:cs="Tahoma"/>
          <w:sz w:val="24"/>
        </w:rPr>
        <w:t xml:space="preserve"> </w:t>
      </w:r>
      <w:r w:rsidRPr="00B865F0">
        <w:rPr>
          <w:rFonts w:ascii="Tahoma" w:hAnsi="Tahoma" w:cs="Tahoma"/>
          <w:sz w:val="24"/>
        </w:rPr>
        <w:t>indirectement,</w:t>
      </w:r>
      <w:r w:rsidR="00ED5ED7">
        <w:rPr>
          <w:rFonts w:ascii="Tahoma" w:hAnsi="Tahoma" w:cs="Tahoma"/>
          <w:sz w:val="24"/>
        </w:rPr>
        <w:t xml:space="preserve"> </w:t>
      </w:r>
      <w:r w:rsidRPr="00B865F0">
        <w:rPr>
          <w:rFonts w:ascii="Tahoma" w:hAnsi="Tahoma" w:cs="Tahoma"/>
          <w:sz w:val="24"/>
        </w:rPr>
        <w:t>à(i)</w:t>
      </w:r>
      <w:r w:rsidR="00ED5ED7">
        <w:rPr>
          <w:rFonts w:ascii="Tahoma" w:hAnsi="Tahoma" w:cs="Tahoma"/>
          <w:sz w:val="24"/>
        </w:rPr>
        <w:t xml:space="preserve"> </w:t>
      </w:r>
      <w:r w:rsidRPr="00B865F0">
        <w:rPr>
          <w:rFonts w:ascii="Tahoma" w:hAnsi="Tahoma" w:cs="Tahoma"/>
          <w:sz w:val="24"/>
        </w:rPr>
        <w:t>toute</w:t>
      </w:r>
      <w:r w:rsidR="00ED5ED7">
        <w:rPr>
          <w:rFonts w:ascii="Tahoma" w:hAnsi="Tahoma" w:cs="Tahoma"/>
          <w:sz w:val="24"/>
        </w:rPr>
        <w:t xml:space="preserve"> </w:t>
      </w:r>
      <w:r w:rsidRPr="00B865F0">
        <w:rPr>
          <w:rFonts w:ascii="Tahoma" w:hAnsi="Tahoma" w:cs="Tahoma"/>
          <w:sz w:val="24"/>
        </w:rPr>
        <w:t>personne</w:t>
      </w:r>
      <w:r w:rsidR="00ED5ED7">
        <w:rPr>
          <w:rFonts w:ascii="Tahoma" w:hAnsi="Tahoma" w:cs="Tahoma"/>
          <w:sz w:val="24"/>
        </w:rPr>
        <w:t xml:space="preserve"> </w:t>
      </w:r>
      <w:r w:rsidRPr="00B865F0">
        <w:rPr>
          <w:rFonts w:ascii="Tahoma" w:hAnsi="Tahoma" w:cs="Tahoma"/>
          <w:sz w:val="24"/>
        </w:rPr>
        <w:t>détenant</w:t>
      </w:r>
      <w:r w:rsidR="00ED5ED7">
        <w:rPr>
          <w:rFonts w:ascii="Tahoma" w:hAnsi="Tahoma" w:cs="Tahoma"/>
          <w:sz w:val="24"/>
        </w:rPr>
        <w:t xml:space="preserve"> </w:t>
      </w:r>
      <w:r w:rsidRPr="00B865F0">
        <w:rPr>
          <w:rFonts w:ascii="Tahoma" w:hAnsi="Tahoma" w:cs="Tahoma"/>
          <w:sz w:val="24"/>
        </w:rPr>
        <w:t>un</w:t>
      </w:r>
      <w:r w:rsidR="00ED5ED7">
        <w:rPr>
          <w:rFonts w:ascii="Tahoma" w:hAnsi="Tahoma" w:cs="Tahoma"/>
          <w:sz w:val="24"/>
        </w:rPr>
        <w:t xml:space="preserve"> </w:t>
      </w:r>
      <w:r w:rsidRPr="00B865F0">
        <w:rPr>
          <w:rFonts w:ascii="Tahoma" w:hAnsi="Tahoma" w:cs="Tahoma"/>
          <w:sz w:val="24"/>
        </w:rPr>
        <w:t>mandat législatif,</w:t>
      </w:r>
      <w:r w:rsidR="00ED5ED7">
        <w:rPr>
          <w:rFonts w:ascii="Tahoma" w:hAnsi="Tahoma" w:cs="Tahoma"/>
          <w:sz w:val="24"/>
        </w:rPr>
        <w:t xml:space="preserve"> </w:t>
      </w:r>
      <w:r w:rsidRPr="00B865F0">
        <w:rPr>
          <w:rFonts w:ascii="Tahoma" w:hAnsi="Tahoma" w:cs="Tahoma"/>
          <w:sz w:val="24"/>
        </w:rPr>
        <w:t>exécutif,</w:t>
      </w:r>
      <w:r w:rsidR="00ED5ED7">
        <w:rPr>
          <w:rFonts w:ascii="Tahoma" w:hAnsi="Tahoma" w:cs="Tahoma"/>
          <w:sz w:val="24"/>
        </w:rPr>
        <w:t xml:space="preserve"> </w:t>
      </w:r>
      <w:r w:rsidRPr="00B865F0">
        <w:rPr>
          <w:rFonts w:ascii="Tahoma" w:hAnsi="Tahoma" w:cs="Tahoma"/>
          <w:sz w:val="24"/>
        </w:rPr>
        <w:t>administratif</w:t>
      </w:r>
      <w:r w:rsidR="00ED5ED7">
        <w:rPr>
          <w:rFonts w:ascii="Tahoma" w:hAnsi="Tahoma" w:cs="Tahoma"/>
          <w:sz w:val="24"/>
        </w:rPr>
        <w:t xml:space="preserve"> </w:t>
      </w:r>
      <w:r w:rsidRPr="00B865F0">
        <w:rPr>
          <w:rFonts w:ascii="Tahoma" w:hAnsi="Tahoma" w:cs="Tahoma"/>
          <w:sz w:val="24"/>
        </w:rPr>
        <w:t>ou</w:t>
      </w:r>
      <w:r w:rsidR="00ED5ED7">
        <w:rPr>
          <w:rFonts w:ascii="Tahoma" w:hAnsi="Tahoma" w:cs="Tahoma"/>
          <w:sz w:val="24"/>
        </w:rPr>
        <w:t xml:space="preserve"> </w:t>
      </w:r>
      <w:r w:rsidRPr="00B865F0">
        <w:rPr>
          <w:rFonts w:ascii="Tahoma" w:hAnsi="Tahoma" w:cs="Tahoma"/>
          <w:sz w:val="24"/>
        </w:rPr>
        <w:t>judiciaire</w:t>
      </w:r>
      <w:r w:rsidR="00ED5ED7">
        <w:rPr>
          <w:rFonts w:ascii="Tahoma" w:hAnsi="Tahoma" w:cs="Tahoma"/>
          <w:sz w:val="24"/>
        </w:rPr>
        <w:t xml:space="preserve"> </w:t>
      </w:r>
      <w:r w:rsidRPr="00B865F0">
        <w:rPr>
          <w:rFonts w:ascii="Tahoma" w:hAnsi="Tahoma" w:cs="Tahoma"/>
          <w:sz w:val="24"/>
        </w:rPr>
        <w:t>au</w:t>
      </w:r>
      <w:r w:rsidR="00ED5ED7">
        <w:rPr>
          <w:rFonts w:ascii="Tahoma" w:hAnsi="Tahoma" w:cs="Tahoma"/>
          <w:sz w:val="24"/>
        </w:rPr>
        <w:t xml:space="preserve"> </w:t>
      </w:r>
      <w:r w:rsidRPr="00B865F0">
        <w:rPr>
          <w:rFonts w:ascii="Tahoma" w:hAnsi="Tahoma" w:cs="Tahoma"/>
          <w:sz w:val="24"/>
        </w:rPr>
        <w:t>sein</w:t>
      </w:r>
      <w:r w:rsidR="00ED5ED7">
        <w:rPr>
          <w:rFonts w:ascii="Tahoma" w:hAnsi="Tahoma" w:cs="Tahoma"/>
          <w:sz w:val="24"/>
        </w:rPr>
        <w:t xml:space="preserve"> </w:t>
      </w:r>
      <w:r w:rsidRPr="00B865F0">
        <w:rPr>
          <w:rFonts w:ascii="Tahoma" w:hAnsi="Tahoma" w:cs="Tahoma"/>
          <w:sz w:val="24"/>
        </w:rPr>
        <w:t>de</w:t>
      </w:r>
      <w:r w:rsidR="00ED5ED7">
        <w:rPr>
          <w:rFonts w:ascii="Tahoma" w:hAnsi="Tahoma" w:cs="Tahoma"/>
          <w:sz w:val="24"/>
        </w:rPr>
        <w:t xml:space="preserve"> </w:t>
      </w:r>
      <w:r w:rsidRPr="00B865F0">
        <w:rPr>
          <w:rFonts w:ascii="Tahoma" w:hAnsi="Tahoma" w:cs="Tahoma"/>
          <w:sz w:val="24"/>
        </w:rPr>
        <w:t>l’Etat,</w:t>
      </w:r>
      <w:r w:rsidR="00ED5ED7">
        <w:rPr>
          <w:rFonts w:ascii="Tahoma" w:hAnsi="Tahoma" w:cs="Tahoma"/>
          <w:sz w:val="24"/>
        </w:rPr>
        <w:t xml:space="preserve"> </w:t>
      </w:r>
      <w:r w:rsidRPr="00B865F0">
        <w:rPr>
          <w:rFonts w:ascii="Tahoma" w:hAnsi="Tahoma" w:cs="Tahoma"/>
          <w:sz w:val="24"/>
        </w:rPr>
        <w:t>qu’elle</w:t>
      </w:r>
      <w:r w:rsidR="00ED5ED7">
        <w:rPr>
          <w:rFonts w:ascii="Tahoma" w:hAnsi="Tahoma" w:cs="Tahoma"/>
          <w:sz w:val="24"/>
        </w:rPr>
        <w:t xml:space="preserve"> </w:t>
      </w:r>
      <w:r w:rsidRPr="00B865F0">
        <w:rPr>
          <w:rFonts w:ascii="Tahoma" w:hAnsi="Tahoma" w:cs="Tahoma"/>
          <w:sz w:val="24"/>
        </w:rPr>
        <w:t>ait</w:t>
      </w:r>
      <w:r w:rsidR="00ED5ED7">
        <w:rPr>
          <w:rFonts w:ascii="Tahoma" w:hAnsi="Tahoma" w:cs="Tahoma"/>
          <w:sz w:val="24"/>
        </w:rPr>
        <w:t xml:space="preserve"> </w:t>
      </w:r>
      <w:r w:rsidRPr="00B865F0">
        <w:rPr>
          <w:rFonts w:ascii="Tahoma" w:hAnsi="Tahoma" w:cs="Tahoma"/>
          <w:sz w:val="24"/>
        </w:rPr>
        <w:t>été</w:t>
      </w:r>
      <w:r w:rsidR="00ED5ED7">
        <w:rPr>
          <w:rFonts w:ascii="Tahoma" w:hAnsi="Tahoma" w:cs="Tahoma"/>
          <w:sz w:val="24"/>
        </w:rPr>
        <w:t xml:space="preserve"> </w:t>
      </w:r>
      <w:r w:rsidRPr="00B865F0">
        <w:rPr>
          <w:rFonts w:ascii="Tahoma" w:hAnsi="Tahoma" w:cs="Tahoma"/>
          <w:sz w:val="24"/>
        </w:rPr>
        <w:t>nommée ou élue, à titre permanent ou non, qu’elle soit rémunérée ou non et quel que soit son niveau hiérarchique, (ii) toute autre personne qui exerce une fonction publique, y compris</w:t>
      </w:r>
      <w:r w:rsidR="00ED5ED7">
        <w:rPr>
          <w:rFonts w:ascii="Tahoma" w:hAnsi="Tahoma" w:cs="Tahoma"/>
          <w:sz w:val="24"/>
        </w:rPr>
        <w:t xml:space="preserve"> </w:t>
      </w:r>
      <w:r w:rsidRPr="00B865F0">
        <w:rPr>
          <w:rFonts w:ascii="Tahoma" w:hAnsi="Tahoma" w:cs="Tahoma"/>
          <w:sz w:val="24"/>
        </w:rPr>
        <w:t>pour</w:t>
      </w:r>
      <w:r w:rsidR="00ED5ED7">
        <w:rPr>
          <w:rFonts w:ascii="Tahoma" w:hAnsi="Tahoma" w:cs="Tahoma"/>
          <w:sz w:val="24"/>
        </w:rPr>
        <w:t xml:space="preserve"> </w:t>
      </w:r>
      <w:r w:rsidRPr="00B865F0">
        <w:rPr>
          <w:rFonts w:ascii="Tahoma" w:hAnsi="Tahoma" w:cs="Tahoma"/>
          <w:sz w:val="24"/>
        </w:rPr>
        <w:t>un</w:t>
      </w:r>
      <w:r w:rsidR="00ED5ED7">
        <w:rPr>
          <w:rFonts w:ascii="Tahoma" w:hAnsi="Tahoma" w:cs="Tahoma"/>
          <w:sz w:val="24"/>
        </w:rPr>
        <w:t xml:space="preserve"> </w:t>
      </w:r>
      <w:r w:rsidRPr="00B865F0">
        <w:rPr>
          <w:rFonts w:ascii="Tahoma" w:hAnsi="Tahoma" w:cs="Tahoma"/>
          <w:sz w:val="24"/>
        </w:rPr>
        <w:t>organisme</w:t>
      </w:r>
      <w:r w:rsidR="00ED5ED7">
        <w:rPr>
          <w:rFonts w:ascii="Tahoma" w:hAnsi="Tahoma" w:cs="Tahoma"/>
          <w:sz w:val="24"/>
        </w:rPr>
        <w:t xml:space="preserve"> </w:t>
      </w:r>
      <w:r w:rsidRPr="00B865F0">
        <w:rPr>
          <w:rFonts w:ascii="Tahoma" w:hAnsi="Tahoma" w:cs="Tahoma"/>
          <w:sz w:val="24"/>
        </w:rPr>
        <w:t>public</w:t>
      </w:r>
      <w:r w:rsidR="00ED5ED7">
        <w:rPr>
          <w:rFonts w:ascii="Tahoma" w:hAnsi="Tahoma" w:cs="Tahoma"/>
          <w:sz w:val="24"/>
        </w:rPr>
        <w:t xml:space="preserve"> </w:t>
      </w:r>
      <w:r w:rsidRPr="00B865F0">
        <w:rPr>
          <w:rFonts w:ascii="Tahoma" w:hAnsi="Tahoma" w:cs="Tahoma"/>
          <w:sz w:val="24"/>
        </w:rPr>
        <w:t>ou</w:t>
      </w:r>
      <w:r w:rsidR="00ED5ED7">
        <w:rPr>
          <w:rFonts w:ascii="Tahoma" w:hAnsi="Tahoma" w:cs="Tahoma"/>
          <w:sz w:val="24"/>
        </w:rPr>
        <w:t xml:space="preserve"> </w:t>
      </w:r>
      <w:r w:rsidRPr="00B865F0">
        <w:rPr>
          <w:rFonts w:ascii="Tahoma" w:hAnsi="Tahoma" w:cs="Tahoma"/>
          <w:sz w:val="24"/>
        </w:rPr>
        <w:t>une</w:t>
      </w:r>
      <w:r w:rsidR="00ED5ED7">
        <w:rPr>
          <w:rFonts w:ascii="Tahoma" w:hAnsi="Tahoma" w:cs="Tahoma"/>
          <w:sz w:val="24"/>
        </w:rPr>
        <w:t xml:space="preserve"> </w:t>
      </w:r>
      <w:r w:rsidRPr="00B865F0">
        <w:rPr>
          <w:rFonts w:ascii="Tahoma" w:hAnsi="Tahoma" w:cs="Tahoma"/>
          <w:sz w:val="24"/>
        </w:rPr>
        <w:t>entreprise</w:t>
      </w:r>
      <w:r w:rsidR="00ED5ED7">
        <w:rPr>
          <w:rFonts w:ascii="Tahoma" w:hAnsi="Tahoma" w:cs="Tahoma"/>
          <w:sz w:val="24"/>
        </w:rPr>
        <w:t xml:space="preserve"> </w:t>
      </w:r>
      <w:r w:rsidRPr="00B865F0">
        <w:rPr>
          <w:rFonts w:ascii="Tahoma" w:hAnsi="Tahoma" w:cs="Tahoma"/>
          <w:sz w:val="24"/>
        </w:rPr>
        <w:t>publique,</w:t>
      </w:r>
      <w:r w:rsidR="00ED5ED7">
        <w:rPr>
          <w:rFonts w:ascii="Tahoma" w:hAnsi="Tahoma" w:cs="Tahoma"/>
          <w:sz w:val="24"/>
        </w:rPr>
        <w:t xml:space="preserve"> </w:t>
      </w:r>
      <w:r w:rsidRPr="00B865F0">
        <w:rPr>
          <w:rFonts w:ascii="Tahoma" w:hAnsi="Tahoma" w:cs="Tahoma"/>
          <w:sz w:val="24"/>
        </w:rPr>
        <w:t>ou</w:t>
      </w:r>
      <w:r w:rsidR="00ED5ED7">
        <w:rPr>
          <w:rFonts w:ascii="Tahoma" w:hAnsi="Tahoma" w:cs="Tahoma"/>
          <w:sz w:val="24"/>
        </w:rPr>
        <w:t xml:space="preserve"> </w:t>
      </w:r>
      <w:r w:rsidRPr="00B865F0">
        <w:rPr>
          <w:rFonts w:ascii="Tahoma" w:hAnsi="Tahoma" w:cs="Tahoma"/>
          <w:sz w:val="24"/>
        </w:rPr>
        <w:t>qui</w:t>
      </w:r>
      <w:r w:rsidR="00ED5ED7">
        <w:rPr>
          <w:rFonts w:ascii="Tahoma" w:hAnsi="Tahoma" w:cs="Tahoma"/>
          <w:sz w:val="24"/>
        </w:rPr>
        <w:t xml:space="preserve"> </w:t>
      </w:r>
      <w:r w:rsidRPr="00B865F0">
        <w:rPr>
          <w:rFonts w:ascii="Tahoma" w:hAnsi="Tahoma" w:cs="Tahoma"/>
          <w:sz w:val="24"/>
        </w:rPr>
        <w:t>fournit</w:t>
      </w:r>
      <w:r w:rsidR="00ED5ED7">
        <w:rPr>
          <w:rFonts w:ascii="Tahoma" w:hAnsi="Tahoma" w:cs="Tahoma"/>
          <w:sz w:val="24"/>
        </w:rPr>
        <w:t xml:space="preserve"> </w:t>
      </w:r>
      <w:r w:rsidRPr="00B865F0">
        <w:rPr>
          <w:rFonts w:ascii="Tahoma" w:hAnsi="Tahoma" w:cs="Tahoma"/>
          <w:sz w:val="24"/>
        </w:rPr>
        <w:t>un</w:t>
      </w:r>
      <w:r w:rsidR="00ED5ED7">
        <w:rPr>
          <w:rFonts w:ascii="Tahoma" w:hAnsi="Tahoma" w:cs="Tahoma"/>
          <w:sz w:val="24"/>
        </w:rPr>
        <w:t xml:space="preserve"> </w:t>
      </w:r>
      <w:r w:rsidRPr="00B865F0">
        <w:rPr>
          <w:rFonts w:ascii="Tahoma" w:hAnsi="Tahoma" w:cs="Tahoma"/>
          <w:sz w:val="24"/>
        </w:rPr>
        <w:t>service public, ou (iii) toute autre personne définie comme agent public dans l’Etat, un avantage</w:t>
      </w:r>
      <w:r w:rsidR="00EF3E4F">
        <w:rPr>
          <w:rFonts w:ascii="Tahoma" w:hAnsi="Tahoma" w:cs="Tahoma"/>
          <w:sz w:val="24"/>
        </w:rPr>
        <w:t xml:space="preserve"> </w:t>
      </w:r>
      <w:r w:rsidRPr="00B865F0">
        <w:rPr>
          <w:rFonts w:ascii="Tahoma" w:hAnsi="Tahoma" w:cs="Tahoma"/>
          <w:sz w:val="24"/>
        </w:rPr>
        <w:t>indu</w:t>
      </w:r>
      <w:r w:rsidR="00EF3E4F">
        <w:rPr>
          <w:rFonts w:ascii="Tahoma" w:hAnsi="Tahoma" w:cs="Tahoma"/>
          <w:sz w:val="24"/>
        </w:rPr>
        <w:t xml:space="preserve"> </w:t>
      </w:r>
      <w:r w:rsidRPr="00B865F0">
        <w:rPr>
          <w:rFonts w:ascii="Tahoma" w:hAnsi="Tahoma" w:cs="Tahoma"/>
          <w:sz w:val="24"/>
        </w:rPr>
        <w:t>de toute nature,</w:t>
      </w:r>
      <w:r w:rsidR="00EF3E4F">
        <w:rPr>
          <w:rFonts w:ascii="Tahoma" w:hAnsi="Tahoma" w:cs="Tahoma"/>
          <w:sz w:val="24"/>
        </w:rPr>
        <w:t xml:space="preserve"> </w:t>
      </w:r>
      <w:r w:rsidRPr="00B865F0">
        <w:rPr>
          <w:rFonts w:ascii="Tahoma" w:hAnsi="Tahoma" w:cs="Tahoma"/>
          <w:sz w:val="24"/>
        </w:rPr>
        <w:t>pour</w:t>
      </w:r>
      <w:r w:rsidR="00EF3E4F">
        <w:rPr>
          <w:rFonts w:ascii="Tahoma" w:hAnsi="Tahoma" w:cs="Tahoma"/>
          <w:sz w:val="24"/>
        </w:rPr>
        <w:t xml:space="preserve"> </w:t>
      </w:r>
      <w:r w:rsidRPr="00B865F0">
        <w:rPr>
          <w:rFonts w:ascii="Tahoma" w:hAnsi="Tahoma" w:cs="Tahoma"/>
          <w:sz w:val="24"/>
        </w:rPr>
        <w:t>lui-même ou</w:t>
      </w:r>
      <w:r w:rsidR="00EF3E4F">
        <w:rPr>
          <w:rFonts w:ascii="Tahoma" w:hAnsi="Tahoma" w:cs="Tahoma"/>
          <w:sz w:val="24"/>
        </w:rPr>
        <w:t xml:space="preserve"> </w:t>
      </w:r>
      <w:r w:rsidRPr="00B865F0">
        <w:rPr>
          <w:rFonts w:ascii="Tahoma" w:hAnsi="Tahoma" w:cs="Tahoma"/>
          <w:sz w:val="24"/>
        </w:rPr>
        <w:t>pour une</w:t>
      </w:r>
      <w:r w:rsidR="00EF3E4F">
        <w:rPr>
          <w:rFonts w:ascii="Tahoma" w:hAnsi="Tahoma" w:cs="Tahoma"/>
          <w:sz w:val="24"/>
        </w:rPr>
        <w:t xml:space="preserve"> </w:t>
      </w:r>
      <w:r w:rsidRPr="00B865F0">
        <w:rPr>
          <w:rFonts w:ascii="Tahoma" w:hAnsi="Tahoma" w:cs="Tahoma"/>
          <w:sz w:val="24"/>
        </w:rPr>
        <w:t>autre personne</w:t>
      </w:r>
      <w:r w:rsidR="00EF3E4F">
        <w:rPr>
          <w:rFonts w:ascii="Tahoma" w:hAnsi="Tahoma" w:cs="Tahoma"/>
          <w:sz w:val="24"/>
        </w:rPr>
        <w:t xml:space="preserve"> </w:t>
      </w:r>
      <w:r w:rsidRPr="00B865F0">
        <w:rPr>
          <w:rFonts w:ascii="Tahoma" w:hAnsi="Tahoma" w:cs="Tahoma"/>
          <w:sz w:val="24"/>
        </w:rPr>
        <w:t>ou</w:t>
      </w:r>
      <w:r w:rsidR="00EF3E4F">
        <w:rPr>
          <w:rFonts w:ascii="Tahoma" w:hAnsi="Tahoma" w:cs="Tahoma"/>
          <w:sz w:val="24"/>
        </w:rPr>
        <w:t xml:space="preserve"> </w:t>
      </w:r>
      <w:r w:rsidRPr="00B865F0">
        <w:rPr>
          <w:rFonts w:ascii="Tahoma" w:hAnsi="Tahoma" w:cs="Tahoma"/>
          <w:sz w:val="24"/>
        </w:rPr>
        <w:t>entité,</w:t>
      </w:r>
    </w:p>
    <w:p w14:paraId="1D640CC4" w14:textId="77777777" w:rsidR="00076CF1" w:rsidRPr="00B865F0" w:rsidRDefault="00076CF1" w:rsidP="00076CF1">
      <w:pPr>
        <w:jc w:val="both"/>
        <w:rPr>
          <w:rFonts w:ascii="Tahoma" w:hAnsi="Tahoma" w:cs="Tahoma"/>
          <w:sz w:val="24"/>
        </w:rPr>
        <w:sectPr w:rsidR="00076CF1" w:rsidRPr="00B865F0">
          <w:pgSz w:w="11900" w:h="16820"/>
          <w:pgMar w:top="1040" w:right="200" w:bottom="980" w:left="460" w:header="0" w:footer="787" w:gutter="0"/>
          <w:cols w:space="720"/>
        </w:sectPr>
      </w:pPr>
    </w:p>
    <w:p w14:paraId="224A817D" w14:textId="77777777" w:rsidR="00076CF1" w:rsidRPr="00B865F0" w:rsidRDefault="00076CF1" w:rsidP="00076CF1">
      <w:pPr>
        <w:pStyle w:val="Corpsdetexte"/>
        <w:spacing w:before="68"/>
        <w:ind w:left="2089" w:right="938"/>
        <w:jc w:val="both"/>
        <w:rPr>
          <w:rFonts w:ascii="Tahoma" w:hAnsi="Tahoma" w:cs="Tahoma"/>
        </w:rPr>
      </w:pPr>
      <w:r w:rsidRPr="00B865F0">
        <w:rPr>
          <w:rFonts w:ascii="Tahoma" w:hAnsi="Tahoma" w:cs="Tahoma"/>
        </w:rPr>
        <w:lastRenderedPageBreak/>
        <w:t>afin qu’il accomplisse ou s’abstienne d’accomplir un acte dans l’exercice de ses fonctions officielles.</w:t>
      </w:r>
    </w:p>
    <w:p w14:paraId="1F565A6D" w14:textId="77777777" w:rsidR="00076CF1" w:rsidRPr="00B865F0" w:rsidRDefault="00076CF1" w:rsidP="00076CF1">
      <w:pPr>
        <w:pStyle w:val="Paragraphedeliste"/>
        <w:numPr>
          <w:ilvl w:val="1"/>
          <w:numId w:val="17"/>
        </w:numPr>
        <w:tabs>
          <w:tab w:val="left" w:pos="2087"/>
          <w:tab w:val="left" w:pos="2089"/>
        </w:tabs>
        <w:ind w:right="934"/>
        <w:rPr>
          <w:rFonts w:ascii="Tahoma" w:hAnsi="Tahoma" w:cs="Tahoma"/>
          <w:sz w:val="24"/>
        </w:rPr>
      </w:pPr>
      <w:r w:rsidRPr="00B865F0">
        <w:rPr>
          <w:rFonts w:ascii="Tahoma" w:hAnsi="Tahoma" w:cs="Tahoma"/>
          <w:sz w:val="24"/>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ED7BC0C" w14:textId="77777777" w:rsidR="00076CF1" w:rsidRPr="00B865F0" w:rsidRDefault="00076CF1" w:rsidP="00076CF1">
      <w:pPr>
        <w:pStyle w:val="Paragraphedeliste"/>
        <w:numPr>
          <w:ilvl w:val="1"/>
          <w:numId w:val="17"/>
        </w:numPr>
        <w:tabs>
          <w:tab w:val="left" w:pos="2082"/>
          <w:tab w:val="left" w:pos="2084"/>
        </w:tabs>
        <w:ind w:left="2084" w:right="932" w:hanging="706"/>
        <w:rPr>
          <w:rFonts w:ascii="Tahoma" w:hAnsi="Tahoma" w:cs="Tahoma"/>
          <w:sz w:val="24"/>
        </w:rPr>
      </w:pPr>
      <w:r w:rsidRPr="00B865F0">
        <w:rPr>
          <w:rFonts w:ascii="Tahoma" w:hAnsi="Tahoma" w:cs="Tahoma"/>
          <w:sz w:val="24"/>
        </w:rPr>
        <w:t>Nous n’avons pas promis offert ou accordé et nous ne promettrons pas au Maître d’Ouvrage, à</w:t>
      </w:r>
      <w:r w:rsidR="00EF3E4F">
        <w:rPr>
          <w:rFonts w:ascii="Tahoma" w:hAnsi="Tahoma" w:cs="Tahoma"/>
          <w:sz w:val="24"/>
        </w:rPr>
        <w:t xml:space="preserve"> </w:t>
      </w:r>
      <w:r w:rsidRPr="00B865F0">
        <w:rPr>
          <w:rFonts w:ascii="Tahoma" w:hAnsi="Tahoma" w:cs="Tahoma"/>
          <w:sz w:val="24"/>
        </w:rPr>
        <w:t>ses collaborateurs, aux Présidents aux Acteurs en charge</w:t>
      </w:r>
      <w:r w:rsidR="00EF3E4F">
        <w:rPr>
          <w:rFonts w:ascii="Tahoma" w:hAnsi="Tahoma" w:cs="Tahoma"/>
          <w:sz w:val="24"/>
        </w:rPr>
        <w:t xml:space="preserve"> </w:t>
      </w:r>
      <w:r w:rsidRPr="00B865F0">
        <w:rPr>
          <w:rFonts w:ascii="Tahoma" w:hAnsi="Tahoma" w:cs="Tahoma"/>
          <w:sz w:val="24"/>
        </w:rPr>
        <w:t>du contrôle</w:t>
      </w:r>
      <w:r w:rsidR="00EF3E4F">
        <w:rPr>
          <w:rFonts w:ascii="Tahoma" w:hAnsi="Tahoma" w:cs="Tahoma"/>
          <w:sz w:val="24"/>
        </w:rPr>
        <w:t xml:space="preserve"> </w:t>
      </w:r>
      <w:r w:rsidRPr="00B865F0">
        <w:rPr>
          <w:rFonts w:ascii="Tahoma" w:hAnsi="Tahoma" w:cs="Tahoma"/>
          <w:sz w:val="24"/>
        </w:rPr>
        <w:t>de l’exécution du marché qui résulterait de la consultation, un avantage indu de toute nature susceptible d’influencer leur objectivité.</w:t>
      </w:r>
    </w:p>
    <w:p w14:paraId="4555F7E5" w14:textId="77777777" w:rsidR="00076CF1" w:rsidRPr="00B865F0" w:rsidRDefault="00076CF1" w:rsidP="00076CF1">
      <w:pPr>
        <w:pStyle w:val="Paragraphedeliste"/>
        <w:numPr>
          <w:ilvl w:val="1"/>
          <w:numId w:val="17"/>
        </w:numPr>
        <w:tabs>
          <w:tab w:val="left" w:pos="2082"/>
          <w:tab w:val="left" w:pos="2084"/>
        </w:tabs>
        <w:ind w:left="2084" w:right="934" w:hanging="706"/>
        <w:rPr>
          <w:rFonts w:ascii="Tahoma" w:hAnsi="Tahoma" w:cs="Tahoma"/>
          <w:sz w:val="24"/>
        </w:rPr>
      </w:pPr>
      <w:r w:rsidRPr="00B865F0">
        <w:rPr>
          <w:rFonts w:ascii="Tahoma" w:hAnsi="Tahoma" w:cs="Tahoma"/>
          <w:sz w:val="24"/>
        </w:rPr>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0E13D660" w14:textId="77777777" w:rsidR="00076CF1" w:rsidRPr="00B865F0" w:rsidRDefault="00076CF1" w:rsidP="00076CF1">
      <w:pPr>
        <w:pStyle w:val="Paragraphedeliste"/>
        <w:numPr>
          <w:ilvl w:val="1"/>
          <w:numId w:val="17"/>
        </w:numPr>
        <w:tabs>
          <w:tab w:val="left" w:pos="2082"/>
          <w:tab w:val="left" w:pos="2084"/>
        </w:tabs>
        <w:ind w:left="2084" w:right="931" w:hanging="706"/>
        <w:rPr>
          <w:rFonts w:ascii="Tahoma" w:hAnsi="Tahoma" w:cs="Tahoma"/>
          <w:sz w:val="24"/>
        </w:rPr>
      </w:pPr>
      <w:r w:rsidRPr="00B865F0">
        <w:rPr>
          <w:rFonts w:ascii="Tahoma" w:hAnsi="Tahoma" w:cs="Tahoma"/>
          <w:sz w:val="24"/>
        </w:rPr>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2A13CD9C" w14:textId="77777777" w:rsidR="00076CF1" w:rsidRPr="00B865F0" w:rsidRDefault="00076CF1" w:rsidP="00076CF1">
      <w:pPr>
        <w:pStyle w:val="Paragraphedeliste"/>
        <w:numPr>
          <w:ilvl w:val="0"/>
          <w:numId w:val="17"/>
        </w:numPr>
        <w:tabs>
          <w:tab w:val="left" w:pos="1381"/>
        </w:tabs>
        <w:ind w:left="1381" w:right="931" w:hanging="709"/>
        <w:rPr>
          <w:rFonts w:ascii="Tahoma" w:hAnsi="Tahoma" w:cs="Tahoma"/>
          <w:sz w:val="24"/>
        </w:rPr>
      </w:pPr>
      <w:r w:rsidRPr="00B865F0">
        <w:rPr>
          <w:rFonts w:ascii="Tahoma" w:hAnsi="Tahoma" w:cs="Tahoma"/>
          <w:sz w:val="24"/>
        </w:rPr>
        <w:t>Nous-mêmes, les membres de notre groupement et nos sous-traitants autorisons, le Maître d’ouvrage et les Commissions des Marchés à examiner les documents et pièces comptables relatifs</w:t>
      </w:r>
      <w:r w:rsidR="00ED5ED7">
        <w:rPr>
          <w:rFonts w:ascii="Tahoma" w:hAnsi="Tahoma" w:cs="Tahoma"/>
          <w:sz w:val="24"/>
        </w:rPr>
        <w:t xml:space="preserve"> </w:t>
      </w:r>
      <w:r w:rsidRPr="00B865F0">
        <w:rPr>
          <w:rFonts w:ascii="Tahoma" w:hAnsi="Tahoma" w:cs="Tahoma"/>
          <w:sz w:val="24"/>
        </w:rPr>
        <w:t>à</w:t>
      </w:r>
      <w:r w:rsidR="00ED5ED7">
        <w:rPr>
          <w:rFonts w:ascii="Tahoma" w:hAnsi="Tahoma" w:cs="Tahoma"/>
          <w:sz w:val="24"/>
        </w:rPr>
        <w:t xml:space="preserve"> </w:t>
      </w:r>
      <w:r w:rsidRPr="00B865F0">
        <w:rPr>
          <w:rFonts w:ascii="Tahoma" w:hAnsi="Tahoma" w:cs="Tahoma"/>
          <w:sz w:val="24"/>
        </w:rPr>
        <w:t>la</w:t>
      </w:r>
      <w:r w:rsidR="00ED5ED7">
        <w:rPr>
          <w:rFonts w:ascii="Tahoma" w:hAnsi="Tahoma" w:cs="Tahoma"/>
          <w:sz w:val="24"/>
        </w:rPr>
        <w:t xml:space="preserve"> </w:t>
      </w:r>
      <w:r w:rsidRPr="00B865F0">
        <w:rPr>
          <w:rFonts w:ascii="Tahoma" w:hAnsi="Tahoma" w:cs="Tahoma"/>
          <w:sz w:val="24"/>
        </w:rPr>
        <w:t>passation</w:t>
      </w:r>
      <w:r w:rsidR="00ED5ED7">
        <w:rPr>
          <w:rFonts w:ascii="Tahoma" w:hAnsi="Tahoma" w:cs="Tahoma"/>
          <w:sz w:val="24"/>
        </w:rPr>
        <w:t xml:space="preserve"> </w:t>
      </w:r>
      <w:r w:rsidRPr="00B865F0">
        <w:rPr>
          <w:rFonts w:ascii="Tahoma" w:hAnsi="Tahoma" w:cs="Tahoma"/>
          <w:sz w:val="24"/>
        </w:rPr>
        <w:t>et</w:t>
      </w:r>
      <w:r w:rsidR="00ED5ED7">
        <w:rPr>
          <w:rFonts w:ascii="Tahoma" w:hAnsi="Tahoma" w:cs="Tahoma"/>
          <w:sz w:val="24"/>
        </w:rPr>
        <w:t xml:space="preserve"> </w:t>
      </w:r>
      <w:r w:rsidRPr="00B865F0">
        <w:rPr>
          <w:rFonts w:ascii="Tahoma" w:hAnsi="Tahoma" w:cs="Tahoma"/>
          <w:sz w:val="24"/>
        </w:rPr>
        <w:t>l’exécution</w:t>
      </w:r>
      <w:r w:rsidR="00ED5ED7">
        <w:rPr>
          <w:rFonts w:ascii="Tahoma" w:hAnsi="Tahoma" w:cs="Tahoma"/>
          <w:sz w:val="24"/>
        </w:rPr>
        <w:t xml:space="preserve"> </w:t>
      </w:r>
      <w:r w:rsidRPr="00B865F0">
        <w:rPr>
          <w:rFonts w:ascii="Tahoma" w:hAnsi="Tahoma" w:cs="Tahoma"/>
          <w:sz w:val="24"/>
        </w:rPr>
        <w:t>du</w:t>
      </w:r>
      <w:r w:rsidR="00ED5ED7">
        <w:rPr>
          <w:rFonts w:ascii="Tahoma" w:hAnsi="Tahoma" w:cs="Tahoma"/>
          <w:sz w:val="24"/>
        </w:rPr>
        <w:t xml:space="preserve"> </w:t>
      </w:r>
      <w:r w:rsidRPr="00B865F0">
        <w:rPr>
          <w:rFonts w:ascii="Tahoma" w:hAnsi="Tahoma" w:cs="Tahoma"/>
          <w:sz w:val="24"/>
        </w:rPr>
        <w:t>Marché</w:t>
      </w:r>
      <w:r w:rsidR="00ED5ED7">
        <w:rPr>
          <w:rFonts w:ascii="Tahoma" w:hAnsi="Tahoma" w:cs="Tahoma"/>
          <w:sz w:val="24"/>
        </w:rPr>
        <w:t xml:space="preserve"> </w:t>
      </w:r>
      <w:r w:rsidRPr="00B865F0">
        <w:rPr>
          <w:rFonts w:ascii="Tahoma" w:hAnsi="Tahoma" w:cs="Tahoma"/>
          <w:sz w:val="24"/>
        </w:rPr>
        <w:t>et</w:t>
      </w:r>
      <w:r w:rsidR="00ED5ED7">
        <w:rPr>
          <w:rFonts w:ascii="Tahoma" w:hAnsi="Tahoma" w:cs="Tahoma"/>
          <w:sz w:val="24"/>
        </w:rPr>
        <w:t xml:space="preserve"> </w:t>
      </w:r>
      <w:r w:rsidRPr="00B865F0">
        <w:rPr>
          <w:rFonts w:ascii="Tahoma" w:hAnsi="Tahoma" w:cs="Tahoma"/>
          <w:sz w:val="24"/>
        </w:rPr>
        <w:t>à</w:t>
      </w:r>
      <w:r w:rsidR="00ED5ED7">
        <w:rPr>
          <w:rFonts w:ascii="Tahoma" w:hAnsi="Tahoma" w:cs="Tahoma"/>
          <w:sz w:val="24"/>
        </w:rPr>
        <w:t xml:space="preserve"> </w:t>
      </w:r>
      <w:r w:rsidRPr="00B865F0">
        <w:rPr>
          <w:rFonts w:ascii="Tahoma" w:hAnsi="Tahoma" w:cs="Tahoma"/>
          <w:sz w:val="24"/>
        </w:rPr>
        <w:t>les</w:t>
      </w:r>
      <w:r w:rsidR="00ED5ED7">
        <w:rPr>
          <w:rFonts w:ascii="Tahoma" w:hAnsi="Tahoma" w:cs="Tahoma"/>
          <w:sz w:val="24"/>
        </w:rPr>
        <w:t xml:space="preserve"> </w:t>
      </w:r>
      <w:r w:rsidRPr="00B865F0">
        <w:rPr>
          <w:rFonts w:ascii="Tahoma" w:hAnsi="Tahoma" w:cs="Tahoma"/>
          <w:sz w:val="24"/>
        </w:rPr>
        <w:t>soumettre</w:t>
      </w:r>
      <w:r w:rsidR="00ED5ED7">
        <w:rPr>
          <w:rFonts w:ascii="Tahoma" w:hAnsi="Tahoma" w:cs="Tahoma"/>
          <w:sz w:val="24"/>
        </w:rPr>
        <w:t xml:space="preserve"> </w:t>
      </w:r>
      <w:r w:rsidRPr="00B865F0">
        <w:rPr>
          <w:rFonts w:ascii="Tahoma" w:hAnsi="Tahoma" w:cs="Tahoma"/>
          <w:sz w:val="24"/>
        </w:rPr>
        <w:t>pour</w:t>
      </w:r>
      <w:r w:rsidR="00ED5ED7">
        <w:rPr>
          <w:rFonts w:ascii="Tahoma" w:hAnsi="Tahoma" w:cs="Tahoma"/>
          <w:sz w:val="24"/>
        </w:rPr>
        <w:t xml:space="preserve"> </w:t>
      </w:r>
      <w:r w:rsidRPr="00B865F0">
        <w:rPr>
          <w:rFonts w:ascii="Tahoma" w:hAnsi="Tahoma" w:cs="Tahoma"/>
          <w:sz w:val="24"/>
        </w:rPr>
        <w:t>vérification</w:t>
      </w:r>
      <w:r w:rsidR="00ED5ED7">
        <w:rPr>
          <w:rFonts w:ascii="Tahoma" w:hAnsi="Tahoma" w:cs="Tahoma"/>
          <w:sz w:val="24"/>
        </w:rPr>
        <w:t xml:space="preserve"> </w:t>
      </w:r>
      <w:r w:rsidRPr="00B865F0">
        <w:rPr>
          <w:rFonts w:ascii="Tahoma" w:hAnsi="Tahoma" w:cs="Tahoma"/>
          <w:sz w:val="24"/>
        </w:rPr>
        <w:t>par</w:t>
      </w:r>
      <w:r w:rsidR="00ED5ED7">
        <w:rPr>
          <w:rFonts w:ascii="Tahoma" w:hAnsi="Tahoma" w:cs="Tahoma"/>
          <w:sz w:val="24"/>
        </w:rPr>
        <w:t xml:space="preserve"> </w:t>
      </w:r>
      <w:r w:rsidRPr="00B865F0">
        <w:rPr>
          <w:rFonts w:ascii="Tahoma" w:hAnsi="Tahoma" w:cs="Tahoma"/>
          <w:sz w:val="24"/>
        </w:rPr>
        <w:t>l’ARMP ou par tout autre corps de contrôle de l’Etat.</w:t>
      </w:r>
    </w:p>
    <w:p w14:paraId="54C39E01" w14:textId="77777777" w:rsidR="00076CF1" w:rsidRPr="00B865F0" w:rsidRDefault="00076CF1" w:rsidP="00076CF1">
      <w:pPr>
        <w:pStyle w:val="Paragraphedeliste"/>
        <w:numPr>
          <w:ilvl w:val="0"/>
          <w:numId w:val="17"/>
        </w:numPr>
        <w:tabs>
          <w:tab w:val="left" w:pos="1381"/>
        </w:tabs>
        <w:spacing w:before="170"/>
        <w:ind w:left="1381" w:right="938" w:hanging="709"/>
        <w:rPr>
          <w:rFonts w:ascii="Tahoma" w:hAnsi="Tahoma" w:cs="Tahoma"/>
          <w:sz w:val="24"/>
        </w:rPr>
      </w:pPr>
      <w:r w:rsidRPr="00B865F0">
        <w:rPr>
          <w:rFonts w:ascii="Tahoma" w:hAnsi="Tahoma" w:cs="Tahoma"/>
          <w:sz w:val="24"/>
        </w:rPr>
        <w:t xml:space="preserve">Faute pour Nous, de nous conformer aux règles régissant la présente charte, nous reconnaissons que nous nous exposons aux sanctions prévues par les lois et règlements en </w:t>
      </w:r>
      <w:r w:rsidRPr="00B865F0">
        <w:rPr>
          <w:rFonts w:ascii="Tahoma" w:hAnsi="Tahoma" w:cs="Tahoma"/>
          <w:spacing w:val="-2"/>
          <w:sz w:val="24"/>
        </w:rPr>
        <w:t>vigueur.</w:t>
      </w:r>
    </w:p>
    <w:p w14:paraId="6F917F60" w14:textId="77777777" w:rsidR="00076CF1" w:rsidRPr="00B865F0" w:rsidRDefault="00076CF1" w:rsidP="00076CF1">
      <w:pPr>
        <w:pStyle w:val="Titre4"/>
        <w:tabs>
          <w:tab w:val="left" w:pos="2139"/>
        </w:tabs>
        <w:spacing w:before="4"/>
        <w:ind w:left="1378"/>
        <w:jc w:val="left"/>
        <w:rPr>
          <w:rFonts w:ascii="Tahoma" w:hAnsi="Tahoma" w:cs="Tahoma"/>
        </w:rPr>
      </w:pPr>
      <w:r w:rsidRPr="00B865F0">
        <w:rPr>
          <w:rFonts w:ascii="Tahoma" w:hAnsi="Tahoma" w:cs="Tahoma"/>
          <w:spacing w:val="-5"/>
        </w:rPr>
        <w:t>Nom</w:t>
      </w:r>
      <w:r w:rsidRPr="00B865F0">
        <w:rPr>
          <w:rFonts w:ascii="Tahoma" w:hAnsi="Tahoma" w:cs="Tahoma"/>
          <w:u w:val="single"/>
        </w:rPr>
        <w:tab/>
      </w:r>
    </w:p>
    <w:p w14:paraId="3BD07F1C" w14:textId="77777777" w:rsidR="00076CF1" w:rsidRPr="00B865F0" w:rsidRDefault="00076CF1" w:rsidP="00076CF1">
      <w:pPr>
        <w:pStyle w:val="Corpsdetexte"/>
        <w:spacing w:before="84"/>
        <w:ind w:left="0"/>
        <w:rPr>
          <w:rFonts w:ascii="Tahoma" w:hAnsi="Tahoma" w:cs="Tahoma"/>
          <w:b/>
        </w:rPr>
      </w:pPr>
    </w:p>
    <w:p w14:paraId="48A92B1D" w14:textId="77777777" w:rsidR="00076CF1" w:rsidRPr="00B865F0" w:rsidRDefault="00076CF1" w:rsidP="00076CF1">
      <w:pPr>
        <w:tabs>
          <w:tab w:val="left" w:pos="2888"/>
        </w:tabs>
        <w:ind w:left="1378"/>
        <w:rPr>
          <w:rFonts w:ascii="Tahoma" w:hAnsi="Tahoma" w:cs="Tahoma"/>
          <w:b/>
          <w:sz w:val="24"/>
        </w:rPr>
      </w:pPr>
      <w:r w:rsidRPr="00B865F0">
        <w:rPr>
          <w:rFonts w:ascii="Tahoma" w:hAnsi="Tahoma" w:cs="Tahoma"/>
          <w:b/>
          <w:spacing w:val="-2"/>
          <w:sz w:val="24"/>
        </w:rPr>
        <w:t>Signature</w:t>
      </w:r>
      <w:r w:rsidRPr="00B865F0">
        <w:rPr>
          <w:rFonts w:ascii="Tahoma" w:hAnsi="Tahoma" w:cs="Tahoma"/>
          <w:b/>
          <w:sz w:val="24"/>
          <w:u w:val="single"/>
        </w:rPr>
        <w:tab/>
      </w:r>
    </w:p>
    <w:p w14:paraId="1CE7DE7D" w14:textId="77777777" w:rsidR="00076CF1" w:rsidRPr="00B865F0" w:rsidRDefault="00076CF1" w:rsidP="00076CF1">
      <w:pPr>
        <w:pStyle w:val="Corpsdetexte"/>
        <w:spacing w:before="36"/>
        <w:ind w:left="1378"/>
        <w:rPr>
          <w:rFonts w:ascii="Tahoma" w:hAnsi="Tahoma" w:cs="Tahoma"/>
        </w:rPr>
      </w:pPr>
      <w:r w:rsidRPr="00B865F0">
        <w:rPr>
          <w:rFonts w:ascii="Tahoma" w:hAnsi="Tahoma" w:cs="Tahoma"/>
        </w:rPr>
        <w:t>Dûment</w:t>
      </w:r>
      <w:r w:rsidR="00EF3E4F">
        <w:rPr>
          <w:rFonts w:ascii="Tahoma" w:hAnsi="Tahoma" w:cs="Tahoma"/>
        </w:rPr>
        <w:t xml:space="preserve"> </w:t>
      </w:r>
      <w:r w:rsidRPr="00B865F0">
        <w:rPr>
          <w:rFonts w:ascii="Tahoma" w:hAnsi="Tahoma" w:cs="Tahoma"/>
        </w:rPr>
        <w:t>habilité à</w:t>
      </w:r>
      <w:r w:rsidR="00EF3E4F">
        <w:rPr>
          <w:rFonts w:ascii="Tahoma" w:hAnsi="Tahoma" w:cs="Tahoma"/>
        </w:rPr>
        <w:t xml:space="preserve"> </w:t>
      </w:r>
      <w:r w:rsidRPr="00B865F0">
        <w:rPr>
          <w:rFonts w:ascii="Tahoma" w:hAnsi="Tahoma" w:cs="Tahoma"/>
        </w:rPr>
        <w:t>signer</w:t>
      </w:r>
      <w:r w:rsidR="00EF3E4F">
        <w:rPr>
          <w:rFonts w:ascii="Tahoma" w:hAnsi="Tahoma" w:cs="Tahoma"/>
        </w:rPr>
        <w:t xml:space="preserve"> </w:t>
      </w:r>
      <w:r w:rsidRPr="00B865F0">
        <w:rPr>
          <w:rFonts w:ascii="Tahoma" w:hAnsi="Tahoma" w:cs="Tahoma"/>
        </w:rPr>
        <w:t>l’offre</w:t>
      </w:r>
      <w:r w:rsidR="00EF3E4F">
        <w:rPr>
          <w:rFonts w:ascii="Tahoma" w:hAnsi="Tahoma" w:cs="Tahoma"/>
        </w:rPr>
        <w:t xml:space="preserve"> </w:t>
      </w:r>
      <w:r w:rsidRPr="00B865F0">
        <w:rPr>
          <w:rFonts w:ascii="Tahoma" w:hAnsi="Tahoma" w:cs="Tahoma"/>
        </w:rPr>
        <w:t>pour et</w:t>
      </w:r>
      <w:r w:rsidR="00EF3E4F">
        <w:rPr>
          <w:rFonts w:ascii="Tahoma" w:hAnsi="Tahoma" w:cs="Tahoma"/>
        </w:rPr>
        <w:t xml:space="preserve"> </w:t>
      </w:r>
      <w:r w:rsidRPr="00B865F0">
        <w:rPr>
          <w:rFonts w:ascii="Tahoma" w:hAnsi="Tahoma" w:cs="Tahoma"/>
        </w:rPr>
        <w:t>au nom de</w:t>
      </w:r>
      <w:r w:rsidRPr="00B865F0">
        <w:rPr>
          <w:rFonts w:ascii="Tahoma" w:hAnsi="Tahoma" w:cs="Tahoma"/>
          <w:spacing w:val="-10"/>
        </w:rPr>
        <w:t>:</w:t>
      </w:r>
      <w:r w:rsidRPr="00B865F0">
        <w:rPr>
          <w:rFonts w:ascii="Tahoma" w:hAnsi="Tahoma" w:cs="Tahoma"/>
          <w:noProof/>
          <w:position w:val="-3"/>
          <w:lang w:eastAsia="fr-FR"/>
        </w:rPr>
        <w:drawing>
          <wp:inline distT="0" distB="0" distL="0" distR="0" wp14:anchorId="17BA6A64" wp14:editId="6590334D">
            <wp:extent cx="60960" cy="7619"/>
            <wp:effectExtent l="0" t="0" r="0" b="0"/>
            <wp:docPr id="4"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2" cstate="print"/>
                    <a:stretch>
                      <a:fillRect/>
                    </a:stretch>
                  </pic:blipFill>
                  <pic:spPr>
                    <a:xfrm>
                      <a:off x="0" y="0"/>
                      <a:ext cx="60960" cy="7619"/>
                    </a:xfrm>
                    <a:prstGeom prst="rect">
                      <a:avLst/>
                    </a:prstGeom>
                  </pic:spPr>
                </pic:pic>
              </a:graphicData>
            </a:graphic>
          </wp:inline>
        </w:drawing>
      </w:r>
    </w:p>
    <w:p w14:paraId="064F2AEB" w14:textId="77777777" w:rsidR="00076CF1" w:rsidRPr="00B865F0" w:rsidRDefault="00076CF1" w:rsidP="00076CF1">
      <w:pPr>
        <w:spacing w:before="41"/>
        <w:ind w:left="1453"/>
        <w:rPr>
          <w:rFonts w:ascii="Tahoma" w:hAnsi="Tahoma" w:cs="Tahoma"/>
          <w:b/>
          <w:sz w:val="24"/>
        </w:rPr>
      </w:pPr>
      <w:r w:rsidRPr="00B865F0">
        <w:rPr>
          <w:rFonts w:ascii="Tahoma" w:hAnsi="Tahoma" w:cs="Tahoma"/>
          <w:b/>
          <w:sz w:val="24"/>
        </w:rPr>
        <w:t xml:space="preserve">En date du </w:t>
      </w:r>
    </w:p>
    <w:p w14:paraId="262E341E" w14:textId="77777777" w:rsidR="00076CF1" w:rsidRPr="00B865F0" w:rsidRDefault="00076CF1" w:rsidP="00076CF1">
      <w:pPr>
        <w:rPr>
          <w:rFonts w:ascii="Tahoma" w:hAnsi="Tahoma" w:cs="Tahoma"/>
          <w:sz w:val="24"/>
        </w:rPr>
        <w:sectPr w:rsidR="00076CF1" w:rsidRPr="00B865F0">
          <w:pgSz w:w="11900" w:h="16820"/>
          <w:pgMar w:top="1040" w:right="200" w:bottom="980" w:left="460" w:header="0" w:footer="787" w:gutter="0"/>
          <w:cols w:space="720"/>
        </w:sectPr>
      </w:pPr>
    </w:p>
    <w:p w14:paraId="559225F5" w14:textId="77777777" w:rsidR="00B8338E" w:rsidRPr="00B865F0" w:rsidRDefault="00B8338E" w:rsidP="00B8338E">
      <w:pPr>
        <w:pStyle w:val="Corpsdetexte"/>
        <w:ind w:left="0"/>
        <w:rPr>
          <w:rFonts w:ascii="Tahoma" w:hAnsi="Tahoma" w:cs="Tahoma"/>
          <w:b/>
          <w:sz w:val="36"/>
        </w:rPr>
      </w:pPr>
    </w:p>
    <w:p w14:paraId="62C717A5" w14:textId="77777777" w:rsidR="00B8338E" w:rsidRPr="00B865F0" w:rsidRDefault="00B8338E" w:rsidP="00B8338E">
      <w:pPr>
        <w:pStyle w:val="Corpsdetexte"/>
        <w:ind w:left="0"/>
        <w:rPr>
          <w:rFonts w:ascii="Tahoma" w:hAnsi="Tahoma" w:cs="Tahoma"/>
          <w:b/>
          <w:sz w:val="36"/>
        </w:rPr>
      </w:pPr>
    </w:p>
    <w:p w14:paraId="0AE30783" w14:textId="77777777" w:rsidR="00B8338E" w:rsidRPr="00B865F0" w:rsidRDefault="00B8338E" w:rsidP="00B8338E">
      <w:pPr>
        <w:pStyle w:val="Corpsdetexte"/>
        <w:ind w:left="0"/>
        <w:rPr>
          <w:rFonts w:ascii="Tahoma" w:hAnsi="Tahoma" w:cs="Tahoma"/>
          <w:b/>
          <w:sz w:val="36"/>
        </w:rPr>
      </w:pPr>
    </w:p>
    <w:p w14:paraId="42A3D5A7" w14:textId="77777777" w:rsidR="00B8338E" w:rsidRPr="00B865F0" w:rsidRDefault="00B8338E" w:rsidP="00B8338E">
      <w:pPr>
        <w:pStyle w:val="Corpsdetexte"/>
        <w:ind w:left="0"/>
        <w:rPr>
          <w:rFonts w:ascii="Tahoma" w:hAnsi="Tahoma" w:cs="Tahoma"/>
          <w:b/>
          <w:sz w:val="36"/>
        </w:rPr>
      </w:pPr>
    </w:p>
    <w:p w14:paraId="22482FD3" w14:textId="77777777" w:rsidR="00B8338E" w:rsidRPr="00B865F0" w:rsidRDefault="00B8338E" w:rsidP="00B8338E">
      <w:pPr>
        <w:pStyle w:val="Corpsdetexte"/>
        <w:ind w:left="0"/>
        <w:rPr>
          <w:rFonts w:ascii="Tahoma" w:hAnsi="Tahoma" w:cs="Tahoma"/>
          <w:b/>
          <w:sz w:val="36"/>
        </w:rPr>
      </w:pPr>
    </w:p>
    <w:p w14:paraId="465F886B" w14:textId="77777777" w:rsidR="00B8338E" w:rsidRPr="00B865F0" w:rsidRDefault="00B8338E" w:rsidP="00B8338E">
      <w:pPr>
        <w:pStyle w:val="Corpsdetexte"/>
        <w:ind w:left="0"/>
        <w:rPr>
          <w:rFonts w:ascii="Tahoma" w:hAnsi="Tahoma" w:cs="Tahoma"/>
          <w:b/>
          <w:sz w:val="36"/>
        </w:rPr>
      </w:pPr>
    </w:p>
    <w:p w14:paraId="5A0157BF" w14:textId="77777777" w:rsidR="00B8338E" w:rsidRPr="00B865F0" w:rsidRDefault="00B8338E" w:rsidP="00B8338E">
      <w:pPr>
        <w:pStyle w:val="Corpsdetexte"/>
        <w:spacing w:before="227"/>
        <w:ind w:left="0"/>
        <w:rPr>
          <w:rFonts w:ascii="Tahoma" w:hAnsi="Tahoma" w:cs="Tahoma"/>
          <w:b/>
          <w:sz w:val="36"/>
        </w:rPr>
      </w:pPr>
    </w:p>
    <w:p w14:paraId="0090234A" w14:textId="77777777" w:rsidR="00B8338E" w:rsidRPr="00B865F0" w:rsidRDefault="00B8338E" w:rsidP="00B8338E">
      <w:pPr>
        <w:spacing w:before="1"/>
        <w:ind w:left="4712"/>
        <w:rPr>
          <w:rFonts w:ascii="Tahoma" w:hAnsi="Tahoma" w:cs="Tahoma"/>
          <w:b/>
          <w:sz w:val="36"/>
        </w:rPr>
      </w:pPr>
      <w:bookmarkStart w:id="335" w:name="_bookmark104"/>
      <w:bookmarkEnd w:id="335"/>
      <w:r w:rsidRPr="00B865F0">
        <w:rPr>
          <w:rFonts w:ascii="Tahoma" w:hAnsi="Tahoma" w:cs="Tahoma"/>
          <w:b/>
          <w:sz w:val="36"/>
        </w:rPr>
        <w:t>P</w:t>
      </w:r>
      <w:r w:rsidRPr="00B865F0">
        <w:rPr>
          <w:rFonts w:ascii="Tahoma" w:hAnsi="Tahoma" w:cs="Tahoma"/>
          <w:b/>
          <w:spacing w:val="22"/>
          <w:sz w:val="36"/>
        </w:rPr>
        <w:t>IECE</w:t>
      </w:r>
      <w:r>
        <w:rPr>
          <w:rFonts w:ascii="Tahoma" w:hAnsi="Tahoma" w:cs="Tahoma"/>
          <w:b/>
          <w:spacing w:val="22"/>
          <w:sz w:val="36"/>
        </w:rPr>
        <w:t xml:space="preserve"> </w:t>
      </w:r>
      <w:r w:rsidRPr="00B865F0">
        <w:rPr>
          <w:rFonts w:ascii="Tahoma" w:hAnsi="Tahoma" w:cs="Tahoma"/>
          <w:b/>
          <w:spacing w:val="22"/>
          <w:sz w:val="36"/>
        </w:rPr>
        <w:t>N°</w:t>
      </w:r>
      <w:r w:rsidRPr="00B865F0">
        <w:rPr>
          <w:rFonts w:ascii="Tahoma" w:hAnsi="Tahoma" w:cs="Tahoma"/>
          <w:b/>
          <w:sz w:val="36"/>
        </w:rPr>
        <w:t>1</w:t>
      </w:r>
      <w:r w:rsidRPr="00B865F0">
        <w:rPr>
          <w:rFonts w:ascii="Tahoma" w:hAnsi="Tahoma" w:cs="Tahoma"/>
          <w:b/>
          <w:spacing w:val="-10"/>
          <w:sz w:val="36"/>
        </w:rPr>
        <w:t>2</w:t>
      </w:r>
    </w:p>
    <w:p w14:paraId="34A68CC0" w14:textId="77777777" w:rsidR="00B8338E" w:rsidRPr="00B865F0" w:rsidRDefault="00B8338E" w:rsidP="00B8338E">
      <w:pPr>
        <w:spacing w:before="1"/>
        <w:ind w:left="1875" w:right="1008" w:firstLine="220"/>
        <w:rPr>
          <w:rFonts w:ascii="Tahoma" w:hAnsi="Tahoma" w:cs="Tahoma"/>
          <w:b/>
          <w:sz w:val="36"/>
        </w:rPr>
      </w:pPr>
      <w:r w:rsidRPr="00B865F0">
        <w:rPr>
          <w:rFonts w:ascii="Tahoma" w:hAnsi="Tahoma" w:cs="Tahoma"/>
          <w:b/>
          <w:spacing w:val="22"/>
          <w:sz w:val="36"/>
        </w:rPr>
        <w:t>DECL</w:t>
      </w:r>
      <w:r w:rsidRPr="00B865F0">
        <w:rPr>
          <w:rFonts w:ascii="Tahoma" w:hAnsi="Tahoma" w:cs="Tahoma"/>
          <w:b/>
          <w:spacing w:val="33"/>
          <w:sz w:val="36"/>
        </w:rPr>
        <w:t>ARAT</w:t>
      </w:r>
      <w:r w:rsidRPr="00B865F0">
        <w:rPr>
          <w:rFonts w:ascii="Tahoma" w:hAnsi="Tahoma" w:cs="Tahoma"/>
          <w:b/>
          <w:spacing w:val="22"/>
          <w:sz w:val="36"/>
        </w:rPr>
        <w:t>IO</w:t>
      </w:r>
      <w:r w:rsidRPr="00B865F0">
        <w:rPr>
          <w:rFonts w:ascii="Tahoma" w:hAnsi="Tahoma" w:cs="Tahoma"/>
          <w:b/>
          <w:sz w:val="36"/>
        </w:rPr>
        <w:t>N</w:t>
      </w:r>
      <w:r>
        <w:rPr>
          <w:rFonts w:ascii="Tahoma" w:hAnsi="Tahoma" w:cs="Tahoma"/>
          <w:b/>
          <w:sz w:val="36"/>
        </w:rPr>
        <w:t xml:space="preserve"> </w:t>
      </w:r>
      <w:r w:rsidRPr="00B865F0">
        <w:rPr>
          <w:rFonts w:ascii="Tahoma" w:hAnsi="Tahoma" w:cs="Tahoma"/>
          <w:b/>
          <w:spacing w:val="22"/>
          <w:sz w:val="36"/>
        </w:rPr>
        <w:t>D’</w:t>
      </w:r>
      <w:r w:rsidRPr="00B865F0">
        <w:rPr>
          <w:rFonts w:ascii="Tahoma" w:hAnsi="Tahoma" w:cs="Tahoma"/>
          <w:b/>
          <w:sz w:val="36"/>
        </w:rPr>
        <w:t>E</w:t>
      </w:r>
      <w:r w:rsidRPr="00B865F0">
        <w:rPr>
          <w:rFonts w:ascii="Tahoma" w:hAnsi="Tahoma" w:cs="Tahoma"/>
          <w:b/>
          <w:spacing w:val="32"/>
          <w:sz w:val="36"/>
        </w:rPr>
        <w:t>NGAG</w:t>
      </w:r>
      <w:r w:rsidRPr="00B865F0">
        <w:rPr>
          <w:rFonts w:ascii="Tahoma" w:hAnsi="Tahoma" w:cs="Tahoma"/>
          <w:b/>
          <w:sz w:val="36"/>
        </w:rPr>
        <w:t>E</w:t>
      </w:r>
      <w:r w:rsidRPr="00B865F0">
        <w:rPr>
          <w:rFonts w:ascii="Tahoma" w:hAnsi="Tahoma" w:cs="Tahoma"/>
          <w:b/>
          <w:spacing w:val="21"/>
          <w:sz w:val="36"/>
        </w:rPr>
        <w:t>ME</w:t>
      </w:r>
      <w:r w:rsidRPr="00B865F0">
        <w:rPr>
          <w:rFonts w:ascii="Tahoma" w:hAnsi="Tahoma" w:cs="Tahoma"/>
          <w:b/>
          <w:spacing w:val="22"/>
          <w:sz w:val="36"/>
        </w:rPr>
        <w:t>NT</w:t>
      </w:r>
      <w:r>
        <w:rPr>
          <w:rFonts w:ascii="Tahoma" w:hAnsi="Tahoma" w:cs="Tahoma"/>
          <w:b/>
          <w:spacing w:val="22"/>
          <w:sz w:val="36"/>
        </w:rPr>
        <w:t xml:space="preserve"> </w:t>
      </w:r>
      <w:r w:rsidRPr="00B865F0">
        <w:rPr>
          <w:rFonts w:ascii="Tahoma" w:hAnsi="Tahoma" w:cs="Tahoma"/>
          <w:b/>
          <w:spacing w:val="22"/>
          <w:sz w:val="36"/>
        </w:rPr>
        <w:t>AU RESP</w:t>
      </w:r>
      <w:r w:rsidRPr="00B865F0">
        <w:rPr>
          <w:rFonts w:ascii="Tahoma" w:hAnsi="Tahoma" w:cs="Tahoma"/>
          <w:b/>
          <w:sz w:val="36"/>
        </w:rPr>
        <w:t>E</w:t>
      </w:r>
      <w:r w:rsidRPr="00B865F0">
        <w:rPr>
          <w:rFonts w:ascii="Tahoma" w:hAnsi="Tahoma" w:cs="Tahoma"/>
          <w:b/>
          <w:spacing w:val="22"/>
          <w:sz w:val="36"/>
        </w:rPr>
        <w:t>CT</w:t>
      </w:r>
      <w:r>
        <w:rPr>
          <w:rFonts w:ascii="Tahoma" w:hAnsi="Tahoma" w:cs="Tahoma"/>
          <w:b/>
          <w:spacing w:val="22"/>
          <w:sz w:val="36"/>
        </w:rPr>
        <w:t xml:space="preserve"> </w:t>
      </w:r>
      <w:r w:rsidRPr="00B865F0">
        <w:rPr>
          <w:rFonts w:ascii="Tahoma" w:hAnsi="Tahoma" w:cs="Tahoma"/>
          <w:b/>
          <w:spacing w:val="21"/>
          <w:sz w:val="36"/>
        </w:rPr>
        <w:t>DE</w:t>
      </w:r>
      <w:r w:rsidRPr="00B865F0">
        <w:rPr>
          <w:rFonts w:ascii="Tahoma" w:hAnsi="Tahoma" w:cs="Tahoma"/>
          <w:b/>
          <w:sz w:val="36"/>
        </w:rPr>
        <w:t>S</w:t>
      </w:r>
      <w:r>
        <w:rPr>
          <w:rFonts w:ascii="Tahoma" w:hAnsi="Tahoma" w:cs="Tahoma"/>
          <w:b/>
          <w:sz w:val="36"/>
        </w:rPr>
        <w:t xml:space="preserve"> </w:t>
      </w:r>
      <w:r w:rsidRPr="00B865F0">
        <w:rPr>
          <w:rFonts w:ascii="Tahoma" w:hAnsi="Tahoma" w:cs="Tahoma"/>
          <w:b/>
          <w:spacing w:val="22"/>
          <w:sz w:val="36"/>
        </w:rPr>
        <w:t>CL</w:t>
      </w:r>
      <w:r w:rsidRPr="00B865F0">
        <w:rPr>
          <w:rFonts w:ascii="Tahoma" w:hAnsi="Tahoma" w:cs="Tahoma"/>
          <w:b/>
          <w:spacing w:val="34"/>
          <w:sz w:val="36"/>
        </w:rPr>
        <w:t>AUSES</w:t>
      </w:r>
      <w:r>
        <w:rPr>
          <w:rFonts w:ascii="Tahoma" w:hAnsi="Tahoma" w:cs="Tahoma"/>
          <w:b/>
          <w:spacing w:val="34"/>
          <w:sz w:val="36"/>
        </w:rPr>
        <w:t xml:space="preserve"> </w:t>
      </w:r>
      <w:r w:rsidRPr="00B865F0">
        <w:rPr>
          <w:rFonts w:ascii="Tahoma" w:hAnsi="Tahoma" w:cs="Tahoma"/>
          <w:b/>
          <w:spacing w:val="22"/>
          <w:sz w:val="36"/>
        </w:rPr>
        <w:t>SO</w:t>
      </w:r>
      <w:r w:rsidRPr="00B865F0">
        <w:rPr>
          <w:rFonts w:ascii="Tahoma" w:hAnsi="Tahoma" w:cs="Tahoma"/>
          <w:b/>
          <w:spacing w:val="33"/>
          <w:sz w:val="36"/>
        </w:rPr>
        <w:t>CIAL</w:t>
      </w:r>
      <w:r w:rsidRPr="00B865F0">
        <w:rPr>
          <w:rFonts w:ascii="Tahoma" w:hAnsi="Tahoma" w:cs="Tahoma"/>
          <w:b/>
          <w:spacing w:val="21"/>
          <w:sz w:val="36"/>
        </w:rPr>
        <w:t>ES</w:t>
      </w:r>
      <w:r>
        <w:rPr>
          <w:rFonts w:ascii="Tahoma" w:hAnsi="Tahoma" w:cs="Tahoma"/>
          <w:b/>
          <w:spacing w:val="21"/>
          <w:sz w:val="36"/>
        </w:rPr>
        <w:t xml:space="preserve"> </w:t>
      </w:r>
      <w:r w:rsidRPr="00B865F0">
        <w:rPr>
          <w:rFonts w:ascii="Tahoma" w:hAnsi="Tahoma" w:cs="Tahoma"/>
          <w:b/>
          <w:sz w:val="36"/>
        </w:rPr>
        <w:t>ET</w:t>
      </w:r>
    </w:p>
    <w:p w14:paraId="7472646F" w14:textId="77777777" w:rsidR="00B8338E" w:rsidRPr="00B865F0" w:rsidRDefault="00B8338E" w:rsidP="00B8338E">
      <w:pPr>
        <w:ind w:left="3421"/>
        <w:rPr>
          <w:rFonts w:ascii="Tahoma" w:hAnsi="Tahoma" w:cs="Tahoma"/>
          <w:b/>
          <w:sz w:val="36"/>
        </w:rPr>
      </w:pPr>
      <w:r w:rsidRPr="00B865F0">
        <w:rPr>
          <w:rFonts w:ascii="Tahoma" w:hAnsi="Tahoma" w:cs="Tahoma"/>
          <w:b/>
          <w:sz w:val="36"/>
        </w:rPr>
        <w:t>E</w:t>
      </w:r>
      <w:r w:rsidRPr="00B865F0">
        <w:rPr>
          <w:rFonts w:ascii="Tahoma" w:hAnsi="Tahoma" w:cs="Tahoma"/>
          <w:b/>
          <w:spacing w:val="35"/>
          <w:sz w:val="36"/>
        </w:rPr>
        <w:t>NVIRO</w:t>
      </w:r>
      <w:r w:rsidRPr="00B865F0">
        <w:rPr>
          <w:rFonts w:ascii="Tahoma" w:hAnsi="Tahoma" w:cs="Tahoma"/>
          <w:b/>
          <w:spacing w:val="29"/>
          <w:sz w:val="36"/>
        </w:rPr>
        <w:t>NNE</w:t>
      </w:r>
      <w:r w:rsidRPr="00B865F0">
        <w:rPr>
          <w:rFonts w:ascii="Tahoma" w:hAnsi="Tahoma" w:cs="Tahoma"/>
          <w:b/>
          <w:sz w:val="36"/>
        </w:rPr>
        <w:t>ME</w:t>
      </w:r>
      <w:r w:rsidRPr="00B865F0">
        <w:rPr>
          <w:rFonts w:ascii="Tahoma" w:hAnsi="Tahoma" w:cs="Tahoma"/>
          <w:b/>
          <w:spacing w:val="22"/>
          <w:sz w:val="36"/>
        </w:rPr>
        <w:t>NTAL</w:t>
      </w:r>
      <w:r w:rsidRPr="00B865F0">
        <w:rPr>
          <w:rFonts w:ascii="Tahoma" w:hAnsi="Tahoma" w:cs="Tahoma"/>
          <w:b/>
          <w:spacing w:val="14"/>
          <w:sz w:val="36"/>
        </w:rPr>
        <w:t>ES</w:t>
      </w:r>
    </w:p>
    <w:p w14:paraId="6383F4FD" w14:textId="77777777" w:rsidR="00B8338E" w:rsidRPr="00B865F0" w:rsidRDefault="00B8338E" w:rsidP="00B8338E">
      <w:pPr>
        <w:rPr>
          <w:rFonts w:ascii="Tahoma" w:hAnsi="Tahoma" w:cs="Tahoma"/>
          <w:sz w:val="36"/>
        </w:rPr>
        <w:sectPr w:rsidR="00B8338E" w:rsidRPr="00B865F0">
          <w:pgSz w:w="11900" w:h="16820"/>
          <w:pgMar w:top="1920" w:right="200" w:bottom="980" w:left="460" w:header="0" w:footer="787" w:gutter="0"/>
          <w:cols w:space="720"/>
        </w:sectPr>
      </w:pPr>
    </w:p>
    <w:p w14:paraId="585A7D7A" w14:textId="77777777" w:rsidR="00B8338E" w:rsidRPr="007D3D6C" w:rsidRDefault="00B8338E" w:rsidP="00B8338E">
      <w:pPr>
        <w:spacing w:before="71"/>
        <w:ind w:left="942"/>
        <w:rPr>
          <w:rFonts w:ascii="Tahoma" w:hAnsi="Tahoma" w:cs="Tahoma"/>
          <w:b/>
          <w:sz w:val="28"/>
        </w:rPr>
      </w:pPr>
      <w:r w:rsidRPr="007D3D6C">
        <w:rPr>
          <w:rFonts w:ascii="Tahoma" w:hAnsi="Tahoma" w:cs="Tahoma"/>
          <w:b/>
          <w:w w:val="80"/>
          <w:sz w:val="28"/>
        </w:rPr>
        <w:lastRenderedPageBreak/>
        <w:t>DECLARATION</w:t>
      </w:r>
      <w:r>
        <w:rPr>
          <w:rFonts w:ascii="Tahoma" w:hAnsi="Tahoma" w:cs="Tahoma"/>
          <w:b/>
          <w:w w:val="80"/>
          <w:sz w:val="28"/>
        </w:rPr>
        <w:t xml:space="preserve"> </w:t>
      </w:r>
      <w:r w:rsidRPr="007D3D6C">
        <w:rPr>
          <w:rFonts w:ascii="Tahoma" w:hAnsi="Tahoma" w:cs="Tahoma"/>
          <w:b/>
          <w:w w:val="80"/>
          <w:sz w:val="28"/>
        </w:rPr>
        <w:t>D’ENGAGEMENT</w:t>
      </w:r>
      <w:r>
        <w:rPr>
          <w:rFonts w:ascii="Tahoma" w:hAnsi="Tahoma" w:cs="Tahoma"/>
          <w:b/>
          <w:w w:val="80"/>
          <w:sz w:val="28"/>
        </w:rPr>
        <w:t xml:space="preserve"> </w:t>
      </w:r>
      <w:r w:rsidRPr="007D3D6C">
        <w:rPr>
          <w:rFonts w:ascii="Tahoma" w:hAnsi="Tahoma" w:cs="Tahoma"/>
          <w:b/>
          <w:w w:val="80"/>
          <w:sz w:val="28"/>
        </w:rPr>
        <w:t>ENVIRONNEMENTAL</w:t>
      </w:r>
      <w:r>
        <w:rPr>
          <w:rFonts w:ascii="Tahoma" w:hAnsi="Tahoma" w:cs="Tahoma"/>
          <w:b/>
          <w:w w:val="80"/>
          <w:sz w:val="28"/>
        </w:rPr>
        <w:t xml:space="preserve"> </w:t>
      </w:r>
      <w:r w:rsidRPr="007D3D6C">
        <w:rPr>
          <w:rFonts w:ascii="Tahoma" w:hAnsi="Tahoma" w:cs="Tahoma"/>
          <w:b/>
          <w:w w:val="80"/>
          <w:sz w:val="28"/>
        </w:rPr>
        <w:t>ET</w:t>
      </w:r>
      <w:r>
        <w:rPr>
          <w:rFonts w:ascii="Tahoma" w:hAnsi="Tahoma" w:cs="Tahoma"/>
          <w:b/>
          <w:w w:val="80"/>
          <w:sz w:val="28"/>
        </w:rPr>
        <w:t xml:space="preserve"> </w:t>
      </w:r>
      <w:r w:rsidRPr="007D3D6C">
        <w:rPr>
          <w:rFonts w:ascii="Tahoma" w:hAnsi="Tahoma" w:cs="Tahoma"/>
          <w:b/>
          <w:w w:val="80"/>
          <w:sz w:val="28"/>
        </w:rPr>
        <w:t>SOCIA</w:t>
      </w:r>
      <w:r w:rsidRPr="007D3D6C">
        <w:rPr>
          <w:rFonts w:ascii="Tahoma" w:hAnsi="Tahoma" w:cs="Tahoma"/>
          <w:b/>
          <w:spacing w:val="-10"/>
          <w:w w:val="80"/>
          <w:sz w:val="28"/>
        </w:rPr>
        <w:t>L</w:t>
      </w:r>
    </w:p>
    <w:p w14:paraId="228C9CEB" w14:textId="77777777" w:rsidR="00B8338E" w:rsidRPr="00B865F0" w:rsidRDefault="00B8338E" w:rsidP="00B8338E">
      <w:pPr>
        <w:pStyle w:val="Titre3"/>
        <w:tabs>
          <w:tab w:val="left" w:pos="4993"/>
          <w:tab w:val="left" w:pos="9299"/>
        </w:tabs>
        <w:spacing w:before="165"/>
        <w:rPr>
          <w:rFonts w:ascii="Tahoma" w:hAnsi="Tahoma" w:cs="Tahoma"/>
        </w:rPr>
      </w:pPr>
      <w:r w:rsidRPr="00B865F0">
        <w:rPr>
          <w:rFonts w:ascii="Tahoma" w:hAnsi="Tahoma" w:cs="Tahoma"/>
        </w:rPr>
        <w:t>INTITULE</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L’APPEL</w:t>
      </w:r>
      <w:r>
        <w:rPr>
          <w:rFonts w:ascii="Tahoma" w:hAnsi="Tahoma" w:cs="Tahoma"/>
        </w:rPr>
        <w:t xml:space="preserve">  </w:t>
      </w:r>
      <w:r w:rsidRPr="00B865F0">
        <w:rPr>
          <w:rFonts w:ascii="Tahoma" w:hAnsi="Tahoma" w:cs="Tahoma"/>
        </w:rPr>
        <w:t>D’OFFRES</w:t>
      </w:r>
      <w:r w:rsidRPr="00B865F0">
        <w:rPr>
          <w:rFonts w:ascii="Tahoma" w:hAnsi="Tahoma" w:cs="Tahoma"/>
          <w:spacing w:val="-10"/>
        </w:rPr>
        <w:t>:</w:t>
      </w:r>
      <w:r w:rsidRPr="00B865F0">
        <w:rPr>
          <w:rFonts w:ascii="Tahoma" w:hAnsi="Tahoma" w:cs="Tahoma"/>
        </w:rPr>
        <w:tab/>
      </w:r>
      <w:r w:rsidRPr="00B865F0">
        <w:rPr>
          <w:rFonts w:ascii="Tahoma" w:hAnsi="Tahoma" w:cs="Tahoma"/>
          <w:u w:val="single"/>
        </w:rPr>
        <w:tab/>
      </w:r>
    </w:p>
    <w:p w14:paraId="076CB6EB" w14:textId="77777777" w:rsidR="00B8338E" w:rsidRPr="00B865F0" w:rsidRDefault="00B8338E" w:rsidP="00B8338E">
      <w:pPr>
        <w:spacing w:before="251"/>
        <w:ind w:left="3762"/>
        <w:rPr>
          <w:rFonts w:ascii="Tahoma" w:hAnsi="Tahoma" w:cs="Tahoma"/>
          <w:i/>
        </w:rPr>
      </w:pPr>
      <w:r w:rsidRPr="00B865F0">
        <w:rPr>
          <w:rFonts w:ascii="Tahoma" w:hAnsi="Tahoma" w:cs="Tahoma"/>
          <w:i/>
        </w:rPr>
        <w:t>[à</w:t>
      </w:r>
      <w:r>
        <w:rPr>
          <w:rFonts w:ascii="Tahoma" w:hAnsi="Tahoma" w:cs="Tahoma"/>
          <w:i/>
        </w:rPr>
        <w:t xml:space="preserve"> </w:t>
      </w:r>
      <w:r w:rsidRPr="00B865F0">
        <w:rPr>
          <w:rFonts w:ascii="Tahoma" w:hAnsi="Tahoma" w:cs="Tahoma"/>
          <w:i/>
        </w:rPr>
        <w:t>préciser</w:t>
      </w:r>
      <w:r>
        <w:rPr>
          <w:rFonts w:ascii="Tahoma" w:hAnsi="Tahoma" w:cs="Tahoma"/>
          <w:i/>
        </w:rPr>
        <w:t xml:space="preserve"> </w:t>
      </w:r>
      <w:r w:rsidRPr="00B865F0">
        <w:rPr>
          <w:rFonts w:ascii="Tahoma" w:hAnsi="Tahoma" w:cs="Tahoma"/>
          <w:i/>
        </w:rPr>
        <w:t>lors</w:t>
      </w:r>
      <w:r>
        <w:rPr>
          <w:rFonts w:ascii="Tahoma" w:hAnsi="Tahoma" w:cs="Tahoma"/>
          <w:i/>
        </w:rPr>
        <w:t xml:space="preserve"> </w:t>
      </w:r>
      <w:r w:rsidRPr="00B865F0">
        <w:rPr>
          <w:rFonts w:ascii="Tahoma" w:hAnsi="Tahoma" w:cs="Tahoma"/>
          <w:i/>
        </w:rPr>
        <w:t>du</w:t>
      </w:r>
      <w:r>
        <w:rPr>
          <w:rFonts w:ascii="Tahoma" w:hAnsi="Tahoma" w:cs="Tahoma"/>
          <w:i/>
        </w:rPr>
        <w:t xml:space="preserve"> </w:t>
      </w:r>
      <w:r w:rsidRPr="00B865F0">
        <w:rPr>
          <w:rFonts w:ascii="Tahoma" w:hAnsi="Tahoma" w:cs="Tahoma"/>
          <w:i/>
        </w:rPr>
        <w:t>montage</w:t>
      </w:r>
      <w:r>
        <w:rPr>
          <w:rFonts w:ascii="Tahoma" w:hAnsi="Tahoma" w:cs="Tahoma"/>
          <w:i/>
        </w:rPr>
        <w:t xml:space="preserve"> </w:t>
      </w:r>
      <w:r w:rsidRPr="00B865F0">
        <w:rPr>
          <w:rFonts w:ascii="Tahoma" w:hAnsi="Tahoma" w:cs="Tahoma"/>
          <w:i/>
        </w:rPr>
        <w:t>du</w:t>
      </w:r>
      <w:r>
        <w:rPr>
          <w:rFonts w:ascii="Tahoma" w:hAnsi="Tahoma" w:cs="Tahoma"/>
          <w:i/>
        </w:rPr>
        <w:t xml:space="preserve"> </w:t>
      </w:r>
      <w:r w:rsidRPr="00B865F0">
        <w:rPr>
          <w:rFonts w:ascii="Tahoma" w:hAnsi="Tahoma" w:cs="Tahoma"/>
          <w:i/>
          <w:spacing w:val="-4"/>
        </w:rPr>
        <w:t>DAO]</w:t>
      </w:r>
    </w:p>
    <w:p w14:paraId="70B21D26" w14:textId="77777777" w:rsidR="00B8338E" w:rsidRPr="00B865F0" w:rsidRDefault="00B8338E" w:rsidP="00B8338E">
      <w:pPr>
        <w:pStyle w:val="Titre4"/>
        <w:spacing w:before="132"/>
        <w:ind w:left="672" w:right="1718"/>
        <w:jc w:val="left"/>
        <w:rPr>
          <w:rFonts w:ascii="Tahoma" w:hAnsi="Tahoma" w:cs="Tahoma"/>
        </w:rPr>
      </w:pPr>
      <w:r w:rsidRPr="00B865F0">
        <w:rPr>
          <w:rFonts w:ascii="Tahoma" w:hAnsi="Tahoma" w:cs="Tahoma"/>
        </w:rPr>
        <w:t>LE«…..SOUMISSIONNAIRE……»s’engage</w:t>
      </w:r>
      <w:r>
        <w:rPr>
          <w:rFonts w:ascii="Tahoma" w:hAnsi="Tahoma" w:cs="Tahoma"/>
        </w:rPr>
        <w:t xml:space="preserve"> </w:t>
      </w:r>
      <w:r w:rsidRPr="00B865F0">
        <w:rPr>
          <w:rFonts w:ascii="Tahoma" w:hAnsi="Tahoma" w:cs="Tahoma"/>
        </w:rPr>
        <w:t>à</w:t>
      </w:r>
      <w:r>
        <w:rPr>
          <w:rFonts w:ascii="Tahoma" w:hAnsi="Tahoma" w:cs="Tahoma"/>
        </w:rPr>
        <w:t xml:space="preserve"> </w:t>
      </w:r>
      <w:r w:rsidRPr="00B865F0">
        <w:rPr>
          <w:rFonts w:ascii="Tahoma" w:hAnsi="Tahoma" w:cs="Tahoma"/>
        </w:rPr>
        <w:t>respecter</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termes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présente Déclaration d’engagement environnemental et social</w:t>
      </w:r>
    </w:p>
    <w:p w14:paraId="7C153B74" w14:textId="77777777" w:rsidR="00B8338E" w:rsidRPr="00B865F0" w:rsidRDefault="00B8338E" w:rsidP="00B8338E">
      <w:pPr>
        <w:pStyle w:val="Corpsdetexte"/>
        <w:spacing w:before="134"/>
        <w:ind w:left="0"/>
        <w:rPr>
          <w:rFonts w:ascii="Tahoma" w:hAnsi="Tahoma" w:cs="Tahoma"/>
          <w:b/>
        </w:rPr>
      </w:pPr>
    </w:p>
    <w:p w14:paraId="5596CCB2" w14:textId="77777777" w:rsidR="00B8338E" w:rsidRPr="00B865F0" w:rsidRDefault="00B8338E" w:rsidP="00B8338E">
      <w:pPr>
        <w:pStyle w:val="Corpsdetexte"/>
        <w:ind w:left="0" w:right="2589"/>
        <w:jc w:val="right"/>
        <w:rPr>
          <w:rFonts w:ascii="Tahoma" w:hAnsi="Tahoma" w:cs="Tahoma"/>
        </w:rPr>
      </w:pPr>
      <w:r w:rsidRPr="00B865F0">
        <w:rPr>
          <w:rFonts w:ascii="Tahoma" w:hAnsi="Tahoma" w:cs="Tahoma"/>
          <w:spacing w:val="-10"/>
        </w:rPr>
        <w:t>A</w:t>
      </w:r>
    </w:p>
    <w:p w14:paraId="1537B6BD" w14:textId="77777777" w:rsidR="00B8338E" w:rsidRPr="00B865F0" w:rsidRDefault="00B8338E" w:rsidP="00B8338E">
      <w:pPr>
        <w:pStyle w:val="Corpsdetexte"/>
        <w:ind w:left="0"/>
        <w:rPr>
          <w:rFonts w:ascii="Tahoma" w:hAnsi="Tahoma" w:cs="Tahoma"/>
        </w:rPr>
      </w:pPr>
    </w:p>
    <w:p w14:paraId="156A1D9F" w14:textId="77777777" w:rsidR="00B8338E" w:rsidRPr="00B865F0" w:rsidRDefault="00B8338E" w:rsidP="00B8338E">
      <w:pPr>
        <w:pStyle w:val="Corpsdetexte"/>
        <w:spacing w:before="1"/>
        <w:ind w:left="0"/>
        <w:rPr>
          <w:rFonts w:ascii="Tahoma" w:hAnsi="Tahoma" w:cs="Tahoma"/>
        </w:rPr>
      </w:pPr>
    </w:p>
    <w:p w14:paraId="22FF0FA4" w14:textId="77777777" w:rsidR="00B8338E" w:rsidRDefault="00B8338E" w:rsidP="00B8338E">
      <w:pPr>
        <w:pStyle w:val="Corpsdetexte"/>
        <w:ind w:left="1239" w:right="926"/>
        <w:jc w:val="both"/>
        <w:rPr>
          <w:rFonts w:ascii="Tahoma" w:hAnsi="Tahoma" w:cs="Tahoma"/>
        </w:rPr>
      </w:pPr>
      <w:r>
        <w:rPr>
          <w:rFonts w:ascii="Tahoma" w:hAnsi="Tahoma" w:cs="Tahoma"/>
        </w:rPr>
        <w:t xml:space="preserve">                                                              </w:t>
      </w:r>
      <w:r w:rsidRPr="003F3E43">
        <w:rPr>
          <w:rFonts w:ascii="Tahoma" w:hAnsi="Tahoma" w:cs="Tahoma"/>
          <w:b/>
        </w:rPr>
        <w:t>MONSIEUR LE</w:t>
      </w:r>
      <w:r>
        <w:rPr>
          <w:rFonts w:ascii="Tahoma" w:hAnsi="Tahoma" w:cs="Tahoma"/>
        </w:rPr>
        <w:t xml:space="preserve"> </w:t>
      </w:r>
      <w:r w:rsidRPr="00B865F0">
        <w:rPr>
          <w:rFonts w:ascii="Tahoma" w:hAnsi="Tahoma" w:cs="Tahoma"/>
        </w:rPr>
        <w:t>«</w:t>
      </w:r>
      <w:r w:rsidRPr="00B865F0">
        <w:rPr>
          <w:rFonts w:ascii="Tahoma" w:hAnsi="Tahoma" w:cs="Tahoma"/>
          <w:b/>
        </w:rPr>
        <w:t>Maître</w:t>
      </w:r>
      <w:r>
        <w:rPr>
          <w:rFonts w:ascii="Tahoma" w:hAnsi="Tahoma" w:cs="Tahoma"/>
          <w:b/>
        </w:rPr>
        <w:t xml:space="preserve"> </w:t>
      </w:r>
      <w:r w:rsidRPr="00B865F0">
        <w:rPr>
          <w:rFonts w:ascii="Tahoma" w:hAnsi="Tahoma" w:cs="Tahoma"/>
          <w:b/>
        </w:rPr>
        <w:t>d’Ouvrage</w:t>
      </w:r>
      <w:r w:rsidRPr="00B865F0">
        <w:rPr>
          <w:rFonts w:ascii="Tahoma" w:hAnsi="Tahoma" w:cs="Tahoma"/>
        </w:rPr>
        <w:t xml:space="preserve">» </w:t>
      </w:r>
    </w:p>
    <w:p w14:paraId="2E07C6DE" w14:textId="77777777" w:rsidR="00B8338E" w:rsidRPr="00B865F0" w:rsidRDefault="00B8338E" w:rsidP="00B8338E">
      <w:pPr>
        <w:pStyle w:val="Corpsdetexte"/>
        <w:ind w:left="1239" w:right="926"/>
        <w:jc w:val="both"/>
        <w:rPr>
          <w:rFonts w:ascii="Tahoma" w:hAnsi="Tahoma" w:cs="Tahoma"/>
        </w:rPr>
      </w:pPr>
      <w:r w:rsidRPr="00B865F0">
        <w:rPr>
          <w:rFonts w:ascii="Tahoma" w:hAnsi="Tahoma" w:cs="Tahoma"/>
        </w:rPr>
        <w:t>Dans le cadre de la passation et de l’exécution du Marché :</w:t>
      </w:r>
    </w:p>
    <w:p w14:paraId="7B6506A4" w14:textId="77777777" w:rsidR="00B8338E" w:rsidRPr="00B865F0" w:rsidRDefault="00B8338E" w:rsidP="00B8338E">
      <w:pPr>
        <w:pStyle w:val="Paragraphedeliste"/>
        <w:numPr>
          <w:ilvl w:val="0"/>
          <w:numId w:val="15"/>
        </w:numPr>
        <w:tabs>
          <w:tab w:val="left" w:pos="1523"/>
          <w:tab w:val="left" w:pos="1525"/>
        </w:tabs>
        <w:ind w:right="930"/>
        <w:rPr>
          <w:rFonts w:ascii="Tahoma" w:hAnsi="Tahoma" w:cs="Tahoma"/>
          <w:sz w:val="24"/>
        </w:rPr>
      </w:pPr>
      <w:r w:rsidRPr="00B865F0">
        <w:rPr>
          <w:rFonts w:ascii="Tahoma" w:hAnsi="Tahoma" w:cs="Tahoma"/>
          <w:sz w:val="24"/>
        </w:rPr>
        <w:t>Nous</w:t>
      </w:r>
      <w:r>
        <w:rPr>
          <w:rFonts w:ascii="Tahoma" w:hAnsi="Tahoma" w:cs="Tahoma"/>
          <w:sz w:val="24"/>
        </w:rPr>
        <w:t xml:space="preserve"> </w:t>
      </w:r>
      <w:r w:rsidRPr="00B865F0">
        <w:rPr>
          <w:rFonts w:ascii="Tahoma" w:hAnsi="Tahoma" w:cs="Tahoma"/>
          <w:sz w:val="24"/>
        </w:rPr>
        <w:t>nous engageons à respecter</w:t>
      </w:r>
      <w:r>
        <w:rPr>
          <w:rFonts w:ascii="Tahoma" w:hAnsi="Tahoma" w:cs="Tahoma"/>
          <w:sz w:val="24"/>
        </w:rPr>
        <w:t xml:space="preserve"> </w:t>
      </w:r>
      <w:r w:rsidRPr="00B865F0">
        <w:rPr>
          <w:rFonts w:ascii="Tahoma" w:hAnsi="Tahoma" w:cs="Tahoma"/>
          <w:sz w:val="24"/>
        </w:rPr>
        <w:t>et à</w:t>
      </w:r>
      <w:r>
        <w:rPr>
          <w:rFonts w:ascii="Tahoma" w:hAnsi="Tahoma" w:cs="Tahoma"/>
          <w:sz w:val="24"/>
        </w:rPr>
        <w:t xml:space="preserve"> </w:t>
      </w:r>
      <w:r w:rsidRPr="00B865F0">
        <w:rPr>
          <w:rFonts w:ascii="Tahoma" w:hAnsi="Tahoma" w:cs="Tahoma"/>
          <w:sz w:val="24"/>
        </w:rPr>
        <w:t>faire</w:t>
      </w:r>
      <w:r>
        <w:rPr>
          <w:rFonts w:ascii="Tahoma" w:hAnsi="Tahoma" w:cs="Tahoma"/>
          <w:sz w:val="24"/>
        </w:rPr>
        <w:t xml:space="preserve"> </w:t>
      </w:r>
      <w:r w:rsidRPr="00B865F0">
        <w:rPr>
          <w:rFonts w:ascii="Tahoma" w:hAnsi="Tahoma" w:cs="Tahoma"/>
          <w:sz w:val="24"/>
        </w:rPr>
        <w:t>respecter</w:t>
      </w:r>
      <w:r>
        <w:rPr>
          <w:rFonts w:ascii="Tahoma" w:hAnsi="Tahoma" w:cs="Tahoma"/>
          <w:sz w:val="24"/>
        </w:rPr>
        <w:t xml:space="preserve"> </w:t>
      </w:r>
      <w:r w:rsidRPr="00B865F0">
        <w:rPr>
          <w:rFonts w:ascii="Tahoma" w:hAnsi="Tahoma" w:cs="Tahoma"/>
          <w:sz w:val="24"/>
        </w:rPr>
        <w:t>par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membres de</w:t>
      </w:r>
      <w:r>
        <w:rPr>
          <w:rFonts w:ascii="Tahoma" w:hAnsi="Tahoma" w:cs="Tahoma"/>
          <w:sz w:val="24"/>
        </w:rPr>
        <w:t xml:space="preserve"> </w:t>
      </w:r>
      <w:r w:rsidRPr="00B865F0">
        <w:rPr>
          <w:rFonts w:ascii="Tahoma" w:hAnsi="Tahoma" w:cs="Tahoma"/>
          <w:sz w:val="24"/>
        </w:rPr>
        <w:t>notre</w:t>
      </w:r>
      <w:r>
        <w:rPr>
          <w:rFonts w:ascii="Tahoma" w:hAnsi="Tahoma" w:cs="Tahoma"/>
          <w:sz w:val="24"/>
        </w:rPr>
        <w:t xml:space="preserve"> </w:t>
      </w:r>
      <w:r w:rsidRPr="00B865F0">
        <w:rPr>
          <w:rFonts w:ascii="Tahoma" w:hAnsi="Tahoma" w:cs="Tahoma"/>
          <w:sz w:val="24"/>
        </w:rPr>
        <w:t>groupement, l’ensemble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nos</w:t>
      </w:r>
      <w:r>
        <w:rPr>
          <w:rFonts w:ascii="Tahoma" w:hAnsi="Tahoma" w:cs="Tahoma"/>
          <w:sz w:val="24"/>
        </w:rPr>
        <w:t xml:space="preserve"> </w:t>
      </w:r>
      <w:r w:rsidRPr="00B865F0">
        <w:rPr>
          <w:rFonts w:ascii="Tahoma" w:hAnsi="Tahoma" w:cs="Tahoma"/>
          <w:sz w:val="24"/>
        </w:rPr>
        <w:t>sous-traitants</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normes</w:t>
      </w:r>
      <w:r>
        <w:rPr>
          <w:rFonts w:ascii="Tahoma" w:hAnsi="Tahoma" w:cs="Tahoma"/>
          <w:sz w:val="24"/>
        </w:rPr>
        <w:t xml:space="preserve"> </w:t>
      </w:r>
      <w:r w:rsidRPr="00B865F0">
        <w:rPr>
          <w:rFonts w:ascii="Tahoma" w:hAnsi="Tahoma" w:cs="Tahoma"/>
          <w:sz w:val="24"/>
        </w:rPr>
        <w:t>sociales</w:t>
      </w:r>
      <w:r>
        <w:rPr>
          <w:rFonts w:ascii="Tahoma" w:hAnsi="Tahoma" w:cs="Tahoma"/>
          <w:sz w:val="24"/>
        </w:rPr>
        <w:t xml:space="preserve"> </w:t>
      </w:r>
      <w:r w:rsidRPr="00B865F0">
        <w:rPr>
          <w:rFonts w:ascii="Tahoma" w:hAnsi="Tahoma" w:cs="Tahoma"/>
          <w:sz w:val="24"/>
        </w:rPr>
        <w:t>applicables</w:t>
      </w:r>
      <w:r>
        <w:rPr>
          <w:rFonts w:ascii="Tahoma" w:hAnsi="Tahoma" w:cs="Tahoma"/>
          <w:sz w:val="24"/>
        </w:rPr>
        <w:t xml:space="preserve"> </w:t>
      </w:r>
      <w:r w:rsidRPr="00B865F0">
        <w:rPr>
          <w:rFonts w:ascii="Tahoma" w:hAnsi="Tahoma" w:cs="Tahoma"/>
          <w:sz w:val="24"/>
        </w:rPr>
        <w:t>au</w:t>
      </w:r>
      <w:r>
        <w:rPr>
          <w:rFonts w:ascii="Tahoma" w:hAnsi="Tahoma" w:cs="Tahoma"/>
          <w:sz w:val="24"/>
        </w:rPr>
        <w:t xml:space="preserve"> </w:t>
      </w:r>
      <w:r w:rsidRPr="00B865F0">
        <w:rPr>
          <w:rFonts w:ascii="Tahoma" w:hAnsi="Tahoma" w:cs="Tahoma"/>
          <w:sz w:val="24"/>
        </w:rPr>
        <w:t>Cameroun</w:t>
      </w:r>
      <w:r>
        <w:rPr>
          <w:rFonts w:ascii="Tahoma" w:hAnsi="Tahoma" w:cs="Tahoma"/>
          <w:sz w:val="24"/>
        </w:rPr>
        <w:t xml:space="preserve"> </w:t>
      </w:r>
      <w:r w:rsidRPr="00B865F0">
        <w:rPr>
          <w:rFonts w:ascii="Tahoma" w:hAnsi="Tahoma" w:cs="Tahoma"/>
          <w:sz w:val="24"/>
        </w:rPr>
        <w:t>y</w:t>
      </w:r>
      <w:r>
        <w:rPr>
          <w:rFonts w:ascii="Tahoma" w:hAnsi="Tahoma" w:cs="Tahoma"/>
          <w:sz w:val="24"/>
        </w:rPr>
        <w:t xml:space="preserve"> </w:t>
      </w:r>
      <w:r w:rsidRPr="00B865F0">
        <w:rPr>
          <w:rFonts w:ascii="Tahoma" w:hAnsi="Tahoma" w:cs="Tahoma"/>
          <w:sz w:val="24"/>
        </w:rPr>
        <w:t>compris</w:t>
      </w:r>
      <w:r>
        <w:rPr>
          <w:rFonts w:ascii="Tahoma" w:hAnsi="Tahoma" w:cs="Tahoma"/>
          <w:sz w:val="24"/>
        </w:rPr>
        <w:t xml:space="preserve"> </w:t>
      </w:r>
      <w:r w:rsidRPr="00B865F0">
        <w:rPr>
          <w:rFonts w:ascii="Tahoma" w:hAnsi="Tahoma" w:cs="Tahoma"/>
          <w:sz w:val="24"/>
        </w:rPr>
        <w:t>les conventions</w:t>
      </w:r>
      <w:r>
        <w:rPr>
          <w:rFonts w:ascii="Tahoma" w:hAnsi="Tahoma" w:cs="Tahoma"/>
          <w:sz w:val="24"/>
        </w:rPr>
        <w:t xml:space="preserve"> </w:t>
      </w:r>
      <w:r w:rsidRPr="00B865F0">
        <w:rPr>
          <w:rFonts w:ascii="Tahoma" w:hAnsi="Tahoma" w:cs="Tahoma"/>
          <w:sz w:val="24"/>
        </w:rPr>
        <w:t>internationales</w:t>
      </w:r>
      <w:r>
        <w:rPr>
          <w:rFonts w:ascii="Tahoma" w:hAnsi="Tahoma" w:cs="Tahoma"/>
          <w:sz w:val="24"/>
        </w:rPr>
        <w:t xml:space="preserve"> </w:t>
      </w:r>
      <w:r w:rsidRPr="00B865F0">
        <w:rPr>
          <w:rFonts w:ascii="Tahoma" w:hAnsi="Tahoma" w:cs="Tahoma"/>
          <w:sz w:val="24"/>
        </w:rPr>
        <w:t>ratifiées,</w:t>
      </w:r>
      <w:r>
        <w:rPr>
          <w:rFonts w:ascii="Tahoma" w:hAnsi="Tahoma" w:cs="Tahoma"/>
          <w:sz w:val="24"/>
        </w:rPr>
        <w:t xml:space="preserve"> </w:t>
      </w:r>
      <w:r w:rsidRPr="00B865F0">
        <w:rPr>
          <w:rFonts w:ascii="Tahoma" w:hAnsi="Tahoma" w:cs="Tahoma"/>
          <w:sz w:val="24"/>
        </w:rPr>
        <w:t>notamment</w:t>
      </w:r>
      <w:r>
        <w:rPr>
          <w:rFonts w:ascii="Tahoma" w:hAnsi="Tahoma" w:cs="Tahoma"/>
          <w:sz w:val="24"/>
        </w:rPr>
        <w:t xml:space="preserve"> </w:t>
      </w:r>
      <w:r w:rsidRPr="00B865F0">
        <w:rPr>
          <w:rFonts w:ascii="Tahoma" w:hAnsi="Tahoma" w:cs="Tahoma"/>
          <w:sz w:val="24"/>
        </w:rPr>
        <w:t>(i)</w:t>
      </w:r>
      <w:r>
        <w:rPr>
          <w:rFonts w:ascii="Tahoma" w:hAnsi="Tahoma" w:cs="Tahoma"/>
          <w:sz w:val="24"/>
        </w:rPr>
        <w:t xml:space="preserve"> </w:t>
      </w:r>
      <w:r w:rsidRPr="00B865F0">
        <w:rPr>
          <w:rFonts w:ascii="Tahoma" w:hAnsi="Tahoma" w:cs="Tahoma"/>
          <w:sz w:val="24"/>
        </w:rPr>
        <w:t>le</w:t>
      </w:r>
      <w:r>
        <w:rPr>
          <w:rFonts w:ascii="Tahoma" w:hAnsi="Tahoma" w:cs="Tahoma"/>
          <w:sz w:val="24"/>
        </w:rPr>
        <w:t xml:space="preserve"> </w:t>
      </w:r>
      <w:r w:rsidRPr="00B865F0">
        <w:rPr>
          <w:rFonts w:ascii="Tahoma" w:hAnsi="Tahoma" w:cs="Tahoma"/>
          <w:sz w:val="24"/>
        </w:rPr>
        <w:t>respect</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salaire</w:t>
      </w:r>
      <w:r>
        <w:rPr>
          <w:rFonts w:ascii="Tahoma" w:hAnsi="Tahoma" w:cs="Tahoma"/>
          <w:sz w:val="24"/>
        </w:rPr>
        <w:t xml:space="preserve"> </w:t>
      </w:r>
      <w:r w:rsidRPr="00B865F0">
        <w:rPr>
          <w:rFonts w:ascii="Tahoma" w:hAnsi="Tahoma" w:cs="Tahoma"/>
          <w:sz w:val="24"/>
        </w:rPr>
        <w:t>minimum</w:t>
      </w:r>
      <w:r>
        <w:rPr>
          <w:rFonts w:ascii="Tahoma" w:hAnsi="Tahoma" w:cs="Tahoma"/>
          <w:sz w:val="24"/>
        </w:rPr>
        <w:t xml:space="preserve"> </w:t>
      </w:r>
      <w:r w:rsidRPr="00B865F0">
        <w:rPr>
          <w:rFonts w:ascii="Tahoma" w:hAnsi="Tahoma" w:cs="Tahoma"/>
          <w:sz w:val="24"/>
        </w:rPr>
        <w:t>prévu</w:t>
      </w:r>
      <w:r>
        <w:rPr>
          <w:rFonts w:ascii="Tahoma" w:hAnsi="Tahoma" w:cs="Tahoma"/>
          <w:sz w:val="24"/>
        </w:rPr>
        <w:t xml:space="preserve"> </w:t>
      </w:r>
      <w:r w:rsidRPr="00B865F0">
        <w:rPr>
          <w:rFonts w:ascii="Tahoma" w:hAnsi="Tahoma" w:cs="Tahoma"/>
          <w:sz w:val="24"/>
        </w:rPr>
        <w:t>par le</w:t>
      </w:r>
      <w:r>
        <w:rPr>
          <w:rFonts w:ascii="Tahoma" w:hAnsi="Tahoma" w:cs="Tahoma"/>
          <w:sz w:val="24"/>
        </w:rPr>
        <w:t xml:space="preserve"> </w:t>
      </w:r>
      <w:r w:rsidRPr="00B865F0">
        <w:rPr>
          <w:rFonts w:ascii="Tahoma" w:hAnsi="Tahoma" w:cs="Tahoma"/>
          <w:sz w:val="24"/>
        </w:rPr>
        <w:t>code</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travail</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diverses</w:t>
      </w:r>
      <w:r>
        <w:rPr>
          <w:rFonts w:ascii="Tahoma" w:hAnsi="Tahoma" w:cs="Tahoma"/>
          <w:sz w:val="24"/>
        </w:rPr>
        <w:t xml:space="preserve"> </w:t>
      </w:r>
      <w:r w:rsidRPr="00B865F0">
        <w:rPr>
          <w:rFonts w:ascii="Tahoma" w:hAnsi="Tahoma" w:cs="Tahoma"/>
          <w:sz w:val="24"/>
        </w:rPr>
        <w:t>conventions</w:t>
      </w:r>
      <w:r>
        <w:rPr>
          <w:rFonts w:ascii="Tahoma" w:hAnsi="Tahoma" w:cs="Tahoma"/>
          <w:sz w:val="24"/>
        </w:rPr>
        <w:t xml:space="preserve"> </w:t>
      </w:r>
      <w:r w:rsidRPr="00B865F0">
        <w:rPr>
          <w:rFonts w:ascii="Tahoma" w:hAnsi="Tahoma" w:cs="Tahoma"/>
          <w:sz w:val="24"/>
        </w:rPr>
        <w:t>collectives(ii)</w:t>
      </w:r>
      <w:r>
        <w:rPr>
          <w:rFonts w:ascii="Tahoma" w:hAnsi="Tahoma" w:cs="Tahoma"/>
          <w:sz w:val="24"/>
        </w:rPr>
        <w:t xml:space="preserve"> </w:t>
      </w:r>
      <w:r w:rsidRPr="00B865F0">
        <w:rPr>
          <w:rFonts w:ascii="Tahoma" w:hAnsi="Tahoma" w:cs="Tahoma"/>
          <w:sz w:val="24"/>
        </w:rPr>
        <w:t>l’interdiction</w:t>
      </w:r>
      <w:r>
        <w:rPr>
          <w:rFonts w:ascii="Tahoma" w:hAnsi="Tahoma" w:cs="Tahoma"/>
          <w:sz w:val="24"/>
        </w:rPr>
        <w:t xml:space="preserve"> </w:t>
      </w:r>
      <w:r w:rsidRPr="00B865F0">
        <w:rPr>
          <w:rFonts w:ascii="Tahoma" w:hAnsi="Tahoma" w:cs="Tahoma"/>
          <w:sz w:val="24"/>
        </w:rPr>
        <w:t>d’employer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enfants âgés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moins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14ans(iii)</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respect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nature</w:t>
      </w:r>
      <w:r>
        <w:rPr>
          <w:rFonts w:ascii="Tahoma" w:hAnsi="Tahoma" w:cs="Tahoma"/>
          <w:sz w:val="24"/>
        </w:rPr>
        <w:t xml:space="preserve"> </w:t>
      </w:r>
      <w:r w:rsidRPr="00B865F0">
        <w:rPr>
          <w:rFonts w:ascii="Tahoma" w:hAnsi="Tahoma" w:cs="Tahoma"/>
          <w:sz w:val="24"/>
        </w:rPr>
        <w:t>des</w:t>
      </w:r>
      <w:r>
        <w:rPr>
          <w:rFonts w:ascii="Tahoma" w:hAnsi="Tahoma" w:cs="Tahoma"/>
          <w:sz w:val="24"/>
        </w:rPr>
        <w:t xml:space="preserve"> </w:t>
      </w:r>
      <w:r w:rsidRPr="00B865F0">
        <w:rPr>
          <w:rFonts w:ascii="Tahoma" w:hAnsi="Tahoma" w:cs="Tahoma"/>
          <w:sz w:val="24"/>
        </w:rPr>
        <w:t>travaux</w:t>
      </w:r>
      <w:r>
        <w:rPr>
          <w:rFonts w:ascii="Tahoma" w:hAnsi="Tahoma" w:cs="Tahoma"/>
          <w:sz w:val="24"/>
        </w:rPr>
        <w:t xml:space="preserve"> </w:t>
      </w:r>
      <w:r w:rsidRPr="00B865F0">
        <w:rPr>
          <w:rFonts w:ascii="Tahoma" w:hAnsi="Tahoma" w:cs="Tahoma"/>
          <w:sz w:val="24"/>
        </w:rPr>
        <w:t>respectivement</w:t>
      </w:r>
      <w:r>
        <w:rPr>
          <w:rFonts w:ascii="Tahoma" w:hAnsi="Tahoma" w:cs="Tahoma"/>
          <w:sz w:val="24"/>
        </w:rPr>
        <w:t xml:space="preserve"> </w:t>
      </w:r>
      <w:r w:rsidRPr="00B865F0">
        <w:rPr>
          <w:rFonts w:ascii="Tahoma" w:hAnsi="Tahoma" w:cs="Tahoma"/>
          <w:sz w:val="24"/>
        </w:rPr>
        <w:t>interdits</w:t>
      </w:r>
      <w:r>
        <w:rPr>
          <w:rFonts w:ascii="Tahoma" w:hAnsi="Tahoma" w:cs="Tahoma"/>
          <w:sz w:val="24"/>
        </w:rPr>
        <w:t xml:space="preserve"> </w:t>
      </w:r>
      <w:r w:rsidRPr="00B865F0">
        <w:rPr>
          <w:rFonts w:ascii="Tahoma" w:hAnsi="Tahoma" w:cs="Tahoma"/>
          <w:sz w:val="24"/>
        </w:rPr>
        <w:t>aux femmes et aux femmes enceintes(iv) le repos hebdomadaire obligatoire(v) le droit de jouissance des congés(vi) le respect des conditions du travail de nuit(vii)les conditions d’hygiène et de sécurité sur le lieu du travail(viii)le port</w:t>
      </w:r>
      <w:r>
        <w:rPr>
          <w:rFonts w:ascii="Tahoma" w:hAnsi="Tahoma" w:cs="Tahoma"/>
          <w:sz w:val="24"/>
        </w:rPr>
        <w:t xml:space="preserve"> </w:t>
      </w:r>
      <w:r w:rsidRPr="00B865F0">
        <w:rPr>
          <w:rFonts w:ascii="Tahoma" w:hAnsi="Tahoma" w:cs="Tahoma"/>
          <w:sz w:val="24"/>
        </w:rPr>
        <w:t>obligatoire des équipements de protections individuelles.</w:t>
      </w:r>
    </w:p>
    <w:p w14:paraId="6DBCB32B" w14:textId="77777777" w:rsidR="00B8338E" w:rsidRPr="00B865F0" w:rsidRDefault="00B8338E" w:rsidP="00B8338E">
      <w:pPr>
        <w:pStyle w:val="Paragraphedeliste"/>
        <w:numPr>
          <w:ilvl w:val="0"/>
          <w:numId w:val="15"/>
        </w:numPr>
        <w:tabs>
          <w:tab w:val="left" w:pos="1523"/>
          <w:tab w:val="left" w:pos="1525"/>
        </w:tabs>
        <w:ind w:right="931"/>
        <w:rPr>
          <w:rFonts w:ascii="Tahoma" w:hAnsi="Tahoma" w:cs="Tahoma"/>
          <w:sz w:val="24"/>
        </w:rPr>
      </w:pPr>
      <w:r w:rsidRPr="00B865F0">
        <w:rPr>
          <w:rFonts w:ascii="Tahoma" w:hAnsi="Tahoma" w:cs="Tahoma"/>
          <w:sz w:val="24"/>
        </w:rPr>
        <w:t>En outre, nous nous engageons à mettre en œuvre les mesures d’atténuation des risques environnementaux, dans la notice d’impact environnemental fournie le cas échéant par le Maître</w:t>
      </w:r>
      <w:r>
        <w:rPr>
          <w:rFonts w:ascii="Tahoma" w:hAnsi="Tahoma" w:cs="Tahoma"/>
          <w:sz w:val="24"/>
        </w:rPr>
        <w:t xml:space="preserve"> </w:t>
      </w:r>
      <w:r w:rsidRPr="00B865F0">
        <w:rPr>
          <w:rFonts w:ascii="Tahoma" w:hAnsi="Tahoma" w:cs="Tahoma"/>
          <w:sz w:val="24"/>
        </w:rPr>
        <w:t>d’Ouvrage.</w:t>
      </w:r>
      <w:r>
        <w:rPr>
          <w:rFonts w:ascii="Tahoma" w:hAnsi="Tahoma" w:cs="Tahoma"/>
          <w:sz w:val="24"/>
        </w:rPr>
        <w:t xml:space="preserve"> </w:t>
      </w:r>
      <w:r w:rsidRPr="00B865F0">
        <w:rPr>
          <w:rFonts w:ascii="Tahoma" w:hAnsi="Tahoma" w:cs="Tahoma"/>
          <w:sz w:val="24"/>
        </w:rPr>
        <w:t>En</w:t>
      </w:r>
      <w:r>
        <w:rPr>
          <w:rFonts w:ascii="Tahoma" w:hAnsi="Tahoma" w:cs="Tahoma"/>
          <w:sz w:val="24"/>
        </w:rPr>
        <w:t xml:space="preserve"> </w:t>
      </w:r>
      <w:r w:rsidRPr="00B865F0">
        <w:rPr>
          <w:rFonts w:ascii="Tahoma" w:hAnsi="Tahoma" w:cs="Tahoma"/>
          <w:sz w:val="24"/>
        </w:rPr>
        <w:t>tout</w:t>
      </w:r>
      <w:r>
        <w:rPr>
          <w:rFonts w:ascii="Tahoma" w:hAnsi="Tahoma" w:cs="Tahoma"/>
          <w:sz w:val="24"/>
        </w:rPr>
        <w:t xml:space="preserve"> </w:t>
      </w:r>
      <w:r w:rsidRPr="00B865F0">
        <w:rPr>
          <w:rFonts w:ascii="Tahoma" w:hAnsi="Tahoma" w:cs="Tahoma"/>
          <w:sz w:val="24"/>
        </w:rPr>
        <w:t>état</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cause,</w:t>
      </w:r>
      <w:r>
        <w:rPr>
          <w:rFonts w:ascii="Tahoma" w:hAnsi="Tahoma" w:cs="Tahoma"/>
          <w:sz w:val="24"/>
        </w:rPr>
        <w:t xml:space="preserve"> </w:t>
      </w:r>
      <w:r w:rsidRPr="00B865F0">
        <w:rPr>
          <w:rFonts w:ascii="Tahoma" w:hAnsi="Tahoma" w:cs="Tahoma"/>
          <w:sz w:val="24"/>
        </w:rPr>
        <w:t>nous</w:t>
      </w:r>
      <w:r>
        <w:rPr>
          <w:rFonts w:ascii="Tahoma" w:hAnsi="Tahoma" w:cs="Tahoma"/>
          <w:sz w:val="24"/>
        </w:rPr>
        <w:t xml:space="preserve"> </w:t>
      </w:r>
      <w:r w:rsidRPr="00B865F0">
        <w:rPr>
          <w:rFonts w:ascii="Tahoma" w:hAnsi="Tahoma" w:cs="Tahoma"/>
          <w:sz w:val="24"/>
        </w:rPr>
        <w:t>nous</w:t>
      </w:r>
      <w:r>
        <w:rPr>
          <w:rFonts w:ascii="Tahoma" w:hAnsi="Tahoma" w:cs="Tahoma"/>
          <w:sz w:val="24"/>
        </w:rPr>
        <w:t xml:space="preserve"> </w:t>
      </w:r>
      <w:r w:rsidRPr="00B865F0">
        <w:rPr>
          <w:rFonts w:ascii="Tahoma" w:hAnsi="Tahoma" w:cs="Tahoma"/>
          <w:sz w:val="24"/>
        </w:rPr>
        <w:t>engageons</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respecter</w:t>
      </w:r>
      <w:r>
        <w:rPr>
          <w:rFonts w:ascii="Tahoma" w:hAnsi="Tahoma" w:cs="Tahoma"/>
          <w:sz w:val="24"/>
        </w:rPr>
        <w:t xml:space="preserve"> </w:t>
      </w:r>
      <w:r w:rsidRPr="00B865F0">
        <w:rPr>
          <w:rFonts w:ascii="Tahoma" w:hAnsi="Tahoma" w:cs="Tahoma"/>
          <w:sz w:val="24"/>
        </w:rPr>
        <w:t>et</w:t>
      </w:r>
      <w:r>
        <w:rPr>
          <w:rFonts w:ascii="Tahoma" w:hAnsi="Tahoma" w:cs="Tahoma"/>
          <w:sz w:val="24"/>
        </w:rPr>
        <w:t xml:space="preserve"> </w:t>
      </w:r>
      <w:r w:rsidRPr="00B865F0">
        <w:rPr>
          <w:rFonts w:ascii="Tahoma" w:hAnsi="Tahoma" w:cs="Tahoma"/>
          <w:sz w:val="24"/>
        </w:rPr>
        <w:t>à</w:t>
      </w:r>
      <w:r>
        <w:rPr>
          <w:rFonts w:ascii="Tahoma" w:hAnsi="Tahoma" w:cs="Tahoma"/>
          <w:sz w:val="24"/>
        </w:rPr>
        <w:t xml:space="preserve"> </w:t>
      </w:r>
      <w:r w:rsidRPr="00B865F0">
        <w:rPr>
          <w:rFonts w:ascii="Tahoma" w:hAnsi="Tahoma" w:cs="Tahoma"/>
          <w:sz w:val="24"/>
        </w:rPr>
        <w:t>faire</w:t>
      </w:r>
      <w:r>
        <w:rPr>
          <w:rFonts w:ascii="Tahoma" w:hAnsi="Tahoma" w:cs="Tahoma"/>
          <w:sz w:val="24"/>
        </w:rPr>
        <w:t xml:space="preserve"> </w:t>
      </w:r>
      <w:r w:rsidRPr="00B865F0">
        <w:rPr>
          <w:rFonts w:ascii="Tahoma" w:hAnsi="Tahoma" w:cs="Tahoma"/>
          <w:sz w:val="24"/>
        </w:rPr>
        <w:t>respecter par</w:t>
      </w:r>
      <w:r>
        <w:rPr>
          <w:rFonts w:ascii="Tahoma" w:hAnsi="Tahoma" w:cs="Tahoma"/>
          <w:sz w:val="24"/>
        </w:rPr>
        <w:t xml:space="preserve"> </w:t>
      </w:r>
      <w:r w:rsidRPr="00B865F0">
        <w:rPr>
          <w:rFonts w:ascii="Tahoma" w:hAnsi="Tahoma" w:cs="Tahoma"/>
          <w:sz w:val="24"/>
        </w:rPr>
        <w:t>les</w:t>
      </w:r>
      <w:r>
        <w:rPr>
          <w:rFonts w:ascii="Tahoma" w:hAnsi="Tahoma" w:cs="Tahoma"/>
          <w:sz w:val="24"/>
        </w:rPr>
        <w:t xml:space="preserve"> </w:t>
      </w:r>
      <w:r w:rsidRPr="00B865F0">
        <w:rPr>
          <w:rFonts w:ascii="Tahoma" w:hAnsi="Tahoma" w:cs="Tahoma"/>
          <w:sz w:val="24"/>
        </w:rPr>
        <w:t>membres</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notre</w:t>
      </w:r>
      <w:r>
        <w:rPr>
          <w:rFonts w:ascii="Tahoma" w:hAnsi="Tahoma" w:cs="Tahoma"/>
          <w:sz w:val="24"/>
        </w:rPr>
        <w:t xml:space="preserve"> </w:t>
      </w:r>
      <w:r w:rsidRPr="00B865F0">
        <w:rPr>
          <w:rFonts w:ascii="Tahoma" w:hAnsi="Tahoma" w:cs="Tahoma"/>
          <w:sz w:val="24"/>
        </w:rPr>
        <w:t>groupement,</w:t>
      </w:r>
      <w:r>
        <w:rPr>
          <w:rFonts w:ascii="Tahoma" w:hAnsi="Tahoma" w:cs="Tahoma"/>
          <w:sz w:val="24"/>
        </w:rPr>
        <w:t xml:space="preserve"> </w:t>
      </w:r>
      <w:r w:rsidRPr="00B865F0">
        <w:rPr>
          <w:rFonts w:ascii="Tahoma" w:hAnsi="Tahoma" w:cs="Tahoma"/>
          <w:sz w:val="24"/>
        </w:rPr>
        <w:t>l’ensemble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nos</w:t>
      </w:r>
      <w:r>
        <w:rPr>
          <w:rFonts w:ascii="Tahoma" w:hAnsi="Tahoma" w:cs="Tahoma"/>
          <w:sz w:val="24"/>
        </w:rPr>
        <w:t xml:space="preserve"> </w:t>
      </w:r>
      <w:r w:rsidRPr="00B865F0">
        <w:rPr>
          <w:rFonts w:ascii="Tahoma" w:hAnsi="Tahoma" w:cs="Tahoma"/>
          <w:sz w:val="24"/>
        </w:rPr>
        <w:t>sous-traitants</w:t>
      </w:r>
      <w:r>
        <w:rPr>
          <w:rFonts w:ascii="Tahoma" w:hAnsi="Tahoma" w:cs="Tahoma"/>
          <w:sz w:val="24"/>
        </w:rPr>
        <w:t xml:space="preserve"> </w:t>
      </w:r>
      <w:r w:rsidRPr="00B865F0">
        <w:rPr>
          <w:rFonts w:ascii="Tahoma" w:hAnsi="Tahoma" w:cs="Tahoma"/>
          <w:sz w:val="24"/>
        </w:rPr>
        <w:t>chaque</w:t>
      </w:r>
      <w:r>
        <w:rPr>
          <w:rFonts w:ascii="Tahoma" w:hAnsi="Tahoma" w:cs="Tahoma"/>
          <w:sz w:val="24"/>
        </w:rPr>
        <w:t xml:space="preserve"> </w:t>
      </w:r>
      <w:r w:rsidRPr="00B865F0">
        <w:rPr>
          <w:rFonts w:ascii="Tahoma" w:hAnsi="Tahoma" w:cs="Tahoma"/>
          <w:sz w:val="24"/>
        </w:rPr>
        <w:t>fois</w:t>
      </w:r>
      <w:r>
        <w:rPr>
          <w:rFonts w:ascii="Tahoma" w:hAnsi="Tahoma" w:cs="Tahoma"/>
          <w:sz w:val="24"/>
        </w:rPr>
        <w:t xml:space="preserve"> </w:t>
      </w:r>
      <w:r w:rsidRPr="00B865F0">
        <w:rPr>
          <w:rFonts w:ascii="Tahoma" w:hAnsi="Tahoma" w:cs="Tahoma"/>
          <w:sz w:val="24"/>
        </w:rPr>
        <w:t>que</w:t>
      </w:r>
      <w:r>
        <w:rPr>
          <w:rFonts w:ascii="Tahoma" w:hAnsi="Tahoma" w:cs="Tahoma"/>
          <w:sz w:val="24"/>
        </w:rPr>
        <w:t xml:space="preserve"> </w:t>
      </w:r>
      <w:r w:rsidRPr="00B865F0">
        <w:rPr>
          <w:rFonts w:ascii="Tahoma" w:hAnsi="Tahoma" w:cs="Tahoma"/>
          <w:sz w:val="24"/>
        </w:rPr>
        <w:t>cela est possible, les directives recommandant l’utilisation des appareils ayant un faible impact sur l’environnement.</w:t>
      </w:r>
    </w:p>
    <w:p w14:paraId="7B32608B" w14:textId="77777777" w:rsidR="00B8338E" w:rsidRPr="00B865F0" w:rsidRDefault="00B8338E" w:rsidP="00B8338E">
      <w:pPr>
        <w:pStyle w:val="Paragraphedeliste"/>
        <w:numPr>
          <w:ilvl w:val="0"/>
          <w:numId w:val="15"/>
        </w:numPr>
        <w:tabs>
          <w:tab w:val="left" w:pos="1523"/>
          <w:tab w:val="left" w:pos="1525"/>
        </w:tabs>
        <w:ind w:right="930"/>
        <w:rPr>
          <w:rFonts w:ascii="Tahoma" w:hAnsi="Tahoma" w:cs="Tahoma"/>
          <w:sz w:val="24"/>
        </w:rPr>
      </w:pPr>
      <w:r w:rsidRPr="00B865F0">
        <w:rPr>
          <w:rFonts w:ascii="Tahoma" w:hAnsi="Tahoma" w:cs="Tahoma"/>
          <w:sz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56AEB24D" w14:textId="77777777" w:rsidR="00B8338E" w:rsidRPr="00B865F0" w:rsidRDefault="00B8338E" w:rsidP="00B8338E">
      <w:pPr>
        <w:pStyle w:val="Paragraphedeliste"/>
        <w:numPr>
          <w:ilvl w:val="0"/>
          <w:numId w:val="15"/>
        </w:numPr>
        <w:tabs>
          <w:tab w:val="left" w:pos="1523"/>
          <w:tab w:val="left" w:pos="1525"/>
        </w:tabs>
        <w:ind w:right="929"/>
        <w:rPr>
          <w:rFonts w:ascii="Tahoma" w:hAnsi="Tahoma" w:cs="Tahoma"/>
          <w:sz w:val="24"/>
        </w:rPr>
      </w:pPr>
      <w:r w:rsidRPr="00B865F0">
        <w:rPr>
          <w:rFonts w:ascii="Tahoma" w:hAnsi="Tahoma" w:cs="Tahoma"/>
          <w:sz w:val="24"/>
        </w:rPr>
        <w:t>Faute pour nous, un des membres de notre groupement et de nos sous-traitants, de nous conformer aux règles régissant la présente charte, nous reconnaissons que nous exposons aux sanctions prévues par les lois et règlement en vigueur.</w:t>
      </w:r>
    </w:p>
    <w:p w14:paraId="06FB0CEB" w14:textId="77777777" w:rsidR="00B8338E" w:rsidRPr="00B865F0" w:rsidRDefault="00000000" w:rsidP="00B8338E">
      <w:pPr>
        <w:spacing w:before="5"/>
        <w:ind w:left="1378" w:right="8404"/>
        <w:jc w:val="both"/>
        <w:rPr>
          <w:rFonts w:ascii="Tahoma" w:hAnsi="Tahoma" w:cs="Tahoma"/>
          <w:sz w:val="24"/>
        </w:rPr>
      </w:pPr>
      <w:r>
        <w:rPr>
          <w:rFonts w:ascii="Tahoma" w:hAnsi="Tahoma" w:cs="Tahoma"/>
          <w:noProof/>
          <w:lang w:eastAsia="fr-FR"/>
        </w:rPr>
        <w:pict w14:anchorId="680CFAEB">
          <v:shape id="Graphic 77" o:spid="_x0000_s2099" style="position:absolute;left:0;text-align:left;margin-left:123.6pt;margin-top:12.75pt;width:3.6pt;height:.6pt;z-index:251698176;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" path="m45719,l,,,7619r45719,l45719,xe" fillcolor="black" stroked="f">
            <v:path arrowok="t"/>
            <w10:wrap anchorx="page"/>
          </v:shape>
        </w:pict>
      </w:r>
      <w:r w:rsidR="00B8338E" w:rsidRPr="00B865F0">
        <w:rPr>
          <w:rFonts w:ascii="Tahoma" w:hAnsi="Tahoma" w:cs="Tahoma"/>
          <w:b/>
          <w:sz w:val="24"/>
        </w:rPr>
        <w:t>Nom : Signature</w:t>
      </w:r>
      <w:r w:rsidR="00B8338E" w:rsidRPr="00B865F0">
        <w:rPr>
          <w:rFonts w:ascii="Tahoma" w:hAnsi="Tahoma" w:cs="Tahoma"/>
          <w:sz w:val="24"/>
          <w:u w:val="single"/>
        </w:rPr>
        <w:t>:</w:t>
      </w:r>
    </w:p>
    <w:p w14:paraId="682B37C9" w14:textId="77777777" w:rsidR="00B8338E" w:rsidRPr="00B865F0" w:rsidRDefault="00B8338E" w:rsidP="00B8338E">
      <w:pPr>
        <w:pStyle w:val="Corpsdetexte"/>
        <w:spacing w:before="68"/>
        <w:ind w:left="1378"/>
        <w:rPr>
          <w:rFonts w:ascii="Tahoma" w:hAnsi="Tahoma" w:cs="Tahoma"/>
        </w:rPr>
      </w:pPr>
      <w:r w:rsidRPr="00B865F0">
        <w:rPr>
          <w:rFonts w:ascii="Tahoma" w:hAnsi="Tahoma" w:cs="Tahoma"/>
        </w:rPr>
        <w:t>Dûment</w:t>
      </w:r>
      <w:r>
        <w:rPr>
          <w:rFonts w:ascii="Tahoma" w:hAnsi="Tahoma" w:cs="Tahoma"/>
        </w:rPr>
        <w:t xml:space="preserve"> </w:t>
      </w:r>
      <w:r w:rsidRPr="00B865F0">
        <w:rPr>
          <w:rFonts w:ascii="Tahoma" w:hAnsi="Tahoma" w:cs="Tahoma"/>
        </w:rPr>
        <w:t>habilité à</w:t>
      </w:r>
      <w:r>
        <w:rPr>
          <w:rFonts w:ascii="Tahoma" w:hAnsi="Tahoma" w:cs="Tahoma"/>
        </w:rPr>
        <w:t xml:space="preserve"> </w:t>
      </w:r>
      <w:r w:rsidRPr="00B865F0">
        <w:rPr>
          <w:rFonts w:ascii="Tahoma" w:hAnsi="Tahoma" w:cs="Tahoma"/>
        </w:rPr>
        <w:t>signer</w:t>
      </w:r>
      <w:r>
        <w:rPr>
          <w:rFonts w:ascii="Tahoma" w:hAnsi="Tahoma" w:cs="Tahoma"/>
        </w:rPr>
        <w:t xml:space="preserve"> </w:t>
      </w:r>
      <w:r w:rsidRPr="00B865F0">
        <w:rPr>
          <w:rFonts w:ascii="Tahoma" w:hAnsi="Tahoma" w:cs="Tahoma"/>
        </w:rPr>
        <w:t>l’offre</w:t>
      </w:r>
      <w:r>
        <w:rPr>
          <w:rFonts w:ascii="Tahoma" w:hAnsi="Tahoma" w:cs="Tahoma"/>
        </w:rPr>
        <w:t xml:space="preserve"> </w:t>
      </w:r>
      <w:r w:rsidRPr="00B865F0">
        <w:rPr>
          <w:rFonts w:ascii="Tahoma" w:hAnsi="Tahoma" w:cs="Tahoma"/>
        </w:rPr>
        <w:t>pour et</w:t>
      </w:r>
      <w:r>
        <w:rPr>
          <w:rFonts w:ascii="Tahoma" w:hAnsi="Tahoma" w:cs="Tahoma"/>
        </w:rPr>
        <w:t xml:space="preserve"> </w:t>
      </w:r>
      <w:r w:rsidRPr="00B865F0">
        <w:rPr>
          <w:rFonts w:ascii="Tahoma" w:hAnsi="Tahoma" w:cs="Tahoma"/>
        </w:rPr>
        <w:t>au nom</w:t>
      </w:r>
      <w:r>
        <w:rPr>
          <w:rFonts w:ascii="Tahoma" w:hAnsi="Tahoma" w:cs="Tahoma"/>
        </w:rPr>
        <w:t xml:space="preserve"> </w:t>
      </w:r>
      <w:r w:rsidRPr="00B865F0">
        <w:rPr>
          <w:rFonts w:ascii="Tahoma" w:hAnsi="Tahoma" w:cs="Tahoma"/>
        </w:rPr>
        <w:t>de</w:t>
      </w:r>
      <w:r w:rsidRPr="00B865F0">
        <w:rPr>
          <w:rFonts w:ascii="Tahoma" w:hAnsi="Tahoma" w:cs="Tahoma"/>
          <w:spacing w:val="-10"/>
        </w:rPr>
        <w:t>:</w:t>
      </w:r>
      <w:r w:rsidRPr="00B865F0">
        <w:rPr>
          <w:rFonts w:ascii="Tahoma" w:hAnsi="Tahoma" w:cs="Tahoma"/>
          <w:noProof/>
          <w:position w:val="-3"/>
          <w:lang w:eastAsia="fr-FR"/>
        </w:rPr>
        <w:drawing>
          <wp:inline distT="0" distB="0" distL="0" distR="0" wp14:anchorId="5503036E" wp14:editId="6FA768AD">
            <wp:extent cx="60960" cy="7620"/>
            <wp:effectExtent l="0" t="0" r="0" b="0"/>
            <wp:docPr id="7"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2" cstate="print"/>
                    <a:stretch>
                      <a:fillRect/>
                    </a:stretch>
                  </pic:blipFill>
                  <pic:spPr>
                    <a:xfrm>
                      <a:off x="0" y="0"/>
                      <a:ext cx="60960" cy="7620"/>
                    </a:xfrm>
                    <a:prstGeom prst="rect">
                      <a:avLst/>
                    </a:prstGeom>
                  </pic:spPr>
                </pic:pic>
              </a:graphicData>
            </a:graphic>
          </wp:inline>
        </w:drawing>
      </w:r>
    </w:p>
    <w:p w14:paraId="5D07FE7F" w14:textId="77777777" w:rsidR="00B8338E" w:rsidRPr="00B865F0" w:rsidRDefault="00B8338E" w:rsidP="00B8338E">
      <w:pPr>
        <w:tabs>
          <w:tab w:val="left" w:pos="2888"/>
        </w:tabs>
        <w:spacing w:before="139"/>
        <w:ind w:left="1256"/>
        <w:rPr>
          <w:rFonts w:ascii="Tahoma" w:hAnsi="Tahoma" w:cs="Tahoma"/>
          <w:b/>
          <w:sz w:val="24"/>
        </w:rPr>
      </w:pPr>
      <w:r>
        <w:rPr>
          <w:rFonts w:ascii="Tahoma" w:hAnsi="Tahoma" w:cs="Tahoma"/>
          <w:b/>
          <w:sz w:val="24"/>
        </w:rPr>
        <w:t xml:space="preserve">  </w:t>
      </w:r>
      <w:r w:rsidRPr="00B865F0">
        <w:rPr>
          <w:rFonts w:ascii="Tahoma" w:hAnsi="Tahoma" w:cs="Tahoma"/>
          <w:b/>
          <w:sz w:val="24"/>
        </w:rPr>
        <w:t xml:space="preserve">En date du </w:t>
      </w:r>
      <w:r w:rsidRPr="00B865F0">
        <w:rPr>
          <w:rFonts w:ascii="Tahoma" w:hAnsi="Tahoma" w:cs="Tahoma"/>
          <w:b/>
          <w:sz w:val="24"/>
          <w:u w:val="single"/>
        </w:rPr>
        <w:tab/>
      </w:r>
    </w:p>
    <w:p w14:paraId="16BB3E3B" w14:textId="77777777" w:rsidR="00076CF1" w:rsidRPr="00B865F0" w:rsidRDefault="00076CF1" w:rsidP="00076CF1">
      <w:pPr>
        <w:jc w:val="both"/>
        <w:rPr>
          <w:rFonts w:ascii="Tahoma" w:hAnsi="Tahoma" w:cs="Tahoma"/>
          <w:sz w:val="24"/>
        </w:rPr>
        <w:sectPr w:rsidR="00076CF1" w:rsidRPr="00B865F0">
          <w:pgSz w:w="11900" w:h="16820"/>
          <w:pgMar w:top="1040" w:right="200" w:bottom="980" w:left="460" w:header="0" w:footer="787" w:gutter="0"/>
          <w:cols w:space="720"/>
        </w:sectPr>
      </w:pPr>
    </w:p>
    <w:p w14:paraId="284F2D16" w14:textId="77777777" w:rsidR="00B8338E" w:rsidRPr="00B865F0" w:rsidRDefault="00B8338E" w:rsidP="00B8338E">
      <w:pPr>
        <w:pStyle w:val="Corpsdetexte"/>
        <w:ind w:left="0"/>
        <w:rPr>
          <w:rFonts w:ascii="Tahoma" w:hAnsi="Tahoma" w:cs="Tahoma"/>
          <w:b/>
          <w:sz w:val="28"/>
        </w:rPr>
      </w:pPr>
    </w:p>
    <w:p w14:paraId="00815BB2" w14:textId="77777777" w:rsidR="00B8338E" w:rsidRPr="00B865F0" w:rsidRDefault="00B8338E" w:rsidP="00B8338E">
      <w:pPr>
        <w:pStyle w:val="Corpsdetexte"/>
        <w:ind w:left="0"/>
        <w:rPr>
          <w:rFonts w:ascii="Tahoma" w:hAnsi="Tahoma" w:cs="Tahoma"/>
          <w:b/>
          <w:sz w:val="28"/>
        </w:rPr>
      </w:pPr>
    </w:p>
    <w:p w14:paraId="7DA75FB3" w14:textId="77777777" w:rsidR="00B8338E" w:rsidRPr="00B865F0" w:rsidRDefault="00B8338E" w:rsidP="00B8338E">
      <w:pPr>
        <w:pStyle w:val="Corpsdetexte"/>
        <w:ind w:left="0"/>
        <w:rPr>
          <w:rFonts w:ascii="Tahoma" w:hAnsi="Tahoma" w:cs="Tahoma"/>
          <w:b/>
          <w:sz w:val="28"/>
        </w:rPr>
      </w:pPr>
    </w:p>
    <w:p w14:paraId="190F6465" w14:textId="77777777" w:rsidR="00B8338E" w:rsidRPr="00B865F0" w:rsidRDefault="00B8338E" w:rsidP="00B8338E">
      <w:pPr>
        <w:pStyle w:val="Corpsdetexte"/>
        <w:ind w:left="0"/>
        <w:rPr>
          <w:rFonts w:ascii="Tahoma" w:hAnsi="Tahoma" w:cs="Tahoma"/>
          <w:b/>
          <w:sz w:val="28"/>
        </w:rPr>
      </w:pPr>
    </w:p>
    <w:p w14:paraId="7E8B3A33" w14:textId="77777777" w:rsidR="00B8338E" w:rsidRPr="00B865F0" w:rsidRDefault="00B8338E" w:rsidP="00B8338E">
      <w:pPr>
        <w:pStyle w:val="Corpsdetexte"/>
        <w:ind w:left="0"/>
        <w:rPr>
          <w:rFonts w:ascii="Tahoma" w:hAnsi="Tahoma" w:cs="Tahoma"/>
          <w:b/>
          <w:sz w:val="28"/>
        </w:rPr>
      </w:pPr>
    </w:p>
    <w:p w14:paraId="3E44A99E" w14:textId="77777777" w:rsidR="00B8338E" w:rsidRPr="00B865F0" w:rsidRDefault="00B8338E" w:rsidP="00B8338E">
      <w:pPr>
        <w:pStyle w:val="Corpsdetexte"/>
        <w:ind w:left="0"/>
        <w:rPr>
          <w:rFonts w:ascii="Tahoma" w:hAnsi="Tahoma" w:cs="Tahoma"/>
          <w:b/>
          <w:sz w:val="28"/>
        </w:rPr>
      </w:pPr>
    </w:p>
    <w:p w14:paraId="6B2BEC3C" w14:textId="77777777" w:rsidR="00B8338E" w:rsidRPr="00B865F0" w:rsidRDefault="00B8338E" w:rsidP="00B8338E">
      <w:pPr>
        <w:pStyle w:val="Corpsdetexte"/>
        <w:ind w:left="0"/>
        <w:rPr>
          <w:rFonts w:ascii="Tahoma" w:hAnsi="Tahoma" w:cs="Tahoma"/>
          <w:b/>
          <w:sz w:val="28"/>
        </w:rPr>
      </w:pPr>
    </w:p>
    <w:p w14:paraId="0F12B1D6" w14:textId="77777777" w:rsidR="00B8338E" w:rsidRPr="00B865F0" w:rsidRDefault="00B8338E" w:rsidP="00B8338E">
      <w:pPr>
        <w:pStyle w:val="Corpsdetexte"/>
        <w:ind w:left="0"/>
        <w:rPr>
          <w:rFonts w:ascii="Tahoma" w:hAnsi="Tahoma" w:cs="Tahoma"/>
          <w:b/>
          <w:sz w:val="28"/>
        </w:rPr>
      </w:pPr>
    </w:p>
    <w:p w14:paraId="5B3D11EB" w14:textId="77777777" w:rsidR="00B8338E" w:rsidRPr="00B865F0" w:rsidRDefault="00B8338E" w:rsidP="00B8338E">
      <w:pPr>
        <w:pStyle w:val="Corpsdetexte"/>
        <w:spacing w:before="158"/>
        <w:ind w:left="0"/>
        <w:rPr>
          <w:rFonts w:ascii="Tahoma" w:hAnsi="Tahoma" w:cs="Tahoma"/>
          <w:b/>
          <w:sz w:val="28"/>
        </w:rPr>
      </w:pPr>
    </w:p>
    <w:p w14:paraId="50E54088" w14:textId="77777777" w:rsidR="00B8338E" w:rsidRPr="00B865F0" w:rsidRDefault="00B8338E" w:rsidP="00B8338E">
      <w:pPr>
        <w:spacing w:before="1"/>
        <w:ind w:left="2039" w:right="1497"/>
        <w:jc w:val="center"/>
        <w:rPr>
          <w:rFonts w:ascii="Tahoma" w:hAnsi="Tahoma" w:cs="Tahoma"/>
          <w:b/>
          <w:sz w:val="28"/>
        </w:rPr>
      </w:pPr>
      <w:bookmarkStart w:id="336" w:name="_bookmark105"/>
      <w:bookmarkEnd w:id="336"/>
      <w:r w:rsidRPr="00B865F0">
        <w:rPr>
          <w:rFonts w:ascii="Tahoma" w:hAnsi="Tahoma" w:cs="Tahoma"/>
          <w:b/>
          <w:sz w:val="28"/>
        </w:rPr>
        <w:t>PIECE</w:t>
      </w:r>
      <w:r>
        <w:rPr>
          <w:rFonts w:ascii="Tahoma" w:hAnsi="Tahoma" w:cs="Tahoma"/>
          <w:b/>
          <w:sz w:val="28"/>
        </w:rPr>
        <w:t xml:space="preserve"> </w:t>
      </w:r>
      <w:r w:rsidRPr="00B865F0">
        <w:rPr>
          <w:rFonts w:ascii="Tahoma" w:hAnsi="Tahoma" w:cs="Tahoma"/>
          <w:b/>
          <w:sz w:val="28"/>
        </w:rPr>
        <w:t>N°1</w:t>
      </w:r>
      <w:r w:rsidRPr="00B865F0">
        <w:rPr>
          <w:rFonts w:ascii="Tahoma" w:hAnsi="Tahoma" w:cs="Tahoma"/>
          <w:b/>
          <w:spacing w:val="-10"/>
          <w:sz w:val="28"/>
        </w:rPr>
        <w:t>3</w:t>
      </w:r>
    </w:p>
    <w:p w14:paraId="05E98B49" w14:textId="77777777" w:rsidR="00B8338E" w:rsidRPr="00801486" w:rsidRDefault="00B8338E" w:rsidP="00B8338E">
      <w:pPr>
        <w:ind w:left="2039" w:right="1497"/>
        <w:jc w:val="center"/>
        <w:rPr>
          <w:rFonts w:ascii="Tahoma" w:hAnsi="Tahoma" w:cs="Tahoma"/>
          <w:b/>
          <w:sz w:val="28"/>
        </w:rPr>
      </w:pPr>
      <w:r w:rsidRPr="00801486">
        <w:rPr>
          <w:rFonts w:ascii="Tahoma" w:hAnsi="Tahoma" w:cs="Tahoma"/>
          <w:b/>
          <w:sz w:val="28"/>
        </w:rPr>
        <w:t>VISA</w:t>
      </w:r>
      <w:r>
        <w:rPr>
          <w:rFonts w:ascii="Tahoma" w:hAnsi="Tahoma" w:cs="Tahoma"/>
          <w:b/>
          <w:sz w:val="28"/>
        </w:rPr>
        <w:t xml:space="preserve"> </w:t>
      </w:r>
      <w:r w:rsidRPr="00801486">
        <w:rPr>
          <w:rFonts w:ascii="Tahoma" w:hAnsi="Tahoma" w:cs="Tahoma"/>
          <w:b/>
          <w:sz w:val="28"/>
        </w:rPr>
        <w:t>DE</w:t>
      </w:r>
      <w:r>
        <w:rPr>
          <w:rFonts w:ascii="Tahoma" w:hAnsi="Tahoma" w:cs="Tahoma"/>
          <w:b/>
          <w:sz w:val="28"/>
        </w:rPr>
        <w:t xml:space="preserve"> </w:t>
      </w:r>
      <w:r w:rsidRPr="00801486">
        <w:rPr>
          <w:rFonts w:ascii="Tahoma" w:hAnsi="Tahoma" w:cs="Tahoma"/>
          <w:b/>
          <w:sz w:val="28"/>
        </w:rPr>
        <w:t>MATURITE</w:t>
      </w:r>
      <w:r>
        <w:rPr>
          <w:rFonts w:ascii="Tahoma" w:hAnsi="Tahoma" w:cs="Tahoma"/>
          <w:b/>
          <w:sz w:val="28"/>
        </w:rPr>
        <w:t xml:space="preserve"> </w:t>
      </w:r>
      <w:r w:rsidRPr="00801486">
        <w:rPr>
          <w:rFonts w:ascii="Tahoma" w:hAnsi="Tahoma" w:cs="Tahoma"/>
          <w:b/>
          <w:sz w:val="28"/>
        </w:rPr>
        <w:t>OU</w:t>
      </w:r>
      <w:r>
        <w:rPr>
          <w:rFonts w:ascii="Tahoma" w:hAnsi="Tahoma" w:cs="Tahoma"/>
          <w:b/>
          <w:sz w:val="28"/>
        </w:rPr>
        <w:t xml:space="preserve"> </w:t>
      </w:r>
      <w:r w:rsidRPr="00801486">
        <w:rPr>
          <w:rFonts w:ascii="Tahoma" w:hAnsi="Tahoma" w:cs="Tahoma"/>
          <w:b/>
          <w:sz w:val="28"/>
        </w:rPr>
        <w:t>JUSTIFICATIFS</w:t>
      </w:r>
      <w:r>
        <w:rPr>
          <w:rFonts w:ascii="Tahoma" w:hAnsi="Tahoma" w:cs="Tahoma"/>
          <w:b/>
          <w:sz w:val="28"/>
        </w:rPr>
        <w:t xml:space="preserve"> </w:t>
      </w:r>
      <w:r w:rsidRPr="00801486">
        <w:rPr>
          <w:rFonts w:ascii="Tahoma" w:hAnsi="Tahoma" w:cs="Tahoma"/>
          <w:b/>
          <w:sz w:val="28"/>
        </w:rPr>
        <w:t>DES ETUDES</w:t>
      </w:r>
      <w:r>
        <w:rPr>
          <w:rFonts w:ascii="Tahoma" w:hAnsi="Tahoma" w:cs="Tahoma"/>
          <w:b/>
          <w:sz w:val="28"/>
        </w:rPr>
        <w:t xml:space="preserve"> </w:t>
      </w:r>
      <w:r w:rsidRPr="00801486">
        <w:rPr>
          <w:rFonts w:ascii="Tahoma" w:hAnsi="Tahoma" w:cs="Tahoma"/>
          <w:b/>
          <w:sz w:val="28"/>
        </w:rPr>
        <w:t>PREALABLES</w:t>
      </w:r>
    </w:p>
    <w:p w14:paraId="6B9115E1" w14:textId="77777777" w:rsidR="00B8338E" w:rsidRPr="00801486" w:rsidRDefault="00B8338E" w:rsidP="00B8338E">
      <w:pPr>
        <w:jc w:val="center"/>
        <w:rPr>
          <w:rFonts w:ascii="Tahoma" w:hAnsi="Tahoma" w:cs="Tahoma"/>
          <w:sz w:val="28"/>
        </w:rPr>
        <w:sectPr w:rsidR="00B8338E" w:rsidRPr="00801486">
          <w:pgSz w:w="11900" w:h="16820"/>
          <w:pgMar w:top="1920" w:right="200" w:bottom="980" w:left="460" w:header="0" w:footer="787" w:gutter="0"/>
          <w:cols w:space="720"/>
        </w:sectPr>
      </w:pPr>
    </w:p>
    <w:p w14:paraId="380158F1" w14:textId="77777777" w:rsidR="00B8338E" w:rsidRPr="00710952" w:rsidRDefault="00B8338E" w:rsidP="00B8338E">
      <w:pPr>
        <w:spacing w:before="71"/>
        <w:ind w:left="4561" w:right="1456" w:hanging="3342"/>
        <w:rPr>
          <w:rFonts w:ascii="Tahoma" w:hAnsi="Tahoma" w:cs="Tahoma"/>
          <w:b/>
          <w:sz w:val="28"/>
        </w:rPr>
      </w:pPr>
      <w:r w:rsidRPr="00710952">
        <w:rPr>
          <w:rFonts w:ascii="Tahoma" w:hAnsi="Tahoma" w:cs="Tahoma"/>
          <w:b/>
          <w:w w:val="80"/>
          <w:sz w:val="28"/>
        </w:rPr>
        <w:lastRenderedPageBreak/>
        <w:t>PIECE N°14: VISA DE MATURITE OU JUSTIFICATIF DES</w:t>
      </w:r>
      <w:r>
        <w:rPr>
          <w:rFonts w:ascii="Tahoma" w:hAnsi="Tahoma" w:cs="Tahoma"/>
          <w:b/>
          <w:w w:val="80"/>
          <w:sz w:val="28"/>
        </w:rPr>
        <w:t xml:space="preserve"> </w:t>
      </w:r>
      <w:r w:rsidRPr="00710952">
        <w:rPr>
          <w:rFonts w:ascii="Tahoma" w:hAnsi="Tahoma" w:cs="Tahoma"/>
          <w:b/>
          <w:w w:val="80"/>
          <w:sz w:val="28"/>
        </w:rPr>
        <w:t xml:space="preserve">ETUDES </w:t>
      </w:r>
      <w:r w:rsidRPr="00710952">
        <w:rPr>
          <w:rFonts w:ascii="Tahoma" w:hAnsi="Tahoma" w:cs="Tahoma"/>
          <w:b/>
          <w:w w:val="90"/>
          <w:sz w:val="28"/>
        </w:rPr>
        <w:t>PREALABLES</w:t>
      </w:r>
    </w:p>
    <w:p w14:paraId="26BDE74D" w14:textId="77777777" w:rsidR="00B8338E" w:rsidRPr="00710952" w:rsidRDefault="00B8338E" w:rsidP="00B8338E">
      <w:pPr>
        <w:pStyle w:val="Corpsdetexte"/>
        <w:spacing w:before="85"/>
        <w:ind w:left="0"/>
        <w:rPr>
          <w:rFonts w:ascii="Tahoma" w:hAnsi="Tahoma" w:cs="Tahoma"/>
          <w:b/>
          <w:sz w:val="28"/>
        </w:rPr>
      </w:pPr>
    </w:p>
    <w:p w14:paraId="5E5F2EF7" w14:textId="77777777" w:rsidR="00B8338E" w:rsidRPr="00B865F0" w:rsidRDefault="00B8338E" w:rsidP="00B8338E">
      <w:pPr>
        <w:pStyle w:val="Paragraphedeliste"/>
        <w:numPr>
          <w:ilvl w:val="0"/>
          <w:numId w:val="14"/>
        </w:numPr>
        <w:tabs>
          <w:tab w:val="left" w:pos="1049"/>
        </w:tabs>
        <w:ind w:left="1049" w:hanging="268"/>
        <w:rPr>
          <w:rFonts w:ascii="Tahoma" w:hAnsi="Tahoma" w:cs="Tahoma"/>
          <w:sz w:val="24"/>
        </w:rPr>
      </w:pPr>
      <w:r w:rsidRPr="00B865F0">
        <w:rPr>
          <w:rFonts w:ascii="Tahoma" w:hAnsi="Tahoma" w:cs="Tahoma"/>
          <w:sz w:val="24"/>
        </w:rPr>
        <w:t>Joindre</w:t>
      </w:r>
      <w:r>
        <w:rPr>
          <w:rFonts w:ascii="Tahoma" w:hAnsi="Tahoma" w:cs="Tahoma"/>
          <w:sz w:val="24"/>
        </w:rPr>
        <w:t xml:space="preserve"> </w:t>
      </w:r>
      <w:r w:rsidRPr="00B865F0">
        <w:rPr>
          <w:rFonts w:ascii="Tahoma" w:hAnsi="Tahoma" w:cs="Tahoma"/>
          <w:sz w:val="24"/>
        </w:rPr>
        <w:t>l’étude</w:t>
      </w:r>
      <w:r>
        <w:rPr>
          <w:rFonts w:ascii="Tahoma" w:hAnsi="Tahoma" w:cs="Tahoma"/>
          <w:sz w:val="24"/>
        </w:rPr>
        <w:t xml:space="preserve"> </w:t>
      </w:r>
      <w:r w:rsidRPr="00B865F0">
        <w:rPr>
          <w:rFonts w:ascii="Tahoma" w:hAnsi="Tahoma" w:cs="Tahoma"/>
          <w:sz w:val="24"/>
        </w:rPr>
        <w:t>préalable</w:t>
      </w:r>
      <w:r w:rsidRPr="00B865F0">
        <w:rPr>
          <w:rFonts w:ascii="Tahoma" w:hAnsi="Tahoma" w:cs="Tahoma"/>
          <w:spacing w:val="-10"/>
          <w:sz w:val="24"/>
        </w:rPr>
        <w:t>:</w:t>
      </w:r>
    </w:p>
    <w:p w14:paraId="0499AA34" w14:textId="77777777" w:rsidR="00B8338E" w:rsidRPr="00B865F0" w:rsidRDefault="00B8338E" w:rsidP="00B8338E">
      <w:pPr>
        <w:pStyle w:val="Corpsdetexte"/>
        <w:ind w:left="0"/>
        <w:rPr>
          <w:rFonts w:ascii="Tahoma" w:hAnsi="Tahoma" w:cs="Tahoma"/>
        </w:rPr>
      </w:pPr>
    </w:p>
    <w:p w14:paraId="162332A8" w14:textId="77777777" w:rsidR="00B8338E" w:rsidRPr="00B865F0" w:rsidRDefault="00B8338E" w:rsidP="00B8338E">
      <w:pPr>
        <w:pStyle w:val="Corpsdetexte"/>
        <w:ind w:left="0"/>
        <w:rPr>
          <w:rFonts w:ascii="Tahoma" w:hAnsi="Tahoma" w:cs="Tahoma"/>
        </w:rPr>
      </w:pPr>
    </w:p>
    <w:p w14:paraId="5F5B1F7C" w14:textId="77777777" w:rsidR="00B8338E" w:rsidRPr="00B865F0" w:rsidRDefault="00B8338E" w:rsidP="00B8338E">
      <w:pPr>
        <w:pStyle w:val="Paragraphedeliste"/>
        <w:numPr>
          <w:ilvl w:val="0"/>
          <w:numId w:val="14"/>
        </w:numPr>
        <w:tabs>
          <w:tab w:val="left" w:pos="1052"/>
        </w:tabs>
        <w:ind w:left="1052" w:hanging="271"/>
        <w:rPr>
          <w:rFonts w:ascii="Tahoma" w:hAnsi="Tahoma" w:cs="Tahoma"/>
          <w:sz w:val="24"/>
        </w:rPr>
      </w:pPr>
      <w:r w:rsidRPr="00B865F0">
        <w:rPr>
          <w:rFonts w:ascii="Tahoma" w:hAnsi="Tahoma" w:cs="Tahoma"/>
          <w:sz w:val="24"/>
        </w:rPr>
        <w:t>Indiquer</w:t>
      </w:r>
      <w:r w:rsidRPr="00B865F0">
        <w:rPr>
          <w:rFonts w:ascii="Tahoma" w:hAnsi="Tahoma" w:cs="Tahoma"/>
          <w:spacing w:val="-10"/>
          <w:sz w:val="24"/>
        </w:rPr>
        <w:t>:</w:t>
      </w:r>
    </w:p>
    <w:p w14:paraId="45D3CAB0" w14:textId="77777777" w:rsidR="00B8338E" w:rsidRPr="00B865F0" w:rsidRDefault="00B8338E" w:rsidP="00B8338E">
      <w:pPr>
        <w:pStyle w:val="Corpsdetexte"/>
        <w:ind w:left="0"/>
        <w:rPr>
          <w:rFonts w:ascii="Tahoma" w:hAnsi="Tahoma" w:cs="Tahoma"/>
        </w:rPr>
      </w:pPr>
    </w:p>
    <w:p w14:paraId="69139854" w14:textId="77777777" w:rsidR="00B8338E" w:rsidRPr="00B865F0" w:rsidRDefault="00B8338E" w:rsidP="00B8338E">
      <w:pPr>
        <w:pStyle w:val="Corpsdetexte"/>
        <w:spacing w:before="10"/>
        <w:ind w:left="0"/>
        <w:rPr>
          <w:rFonts w:ascii="Tahoma" w:hAnsi="Tahoma" w:cs="Tahoma"/>
        </w:rPr>
      </w:pPr>
    </w:p>
    <w:p w14:paraId="2FC7B8EA" w14:textId="77777777" w:rsidR="00B8338E" w:rsidRPr="00B865F0" w:rsidRDefault="00B8338E" w:rsidP="00B8338E">
      <w:pPr>
        <w:pStyle w:val="Paragraphedeliste"/>
        <w:numPr>
          <w:ilvl w:val="1"/>
          <w:numId w:val="14"/>
        </w:numPr>
        <w:tabs>
          <w:tab w:val="left" w:pos="2132"/>
        </w:tabs>
        <w:rPr>
          <w:rFonts w:ascii="Tahoma" w:hAnsi="Tahoma" w:cs="Tahoma"/>
          <w:sz w:val="24"/>
        </w:rPr>
      </w:pPr>
      <w:r w:rsidRPr="00B865F0">
        <w:rPr>
          <w:rFonts w:ascii="Tahoma" w:hAnsi="Tahoma" w:cs="Tahoma"/>
          <w:sz w:val="24"/>
        </w:rPr>
        <w:t>La</w:t>
      </w:r>
      <w:r>
        <w:rPr>
          <w:rFonts w:ascii="Tahoma" w:hAnsi="Tahoma" w:cs="Tahoma"/>
          <w:sz w:val="24"/>
        </w:rPr>
        <w:t xml:space="preserve"> </w:t>
      </w:r>
      <w:r w:rsidRPr="00B865F0">
        <w:rPr>
          <w:rFonts w:ascii="Tahoma" w:hAnsi="Tahoma" w:cs="Tahoma"/>
          <w:sz w:val="24"/>
        </w:rPr>
        <w:t>date</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la</w:t>
      </w:r>
      <w:r>
        <w:rPr>
          <w:rFonts w:ascii="Tahoma" w:hAnsi="Tahoma" w:cs="Tahoma"/>
          <w:sz w:val="24"/>
        </w:rPr>
        <w:t xml:space="preserve"> </w:t>
      </w:r>
      <w:r w:rsidRPr="00B865F0">
        <w:rPr>
          <w:rFonts w:ascii="Tahoma" w:hAnsi="Tahoma" w:cs="Tahoma"/>
          <w:sz w:val="24"/>
        </w:rPr>
        <w:t>réalisation</w:t>
      </w:r>
      <w:r>
        <w:rPr>
          <w:rFonts w:ascii="Tahoma" w:hAnsi="Tahoma" w:cs="Tahoma"/>
          <w:sz w:val="24"/>
        </w:rPr>
        <w:t xml:space="preserve"> </w:t>
      </w:r>
      <w:r w:rsidRPr="00B865F0">
        <w:rPr>
          <w:rFonts w:ascii="Tahoma" w:hAnsi="Tahoma" w:cs="Tahoma"/>
          <w:sz w:val="24"/>
        </w:rPr>
        <w:t>de</w:t>
      </w:r>
      <w:r>
        <w:rPr>
          <w:rFonts w:ascii="Tahoma" w:hAnsi="Tahoma" w:cs="Tahoma"/>
          <w:sz w:val="24"/>
        </w:rPr>
        <w:t xml:space="preserve"> </w:t>
      </w:r>
      <w:r w:rsidRPr="00B865F0">
        <w:rPr>
          <w:rFonts w:ascii="Tahoma" w:hAnsi="Tahoma" w:cs="Tahoma"/>
          <w:sz w:val="24"/>
        </w:rPr>
        <w:t>l’étude</w:t>
      </w:r>
      <w:r w:rsidRPr="00B865F0">
        <w:rPr>
          <w:rFonts w:ascii="Tahoma" w:hAnsi="Tahoma" w:cs="Tahoma"/>
          <w:spacing w:val="-10"/>
          <w:sz w:val="24"/>
        </w:rPr>
        <w:t>;</w:t>
      </w:r>
    </w:p>
    <w:p w14:paraId="1C0DC027" w14:textId="77777777" w:rsidR="00B8338E" w:rsidRPr="00B865F0" w:rsidRDefault="00B8338E" w:rsidP="00B8338E">
      <w:pPr>
        <w:pStyle w:val="Corpsdetexte"/>
        <w:ind w:left="0"/>
        <w:rPr>
          <w:rFonts w:ascii="Tahoma" w:hAnsi="Tahoma" w:cs="Tahoma"/>
        </w:rPr>
      </w:pPr>
    </w:p>
    <w:p w14:paraId="56915529" w14:textId="77777777" w:rsidR="00B8338E" w:rsidRPr="00B865F0" w:rsidRDefault="00B8338E" w:rsidP="00B8338E">
      <w:pPr>
        <w:pStyle w:val="Corpsdetexte"/>
        <w:spacing w:before="12"/>
        <w:ind w:left="0"/>
        <w:rPr>
          <w:rFonts w:ascii="Tahoma" w:hAnsi="Tahoma" w:cs="Tahoma"/>
        </w:rPr>
      </w:pPr>
    </w:p>
    <w:p w14:paraId="207CDA31" w14:textId="77777777" w:rsidR="00B8338E" w:rsidRPr="00B865F0" w:rsidRDefault="00B8338E" w:rsidP="00B8338E">
      <w:pPr>
        <w:pStyle w:val="Paragraphedeliste"/>
        <w:numPr>
          <w:ilvl w:val="1"/>
          <w:numId w:val="14"/>
        </w:numPr>
        <w:tabs>
          <w:tab w:val="left" w:pos="2132"/>
        </w:tabs>
        <w:spacing w:before="1"/>
        <w:rPr>
          <w:rFonts w:ascii="Tahoma" w:hAnsi="Tahoma" w:cs="Tahoma"/>
          <w:sz w:val="24"/>
        </w:rPr>
      </w:pPr>
      <w:r w:rsidRPr="00B865F0">
        <w:rPr>
          <w:rFonts w:ascii="Tahoma" w:hAnsi="Tahoma" w:cs="Tahoma"/>
          <w:sz w:val="24"/>
        </w:rPr>
        <w:t>Le</w:t>
      </w:r>
      <w:r>
        <w:rPr>
          <w:rFonts w:ascii="Tahoma" w:hAnsi="Tahoma" w:cs="Tahoma"/>
          <w:sz w:val="24"/>
        </w:rPr>
        <w:t xml:space="preserve"> </w:t>
      </w:r>
      <w:r w:rsidRPr="00B865F0">
        <w:rPr>
          <w:rFonts w:ascii="Tahoma" w:hAnsi="Tahoma" w:cs="Tahoma"/>
          <w:sz w:val="24"/>
        </w:rPr>
        <w:t>nom</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maître</w:t>
      </w:r>
      <w:r>
        <w:rPr>
          <w:rFonts w:ascii="Tahoma" w:hAnsi="Tahoma" w:cs="Tahoma"/>
          <w:sz w:val="24"/>
        </w:rPr>
        <w:t xml:space="preserve"> </w:t>
      </w:r>
      <w:r w:rsidRPr="00B865F0">
        <w:rPr>
          <w:rFonts w:ascii="Tahoma" w:hAnsi="Tahoma" w:cs="Tahoma"/>
          <w:sz w:val="24"/>
        </w:rPr>
        <w:t>d’œuvre</w:t>
      </w:r>
      <w:r>
        <w:rPr>
          <w:rFonts w:ascii="Tahoma" w:hAnsi="Tahoma" w:cs="Tahoma"/>
          <w:sz w:val="24"/>
        </w:rPr>
        <w:t xml:space="preserve"> </w:t>
      </w:r>
      <w:r w:rsidRPr="00B865F0">
        <w:rPr>
          <w:rFonts w:ascii="Tahoma" w:hAnsi="Tahoma" w:cs="Tahoma"/>
          <w:sz w:val="24"/>
        </w:rPr>
        <w:t>public</w:t>
      </w:r>
      <w:r>
        <w:rPr>
          <w:rFonts w:ascii="Tahoma" w:hAnsi="Tahoma" w:cs="Tahoma"/>
          <w:sz w:val="24"/>
        </w:rPr>
        <w:t xml:space="preserve"> </w:t>
      </w:r>
      <w:r w:rsidRPr="00B865F0">
        <w:rPr>
          <w:rFonts w:ascii="Tahoma" w:hAnsi="Tahoma" w:cs="Tahoma"/>
          <w:sz w:val="24"/>
        </w:rPr>
        <w:t>ou</w:t>
      </w:r>
      <w:r>
        <w:rPr>
          <w:rFonts w:ascii="Tahoma" w:hAnsi="Tahoma" w:cs="Tahoma"/>
          <w:sz w:val="24"/>
        </w:rPr>
        <w:t xml:space="preserve"> </w:t>
      </w:r>
      <w:r w:rsidRPr="00B865F0">
        <w:rPr>
          <w:rFonts w:ascii="Tahoma" w:hAnsi="Tahoma" w:cs="Tahoma"/>
          <w:sz w:val="24"/>
        </w:rPr>
        <w:t>privé</w:t>
      </w:r>
      <w:r>
        <w:rPr>
          <w:rFonts w:ascii="Tahoma" w:hAnsi="Tahoma" w:cs="Tahoma"/>
          <w:sz w:val="24"/>
        </w:rPr>
        <w:t xml:space="preserve"> </w:t>
      </w:r>
      <w:r w:rsidRPr="00B865F0">
        <w:rPr>
          <w:rFonts w:ascii="Tahoma" w:hAnsi="Tahoma" w:cs="Tahoma"/>
          <w:sz w:val="24"/>
        </w:rPr>
        <w:t>l’ayant</w:t>
      </w:r>
      <w:r>
        <w:rPr>
          <w:rFonts w:ascii="Tahoma" w:hAnsi="Tahoma" w:cs="Tahoma"/>
          <w:sz w:val="24"/>
        </w:rPr>
        <w:t xml:space="preserve"> </w:t>
      </w:r>
      <w:r w:rsidRPr="00B865F0">
        <w:rPr>
          <w:rFonts w:ascii="Tahoma" w:hAnsi="Tahoma" w:cs="Tahoma"/>
          <w:sz w:val="24"/>
        </w:rPr>
        <w:t>réalisé</w:t>
      </w:r>
      <w:r w:rsidRPr="00B865F0">
        <w:rPr>
          <w:rFonts w:ascii="Tahoma" w:hAnsi="Tahoma" w:cs="Tahoma"/>
          <w:spacing w:val="-10"/>
          <w:sz w:val="24"/>
        </w:rPr>
        <w:t>;</w:t>
      </w:r>
    </w:p>
    <w:p w14:paraId="70CB4A89" w14:textId="77777777" w:rsidR="00B8338E" w:rsidRPr="00B865F0" w:rsidRDefault="00B8338E" w:rsidP="00B8338E">
      <w:pPr>
        <w:pStyle w:val="Corpsdetexte"/>
        <w:spacing w:before="275"/>
        <w:ind w:left="0"/>
        <w:rPr>
          <w:rFonts w:ascii="Tahoma" w:hAnsi="Tahoma" w:cs="Tahoma"/>
        </w:rPr>
      </w:pPr>
    </w:p>
    <w:p w14:paraId="41F76793" w14:textId="77777777" w:rsidR="00B8338E" w:rsidRPr="00B865F0" w:rsidRDefault="00B8338E" w:rsidP="00B8338E">
      <w:pPr>
        <w:pStyle w:val="Paragraphedeliste"/>
        <w:numPr>
          <w:ilvl w:val="1"/>
          <w:numId w:val="14"/>
        </w:numPr>
        <w:tabs>
          <w:tab w:val="left" w:pos="2132"/>
        </w:tabs>
        <w:spacing w:before="1"/>
        <w:rPr>
          <w:rFonts w:ascii="Tahoma" w:hAnsi="Tahoma" w:cs="Tahoma"/>
          <w:sz w:val="24"/>
        </w:rPr>
      </w:pPr>
      <w:r w:rsidRPr="00B865F0">
        <w:rPr>
          <w:rFonts w:ascii="Tahoma" w:hAnsi="Tahoma" w:cs="Tahoma"/>
          <w:sz w:val="24"/>
        </w:rPr>
        <w:t>Les</w:t>
      </w:r>
      <w:r>
        <w:rPr>
          <w:rFonts w:ascii="Tahoma" w:hAnsi="Tahoma" w:cs="Tahoma"/>
          <w:sz w:val="24"/>
        </w:rPr>
        <w:t xml:space="preserve"> </w:t>
      </w:r>
      <w:r w:rsidRPr="00B865F0">
        <w:rPr>
          <w:rFonts w:ascii="Tahoma" w:hAnsi="Tahoma" w:cs="Tahoma"/>
          <w:sz w:val="24"/>
        </w:rPr>
        <w:t>références</w:t>
      </w:r>
      <w:r>
        <w:rPr>
          <w:rFonts w:ascii="Tahoma" w:hAnsi="Tahoma" w:cs="Tahoma"/>
          <w:sz w:val="24"/>
        </w:rPr>
        <w:t xml:space="preserve"> </w:t>
      </w:r>
      <w:r w:rsidRPr="00B865F0">
        <w:rPr>
          <w:rFonts w:ascii="Tahoma" w:hAnsi="Tahoma" w:cs="Tahoma"/>
          <w:sz w:val="24"/>
        </w:rPr>
        <w:t>du</w:t>
      </w:r>
      <w:r>
        <w:rPr>
          <w:rFonts w:ascii="Tahoma" w:hAnsi="Tahoma" w:cs="Tahoma"/>
          <w:sz w:val="24"/>
        </w:rPr>
        <w:t xml:space="preserve"> </w:t>
      </w:r>
      <w:r w:rsidRPr="00B865F0">
        <w:rPr>
          <w:rFonts w:ascii="Tahoma" w:hAnsi="Tahoma" w:cs="Tahoma"/>
          <w:sz w:val="24"/>
        </w:rPr>
        <w:t>marché,</w:t>
      </w:r>
      <w:r>
        <w:rPr>
          <w:rFonts w:ascii="Tahoma" w:hAnsi="Tahoma" w:cs="Tahoma"/>
          <w:sz w:val="24"/>
        </w:rPr>
        <w:t xml:space="preserve"> </w:t>
      </w:r>
      <w:r w:rsidRPr="00B865F0">
        <w:rPr>
          <w:rFonts w:ascii="Tahoma" w:hAnsi="Tahoma" w:cs="Tahoma"/>
          <w:sz w:val="24"/>
        </w:rPr>
        <w:t>si</w:t>
      </w:r>
      <w:r>
        <w:rPr>
          <w:rFonts w:ascii="Tahoma" w:hAnsi="Tahoma" w:cs="Tahoma"/>
          <w:sz w:val="24"/>
        </w:rPr>
        <w:t xml:space="preserve"> </w:t>
      </w:r>
      <w:r w:rsidRPr="00B865F0">
        <w:rPr>
          <w:rFonts w:ascii="Tahoma" w:hAnsi="Tahoma" w:cs="Tahoma"/>
          <w:sz w:val="24"/>
        </w:rPr>
        <w:t>maîtrise</w:t>
      </w:r>
      <w:r>
        <w:rPr>
          <w:rFonts w:ascii="Tahoma" w:hAnsi="Tahoma" w:cs="Tahoma"/>
          <w:sz w:val="24"/>
        </w:rPr>
        <w:t xml:space="preserve"> </w:t>
      </w:r>
      <w:r w:rsidRPr="00B865F0">
        <w:rPr>
          <w:rFonts w:ascii="Tahoma" w:hAnsi="Tahoma" w:cs="Tahoma"/>
          <w:sz w:val="24"/>
        </w:rPr>
        <w:t>d’œuvre</w:t>
      </w:r>
      <w:r>
        <w:rPr>
          <w:rFonts w:ascii="Tahoma" w:hAnsi="Tahoma" w:cs="Tahoma"/>
          <w:sz w:val="24"/>
        </w:rPr>
        <w:t xml:space="preserve"> </w:t>
      </w:r>
      <w:r w:rsidRPr="00B865F0">
        <w:rPr>
          <w:rFonts w:ascii="Tahoma" w:hAnsi="Tahoma" w:cs="Tahoma"/>
          <w:sz w:val="24"/>
        </w:rPr>
        <w:t>privée</w:t>
      </w:r>
      <w:r>
        <w:rPr>
          <w:rFonts w:ascii="Tahoma" w:hAnsi="Tahoma" w:cs="Tahoma"/>
          <w:sz w:val="24"/>
        </w:rPr>
        <w:t xml:space="preserve"> </w:t>
      </w:r>
      <w:r w:rsidRPr="00B865F0">
        <w:rPr>
          <w:rFonts w:ascii="Tahoma" w:hAnsi="Tahoma" w:cs="Tahoma"/>
          <w:sz w:val="24"/>
        </w:rPr>
        <w:t>l’ayant</w:t>
      </w:r>
      <w:r>
        <w:rPr>
          <w:rFonts w:ascii="Tahoma" w:hAnsi="Tahoma" w:cs="Tahoma"/>
          <w:sz w:val="24"/>
        </w:rPr>
        <w:t xml:space="preserve"> </w:t>
      </w:r>
      <w:r w:rsidRPr="00B865F0">
        <w:rPr>
          <w:rFonts w:ascii="Tahoma" w:hAnsi="Tahoma" w:cs="Tahoma"/>
          <w:sz w:val="24"/>
        </w:rPr>
        <w:t>réalisé</w:t>
      </w:r>
      <w:r w:rsidRPr="00B865F0">
        <w:rPr>
          <w:rFonts w:ascii="Tahoma" w:hAnsi="Tahoma" w:cs="Tahoma"/>
          <w:spacing w:val="-10"/>
          <w:sz w:val="24"/>
        </w:rPr>
        <w:t>;</w:t>
      </w:r>
    </w:p>
    <w:p w14:paraId="4B4D4B58" w14:textId="77777777" w:rsidR="00B8338E" w:rsidRPr="00B865F0" w:rsidRDefault="00B8338E" w:rsidP="00B8338E">
      <w:pPr>
        <w:pStyle w:val="Corpsdetexte"/>
        <w:spacing w:before="146"/>
        <w:ind w:left="1513"/>
        <w:jc w:val="both"/>
        <w:rPr>
          <w:rFonts w:ascii="Tahoma" w:hAnsi="Tahoma" w:cs="Tahoma"/>
        </w:rPr>
      </w:pPr>
      <w:r w:rsidRPr="00B865F0">
        <w:rPr>
          <w:rFonts w:ascii="Tahoma" w:hAnsi="Tahoma" w:cs="Tahoma"/>
        </w:rPr>
        <w:t>2.4</w:t>
      </w:r>
      <w:r>
        <w:rPr>
          <w:rFonts w:ascii="Tahoma" w:hAnsi="Tahoma" w:cs="Tahoma"/>
        </w:rPr>
        <w:t xml:space="preserve"> </w:t>
      </w:r>
      <w:r w:rsidRPr="00B865F0">
        <w:rPr>
          <w:rFonts w:ascii="Tahoma" w:hAnsi="Tahoma" w:cs="Tahoma"/>
        </w:rPr>
        <w:t>Si</w:t>
      </w:r>
      <w:r>
        <w:rPr>
          <w:rFonts w:ascii="Tahoma" w:hAnsi="Tahoma" w:cs="Tahoma"/>
        </w:rPr>
        <w:t xml:space="preserve"> </w:t>
      </w:r>
      <w:r w:rsidRPr="00B865F0">
        <w:rPr>
          <w:rFonts w:ascii="Tahoma" w:hAnsi="Tahoma" w:cs="Tahoma"/>
          <w:spacing w:val="-2"/>
        </w:rPr>
        <w:t>entretien</w:t>
      </w:r>
    </w:p>
    <w:p w14:paraId="6F5039BF" w14:textId="77777777" w:rsidR="00B8338E" w:rsidRPr="00B865F0" w:rsidRDefault="00B8338E" w:rsidP="00B8338E">
      <w:pPr>
        <w:pStyle w:val="Paragraphedeliste"/>
        <w:numPr>
          <w:ilvl w:val="1"/>
          <w:numId w:val="14"/>
        </w:numPr>
        <w:tabs>
          <w:tab w:val="left" w:pos="2131"/>
          <w:tab w:val="left" w:pos="2142"/>
        </w:tabs>
        <w:spacing w:before="139"/>
        <w:ind w:left="2142" w:right="1854" w:hanging="682"/>
        <w:rPr>
          <w:rFonts w:ascii="Tahoma" w:hAnsi="Tahoma" w:cs="Tahoma"/>
          <w:sz w:val="24"/>
        </w:rPr>
      </w:pPr>
      <w:r w:rsidRPr="00B865F0">
        <w:rPr>
          <w:rFonts w:ascii="Tahoma" w:hAnsi="Tahoma" w:cs="Tahoma"/>
          <w:sz w:val="24"/>
        </w:rPr>
        <w:t xml:space="preserve">Description des études : </w:t>
      </w:r>
      <w:r w:rsidRPr="00B865F0">
        <w:rPr>
          <w:rFonts w:ascii="Tahoma" w:hAnsi="Tahoma" w:cs="Tahoma"/>
          <w:spacing w:val="10"/>
          <w:sz w:val="24"/>
        </w:rPr>
        <w:t xml:space="preserve">(pour </w:t>
      </w:r>
      <w:r w:rsidRPr="00B865F0">
        <w:rPr>
          <w:rFonts w:ascii="Tahoma" w:hAnsi="Tahoma" w:cs="Tahoma"/>
          <w:sz w:val="24"/>
        </w:rPr>
        <w:t>les projets de moindre envergure une note de présentation peut être rédigée sous forme d’études préalable à condition de bien ressortir la détermination des coûts et spécifications techniques).</w:t>
      </w:r>
    </w:p>
    <w:p w14:paraId="73C438DD" w14:textId="77777777" w:rsidR="00B8338E" w:rsidRPr="00B865F0" w:rsidRDefault="00B8338E" w:rsidP="00B8338E">
      <w:pPr>
        <w:pStyle w:val="Corpsdetexte"/>
        <w:ind w:left="2113" w:right="1159" w:hanging="1332"/>
        <w:jc w:val="both"/>
        <w:rPr>
          <w:rFonts w:ascii="Tahoma" w:hAnsi="Tahoma" w:cs="Tahoma"/>
        </w:rPr>
      </w:pPr>
      <w:r w:rsidRPr="00B865F0">
        <w:rPr>
          <w:rFonts w:ascii="Tahoma" w:hAnsi="Tahoma" w:cs="Tahoma"/>
          <w:i/>
          <w:u w:val="single"/>
        </w:rPr>
        <w:t>N.B</w:t>
      </w:r>
      <w:r w:rsidRPr="00B865F0">
        <w:rPr>
          <w:rFonts w:ascii="Tahoma" w:hAnsi="Tahoma" w:cs="Tahoma"/>
          <w:i/>
        </w:rPr>
        <w:t>:1/</w:t>
      </w:r>
      <w:r>
        <w:rPr>
          <w:rFonts w:ascii="Tahoma" w:hAnsi="Tahoma" w:cs="Tahoma"/>
          <w:i/>
        </w:rPr>
        <w:t xml:space="preserve"> </w:t>
      </w:r>
      <w:r w:rsidRPr="00B865F0">
        <w:rPr>
          <w:rFonts w:ascii="Tahoma" w:hAnsi="Tahoma" w:cs="Tahoma"/>
        </w:rPr>
        <w:t>Pour</w:t>
      </w:r>
      <w:r>
        <w:rPr>
          <w:rFonts w:ascii="Tahoma" w:hAnsi="Tahoma" w:cs="Tahoma"/>
        </w:rPr>
        <w:t xml:space="preserve"> </w:t>
      </w:r>
      <w:r w:rsidRPr="00B865F0">
        <w:rPr>
          <w:rFonts w:ascii="Tahoma" w:hAnsi="Tahoma" w:cs="Tahoma"/>
        </w:rPr>
        <w:t>les</w:t>
      </w:r>
      <w:r>
        <w:rPr>
          <w:rFonts w:ascii="Tahoma" w:hAnsi="Tahoma" w:cs="Tahoma"/>
        </w:rPr>
        <w:t xml:space="preserve"> </w:t>
      </w:r>
      <w:r w:rsidRPr="00B865F0">
        <w:rPr>
          <w:rFonts w:ascii="Tahoma" w:hAnsi="Tahoma" w:cs="Tahoma"/>
        </w:rPr>
        <w:t>prestations</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moindre</w:t>
      </w:r>
      <w:r>
        <w:rPr>
          <w:rFonts w:ascii="Tahoma" w:hAnsi="Tahoma" w:cs="Tahoma"/>
        </w:rPr>
        <w:t xml:space="preserve"> </w:t>
      </w:r>
      <w:r w:rsidRPr="00B865F0">
        <w:rPr>
          <w:rFonts w:ascii="Tahoma" w:hAnsi="Tahoma" w:cs="Tahoma"/>
        </w:rPr>
        <w:t>envergure,</w:t>
      </w:r>
      <w:r>
        <w:rPr>
          <w:rFonts w:ascii="Tahoma" w:hAnsi="Tahoma" w:cs="Tahoma"/>
        </w:rPr>
        <w:t xml:space="preserve"> </w:t>
      </w:r>
      <w:r w:rsidRPr="00B865F0">
        <w:rPr>
          <w:rFonts w:ascii="Tahoma" w:hAnsi="Tahoma" w:cs="Tahoma"/>
        </w:rPr>
        <w:t>le</w:t>
      </w:r>
      <w:r>
        <w:rPr>
          <w:rFonts w:ascii="Tahoma" w:hAnsi="Tahoma" w:cs="Tahoma"/>
        </w:rPr>
        <w:t xml:space="preserve"> </w:t>
      </w:r>
      <w:r w:rsidRPr="00B865F0">
        <w:rPr>
          <w:rFonts w:ascii="Tahoma" w:hAnsi="Tahoma" w:cs="Tahoma"/>
        </w:rPr>
        <w:t>Maître</w:t>
      </w:r>
      <w:r>
        <w:rPr>
          <w:rFonts w:ascii="Tahoma" w:hAnsi="Tahoma" w:cs="Tahoma"/>
        </w:rPr>
        <w:t xml:space="preserve"> </w:t>
      </w:r>
      <w:r w:rsidRPr="00B865F0">
        <w:rPr>
          <w:rFonts w:ascii="Tahoma" w:hAnsi="Tahoma" w:cs="Tahoma"/>
        </w:rPr>
        <w:t>d’Ouvrage</w:t>
      </w:r>
      <w:r>
        <w:rPr>
          <w:rFonts w:ascii="Tahoma" w:hAnsi="Tahoma" w:cs="Tahoma"/>
        </w:rPr>
        <w:t xml:space="preserve"> </w:t>
      </w:r>
      <w:r w:rsidRPr="00B865F0">
        <w:rPr>
          <w:rFonts w:ascii="Tahoma" w:hAnsi="Tahoma" w:cs="Tahoma"/>
        </w:rPr>
        <w:t>peut</w:t>
      </w:r>
      <w:r>
        <w:rPr>
          <w:rFonts w:ascii="Tahoma" w:hAnsi="Tahoma" w:cs="Tahoma"/>
        </w:rPr>
        <w:t xml:space="preserve"> </w:t>
      </w:r>
      <w:r w:rsidRPr="00B865F0">
        <w:rPr>
          <w:rFonts w:ascii="Tahoma" w:hAnsi="Tahoma" w:cs="Tahoma"/>
        </w:rPr>
        <w:t>fournir</w:t>
      </w:r>
      <w:r>
        <w:rPr>
          <w:rFonts w:ascii="Tahoma" w:hAnsi="Tahoma" w:cs="Tahoma"/>
        </w:rPr>
        <w:t xml:space="preserve"> </w:t>
      </w:r>
      <w:r w:rsidRPr="00B865F0">
        <w:rPr>
          <w:rFonts w:ascii="Tahoma" w:hAnsi="Tahoma" w:cs="Tahoma"/>
        </w:rPr>
        <w:t>un</w:t>
      </w:r>
      <w:r>
        <w:rPr>
          <w:rFonts w:ascii="Tahoma" w:hAnsi="Tahoma" w:cs="Tahoma"/>
        </w:rPr>
        <w:t xml:space="preserve"> </w:t>
      </w:r>
      <w:r w:rsidRPr="00B865F0">
        <w:rPr>
          <w:rFonts w:ascii="Tahoma" w:hAnsi="Tahoma" w:cs="Tahoma"/>
        </w:rPr>
        <w:t>calcul justificatif des quantités du DAO.</w:t>
      </w:r>
    </w:p>
    <w:p w14:paraId="49C66674" w14:textId="77777777" w:rsidR="00B8338E" w:rsidRPr="00B865F0" w:rsidRDefault="00B8338E" w:rsidP="00B8338E">
      <w:pPr>
        <w:pStyle w:val="Corpsdetexte"/>
        <w:ind w:left="2113" w:right="770" w:hanging="718"/>
        <w:jc w:val="both"/>
        <w:rPr>
          <w:rFonts w:ascii="Tahoma" w:hAnsi="Tahoma" w:cs="Tahoma"/>
        </w:rPr>
      </w:pPr>
      <w:r w:rsidRPr="00B865F0">
        <w:rPr>
          <w:rFonts w:ascii="Tahoma" w:hAnsi="Tahoma" w:cs="Tahoma"/>
          <w:i/>
        </w:rPr>
        <w:t>2/</w:t>
      </w:r>
      <w:r>
        <w:rPr>
          <w:rFonts w:ascii="Tahoma" w:hAnsi="Tahoma" w:cs="Tahoma"/>
          <w:i/>
        </w:rPr>
        <w:t xml:space="preserve"> </w:t>
      </w:r>
      <w:r w:rsidRPr="00B865F0">
        <w:rPr>
          <w:rFonts w:ascii="Tahoma" w:hAnsi="Tahoma" w:cs="Tahoma"/>
        </w:rPr>
        <w:t>Le</w:t>
      </w:r>
      <w:r>
        <w:rPr>
          <w:rFonts w:ascii="Tahoma" w:hAnsi="Tahoma" w:cs="Tahoma"/>
        </w:rPr>
        <w:t xml:space="preserve"> </w:t>
      </w:r>
      <w:r w:rsidRPr="00B865F0">
        <w:rPr>
          <w:rFonts w:ascii="Tahoma" w:hAnsi="Tahoma" w:cs="Tahoma"/>
        </w:rPr>
        <w:t>président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la</w:t>
      </w:r>
      <w:r>
        <w:rPr>
          <w:rFonts w:ascii="Tahoma" w:hAnsi="Tahoma" w:cs="Tahoma"/>
        </w:rPr>
        <w:t xml:space="preserve"> </w:t>
      </w:r>
      <w:r w:rsidRPr="00B865F0">
        <w:rPr>
          <w:rFonts w:ascii="Tahoma" w:hAnsi="Tahoma" w:cs="Tahoma"/>
        </w:rPr>
        <w:t>commission</w:t>
      </w:r>
      <w:r>
        <w:rPr>
          <w:rFonts w:ascii="Tahoma" w:hAnsi="Tahoma" w:cs="Tahoma"/>
        </w:rPr>
        <w:t xml:space="preserve"> </w:t>
      </w:r>
      <w:r w:rsidRPr="00B865F0">
        <w:rPr>
          <w:rFonts w:ascii="Tahoma" w:hAnsi="Tahoma" w:cs="Tahoma"/>
        </w:rPr>
        <w:t>des</w:t>
      </w:r>
      <w:r>
        <w:rPr>
          <w:rFonts w:ascii="Tahoma" w:hAnsi="Tahoma" w:cs="Tahoma"/>
        </w:rPr>
        <w:t xml:space="preserve"> </w:t>
      </w:r>
      <w:r w:rsidRPr="00B865F0">
        <w:rPr>
          <w:rFonts w:ascii="Tahoma" w:hAnsi="Tahoma" w:cs="Tahoma"/>
        </w:rPr>
        <w:t>marchés</w:t>
      </w:r>
      <w:r>
        <w:rPr>
          <w:rFonts w:ascii="Tahoma" w:hAnsi="Tahoma" w:cs="Tahoma"/>
        </w:rPr>
        <w:t xml:space="preserve"> </w:t>
      </w:r>
      <w:r w:rsidRPr="00B865F0">
        <w:rPr>
          <w:rFonts w:ascii="Tahoma" w:hAnsi="Tahoma" w:cs="Tahoma"/>
        </w:rPr>
        <w:t>peut</w:t>
      </w:r>
      <w:r>
        <w:rPr>
          <w:rFonts w:ascii="Tahoma" w:hAnsi="Tahoma" w:cs="Tahoma"/>
        </w:rPr>
        <w:t xml:space="preserve"> </w:t>
      </w:r>
      <w:r w:rsidRPr="00B865F0">
        <w:rPr>
          <w:rFonts w:ascii="Tahoma" w:hAnsi="Tahoma" w:cs="Tahoma"/>
        </w:rPr>
        <w:t>avant</w:t>
      </w:r>
      <w:r>
        <w:rPr>
          <w:rFonts w:ascii="Tahoma" w:hAnsi="Tahoma" w:cs="Tahoma"/>
        </w:rPr>
        <w:t xml:space="preserve"> </w:t>
      </w:r>
      <w:r w:rsidRPr="00B865F0">
        <w:rPr>
          <w:rFonts w:ascii="Tahoma" w:hAnsi="Tahoma" w:cs="Tahoma"/>
        </w:rPr>
        <w:t>de</w:t>
      </w:r>
      <w:r>
        <w:rPr>
          <w:rFonts w:ascii="Tahoma" w:hAnsi="Tahoma" w:cs="Tahoma"/>
        </w:rPr>
        <w:t xml:space="preserve"> </w:t>
      </w:r>
      <w:r w:rsidRPr="00B865F0">
        <w:rPr>
          <w:rFonts w:ascii="Tahoma" w:hAnsi="Tahoma" w:cs="Tahoma"/>
        </w:rPr>
        <w:t>se</w:t>
      </w:r>
      <w:r>
        <w:rPr>
          <w:rFonts w:ascii="Tahoma" w:hAnsi="Tahoma" w:cs="Tahoma"/>
        </w:rPr>
        <w:t xml:space="preserve"> </w:t>
      </w:r>
      <w:r w:rsidRPr="00B865F0">
        <w:rPr>
          <w:rFonts w:ascii="Tahoma" w:hAnsi="Tahoma" w:cs="Tahoma"/>
        </w:rPr>
        <w:t>prononcer,</w:t>
      </w:r>
      <w:r>
        <w:rPr>
          <w:rFonts w:ascii="Tahoma" w:hAnsi="Tahoma" w:cs="Tahoma"/>
        </w:rPr>
        <w:t xml:space="preserve"> </w:t>
      </w:r>
      <w:r w:rsidRPr="00B865F0">
        <w:rPr>
          <w:rFonts w:ascii="Tahoma" w:hAnsi="Tahoma" w:cs="Tahoma"/>
        </w:rPr>
        <w:t>solliciter</w:t>
      </w:r>
      <w:r>
        <w:rPr>
          <w:rFonts w:ascii="Tahoma" w:hAnsi="Tahoma" w:cs="Tahoma"/>
        </w:rPr>
        <w:t xml:space="preserve"> </w:t>
      </w:r>
      <w:r w:rsidRPr="00B865F0">
        <w:rPr>
          <w:rFonts w:ascii="Tahoma" w:hAnsi="Tahoma" w:cs="Tahoma"/>
        </w:rPr>
        <w:t>l’avis d’un expert sur la qualité des études réalisées.</w:t>
      </w:r>
    </w:p>
    <w:p w14:paraId="5B5546D5" w14:textId="77777777" w:rsidR="00B8338E" w:rsidRPr="00B865F0" w:rsidRDefault="00B8338E" w:rsidP="00B8338E">
      <w:pPr>
        <w:jc w:val="both"/>
        <w:rPr>
          <w:rFonts w:ascii="Tahoma" w:hAnsi="Tahoma" w:cs="Tahoma"/>
        </w:rPr>
        <w:sectPr w:rsidR="00B8338E" w:rsidRPr="00B865F0">
          <w:pgSz w:w="11900" w:h="16820"/>
          <w:pgMar w:top="1040" w:right="200" w:bottom="980" w:left="460" w:header="0" w:footer="787" w:gutter="0"/>
          <w:cols w:space="720"/>
        </w:sectPr>
      </w:pPr>
    </w:p>
    <w:p w14:paraId="718B3949" w14:textId="77777777" w:rsidR="00B8338E" w:rsidRPr="00B865F0" w:rsidRDefault="00B8338E" w:rsidP="00B8338E">
      <w:pPr>
        <w:pStyle w:val="Corpsdetexte"/>
        <w:ind w:left="0"/>
        <w:rPr>
          <w:rFonts w:ascii="Tahoma" w:hAnsi="Tahoma" w:cs="Tahoma"/>
          <w:sz w:val="36"/>
        </w:rPr>
      </w:pPr>
    </w:p>
    <w:p w14:paraId="0521928B" w14:textId="77777777" w:rsidR="00B8338E" w:rsidRPr="00B865F0" w:rsidRDefault="00B8338E" w:rsidP="00B8338E">
      <w:pPr>
        <w:pStyle w:val="Corpsdetexte"/>
        <w:ind w:left="0"/>
        <w:rPr>
          <w:rFonts w:ascii="Tahoma" w:hAnsi="Tahoma" w:cs="Tahoma"/>
          <w:sz w:val="36"/>
        </w:rPr>
      </w:pPr>
    </w:p>
    <w:p w14:paraId="73FF9D0F" w14:textId="77777777" w:rsidR="00B8338E" w:rsidRPr="00B865F0" w:rsidRDefault="00B8338E" w:rsidP="00B8338E">
      <w:pPr>
        <w:pStyle w:val="Corpsdetexte"/>
        <w:ind w:left="0"/>
        <w:rPr>
          <w:rFonts w:ascii="Tahoma" w:hAnsi="Tahoma" w:cs="Tahoma"/>
          <w:sz w:val="36"/>
        </w:rPr>
      </w:pPr>
    </w:p>
    <w:p w14:paraId="30393BFD" w14:textId="77777777" w:rsidR="00B8338E" w:rsidRPr="00B865F0" w:rsidRDefault="00B8338E" w:rsidP="00B8338E">
      <w:pPr>
        <w:pStyle w:val="Corpsdetexte"/>
        <w:ind w:left="0"/>
        <w:rPr>
          <w:rFonts w:ascii="Tahoma" w:hAnsi="Tahoma" w:cs="Tahoma"/>
          <w:sz w:val="36"/>
        </w:rPr>
      </w:pPr>
    </w:p>
    <w:p w14:paraId="1EBF3659" w14:textId="77777777" w:rsidR="00B8338E" w:rsidRPr="00B865F0" w:rsidRDefault="00B8338E" w:rsidP="00B8338E">
      <w:pPr>
        <w:pStyle w:val="Corpsdetexte"/>
        <w:ind w:left="0"/>
        <w:rPr>
          <w:rFonts w:ascii="Tahoma" w:hAnsi="Tahoma" w:cs="Tahoma"/>
          <w:sz w:val="36"/>
        </w:rPr>
      </w:pPr>
    </w:p>
    <w:p w14:paraId="2894BB37" w14:textId="77777777" w:rsidR="00B8338E" w:rsidRPr="00B865F0" w:rsidRDefault="00B8338E" w:rsidP="00B8338E">
      <w:pPr>
        <w:pStyle w:val="Corpsdetexte"/>
        <w:ind w:left="0"/>
        <w:rPr>
          <w:rFonts w:ascii="Tahoma" w:hAnsi="Tahoma" w:cs="Tahoma"/>
          <w:sz w:val="36"/>
        </w:rPr>
      </w:pPr>
    </w:p>
    <w:p w14:paraId="6CDF0060" w14:textId="77777777" w:rsidR="00B8338E" w:rsidRPr="00B865F0" w:rsidRDefault="00B8338E" w:rsidP="00B8338E">
      <w:pPr>
        <w:pStyle w:val="Corpsdetexte"/>
        <w:ind w:left="0"/>
        <w:rPr>
          <w:rFonts w:ascii="Tahoma" w:hAnsi="Tahoma" w:cs="Tahoma"/>
          <w:sz w:val="36"/>
        </w:rPr>
      </w:pPr>
    </w:p>
    <w:p w14:paraId="421E4315" w14:textId="77777777" w:rsidR="00B8338E" w:rsidRPr="00B865F0" w:rsidRDefault="00B8338E" w:rsidP="00B8338E">
      <w:pPr>
        <w:pStyle w:val="Corpsdetexte"/>
        <w:spacing w:before="20"/>
        <w:ind w:left="0"/>
        <w:rPr>
          <w:rFonts w:ascii="Tahoma" w:hAnsi="Tahoma" w:cs="Tahoma"/>
          <w:sz w:val="36"/>
        </w:rPr>
      </w:pPr>
    </w:p>
    <w:p w14:paraId="1E005F29" w14:textId="77777777" w:rsidR="00B8338E" w:rsidRPr="00B865F0" w:rsidRDefault="00B8338E" w:rsidP="00B8338E">
      <w:pPr>
        <w:ind w:left="683"/>
        <w:jc w:val="center"/>
        <w:rPr>
          <w:rFonts w:ascii="Tahoma" w:hAnsi="Tahoma" w:cs="Tahoma"/>
          <w:b/>
          <w:sz w:val="36"/>
        </w:rPr>
      </w:pPr>
      <w:bookmarkStart w:id="337" w:name="_bookmark106"/>
      <w:bookmarkEnd w:id="337"/>
      <w:r w:rsidRPr="00B865F0">
        <w:rPr>
          <w:rFonts w:ascii="Tahoma" w:hAnsi="Tahoma" w:cs="Tahoma"/>
          <w:b/>
          <w:sz w:val="36"/>
        </w:rPr>
        <w:t>P</w:t>
      </w:r>
      <w:r w:rsidRPr="00B865F0">
        <w:rPr>
          <w:rFonts w:ascii="Tahoma" w:hAnsi="Tahoma" w:cs="Tahoma"/>
          <w:b/>
          <w:spacing w:val="22"/>
          <w:sz w:val="36"/>
        </w:rPr>
        <w:t>IE</w:t>
      </w:r>
      <w:r w:rsidRPr="00B865F0">
        <w:rPr>
          <w:rFonts w:ascii="Tahoma" w:hAnsi="Tahoma" w:cs="Tahoma"/>
          <w:b/>
          <w:spacing w:val="21"/>
          <w:sz w:val="36"/>
        </w:rPr>
        <w:t>CE</w:t>
      </w:r>
      <w:r>
        <w:rPr>
          <w:rFonts w:ascii="Tahoma" w:hAnsi="Tahoma" w:cs="Tahoma"/>
          <w:b/>
          <w:spacing w:val="21"/>
          <w:sz w:val="36"/>
        </w:rPr>
        <w:t xml:space="preserve"> </w:t>
      </w:r>
      <w:r w:rsidRPr="00B865F0">
        <w:rPr>
          <w:rFonts w:ascii="Tahoma" w:hAnsi="Tahoma" w:cs="Tahoma"/>
          <w:b/>
          <w:spacing w:val="22"/>
          <w:sz w:val="36"/>
        </w:rPr>
        <w:t>N°</w:t>
      </w:r>
      <w:r w:rsidRPr="00B865F0">
        <w:rPr>
          <w:rFonts w:ascii="Tahoma" w:hAnsi="Tahoma" w:cs="Tahoma"/>
          <w:b/>
          <w:spacing w:val="21"/>
          <w:sz w:val="36"/>
        </w:rPr>
        <w:t>14</w:t>
      </w:r>
      <w:r w:rsidRPr="00B865F0">
        <w:rPr>
          <w:rFonts w:ascii="Tahoma" w:hAnsi="Tahoma" w:cs="Tahoma"/>
          <w:b/>
          <w:spacing w:val="-10"/>
          <w:sz w:val="36"/>
        </w:rPr>
        <w:t>:</w:t>
      </w:r>
    </w:p>
    <w:p w14:paraId="0F4F7C44" w14:textId="77777777" w:rsidR="00B8338E" w:rsidRPr="00B865F0" w:rsidRDefault="00B8338E" w:rsidP="00B8338E">
      <w:pPr>
        <w:spacing w:before="1"/>
        <w:ind w:left="1713" w:right="1168"/>
        <w:jc w:val="center"/>
        <w:rPr>
          <w:rFonts w:ascii="Tahoma" w:hAnsi="Tahoma" w:cs="Tahoma"/>
          <w:b/>
          <w:sz w:val="36"/>
        </w:rPr>
      </w:pPr>
      <w:r w:rsidRPr="00B865F0">
        <w:rPr>
          <w:rFonts w:ascii="Tahoma" w:hAnsi="Tahoma" w:cs="Tahoma"/>
          <w:b/>
          <w:sz w:val="36"/>
        </w:rPr>
        <w:t>L</w:t>
      </w:r>
      <w:r w:rsidRPr="00B865F0">
        <w:rPr>
          <w:rFonts w:ascii="Tahoma" w:hAnsi="Tahoma" w:cs="Tahoma"/>
          <w:b/>
          <w:spacing w:val="29"/>
          <w:sz w:val="36"/>
        </w:rPr>
        <w:t>IST</w:t>
      </w:r>
      <w:r w:rsidRPr="00B865F0">
        <w:rPr>
          <w:rFonts w:ascii="Tahoma" w:hAnsi="Tahoma" w:cs="Tahoma"/>
          <w:b/>
          <w:sz w:val="36"/>
        </w:rPr>
        <w:t>E</w:t>
      </w:r>
      <w:r>
        <w:rPr>
          <w:rFonts w:ascii="Tahoma" w:hAnsi="Tahoma" w:cs="Tahoma"/>
          <w:b/>
          <w:sz w:val="36"/>
        </w:rPr>
        <w:t xml:space="preserve"> </w:t>
      </w:r>
      <w:r w:rsidRPr="00B865F0">
        <w:rPr>
          <w:rFonts w:ascii="Tahoma" w:hAnsi="Tahoma" w:cs="Tahoma"/>
          <w:b/>
          <w:spacing w:val="22"/>
          <w:sz w:val="36"/>
        </w:rPr>
        <w:t>DE</w:t>
      </w:r>
      <w:r w:rsidRPr="00B865F0">
        <w:rPr>
          <w:rFonts w:ascii="Tahoma" w:hAnsi="Tahoma" w:cs="Tahoma"/>
          <w:b/>
          <w:sz w:val="36"/>
        </w:rPr>
        <w:t>S</w:t>
      </w:r>
      <w:r>
        <w:rPr>
          <w:rFonts w:ascii="Tahoma" w:hAnsi="Tahoma" w:cs="Tahoma"/>
          <w:b/>
          <w:sz w:val="36"/>
        </w:rPr>
        <w:t xml:space="preserve"> </w:t>
      </w:r>
      <w:r w:rsidRPr="00B865F0">
        <w:rPr>
          <w:rFonts w:ascii="Tahoma" w:hAnsi="Tahoma" w:cs="Tahoma"/>
          <w:b/>
          <w:sz w:val="36"/>
        </w:rPr>
        <w:t>O</w:t>
      </w:r>
      <w:r w:rsidRPr="00B865F0">
        <w:rPr>
          <w:rFonts w:ascii="Tahoma" w:hAnsi="Tahoma" w:cs="Tahoma"/>
          <w:b/>
          <w:spacing w:val="22"/>
          <w:sz w:val="36"/>
        </w:rPr>
        <w:t>RG</w:t>
      </w:r>
      <w:r w:rsidRPr="00B865F0">
        <w:rPr>
          <w:rFonts w:ascii="Tahoma" w:hAnsi="Tahoma" w:cs="Tahoma"/>
          <w:b/>
          <w:spacing w:val="36"/>
          <w:sz w:val="36"/>
        </w:rPr>
        <w:t>ANISME</w:t>
      </w:r>
      <w:r w:rsidRPr="00B865F0">
        <w:rPr>
          <w:rFonts w:ascii="Tahoma" w:hAnsi="Tahoma" w:cs="Tahoma"/>
          <w:b/>
          <w:sz w:val="36"/>
        </w:rPr>
        <w:t>S</w:t>
      </w:r>
      <w:r>
        <w:rPr>
          <w:rFonts w:ascii="Tahoma" w:hAnsi="Tahoma" w:cs="Tahoma"/>
          <w:b/>
          <w:sz w:val="36"/>
        </w:rPr>
        <w:t xml:space="preserve"> </w:t>
      </w:r>
      <w:r w:rsidRPr="00B865F0">
        <w:rPr>
          <w:rFonts w:ascii="Tahoma" w:hAnsi="Tahoma" w:cs="Tahoma"/>
          <w:b/>
          <w:sz w:val="36"/>
        </w:rPr>
        <w:t>H</w:t>
      </w:r>
      <w:r w:rsidRPr="00B865F0">
        <w:rPr>
          <w:rFonts w:ascii="Tahoma" w:hAnsi="Tahoma" w:cs="Tahoma"/>
          <w:b/>
          <w:spacing w:val="22"/>
          <w:sz w:val="36"/>
        </w:rPr>
        <w:t>ABIL</w:t>
      </w:r>
      <w:r w:rsidRPr="00B865F0">
        <w:rPr>
          <w:rFonts w:ascii="Tahoma" w:hAnsi="Tahoma" w:cs="Tahoma"/>
          <w:b/>
          <w:spacing w:val="21"/>
          <w:sz w:val="36"/>
        </w:rPr>
        <w:t>IT</w:t>
      </w:r>
      <w:r w:rsidRPr="00B865F0">
        <w:rPr>
          <w:rFonts w:ascii="Tahoma" w:hAnsi="Tahoma" w:cs="Tahoma"/>
          <w:b/>
          <w:sz w:val="36"/>
        </w:rPr>
        <w:t>ES</w:t>
      </w:r>
      <w:r>
        <w:rPr>
          <w:rFonts w:ascii="Tahoma" w:hAnsi="Tahoma" w:cs="Tahoma"/>
          <w:b/>
          <w:sz w:val="36"/>
        </w:rPr>
        <w:t xml:space="preserve"> </w:t>
      </w:r>
      <w:r w:rsidRPr="00B865F0">
        <w:rPr>
          <w:rFonts w:ascii="Tahoma" w:hAnsi="Tahoma" w:cs="Tahoma"/>
          <w:b/>
          <w:sz w:val="36"/>
        </w:rPr>
        <w:t>A EMETT</w:t>
      </w:r>
      <w:r w:rsidRPr="00B865F0">
        <w:rPr>
          <w:rFonts w:ascii="Tahoma" w:hAnsi="Tahoma" w:cs="Tahoma"/>
          <w:b/>
          <w:spacing w:val="21"/>
          <w:sz w:val="36"/>
        </w:rPr>
        <w:t>RE</w:t>
      </w:r>
      <w:r>
        <w:rPr>
          <w:rFonts w:ascii="Tahoma" w:hAnsi="Tahoma" w:cs="Tahoma"/>
          <w:b/>
          <w:spacing w:val="21"/>
          <w:sz w:val="36"/>
        </w:rPr>
        <w:t xml:space="preserve"> </w:t>
      </w:r>
      <w:r w:rsidRPr="00B865F0">
        <w:rPr>
          <w:rFonts w:ascii="Tahoma" w:hAnsi="Tahoma" w:cs="Tahoma"/>
          <w:b/>
          <w:spacing w:val="22"/>
          <w:sz w:val="36"/>
        </w:rPr>
        <w:t>DE</w:t>
      </w:r>
      <w:r w:rsidRPr="00B865F0">
        <w:rPr>
          <w:rFonts w:ascii="Tahoma" w:hAnsi="Tahoma" w:cs="Tahoma"/>
          <w:b/>
          <w:sz w:val="36"/>
        </w:rPr>
        <w:t>S</w:t>
      </w:r>
      <w:r>
        <w:rPr>
          <w:rFonts w:ascii="Tahoma" w:hAnsi="Tahoma" w:cs="Tahoma"/>
          <w:b/>
          <w:sz w:val="36"/>
        </w:rPr>
        <w:t xml:space="preserve"> </w:t>
      </w:r>
      <w:r w:rsidRPr="00B865F0">
        <w:rPr>
          <w:rFonts w:ascii="Tahoma" w:hAnsi="Tahoma" w:cs="Tahoma"/>
          <w:b/>
          <w:spacing w:val="33"/>
          <w:sz w:val="36"/>
        </w:rPr>
        <w:t>CAUT</w:t>
      </w:r>
      <w:r w:rsidRPr="00B865F0">
        <w:rPr>
          <w:rFonts w:ascii="Tahoma" w:hAnsi="Tahoma" w:cs="Tahoma"/>
          <w:b/>
          <w:spacing w:val="22"/>
          <w:sz w:val="36"/>
        </w:rPr>
        <w:t>IONS</w:t>
      </w:r>
      <w:r>
        <w:rPr>
          <w:rFonts w:ascii="Tahoma" w:hAnsi="Tahoma" w:cs="Tahoma"/>
          <w:b/>
          <w:spacing w:val="22"/>
          <w:sz w:val="36"/>
        </w:rPr>
        <w:t xml:space="preserve"> </w:t>
      </w:r>
      <w:r w:rsidRPr="00B865F0">
        <w:rPr>
          <w:rFonts w:ascii="Tahoma" w:hAnsi="Tahoma" w:cs="Tahoma"/>
          <w:b/>
          <w:spacing w:val="33"/>
          <w:sz w:val="36"/>
        </w:rPr>
        <w:t>DANS</w:t>
      </w:r>
      <w:r>
        <w:rPr>
          <w:rFonts w:ascii="Tahoma" w:hAnsi="Tahoma" w:cs="Tahoma"/>
          <w:b/>
          <w:spacing w:val="33"/>
          <w:sz w:val="36"/>
        </w:rPr>
        <w:t xml:space="preserve"> </w:t>
      </w:r>
      <w:r w:rsidRPr="00B865F0">
        <w:rPr>
          <w:rFonts w:ascii="Tahoma" w:hAnsi="Tahoma" w:cs="Tahoma"/>
          <w:b/>
          <w:sz w:val="36"/>
        </w:rPr>
        <w:t>LE</w:t>
      </w:r>
    </w:p>
    <w:p w14:paraId="775F0468" w14:textId="77777777" w:rsidR="00B8338E" w:rsidRDefault="00B8338E" w:rsidP="00B8338E">
      <w:pPr>
        <w:ind w:left="2042" w:right="1497"/>
        <w:jc w:val="center"/>
        <w:rPr>
          <w:rFonts w:ascii="Tahoma" w:hAnsi="Tahoma" w:cs="Tahoma"/>
          <w:b/>
          <w:spacing w:val="24"/>
          <w:sz w:val="36"/>
        </w:rPr>
      </w:pPr>
      <w:r w:rsidRPr="00B865F0">
        <w:rPr>
          <w:rFonts w:ascii="Tahoma" w:hAnsi="Tahoma" w:cs="Tahoma"/>
          <w:b/>
          <w:spacing w:val="35"/>
          <w:sz w:val="36"/>
        </w:rPr>
        <w:t>CADRE</w:t>
      </w:r>
      <w:r>
        <w:rPr>
          <w:rFonts w:ascii="Tahoma" w:hAnsi="Tahoma" w:cs="Tahoma"/>
          <w:b/>
          <w:spacing w:val="35"/>
          <w:sz w:val="36"/>
        </w:rPr>
        <w:t xml:space="preserve"> </w:t>
      </w:r>
      <w:r w:rsidRPr="00B865F0">
        <w:rPr>
          <w:rFonts w:ascii="Tahoma" w:hAnsi="Tahoma" w:cs="Tahoma"/>
          <w:b/>
          <w:spacing w:val="28"/>
          <w:sz w:val="36"/>
        </w:rPr>
        <w:t>DES</w:t>
      </w:r>
      <w:r>
        <w:rPr>
          <w:rFonts w:ascii="Tahoma" w:hAnsi="Tahoma" w:cs="Tahoma"/>
          <w:b/>
          <w:spacing w:val="28"/>
          <w:sz w:val="36"/>
        </w:rPr>
        <w:t xml:space="preserve"> </w:t>
      </w:r>
      <w:r w:rsidRPr="00B865F0">
        <w:rPr>
          <w:rFonts w:ascii="Tahoma" w:hAnsi="Tahoma" w:cs="Tahoma"/>
          <w:b/>
          <w:sz w:val="36"/>
        </w:rPr>
        <w:t>M</w:t>
      </w:r>
      <w:r w:rsidRPr="00B865F0">
        <w:rPr>
          <w:rFonts w:ascii="Tahoma" w:hAnsi="Tahoma" w:cs="Tahoma"/>
          <w:b/>
          <w:spacing w:val="32"/>
          <w:sz w:val="36"/>
        </w:rPr>
        <w:t>ARCH</w:t>
      </w:r>
      <w:r w:rsidRPr="00B865F0">
        <w:rPr>
          <w:rFonts w:ascii="Tahoma" w:hAnsi="Tahoma" w:cs="Tahoma"/>
          <w:b/>
          <w:spacing w:val="21"/>
          <w:sz w:val="36"/>
        </w:rPr>
        <w:t>ES</w:t>
      </w:r>
      <w:r>
        <w:rPr>
          <w:rFonts w:ascii="Tahoma" w:hAnsi="Tahoma" w:cs="Tahoma"/>
          <w:b/>
          <w:spacing w:val="21"/>
          <w:sz w:val="36"/>
        </w:rPr>
        <w:t xml:space="preserve"> </w:t>
      </w:r>
      <w:r w:rsidRPr="00B865F0">
        <w:rPr>
          <w:rFonts w:ascii="Tahoma" w:hAnsi="Tahoma" w:cs="Tahoma"/>
          <w:b/>
          <w:sz w:val="36"/>
        </w:rPr>
        <w:t>PUBL</w:t>
      </w:r>
      <w:r w:rsidRPr="00B865F0">
        <w:rPr>
          <w:rFonts w:ascii="Tahoma" w:hAnsi="Tahoma" w:cs="Tahoma"/>
          <w:b/>
          <w:spacing w:val="24"/>
          <w:sz w:val="36"/>
        </w:rPr>
        <w:t>ICS</w:t>
      </w:r>
    </w:p>
    <w:p w14:paraId="13390378" w14:textId="77777777" w:rsidR="00B8338E" w:rsidRPr="00B865F0" w:rsidRDefault="00B8338E" w:rsidP="00B8338E">
      <w:pPr>
        <w:ind w:left="2042" w:right="1497"/>
        <w:jc w:val="center"/>
        <w:rPr>
          <w:rFonts w:ascii="Tahoma" w:hAnsi="Tahoma" w:cs="Tahoma"/>
          <w:b/>
          <w:sz w:val="36"/>
        </w:rPr>
      </w:pPr>
    </w:p>
    <w:p w14:paraId="0D46C579" w14:textId="77777777" w:rsidR="00B8338E" w:rsidRPr="00B865F0" w:rsidRDefault="00B8338E" w:rsidP="00B8338E">
      <w:pPr>
        <w:jc w:val="center"/>
        <w:rPr>
          <w:rFonts w:ascii="Tahoma" w:hAnsi="Tahoma" w:cs="Tahoma"/>
          <w:sz w:val="36"/>
        </w:rPr>
        <w:sectPr w:rsidR="00B8338E" w:rsidRPr="00B865F0">
          <w:pgSz w:w="11900" w:h="16820"/>
          <w:pgMar w:top="1920" w:right="200" w:bottom="980" w:left="460" w:header="0" w:footer="787" w:gutter="0"/>
          <w:cols w:space="720"/>
        </w:sectPr>
      </w:pPr>
    </w:p>
    <w:p w14:paraId="6F12733E" w14:textId="77777777" w:rsidR="00B8338E" w:rsidRPr="0060650E" w:rsidRDefault="00B8338E" w:rsidP="0060650E">
      <w:pPr>
        <w:pStyle w:val="Titre5"/>
        <w:spacing w:before="70"/>
        <w:ind w:left="1146" w:right="1456" w:firstLine="134"/>
        <w:jc w:val="left"/>
        <w:rPr>
          <w:rFonts w:ascii="Tahoma" w:hAnsi="Tahoma" w:cs="Tahoma"/>
        </w:rPr>
      </w:pPr>
      <w:r w:rsidRPr="00B865F0">
        <w:rPr>
          <w:rFonts w:ascii="Tahoma" w:hAnsi="Tahoma" w:cs="Tahoma"/>
          <w:spacing w:val="24"/>
        </w:rPr>
        <w:lastRenderedPageBreak/>
        <w:t xml:space="preserve">LISTES </w:t>
      </w:r>
      <w:r w:rsidRPr="00B865F0">
        <w:rPr>
          <w:rFonts w:ascii="Tahoma" w:hAnsi="Tahoma" w:cs="Tahoma"/>
          <w:spacing w:val="19"/>
        </w:rPr>
        <w:t xml:space="preserve">DES </w:t>
      </w:r>
      <w:r w:rsidRPr="00B865F0">
        <w:rPr>
          <w:rFonts w:ascii="Tahoma" w:hAnsi="Tahoma" w:cs="Tahoma"/>
          <w:spacing w:val="27"/>
        </w:rPr>
        <w:t xml:space="preserve">ETABLISSEMENTS </w:t>
      </w:r>
      <w:r w:rsidRPr="00B865F0">
        <w:rPr>
          <w:rFonts w:ascii="Tahoma" w:hAnsi="Tahoma" w:cs="Tahoma"/>
          <w:spacing w:val="26"/>
        </w:rPr>
        <w:t xml:space="preserve">BANCAIRES </w:t>
      </w:r>
      <w:r w:rsidRPr="00B865F0">
        <w:rPr>
          <w:rFonts w:ascii="Tahoma" w:hAnsi="Tahoma" w:cs="Tahoma"/>
          <w:spacing w:val="14"/>
        </w:rPr>
        <w:t>ET</w:t>
      </w:r>
      <w:r w:rsidRPr="00B865F0">
        <w:rPr>
          <w:rFonts w:ascii="Tahoma" w:hAnsi="Tahoma" w:cs="Tahoma"/>
          <w:spacing w:val="26"/>
        </w:rPr>
        <w:t xml:space="preserve"> ORGANISMES FINANCIERS</w:t>
      </w:r>
      <w:r w:rsidR="0060650E">
        <w:rPr>
          <w:rFonts w:ascii="Tahoma" w:hAnsi="Tahoma" w:cs="Tahoma"/>
          <w:spacing w:val="26"/>
        </w:rPr>
        <w:t xml:space="preserve"> </w:t>
      </w:r>
      <w:r w:rsidRPr="00B865F0">
        <w:rPr>
          <w:rFonts w:ascii="Tahoma" w:hAnsi="Tahoma" w:cs="Tahoma"/>
          <w:spacing w:val="26"/>
        </w:rPr>
        <w:t>AUTORISES</w:t>
      </w:r>
      <w:r w:rsidR="0060650E">
        <w:rPr>
          <w:rFonts w:ascii="Tahoma" w:hAnsi="Tahoma" w:cs="Tahoma"/>
          <w:spacing w:val="26"/>
        </w:rPr>
        <w:t xml:space="preserve"> </w:t>
      </w:r>
      <w:r w:rsidRPr="00B865F0">
        <w:rPr>
          <w:rFonts w:ascii="Tahoma" w:hAnsi="Tahoma" w:cs="Tahoma"/>
        </w:rPr>
        <w:t>A</w:t>
      </w:r>
      <w:r w:rsidR="0060650E">
        <w:rPr>
          <w:rFonts w:ascii="Tahoma" w:hAnsi="Tahoma" w:cs="Tahoma"/>
        </w:rPr>
        <w:t xml:space="preserve"> </w:t>
      </w:r>
      <w:r w:rsidRPr="00B865F0">
        <w:rPr>
          <w:rFonts w:ascii="Tahoma" w:hAnsi="Tahoma" w:cs="Tahoma"/>
          <w:spacing w:val="25"/>
        </w:rPr>
        <w:t>EMETTRE</w:t>
      </w:r>
      <w:r w:rsidR="0060650E">
        <w:rPr>
          <w:rFonts w:ascii="Tahoma" w:hAnsi="Tahoma" w:cs="Tahoma"/>
          <w:spacing w:val="25"/>
        </w:rPr>
        <w:t xml:space="preserve"> </w:t>
      </w:r>
      <w:r w:rsidRPr="00B865F0">
        <w:rPr>
          <w:rFonts w:ascii="Tahoma" w:hAnsi="Tahoma" w:cs="Tahoma"/>
          <w:spacing w:val="19"/>
        </w:rPr>
        <w:t>DES</w:t>
      </w:r>
      <w:r w:rsidR="0060650E">
        <w:rPr>
          <w:rFonts w:ascii="Tahoma" w:hAnsi="Tahoma" w:cs="Tahoma"/>
          <w:spacing w:val="19"/>
        </w:rPr>
        <w:t xml:space="preserve"> </w:t>
      </w:r>
      <w:r w:rsidRPr="00B865F0">
        <w:rPr>
          <w:rFonts w:ascii="Tahoma" w:hAnsi="Tahoma" w:cs="Tahoma"/>
          <w:spacing w:val="25"/>
        </w:rPr>
        <w:t>CAUTIONS</w:t>
      </w:r>
      <w:r w:rsidR="0060650E">
        <w:rPr>
          <w:rFonts w:ascii="Tahoma" w:hAnsi="Tahoma" w:cs="Tahoma"/>
          <w:spacing w:val="25"/>
        </w:rPr>
        <w:t xml:space="preserve"> </w:t>
      </w:r>
      <w:r w:rsidRPr="00B865F0">
        <w:rPr>
          <w:rFonts w:ascii="Tahoma" w:hAnsi="Tahoma" w:cs="Tahoma"/>
          <w:spacing w:val="21"/>
        </w:rPr>
        <w:t>DANS</w:t>
      </w:r>
      <w:r w:rsidR="0060650E">
        <w:rPr>
          <w:rFonts w:ascii="Tahoma" w:hAnsi="Tahoma" w:cs="Tahoma"/>
          <w:spacing w:val="21"/>
        </w:rPr>
        <w:t xml:space="preserve"> </w:t>
      </w:r>
      <w:r w:rsidRPr="00B865F0">
        <w:rPr>
          <w:rFonts w:ascii="Tahoma" w:hAnsi="Tahoma" w:cs="Tahoma"/>
          <w:spacing w:val="15"/>
        </w:rPr>
        <w:t>LE</w:t>
      </w:r>
      <w:r w:rsidR="0060650E">
        <w:rPr>
          <w:rFonts w:ascii="Tahoma" w:hAnsi="Tahoma" w:cs="Tahoma"/>
          <w:spacing w:val="15"/>
        </w:rPr>
        <w:t xml:space="preserve"> </w:t>
      </w:r>
      <w:r w:rsidRPr="0060650E">
        <w:rPr>
          <w:rFonts w:ascii="Tahoma" w:hAnsi="Tahoma" w:cs="Tahoma"/>
          <w:i w:val="0"/>
          <w:spacing w:val="23"/>
        </w:rPr>
        <w:t>CADRE</w:t>
      </w:r>
      <w:r w:rsidR="0060650E" w:rsidRPr="0060650E">
        <w:rPr>
          <w:rFonts w:ascii="Tahoma" w:hAnsi="Tahoma" w:cs="Tahoma"/>
          <w:i w:val="0"/>
          <w:spacing w:val="23"/>
        </w:rPr>
        <w:t xml:space="preserve"> </w:t>
      </w:r>
      <w:r w:rsidRPr="0060650E">
        <w:rPr>
          <w:rFonts w:ascii="Tahoma" w:hAnsi="Tahoma" w:cs="Tahoma"/>
          <w:i w:val="0"/>
          <w:spacing w:val="19"/>
        </w:rPr>
        <w:t>DES</w:t>
      </w:r>
      <w:r w:rsidR="0060650E" w:rsidRPr="0060650E">
        <w:rPr>
          <w:rFonts w:ascii="Tahoma" w:hAnsi="Tahoma" w:cs="Tahoma"/>
          <w:i w:val="0"/>
          <w:spacing w:val="19"/>
        </w:rPr>
        <w:t xml:space="preserve"> </w:t>
      </w:r>
      <w:r w:rsidRPr="0060650E">
        <w:rPr>
          <w:rFonts w:ascii="Tahoma" w:hAnsi="Tahoma" w:cs="Tahoma"/>
          <w:i w:val="0"/>
          <w:spacing w:val="25"/>
        </w:rPr>
        <w:t>MARCHES</w:t>
      </w:r>
      <w:r w:rsidR="0060650E" w:rsidRPr="0060650E">
        <w:rPr>
          <w:rFonts w:ascii="Tahoma" w:hAnsi="Tahoma" w:cs="Tahoma"/>
          <w:i w:val="0"/>
          <w:spacing w:val="25"/>
        </w:rPr>
        <w:t xml:space="preserve"> </w:t>
      </w:r>
      <w:r w:rsidRPr="0060650E">
        <w:rPr>
          <w:rFonts w:ascii="Tahoma" w:hAnsi="Tahoma" w:cs="Tahoma"/>
          <w:i w:val="0"/>
          <w:spacing w:val="22"/>
        </w:rPr>
        <w:t>PUBLICS</w:t>
      </w:r>
    </w:p>
    <w:p w14:paraId="31DC0BE2" w14:textId="77777777" w:rsidR="00B8338E" w:rsidRPr="00B865F0" w:rsidRDefault="00B8338E" w:rsidP="00B8338E">
      <w:pPr>
        <w:pStyle w:val="Corpsdetexte"/>
        <w:spacing w:before="111"/>
        <w:ind w:left="0"/>
        <w:rPr>
          <w:rFonts w:ascii="Tahoma" w:hAnsi="Tahoma" w:cs="Tahoma"/>
          <w:b/>
          <w:i/>
        </w:rPr>
      </w:pPr>
    </w:p>
    <w:p w14:paraId="61C0A867" w14:textId="77777777" w:rsidR="00B8338E" w:rsidRPr="0060650E" w:rsidRDefault="00B8338E" w:rsidP="00B8338E">
      <w:pPr>
        <w:pStyle w:val="Paragraphedeliste"/>
        <w:numPr>
          <w:ilvl w:val="0"/>
          <w:numId w:val="2"/>
        </w:numPr>
        <w:tabs>
          <w:tab w:val="left" w:pos="1392"/>
        </w:tabs>
        <w:ind w:left="1392" w:hanging="359"/>
        <w:jc w:val="left"/>
        <w:rPr>
          <w:rFonts w:ascii="Tahoma" w:hAnsi="Tahoma" w:cs="Tahoma"/>
          <w:sz w:val="24"/>
          <w:lang w:val="en-US"/>
        </w:rPr>
      </w:pPr>
      <w:r w:rsidRPr="0060650E">
        <w:rPr>
          <w:rFonts w:ascii="Tahoma" w:hAnsi="Tahoma" w:cs="Tahoma"/>
          <w:sz w:val="24"/>
          <w:lang w:val="en-US"/>
        </w:rPr>
        <w:t>Acce</w:t>
      </w:r>
      <w:r w:rsidRPr="0060650E">
        <w:rPr>
          <w:rFonts w:ascii="Tahoma" w:hAnsi="Tahoma" w:cs="Tahoma"/>
          <w:spacing w:val="14"/>
          <w:sz w:val="24"/>
          <w:lang w:val="en-US"/>
        </w:rPr>
        <w:t>ss</w:t>
      </w:r>
      <w:r w:rsidR="0060650E" w:rsidRPr="0060650E">
        <w:rPr>
          <w:rFonts w:ascii="Tahoma" w:hAnsi="Tahoma" w:cs="Tahoma"/>
          <w:spacing w:val="14"/>
          <w:sz w:val="24"/>
          <w:lang w:val="en-US"/>
        </w:rPr>
        <w:t xml:space="preserve"> </w:t>
      </w:r>
      <w:r w:rsidRPr="0060650E">
        <w:rPr>
          <w:rFonts w:ascii="Tahoma" w:hAnsi="Tahoma" w:cs="Tahoma"/>
          <w:spacing w:val="18"/>
          <w:sz w:val="24"/>
          <w:lang w:val="en-US"/>
        </w:rPr>
        <w:t>Ban</w:t>
      </w:r>
      <w:r w:rsidRPr="0060650E">
        <w:rPr>
          <w:rFonts w:ascii="Tahoma" w:hAnsi="Tahoma" w:cs="Tahoma"/>
          <w:sz w:val="24"/>
          <w:lang w:val="en-US"/>
        </w:rPr>
        <w:t>k</w:t>
      </w:r>
      <w:r w:rsidR="0060650E" w:rsidRPr="0060650E">
        <w:rPr>
          <w:rFonts w:ascii="Tahoma" w:hAnsi="Tahoma" w:cs="Tahoma"/>
          <w:sz w:val="24"/>
          <w:lang w:val="en-US"/>
        </w:rPr>
        <w:t xml:space="preserve"> </w:t>
      </w:r>
      <w:r w:rsidRPr="0060650E">
        <w:rPr>
          <w:rFonts w:ascii="Tahoma" w:hAnsi="Tahoma" w:cs="Tahoma"/>
          <w:spacing w:val="14"/>
          <w:sz w:val="24"/>
          <w:lang w:val="en-US"/>
        </w:rPr>
        <w:t>Ca</w:t>
      </w:r>
      <w:r w:rsidRPr="0060650E">
        <w:rPr>
          <w:rFonts w:ascii="Tahoma" w:hAnsi="Tahoma" w:cs="Tahoma"/>
          <w:sz w:val="24"/>
          <w:lang w:val="en-US"/>
        </w:rPr>
        <w:t>m</w:t>
      </w:r>
      <w:r w:rsidRPr="0060650E">
        <w:rPr>
          <w:rFonts w:ascii="Tahoma" w:hAnsi="Tahoma" w:cs="Tahoma"/>
          <w:spacing w:val="18"/>
          <w:sz w:val="24"/>
          <w:lang w:val="en-US"/>
        </w:rPr>
        <w:t>ero</w:t>
      </w:r>
      <w:r w:rsidRPr="0060650E">
        <w:rPr>
          <w:rFonts w:ascii="Tahoma" w:hAnsi="Tahoma" w:cs="Tahoma"/>
          <w:sz w:val="24"/>
          <w:lang w:val="en-US"/>
        </w:rPr>
        <w:t>on,</w:t>
      </w:r>
      <w:r w:rsidRPr="0060650E">
        <w:rPr>
          <w:rFonts w:ascii="Tahoma" w:hAnsi="Tahoma" w:cs="Tahoma"/>
          <w:spacing w:val="18"/>
          <w:sz w:val="24"/>
          <w:lang w:val="en-US"/>
        </w:rPr>
        <w:t>BP:</w:t>
      </w:r>
      <w:r w:rsidRPr="0060650E">
        <w:rPr>
          <w:rFonts w:ascii="Tahoma" w:hAnsi="Tahoma" w:cs="Tahoma"/>
          <w:sz w:val="24"/>
          <w:lang w:val="en-US"/>
        </w:rPr>
        <w:t>60</w:t>
      </w:r>
      <w:r w:rsidRPr="0060650E">
        <w:rPr>
          <w:rFonts w:ascii="Tahoma" w:hAnsi="Tahoma" w:cs="Tahoma"/>
          <w:spacing w:val="14"/>
          <w:sz w:val="24"/>
          <w:lang w:val="en-US"/>
        </w:rPr>
        <w:t>00</w:t>
      </w:r>
      <w:r w:rsidRPr="0060650E">
        <w:rPr>
          <w:rFonts w:ascii="Tahoma" w:hAnsi="Tahoma" w:cs="Tahoma"/>
          <w:sz w:val="24"/>
          <w:lang w:val="en-US"/>
        </w:rPr>
        <w:t>Ya</w:t>
      </w:r>
      <w:r w:rsidRPr="0060650E">
        <w:rPr>
          <w:rFonts w:ascii="Tahoma" w:hAnsi="Tahoma" w:cs="Tahoma"/>
          <w:spacing w:val="14"/>
          <w:sz w:val="24"/>
          <w:lang w:val="en-US"/>
        </w:rPr>
        <w:t>ou</w:t>
      </w:r>
      <w:r w:rsidRPr="0060650E">
        <w:rPr>
          <w:rFonts w:ascii="Tahoma" w:hAnsi="Tahoma" w:cs="Tahoma"/>
          <w:sz w:val="24"/>
          <w:lang w:val="en-US"/>
        </w:rPr>
        <w:t>n</w:t>
      </w:r>
      <w:r w:rsidRPr="0060650E">
        <w:rPr>
          <w:rFonts w:ascii="Tahoma" w:hAnsi="Tahoma" w:cs="Tahoma"/>
          <w:spacing w:val="14"/>
          <w:sz w:val="24"/>
          <w:lang w:val="en-US"/>
        </w:rPr>
        <w:t>dé</w:t>
      </w:r>
      <w:r w:rsidRPr="0060650E">
        <w:rPr>
          <w:rFonts w:ascii="Tahoma" w:hAnsi="Tahoma" w:cs="Tahoma"/>
          <w:spacing w:val="-10"/>
          <w:sz w:val="24"/>
          <w:lang w:val="en-US"/>
        </w:rPr>
        <w:t>;</w:t>
      </w:r>
    </w:p>
    <w:p w14:paraId="37096650" w14:textId="77777777" w:rsidR="00B8338E" w:rsidRPr="00B416C9" w:rsidRDefault="00B8338E" w:rsidP="00B8338E">
      <w:pPr>
        <w:pStyle w:val="Paragraphedeliste"/>
        <w:numPr>
          <w:ilvl w:val="0"/>
          <w:numId w:val="2"/>
        </w:numPr>
        <w:tabs>
          <w:tab w:val="left" w:pos="1392"/>
        </w:tabs>
        <w:ind w:left="1392" w:hanging="359"/>
        <w:jc w:val="left"/>
        <w:rPr>
          <w:rFonts w:ascii="Tahoma" w:hAnsi="Tahoma" w:cs="Tahoma"/>
          <w:sz w:val="24"/>
          <w:lang w:val="en-CA"/>
        </w:rPr>
      </w:pPr>
      <w:proofErr w:type="spellStart"/>
      <w:r w:rsidRPr="00B416C9">
        <w:rPr>
          <w:rFonts w:ascii="Tahoma" w:hAnsi="Tahoma" w:cs="Tahoma"/>
          <w:sz w:val="24"/>
          <w:lang w:val="en-CA"/>
        </w:rPr>
        <w:t>Afril</w:t>
      </w:r>
      <w:r w:rsidRPr="00B416C9">
        <w:rPr>
          <w:rFonts w:ascii="Tahoma" w:hAnsi="Tahoma" w:cs="Tahoma"/>
          <w:spacing w:val="13"/>
          <w:sz w:val="24"/>
          <w:lang w:val="en-CA"/>
        </w:rPr>
        <w:t>an</w:t>
      </w:r>
      <w:r w:rsidRPr="00B416C9">
        <w:rPr>
          <w:rFonts w:ascii="Tahoma" w:hAnsi="Tahoma" w:cs="Tahoma"/>
          <w:sz w:val="24"/>
          <w:lang w:val="en-CA"/>
        </w:rPr>
        <w:t>d</w:t>
      </w:r>
      <w:proofErr w:type="spellEnd"/>
      <w:r w:rsidR="0060650E">
        <w:rPr>
          <w:rFonts w:ascii="Tahoma" w:hAnsi="Tahoma" w:cs="Tahoma"/>
          <w:sz w:val="24"/>
          <w:lang w:val="en-CA"/>
        </w:rPr>
        <w:t xml:space="preserve"> </w:t>
      </w:r>
      <w:r w:rsidRPr="00B416C9">
        <w:rPr>
          <w:rFonts w:ascii="Tahoma" w:hAnsi="Tahoma" w:cs="Tahoma"/>
          <w:spacing w:val="14"/>
          <w:sz w:val="24"/>
          <w:lang w:val="en-CA"/>
        </w:rPr>
        <w:t>Fi</w:t>
      </w:r>
      <w:r w:rsidRPr="00B416C9">
        <w:rPr>
          <w:rFonts w:ascii="Tahoma" w:hAnsi="Tahoma" w:cs="Tahoma"/>
          <w:sz w:val="24"/>
          <w:lang w:val="en-CA"/>
        </w:rPr>
        <w:t>rst</w:t>
      </w:r>
      <w:r w:rsidR="0060650E">
        <w:rPr>
          <w:rFonts w:ascii="Tahoma" w:hAnsi="Tahoma" w:cs="Tahoma"/>
          <w:sz w:val="24"/>
          <w:lang w:val="en-CA"/>
        </w:rPr>
        <w:t xml:space="preserve"> </w:t>
      </w:r>
      <w:r w:rsidRPr="00B416C9">
        <w:rPr>
          <w:rFonts w:ascii="Tahoma" w:hAnsi="Tahoma" w:cs="Tahoma"/>
          <w:spacing w:val="18"/>
          <w:sz w:val="24"/>
          <w:lang w:val="en-CA"/>
        </w:rPr>
        <w:t>Ban</w:t>
      </w:r>
      <w:r w:rsidRPr="00B416C9">
        <w:rPr>
          <w:rFonts w:ascii="Tahoma" w:hAnsi="Tahoma" w:cs="Tahoma"/>
          <w:sz w:val="24"/>
          <w:lang w:val="en-CA"/>
        </w:rPr>
        <w:t>k(A</w:t>
      </w:r>
      <w:r w:rsidRPr="00B416C9">
        <w:rPr>
          <w:rFonts w:ascii="Tahoma" w:hAnsi="Tahoma" w:cs="Tahoma"/>
          <w:spacing w:val="19"/>
          <w:sz w:val="24"/>
          <w:lang w:val="en-CA"/>
        </w:rPr>
        <w:t>FB)</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w:t>
      </w:r>
      <w:r w:rsidRPr="00B416C9">
        <w:rPr>
          <w:rFonts w:ascii="Tahoma" w:hAnsi="Tahoma" w:cs="Tahoma"/>
          <w:spacing w:val="14"/>
          <w:sz w:val="24"/>
          <w:lang w:val="en-CA"/>
        </w:rPr>
        <w:t>11</w:t>
      </w:r>
      <w:r w:rsidRPr="00B416C9">
        <w:rPr>
          <w:rFonts w:ascii="Tahoma" w:hAnsi="Tahoma" w:cs="Tahoma"/>
          <w:sz w:val="24"/>
          <w:lang w:val="en-CA"/>
        </w:rPr>
        <w:t>8</w:t>
      </w:r>
      <w:r w:rsidRPr="00B416C9">
        <w:rPr>
          <w:rFonts w:ascii="Tahoma" w:hAnsi="Tahoma" w:cs="Tahoma"/>
          <w:spacing w:val="14"/>
          <w:sz w:val="24"/>
          <w:lang w:val="en-CA"/>
        </w:rPr>
        <w:t>34</w:t>
      </w:r>
      <w:r w:rsidRPr="00B416C9">
        <w:rPr>
          <w:rFonts w:ascii="Tahoma" w:hAnsi="Tahoma" w:cs="Tahoma"/>
          <w:sz w:val="24"/>
          <w:lang w:val="en-CA"/>
        </w:rPr>
        <w:t>Ya</w:t>
      </w:r>
      <w:r w:rsidRPr="00B416C9">
        <w:rPr>
          <w:rFonts w:ascii="Tahoma" w:hAnsi="Tahoma" w:cs="Tahoma"/>
          <w:spacing w:val="14"/>
          <w:sz w:val="24"/>
          <w:lang w:val="en-CA"/>
        </w:rPr>
        <w:t>ound</w:t>
      </w:r>
      <w:r w:rsidRPr="00B416C9">
        <w:rPr>
          <w:rFonts w:ascii="Tahoma" w:hAnsi="Tahoma" w:cs="Tahoma"/>
          <w:sz w:val="24"/>
          <w:lang w:val="en-CA"/>
        </w:rPr>
        <w:t>é</w:t>
      </w:r>
      <w:r w:rsidRPr="00B416C9">
        <w:rPr>
          <w:rFonts w:ascii="Tahoma" w:hAnsi="Tahoma" w:cs="Tahoma"/>
          <w:spacing w:val="-10"/>
          <w:sz w:val="24"/>
          <w:lang w:val="en-CA"/>
        </w:rPr>
        <w:t>;</w:t>
      </w:r>
    </w:p>
    <w:p w14:paraId="7EA6DE4E" w14:textId="77777777" w:rsidR="00B8338E" w:rsidRPr="00B416C9" w:rsidRDefault="00B8338E" w:rsidP="00B8338E">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pacing w:val="14"/>
          <w:sz w:val="24"/>
          <w:lang w:val="en-CA"/>
        </w:rPr>
        <w:t>Ba</w:t>
      </w:r>
      <w:r w:rsidRPr="00B416C9">
        <w:rPr>
          <w:rFonts w:ascii="Tahoma" w:hAnsi="Tahoma" w:cs="Tahoma"/>
          <w:sz w:val="24"/>
          <w:lang w:val="en-CA"/>
        </w:rPr>
        <w:t>nco</w:t>
      </w:r>
      <w:r w:rsidR="0060650E">
        <w:rPr>
          <w:rFonts w:ascii="Tahoma" w:hAnsi="Tahoma" w:cs="Tahoma"/>
          <w:sz w:val="24"/>
          <w:lang w:val="en-CA"/>
        </w:rPr>
        <w:t xml:space="preserve"> </w:t>
      </w:r>
      <w:proofErr w:type="spellStart"/>
      <w:r w:rsidRPr="00B416C9">
        <w:rPr>
          <w:rFonts w:ascii="Tahoma" w:hAnsi="Tahoma" w:cs="Tahoma"/>
          <w:sz w:val="24"/>
          <w:lang w:val="en-CA"/>
        </w:rPr>
        <w:t>Naci</w:t>
      </w:r>
      <w:r w:rsidRPr="00B416C9">
        <w:rPr>
          <w:rFonts w:ascii="Tahoma" w:hAnsi="Tahoma" w:cs="Tahoma"/>
          <w:spacing w:val="14"/>
          <w:sz w:val="24"/>
          <w:lang w:val="en-CA"/>
        </w:rPr>
        <w:t>on</w:t>
      </w:r>
      <w:r w:rsidRPr="00B416C9">
        <w:rPr>
          <w:rFonts w:ascii="Tahoma" w:hAnsi="Tahoma" w:cs="Tahoma"/>
          <w:sz w:val="24"/>
          <w:lang w:val="en-CA"/>
        </w:rPr>
        <w:t>a</w:t>
      </w:r>
      <w:proofErr w:type="spellEnd"/>
      <w:r w:rsidR="0060650E">
        <w:rPr>
          <w:rFonts w:ascii="Tahoma" w:hAnsi="Tahoma" w:cs="Tahoma"/>
          <w:sz w:val="24"/>
          <w:lang w:val="en-CA"/>
        </w:rPr>
        <w:t xml:space="preserve"> </w:t>
      </w:r>
      <w:proofErr w:type="spellStart"/>
      <w:r w:rsidRPr="00B416C9">
        <w:rPr>
          <w:rFonts w:ascii="Tahoma" w:hAnsi="Tahoma" w:cs="Tahoma"/>
          <w:sz w:val="24"/>
          <w:lang w:val="en-CA"/>
        </w:rPr>
        <w:t>lde</w:t>
      </w:r>
      <w:proofErr w:type="spellEnd"/>
      <w:r w:rsidR="0060650E">
        <w:rPr>
          <w:rFonts w:ascii="Tahoma" w:hAnsi="Tahoma" w:cs="Tahoma"/>
          <w:sz w:val="24"/>
          <w:lang w:val="en-CA"/>
        </w:rPr>
        <w:t xml:space="preserve"> </w:t>
      </w:r>
      <w:r w:rsidRPr="00B416C9">
        <w:rPr>
          <w:rFonts w:ascii="Tahoma" w:hAnsi="Tahoma" w:cs="Tahoma"/>
          <w:sz w:val="24"/>
          <w:lang w:val="en-CA"/>
        </w:rPr>
        <w:t>Guinea</w:t>
      </w:r>
      <w:r w:rsidR="0060650E">
        <w:rPr>
          <w:rFonts w:ascii="Tahoma" w:hAnsi="Tahoma" w:cs="Tahoma"/>
          <w:sz w:val="24"/>
          <w:lang w:val="en-CA"/>
        </w:rPr>
        <w:t xml:space="preserve"> </w:t>
      </w:r>
      <w:r w:rsidRPr="00B416C9">
        <w:rPr>
          <w:rFonts w:ascii="Tahoma" w:hAnsi="Tahoma" w:cs="Tahoma"/>
          <w:spacing w:val="14"/>
          <w:sz w:val="24"/>
          <w:lang w:val="en-CA"/>
        </w:rPr>
        <w:t>Eq</w:t>
      </w:r>
      <w:r w:rsidRPr="00B416C9">
        <w:rPr>
          <w:rFonts w:ascii="Tahoma" w:hAnsi="Tahoma" w:cs="Tahoma"/>
          <w:sz w:val="24"/>
          <w:lang w:val="en-CA"/>
        </w:rPr>
        <w:t>uat</w:t>
      </w:r>
      <w:r w:rsidRPr="00B416C9">
        <w:rPr>
          <w:rFonts w:ascii="Tahoma" w:hAnsi="Tahoma" w:cs="Tahoma"/>
          <w:spacing w:val="14"/>
          <w:sz w:val="24"/>
          <w:lang w:val="en-CA"/>
        </w:rPr>
        <w:t>or</w:t>
      </w:r>
      <w:r w:rsidRPr="00B416C9">
        <w:rPr>
          <w:rFonts w:ascii="Tahoma" w:hAnsi="Tahoma" w:cs="Tahoma"/>
          <w:sz w:val="24"/>
          <w:lang w:val="en-CA"/>
        </w:rPr>
        <w:t>ial</w:t>
      </w:r>
      <w:r w:rsidR="0060650E">
        <w:rPr>
          <w:rFonts w:ascii="Tahoma" w:hAnsi="Tahoma" w:cs="Tahoma"/>
          <w:sz w:val="24"/>
          <w:lang w:val="en-CA"/>
        </w:rPr>
        <w:t xml:space="preserve"> </w:t>
      </w:r>
      <w:r w:rsidRPr="00B416C9">
        <w:rPr>
          <w:rFonts w:ascii="Tahoma" w:hAnsi="Tahoma" w:cs="Tahoma"/>
          <w:sz w:val="24"/>
          <w:lang w:val="en-CA"/>
        </w:rPr>
        <w:t>(</w:t>
      </w:r>
      <w:r w:rsidRPr="00B416C9">
        <w:rPr>
          <w:rFonts w:ascii="Tahoma" w:hAnsi="Tahoma" w:cs="Tahoma"/>
          <w:spacing w:val="14"/>
          <w:sz w:val="24"/>
          <w:lang w:val="en-CA"/>
        </w:rPr>
        <w:t>BA</w:t>
      </w:r>
      <w:r w:rsidRPr="00B416C9">
        <w:rPr>
          <w:rFonts w:ascii="Tahoma" w:hAnsi="Tahoma" w:cs="Tahoma"/>
          <w:sz w:val="24"/>
          <w:lang w:val="en-CA"/>
        </w:rPr>
        <w:t>NGE),Ya</w:t>
      </w:r>
      <w:r w:rsidRPr="00B416C9">
        <w:rPr>
          <w:rFonts w:ascii="Tahoma" w:hAnsi="Tahoma" w:cs="Tahoma"/>
          <w:spacing w:val="14"/>
          <w:sz w:val="24"/>
          <w:lang w:val="en-CA"/>
        </w:rPr>
        <w:t>ound</w:t>
      </w:r>
      <w:r w:rsidRPr="00B416C9">
        <w:rPr>
          <w:rFonts w:ascii="Tahoma" w:hAnsi="Tahoma" w:cs="Tahoma"/>
          <w:sz w:val="24"/>
          <w:lang w:val="en-CA"/>
        </w:rPr>
        <w:t>é</w:t>
      </w:r>
      <w:r w:rsidRPr="00B416C9">
        <w:rPr>
          <w:rFonts w:ascii="Tahoma" w:hAnsi="Tahoma" w:cs="Tahoma"/>
          <w:spacing w:val="-10"/>
          <w:sz w:val="24"/>
          <w:lang w:val="en-CA"/>
        </w:rPr>
        <w:t>;</w:t>
      </w:r>
    </w:p>
    <w:p w14:paraId="62AB4EF8" w14:textId="77777777" w:rsidR="00B8338E" w:rsidRPr="00B416C9" w:rsidRDefault="00B8338E" w:rsidP="00B8338E">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pacing w:val="14"/>
          <w:sz w:val="24"/>
          <w:lang w:val="en-CA"/>
        </w:rPr>
        <w:t>Ba</w:t>
      </w:r>
      <w:r w:rsidRPr="00B416C9">
        <w:rPr>
          <w:rFonts w:ascii="Tahoma" w:hAnsi="Tahoma" w:cs="Tahoma"/>
          <w:sz w:val="24"/>
          <w:lang w:val="en-CA"/>
        </w:rPr>
        <w:t>nq</w:t>
      </w:r>
      <w:r w:rsidRPr="00B416C9">
        <w:rPr>
          <w:rFonts w:ascii="Tahoma" w:hAnsi="Tahoma" w:cs="Tahoma"/>
          <w:spacing w:val="14"/>
          <w:sz w:val="24"/>
          <w:lang w:val="en-CA"/>
        </w:rPr>
        <w:t>ue</w:t>
      </w:r>
      <w:r w:rsidR="0060650E">
        <w:rPr>
          <w:rFonts w:ascii="Tahoma" w:hAnsi="Tahoma" w:cs="Tahoma"/>
          <w:spacing w:val="14"/>
          <w:sz w:val="24"/>
          <w:lang w:val="en-CA"/>
        </w:rPr>
        <w:t xml:space="preserve"> </w:t>
      </w:r>
      <w:r w:rsidRPr="00B416C9">
        <w:rPr>
          <w:rFonts w:ascii="Tahoma" w:hAnsi="Tahoma" w:cs="Tahoma"/>
          <w:spacing w:val="19"/>
          <w:sz w:val="24"/>
          <w:lang w:val="en-CA"/>
        </w:rPr>
        <w:t>Atl</w:t>
      </w:r>
      <w:r w:rsidRPr="00B416C9">
        <w:rPr>
          <w:rFonts w:ascii="Tahoma" w:hAnsi="Tahoma" w:cs="Tahoma"/>
          <w:sz w:val="24"/>
          <w:lang w:val="en-CA"/>
        </w:rPr>
        <w:t>a</w:t>
      </w:r>
      <w:r w:rsidRPr="00B416C9">
        <w:rPr>
          <w:rFonts w:ascii="Tahoma" w:hAnsi="Tahoma" w:cs="Tahoma"/>
          <w:spacing w:val="19"/>
          <w:sz w:val="24"/>
          <w:lang w:val="en-CA"/>
        </w:rPr>
        <w:t>nti</w:t>
      </w:r>
      <w:r w:rsidRPr="00B416C9">
        <w:rPr>
          <w:rFonts w:ascii="Tahoma" w:hAnsi="Tahoma" w:cs="Tahoma"/>
          <w:spacing w:val="14"/>
          <w:sz w:val="24"/>
          <w:lang w:val="en-CA"/>
        </w:rPr>
        <w:t>qu</w:t>
      </w:r>
      <w:r w:rsidRPr="00B416C9">
        <w:rPr>
          <w:rFonts w:ascii="Tahoma" w:hAnsi="Tahoma" w:cs="Tahoma"/>
          <w:sz w:val="24"/>
          <w:lang w:val="en-CA"/>
        </w:rPr>
        <w:t>e</w:t>
      </w:r>
      <w:r w:rsidR="0060650E">
        <w:rPr>
          <w:rFonts w:ascii="Tahoma" w:hAnsi="Tahoma" w:cs="Tahoma"/>
          <w:sz w:val="24"/>
          <w:lang w:val="en-CA"/>
        </w:rPr>
        <w:t xml:space="preserve"> </w:t>
      </w:r>
      <w:r w:rsidRPr="00B416C9">
        <w:rPr>
          <w:rFonts w:ascii="Tahoma" w:hAnsi="Tahoma" w:cs="Tahoma"/>
          <w:sz w:val="24"/>
          <w:lang w:val="en-CA"/>
        </w:rPr>
        <w:t>C</w:t>
      </w:r>
      <w:r w:rsidRPr="00B416C9">
        <w:rPr>
          <w:rFonts w:ascii="Tahoma" w:hAnsi="Tahoma" w:cs="Tahoma"/>
          <w:spacing w:val="13"/>
          <w:sz w:val="24"/>
          <w:lang w:val="en-CA"/>
        </w:rPr>
        <w:t>am</w:t>
      </w:r>
      <w:r w:rsidRPr="00B416C9">
        <w:rPr>
          <w:rFonts w:ascii="Tahoma" w:hAnsi="Tahoma" w:cs="Tahoma"/>
          <w:sz w:val="24"/>
          <w:lang w:val="en-CA"/>
        </w:rPr>
        <w:t>er</w:t>
      </w:r>
      <w:r w:rsidRPr="00B416C9">
        <w:rPr>
          <w:rFonts w:ascii="Tahoma" w:hAnsi="Tahoma" w:cs="Tahoma"/>
          <w:spacing w:val="14"/>
          <w:sz w:val="24"/>
          <w:lang w:val="en-CA"/>
        </w:rPr>
        <w:t>ou</w:t>
      </w:r>
      <w:r w:rsidRPr="00B416C9">
        <w:rPr>
          <w:rFonts w:ascii="Tahoma" w:hAnsi="Tahoma" w:cs="Tahoma"/>
          <w:sz w:val="24"/>
          <w:lang w:val="en-CA"/>
        </w:rPr>
        <w:t>n</w:t>
      </w:r>
      <w:r w:rsidR="0060650E">
        <w:rPr>
          <w:rFonts w:ascii="Tahoma" w:hAnsi="Tahoma" w:cs="Tahoma"/>
          <w:sz w:val="24"/>
          <w:lang w:val="en-CA"/>
        </w:rPr>
        <w:t xml:space="preserve"> </w:t>
      </w:r>
      <w:r w:rsidRPr="00B416C9">
        <w:rPr>
          <w:rFonts w:ascii="Tahoma" w:hAnsi="Tahoma" w:cs="Tahoma"/>
          <w:sz w:val="24"/>
          <w:lang w:val="en-CA"/>
        </w:rPr>
        <w:t>(</w:t>
      </w:r>
      <w:r w:rsidRPr="00B416C9">
        <w:rPr>
          <w:rFonts w:ascii="Tahoma" w:hAnsi="Tahoma" w:cs="Tahoma"/>
          <w:spacing w:val="21"/>
          <w:sz w:val="24"/>
          <w:lang w:val="en-CA"/>
        </w:rPr>
        <w:t>BACM</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:29</w:t>
      </w:r>
      <w:r w:rsidRPr="00B416C9">
        <w:rPr>
          <w:rFonts w:ascii="Tahoma" w:hAnsi="Tahoma" w:cs="Tahoma"/>
          <w:spacing w:val="14"/>
          <w:sz w:val="24"/>
          <w:lang w:val="en-CA"/>
        </w:rPr>
        <w:t>33</w:t>
      </w:r>
      <w:r w:rsidR="0060650E">
        <w:rPr>
          <w:rFonts w:ascii="Tahoma" w:hAnsi="Tahoma" w:cs="Tahoma"/>
          <w:spacing w:val="14"/>
          <w:sz w:val="24"/>
          <w:lang w:val="en-CA"/>
        </w:rPr>
        <w:t xml:space="preserve"> </w:t>
      </w:r>
      <w:r w:rsidRPr="00B416C9">
        <w:rPr>
          <w:rFonts w:ascii="Tahoma" w:hAnsi="Tahoma" w:cs="Tahoma"/>
          <w:sz w:val="24"/>
          <w:lang w:val="en-CA"/>
        </w:rPr>
        <w:t>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14:paraId="61016B04" w14:textId="77777777" w:rsidR="00B8338E" w:rsidRPr="0060650E" w:rsidRDefault="00B8338E" w:rsidP="00B8338E">
      <w:pPr>
        <w:pStyle w:val="Paragraphedeliste"/>
        <w:numPr>
          <w:ilvl w:val="0"/>
          <w:numId w:val="2"/>
        </w:numPr>
        <w:tabs>
          <w:tab w:val="left" w:pos="1393"/>
        </w:tabs>
        <w:ind w:right="960"/>
        <w:jc w:val="left"/>
        <w:rPr>
          <w:rFonts w:ascii="Tahoma" w:hAnsi="Tahoma" w:cs="Tahoma"/>
          <w:sz w:val="24"/>
        </w:rPr>
      </w:pPr>
      <w:r w:rsidRPr="0060650E">
        <w:rPr>
          <w:rFonts w:ascii="Tahoma" w:hAnsi="Tahoma" w:cs="Tahoma"/>
          <w:spacing w:val="14"/>
          <w:sz w:val="24"/>
        </w:rPr>
        <w:t>Ba</w:t>
      </w:r>
      <w:r w:rsidRPr="0060650E">
        <w:rPr>
          <w:rFonts w:ascii="Tahoma" w:hAnsi="Tahoma" w:cs="Tahoma"/>
          <w:sz w:val="24"/>
        </w:rPr>
        <w:t>nq</w:t>
      </w:r>
      <w:r w:rsidRPr="0060650E">
        <w:rPr>
          <w:rFonts w:ascii="Tahoma" w:hAnsi="Tahoma" w:cs="Tahoma"/>
          <w:spacing w:val="14"/>
          <w:sz w:val="24"/>
        </w:rPr>
        <w:t>ue</w:t>
      </w:r>
      <w:r w:rsidR="0060650E" w:rsidRPr="0060650E">
        <w:rPr>
          <w:rFonts w:ascii="Tahoma" w:hAnsi="Tahoma" w:cs="Tahoma"/>
          <w:spacing w:val="14"/>
          <w:sz w:val="24"/>
        </w:rPr>
        <w:t xml:space="preserve"> </w:t>
      </w:r>
      <w:r w:rsidRPr="0060650E">
        <w:rPr>
          <w:rFonts w:ascii="Tahoma" w:hAnsi="Tahoma" w:cs="Tahoma"/>
          <w:sz w:val="24"/>
        </w:rPr>
        <w:t>C</w:t>
      </w:r>
      <w:r w:rsidRPr="0060650E">
        <w:rPr>
          <w:rFonts w:ascii="Tahoma" w:hAnsi="Tahoma" w:cs="Tahoma"/>
          <w:spacing w:val="13"/>
          <w:sz w:val="24"/>
        </w:rPr>
        <w:t>am</w:t>
      </w:r>
      <w:r w:rsidRPr="0060650E">
        <w:rPr>
          <w:rFonts w:ascii="Tahoma" w:hAnsi="Tahoma" w:cs="Tahoma"/>
          <w:sz w:val="24"/>
        </w:rPr>
        <w:t>e</w:t>
      </w:r>
      <w:r w:rsidRPr="0060650E">
        <w:rPr>
          <w:rFonts w:ascii="Tahoma" w:hAnsi="Tahoma" w:cs="Tahoma"/>
          <w:spacing w:val="13"/>
          <w:sz w:val="24"/>
        </w:rPr>
        <w:t>ro</w:t>
      </w:r>
      <w:r w:rsidRPr="0060650E">
        <w:rPr>
          <w:rFonts w:ascii="Tahoma" w:hAnsi="Tahoma" w:cs="Tahoma"/>
          <w:spacing w:val="14"/>
          <w:sz w:val="24"/>
        </w:rPr>
        <w:t>un</w:t>
      </w:r>
      <w:r w:rsidRPr="0060650E">
        <w:rPr>
          <w:rFonts w:ascii="Tahoma" w:hAnsi="Tahoma" w:cs="Tahoma"/>
          <w:sz w:val="24"/>
        </w:rPr>
        <w:t>aise</w:t>
      </w:r>
      <w:r w:rsidR="0060650E">
        <w:rPr>
          <w:rFonts w:ascii="Tahoma" w:hAnsi="Tahoma" w:cs="Tahoma"/>
          <w:sz w:val="24"/>
        </w:rPr>
        <w:t xml:space="preserve"> </w:t>
      </w:r>
      <w:r w:rsidRPr="0060650E">
        <w:rPr>
          <w:rFonts w:ascii="Tahoma" w:hAnsi="Tahoma" w:cs="Tahoma"/>
          <w:sz w:val="24"/>
        </w:rPr>
        <w:t>d</w:t>
      </w:r>
      <w:r w:rsidRPr="0060650E">
        <w:rPr>
          <w:rFonts w:ascii="Tahoma" w:hAnsi="Tahoma" w:cs="Tahoma"/>
          <w:spacing w:val="13"/>
          <w:sz w:val="24"/>
        </w:rPr>
        <w:t>es</w:t>
      </w:r>
      <w:r w:rsidR="0060650E">
        <w:rPr>
          <w:rFonts w:ascii="Tahoma" w:hAnsi="Tahoma" w:cs="Tahoma"/>
          <w:spacing w:val="13"/>
          <w:sz w:val="24"/>
        </w:rPr>
        <w:t xml:space="preserve"> </w:t>
      </w:r>
      <w:r w:rsidRPr="0060650E">
        <w:rPr>
          <w:rFonts w:ascii="Tahoma" w:hAnsi="Tahoma" w:cs="Tahoma"/>
          <w:sz w:val="24"/>
        </w:rPr>
        <w:t>Petites</w:t>
      </w:r>
      <w:r w:rsidR="0060650E">
        <w:rPr>
          <w:rFonts w:ascii="Tahoma" w:hAnsi="Tahoma" w:cs="Tahoma"/>
          <w:sz w:val="24"/>
        </w:rPr>
        <w:t xml:space="preserve"> </w:t>
      </w:r>
      <w:r w:rsidRPr="0060650E">
        <w:rPr>
          <w:rFonts w:ascii="Tahoma" w:hAnsi="Tahoma" w:cs="Tahoma"/>
          <w:sz w:val="24"/>
        </w:rPr>
        <w:t>et</w:t>
      </w:r>
      <w:r w:rsidR="0060650E">
        <w:rPr>
          <w:rFonts w:ascii="Tahoma" w:hAnsi="Tahoma" w:cs="Tahoma"/>
          <w:sz w:val="24"/>
        </w:rPr>
        <w:t xml:space="preserve"> </w:t>
      </w:r>
      <w:r w:rsidRPr="0060650E">
        <w:rPr>
          <w:rFonts w:ascii="Tahoma" w:hAnsi="Tahoma" w:cs="Tahoma"/>
          <w:sz w:val="24"/>
        </w:rPr>
        <w:t>Mo</w:t>
      </w:r>
      <w:r w:rsidRPr="0060650E">
        <w:rPr>
          <w:rFonts w:ascii="Tahoma" w:hAnsi="Tahoma" w:cs="Tahoma"/>
          <w:spacing w:val="11"/>
          <w:sz w:val="24"/>
        </w:rPr>
        <w:t>ye</w:t>
      </w:r>
      <w:r w:rsidRPr="0060650E">
        <w:rPr>
          <w:rFonts w:ascii="Tahoma" w:hAnsi="Tahoma" w:cs="Tahoma"/>
          <w:sz w:val="24"/>
        </w:rPr>
        <w:t>nnes</w:t>
      </w:r>
      <w:r w:rsidR="0060650E">
        <w:rPr>
          <w:rFonts w:ascii="Tahoma" w:hAnsi="Tahoma" w:cs="Tahoma"/>
          <w:sz w:val="24"/>
        </w:rPr>
        <w:t xml:space="preserve"> </w:t>
      </w:r>
      <w:r w:rsidRPr="0060650E">
        <w:rPr>
          <w:rFonts w:ascii="Tahoma" w:hAnsi="Tahoma" w:cs="Tahoma"/>
          <w:sz w:val="24"/>
        </w:rPr>
        <w:t>E</w:t>
      </w:r>
      <w:r w:rsidRPr="0060650E">
        <w:rPr>
          <w:rFonts w:ascii="Tahoma" w:hAnsi="Tahoma" w:cs="Tahoma"/>
          <w:spacing w:val="14"/>
          <w:sz w:val="24"/>
        </w:rPr>
        <w:t>nt</w:t>
      </w:r>
      <w:r w:rsidRPr="0060650E">
        <w:rPr>
          <w:rFonts w:ascii="Tahoma" w:hAnsi="Tahoma" w:cs="Tahoma"/>
          <w:sz w:val="24"/>
        </w:rPr>
        <w:t>r</w:t>
      </w:r>
      <w:r w:rsidRPr="0060650E">
        <w:rPr>
          <w:rFonts w:ascii="Tahoma" w:hAnsi="Tahoma" w:cs="Tahoma"/>
          <w:spacing w:val="13"/>
          <w:sz w:val="24"/>
        </w:rPr>
        <w:t>ep</w:t>
      </w:r>
      <w:r w:rsidRPr="0060650E">
        <w:rPr>
          <w:rFonts w:ascii="Tahoma" w:hAnsi="Tahoma" w:cs="Tahoma"/>
          <w:sz w:val="24"/>
        </w:rPr>
        <w:t>rises(</w:t>
      </w:r>
      <w:r w:rsidRPr="0060650E">
        <w:rPr>
          <w:rFonts w:ascii="Tahoma" w:hAnsi="Tahoma" w:cs="Tahoma"/>
          <w:spacing w:val="13"/>
          <w:sz w:val="24"/>
        </w:rPr>
        <w:t>BC</w:t>
      </w:r>
      <w:r w:rsidRPr="0060650E">
        <w:rPr>
          <w:rFonts w:ascii="Tahoma" w:hAnsi="Tahoma" w:cs="Tahoma"/>
          <w:sz w:val="24"/>
        </w:rPr>
        <w:t>-</w:t>
      </w:r>
      <w:r w:rsidRPr="0060650E">
        <w:rPr>
          <w:rFonts w:ascii="Tahoma" w:hAnsi="Tahoma" w:cs="Tahoma"/>
          <w:spacing w:val="14"/>
          <w:sz w:val="24"/>
        </w:rPr>
        <w:t>PM</w:t>
      </w:r>
      <w:r w:rsidRPr="0060650E">
        <w:rPr>
          <w:rFonts w:ascii="Tahoma" w:hAnsi="Tahoma" w:cs="Tahoma"/>
          <w:sz w:val="24"/>
        </w:rPr>
        <w:t>E), Yao</w:t>
      </w:r>
      <w:r w:rsidRPr="0060650E">
        <w:rPr>
          <w:rFonts w:ascii="Tahoma" w:hAnsi="Tahoma" w:cs="Tahoma"/>
          <w:spacing w:val="14"/>
          <w:sz w:val="24"/>
        </w:rPr>
        <w:t>un</w:t>
      </w:r>
      <w:r w:rsidRPr="0060650E">
        <w:rPr>
          <w:rFonts w:ascii="Tahoma" w:hAnsi="Tahoma" w:cs="Tahoma"/>
          <w:sz w:val="24"/>
        </w:rPr>
        <w:t>dé;</w:t>
      </w:r>
    </w:p>
    <w:p w14:paraId="0E735A03" w14:textId="77777777" w:rsidR="00B8338E" w:rsidRPr="0060650E" w:rsidRDefault="00B8338E" w:rsidP="00B8338E">
      <w:pPr>
        <w:pStyle w:val="Paragraphedeliste"/>
        <w:numPr>
          <w:ilvl w:val="0"/>
          <w:numId w:val="2"/>
        </w:numPr>
        <w:tabs>
          <w:tab w:val="left" w:pos="1392"/>
        </w:tabs>
        <w:ind w:left="1392" w:hanging="359"/>
        <w:jc w:val="left"/>
        <w:rPr>
          <w:rFonts w:ascii="Tahoma" w:hAnsi="Tahoma" w:cs="Tahoma"/>
          <w:sz w:val="24"/>
        </w:rPr>
      </w:pPr>
      <w:r w:rsidRPr="0060650E">
        <w:rPr>
          <w:rFonts w:ascii="Tahoma" w:hAnsi="Tahoma" w:cs="Tahoma"/>
          <w:spacing w:val="14"/>
          <w:sz w:val="24"/>
        </w:rPr>
        <w:t>Ba</w:t>
      </w:r>
      <w:r w:rsidRPr="0060650E">
        <w:rPr>
          <w:rFonts w:ascii="Tahoma" w:hAnsi="Tahoma" w:cs="Tahoma"/>
          <w:sz w:val="24"/>
        </w:rPr>
        <w:t>nq</w:t>
      </w:r>
      <w:r w:rsidRPr="0060650E">
        <w:rPr>
          <w:rFonts w:ascii="Tahoma" w:hAnsi="Tahoma" w:cs="Tahoma"/>
          <w:spacing w:val="14"/>
          <w:sz w:val="24"/>
        </w:rPr>
        <w:t>ue</w:t>
      </w:r>
      <w:r w:rsidR="0060650E" w:rsidRPr="0060650E">
        <w:rPr>
          <w:rFonts w:ascii="Tahoma" w:hAnsi="Tahoma" w:cs="Tahoma"/>
          <w:spacing w:val="14"/>
          <w:sz w:val="24"/>
        </w:rPr>
        <w:t xml:space="preserve"> </w:t>
      </w:r>
      <w:r w:rsidRPr="0060650E">
        <w:rPr>
          <w:rFonts w:ascii="Tahoma" w:hAnsi="Tahoma" w:cs="Tahoma"/>
          <w:sz w:val="24"/>
        </w:rPr>
        <w:t>G</w:t>
      </w:r>
      <w:r w:rsidRPr="0060650E">
        <w:rPr>
          <w:rFonts w:ascii="Tahoma" w:hAnsi="Tahoma" w:cs="Tahoma"/>
          <w:spacing w:val="13"/>
          <w:sz w:val="24"/>
        </w:rPr>
        <w:t>ab</w:t>
      </w:r>
      <w:r w:rsidRPr="0060650E">
        <w:rPr>
          <w:rFonts w:ascii="Tahoma" w:hAnsi="Tahoma" w:cs="Tahoma"/>
          <w:spacing w:val="14"/>
          <w:sz w:val="24"/>
        </w:rPr>
        <w:t>on</w:t>
      </w:r>
      <w:r w:rsidRPr="0060650E">
        <w:rPr>
          <w:rFonts w:ascii="Tahoma" w:hAnsi="Tahoma" w:cs="Tahoma"/>
          <w:sz w:val="24"/>
        </w:rPr>
        <w:t>aise</w:t>
      </w:r>
      <w:r w:rsidR="0060650E" w:rsidRPr="0060650E">
        <w:rPr>
          <w:rFonts w:ascii="Tahoma" w:hAnsi="Tahoma" w:cs="Tahoma"/>
          <w:sz w:val="24"/>
        </w:rPr>
        <w:t xml:space="preserve"> </w:t>
      </w:r>
      <w:r w:rsidRPr="0060650E">
        <w:rPr>
          <w:rFonts w:ascii="Tahoma" w:hAnsi="Tahoma" w:cs="Tahoma"/>
          <w:sz w:val="24"/>
        </w:rPr>
        <w:t>po</w:t>
      </w:r>
      <w:r w:rsidRPr="0060650E">
        <w:rPr>
          <w:rFonts w:ascii="Tahoma" w:hAnsi="Tahoma" w:cs="Tahoma"/>
          <w:spacing w:val="14"/>
          <w:sz w:val="24"/>
        </w:rPr>
        <w:t>ur</w:t>
      </w:r>
      <w:r w:rsidR="0060650E" w:rsidRPr="0060650E">
        <w:rPr>
          <w:rFonts w:ascii="Tahoma" w:hAnsi="Tahoma" w:cs="Tahoma"/>
          <w:spacing w:val="14"/>
          <w:sz w:val="24"/>
        </w:rPr>
        <w:t xml:space="preserve"> </w:t>
      </w:r>
      <w:r w:rsidRPr="0060650E">
        <w:rPr>
          <w:rFonts w:ascii="Tahoma" w:hAnsi="Tahoma" w:cs="Tahoma"/>
          <w:sz w:val="24"/>
        </w:rPr>
        <w:t>le</w:t>
      </w:r>
      <w:r w:rsidR="0060650E" w:rsidRPr="0060650E">
        <w:rPr>
          <w:rFonts w:ascii="Tahoma" w:hAnsi="Tahoma" w:cs="Tahoma"/>
          <w:sz w:val="24"/>
        </w:rPr>
        <w:t xml:space="preserve"> </w:t>
      </w:r>
      <w:r w:rsidRPr="0060650E">
        <w:rPr>
          <w:rFonts w:ascii="Tahoma" w:hAnsi="Tahoma" w:cs="Tahoma"/>
          <w:spacing w:val="13"/>
          <w:sz w:val="24"/>
        </w:rPr>
        <w:t>Fi</w:t>
      </w:r>
      <w:r w:rsidRPr="0060650E">
        <w:rPr>
          <w:rFonts w:ascii="Tahoma" w:hAnsi="Tahoma" w:cs="Tahoma"/>
          <w:sz w:val="24"/>
        </w:rPr>
        <w:t>n</w:t>
      </w:r>
      <w:r w:rsidRPr="0060650E">
        <w:rPr>
          <w:rFonts w:ascii="Tahoma" w:hAnsi="Tahoma" w:cs="Tahoma"/>
          <w:spacing w:val="13"/>
          <w:sz w:val="24"/>
        </w:rPr>
        <w:t>an</w:t>
      </w:r>
      <w:r w:rsidRPr="0060650E">
        <w:rPr>
          <w:rFonts w:ascii="Tahoma" w:hAnsi="Tahoma" w:cs="Tahoma"/>
          <w:sz w:val="24"/>
        </w:rPr>
        <w:t>c</w:t>
      </w:r>
      <w:r w:rsidRPr="0060650E">
        <w:rPr>
          <w:rFonts w:ascii="Tahoma" w:hAnsi="Tahoma" w:cs="Tahoma"/>
          <w:spacing w:val="13"/>
          <w:sz w:val="24"/>
        </w:rPr>
        <w:t>em</w:t>
      </w:r>
      <w:r w:rsidRPr="0060650E">
        <w:rPr>
          <w:rFonts w:ascii="Tahoma" w:hAnsi="Tahoma" w:cs="Tahoma"/>
          <w:spacing w:val="18"/>
          <w:sz w:val="24"/>
        </w:rPr>
        <w:t>ent</w:t>
      </w:r>
      <w:r w:rsidR="0060650E" w:rsidRPr="0060650E">
        <w:rPr>
          <w:rFonts w:ascii="Tahoma" w:hAnsi="Tahoma" w:cs="Tahoma"/>
          <w:spacing w:val="18"/>
          <w:sz w:val="24"/>
        </w:rPr>
        <w:t xml:space="preserve"> </w:t>
      </w:r>
      <w:r w:rsidRPr="0060650E">
        <w:rPr>
          <w:rFonts w:ascii="Tahoma" w:hAnsi="Tahoma" w:cs="Tahoma"/>
          <w:spacing w:val="12"/>
          <w:sz w:val="24"/>
        </w:rPr>
        <w:t>In</w:t>
      </w:r>
      <w:r w:rsidRPr="0060650E">
        <w:rPr>
          <w:rFonts w:ascii="Tahoma" w:hAnsi="Tahoma" w:cs="Tahoma"/>
          <w:sz w:val="24"/>
        </w:rPr>
        <w:t>ternati</w:t>
      </w:r>
      <w:r w:rsidRPr="0060650E">
        <w:rPr>
          <w:rFonts w:ascii="Tahoma" w:hAnsi="Tahoma" w:cs="Tahoma"/>
          <w:spacing w:val="14"/>
          <w:sz w:val="24"/>
        </w:rPr>
        <w:t>on</w:t>
      </w:r>
      <w:r w:rsidRPr="0060650E">
        <w:rPr>
          <w:rFonts w:ascii="Tahoma" w:hAnsi="Tahoma" w:cs="Tahoma"/>
          <w:sz w:val="24"/>
        </w:rPr>
        <w:t>al(</w:t>
      </w:r>
      <w:r w:rsidRPr="0060650E">
        <w:rPr>
          <w:rFonts w:ascii="Tahoma" w:hAnsi="Tahoma" w:cs="Tahoma"/>
          <w:spacing w:val="19"/>
          <w:sz w:val="24"/>
        </w:rPr>
        <w:t>BGF</w:t>
      </w:r>
      <w:r w:rsidRPr="0060650E">
        <w:rPr>
          <w:rFonts w:ascii="Tahoma" w:hAnsi="Tahoma" w:cs="Tahoma"/>
          <w:sz w:val="24"/>
        </w:rPr>
        <w:t>I</w:t>
      </w:r>
      <w:r w:rsidRPr="0060650E">
        <w:rPr>
          <w:rFonts w:ascii="Tahoma" w:hAnsi="Tahoma" w:cs="Tahoma"/>
          <w:spacing w:val="14"/>
          <w:sz w:val="24"/>
        </w:rPr>
        <w:t>BA</w:t>
      </w:r>
      <w:r w:rsidRPr="0060650E">
        <w:rPr>
          <w:rFonts w:ascii="Tahoma" w:hAnsi="Tahoma" w:cs="Tahoma"/>
          <w:sz w:val="24"/>
        </w:rPr>
        <w:t>NK),</w:t>
      </w:r>
      <w:r w:rsidRPr="0060650E">
        <w:rPr>
          <w:rFonts w:ascii="Tahoma" w:hAnsi="Tahoma" w:cs="Tahoma"/>
          <w:spacing w:val="8"/>
          <w:sz w:val="24"/>
        </w:rPr>
        <w:t>BP</w:t>
      </w:r>
    </w:p>
    <w:p w14:paraId="7A50EB98" w14:textId="77777777" w:rsidR="00B8338E" w:rsidRPr="00B865F0" w:rsidRDefault="00B8338E" w:rsidP="00B8338E">
      <w:pPr>
        <w:pStyle w:val="Corpsdetexte"/>
        <w:ind w:left="1393"/>
        <w:rPr>
          <w:rFonts w:ascii="Tahoma" w:hAnsi="Tahoma" w:cs="Tahoma"/>
        </w:rPr>
      </w:pPr>
      <w:r w:rsidRPr="00B865F0">
        <w:rPr>
          <w:rFonts w:ascii="Tahoma" w:hAnsi="Tahoma" w:cs="Tahoma"/>
        </w:rPr>
        <w:t>:12</w:t>
      </w:r>
      <w:r w:rsidRPr="00B865F0">
        <w:rPr>
          <w:rFonts w:ascii="Tahoma" w:hAnsi="Tahoma" w:cs="Tahoma"/>
          <w:spacing w:val="14"/>
        </w:rPr>
        <w:t>96</w:t>
      </w:r>
      <w:r w:rsidRPr="00B865F0">
        <w:rPr>
          <w:rFonts w:ascii="Tahoma" w:hAnsi="Tahoma" w:cs="Tahoma"/>
        </w:rPr>
        <w:t>2</w:t>
      </w:r>
      <w:r w:rsidR="0060650E">
        <w:rPr>
          <w:rFonts w:ascii="Tahoma" w:hAnsi="Tahoma" w:cs="Tahoma"/>
        </w:rPr>
        <w:t xml:space="preserve"> </w:t>
      </w:r>
      <w:r w:rsidRPr="00B865F0">
        <w:rPr>
          <w:rFonts w:ascii="Tahoma" w:hAnsi="Tahoma" w:cs="Tahoma"/>
        </w:rPr>
        <w:t>D</w:t>
      </w:r>
      <w:r w:rsidRPr="00B865F0">
        <w:rPr>
          <w:rFonts w:ascii="Tahoma" w:hAnsi="Tahoma" w:cs="Tahoma"/>
          <w:spacing w:val="14"/>
        </w:rPr>
        <w:t>ou</w:t>
      </w:r>
      <w:r w:rsidRPr="00B865F0">
        <w:rPr>
          <w:rFonts w:ascii="Tahoma" w:hAnsi="Tahoma" w:cs="Tahoma"/>
        </w:rPr>
        <w:t>ala</w:t>
      </w:r>
      <w:r w:rsidRPr="00B865F0">
        <w:rPr>
          <w:rFonts w:ascii="Tahoma" w:hAnsi="Tahoma" w:cs="Tahoma"/>
          <w:spacing w:val="-10"/>
        </w:rPr>
        <w:t>;</w:t>
      </w:r>
    </w:p>
    <w:p w14:paraId="0D6B2381" w14:textId="77777777" w:rsidR="00B8338E" w:rsidRPr="00B865F0" w:rsidRDefault="00B8338E" w:rsidP="00B8338E">
      <w:pPr>
        <w:pStyle w:val="Paragraphedeliste"/>
        <w:numPr>
          <w:ilvl w:val="0"/>
          <w:numId w:val="2"/>
        </w:numPr>
        <w:tabs>
          <w:tab w:val="left" w:pos="1393"/>
          <w:tab w:val="left" w:pos="2517"/>
          <w:tab w:val="left" w:pos="4476"/>
          <w:tab w:val="left" w:pos="4984"/>
          <w:tab w:val="left" w:pos="6434"/>
          <w:tab w:val="left" w:pos="7203"/>
          <w:tab w:val="left" w:pos="8627"/>
          <w:tab w:val="left" w:pos="9070"/>
          <w:tab w:val="left" w:pos="9513"/>
        </w:tabs>
        <w:spacing w:before="1"/>
        <w:ind w:right="976"/>
        <w:jc w:val="left"/>
        <w:rPr>
          <w:rFonts w:ascii="Tahoma" w:hAnsi="Tahoma" w:cs="Tahoma"/>
          <w:sz w:val="24"/>
        </w:rPr>
      </w:pPr>
      <w:r w:rsidRPr="00B865F0">
        <w:rPr>
          <w:rFonts w:ascii="Tahoma" w:hAnsi="Tahoma" w:cs="Tahoma"/>
          <w:spacing w:val="14"/>
          <w:sz w:val="24"/>
        </w:rPr>
        <w:t>Ba</w:t>
      </w:r>
      <w:r w:rsidRPr="00B865F0">
        <w:rPr>
          <w:rFonts w:ascii="Tahoma" w:hAnsi="Tahoma" w:cs="Tahoma"/>
          <w:sz w:val="24"/>
        </w:rPr>
        <w:t>nq</w:t>
      </w:r>
      <w:r w:rsidRPr="00B865F0">
        <w:rPr>
          <w:rFonts w:ascii="Tahoma" w:hAnsi="Tahoma" w:cs="Tahoma"/>
          <w:spacing w:val="14"/>
          <w:sz w:val="24"/>
        </w:rPr>
        <w:t>ue</w:t>
      </w:r>
      <w:r w:rsidRPr="00B865F0">
        <w:rPr>
          <w:rFonts w:ascii="Tahoma" w:hAnsi="Tahoma" w:cs="Tahoma"/>
          <w:sz w:val="24"/>
        </w:rPr>
        <w:tab/>
      </w:r>
      <w:r w:rsidRPr="00B865F0">
        <w:rPr>
          <w:rFonts w:ascii="Tahoma" w:hAnsi="Tahoma" w:cs="Tahoma"/>
          <w:spacing w:val="12"/>
          <w:sz w:val="24"/>
        </w:rPr>
        <w:t>In</w:t>
      </w:r>
      <w:r w:rsidRPr="00B865F0">
        <w:rPr>
          <w:rFonts w:ascii="Tahoma" w:hAnsi="Tahoma" w:cs="Tahoma"/>
          <w:sz w:val="24"/>
        </w:rPr>
        <w:t>ternati</w:t>
      </w:r>
      <w:r w:rsidRPr="00B865F0">
        <w:rPr>
          <w:rFonts w:ascii="Tahoma" w:hAnsi="Tahoma" w:cs="Tahoma"/>
          <w:spacing w:val="14"/>
          <w:sz w:val="24"/>
        </w:rPr>
        <w:t>on</w:t>
      </w:r>
      <w:r w:rsidRPr="00B865F0">
        <w:rPr>
          <w:rFonts w:ascii="Tahoma" w:hAnsi="Tahoma" w:cs="Tahoma"/>
          <w:sz w:val="24"/>
        </w:rPr>
        <w:t>ale</w:t>
      </w:r>
      <w:r w:rsidRPr="00B865F0">
        <w:rPr>
          <w:rFonts w:ascii="Tahoma" w:hAnsi="Tahoma" w:cs="Tahoma"/>
          <w:sz w:val="24"/>
        </w:rPr>
        <w:tab/>
      </w:r>
      <w:r w:rsidRPr="00B865F0">
        <w:rPr>
          <w:rFonts w:ascii="Tahoma" w:hAnsi="Tahoma" w:cs="Tahoma"/>
          <w:spacing w:val="8"/>
          <w:sz w:val="24"/>
        </w:rPr>
        <w:t>du</w:t>
      </w:r>
      <w:r w:rsidRPr="00B865F0">
        <w:rPr>
          <w:rFonts w:ascii="Tahoma" w:hAnsi="Tahoma" w:cs="Tahoma"/>
          <w:sz w:val="24"/>
        </w:rPr>
        <w:tab/>
        <w:t>C</w:t>
      </w:r>
      <w:r w:rsidRPr="00B865F0">
        <w:rPr>
          <w:rFonts w:ascii="Tahoma" w:hAnsi="Tahoma" w:cs="Tahoma"/>
          <w:spacing w:val="13"/>
          <w:sz w:val="24"/>
        </w:rPr>
        <w:t>am</w:t>
      </w:r>
      <w:r w:rsidRPr="00B865F0">
        <w:rPr>
          <w:rFonts w:ascii="Tahoma" w:hAnsi="Tahoma" w:cs="Tahoma"/>
          <w:sz w:val="24"/>
        </w:rPr>
        <w:t>er</w:t>
      </w:r>
      <w:r w:rsidRPr="00B865F0">
        <w:rPr>
          <w:rFonts w:ascii="Tahoma" w:hAnsi="Tahoma" w:cs="Tahoma"/>
          <w:spacing w:val="18"/>
          <w:sz w:val="24"/>
        </w:rPr>
        <w:t>oun</w:t>
      </w:r>
      <w:r w:rsidRPr="00B865F0">
        <w:rPr>
          <w:rFonts w:ascii="Tahoma" w:hAnsi="Tahoma" w:cs="Tahoma"/>
          <w:sz w:val="24"/>
        </w:rPr>
        <w:tab/>
      </w:r>
      <w:r w:rsidRPr="00B865F0">
        <w:rPr>
          <w:rFonts w:ascii="Tahoma" w:hAnsi="Tahoma" w:cs="Tahoma"/>
          <w:spacing w:val="14"/>
          <w:sz w:val="24"/>
        </w:rPr>
        <w:t>po</w:t>
      </w:r>
      <w:r w:rsidRPr="00B865F0">
        <w:rPr>
          <w:rFonts w:ascii="Tahoma" w:hAnsi="Tahoma" w:cs="Tahoma"/>
          <w:sz w:val="24"/>
        </w:rPr>
        <w:t>ur</w:t>
      </w:r>
      <w:r w:rsidRPr="00B865F0">
        <w:rPr>
          <w:rFonts w:ascii="Tahoma" w:hAnsi="Tahoma" w:cs="Tahoma"/>
          <w:sz w:val="24"/>
        </w:rPr>
        <w:tab/>
        <w:t>l’</w:t>
      </w:r>
      <w:r w:rsidRPr="00B865F0">
        <w:rPr>
          <w:rFonts w:ascii="Tahoma" w:hAnsi="Tahoma" w:cs="Tahoma"/>
          <w:spacing w:val="14"/>
          <w:sz w:val="24"/>
        </w:rPr>
        <w:t>Ep</w:t>
      </w:r>
      <w:r w:rsidRPr="00B865F0">
        <w:rPr>
          <w:rFonts w:ascii="Tahoma" w:hAnsi="Tahoma" w:cs="Tahoma"/>
          <w:sz w:val="24"/>
        </w:rPr>
        <w:t>ar</w:t>
      </w:r>
      <w:r w:rsidRPr="00B865F0">
        <w:rPr>
          <w:rFonts w:ascii="Tahoma" w:hAnsi="Tahoma" w:cs="Tahoma"/>
          <w:spacing w:val="14"/>
          <w:sz w:val="24"/>
        </w:rPr>
        <w:t>gn</w:t>
      </w:r>
      <w:r w:rsidRPr="00B865F0">
        <w:rPr>
          <w:rFonts w:ascii="Tahoma" w:hAnsi="Tahoma" w:cs="Tahoma"/>
          <w:sz w:val="24"/>
        </w:rPr>
        <w:t>e</w:t>
      </w:r>
      <w:r w:rsidRPr="00B865F0">
        <w:rPr>
          <w:rFonts w:ascii="Tahoma" w:hAnsi="Tahoma" w:cs="Tahoma"/>
          <w:sz w:val="24"/>
        </w:rPr>
        <w:tab/>
        <w:t>et</w:t>
      </w:r>
      <w:r w:rsidRPr="00B865F0">
        <w:rPr>
          <w:rFonts w:ascii="Tahoma" w:hAnsi="Tahoma" w:cs="Tahoma"/>
          <w:sz w:val="24"/>
        </w:rPr>
        <w:tab/>
        <w:t>le</w:t>
      </w:r>
      <w:r w:rsidRPr="00B865F0">
        <w:rPr>
          <w:rFonts w:ascii="Tahoma" w:hAnsi="Tahoma" w:cs="Tahoma"/>
          <w:sz w:val="24"/>
        </w:rPr>
        <w:tab/>
        <w:t>C</w:t>
      </w:r>
      <w:r w:rsidRPr="00B865F0">
        <w:rPr>
          <w:rFonts w:ascii="Tahoma" w:hAnsi="Tahoma" w:cs="Tahoma"/>
          <w:spacing w:val="13"/>
          <w:sz w:val="24"/>
        </w:rPr>
        <w:t>ré</w:t>
      </w:r>
      <w:r w:rsidRPr="00B865F0">
        <w:rPr>
          <w:rFonts w:ascii="Tahoma" w:hAnsi="Tahoma" w:cs="Tahoma"/>
          <w:spacing w:val="14"/>
          <w:sz w:val="24"/>
        </w:rPr>
        <w:t xml:space="preserve">dit </w:t>
      </w:r>
      <w:r w:rsidRPr="00B865F0">
        <w:rPr>
          <w:rFonts w:ascii="Tahoma" w:hAnsi="Tahoma" w:cs="Tahoma"/>
          <w:sz w:val="24"/>
        </w:rPr>
        <w:t>(B</w:t>
      </w:r>
      <w:r w:rsidRPr="00B865F0">
        <w:rPr>
          <w:rFonts w:ascii="Tahoma" w:hAnsi="Tahoma" w:cs="Tahoma"/>
          <w:spacing w:val="12"/>
          <w:sz w:val="24"/>
        </w:rPr>
        <w:t>IC</w:t>
      </w:r>
      <w:r w:rsidRPr="00B865F0">
        <w:rPr>
          <w:rFonts w:ascii="Tahoma" w:hAnsi="Tahoma" w:cs="Tahoma"/>
          <w:sz w:val="24"/>
        </w:rPr>
        <w:t>EC),</w:t>
      </w:r>
      <w:r w:rsidRPr="00B865F0">
        <w:rPr>
          <w:rFonts w:ascii="Tahoma" w:hAnsi="Tahoma" w:cs="Tahoma"/>
          <w:spacing w:val="13"/>
          <w:sz w:val="24"/>
        </w:rPr>
        <w:t>BP</w:t>
      </w:r>
      <w:r w:rsidRPr="00B865F0">
        <w:rPr>
          <w:rFonts w:ascii="Tahoma" w:hAnsi="Tahoma" w:cs="Tahoma"/>
          <w:sz w:val="24"/>
        </w:rPr>
        <w:t>:1</w:t>
      </w:r>
      <w:r w:rsidRPr="00B865F0">
        <w:rPr>
          <w:rFonts w:ascii="Tahoma" w:hAnsi="Tahoma" w:cs="Tahoma"/>
          <w:spacing w:val="18"/>
          <w:sz w:val="24"/>
        </w:rPr>
        <w:t>925</w:t>
      </w:r>
      <w:r w:rsidR="0060650E">
        <w:rPr>
          <w:rFonts w:ascii="Tahoma" w:hAnsi="Tahoma" w:cs="Tahoma"/>
          <w:spacing w:val="18"/>
          <w:sz w:val="24"/>
        </w:rPr>
        <w:t xml:space="preserve"> </w:t>
      </w:r>
      <w:r w:rsidRPr="00B865F0">
        <w:rPr>
          <w:rFonts w:ascii="Tahoma" w:hAnsi="Tahoma" w:cs="Tahoma"/>
          <w:spacing w:val="14"/>
          <w:sz w:val="24"/>
        </w:rPr>
        <w:t>Do</w:t>
      </w:r>
      <w:r w:rsidRPr="00B865F0">
        <w:rPr>
          <w:rFonts w:ascii="Tahoma" w:hAnsi="Tahoma" w:cs="Tahoma"/>
          <w:sz w:val="24"/>
        </w:rPr>
        <w:t>uala;</w:t>
      </w:r>
    </w:p>
    <w:p w14:paraId="623DB3F3" w14:textId="77777777" w:rsidR="00B8338E" w:rsidRPr="00B416C9" w:rsidRDefault="00B8338E" w:rsidP="00B8338E">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z w:val="24"/>
          <w:lang w:val="en-CA"/>
        </w:rPr>
        <w:t>C</w:t>
      </w:r>
      <w:r w:rsidRPr="00B416C9">
        <w:rPr>
          <w:rFonts w:ascii="Tahoma" w:hAnsi="Tahoma" w:cs="Tahoma"/>
          <w:spacing w:val="12"/>
          <w:sz w:val="24"/>
          <w:lang w:val="en-CA"/>
        </w:rPr>
        <w:t>IT</w:t>
      </w:r>
      <w:r w:rsidRPr="00B416C9">
        <w:rPr>
          <w:rFonts w:ascii="Tahoma" w:hAnsi="Tahoma" w:cs="Tahoma"/>
          <w:sz w:val="24"/>
          <w:lang w:val="en-CA"/>
        </w:rPr>
        <w:t>I</w:t>
      </w:r>
      <w:r w:rsidRPr="00B416C9">
        <w:rPr>
          <w:rFonts w:ascii="Tahoma" w:hAnsi="Tahoma" w:cs="Tahoma"/>
          <w:spacing w:val="14"/>
          <w:sz w:val="24"/>
          <w:lang w:val="en-CA"/>
        </w:rPr>
        <w:t>Ba</w:t>
      </w:r>
      <w:r w:rsidRPr="00B416C9">
        <w:rPr>
          <w:rFonts w:ascii="Tahoma" w:hAnsi="Tahoma" w:cs="Tahoma"/>
          <w:sz w:val="24"/>
          <w:lang w:val="en-CA"/>
        </w:rPr>
        <w:t>nk,</w:t>
      </w:r>
      <w:r w:rsidRPr="00B416C9">
        <w:rPr>
          <w:rFonts w:ascii="Tahoma" w:hAnsi="Tahoma" w:cs="Tahoma"/>
          <w:spacing w:val="13"/>
          <w:sz w:val="24"/>
          <w:lang w:val="en-CA"/>
        </w:rPr>
        <w:t>BP</w:t>
      </w:r>
      <w:r w:rsidRPr="00B416C9">
        <w:rPr>
          <w:rFonts w:ascii="Tahoma" w:hAnsi="Tahoma" w:cs="Tahoma"/>
          <w:sz w:val="24"/>
          <w:lang w:val="en-CA"/>
        </w:rPr>
        <w:t>:457</w:t>
      </w:r>
      <w:r w:rsidR="0060650E">
        <w:rPr>
          <w:rFonts w:ascii="Tahoma" w:hAnsi="Tahoma" w:cs="Tahoma"/>
          <w:sz w:val="24"/>
          <w:lang w:val="en-CA"/>
        </w:rPr>
        <w:t xml:space="preserve"> </w:t>
      </w:r>
      <w:r w:rsidRPr="00B416C9">
        <w:rPr>
          <w:rFonts w:ascii="Tahoma" w:hAnsi="Tahoma" w:cs="Tahoma"/>
          <w:sz w:val="24"/>
          <w:lang w:val="en-CA"/>
        </w:rPr>
        <w:t>1</w:t>
      </w:r>
      <w:r w:rsidRPr="00B416C9">
        <w:rPr>
          <w:rFonts w:ascii="Tahoma" w:hAnsi="Tahoma" w:cs="Tahoma"/>
          <w:spacing w:val="14"/>
          <w:sz w:val="24"/>
          <w:lang w:val="en-CA"/>
        </w:rPr>
        <w:t>Do</w:t>
      </w:r>
      <w:r w:rsidRPr="00B416C9">
        <w:rPr>
          <w:rFonts w:ascii="Tahoma" w:hAnsi="Tahoma" w:cs="Tahoma"/>
          <w:sz w:val="24"/>
          <w:lang w:val="en-CA"/>
        </w:rPr>
        <w:t>uala</w:t>
      </w:r>
      <w:r w:rsidRPr="00B416C9">
        <w:rPr>
          <w:rFonts w:ascii="Tahoma" w:hAnsi="Tahoma" w:cs="Tahoma"/>
          <w:spacing w:val="-10"/>
          <w:sz w:val="24"/>
          <w:lang w:val="en-CA"/>
        </w:rPr>
        <w:t>;</w:t>
      </w:r>
    </w:p>
    <w:p w14:paraId="742D51EF" w14:textId="77777777" w:rsidR="00B8338E" w:rsidRPr="00B416C9" w:rsidRDefault="00B8338E" w:rsidP="00B8338E">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z w:val="24"/>
          <w:lang w:val="en-CA"/>
        </w:rPr>
        <w:t>C</w:t>
      </w:r>
      <w:r w:rsidRPr="00B416C9">
        <w:rPr>
          <w:rFonts w:ascii="Tahoma" w:hAnsi="Tahoma" w:cs="Tahoma"/>
          <w:spacing w:val="19"/>
          <w:sz w:val="24"/>
          <w:lang w:val="en-CA"/>
        </w:rPr>
        <w:t>omm</w:t>
      </w:r>
      <w:r w:rsidRPr="00B416C9">
        <w:rPr>
          <w:rFonts w:ascii="Tahoma" w:hAnsi="Tahoma" w:cs="Tahoma"/>
          <w:sz w:val="24"/>
          <w:lang w:val="en-CA"/>
        </w:rPr>
        <w:t>ercial</w:t>
      </w:r>
      <w:r w:rsidR="0060650E">
        <w:rPr>
          <w:rFonts w:ascii="Tahoma" w:hAnsi="Tahoma" w:cs="Tahoma"/>
          <w:sz w:val="24"/>
          <w:lang w:val="en-CA"/>
        </w:rPr>
        <w:t xml:space="preserve"> </w:t>
      </w:r>
      <w:r w:rsidRPr="00B416C9">
        <w:rPr>
          <w:rFonts w:ascii="Tahoma" w:hAnsi="Tahoma" w:cs="Tahoma"/>
          <w:spacing w:val="18"/>
          <w:sz w:val="24"/>
          <w:lang w:val="en-CA"/>
        </w:rPr>
        <w:t>Ban</w:t>
      </w:r>
      <w:r w:rsidRPr="00B416C9">
        <w:rPr>
          <w:rFonts w:ascii="Tahoma" w:hAnsi="Tahoma" w:cs="Tahoma"/>
          <w:sz w:val="24"/>
          <w:lang w:val="en-CA"/>
        </w:rPr>
        <w:t>k</w:t>
      </w:r>
      <w:r w:rsidR="0060650E">
        <w:rPr>
          <w:rFonts w:ascii="Tahoma" w:hAnsi="Tahoma" w:cs="Tahoma"/>
          <w:sz w:val="24"/>
          <w:lang w:val="en-CA"/>
        </w:rPr>
        <w:t xml:space="preserve"> </w:t>
      </w:r>
      <w:r w:rsidRPr="00B416C9">
        <w:rPr>
          <w:rFonts w:ascii="Tahoma" w:hAnsi="Tahoma" w:cs="Tahoma"/>
          <w:spacing w:val="14"/>
          <w:sz w:val="24"/>
          <w:lang w:val="en-CA"/>
        </w:rPr>
        <w:t>of</w:t>
      </w:r>
      <w:r w:rsidR="0060650E">
        <w:rPr>
          <w:rFonts w:ascii="Tahoma" w:hAnsi="Tahoma" w:cs="Tahoma"/>
          <w:spacing w:val="14"/>
          <w:sz w:val="24"/>
          <w:lang w:val="en-CA"/>
        </w:rPr>
        <w:t xml:space="preserve"> </w:t>
      </w:r>
      <w:r w:rsidRPr="00B416C9">
        <w:rPr>
          <w:rFonts w:ascii="Tahoma" w:hAnsi="Tahoma" w:cs="Tahoma"/>
          <w:spacing w:val="14"/>
          <w:sz w:val="24"/>
          <w:lang w:val="en-CA"/>
        </w:rPr>
        <w:t>Ca</w:t>
      </w:r>
      <w:r w:rsidRPr="00B416C9">
        <w:rPr>
          <w:rFonts w:ascii="Tahoma" w:hAnsi="Tahoma" w:cs="Tahoma"/>
          <w:sz w:val="24"/>
          <w:lang w:val="en-CA"/>
        </w:rPr>
        <w:t>m</w:t>
      </w:r>
      <w:r w:rsidRPr="00B416C9">
        <w:rPr>
          <w:rFonts w:ascii="Tahoma" w:hAnsi="Tahoma" w:cs="Tahoma"/>
          <w:spacing w:val="13"/>
          <w:sz w:val="24"/>
          <w:lang w:val="en-CA"/>
        </w:rPr>
        <w:t>er</w:t>
      </w:r>
      <w:r w:rsidRPr="00B416C9">
        <w:rPr>
          <w:rFonts w:ascii="Tahoma" w:hAnsi="Tahoma" w:cs="Tahoma"/>
          <w:spacing w:val="14"/>
          <w:sz w:val="24"/>
          <w:lang w:val="en-CA"/>
        </w:rPr>
        <w:t>oo</w:t>
      </w:r>
      <w:r w:rsidRPr="00B416C9">
        <w:rPr>
          <w:rFonts w:ascii="Tahoma" w:hAnsi="Tahoma" w:cs="Tahoma"/>
          <w:sz w:val="24"/>
          <w:lang w:val="en-CA"/>
        </w:rPr>
        <w:t>n(C</w:t>
      </w:r>
      <w:r w:rsidRPr="00B416C9">
        <w:rPr>
          <w:rFonts w:ascii="Tahoma" w:hAnsi="Tahoma" w:cs="Tahoma"/>
          <w:spacing w:val="14"/>
          <w:sz w:val="24"/>
          <w:lang w:val="en-CA"/>
        </w:rPr>
        <w:t>BC</w:t>
      </w:r>
      <w:r w:rsidRPr="00B416C9">
        <w:rPr>
          <w:rFonts w:ascii="Tahoma" w:hAnsi="Tahoma" w:cs="Tahoma"/>
          <w:sz w:val="24"/>
          <w:lang w:val="en-CA"/>
        </w:rPr>
        <w:t>),</w:t>
      </w:r>
      <w:r w:rsidRPr="00B416C9">
        <w:rPr>
          <w:rFonts w:ascii="Tahoma" w:hAnsi="Tahoma" w:cs="Tahoma"/>
          <w:spacing w:val="19"/>
          <w:sz w:val="24"/>
          <w:lang w:val="en-CA"/>
        </w:rPr>
        <w:t>BP:</w:t>
      </w:r>
      <w:r w:rsidRPr="00B416C9">
        <w:rPr>
          <w:rFonts w:ascii="Tahoma" w:hAnsi="Tahoma" w:cs="Tahoma"/>
          <w:sz w:val="24"/>
          <w:lang w:val="en-CA"/>
        </w:rPr>
        <w:t>40</w:t>
      </w:r>
      <w:r w:rsidRPr="00B416C9">
        <w:rPr>
          <w:rFonts w:ascii="Tahoma" w:hAnsi="Tahoma" w:cs="Tahoma"/>
          <w:spacing w:val="14"/>
          <w:sz w:val="24"/>
          <w:lang w:val="en-CA"/>
        </w:rPr>
        <w:t>04</w:t>
      </w:r>
      <w:r w:rsidRPr="00B416C9">
        <w:rPr>
          <w:rFonts w:ascii="Tahoma" w:hAnsi="Tahoma" w:cs="Tahoma"/>
          <w:sz w:val="24"/>
          <w:lang w:val="en-CA"/>
        </w:rPr>
        <w:t>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14:paraId="09AD23CE" w14:textId="77777777" w:rsidR="00B8338E" w:rsidRPr="00801486" w:rsidRDefault="00B8338E" w:rsidP="00B8338E">
      <w:pPr>
        <w:pStyle w:val="Paragraphedeliste"/>
        <w:numPr>
          <w:ilvl w:val="0"/>
          <w:numId w:val="2"/>
        </w:numPr>
        <w:tabs>
          <w:tab w:val="left" w:pos="1239"/>
          <w:tab w:val="left" w:pos="1391"/>
          <w:tab w:val="left" w:pos="2349"/>
          <w:tab w:val="left" w:pos="4460"/>
          <w:tab w:val="left" w:pos="6596"/>
          <w:tab w:val="left" w:pos="8573"/>
          <w:tab w:val="left" w:pos="9103"/>
          <w:tab w:val="left" w:pos="9376"/>
          <w:tab w:val="left" w:pos="9853"/>
        </w:tabs>
        <w:ind w:left="1239" w:right="964" w:hanging="284"/>
        <w:jc w:val="left"/>
        <w:rPr>
          <w:rFonts w:ascii="Tahoma" w:hAnsi="Tahoma" w:cs="Tahoma"/>
          <w:sz w:val="24"/>
        </w:rPr>
      </w:pPr>
      <w:r w:rsidRPr="00801486">
        <w:rPr>
          <w:rFonts w:ascii="Tahoma" w:hAnsi="Tahoma" w:cs="Tahoma"/>
          <w:sz w:val="24"/>
        </w:rPr>
        <w:t>Cr</w:t>
      </w:r>
      <w:r w:rsidRPr="00801486">
        <w:rPr>
          <w:rFonts w:ascii="Tahoma" w:hAnsi="Tahoma" w:cs="Tahoma"/>
          <w:spacing w:val="13"/>
          <w:sz w:val="24"/>
        </w:rPr>
        <w:t>éd</w:t>
      </w:r>
      <w:r w:rsidRPr="00801486">
        <w:rPr>
          <w:rFonts w:ascii="Tahoma" w:hAnsi="Tahoma" w:cs="Tahoma"/>
          <w:sz w:val="24"/>
        </w:rPr>
        <w:t>it</w:t>
      </w:r>
      <w:r w:rsidRPr="00801486">
        <w:rPr>
          <w:rFonts w:ascii="Tahoma" w:hAnsi="Tahoma" w:cs="Tahoma"/>
          <w:sz w:val="24"/>
        </w:rPr>
        <w:tab/>
      </w:r>
      <w:r w:rsidRPr="00801486">
        <w:rPr>
          <w:rFonts w:ascii="Tahoma" w:hAnsi="Tahoma" w:cs="Tahoma"/>
          <w:spacing w:val="14"/>
          <w:sz w:val="24"/>
        </w:rPr>
        <w:t>Commun</w:t>
      </w:r>
      <w:r w:rsidRPr="00801486">
        <w:rPr>
          <w:rFonts w:ascii="Tahoma" w:hAnsi="Tahoma" w:cs="Tahoma"/>
          <w:spacing w:val="13"/>
          <w:sz w:val="24"/>
        </w:rPr>
        <w:t>au</w:t>
      </w:r>
      <w:r w:rsidRPr="00801486">
        <w:rPr>
          <w:rFonts w:ascii="Tahoma" w:hAnsi="Tahoma" w:cs="Tahoma"/>
          <w:sz w:val="24"/>
        </w:rPr>
        <w:t>taire</w:t>
      </w:r>
      <w:r w:rsidRPr="00801486">
        <w:rPr>
          <w:rFonts w:ascii="Tahoma" w:hAnsi="Tahoma" w:cs="Tahoma"/>
          <w:sz w:val="24"/>
        </w:rPr>
        <w:tab/>
        <w:t>d’</w:t>
      </w:r>
      <w:r w:rsidRPr="00801486">
        <w:rPr>
          <w:rFonts w:ascii="Tahoma" w:hAnsi="Tahoma" w:cs="Tahoma"/>
          <w:spacing w:val="14"/>
          <w:sz w:val="24"/>
        </w:rPr>
        <w:t>Af</w:t>
      </w:r>
      <w:r w:rsidRPr="00801486">
        <w:rPr>
          <w:rFonts w:ascii="Tahoma" w:hAnsi="Tahoma" w:cs="Tahoma"/>
          <w:sz w:val="24"/>
        </w:rPr>
        <w:t>riq</w:t>
      </w:r>
      <w:r w:rsidRPr="00801486">
        <w:rPr>
          <w:rFonts w:ascii="Tahoma" w:hAnsi="Tahoma" w:cs="Tahoma"/>
          <w:spacing w:val="14"/>
          <w:sz w:val="24"/>
        </w:rPr>
        <w:t>ue</w:t>
      </w:r>
      <w:r w:rsidRPr="00801486">
        <w:rPr>
          <w:rFonts w:ascii="Tahoma" w:hAnsi="Tahoma" w:cs="Tahoma"/>
          <w:sz w:val="24"/>
        </w:rPr>
        <w:t>-</w:t>
      </w:r>
      <w:r w:rsidRPr="00801486">
        <w:rPr>
          <w:rFonts w:ascii="Tahoma" w:hAnsi="Tahoma" w:cs="Tahoma"/>
          <w:spacing w:val="18"/>
          <w:sz w:val="24"/>
        </w:rPr>
        <w:t>Ban</w:t>
      </w:r>
      <w:r w:rsidRPr="00801486">
        <w:rPr>
          <w:rFonts w:ascii="Tahoma" w:hAnsi="Tahoma" w:cs="Tahoma"/>
          <w:sz w:val="24"/>
        </w:rPr>
        <w:t>k</w:t>
      </w:r>
      <w:r w:rsidRPr="00801486">
        <w:rPr>
          <w:rFonts w:ascii="Tahoma" w:hAnsi="Tahoma" w:cs="Tahoma"/>
          <w:sz w:val="24"/>
        </w:rPr>
        <w:tab/>
        <w:t>(</w:t>
      </w:r>
      <w:r w:rsidRPr="00801486">
        <w:rPr>
          <w:rFonts w:ascii="Tahoma" w:hAnsi="Tahoma" w:cs="Tahoma"/>
          <w:spacing w:val="14"/>
          <w:sz w:val="24"/>
        </w:rPr>
        <w:t>CC</w:t>
      </w:r>
      <w:r w:rsidRPr="00801486">
        <w:rPr>
          <w:rFonts w:ascii="Tahoma" w:hAnsi="Tahoma" w:cs="Tahoma"/>
          <w:sz w:val="24"/>
        </w:rPr>
        <w:t>A-</w:t>
      </w:r>
      <w:r w:rsidRPr="00801486">
        <w:rPr>
          <w:rFonts w:ascii="Tahoma" w:hAnsi="Tahoma" w:cs="Tahoma"/>
          <w:spacing w:val="13"/>
          <w:sz w:val="24"/>
        </w:rPr>
        <w:t>BA</w:t>
      </w:r>
      <w:r w:rsidRPr="00801486">
        <w:rPr>
          <w:rFonts w:ascii="Tahoma" w:hAnsi="Tahoma" w:cs="Tahoma"/>
          <w:sz w:val="24"/>
        </w:rPr>
        <w:t>NK),</w:t>
      </w:r>
      <w:r w:rsidRPr="00801486">
        <w:rPr>
          <w:rFonts w:ascii="Tahoma" w:hAnsi="Tahoma" w:cs="Tahoma"/>
          <w:sz w:val="24"/>
        </w:rPr>
        <w:tab/>
      </w:r>
      <w:r w:rsidRPr="00801486">
        <w:rPr>
          <w:rFonts w:ascii="Tahoma" w:hAnsi="Tahoma" w:cs="Tahoma"/>
          <w:spacing w:val="8"/>
          <w:sz w:val="24"/>
        </w:rPr>
        <w:t>BP</w:t>
      </w:r>
      <w:r w:rsidRPr="00801486">
        <w:rPr>
          <w:rFonts w:ascii="Tahoma" w:hAnsi="Tahoma" w:cs="Tahoma"/>
          <w:sz w:val="24"/>
        </w:rPr>
        <w:tab/>
      </w:r>
      <w:r w:rsidRPr="00801486">
        <w:rPr>
          <w:rFonts w:ascii="Tahoma" w:hAnsi="Tahoma" w:cs="Tahoma"/>
          <w:spacing w:val="-10"/>
          <w:sz w:val="24"/>
        </w:rPr>
        <w:t>:</w:t>
      </w:r>
      <w:r w:rsidRPr="00801486">
        <w:rPr>
          <w:rFonts w:ascii="Tahoma" w:hAnsi="Tahoma" w:cs="Tahoma"/>
          <w:sz w:val="24"/>
        </w:rPr>
        <w:tab/>
        <w:t>30</w:t>
      </w:r>
      <w:r w:rsidRPr="00801486">
        <w:rPr>
          <w:rFonts w:ascii="Tahoma" w:hAnsi="Tahoma" w:cs="Tahoma"/>
          <w:sz w:val="24"/>
        </w:rPr>
        <w:tab/>
        <w:t>388 Yao</w:t>
      </w:r>
      <w:r w:rsidRPr="00801486">
        <w:rPr>
          <w:rFonts w:ascii="Tahoma" w:hAnsi="Tahoma" w:cs="Tahoma"/>
          <w:spacing w:val="14"/>
          <w:sz w:val="24"/>
        </w:rPr>
        <w:t>un</w:t>
      </w:r>
      <w:r w:rsidRPr="00801486">
        <w:rPr>
          <w:rFonts w:ascii="Tahoma" w:hAnsi="Tahoma" w:cs="Tahoma"/>
          <w:sz w:val="24"/>
        </w:rPr>
        <w:t>dé;</w:t>
      </w:r>
    </w:p>
    <w:p w14:paraId="5243518E" w14:textId="77777777" w:rsidR="00B8338E" w:rsidRPr="00B416C9" w:rsidRDefault="00B8338E" w:rsidP="00B8338E">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ECO</w:t>
      </w:r>
      <w:r w:rsidRPr="00B416C9">
        <w:rPr>
          <w:rFonts w:ascii="Tahoma" w:hAnsi="Tahoma" w:cs="Tahoma"/>
          <w:spacing w:val="13"/>
          <w:sz w:val="24"/>
          <w:lang w:val="en-CA"/>
        </w:rPr>
        <w:t>BA</w:t>
      </w:r>
      <w:r w:rsidRPr="00B416C9">
        <w:rPr>
          <w:rFonts w:ascii="Tahoma" w:hAnsi="Tahoma" w:cs="Tahoma"/>
          <w:sz w:val="24"/>
          <w:lang w:val="en-CA"/>
        </w:rPr>
        <w:t>NK</w:t>
      </w:r>
      <w:r w:rsidR="0060650E">
        <w:rPr>
          <w:rFonts w:ascii="Tahoma" w:hAnsi="Tahoma" w:cs="Tahoma"/>
          <w:sz w:val="24"/>
          <w:lang w:val="en-CA"/>
        </w:rPr>
        <w:t xml:space="preserve"> </w:t>
      </w:r>
      <w:r w:rsidRPr="00B416C9">
        <w:rPr>
          <w:rFonts w:ascii="Tahoma" w:hAnsi="Tahoma" w:cs="Tahoma"/>
          <w:spacing w:val="14"/>
          <w:sz w:val="24"/>
          <w:lang w:val="en-CA"/>
        </w:rPr>
        <w:t>Ca</w:t>
      </w:r>
      <w:r w:rsidRPr="00B416C9">
        <w:rPr>
          <w:rFonts w:ascii="Tahoma" w:hAnsi="Tahoma" w:cs="Tahoma"/>
          <w:sz w:val="24"/>
          <w:lang w:val="en-CA"/>
        </w:rPr>
        <w:t>m</w:t>
      </w:r>
      <w:r w:rsidRPr="00B416C9">
        <w:rPr>
          <w:rFonts w:ascii="Tahoma" w:hAnsi="Tahoma" w:cs="Tahoma"/>
          <w:spacing w:val="13"/>
          <w:sz w:val="24"/>
          <w:lang w:val="en-CA"/>
        </w:rPr>
        <w:t>er</w:t>
      </w:r>
      <w:r w:rsidRPr="00B416C9">
        <w:rPr>
          <w:rFonts w:ascii="Tahoma" w:hAnsi="Tahoma" w:cs="Tahoma"/>
          <w:spacing w:val="14"/>
          <w:sz w:val="24"/>
          <w:lang w:val="en-CA"/>
        </w:rPr>
        <w:t>oo</w:t>
      </w:r>
      <w:r w:rsidRPr="00B416C9">
        <w:rPr>
          <w:rFonts w:ascii="Tahoma" w:hAnsi="Tahoma" w:cs="Tahoma"/>
          <w:sz w:val="24"/>
          <w:lang w:val="en-CA"/>
        </w:rPr>
        <w:t>n(</w:t>
      </w:r>
      <w:r w:rsidRPr="00B416C9">
        <w:rPr>
          <w:rFonts w:ascii="Tahoma" w:hAnsi="Tahoma" w:cs="Tahoma"/>
          <w:spacing w:val="14"/>
          <w:sz w:val="24"/>
          <w:lang w:val="en-CA"/>
        </w:rPr>
        <w:t>EC</w:t>
      </w:r>
      <w:r w:rsidRPr="00B416C9">
        <w:rPr>
          <w:rFonts w:ascii="Tahoma" w:hAnsi="Tahoma" w:cs="Tahoma"/>
          <w:sz w:val="24"/>
          <w:lang w:val="en-CA"/>
        </w:rPr>
        <w:t>O</w:t>
      </w:r>
      <w:r w:rsidRPr="00B416C9">
        <w:rPr>
          <w:rFonts w:ascii="Tahoma" w:hAnsi="Tahoma" w:cs="Tahoma"/>
          <w:spacing w:val="19"/>
          <w:sz w:val="24"/>
          <w:lang w:val="en-CA"/>
        </w:rPr>
        <w:t>BAN</w:t>
      </w:r>
      <w:r w:rsidRPr="00B416C9">
        <w:rPr>
          <w:rFonts w:ascii="Tahoma" w:hAnsi="Tahoma" w:cs="Tahoma"/>
          <w:sz w:val="24"/>
          <w:lang w:val="en-CA"/>
        </w:rPr>
        <w:t>K),</w:t>
      </w:r>
      <w:r w:rsidRPr="00B416C9">
        <w:rPr>
          <w:rFonts w:ascii="Tahoma" w:hAnsi="Tahoma" w:cs="Tahoma"/>
          <w:spacing w:val="13"/>
          <w:sz w:val="24"/>
          <w:lang w:val="en-CA"/>
        </w:rPr>
        <w:t>BP</w:t>
      </w:r>
      <w:r w:rsidRPr="00B416C9">
        <w:rPr>
          <w:rFonts w:ascii="Tahoma" w:hAnsi="Tahoma" w:cs="Tahoma"/>
          <w:sz w:val="24"/>
          <w:lang w:val="en-CA"/>
        </w:rPr>
        <w:t>:</w:t>
      </w:r>
      <w:r w:rsidRPr="00B416C9">
        <w:rPr>
          <w:rFonts w:ascii="Tahoma" w:hAnsi="Tahoma" w:cs="Tahoma"/>
          <w:spacing w:val="14"/>
          <w:sz w:val="24"/>
          <w:lang w:val="en-CA"/>
        </w:rPr>
        <w:t>58</w:t>
      </w:r>
      <w:r w:rsidRPr="00B416C9">
        <w:rPr>
          <w:rFonts w:ascii="Tahoma" w:hAnsi="Tahoma" w:cs="Tahoma"/>
          <w:sz w:val="24"/>
          <w:lang w:val="en-CA"/>
        </w:rPr>
        <w:t>2D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14:paraId="7B9C8581" w14:textId="77777777" w:rsidR="00B8338E" w:rsidRPr="00B865F0" w:rsidRDefault="00B8338E" w:rsidP="00B8338E">
      <w:pPr>
        <w:pStyle w:val="Paragraphedeliste"/>
        <w:numPr>
          <w:ilvl w:val="0"/>
          <w:numId w:val="2"/>
        </w:numPr>
        <w:tabs>
          <w:tab w:val="left" w:pos="1392"/>
        </w:tabs>
        <w:ind w:left="1392" w:hanging="436"/>
        <w:jc w:val="left"/>
        <w:rPr>
          <w:rFonts w:ascii="Tahoma" w:hAnsi="Tahoma" w:cs="Tahoma"/>
          <w:sz w:val="24"/>
        </w:rPr>
      </w:pPr>
      <w:r w:rsidRPr="00B865F0">
        <w:rPr>
          <w:rFonts w:ascii="Tahoma" w:hAnsi="Tahoma" w:cs="Tahoma"/>
          <w:spacing w:val="12"/>
          <w:sz w:val="24"/>
        </w:rPr>
        <w:t>La</w:t>
      </w:r>
      <w:r w:rsidR="0060650E">
        <w:rPr>
          <w:rFonts w:ascii="Tahoma" w:hAnsi="Tahoma" w:cs="Tahoma"/>
          <w:spacing w:val="12"/>
          <w:sz w:val="24"/>
        </w:rPr>
        <w:t xml:space="preserve"> </w:t>
      </w:r>
      <w:r w:rsidRPr="00B865F0">
        <w:rPr>
          <w:rFonts w:ascii="Tahoma" w:hAnsi="Tahoma" w:cs="Tahoma"/>
          <w:sz w:val="24"/>
        </w:rPr>
        <w:t>Ré</w:t>
      </w:r>
      <w:r w:rsidRPr="00B865F0">
        <w:rPr>
          <w:rFonts w:ascii="Tahoma" w:hAnsi="Tahoma" w:cs="Tahoma"/>
          <w:spacing w:val="14"/>
          <w:sz w:val="24"/>
        </w:rPr>
        <w:t>gi</w:t>
      </w:r>
      <w:r w:rsidRPr="00B865F0">
        <w:rPr>
          <w:rFonts w:ascii="Tahoma" w:hAnsi="Tahoma" w:cs="Tahoma"/>
          <w:sz w:val="24"/>
        </w:rPr>
        <w:t>onale</w:t>
      </w:r>
      <w:r w:rsidR="0060650E">
        <w:rPr>
          <w:rFonts w:ascii="Tahoma" w:hAnsi="Tahoma" w:cs="Tahoma"/>
          <w:sz w:val="24"/>
        </w:rPr>
        <w:t xml:space="preserve"> </w:t>
      </w:r>
      <w:r w:rsidRPr="00B865F0">
        <w:rPr>
          <w:rFonts w:ascii="Tahoma" w:hAnsi="Tahoma" w:cs="Tahoma"/>
          <w:spacing w:val="14"/>
          <w:sz w:val="24"/>
        </w:rPr>
        <w:t>Ba</w:t>
      </w:r>
      <w:r w:rsidRPr="00B865F0">
        <w:rPr>
          <w:rFonts w:ascii="Tahoma" w:hAnsi="Tahoma" w:cs="Tahoma"/>
          <w:sz w:val="24"/>
        </w:rPr>
        <w:t>nk,</w:t>
      </w:r>
      <w:r w:rsidR="0060650E">
        <w:rPr>
          <w:rFonts w:ascii="Tahoma" w:hAnsi="Tahoma" w:cs="Tahoma"/>
          <w:sz w:val="24"/>
        </w:rPr>
        <w:t xml:space="preserve"> </w:t>
      </w:r>
      <w:r w:rsidRPr="00B865F0">
        <w:rPr>
          <w:rFonts w:ascii="Tahoma" w:hAnsi="Tahoma" w:cs="Tahoma"/>
          <w:spacing w:val="14"/>
          <w:sz w:val="24"/>
        </w:rPr>
        <w:t>BP</w:t>
      </w:r>
      <w:r w:rsidRPr="00B865F0">
        <w:rPr>
          <w:rFonts w:ascii="Tahoma" w:hAnsi="Tahoma" w:cs="Tahoma"/>
          <w:sz w:val="24"/>
        </w:rPr>
        <w:t>:</w:t>
      </w:r>
      <w:r w:rsidRPr="00B865F0">
        <w:rPr>
          <w:rFonts w:ascii="Tahoma" w:hAnsi="Tahoma" w:cs="Tahoma"/>
          <w:spacing w:val="14"/>
          <w:sz w:val="24"/>
        </w:rPr>
        <w:t>30</w:t>
      </w:r>
      <w:r w:rsidRPr="00B865F0">
        <w:rPr>
          <w:rFonts w:ascii="Tahoma" w:hAnsi="Tahoma" w:cs="Tahoma"/>
          <w:sz w:val="24"/>
        </w:rPr>
        <w:t>1</w:t>
      </w:r>
      <w:r w:rsidRPr="00B865F0">
        <w:rPr>
          <w:rFonts w:ascii="Tahoma" w:hAnsi="Tahoma" w:cs="Tahoma"/>
          <w:spacing w:val="14"/>
          <w:sz w:val="24"/>
        </w:rPr>
        <w:t>45</w:t>
      </w:r>
      <w:r w:rsidR="0060650E">
        <w:rPr>
          <w:rFonts w:ascii="Tahoma" w:hAnsi="Tahoma" w:cs="Tahoma"/>
          <w:spacing w:val="14"/>
          <w:sz w:val="24"/>
        </w:rPr>
        <w:t xml:space="preserve"> </w:t>
      </w:r>
      <w:r w:rsidRPr="00B865F0">
        <w:rPr>
          <w:rFonts w:ascii="Tahoma" w:hAnsi="Tahoma" w:cs="Tahoma"/>
          <w:sz w:val="24"/>
        </w:rPr>
        <w:t>Ya</w:t>
      </w:r>
      <w:r w:rsidRPr="00B865F0">
        <w:rPr>
          <w:rFonts w:ascii="Tahoma" w:hAnsi="Tahoma" w:cs="Tahoma"/>
          <w:spacing w:val="14"/>
          <w:sz w:val="24"/>
        </w:rPr>
        <w:t>ound</w:t>
      </w:r>
      <w:r w:rsidRPr="00B865F0">
        <w:rPr>
          <w:rFonts w:ascii="Tahoma" w:hAnsi="Tahoma" w:cs="Tahoma"/>
          <w:sz w:val="24"/>
        </w:rPr>
        <w:t>é</w:t>
      </w:r>
      <w:r w:rsidRPr="00B865F0">
        <w:rPr>
          <w:rFonts w:ascii="Tahoma" w:hAnsi="Tahoma" w:cs="Tahoma"/>
          <w:spacing w:val="-10"/>
          <w:sz w:val="24"/>
        </w:rPr>
        <w:t>;</w:t>
      </w:r>
    </w:p>
    <w:p w14:paraId="3EBAACA9" w14:textId="77777777" w:rsidR="00B8338E" w:rsidRPr="00B416C9" w:rsidRDefault="00B8338E" w:rsidP="00B8338E">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Nati</w:t>
      </w:r>
      <w:r w:rsidRPr="00B416C9">
        <w:rPr>
          <w:rFonts w:ascii="Tahoma" w:hAnsi="Tahoma" w:cs="Tahoma"/>
          <w:spacing w:val="14"/>
          <w:sz w:val="24"/>
          <w:lang w:val="en-CA"/>
        </w:rPr>
        <w:t>on</w:t>
      </w:r>
      <w:r w:rsidRPr="00B416C9">
        <w:rPr>
          <w:rFonts w:ascii="Tahoma" w:hAnsi="Tahoma" w:cs="Tahoma"/>
          <w:sz w:val="24"/>
          <w:lang w:val="en-CA"/>
        </w:rPr>
        <w:t>al</w:t>
      </w:r>
      <w:r w:rsidR="0060650E">
        <w:rPr>
          <w:rFonts w:ascii="Tahoma" w:hAnsi="Tahoma" w:cs="Tahoma"/>
          <w:sz w:val="24"/>
          <w:lang w:val="en-CA"/>
        </w:rPr>
        <w:t xml:space="preserve"> </w:t>
      </w:r>
      <w:r w:rsidRPr="00B416C9">
        <w:rPr>
          <w:rFonts w:ascii="Tahoma" w:hAnsi="Tahoma" w:cs="Tahoma"/>
          <w:spacing w:val="13"/>
          <w:sz w:val="24"/>
          <w:lang w:val="en-CA"/>
        </w:rPr>
        <w:t>Fi</w:t>
      </w:r>
      <w:r w:rsidRPr="00B416C9">
        <w:rPr>
          <w:rFonts w:ascii="Tahoma" w:hAnsi="Tahoma" w:cs="Tahoma"/>
          <w:sz w:val="24"/>
          <w:lang w:val="en-CA"/>
        </w:rPr>
        <w:t>n</w:t>
      </w:r>
      <w:r w:rsidRPr="00B416C9">
        <w:rPr>
          <w:rFonts w:ascii="Tahoma" w:hAnsi="Tahoma" w:cs="Tahoma"/>
          <w:spacing w:val="13"/>
          <w:sz w:val="24"/>
          <w:lang w:val="en-CA"/>
        </w:rPr>
        <w:t>an</w:t>
      </w:r>
      <w:r w:rsidRPr="00B416C9">
        <w:rPr>
          <w:rFonts w:ascii="Tahoma" w:hAnsi="Tahoma" w:cs="Tahoma"/>
          <w:sz w:val="24"/>
          <w:lang w:val="en-CA"/>
        </w:rPr>
        <w:t>cial</w:t>
      </w:r>
      <w:r w:rsidR="0060650E">
        <w:rPr>
          <w:rFonts w:ascii="Tahoma" w:hAnsi="Tahoma" w:cs="Tahoma"/>
          <w:sz w:val="24"/>
          <w:lang w:val="en-CA"/>
        </w:rPr>
        <w:t xml:space="preserve"> </w:t>
      </w:r>
      <w:r w:rsidRPr="00B416C9">
        <w:rPr>
          <w:rFonts w:ascii="Tahoma" w:hAnsi="Tahoma" w:cs="Tahoma"/>
          <w:sz w:val="24"/>
          <w:lang w:val="en-CA"/>
        </w:rPr>
        <w:t>Cr</w:t>
      </w:r>
      <w:r w:rsidRPr="00B416C9">
        <w:rPr>
          <w:rFonts w:ascii="Tahoma" w:hAnsi="Tahoma" w:cs="Tahoma"/>
          <w:spacing w:val="13"/>
          <w:sz w:val="24"/>
          <w:lang w:val="en-CA"/>
        </w:rPr>
        <w:t>ed</w:t>
      </w:r>
      <w:r w:rsidRPr="00B416C9">
        <w:rPr>
          <w:rFonts w:ascii="Tahoma" w:hAnsi="Tahoma" w:cs="Tahoma"/>
          <w:sz w:val="24"/>
          <w:lang w:val="en-CA"/>
        </w:rPr>
        <w:t>it</w:t>
      </w:r>
      <w:r w:rsidR="0060650E">
        <w:rPr>
          <w:rFonts w:ascii="Tahoma" w:hAnsi="Tahoma" w:cs="Tahoma"/>
          <w:sz w:val="24"/>
          <w:lang w:val="en-CA"/>
        </w:rPr>
        <w:t xml:space="preserve"> </w:t>
      </w:r>
      <w:r w:rsidRPr="00B416C9">
        <w:rPr>
          <w:rFonts w:ascii="Tahoma" w:hAnsi="Tahoma" w:cs="Tahoma"/>
          <w:spacing w:val="14"/>
          <w:sz w:val="24"/>
          <w:lang w:val="en-CA"/>
        </w:rPr>
        <w:t>Ba</w:t>
      </w:r>
      <w:r w:rsidRPr="00B416C9">
        <w:rPr>
          <w:rFonts w:ascii="Tahoma" w:hAnsi="Tahoma" w:cs="Tahoma"/>
          <w:sz w:val="24"/>
          <w:lang w:val="en-CA"/>
        </w:rPr>
        <w:t>nk(N</w:t>
      </w:r>
      <w:r w:rsidRPr="00B416C9">
        <w:rPr>
          <w:rFonts w:ascii="Tahoma" w:hAnsi="Tahoma" w:cs="Tahoma"/>
          <w:spacing w:val="13"/>
          <w:sz w:val="24"/>
          <w:lang w:val="en-CA"/>
        </w:rPr>
        <w:t>FC</w:t>
      </w:r>
      <w:r w:rsidRPr="00B416C9">
        <w:rPr>
          <w:rFonts w:ascii="Tahoma" w:hAnsi="Tahoma" w:cs="Tahoma"/>
          <w:sz w:val="24"/>
          <w:lang w:val="en-CA"/>
        </w:rPr>
        <w:t>-</w:t>
      </w:r>
      <w:r w:rsidRPr="00B416C9">
        <w:rPr>
          <w:rFonts w:ascii="Tahoma" w:hAnsi="Tahoma" w:cs="Tahoma"/>
          <w:spacing w:val="14"/>
          <w:sz w:val="24"/>
          <w:lang w:val="en-CA"/>
        </w:rPr>
        <w:t>Ba</w:t>
      </w:r>
      <w:r w:rsidRPr="00B416C9">
        <w:rPr>
          <w:rFonts w:ascii="Tahoma" w:hAnsi="Tahoma" w:cs="Tahoma"/>
          <w:sz w:val="24"/>
          <w:lang w:val="en-CA"/>
        </w:rPr>
        <w:t>nk),</w:t>
      </w:r>
      <w:r w:rsidRPr="00B416C9">
        <w:rPr>
          <w:rFonts w:ascii="Tahoma" w:hAnsi="Tahoma" w:cs="Tahoma"/>
          <w:spacing w:val="13"/>
          <w:sz w:val="24"/>
          <w:lang w:val="en-CA"/>
        </w:rPr>
        <w:t>BP</w:t>
      </w:r>
      <w:r w:rsidRPr="00B416C9">
        <w:rPr>
          <w:rFonts w:ascii="Tahoma" w:hAnsi="Tahoma" w:cs="Tahoma"/>
          <w:sz w:val="24"/>
          <w:lang w:val="en-CA"/>
        </w:rPr>
        <w:t>:6</w:t>
      </w:r>
      <w:r w:rsidRPr="00B416C9">
        <w:rPr>
          <w:rFonts w:ascii="Tahoma" w:hAnsi="Tahoma" w:cs="Tahoma"/>
          <w:spacing w:val="14"/>
          <w:sz w:val="24"/>
          <w:lang w:val="en-CA"/>
        </w:rPr>
        <w:t>57</w:t>
      </w:r>
      <w:r w:rsidRPr="00B416C9">
        <w:rPr>
          <w:rFonts w:ascii="Tahoma" w:hAnsi="Tahoma" w:cs="Tahoma"/>
          <w:sz w:val="24"/>
          <w:lang w:val="en-CA"/>
        </w:rPr>
        <w:t>8</w:t>
      </w:r>
      <w:r w:rsidRPr="00B416C9">
        <w:rPr>
          <w:rFonts w:ascii="Tahoma" w:hAnsi="Tahoma" w:cs="Tahoma"/>
          <w:spacing w:val="14"/>
          <w:sz w:val="24"/>
          <w:lang w:val="en-CA"/>
        </w:rPr>
        <w:t>Ya</w:t>
      </w:r>
      <w:r w:rsidRPr="00B416C9">
        <w:rPr>
          <w:rFonts w:ascii="Tahoma" w:hAnsi="Tahoma" w:cs="Tahoma"/>
          <w:sz w:val="24"/>
          <w:lang w:val="en-CA"/>
        </w:rPr>
        <w:t>o</w:t>
      </w:r>
      <w:r w:rsidRPr="00B416C9">
        <w:rPr>
          <w:rFonts w:ascii="Tahoma" w:hAnsi="Tahoma" w:cs="Tahoma"/>
          <w:spacing w:val="14"/>
          <w:sz w:val="24"/>
          <w:lang w:val="en-CA"/>
        </w:rPr>
        <w:t>un</w:t>
      </w:r>
      <w:r w:rsidRPr="00B416C9">
        <w:rPr>
          <w:rFonts w:ascii="Tahoma" w:hAnsi="Tahoma" w:cs="Tahoma"/>
          <w:sz w:val="24"/>
          <w:lang w:val="en-CA"/>
        </w:rPr>
        <w:t>dé</w:t>
      </w:r>
      <w:r w:rsidRPr="00B416C9">
        <w:rPr>
          <w:rFonts w:ascii="Tahoma" w:hAnsi="Tahoma" w:cs="Tahoma"/>
          <w:spacing w:val="-10"/>
          <w:sz w:val="24"/>
          <w:lang w:val="en-CA"/>
        </w:rPr>
        <w:t>;</w:t>
      </w:r>
    </w:p>
    <w:p w14:paraId="1A7EA08B" w14:textId="77777777" w:rsidR="00B8338E" w:rsidRPr="00801486" w:rsidRDefault="00B8338E" w:rsidP="00B8338E">
      <w:pPr>
        <w:pStyle w:val="Paragraphedeliste"/>
        <w:numPr>
          <w:ilvl w:val="0"/>
          <w:numId w:val="2"/>
        </w:numPr>
        <w:tabs>
          <w:tab w:val="left" w:pos="1239"/>
          <w:tab w:val="left" w:pos="1391"/>
        </w:tabs>
        <w:ind w:left="1239" w:right="965" w:hanging="284"/>
        <w:jc w:val="left"/>
        <w:rPr>
          <w:rFonts w:ascii="Tahoma" w:hAnsi="Tahoma" w:cs="Tahoma"/>
          <w:sz w:val="24"/>
        </w:rPr>
      </w:pPr>
      <w:r w:rsidRPr="00801486">
        <w:rPr>
          <w:rFonts w:ascii="Tahoma" w:hAnsi="Tahoma" w:cs="Tahoma"/>
          <w:sz w:val="24"/>
        </w:rPr>
        <w:t>Société</w:t>
      </w:r>
      <w:r w:rsidR="0060650E">
        <w:rPr>
          <w:rFonts w:ascii="Tahoma" w:hAnsi="Tahoma" w:cs="Tahoma"/>
          <w:sz w:val="24"/>
        </w:rPr>
        <w:t xml:space="preserve"> </w:t>
      </w:r>
      <w:r w:rsidRPr="00801486">
        <w:rPr>
          <w:rFonts w:ascii="Tahoma" w:hAnsi="Tahoma" w:cs="Tahoma"/>
          <w:spacing w:val="14"/>
          <w:sz w:val="24"/>
        </w:rPr>
        <w:t>Comm</w:t>
      </w:r>
      <w:r w:rsidRPr="00801486">
        <w:rPr>
          <w:rFonts w:ascii="Tahoma" w:hAnsi="Tahoma" w:cs="Tahoma"/>
          <w:sz w:val="24"/>
        </w:rPr>
        <w:t>erciale</w:t>
      </w:r>
      <w:r w:rsidR="0060650E">
        <w:rPr>
          <w:rFonts w:ascii="Tahoma" w:hAnsi="Tahoma" w:cs="Tahoma"/>
          <w:sz w:val="24"/>
        </w:rPr>
        <w:t xml:space="preserve"> </w:t>
      </w:r>
      <w:r w:rsidRPr="00801486">
        <w:rPr>
          <w:rFonts w:ascii="Tahoma" w:hAnsi="Tahoma" w:cs="Tahoma"/>
          <w:spacing w:val="14"/>
          <w:sz w:val="24"/>
        </w:rPr>
        <w:t>de</w:t>
      </w:r>
      <w:r w:rsidR="0060650E">
        <w:rPr>
          <w:rFonts w:ascii="Tahoma" w:hAnsi="Tahoma" w:cs="Tahoma"/>
          <w:spacing w:val="14"/>
          <w:sz w:val="24"/>
        </w:rPr>
        <w:t xml:space="preserve"> </w:t>
      </w:r>
      <w:r w:rsidRPr="00801486">
        <w:rPr>
          <w:rFonts w:ascii="Tahoma" w:hAnsi="Tahoma" w:cs="Tahoma"/>
          <w:spacing w:val="14"/>
          <w:sz w:val="24"/>
        </w:rPr>
        <w:t>Banq</w:t>
      </w:r>
      <w:r w:rsidRPr="00801486">
        <w:rPr>
          <w:rFonts w:ascii="Tahoma" w:hAnsi="Tahoma" w:cs="Tahoma"/>
          <w:sz w:val="24"/>
        </w:rPr>
        <w:t>ue-C</w:t>
      </w:r>
      <w:r w:rsidRPr="00801486">
        <w:rPr>
          <w:rFonts w:ascii="Tahoma" w:hAnsi="Tahoma" w:cs="Tahoma"/>
          <w:spacing w:val="13"/>
          <w:sz w:val="24"/>
        </w:rPr>
        <w:t>amer</w:t>
      </w:r>
      <w:r w:rsidRPr="00801486">
        <w:rPr>
          <w:rFonts w:ascii="Tahoma" w:hAnsi="Tahoma" w:cs="Tahoma"/>
          <w:sz w:val="24"/>
        </w:rPr>
        <w:t>o</w:t>
      </w:r>
      <w:r w:rsidRPr="00801486">
        <w:rPr>
          <w:rFonts w:ascii="Tahoma" w:hAnsi="Tahoma" w:cs="Tahoma"/>
          <w:spacing w:val="14"/>
          <w:sz w:val="24"/>
        </w:rPr>
        <w:t>un</w:t>
      </w:r>
      <w:r w:rsidRPr="00801486">
        <w:rPr>
          <w:rFonts w:ascii="Tahoma" w:hAnsi="Tahoma" w:cs="Tahoma"/>
          <w:sz w:val="24"/>
        </w:rPr>
        <w:t>(</w:t>
      </w:r>
      <w:r w:rsidRPr="00801486">
        <w:rPr>
          <w:rFonts w:ascii="Tahoma" w:hAnsi="Tahoma" w:cs="Tahoma"/>
          <w:spacing w:val="14"/>
          <w:sz w:val="24"/>
        </w:rPr>
        <w:t>SC</w:t>
      </w:r>
      <w:r w:rsidRPr="00801486">
        <w:rPr>
          <w:rFonts w:ascii="Tahoma" w:hAnsi="Tahoma" w:cs="Tahoma"/>
          <w:sz w:val="24"/>
        </w:rPr>
        <w:t>B-</w:t>
      </w:r>
      <w:r w:rsidRPr="00801486">
        <w:rPr>
          <w:rFonts w:ascii="Tahoma" w:hAnsi="Tahoma" w:cs="Tahoma"/>
          <w:spacing w:val="14"/>
          <w:sz w:val="24"/>
        </w:rPr>
        <w:t>Ca</w:t>
      </w:r>
      <w:r w:rsidRPr="00801486">
        <w:rPr>
          <w:rFonts w:ascii="Tahoma" w:hAnsi="Tahoma" w:cs="Tahoma"/>
          <w:sz w:val="24"/>
        </w:rPr>
        <w:t>m</w:t>
      </w:r>
      <w:r w:rsidRPr="00801486">
        <w:rPr>
          <w:rFonts w:ascii="Tahoma" w:hAnsi="Tahoma" w:cs="Tahoma"/>
          <w:spacing w:val="13"/>
          <w:sz w:val="24"/>
        </w:rPr>
        <w:t>er</w:t>
      </w:r>
      <w:r w:rsidRPr="00801486">
        <w:rPr>
          <w:rFonts w:ascii="Tahoma" w:hAnsi="Tahoma" w:cs="Tahoma"/>
          <w:spacing w:val="14"/>
          <w:sz w:val="24"/>
        </w:rPr>
        <w:t>ou</w:t>
      </w:r>
      <w:r w:rsidRPr="00801486">
        <w:rPr>
          <w:rFonts w:ascii="Tahoma" w:hAnsi="Tahoma" w:cs="Tahoma"/>
          <w:sz w:val="24"/>
        </w:rPr>
        <w:t>n),</w:t>
      </w:r>
      <w:r w:rsidRPr="00801486">
        <w:rPr>
          <w:rFonts w:ascii="Tahoma" w:hAnsi="Tahoma" w:cs="Tahoma"/>
          <w:spacing w:val="14"/>
          <w:sz w:val="24"/>
        </w:rPr>
        <w:t>BP</w:t>
      </w:r>
      <w:r w:rsidRPr="00801486">
        <w:rPr>
          <w:rFonts w:ascii="Tahoma" w:hAnsi="Tahoma" w:cs="Tahoma"/>
          <w:sz w:val="24"/>
        </w:rPr>
        <w:t>:3</w:t>
      </w:r>
      <w:r w:rsidRPr="00801486">
        <w:rPr>
          <w:rFonts w:ascii="Tahoma" w:hAnsi="Tahoma" w:cs="Tahoma"/>
          <w:spacing w:val="13"/>
          <w:sz w:val="24"/>
        </w:rPr>
        <w:t xml:space="preserve">00 </w:t>
      </w:r>
      <w:r w:rsidRPr="00801486">
        <w:rPr>
          <w:rFonts w:ascii="Tahoma" w:hAnsi="Tahoma" w:cs="Tahoma"/>
          <w:sz w:val="24"/>
        </w:rPr>
        <w:t>Douala;</w:t>
      </w:r>
    </w:p>
    <w:p w14:paraId="06E1C379" w14:textId="77777777" w:rsidR="00B8338E" w:rsidRPr="0060650E" w:rsidRDefault="00B8338E" w:rsidP="00B8338E">
      <w:pPr>
        <w:pStyle w:val="Paragraphedeliste"/>
        <w:numPr>
          <w:ilvl w:val="0"/>
          <w:numId w:val="2"/>
        </w:numPr>
        <w:tabs>
          <w:tab w:val="left" w:pos="1392"/>
        </w:tabs>
        <w:ind w:left="1392" w:hanging="436"/>
        <w:jc w:val="left"/>
        <w:rPr>
          <w:rFonts w:ascii="Tahoma" w:hAnsi="Tahoma" w:cs="Tahoma"/>
          <w:sz w:val="24"/>
        </w:rPr>
      </w:pPr>
      <w:r w:rsidRPr="0060650E">
        <w:rPr>
          <w:rFonts w:ascii="Tahoma" w:hAnsi="Tahoma" w:cs="Tahoma"/>
          <w:sz w:val="24"/>
        </w:rPr>
        <w:t>Société</w:t>
      </w:r>
      <w:r w:rsidR="0060650E" w:rsidRPr="0060650E">
        <w:rPr>
          <w:rFonts w:ascii="Tahoma" w:hAnsi="Tahoma" w:cs="Tahoma"/>
          <w:sz w:val="24"/>
        </w:rPr>
        <w:t xml:space="preserve"> </w:t>
      </w:r>
      <w:r w:rsidRPr="0060650E">
        <w:rPr>
          <w:rFonts w:ascii="Tahoma" w:hAnsi="Tahoma" w:cs="Tahoma"/>
          <w:sz w:val="24"/>
        </w:rPr>
        <w:t>G</w:t>
      </w:r>
      <w:r w:rsidRPr="0060650E">
        <w:rPr>
          <w:rFonts w:ascii="Tahoma" w:hAnsi="Tahoma" w:cs="Tahoma"/>
          <w:spacing w:val="13"/>
          <w:sz w:val="24"/>
        </w:rPr>
        <w:t>én</w:t>
      </w:r>
      <w:r w:rsidRPr="0060650E">
        <w:rPr>
          <w:rFonts w:ascii="Tahoma" w:hAnsi="Tahoma" w:cs="Tahoma"/>
          <w:sz w:val="24"/>
        </w:rPr>
        <w:t>érale</w:t>
      </w:r>
      <w:r w:rsidR="0060650E" w:rsidRPr="0060650E">
        <w:rPr>
          <w:rFonts w:ascii="Tahoma" w:hAnsi="Tahoma" w:cs="Tahoma"/>
          <w:sz w:val="24"/>
        </w:rPr>
        <w:t xml:space="preserve"> </w:t>
      </w:r>
      <w:r w:rsidRPr="0060650E">
        <w:rPr>
          <w:rFonts w:ascii="Tahoma" w:hAnsi="Tahoma" w:cs="Tahoma"/>
          <w:spacing w:val="14"/>
          <w:sz w:val="24"/>
        </w:rPr>
        <w:t>Ca</w:t>
      </w:r>
      <w:r w:rsidRPr="0060650E">
        <w:rPr>
          <w:rFonts w:ascii="Tahoma" w:hAnsi="Tahoma" w:cs="Tahoma"/>
          <w:sz w:val="24"/>
        </w:rPr>
        <w:t>me</w:t>
      </w:r>
      <w:r w:rsidRPr="0060650E">
        <w:rPr>
          <w:rFonts w:ascii="Tahoma" w:hAnsi="Tahoma" w:cs="Tahoma"/>
          <w:spacing w:val="13"/>
          <w:sz w:val="24"/>
        </w:rPr>
        <w:t>ro</w:t>
      </w:r>
      <w:r w:rsidRPr="0060650E">
        <w:rPr>
          <w:rFonts w:ascii="Tahoma" w:hAnsi="Tahoma" w:cs="Tahoma"/>
          <w:spacing w:val="14"/>
          <w:sz w:val="24"/>
        </w:rPr>
        <w:t>un</w:t>
      </w:r>
      <w:r w:rsidRPr="0060650E">
        <w:rPr>
          <w:rFonts w:ascii="Tahoma" w:hAnsi="Tahoma" w:cs="Tahoma"/>
          <w:sz w:val="24"/>
        </w:rPr>
        <w:t>(S</w:t>
      </w:r>
      <w:r w:rsidRPr="0060650E">
        <w:rPr>
          <w:rFonts w:ascii="Tahoma" w:hAnsi="Tahoma" w:cs="Tahoma"/>
          <w:spacing w:val="14"/>
          <w:sz w:val="24"/>
        </w:rPr>
        <w:t>GC</w:t>
      </w:r>
      <w:r w:rsidRPr="0060650E">
        <w:rPr>
          <w:rFonts w:ascii="Tahoma" w:hAnsi="Tahoma" w:cs="Tahoma"/>
          <w:sz w:val="24"/>
        </w:rPr>
        <w:t>),</w:t>
      </w:r>
      <w:r w:rsidRPr="0060650E">
        <w:rPr>
          <w:rFonts w:ascii="Tahoma" w:hAnsi="Tahoma" w:cs="Tahoma"/>
          <w:spacing w:val="13"/>
          <w:sz w:val="24"/>
        </w:rPr>
        <w:t>BP</w:t>
      </w:r>
      <w:r w:rsidRPr="0060650E">
        <w:rPr>
          <w:rFonts w:ascii="Tahoma" w:hAnsi="Tahoma" w:cs="Tahoma"/>
          <w:sz w:val="24"/>
        </w:rPr>
        <w:t>:4</w:t>
      </w:r>
      <w:r w:rsidRPr="0060650E">
        <w:rPr>
          <w:rFonts w:ascii="Tahoma" w:hAnsi="Tahoma" w:cs="Tahoma"/>
          <w:spacing w:val="14"/>
          <w:sz w:val="24"/>
        </w:rPr>
        <w:t>04</w:t>
      </w:r>
      <w:r w:rsidRPr="0060650E">
        <w:rPr>
          <w:rFonts w:ascii="Tahoma" w:hAnsi="Tahoma" w:cs="Tahoma"/>
          <w:sz w:val="24"/>
        </w:rPr>
        <w:t>2</w:t>
      </w:r>
      <w:r w:rsidR="0060650E">
        <w:rPr>
          <w:rFonts w:ascii="Tahoma" w:hAnsi="Tahoma" w:cs="Tahoma"/>
          <w:sz w:val="24"/>
        </w:rPr>
        <w:t xml:space="preserve"> </w:t>
      </w:r>
      <w:r w:rsidRPr="0060650E">
        <w:rPr>
          <w:rFonts w:ascii="Tahoma" w:hAnsi="Tahoma" w:cs="Tahoma"/>
          <w:sz w:val="24"/>
        </w:rPr>
        <w:t>D</w:t>
      </w:r>
      <w:r w:rsidRPr="0060650E">
        <w:rPr>
          <w:rFonts w:ascii="Tahoma" w:hAnsi="Tahoma" w:cs="Tahoma"/>
          <w:spacing w:val="14"/>
          <w:sz w:val="24"/>
        </w:rPr>
        <w:t>ou</w:t>
      </w:r>
      <w:r w:rsidRPr="0060650E">
        <w:rPr>
          <w:rFonts w:ascii="Tahoma" w:hAnsi="Tahoma" w:cs="Tahoma"/>
          <w:sz w:val="24"/>
        </w:rPr>
        <w:t>ala</w:t>
      </w:r>
      <w:r w:rsidRPr="0060650E">
        <w:rPr>
          <w:rFonts w:ascii="Tahoma" w:hAnsi="Tahoma" w:cs="Tahoma"/>
          <w:spacing w:val="-10"/>
          <w:sz w:val="24"/>
        </w:rPr>
        <w:t>;</w:t>
      </w:r>
    </w:p>
    <w:p w14:paraId="1E14BDAB" w14:textId="77777777" w:rsidR="00B8338E" w:rsidRPr="00B416C9" w:rsidRDefault="00B8338E" w:rsidP="00B8338E">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pacing w:val="14"/>
          <w:sz w:val="24"/>
          <w:lang w:val="en-CA"/>
        </w:rPr>
        <w:t>St</w:t>
      </w:r>
      <w:r w:rsidRPr="00B416C9">
        <w:rPr>
          <w:rFonts w:ascii="Tahoma" w:hAnsi="Tahoma" w:cs="Tahoma"/>
          <w:sz w:val="24"/>
          <w:lang w:val="en-CA"/>
        </w:rPr>
        <w:t>a</w:t>
      </w:r>
      <w:r w:rsidRPr="00B416C9">
        <w:rPr>
          <w:rFonts w:ascii="Tahoma" w:hAnsi="Tahoma" w:cs="Tahoma"/>
          <w:spacing w:val="14"/>
          <w:sz w:val="24"/>
          <w:lang w:val="en-CA"/>
        </w:rPr>
        <w:t>nd</w:t>
      </w:r>
      <w:r w:rsidRPr="00B416C9">
        <w:rPr>
          <w:rFonts w:ascii="Tahoma" w:hAnsi="Tahoma" w:cs="Tahoma"/>
          <w:sz w:val="24"/>
          <w:lang w:val="en-CA"/>
        </w:rPr>
        <w:t>ard</w:t>
      </w:r>
      <w:r w:rsidR="0060650E">
        <w:rPr>
          <w:rFonts w:ascii="Tahoma" w:hAnsi="Tahoma" w:cs="Tahoma"/>
          <w:sz w:val="24"/>
          <w:lang w:val="en-CA"/>
        </w:rPr>
        <w:t xml:space="preserve"> </w:t>
      </w:r>
      <w:r w:rsidRPr="00B416C9">
        <w:rPr>
          <w:rFonts w:ascii="Tahoma" w:hAnsi="Tahoma" w:cs="Tahoma"/>
          <w:sz w:val="24"/>
          <w:lang w:val="en-CA"/>
        </w:rPr>
        <w:t>Ch</w:t>
      </w:r>
      <w:r w:rsidRPr="00B416C9">
        <w:rPr>
          <w:rFonts w:ascii="Tahoma" w:hAnsi="Tahoma" w:cs="Tahoma"/>
          <w:spacing w:val="13"/>
          <w:sz w:val="24"/>
          <w:lang w:val="en-CA"/>
        </w:rPr>
        <w:t>ar</w:t>
      </w:r>
      <w:r w:rsidRPr="00B416C9">
        <w:rPr>
          <w:rFonts w:ascii="Tahoma" w:hAnsi="Tahoma" w:cs="Tahoma"/>
          <w:sz w:val="24"/>
          <w:lang w:val="en-CA"/>
        </w:rPr>
        <w:t>t</w:t>
      </w:r>
      <w:r w:rsidRPr="00B416C9">
        <w:rPr>
          <w:rFonts w:ascii="Tahoma" w:hAnsi="Tahoma" w:cs="Tahoma"/>
          <w:spacing w:val="13"/>
          <w:sz w:val="24"/>
          <w:lang w:val="en-CA"/>
        </w:rPr>
        <w:t>er</w:t>
      </w:r>
      <w:r w:rsidRPr="00B416C9">
        <w:rPr>
          <w:rFonts w:ascii="Tahoma" w:hAnsi="Tahoma" w:cs="Tahoma"/>
          <w:sz w:val="24"/>
          <w:lang w:val="en-CA"/>
        </w:rPr>
        <w:t>ed</w:t>
      </w:r>
      <w:r w:rsidR="0060650E">
        <w:rPr>
          <w:rFonts w:ascii="Tahoma" w:hAnsi="Tahoma" w:cs="Tahoma"/>
          <w:sz w:val="24"/>
          <w:lang w:val="en-CA"/>
        </w:rPr>
        <w:t xml:space="preserve"> </w:t>
      </w:r>
      <w:r w:rsidRPr="00B416C9">
        <w:rPr>
          <w:rFonts w:ascii="Tahoma" w:hAnsi="Tahoma" w:cs="Tahoma"/>
          <w:spacing w:val="14"/>
          <w:sz w:val="24"/>
          <w:lang w:val="en-CA"/>
        </w:rPr>
        <w:t>Ba</w:t>
      </w:r>
      <w:r w:rsidRPr="00B416C9">
        <w:rPr>
          <w:rFonts w:ascii="Tahoma" w:hAnsi="Tahoma" w:cs="Tahoma"/>
          <w:sz w:val="24"/>
          <w:lang w:val="en-CA"/>
        </w:rPr>
        <w:t>nk</w:t>
      </w:r>
      <w:r w:rsidR="0060650E">
        <w:rPr>
          <w:rFonts w:ascii="Tahoma" w:hAnsi="Tahoma" w:cs="Tahoma"/>
          <w:sz w:val="24"/>
          <w:lang w:val="en-CA"/>
        </w:rPr>
        <w:t xml:space="preserve"> </w:t>
      </w:r>
      <w:r w:rsidRPr="00B416C9">
        <w:rPr>
          <w:rFonts w:ascii="Tahoma" w:hAnsi="Tahoma" w:cs="Tahoma"/>
          <w:sz w:val="24"/>
          <w:lang w:val="en-CA"/>
        </w:rPr>
        <w:t>C</w:t>
      </w:r>
      <w:r w:rsidRPr="00B416C9">
        <w:rPr>
          <w:rFonts w:ascii="Tahoma" w:hAnsi="Tahoma" w:cs="Tahoma"/>
          <w:spacing w:val="13"/>
          <w:sz w:val="24"/>
          <w:lang w:val="en-CA"/>
        </w:rPr>
        <w:t>am</w:t>
      </w:r>
      <w:r w:rsidRPr="00B416C9">
        <w:rPr>
          <w:rFonts w:ascii="Tahoma" w:hAnsi="Tahoma" w:cs="Tahoma"/>
          <w:sz w:val="24"/>
          <w:lang w:val="en-CA"/>
        </w:rPr>
        <w:t>er</w:t>
      </w:r>
      <w:r w:rsidRPr="00B416C9">
        <w:rPr>
          <w:rFonts w:ascii="Tahoma" w:hAnsi="Tahoma" w:cs="Tahoma"/>
          <w:spacing w:val="14"/>
          <w:sz w:val="24"/>
          <w:lang w:val="en-CA"/>
        </w:rPr>
        <w:t>oo</w:t>
      </w:r>
      <w:r w:rsidRPr="00B416C9">
        <w:rPr>
          <w:rFonts w:ascii="Tahoma" w:hAnsi="Tahoma" w:cs="Tahoma"/>
          <w:sz w:val="24"/>
          <w:lang w:val="en-CA"/>
        </w:rPr>
        <w:t>n</w:t>
      </w:r>
      <w:r w:rsidR="0060650E">
        <w:rPr>
          <w:rFonts w:ascii="Tahoma" w:hAnsi="Tahoma" w:cs="Tahoma"/>
          <w:sz w:val="24"/>
          <w:lang w:val="en-CA"/>
        </w:rPr>
        <w:t xml:space="preserve"> </w:t>
      </w:r>
      <w:r w:rsidRPr="00B416C9">
        <w:rPr>
          <w:rFonts w:ascii="Tahoma" w:hAnsi="Tahoma" w:cs="Tahoma"/>
          <w:sz w:val="24"/>
          <w:lang w:val="en-CA"/>
        </w:rPr>
        <w:t>(</w:t>
      </w:r>
      <w:r w:rsidRPr="00B416C9">
        <w:rPr>
          <w:rFonts w:ascii="Tahoma" w:hAnsi="Tahoma" w:cs="Tahoma"/>
          <w:spacing w:val="14"/>
          <w:sz w:val="24"/>
          <w:lang w:val="en-CA"/>
        </w:rPr>
        <w:t>SC</w:t>
      </w:r>
      <w:r w:rsidRPr="00B416C9">
        <w:rPr>
          <w:rFonts w:ascii="Tahoma" w:hAnsi="Tahoma" w:cs="Tahoma"/>
          <w:spacing w:val="19"/>
          <w:sz w:val="24"/>
          <w:lang w:val="en-CA"/>
        </w:rPr>
        <w:t>BC)</w:t>
      </w:r>
      <w:r w:rsidRPr="00B416C9">
        <w:rPr>
          <w:rFonts w:ascii="Tahoma" w:hAnsi="Tahoma" w:cs="Tahoma"/>
          <w:sz w:val="24"/>
          <w:lang w:val="en-CA"/>
        </w:rPr>
        <w:t>,</w:t>
      </w:r>
      <w:r w:rsidRPr="00B416C9">
        <w:rPr>
          <w:rFonts w:ascii="Tahoma" w:hAnsi="Tahoma" w:cs="Tahoma"/>
          <w:spacing w:val="14"/>
          <w:sz w:val="24"/>
          <w:lang w:val="en-CA"/>
        </w:rPr>
        <w:t>BP</w:t>
      </w:r>
      <w:r w:rsidRPr="00B416C9">
        <w:rPr>
          <w:rFonts w:ascii="Tahoma" w:hAnsi="Tahoma" w:cs="Tahoma"/>
          <w:sz w:val="24"/>
          <w:lang w:val="en-CA"/>
        </w:rPr>
        <w:t>:1</w:t>
      </w:r>
      <w:r w:rsidRPr="00B416C9">
        <w:rPr>
          <w:rFonts w:ascii="Tahoma" w:hAnsi="Tahoma" w:cs="Tahoma"/>
          <w:spacing w:val="14"/>
          <w:sz w:val="24"/>
          <w:lang w:val="en-CA"/>
        </w:rPr>
        <w:t>78</w:t>
      </w:r>
      <w:r w:rsidRPr="00B416C9">
        <w:rPr>
          <w:rFonts w:ascii="Tahoma" w:hAnsi="Tahoma" w:cs="Tahoma"/>
          <w:sz w:val="24"/>
          <w:lang w:val="en-CA"/>
        </w:rPr>
        <w:t>4Douala</w:t>
      </w:r>
      <w:r w:rsidRPr="00B416C9">
        <w:rPr>
          <w:rFonts w:ascii="Tahoma" w:hAnsi="Tahoma" w:cs="Tahoma"/>
          <w:spacing w:val="-10"/>
          <w:sz w:val="24"/>
          <w:lang w:val="en-CA"/>
        </w:rPr>
        <w:t>;</w:t>
      </w:r>
    </w:p>
    <w:p w14:paraId="1CBD1241" w14:textId="77777777" w:rsidR="00B8338E" w:rsidRPr="00B416C9" w:rsidRDefault="00B8338E" w:rsidP="00B8338E">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Union</w:t>
      </w:r>
      <w:r w:rsidR="0060650E">
        <w:rPr>
          <w:rFonts w:ascii="Tahoma" w:hAnsi="Tahoma" w:cs="Tahoma"/>
          <w:sz w:val="24"/>
          <w:lang w:val="en-CA"/>
        </w:rPr>
        <w:t xml:space="preserve"> </w:t>
      </w:r>
      <w:r w:rsidRPr="00B416C9">
        <w:rPr>
          <w:rFonts w:ascii="Tahoma" w:hAnsi="Tahoma" w:cs="Tahoma"/>
          <w:spacing w:val="14"/>
          <w:sz w:val="24"/>
          <w:lang w:val="en-CA"/>
        </w:rPr>
        <w:t>Bank</w:t>
      </w:r>
      <w:r w:rsidR="0060650E">
        <w:rPr>
          <w:rFonts w:ascii="Tahoma" w:hAnsi="Tahoma" w:cs="Tahoma"/>
          <w:spacing w:val="14"/>
          <w:sz w:val="24"/>
          <w:lang w:val="en-CA"/>
        </w:rPr>
        <w:t xml:space="preserve"> </w:t>
      </w:r>
      <w:r w:rsidRPr="00B416C9">
        <w:rPr>
          <w:rFonts w:ascii="Tahoma" w:hAnsi="Tahoma" w:cs="Tahoma"/>
          <w:sz w:val="24"/>
          <w:lang w:val="en-CA"/>
        </w:rPr>
        <w:t>of</w:t>
      </w:r>
      <w:r w:rsidR="0060650E">
        <w:rPr>
          <w:rFonts w:ascii="Tahoma" w:hAnsi="Tahoma" w:cs="Tahoma"/>
          <w:sz w:val="24"/>
          <w:lang w:val="en-CA"/>
        </w:rPr>
        <w:t xml:space="preserve"> </w:t>
      </w:r>
      <w:r w:rsidRPr="00B416C9">
        <w:rPr>
          <w:rFonts w:ascii="Tahoma" w:hAnsi="Tahoma" w:cs="Tahoma"/>
          <w:sz w:val="24"/>
          <w:lang w:val="en-CA"/>
        </w:rPr>
        <w:t>C</w:t>
      </w:r>
      <w:r w:rsidRPr="00B416C9">
        <w:rPr>
          <w:rFonts w:ascii="Tahoma" w:hAnsi="Tahoma" w:cs="Tahoma"/>
          <w:spacing w:val="18"/>
          <w:sz w:val="24"/>
          <w:lang w:val="en-CA"/>
        </w:rPr>
        <w:t>ame</w:t>
      </w:r>
      <w:r w:rsidRPr="00B416C9">
        <w:rPr>
          <w:rFonts w:ascii="Tahoma" w:hAnsi="Tahoma" w:cs="Tahoma"/>
          <w:sz w:val="24"/>
          <w:lang w:val="en-CA"/>
        </w:rPr>
        <w:t>ro</w:t>
      </w:r>
      <w:r w:rsidRPr="00B416C9">
        <w:rPr>
          <w:rFonts w:ascii="Tahoma" w:hAnsi="Tahoma" w:cs="Tahoma"/>
          <w:spacing w:val="14"/>
          <w:sz w:val="24"/>
          <w:lang w:val="en-CA"/>
        </w:rPr>
        <w:t>on</w:t>
      </w:r>
      <w:r w:rsidRPr="00B416C9">
        <w:rPr>
          <w:rFonts w:ascii="Tahoma" w:hAnsi="Tahoma" w:cs="Tahoma"/>
          <w:sz w:val="24"/>
          <w:lang w:val="en-CA"/>
        </w:rPr>
        <w:t>,(U</w:t>
      </w:r>
      <w:r w:rsidRPr="00B416C9">
        <w:rPr>
          <w:rFonts w:ascii="Tahoma" w:hAnsi="Tahoma" w:cs="Tahoma"/>
          <w:spacing w:val="13"/>
          <w:sz w:val="24"/>
          <w:lang w:val="en-CA"/>
        </w:rPr>
        <w:t>BC</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:15</w:t>
      </w:r>
      <w:r w:rsidRPr="00B416C9">
        <w:rPr>
          <w:rFonts w:ascii="Tahoma" w:hAnsi="Tahoma" w:cs="Tahoma"/>
          <w:spacing w:val="14"/>
          <w:sz w:val="24"/>
          <w:lang w:val="en-CA"/>
        </w:rPr>
        <w:t>56</w:t>
      </w:r>
      <w:r w:rsidRPr="00B416C9">
        <w:rPr>
          <w:rFonts w:ascii="Tahoma" w:hAnsi="Tahoma" w:cs="Tahoma"/>
          <w:sz w:val="24"/>
          <w:lang w:val="en-CA"/>
        </w:rPr>
        <w:t>9</w:t>
      </w:r>
      <w:r w:rsidRPr="00B416C9">
        <w:rPr>
          <w:rFonts w:ascii="Tahoma" w:hAnsi="Tahoma" w:cs="Tahoma"/>
          <w:spacing w:val="14"/>
          <w:sz w:val="24"/>
          <w:lang w:val="en-CA"/>
        </w:rPr>
        <w:t>Do</w:t>
      </w:r>
      <w:r w:rsidRPr="00B416C9">
        <w:rPr>
          <w:rFonts w:ascii="Tahoma" w:hAnsi="Tahoma" w:cs="Tahoma"/>
          <w:sz w:val="24"/>
          <w:lang w:val="en-CA"/>
        </w:rPr>
        <w:t>uala</w:t>
      </w:r>
      <w:r w:rsidRPr="00B416C9">
        <w:rPr>
          <w:rFonts w:ascii="Tahoma" w:hAnsi="Tahoma" w:cs="Tahoma"/>
          <w:spacing w:val="-10"/>
          <w:sz w:val="24"/>
          <w:lang w:val="en-CA"/>
        </w:rPr>
        <w:t>;</w:t>
      </w:r>
    </w:p>
    <w:p w14:paraId="1C7205E2" w14:textId="77777777" w:rsidR="00B8338E" w:rsidRPr="00B416C9" w:rsidRDefault="00B8338E" w:rsidP="00B8338E">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Unit</w:t>
      </w:r>
      <w:r w:rsidRPr="00B416C9">
        <w:rPr>
          <w:rFonts w:ascii="Tahoma" w:hAnsi="Tahoma" w:cs="Tahoma"/>
          <w:spacing w:val="13"/>
          <w:sz w:val="24"/>
          <w:lang w:val="en-CA"/>
        </w:rPr>
        <w:t>ed</w:t>
      </w:r>
      <w:r w:rsidR="0060650E">
        <w:rPr>
          <w:rFonts w:ascii="Tahoma" w:hAnsi="Tahoma" w:cs="Tahoma"/>
          <w:spacing w:val="13"/>
          <w:sz w:val="24"/>
          <w:lang w:val="en-CA"/>
        </w:rPr>
        <w:t xml:space="preserve"> </w:t>
      </w:r>
      <w:r w:rsidRPr="00B416C9">
        <w:rPr>
          <w:rFonts w:ascii="Tahoma" w:hAnsi="Tahoma" w:cs="Tahoma"/>
          <w:spacing w:val="18"/>
          <w:sz w:val="24"/>
          <w:lang w:val="en-CA"/>
        </w:rPr>
        <w:t>Ban</w:t>
      </w:r>
      <w:r w:rsidRPr="00B416C9">
        <w:rPr>
          <w:rFonts w:ascii="Tahoma" w:hAnsi="Tahoma" w:cs="Tahoma"/>
          <w:sz w:val="24"/>
          <w:lang w:val="en-CA"/>
        </w:rPr>
        <w:t>k</w:t>
      </w:r>
      <w:r w:rsidR="0060650E">
        <w:rPr>
          <w:rFonts w:ascii="Tahoma" w:hAnsi="Tahoma" w:cs="Tahoma"/>
          <w:sz w:val="24"/>
          <w:lang w:val="en-CA"/>
        </w:rPr>
        <w:t xml:space="preserve"> </w:t>
      </w:r>
      <w:r w:rsidRPr="00B416C9">
        <w:rPr>
          <w:rFonts w:ascii="Tahoma" w:hAnsi="Tahoma" w:cs="Tahoma"/>
          <w:sz w:val="24"/>
          <w:lang w:val="en-CA"/>
        </w:rPr>
        <w:t>f</w:t>
      </w:r>
      <w:r w:rsidRPr="00B416C9">
        <w:rPr>
          <w:rFonts w:ascii="Tahoma" w:hAnsi="Tahoma" w:cs="Tahoma"/>
          <w:spacing w:val="14"/>
          <w:sz w:val="24"/>
          <w:lang w:val="en-CA"/>
        </w:rPr>
        <w:t>or</w:t>
      </w:r>
      <w:r w:rsidR="0060650E">
        <w:rPr>
          <w:rFonts w:ascii="Tahoma" w:hAnsi="Tahoma" w:cs="Tahoma"/>
          <w:spacing w:val="14"/>
          <w:sz w:val="24"/>
          <w:lang w:val="en-CA"/>
        </w:rPr>
        <w:t xml:space="preserve"> </w:t>
      </w:r>
      <w:r w:rsidRPr="00B416C9">
        <w:rPr>
          <w:rFonts w:ascii="Tahoma" w:hAnsi="Tahoma" w:cs="Tahoma"/>
          <w:spacing w:val="18"/>
          <w:sz w:val="24"/>
          <w:lang w:val="en-CA"/>
        </w:rPr>
        <w:t>Afr</w:t>
      </w:r>
      <w:r w:rsidRPr="00B416C9">
        <w:rPr>
          <w:rFonts w:ascii="Tahoma" w:hAnsi="Tahoma" w:cs="Tahoma"/>
          <w:sz w:val="24"/>
          <w:lang w:val="en-CA"/>
        </w:rPr>
        <w:t>ica</w:t>
      </w:r>
      <w:r w:rsidR="0060650E">
        <w:rPr>
          <w:rFonts w:ascii="Tahoma" w:hAnsi="Tahoma" w:cs="Tahoma"/>
          <w:sz w:val="24"/>
          <w:lang w:val="en-CA"/>
        </w:rPr>
        <w:t xml:space="preserve"> </w:t>
      </w:r>
      <w:r w:rsidRPr="00B416C9">
        <w:rPr>
          <w:rFonts w:ascii="Tahoma" w:hAnsi="Tahoma" w:cs="Tahoma"/>
          <w:sz w:val="24"/>
          <w:lang w:val="en-CA"/>
        </w:rPr>
        <w:t>(U</w:t>
      </w:r>
      <w:r w:rsidRPr="00B416C9">
        <w:rPr>
          <w:rFonts w:ascii="Tahoma" w:hAnsi="Tahoma" w:cs="Tahoma"/>
          <w:spacing w:val="14"/>
          <w:sz w:val="24"/>
          <w:lang w:val="en-CA"/>
        </w:rPr>
        <w:t>BA</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:2088</w:t>
      </w:r>
      <w:r w:rsidR="0060650E">
        <w:rPr>
          <w:rFonts w:ascii="Tahoma" w:hAnsi="Tahoma" w:cs="Tahoma"/>
          <w:sz w:val="24"/>
          <w:lang w:val="en-CA"/>
        </w:rPr>
        <w:t xml:space="preserve"> </w:t>
      </w:r>
      <w:r w:rsidRPr="00B416C9">
        <w:rPr>
          <w:rFonts w:ascii="Tahoma" w:hAnsi="Tahoma" w:cs="Tahoma"/>
          <w:spacing w:val="14"/>
          <w:sz w:val="24"/>
          <w:lang w:val="en-CA"/>
        </w:rPr>
        <w:t>Do</w:t>
      </w:r>
      <w:r w:rsidRPr="00B416C9">
        <w:rPr>
          <w:rFonts w:ascii="Tahoma" w:hAnsi="Tahoma" w:cs="Tahoma"/>
          <w:sz w:val="24"/>
          <w:lang w:val="en-CA"/>
        </w:rPr>
        <w:t>uala</w:t>
      </w:r>
      <w:r w:rsidRPr="00B416C9">
        <w:rPr>
          <w:rFonts w:ascii="Tahoma" w:hAnsi="Tahoma" w:cs="Tahoma"/>
          <w:spacing w:val="-10"/>
          <w:sz w:val="24"/>
          <w:lang w:val="en-CA"/>
        </w:rPr>
        <w:t>.</w:t>
      </w:r>
    </w:p>
    <w:p w14:paraId="5D586067" w14:textId="77777777" w:rsidR="00B8338E" w:rsidRPr="00B416C9" w:rsidRDefault="00B8338E" w:rsidP="00B8338E">
      <w:pPr>
        <w:pStyle w:val="Corpsdetexte"/>
        <w:spacing w:before="5"/>
        <w:ind w:left="0"/>
        <w:rPr>
          <w:rFonts w:ascii="Tahoma" w:hAnsi="Tahoma" w:cs="Tahoma"/>
          <w:lang w:val="en-CA"/>
        </w:rPr>
      </w:pPr>
    </w:p>
    <w:p w14:paraId="22773D31" w14:textId="77777777" w:rsidR="00B8338E" w:rsidRPr="00B416C9" w:rsidRDefault="00B8338E" w:rsidP="00B8338E">
      <w:pPr>
        <w:pStyle w:val="Titre3"/>
        <w:rPr>
          <w:rFonts w:ascii="Tahoma" w:hAnsi="Tahoma" w:cs="Tahoma"/>
          <w:lang w:val="en-CA"/>
        </w:rPr>
      </w:pPr>
      <w:r w:rsidRPr="00B416C9">
        <w:rPr>
          <w:rFonts w:ascii="Tahoma" w:hAnsi="Tahoma" w:cs="Tahoma"/>
          <w:spacing w:val="15"/>
          <w:lang w:val="en-CA"/>
        </w:rPr>
        <w:t>II</w:t>
      </w:r>
      <w:r w:rsidRPr="00B416C9">
        <w:rPr>
          <w:rFonts w:ascii="Tahoma" w:hAnsi="Tahoma" w:cs="Tahoma"/>
          <w:lang w:val="en-CA"/>
        </w:rPr>
        <w:t>-</w:t>
      </w:r>
      <w:r w:rsidRPr="00B416C9">
        <w:rPr>
          <w:rFonts w:ascii="Tahoma" w:hAnsi="Tahoma" w:cs="Tahoma"/>
          <w:spacing w:val="14"/>
          <w:lang w:val="en-CA"/>
        </w:rPr>
        <w:t>CO</w:t>
      </w:r>
      <w:r w:rsidRPr="00B416C9">
        <w:rPr>
          <w:rFonts w:ascii="Tahoma" w:hAnsi="Tahoma" w:cs="Tahoma"/>
          <w:lang w:val="en-CA"/>
        </w:rPr>
        <w:t>M</w:t>
      </w:r>
      <w:r w:rsidRPr="00B416C9">
        <w:rPr>
          <w:rFonts w:ascii="Tahoma" w:hAnsi="Tahoma" w:cs="Tahoma"/>
          <w:spacing w:val="14"/>
          <w:lang w:val="en-CA"/>
        </w:rPr>
        <w:t>PAGN</w:t>
      </w:r>
      <w:r w:rsidRPr="00B416C9">
        <w:rPr>
          <w:rFonts w:ascii="Tahoma" w:hAnsi="Tahoma" w:cs="Tahoma"/>
          <w:spacing w:val="19"/>
          <w:lang w:val="en-CA"/>
        </w:rPr>
        <w:t>IES</w:t>
      </w:r>
      <w:r w:rsidRPr="00B416C9">
        <w:rPr>
          <w:rFonts w:ascii="Tahoma" w:hAnsi="Tahoma" w:cs="Tahoma"/>
          <w:lang w:val="en-CA"/>
        </w:rPr>
        <w:t>D’</w:t>
      </w:r>
      <w:r w:rsidRPr="00B416C9">
        <w:rPr>
          <w:rFonts w:ascii="Tahoma" w:hAnsi="Tahoma" w:cs="Tahoma"/>
          <w:spacing w:val="19"/>
          <w:lang w:val="en-CA"/>
        </w:rPr>
        <w:t>ASS</w:t>
      </w:r>
      <w:r w:rsidRPr="00B416C9">
        <w:rPr>
          <w:rFonts w:ascii="Tahoma" w:hAnsi="Tahoma" w:cs="Tahoma"/>
          <w:spacing w:val="14"/>
          <w:lang w:val="en-CA"/>
        </w:rPr>
        <w:t>UR</w:t>
      </w:r>
      <w:r w:rsidRPr="00B416C9">
        <w:rPr>
          <w:rFonts w:ascii="Tahoma" w:hAnsi="Tahoma" w:cs="Tahoma"/>
          <w:lang w:val="en-CA"/>
        </w:rPr>
        <w:t>AN</w:t>
      </w:r>
      <w:r w:rsidRPr="00B416C9">
        <w:rPr>
          <w:rFonts w:ascii="Tahoma" w:hAnsi="Tahoma" w:cs="Tahoma"/>
          <w:spacing w:val="14"/>
          <w:lang w:val="en-CA"/>
        </w:rPr>
        <w:t>CES</w:t>
      </w:r>
    </w:p>
    <w:p w14:paraId="5373383F" w14:textId="77777777" w:rsidR="00B8338E" w:rsidRPr="00B865F0" w:rsidRDefault="00B8338E" w:rsidP="00B8338E">
      <w:pPr>
        <w:pStyle w:val="Paragraphedeliste"/>
        <w:numPr>
          <w:ilvl w:val="0"/>
          <w:numId w:val="1"/>
        </w:numPr>
        <w:tabs>
          <w:tab w:val="left" w:pos="1392"/>
        </w:tabs>
        <w:ind w:left="1392" w:hanging="359"/>
        <w:rPr>
          <w:rFonts w:ascii="Tahoma" w:hAnsi="Tahoma" w:cs="Tahoma"/>
          <w:sz w:val="24"/>
        </w:rPr>
      </w:pPr>
      <w:r w:rsidRPr="00B865F0">
        <w:rPr>
          <w:rFonts w:ascii="Tahoma" w:hAnsi="Tahoma" w:cs="Tahoma"/>
          <w:sz w:val="24"/>
        </w:rPr>
        <w:t>Activa</w:t>
      </w:r>
      <w:r w:rsidR="0060650E">
        <w:rPr>
          <w:rFonts w:ascii="Tahoma" w:hAnsi="Tahoma" w:cs="Tahoma"/>
          <w:sz w:val="24"/>
        </w:rPr>
        <w:t xml:space="preserve"> </w:t>
      </w:r>
      <w:r w:rsidRPr="00B865F0">
        <w:rPr>
          <w:rFonts w:ascii="Tahoma" w:hAnsi="Tahoma" w:cs="Tahoma"/>
          <w:spacing w:val="14"/>
          <w:sz w:val="24"/>
        </w:rPr>
        <w:t>Assu</w:t>
      </w:r>
      <w:r w:rsidRPr="00B865F0">
        <w:rPr>
          <w:rFonts w:ascii="Tahoma" w:hAnsi="Tahoma" w:cs="Tahoma"/>
          <w:sz w:val="24"/>
        </w:rPr>
        <w:t>r</w:t>
      </w:r>
      <w:r w:rsidRPr="00B865F0">
        <w:rPr>
          <w:rFonts w:ascii="Tahoma" w:hAnsi="Tahoma" w:cs="Tahoma"/>
          <w:spacing w:val="13"/>
          <w:sz w:val="24"/>
        </w:rPr>
        <w:t>an</w:t>
      </w:r>
      <w:r w:rsidRPr="00B865F0">
        <w:rPr>
          <w:rFonts w:ascii="Tahoma" w:hAnsi="Tahoma" w:cs="Tahoma"/>
          <w:sz w:val="24"/>
        </w:rPr>
        <w:t>ces,</w:t>
      </w:r>
      <w:r w:rsidR="0060650E">
        <w:rPr>
          <w:rFonts w:ascii="Tahoma" w:hAnsi="Tahoma" w:cs="Tahoma"/>
          <w:sz w:val="24"/>
        </w:rPr>
        <w:t xml:space="preserve"> </w:t>
      </w:r>
      <w:r w:rsidRPr="00B865F0">
        <w:rPr>
          <w:rFonts w:ascii="Tahoma" w:hAnsi="Tahoma" w:cs="Tahoma"/>
          <w:spacing w:val="14"/>
          <w:sz w:val="24"/>
        </w:rPr>
        <w:t>BP</w:t>
      </w:r>
      <w:r w:rsidRPr="00B865F0">
        <w:rPr>
          <w:rFonts w:ascii="Tahoma" w:hAnsi="Tahoma" w:cs="Tahoma"/>
          <w:sz w:val="24"/>
        </w:rPr>
        <w:t>:</w:t>
      </w:r>
      <w:r w:rsidRPr="00B865F0">
        <w:rPr>
          <w:rFonts w:ascii="Tahoma" w:hAnsi="Tahoma" w:cs="Tahoma"/>
          <w:spacing w:val="14"/>
          <w:sz w:val="24"/>
        </w:rPr>
        <w:t>12</w:t>
      </w:r>
      <w:r w:rsidRPr="00B865F0">
        <w:rPr>
          <w:rFonts w:ascii="Tahoma" w:hAnsi="Tahoma" w:cs="Tahoma"/>
          <w:sz w:val="24"/>
        </w:rPr>
        <w:t>9</w:t>
      </w:r>
      <w:r w:rsidRPr="00B865F0">
        <w:rPr>
          <w:rFonts w:ascii="Tahoma" w:hAnsi="Tahoma" w:cs="Tahoma"/>
          <w:spacing w:val="14"/>
          <w:sz w:val="24"/>
        </w:rPr>
        <w:t>70</w:t>
      </w:r>
      <w:r w:rsidRPr="00B865F0">
        <w:rPr>
          <w:rFonts w:ascii="Tahoma" w:hAnsi="Tahoma" w:cs="Tahoma"/>
          <w:sz w:val="24"/>
        </w:rPr>
        <w:t>D</w:t>
      </w:r>
      <w:r w:rsidRPr="00B865F0">
        <w:rPr>
          <w:rFonts w:ascii="Tahoma" w:hAnsi="Tahoma" w:cs="Tahoma"/>
          <w:spacing w:val="14"/>
          <w:sz w:val="24"/>
        </w:rPr>
        <w:t>ou</w:t>
      </w:r>
      <w:r w:rsidRPr="00B865F0">
        <w:rPr>
          <w:rFonts w:ascii="Tahoma" w:hAnsi="Tahoma" w:cs="Tahoma"/>
          <w:sz w:val="24"/>
        </w:rPr>
        <w:t>ala</w:t>
      </w:r>
      <w:r w:rsidRPr="00B865F0">
        <w:rPr>
          <w:rFonts w:ascii="Tahoma" w:hAnsi="Tahoma" w:cs="Tahoma"/>
          <w:spacing w:val="-10"/>
          <w:sz w:val="24"/>
        </w:rPr>
        <w:t>;</w:t>
      </w:r>
    </w:p>
    <w:p w14:paraId="0641B29D" w14:textId="77777777" w:rsidR="00B8338E" w:rsidRPr="00B865F0" w:rsidRDefault="00B8338E" w:rsidP="00B8338E">
      <w:pPr>
        <w:pStyle w:val="Paragraphedeliste"/>
        <w:numPr>
          <w:ilvl w:val="0"/>
          <w:numId w:val="1"/>
        </w:numPr>
        <w:tabs>
          <w:tab w:val="left" w:pos="1392"/>
        </w:tabs>
        <w:ind w:left="1392" w:hanging="359"/>
        <w:rPr>
          <w:rFonts w:ascii="Tahoma" w:hAnsi="Tahoma" w:cs="Tahoma"/>
          <w:sz w:val="24"/>
        </w:rPr>
      </w:pPr>
      <w:r w:rsidRPr="00B416C9">
        <w:rPr>
          <w:rFonts w:ascii="Tahoma" w:hAnsi="Tahoma" w:cs="Tahoma"/>
          <w:sz w:val="24"/>
          <w:lang w:val="en-CA"/>
        </w:rPr>
        <w:t>AR</w:t>
      </w:r>
      <w:r w:rsidRPr="00B416C9">
        <w:rPr>
          <w:rFonts w:ascii="Tahoma" w:hAnsi="Tahoma" w:cs="Tahoma"/>
          <w:spacing w:val="14"/>
          <w:sz w:val="24"/>
          <w:lang w:val="en-CA"/>
        </w:rPr>
        <w:t>EA</w:t>
      </w:r>
      <w:r w:rsidR="0060650E">
        <w:rPr>
          <w:rFonts w:ascii="Tahoma" w:hAnsi="Tahoma" w:cs="Tahoma"/>
          <w:spacing w:val="14"/>
          <w:sz w:val="24"/>
          <w:lang w:val="en-CA"/>
        </w:rPr>
        <w:t xml:space="preserve"> </w:t>
      </w:r>
      <w:r w:rsidRPr="00B416C9">
        <w:rPr>
          <w:rFonts w:ascii="Tahoma" w:hAnsi="Tahoma" w:cs="Tahoma"/>
          <w:sz w:val="24"/>
          <w:lang w:val="en-CA"/>
        </w:rPr>
        <w:t>A</w:t>
      </w:r>
      <w:r w:rsidRPr="00B416C9">
        <w:rPr>
          <w:rFonts w:ascii="Tahoma" w:hAnsi="Tahoma" w:cs="Tahoma"/>
          <w:spacing w:val="14"/>
          <w:sz w:val="24"/>
          <w:lang w:val="en-CA"/>
        </w:rPr>
        <w:t>ss</w:t>
      </w:r>
      <w:r w:rsidRPr="00B416C9">
        <w:rPr>
          <w:rFonts w:ascii="Tahoma" w:hAnsi="Tahoma" w:cs="Tahoma"/>
          <w:sz w:val="24"/>
          <w:lang w:val="en-CA"/>
        </w:rPr>
        <w:t>ur</w:t>
      </w:r>
      <w:r w:rsidRPr="00B416C9">
        <w:rPr>
          <w:rFonts w:ascii="Tahoma" w:hAnsi="Tahoma" w:cs="Tahoma"/>
          <w:spacing w:val="13"/>
          <w:sz w:val="24"/>
          <w:lang w:val="en-CA"/>
        </w:rPr>
        <w:t>an</w:t>
      </w:r>
      <w:r w:rsidRPr="00B416C9">
        <w:rPr>
          <w:rFonts w:ascii="Tahoma" w:hAnsi="Tahoma" w:cs="Tahoma"/>
          <w:sz w:val="24"/>
          <w:lang w:val="en-CA"/>
        </w:rPr>
        <w:t>c</w:t>
      </w:r>
      <w:r w:rsidRPr="00B416C9">
        <w:rPr>
          <w:rFonts w:ascii="Tahoma" w:hAnsi="Tahoma" w:cs="Tahoma"/>
          <w:spacing w:val="13"/>
          <w:sz w:val="24"/>
          <w:lang w:val="en-CA"/>
        </w:rPr>
        <w:t>es</w:t>
      </w:r>
      <w:r w:rsidR="0060650E">
        <w:rPr>
          <w:rFonts w:ascii="Tahoma" w:hAnsi="Tahoma" w:cs="Tahoma"/>
          <w:spacing w:val="13"/>
          <w:sz w:val="24"/>
          <w:lang w:val="en-CA"/>
        </w:rPr>
        <w:t xml:space="preserve"> </w:t>
      </w:r>
      <w:r w:rsidRPr="00B416C9">
        <w:rPr>
          <w:rFonts w:ascii="Tahoma" w:hAnsi="Tahoma" w:cs="Tahoma"/>
          <w:sz w:val="24"/>
          <w:lang w:val="en-CA"/>
        </w:rPr>
        <w:t>S.</w:t>
      </w:r>
      <w:r w:rsidRPr="00B865F0">
        <w:rPr>
          <w:rFonts w:ascii="Tahoma" w:hAnsi="Tahoma" w:cs="Tahoma"/>
          <w:sz w:val="24"/>
        </w:rPr>
        <w:t>A,</w:t>
      </w:r>
      <w:r w:rsidRPr="00B865F0">
        <w:rPr>
          <w:rFonts w:ascii="Tahoma" w:hAnsi="Tahoma" w:cs="Tahoma"/>
          <w:spacing w:val="14"/>
          <w:sz w:val="24"/>
        </w:rPr>
        <w:t>BP</w:t>
      </w:r>
      <w:r w:rsidRPr="00B865F0">
        <w:rPr>
          <w:rFonts w:ascii="Tahoma" w:hAnsi="Tahoma" w:cs="Tahoma"/>
          <w:sz w:val="24"/>
        </w:rPr>
        <w:t>:</w:t>
      </w:r>
      <w:r w:rsidR="0078540C">
        <w:rPr>
          <w:rFonts w:ascii="Tahoma" w:hAnsi="Tahoma" w:cs="Tahoma"/>
          <w:sz w:val="24"/>
        </w:rPr>
        <w:t xml:space="preserve"> </w:t>
      </w:r>
      <w:r w:rsidRPr="00B865F0">
        <w:rPr>
          <w:rFonts w:ascii="Tahoma" w:hAnsi="Tahoma" w:cs="Tahoma"/>
          <w:spacing w:val="14"/>
          <w:sz w:val="24"/>
        </w:rPr>
        <w:t>15</w:t>
      </w:r>
      <w:r w:rsidRPr="00B865F0">
        <w:rPr>
          <w:rFonts w:ascii="Tahoma" w:hAnsi="Tahoma" w:cs="Tahoma"/>
          <w:sz w:val="24"/>
        </w:rPr>
        <w:t>5</w:t>
      </w:r>
      <w:r w:rsidRPr="00B865F0">
        <w:rPr>
          <w:rFonts w:ascii="Tahoma" w:hAnsi="Tahoma" w:cs="Tahoma"/>
          <w:spacing w:val="14"/>
          <w:sz w:val="24"/>
        </w:rPr>
        <w:t>84</w:t>
      </w:r>
      <w:r w:rsidR="0078540C">
        <w:rPr>
          <w:rFonts w:ascii="Tahoma" w:hAnsi="Tahoma" w:cs="Tahoma"/>
          <w:spacing w:val="14"/>
          <w:sz w:val="24"/>
        </w:rPr>
        <w:t xml:space="preserve"> </w:t>
      </w:r>
      <w:r w:rsidRPr="00B865F0">
        <w:rPr>
          <w:rFonts w:ascii="Tahoma" w:hAnsi="Tahoma" w:cs="Tahoma"/>
          <w:spacing w:val="14"/>
          <w:sz w:val="24"/>
        </w:rPr>
        <w:t>Do</w:t>
      </w:r>
      <w:r w:rsidRPr="00B865F0">
        <w:rPr>
          <w:rFonts w:ascii="Tahoma" w:hAnsi="Tahoma" w:cs="Tahoma"/>
          <w:sz w:val="24"/>
        </w:rPr>
        <w:t>uala</w:t>
      </w:r>
      <w:r w:rsidRPr="00B865F0">
        <w:rPr>
          <w:rFonts w:ascii="Tahoma" w:hAnsi="Tahoma" w:cs="Tahoma"/>
          <w:spacing w:val="-12"/>
          <w:sz w:val="24"/>
        </w:rPr>
        <w:t>;</w:t>
      </w:r>
    </w:p>
    <w:p w14:paraId="216DEFD4" w14:textId="77777777" w:rsidR="00B8338E" w:rsidRPr="00B865F0" w:rsidRDefault="00B8338E" w:rsidP="00B8338E">
      <w:pPr>
        <w:pStyle w:val="Paragraphedeliste"/>
        <w:numPr>
          <w:ilvl w:val="0"/>
          <w:numId w:val="1"/>
        </w:numPr>
        <w:tabs>
          <w:tab w:val="left" w:pos="1392"/>
        </w:tabs>
        <w:ind w:left="1392" w:hanging="359"/>
        <w:rPr>
          <w:rFonts w:ascii="Tahoma" w:hAnsi="Tahoma" w:cs="Tahoma"/>
          <w:sz w:val="24"/>
        </w:rPr>
      </w:pPr>
      <w:r w:rsidRPr="00B865F0">
        <w:rPr>
          <w:rFonts w:ascii="Tahoma" w:hAnsi="Tahoma" w:cs="Tahoma"/>
          <w:sz w:val="24"/>
        </w:rPr>
        <w:t>Atla</w:t>
      </w:r>
      <w:r w:rsidRPr="00B865F0">
        <w:rPr>
          <w:rFonts w:ascii="Tahoma" w:hAnsi="Tahoma" w:cs="Tahoma"/>
          <w:spacing w:val="19"/>
          <w:sz w:val="24"/>
        </w:rPr>
        <w:t>nti</w:t>
      </w:r>
      <w:r w:rsidRPr="00B865F0">
        <w:rPr>
          <w:rFonts w:ascii="Tahoma" w:hAnsi="Tahoma" w:cs="Tahoma"/>
          <w:spacing w:val="14"/>
          <w:sz w:val="24"/>
        </w:rPr>
        <w:t>qu</w:t>
      </w:r>
      <w:r w:rsidRPr="00B865F0">
        <w:rPr>
          <w:rFonts w:ascii="Tahoma" w:hAnsi="Tahoma" w:cs="Tahoma"/>
          <w:sz w:val="24"/>
        </w:rPr>
        <w:t>e</w:t>
      </w:r>
      <w:r w:rsidR="0060650E">
        <w:rPr>
          <w:rFonts w:ascii="Tahoma" w:hAnsi="Tahoma" w:cs="Tahoma"/>
          <w:sz w:val="24"/>
        </w:rPr>
        <w:t xml:space="preserve"> </w:t>
      </w:r>
      <w:r w:rsidRPr="00B865F0">
        <w:rPr>
          <w:rFonts w:ascii="Tahoma" w:hAnsi="Tahoma" w:cs="Tahoma"/>
          <w:sz w:val="24"/>
        </w:rPr>
        <w:t>A</w:t>
      </w:r>
      <w:r w:rsidRPr="00B865F0">
        <w:rPr>
          <w:rFonts w:ascii="Tahoma" w:hAnsi="Tahoma" w:cs="Tahoma"/>
          <w:spacing w:val="14"/>
          <w:sz w:val="24"/>
        </w:rPr>
        <w:t>ss</w:t>
      </w:r>
      <w:r w:rsidRPr="00B865F0">
        <w:rPr>
          <w:rFonts w:ascii="Tahoma" w:hAnsi="Tahoma" w:cs="Tahoma"/>
          <w:sz w:val="24"/>
        </w:rPr>
        <w:t>u</w:t>
      </w:r>
      <w:r w:rsidRPr="00B865F0">
        <w:rPr>
          <w:rFonts w:ascii="Tahoma" w:hAnsi="Tahoma" w:cs="Tahoma"/>
          <w:spacing w:val="13"/>
          <w:sz w:val="24"/>
        </w:rPr>
        <w:t>ra</w:t>
      </w:r>
      <w:r w:rsidRPr="00B865F0">
        <w:rPr>
          <w:rFonts w:ascii="Tahoma" w:hAnsi="Tahoma" w:cs="Tahoma"/>
          <w:spacing w:val="14"/>
          <w:sz w:val="24"/>
        </w:rPr>
        <w:t>nc</w:t>
      </w:r>
      <w:r w:rsidRPr="00B865F0">
        <w:rPr>
          <w:rFonts w:ascii="Tahoma" w:hAnsi="Tahoma" w:cs="Tahoma"/>
          <w:sz w:val="24"/>
        </w:rPr>
        <w:t>es</w:t>
      </w:r>
      <w:r w:rsidR="0060650E">
        <w:rPr>
          <w:rFonts w:ascii="Tahoma" w:hAnsi="Tahoma" w:cs="Tahoma"/>
          <w:sz w:val="24"/>
        </w:rPr>
        <w:t xml:space="preserve"> </w:t>
      </w:r>
      <w:r w:rsidRPr="00B865F0">
        <w:rPr>
          <w:rFonts w:ascii="Tahoma" w:hAnsi="Tahoma" w:cs="Tahoma"/>
          <w:sz w:val="24"/>
        </w:rPr>
        <w:t>C</w:t>
      </w:r>
      <w:r w:rsidRPr="00B865F0">
        <w:rPr>
          <w:rFonts w:ascii="Tahoma" w:hAnsi="Tahoma" w:cs="Tahoma"/>
          <w:spacing w:val="13"/>
          <w:sz w:val="24"/>
        </w:rPr>
        <w:t>am</w:t>
      </w:r>
      <w:r w:rsidRPr="00B865F0">
        <w:rPr>
          <w:rFonts w:ascii="Tahoma" w:hAnsi="Tahoma" w:cs="Tahoma"/>
          <w:sz w:val="24"/>
        </w:rPr>
        <w:t>e</w:t>
      </w:r>
      <w:r w:rsidRPr="00B865F0">
        <w:rPr>
          <w:rFonts w:ascii="Tahoma" w:hAnsi="Tahoma" w:cs="Tahoma"/>
          <w:spacing w:val="13"/>
          <w:sz w:val="24"/>
        </w:rPr>
        <w:t>ro</w:t>
      </w:r>
      <w:r w:rsidRPr="00B865F0">
        <w:rPr>
          <w:rFonts w:ascii="Tahoma" w:hAnsi="Tahoma" w:cs="Tahoma"/>
          <w:spacing w:val="14"/>
          <w:sz w:val="24"/>
        </w:rPr>
        <w:t>un</w:t>
      </w:r>
      <w:r w:rsidR="0060650E">
        <w:rPr>
          <w:rFonts w:ascii="Tahoma" w:hAnsi="Tahoma" w:cs="Tahoma"/>
          <w:spacing w:val="14"/>
          <w:sz w:val="24"/>
        </w:rPr>
        <w:t xml:space="preserve"> </w:t>
      </w:r>
      <w:r w:rsidRPr="00B865F0">
        <w:rPr>
          <w:rFonts w:ascii="Tahoma" w:hAnsi="Tahoma" w:cs="Tahoma"/>
          <w:spacing w:val="12"/>
          <w:sz w:val="24"/>
        </w:rPr>
        <w:t>IA</w:t>
      </w:r>
      <w:r w:rsidRPr="00B865F0">
        <w:rPr>
          <w:rFonts w:ascii="Tahoma" w:hAnsi="Tahoma" w:cs="Tahoma"/>
          <w:sz w:val="24"/>
        </w:rPr>
        <w:t>RDT,</w:t>
      </w:r>
      <w:r w:rsidRPr="00B865F0">
        <w:rPr>
          <w:rFonts w:ascii="Tahoma" w:hAnsi="Tahoma" w:cs="Tahoma"/>
          <w:spacing w:val="14"/>
          <w:sz w:val="24"/>
        </w:rPr>
        <w:t>BP</w:t>
      </w:r>
      <w:r w:rsidRPr="00B865F0">
        <w:rPr>
          <w:rFonts w:ascii="Tahoma" w:hAnsi="Tahoma" w:cs="Tahoma"/>
          <w:sz w:val="24"/>
        </w:rPr>
        <w:t>:</w:t>
      </w:r>
      <w:r w:rsidR="0078540C">
        <w:rPr>
          <w:rFonts w:ascii="Tahoma" w:hAnsi="Tahoma" w:cs="Tahoma"/>
          <w:sz w:val="24"/>
        </w:rPr>
        <w:t xml:space="preserve"> </w:t>
      </w:r>
      <w:r w:rsidRPr="00B865F0">
        <w:rPr>
          <w:rFonts w:ascii="Tahoma" w:hAnsi="Tahoma" w:cs="Tahoma"/>
          <w:sz w:val="24"/>
        </w:rPr>
        <w:t>3</w:t>
      </w:r>
      <w:r w:rsidRPr="00B865F0">
        <w:rPr>
          <w:rFonts w:ascii="Tahoma" w:hAnsi="Tahoma" w:cs="Tahoma"/>
          <w:spacing w:val="14"/>
          <w:sz w:val="24"/>
        </w:rPr>
        <w:t>07</w:t>
      </w:r>
      <w:r w:rsidRPr="00B865F0">
        <w:rPr>
          <w:rFonts w:ascii="Tahoma" w:hAnsi="Tahoma" w:cs="Tahoma"/>
          <w:sz w:val="24"/>
        </w:rPr>
        <w:t>3</w:t>
      </w:r>
      <w:r w:rsidR="0060650E">
        <w:rPr>
          <w:rFonts w:ascii="Tahoma" w:hAnsi="Tahoma" w:cs="Tahoma"/>
          <w:sz w:val="24"/>
        </w:rPr>
        <w:t xml:space="preserve"> </w:t>
      </w:r>
      <w:r w:rsidRPr="00B865F0">
        <w:rPr>
          <w:rFonts w:ascii="Tahoma" w:hAnsi="Tahoma" w:cs="Tahoma"/>
          <w:sz w:val="24"/>
        </w:rPr>
        <w:t>D</w:t>
      </w:r>
      <w:r w:rsidRPr="00B865F0">
        <w:rPr>
          <w:rFonts w:ascii="Tahoma" w:hAnsi="Tahoma" w:cs="Tahoma"/>
          <w:spacing w:val="18"/>
          <w:sz w:val="24"/>
        </w:rPr>
        <w:t>oua</w:t>
      </w:r>
      <w:r w:rsidRPr="00B865F0">
        <w:rPr>
          <w:rFonts w:ascii="Tahoma" w:hAnsi="Tahoma" w:cs="Tahoma"/>
          <w:sz w:val="24"/>
        </w:rPr>
        <w:t>la</w:t>
      </w:r>
      <w:r w:rsidRPr="00B865F0">
        <w:rPr>
          <w:rFonts w:ascii="Tahoma" w:hAnsi="Tahoma" w:cs="Tahoma"/>
          <w:spacing w:val="-10"/>
          <w:sz w:val="24"/>
        </w:rPr>
        <w:t>;</w:t>
      </w:r>
    </w:p>
    <w:p w14:paraId="119653BD" w14:textId="77777777" w:rsidR="00B8338E" w:rsidRPr="0060650E" w:rsidRDefault="00B8338E" w:rsidP="00B8338E">
      <w:pPr>
        <w:pStyle w:val="Paragraphedeliste"/>
        <w:numPr>
          <w:ilvl w:val="0"/>
          <w:numId w:val="1"/>
        </w:numPr>
        <w:tabs>
          <w:tab w:val="left" w:pos="1392"/>
        </w:tabs>
        <w:ind w:left="1392" w:hanging="359"/>
        <w:rPr>
          <w:rFonts w:ascii="Tahoma" w:hAnsi="Tahoma" w:cs="Tahoma"/>
          <w:sz w:val="24"/>
        </w:rPr>
      </w:pPr>
      <w:r w:rsidRPr="0060650E">
        <w:rPr>
          <w:rFonts w:ascii="Tahoma" w:hAnsi="Tahoma" w:cs="Tahoma"/>
          <w:sz w:val="24"/>
        </w:rPr>
        <w:t>Ch</w:t>
      </w:r>
      <w:r w:rsidRPr="0060650E">
        <w:rPr>
          <w:rFonts w:ascii="Tahoma" w:hAnsi="Tahoma" w:cs="Tahoma"/>
          <w:spacing w:val="13"/>
          <w:sz w:val="24"/>
        </w:rPr>
        <w:t>anas</w:t>
      </w:r>
      <w:r w:rsidR="0060650E" w:rsidRPr="0060650E">
        <w:rPr>
          <w:rFonts w:ascii="Tahoma" w:hAnsi="Tahoma" w:cs="Tahoma"/>
          <w:spacing w:val="13"/>
          <w:sz w:val="24"/>
        </w:rPr>
        <w:t xml:space="preserve"> </w:t>
      </w:r>
      <w:r w:rsidRPr="0060650E">
        <w:rPr>
          <w:rFonts w:ascii="Tahoma" w:hAnsi="Tahoma" w:cs="Tahoma"/>
          <w:spacing w:val="18"/>
          <w:sz w:val="24"/>
        </w:rPr>
        <w:t>Ass</w:t>
      </w:r>
      <w:r w:rsidRPr="0060650E">
        <w:rPr>
          <w:rFonts w:ascii="Tahoma" w:hAnsi="Tahoma" w:cs="Tahoma"/>
          <w:sz w:val="24"/>
        </w:rPr>
        <w:t>ur</w:t>
      </w:r>
      <w:r w:rsidRPr="0060650E">
        <w:rPr>
          <w:rFonts w:ascii="Tahoma" w:hAnsi="Tahoma" w:cs="Tahoma"/>
          <w:spacing w:val="13"/>
          <w:sz w:val="24"/>
        </w:rPr>
        <w:t>an</w:t>
      </w:r>
      <w:r w:rsidRPr="0060650E">
        <w:rPr>
          <w:rFonts w:ascii="Tahoma" w:hAnsi="Tahoma" w:cs="Tahoma"/>
          <w:sz w:val="24"/>
        </w:rPr>
        <w:t>c</w:t>
      </w:r>
      <w:r w:rsidRPr="0060650E">
        <w:rPr>
          <w:rFonts w:ascii="Tahoma" w:hAnsi="Tahoma" w:cs="Tahoma"/>
          <w:spacing w:val="13"/>
          <w:sz w:val="24"/>
        </w:rPr>
        <w:t>es</w:t>
      </w:r>
      <w:r w:rsidR="0060650E" w:rsidRPr="0060650E">
        <w:rPr>
          <w:rFonts w:ascii="Tahoma" w:hAnsi="Tahoma" w:cs="Tahoma"/>
          <w:spacing w:val="13"/>
          <w:sz w:val="24"/>
        </w:rPr>
        <w:t xml:space="preserve"> </w:t>
      </w:r>
      <w:r w:rsidRPr="0060650E">
        <w:rPr>
          <w:rFonts w:ascii="Tahoma" w:hAnsi="Tahoma" w:cs="Tahoma"/>
          <w:spacing w:val="14"/>
          <w:sz w:val="24"/>
        </w:rPr>
        <w:t>S.A</w:t>
      </w:r>
      <w:r w:rsidR="0078540C" w:rsidRPr="0060650E">
        <w:rPr>
          <w:rFonts w:ascii="Tahoma" w:hAnsi="Tahoma" w:cs="Tahoma"/>
          <w:spacing w:val="14"/>
          <w:sz w:val="24"/>
        </w:rPr>
        <w:t>,</w:t>
      </w:r>
      <w:r w:rsidR="0078540C" w:rsidRPr="0060650E">
        <w:rPr>
          <w:rFonts w:ascii="Tahoma" w:hAnsi="Tahoma" w:cs="Tahoma"/>
          <w:spacing w:val="13"/>
          <w:sz w:val="24"/>
        </w:rPr>
        <w:t xml:space="preserve"> BP:109</w:t>
      </w:r>
      <w:r w:rsidR="0060650E" w:rsidRPr="0060650E">
        <w:rPr>
          <w:rFonts w:ascii="Tahoma" w:hAnsi="Tahoma" w:cs="Tahoma"/>
          <w:spacing w:val="14"/>
          <w:sz w:val="24"/>
        </w:rPr>
        <w:t xml:space="preserve"> </w:t>
      </w:r>
      <w:r w:rsidRPr="0060650E">
        <w:rPr>
          <w:rFonts w:ascii="Tahoma" w:hAnsi="Tahoma" w:cs="Tahoma"/>
          <w:spacing w:val="14"/>
          <w:sz w:val="24"/>
        </w:rPr>
        <w:t>Do</w:t>
      </w:r>
      <w:r w:rsidRPr="0060650E">
        <w:rPr>
          <w:rFonts w:ascii="Tahoma" w:hAnsi="Tahoma" w:cs="Tahoma"/>
          <w:sz w:val="24"/>
        </w:rPr>
        <w:t>uala</w:t>
      </w:r>
      <w:r w:rsidRPr="0060650E">
        <w:rPr>
          <w:rFonts w:ascii="Tahoma" w:hAnsi="Tahoma" w:cs="Tahoma"/>
          <w:spacing w:val="-10"/>
          <w:sz w:val="24"/>
        </w:rPr>
        <w:t>;</w:t>
      </w:r>
    </w:p>
    <w:p w14:paraId="4F172438" w14:textId="77777777" w:rsidR="00B8338E" w:rsidRPr="00B416C9" w:rsidRDefault="00B8338E" w:rsidP="00B8338E">
      <w:pPr>
        <w:pStyle w:val="Paragraphedeliste"/>
        <w:numPr>
          <w:ilvl w:val="0"/>
          <w:numId w:val="1"/>
        </w:numPr>
        <w:tabs>
          <w:tab w:val="left" w:pos="1392"/>
        </w:tabs>
        <w:ind w:left="1392" w:hanging="359"/>
        <w:rPr>
          <w:rFonts w:ascii="Tahoma" w:hAnsi="Tahoma" w:cs="Tahoma"/>
          <w:sz w:val="24"/>
          <w:lang w:val="en-CA"/>
        </w:rPr>
      </w:pPr>
      <w:r w:rsidRPr="00B416C9">
        <w:rPr>
          <w:rFonts w:ascii="Tahoma" w:hAnsi="Tahoma" w:cs="Tahoma"/>
          <w:spacing w:val="14"/>
          <w:sz w:val="24"/>
          <w:lang w:val="en-CA"/>
        </w:rPr>
        <w:t>CP</w:t>
      </w:r>
      <w:r w:rsidRPr="00B416C9">
        <w:rPr>
          <w:rFonts w:ascii="Tahoma" w:hAnsi="Tahoma" w:cs="Tahoma"/>
          <w:sz w:val="24"/>
          <w:lang w:val="en-CA"/>
        </w:rPr>
        <w:t>A</w:t>
      </w:r>
      <w:r w:rsidRPr="00B416C9">
        <w:rPr>
          <w:rFonts w:ascii="Tahoma" w:hAnsi="Tahoma" w:cs="Tahoma"/>
          <w:spacing w:val="14"/>
          <w:sz w:val="24"/>
          <w:lang w:val="en-CA"/>
        </w:rPr>
        <w:t>S.A.</w:t>
      </w:r>
      <w:r w:rsidRPr="00B416C9">
        <w:rPr>
          <w:rFonts w:ascii="Tahoma" w:hAnsi="Tahoma" w:cs="Tahoma"/>
          <w:sz w:val="24"/>
          <w:lang w:val="en-CA"/>
        </w:rPr>
        <w:t>,</w:t>
      </w:r>
      <w:r w:rsidRPr="00B416C9">
        <w:rPr>
          <w:rFonts w:ascii="Tahoma" w:hAnsi="Tahoma" w:cs="Tahoma"/>
          <w:spacing w:val="19"/>
          <w:sz w:val="24"/>
          <w:lang w:val="en-CA"/>
        </w:rPr>
        <w:t>BP:</w:t>
      </w:r>
      <w:r w:rsidRPr="00B416C9">
        <w:rPr>
          <w:rFonts w:ascii="Tahoma" w:hAnsi="Tahoma" w:cs="Tahoma"/>
          <w:sz w:val="24"/>
          <w:lang w:val="en-CA"/>
        </w:rPr>
        <w:t>54</w:t>
      </w:r>
      <w:r w:rsidR="0078540C">
        <w:rPr>
          <w:rFonts w:ascii="Tahoma" w:hAnsi="Tahoma" w:cs="Tahoma"/>
          <w:sz w:val="24"/>
          <w:lang w:val="en-CA"/>
        </w:rPr>
        <w:t xml:space="preserve"> </w:t>
      </w:r>
      <w:r w:rsidRPr="00B416C9">
        <w:rPr>
          <w:rFonts w:ascii="Tahoma" w:hAnsi="Tahoma" w:cs="Tahoma"/>
          <w:sz w:val="24"/>
          <w:lang w:val="en-CA"/>
        </w:rPr>
        <w:t>Douala</w:t>
      </w:r>
      <w:r w:rsidRPr="00B416C9">
        <w:rPr>
          <w:rFonts w:ascii="Tahoma" w:hAnsi="Tahoma" w:cs="Tahoma"/>
          <w:spacing w:val="-10"/>
          <w:sz w:val="24"/>
          <w:lang w:val="en-CA"/>
        </w:rPr>
        <w:t>;</w:t>
      </w:r>
    </w:p>
    <w:p w14:paraId="45D558C7" w14:textId="77777777" w:rsidR="00B8338E" w:rsidRPr="00B416C9" w:rsidRDefault="00B8338E" w:rsidP="00B8338E">
      <w:pPr>
        <w:pStyle w:val="Paragraphedeliste"/>
        <w:numPr>
          <w:ilvl w:val="0"/>
          <w:numId w:val="1"/>
        </w:numPr>
        <w:tabs>
          <w:tab w:val="left" w:pos="1392"/>
        </w:tabs>
        <w:ind w:left="1392" w:hanging="359"/>
        <w:rPr>
          <w:rFonts w:ascii="Tahoma" w:hAnsi="Tahoma" w:cs="Tahoma"/>
          <w:sz w:val="24"/>
          <w:lang w:val="en-CA"/>
        </w:rPr>
      </w:pPr>
      <w:r w:rsidRPr="00B416C9">
        <w:rPr>
          <w:rFonts w:ascii="Tahoma" w:hAnsi="Tahoma" w:cs="Tahoma"/>
          <w:sz w:val="24"/>
          <w:lang w:val="en-CA"/>
        </w:rPr>
        <w:t>NS</w:t>
      </w:r>
      <w:r w:rsidRPr="00B416C9">
        <w:rPr>
          <w:rFonts w:ascii="Tahoma" w:hAnsi="Tahoma" w:cs="Tahoma"/>
          <w:spacing w:val="12"/>
          <w:sz w:val="24"/>
          <w:lang w:val="en-CA"/>
        </w:rPr>
        <w:t>IA</w:t>
      </w:r>
      <w:r w:rsidR="0078540C">
        <w:rPr>
          <w:rFonts w:ascii="Tahoma" w:hAnsi="Tahoma" w:cs="Tahoma"/>
          <w:spacing w:val="12"/>
          <w:sz w:val="24"/>
          <w:lang w:val="en-CA"/>
        </w:rPr>
        <w:t xml:space="preserve"> </w:t>
      </w:r>
      <w:r w:rsidRPr="00B416C9">
        <w:rPr>
          <w:rFonts w:ascii="Tahoma" w:hAnsi="Tahoma" w:cs="Tahoma"/>
          <w:sz w:val="24"/>
          <w:lang w:val="en-CA"/>
        </w:rPr>
        <w:t>A</w:t>
      </w:r>
      <w:r w:rsidRPr="00B416C9">
        <w:rPr>
          <w:rFonts w:ascii="Tahoma" w:hAnsi="Tahoma" w:cs="Tahoma"/>
          <w:spacing w:val="14"/>
          <w:sz w:val="24"/>
          <w:lang w:val="en-CA"/>
        </w:rPr>
        <w:t>ss</w:t>
      </w:r>
      <w:r w:rsidRPr="00B416C9">
        <w:rPr>
          <w:rFonts w:ascii="Tahoma" w:hAnsi="Tahoma" w:cs="Tahoma"/>
          <w:sz w:val="24"/>
          <w:lang w:val="en-CA"/>
        </w:rPr>
        <w:t>ur</w:t>
      </w:r>
      <w:r w:rsidRPr="00B416C9">
        <w:rPr>
          <w:rFonts w:ascii="Tahoma" w:hAnsi="Tahoma" w:cs="Tahoma"/>
          <w:spacing w:val="13"/>
          <w:sz w:val="24"/>
          <w:lang w:val="en-CA"/>
        </w:rPr>
        <w:t>an</w:t>
      </w:r>
      <w:r w:rsidRPr="00B416C9">
        <w:rPr>
          <w:rFonts w:ascii="Tahoma" w:hAnsi="Tahoma" w:cs="Tahoma"/>
          <w:sz w:val="24"/>
          <w:lang w:val="en-CA"/>
        </w:rPr>
        <w:t>c</w:t>
      </w:r>
      <w:r w:rsidRPr="00B416C9">
        <w:rPr>
          <w:rFonts w:ascii="Tahoma" w:hAnsi="Tahoma" w:cs="Tahoma"/>
          <w:spacing w:val="13"/>
          <w:sz w:val="24"/>
          <w:lang w:val="en-CA"/>
        </w:rPr>
        <w:t>es</w:t>
      </w:r>
      <w:r w:rsidR="0078540C">
        <w:rPr>
          <w:rFonts w:ascii="Tahoma" w:hAnsi="Tahoma" w:cs="Tahoma"/>
          <w:spacing w:val="13"/>
          <w:sz w:val="24"/>
          <w:lang w:val="en-CA"/>
        </w:rPr>
        <w:t xml:space="preserve"> </w:t>
      </w:r>
      <w:r w:rsidRPr="00B416C9">
        <w:rPr>
          <w:rFonts w:ascii="Tahoma" w:hAnsi="Tahoma" w:cs="Tahoma"/>
          <w:spacing w:val="14"/>
          <w:sz w:val="24"/>
          <w:lang w:val="en-CA"/>
        </w:rPr>
        <w:t>S.</w:t>
      </w:r>
      <w:r w:rsidRPr="00B416C9">
        <w:rPr>
          <w:rFonts w:ascii="Tahoma" w:hAnsi="Tahoma" w:cs="Tahoma"/>
          <w:sz w:val="24"/>
          <w:lang w:val="en-CA"/>
        </w:rPr>
        <w:t>A.,</w:t>
      </w:r>
      <w:r w:rsidRPr="00B416C9">
        <w:rPr>
          <w:rFonts w:ascii="Tahoma" w:hAnsi="Tahoma" w:cs="Tahoma"/>
          <w:spacing w:val="13"/>
          <w:sz w:val="24"/>
          <w:lang w:val="en-CA"/>
        </w:rPr>
        <w:t>BP</w:t>
      </w:r>
      <w:r w:rsidRPr="00B416C9">
        <w:rPr>
          <w:rFonts w:ascii="Tahoma" w:hAnsi="Tahoma" w:cs="Tahoma"/>
          <w:sz w:val="24"/>
          <w:lang w:val="en-CA"/>
        </w:rPr>
        <w:t>:2</w:t>
      </w:r>
      <w:r w:rsidRPr="00B416C9">
        <w:rPr>
          <w:rFonts w:ascii="Tahoma" w:hAnsi="Tahoma" w:cs="Tahoma"/>
          <w:spacing w:val="14"/>
          <w:sz w:val="24"/>
          <w:lang w:val="en-CA"/>
        </w:rPr>
        <w:t>75</w:t>
      </w:r>
      <w:r w:rsidRPr="00B416C9">
        <w:rPr>
          <w:rFonts w:ascii="Tahoma" w:hAnsi="Tahoma" w:cs="Tahoma"/>
          <w:sz w:val="24"/>
          <w:lang w:val="en-CA"/>
        </w:rPr>
        <w:t>9</w:t>
      </w:r>
      <w:r w:rsidR="0078540C">
        <w:rPr>
          <w:rFonts w:ascii="Tahoma" w:hAnsi="Tahoma" w:cs="Tahoma"/>
          <w:sz w:val="24"/>
          <w:lang w:val="en-CA"/>
        </w:rPr>
        <w:t xml:space="preserve"> </w:t>
      </w:r>
      <w:r w:rsidRPr="00B416C9">
        <w:rPr>
          <w:rFonts w:ascii="Tahoma" w:hAnsi="Tahoma" w:cs="Tahoma"/>
          <w:sz w:val="24"/>
          <w:lang w:val="en-CA"/>
        </w:rPr>
        <w:t>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14:paraId="24BB9B5E" w14:textId="77777777" w:rsidR="00B8338E" w:rsidRPr="00B865F0" w:rsidRDefault="00B8338E" w:rsidP="00B8338E">
      <w:pPr>
        <w:pStyle w:val="Paragraphedeliste"/>
        <w:numPr>
          <w:ilvl w:val="0"/>
          <w:numId w:val="1"/>
        </w:numPr>
        <w:tabs>
          <w:tab w:val="left" w:pos="1392"/>
        </w:tabs>
        <w:spacing w:before="1"/>
        <w:ind w:left="1392" w:hanging="359"/>
        <w:rPr>
          <w:rFonts w:ascii="Tahoma" w:hAnsi="Tahoma" w:cs="Tahoma"/>
          <w:sz w:val="24"/>
        </w:rPr>
      </w:pPr>
      <w:r w:rsidRPr="00B865F0">
        <w:rPr>
          <w:rFonts w:ascii="Tahoma" w:hAnsi="Tahoma" w:cs="Tahoma"/>
          <w:spacing w:val="14"/>
          <w:sz w:val="24"/>
        </w:rPr>
        <w:t>PR</w:t>
      </w:r>
      <w:r w:rsidRPr="00B865F0">
        <w:rPr>
          <w:rFonts w:ascii="Tahoma" w:hAnsi="Tahoma" w:cs="Tahoma"/>
          <w:sz w:val="24"/>
        </w:rPr>
        <w:t>O</w:t>
      </w:r>
      <w:r w:rsidRPr="00B865F0">
        <w:rPr>
          <w:rFonts w:ascii="Tahoma" w:hAnsi="Tahoma" w:cs="Tahoma"/>
          <w:spacing w:val="14"/>
          <w:sz w:val="24"/>
        </w:rPr>
        <w:t>AS</w:t>
      </w:r>
      <w:r w:rsidRPr="00B865F0">
        <w:rPr>
          <w:rFonts w:ascii="Tahoma" w:hAnsi="Tahoma" w:cs="Tahoma"/>
          <w:spacing w:val="19"/>
          <w:sz w:val="24"/>
        </w:rPr>
        <w:t>SUR</w:t>
      </w:r>
      <w:r w:rsidR="0078540C">
        <w:rPr>
          <w:rFonts w:ascii="Tahoma" w:hAnsi="Tahoma" w:cs="Tahoma"/>
          <w:spacing w:val="19"/>
          <w:sz w:val="24"/>
        </w:rPr>
        <w:t xml:space="preserve"> </w:t>
      </w:r>
      <w:r w:rsidRPr="00B865F0">
        <w:rPr>
          <w:rFonts w:ascii="Tahoma" w:hAnsi="Tahoma" w:cs="Tahoma"/>
          <w:sz w:val="24"/>
        </w:rPr>
        <w:t>S.A,</w:t>
      </w:r>
      <w:r w:rsidRPr="00B865F0">
        <w:rPr>
          <w:rFonts w:ascii="Tahoma" w:hAnsi="Tahoma" w:cs="Tahoma"/>
          <w:spacing w:val="14"/>
          <w:sz w:val="24"/>
        </w:rPr>
        <w:t>BP</w:t>
      </w:r>
      <w:r w:rsidRPr="00B865F0">
        <w:rPr>
          <w:rFonts w:ascii="Tahoma" w:hAnsi="Tahoma" w:cs="Tahoma"/>
          <w:sz w:val="24"/>
        </w:rPr>
        <w:t>:</w:t>
      </w:r>
      <w:r w:rsidR="0078540C">
        <w:rPr>
          <w:rFonts w:ascii="Tahoma" w:hAnsi="Tahoma" w:cs="Tahoma"/>
          <w:sz w:val="24"/>
        </w:rPr>
        <w:t xml:space="preserve"> </w:t>
      </w:r>
      <w:r w:rsidRPr="00B865F0">
        <w:rPr>
          <w:rFonts w:ascii="Tahoma" w:hAnsi="Tahoma" w:cs="Tahoma"/>
          <w:sz w:val="24"/>
        </w:rPr>
        <w:t>59</w:t>
      </w:r>
      <w:r w:rsidRPr="00B865F0">
        <w:rPr>
          <w:rFonts w:ascii="Tahoma" w:hAnsi="Tahoma" w:cs="Tahoma"/>
          <w:spacing w:val="14"/>
          <w:sz w:val="24"/>
        </w:rPr>
        <w:t>63</w:t>
      </w:r>
      <w:r w:rsidR="0078540C">
        <w:rPr>
          <w:rFonts w:ascii="Tahoma" w:hAnsi="Tahoma" w:cs="Tahoma"/>
          <w:spacing w:val="14"/>
          <w:sz w:val="24"/>
        </w:rPr>
        <w:t xml:space="preserve"> </w:t>
      </w:r>
      <w:r w:rsidRPr="00B865F0">
        <w:rPr>
          <w:rFonts w:ascii="Tahoma" w:hAnsi="Tahoma" w:cs="Tahoma"/>
          <w:sz w:val="24"/>
        </w:rPr>
        <w:t>D</w:t>
      </w:r>
      <w:r w:rsidRPr="00B865F0">
        <w:rPr>
          <w:rFonts w:ascii="Tahoma" w:hAnsi="Tahoma" w:cs="Tahoma"/>
          <w:spacing w:val="14"/>
          <w:sz w:val="24"/>
        </w:rPr>
        <w:t>ou</w:t>
      </w:r>
      <w:r w:rsidRPr="00B865F0">
        <w:rPr>
          <w:rFonts w:ascii="Tahoma" w:hAnsi="Tahoma" w:cs="Tahoma"/>
          <w:sz w:val="24"/>
        </w:rPr>
        <w:t>ala</w:t>
      </w:r>
      <w:r w:rsidRPr="00B865F0">
        <w:rPr>
          <w:rFonts w:ascii="Tahoma" w:hAnsi="Tahoma" w:cs="Tahoma"/>
          <w:spacing w:val="-10"/>
          <w:sz w:val="24"/>
        </w:rPr>
        <w:t>;</w:t>
      </w:r>
    </w:p>
    <w:p w14:paraId="4C442D27" w14:textId="77777777" w:rsidR="00B8338E" w:rsidRPr="00B416C9" w:rsidRDefault="00B8338E" w:rsidP="00B8338E">
      <w:pPr>
        <w:pStyle w:val="Paragraphedeliste"/>
        <w:numPr>
          <w:ilvl w:val="0"/>
          <w:numId w:val="1"/>
        </w:numPr>
        <w:tabs>
          <w:tab w:val="left" w:pos="1392"/>
        </w:tabs>
        <w:ind w:left="1392" w:hanging="359"/>
        <w:rPr>
          <w:rFonts w:ascii="Tahoma" w:hAnsi="Tahoma" w:cs="Tahoma"/>
          <w:sz w:val="24"/>
          <w:lang w:val="en-CA"/>
        </w:rPr>
      </w:pPr>
      <w:r w:rsidRPr="00B416C9">
        <w:rPr>
          <w:rFonts w:ascii="Tahoma" w:hAnsi="Tahoma" w:cs="Tahoma"/>
          <w:sz w:val="24"/>
          <w:lang w:val="en-CA"/>
        </w:rPr>
        <w:t>P</w:t>
      </w:r>
      <w:r w:rsidRPr="00B416C9">
        <w:rPr>
          <w:rFonts w:ascii="Tahoma" w:hAnsi="Tahoma" w:cs="Tahoma"/>
          <w:spacing w:val="13"/>
          <w:sz w:val="24"/>
          <w:lang w:val="en-CA"/>
        </w:rPr>
        <w:t>ru</w:t>
      </w:r>
      <w:r w:rsidRPr="00B416C9">
        <w:rPr>
          <w:rFonts w:ascii="Tahoma" w:hAnsi="Tahoma" w:cs="Tahoma"/>
          <w:sz w:val="24"/>
          <w:lang w:val="en-CA"/>
        </w:rPr>
        <w:t>d</w:t>
      </w:r>
      <w:r w:rsidRPr="00B416C9">
        <w:rPr>
          <w:rFonts w:ascii="Tahoma" w:hAnsi="Tahoma" w:cs="Tahoma"/>
          <w:spacing w:val="13"/>
          <w:sz w:val="24"/>
          <w:lang w:val="en-CA"/>
        </w:rPr>
        <w:t>en</w:t>
      </w:r>
      <w:r w:rsidRPr="00B416C9">
        <w:rPr>
          <w:rFonts w:ascii="Tahoma" w:hAnsi="Tahoma" w:cs="Tahoma"/>
          <w:sz w:val="24"/>
          <w:lang w:val="en-CA"/>
        </w:rPr>
        <w:t>tial</w:t>
      </w:r>
      <w:r w:rsidR="0078540C">
        <w:rPr>
          <w:rFonts w:ascii="Tahoma" w:hAnsi="Tahoma" w:cs="Tahoma"/>
          <w:sz w:val="24"/>
          <w:lang w:val="en-CA"/>
        </w:rPr>
        <w:t xml:space="preserve"> </w:t>
      </w:r>
      <w:proofErr w:type="spellStart"/>
      <w:r w:rsidRPr="00B416C9">
        <w:rPr>
          <w:rFonts w:ascii="Tahoma" w:hAnsi="Tahoma" w:cs="Tahoma"/>
          <w:spacing w:val="18"/>
          <w:sz w:val="24"/>
          <w:lang w:val="en-CA"/>
        </w:rPr>
        <w:t>Bén</w:t>
      </w:r>
      <w:r w:rsidRPr="00B416C9">
        <w:rPr>
          <w:rFonts w:ascii="Tahoma" w:hAnsi="Tahoma" w:cs="Tahoma"/>
          <w:sz w:val="24"/>
          <w:lang w:val="en-CA"/>
        </w:rPr>
        <w:t>éficial</w:t>
      </w:r>
      <w:proofErr w:type="spellEnd"/>
      <w:r w:rsidR="0078540C">
        <w:rPr>
          <w:rFonts w:ascii="Tahoma" w:hAnsi="Tahoma" w:cs="Tahoma"/>
          <w:sz w:val="24"/>
          <w:lang w:val="en-CA"/>
        </w:rPr>
        <w:t xml:space="preserve"> </w:t>
      </w:r>
      <w:r w:rsidRPr="00B416C9">
        <w:rPr>
          <w:rFonts w:ascii="Tahoma" w:hAnsi="Tahoma" w:cs="Tahoma"/>
          <w:sz w:val="24"/>
          <w:lang w:val="en-CA"/>
        </w:rPr>
        <w:t>Gen</w:t>
      </w:r>
      <w:r w:rsidRPr="00B416C9">
        <w:rPr>
          <w:rFonts w:ascii="Tahoma" w:hAnsi="Tahoma" w:cs="Tahoma"/>
          <w:spacing w:val="13"/>
          <w:sz w:val="24"/>
          <w:lang w:val="en-CA"/>
        </w:rPr>
        <w:t>er</w:t>
      </w:r>
      <w:r w:rsidRPr="00B416C9">
        <w:rPr>
          <w:rFonts w:ascii="Tahoma" w:hAnsi="Tahoma" w:cs="Tahoma"/>
          <w:sz w:val="24"/>
          <w:lang w:val="en-CA"/>
        </w:rPr>
        <w:t>al</w:t>
      </w:r>
      <w:r w:rsidR="0078540C">
        <w:rPr>
          <w:rFonts w:ascii="Tahoma" w:hAnsi="Tahoma" w:cs="Tahoma"/>
          <w:sz w:val="24"/>
          <w:lang w:val="en-CA"/>
        </w:rPr>
        <w:t xml:space="preserve"> </w:t>
      </w:r>
      <w:r w:rsidRPr="00B416C9">
        <w:rPr>
          <w:rFonts w:ascii="Tahoma" w:hAnsi="Tahoma" w:cs="Tahoma"/>
          <w:spacing w:val="12"/>
          <w:sz w:val="24"/>
          <w:lang w:val="en-CA"/>
        </w:rPr>
        <w:t>In</w:t>
      </w:r>
      <w:r w:rsidRPr="00B416C9">
        <w:rPr>
          <w:rFonts w:ascii="Tahoma" w:hAnsi="Tahoma" w:cs="Tahoma"/>
          <w:sz w:val="24"/>
          <w:lang w:val="en-CA"/>
        </w:rPr>
        <w:t>sura</w:t>
      </w:r>
      <w:r w:rsidRPr="00B416C9">
        <w:rPr>
          <w:rFonts w:ascii="Tahoma" w:hAnsi="Tahoma" w:cs="Tahoma"/>
          <w:spacing w:val="18"/>
          <w:sz w:val="24"/>
          <w:lang w:val="en-CA"/>
        </w:rPr>
        <w:t>nce</w:t>
      </w:r>
      <w:r w:rsidRPr="00B416C9">
        <w:rPr>
          <w:rFonts w:ascii="Tahoma" w:hAnsi="Tahoma" w:cs="Tahoma"/>
          <w:spacing w:val="14"/>
          <w:sz w:val="24"/>
          <w:lang w:val="en-CA"/>
        </w:rPr>
        <w:t>S.A,</w:t>
      </w:r>
      <w:r w:rsidRPr="00B416C9">
        <w:rPr>
          <w:rFonts w:ascii="Tahoma" w:hAnsi="Tahoma" w:cs="Tahoma"/>
          <w:spacing w:val="18"/>
          <w:sz w:val="24"/>
          <w:lang w:val="en-CA"/>
        </w:rPr>
        <w:t>BP:</w:t>
      </w:r>
      <w:r w:rsidRPr="00B416C9">
        <w:rPr>
          <w:rFonts w:ascii="Tahoma" w:hAnsi="Tahoma" w:cs="Tahoma"/>
          <w:sz w:val="24"/>
          <w:lang w:val="en-CA"/>
        </w:rPr>
        <w:t>23</w:t>
      </w:r>
      <w:r w:rsidRPr="00B416C9">
        <w:rPr>
          <w:rFonts w:ascii="Tahoma" w:hAnsi="Tahoma" w:cs="Tahoma"/>
          <w:spacing w:val="14"/>
          <w:sz w:val="24"/>
          <w:lang w:val="en-CA"/>
        </w:rPr>
        <w:t>28Do</w:t>
      </w:r>
      <w:r w:rsidRPr="00B416C9">
        <w:rPr>
          <w:rFonts w:ascii="Tahoma" w:hAnsi="Tahoma" w:cs="Tahoma"/>
          <w:sz w:val="24"/>
          <w:lang w:val="en-CA"/>
        </w:rPr>
        <w:t>uala</w:t>
      </w:r>
      <w:r w:rsidRPr="00B416C9">
        <w:rPr>
          <w:rFonts w:ascii="Tahoma" w:hAnsi="Tahoma" w:cs="Tahoma"/>
          <w:spacing w:val="-10"/>
          <w:sz w:val="24"/>
          <w:lang w:val="en-CA"/>
        </w:rPr>
        <w:t>;</w:t>
      </w:r>
    </w:p>
    <w:p w14:paraId="6E85205C" w14:textId="77777777" w:rsidR="00B8338E" w:rsidRPr="00B865F0" w:rsidRDefault="00B8338E" w:rsidP="00B8338E">
      <w:pPr>
        <w:pStyle w:val="Paragraphedeliste"/>
        <w:numPr>
          <w:ilvl w:val="0"/>
          <w:numId w:val="1"/>
        </w:numPr>
        <w:tabs>
          <w:tab w:val="left" w:pos="1392"/>
        </w:tabs>
        <w:ind w:left="1033" w:right="3385" w:firstLine="0"/>
        <w:rPr>
          <w:rFonts w:ascii="Tahoma" w:hAnsi="Tahoma" w:cs="Tahoma"/>
          <w:sz w:val="24"/>
        </w:rPr>
      </w:pPr>
      <w:r w:rsidRPr="00801486">
        <w:rPr>
          <w:rFonts w:ascii="Tahoma" w:hAnsi="Tahoma" w:cs="Tahoma"/>
          <w:sz w:val="24"/>
        </w:rPr>
        <w:t>RO</w:t>
      </w:r>
      <w:r w:rsidRPr="00801486">
        <w:rPr>
          <w:rFonts w:ascii="Tahoma" w:hAnsi="Tahoma" w:cs="Tahoma"/>
          <w:spacing w:val="14"/>
          <w:sz w:val="24"/>
        </w:rPr>
        <w:t>YA</w:t>
      </w:r>
      <w:r w:rsidRPr="00801486">
        <w:rPr>
          <w:rFonts w:ascii="Tahoma" w:hAnsi="Tahoma" w:cs="Tahoma"/>
          <w:sz w:val="24"/>
        </w:rPr>
        <w:t>LONYX</w:t>
      </w:r>
      <w:r w:rsidR="0078540C">
        <w:rPr>
          <w:rFonts w:ascii="Tahoma" w:hAnsi="Tahoma" w:cs="Tahoma"/>
          <w:sz w:val="24"/>
        </w:rPr>
        <w:t xml:space="preserve"> </w:t>
      </w:r>
      <w:proofErr w:type="spellStart"/>
      <w:r w:rsidRPr="00801486">
        <w:rPr>
          <w:rFonts w:ascii="Tahoma" w:hAnsi="Tahoma" w:cs="Tahoma"/>
          <w:spacing w:val="12"/>
          <w:sz w:val="24"/>
        </w:rPr>
        <w:t>In</w:t>
      </w:r>
      <w:r w:rsidRPr="00801486">
        <w:rPr>
          <w:rFonts w:ascii="Tahoma" w:hAnsi="Tahoma" w:cs="Tahoma"/>
          <w:sz w:val="24"/>
        </w:rPr>
        <w:t>suran</w:t>
      </w:r>
      <w:r w:rsidRPr="00801486">
        <w:rPr>
          <w:rFonts w:ascii="Tahoma" w:hAnsi="Tahoma" w:cs="Tahoma"/>
          <w:spacing w:val="13"/>
          <w:sz w:val="24"/>
        </w:rPr>
        <w:t>ce</w:t>
      </w:r>
      <w:proofErr w:type="spellEnd"/>
      <w:r w:rsidR="0078540C">
        <w:rPr>
          <w:rFonts w:ascii="Tahoma" w:hAnsi="Tahoma" w:cs="Tahoma"/>
          <w:spacing w:val="13"/>
          <w:sz w:val="24"/>
        </w:rPr>
        <w:t xml:space="preserve"> </w:t>
      </w:r>
      <w:r w:rsidRPr="00801486">
        <w:rPr>
          <w:rFonts w:ascii="Tahoma" w:hAnsi="Tahoma" w:cs="Tahoma"/>
          <w:spacing w:val="14"/>
          <w:sz w:val="24"/>
        </w:rPr>
        <w:t>Ci</w:t>
      </w:r>
      <w:r w:rsidRPr="00801486">
        <w:rPr>
          <w:rFonts w:ascii="Tahoma" w:hAnsi="Tahoma" w:cs="Tahoma"/>
          <w:sz w:val="24"/>
        </w:rPr>
        <w:t>e,</w:t>
      </w:r>
      <w:r w:rsidR="0078540C">
        <w:rPr>
          <w:rFonts w:ascii="Tahoma" w:hAnsi="Tahoma" w:cs="Tahoma"/>
          <w:sz w:val="24"/>
        </w:rPr>
        <w:t xml:space="preserve"> </w:t>
      </w:r>
      <w:r w:rsidRPr="00801486">
        <w:rPr>
          <w:rFonts w:ascii="Tahoma" w:hAnsi="Tahoma" w:cs="Tahoma"/>
          <w:spacing w:val="14"/>
          <w:sz w:val="24"/>
        </w:rPr>
        <w:t>BP</w:t>
      </w:r>
      <w:r w:rsidRPr="00801486">
        <w:rPr>
          <w:rFonts w:ascii="Tahoma" w:hAnsi="Tahoma" w:cs="Tahoma"/>
          <w:sz w:val="24"/>
        </w:rPr>
        <w:t>:</w:t>
      </w:r>
      <w:r w:rsidR="0078540C">
        <w:rPr>
          <w:rFonts w:ascii="Tahoma" w:hAnsi="Tahoma" w:cs="Tahoma"/>
          <w:sz w:val="24"/>
        </w:rPr>
        <w:t xml:space="preserve"> </w:t>
      </w:r>
      <w:r w:rsidRPr="00801486">
        <w:rPr>
          <w:rFonts w:ascii="Tahoma" w:hAnsi="Tahoma" w:cs="Tahoma"/>
          <w:sz w:val="24"/>
        </w:rPr>
        <w:t>122</w:t>
      </w:r>
      <w:r w:rsidRPr="00801486">
        <w:rPr>
          <w:rFonts w:ascii="Tahoma" w:hAnsi="Tahoma" w:cs="Tahoma"/>
          <w:spacing w:val="14"/>
          <w:sz w:val="24"/>
        </w:rPr>
        <w:t>30</w:t>
      </w:r>
      <w:r w:rsidR="0078540C">
        <w:rPr>
          <w:rFonts w:ascii="Tahoma" w:hAnsi="Tahoma" w:cs="Tahoma"/>
          <w:spacing w:val="14"/>
          <w:sz w:val="24"/>
        </w:rPr>
        <w:t xml:space="preserve"> </w:t>
      </w:r>
      <w:r w:rsidRPr="00801486">
        <w:rPr>
          <w:rFonts w:ascii="Tahoma" w:hAnsi="Tahoma" w:cs="Tahoma"/>
          <w:sz w:val="24"/>
        </w:rPr>
        <w:t>Douala; 10.</w:t>
      </w:r>
      <w:r w:rsidRPr="00B865F0">
        <w:rPr>
          <w:rFonts w:ascii="Tahoma" w:hAnsi="Tahoma" w:cs="Tahoma"/>
          <w:sz w:val="24"/>
        </w:rPr>
        <w:t>SA</w:t>
      </w:r>
      <w:r w:rsidRPr="00B865F0">
        <w:rPr>
          <w:rFonts w:ascii="Tahoma" w:hAnsi="Tahoma" w:cs="Tahoma"/>
          <w:spacing w:val="14"/>
          <w:sz w:val="24"/>
        </w:rPr>
        <w:t>AR</w:t>
      </w:r>
      <w:r w:rsidRPr="00B865F0">
        <w:rPr>
          <w:rFonts w:ascii="Tahoma" w:hAnsi="Tahoma" w:cs="Tahoma"/>
          <w:sz w:val="24"/>
        </w:rPr>
        <w:t>S.</w:t>
      </w:r>
      <w:r w:rsidRPr="00B865F0">
        <w:rPr>
          <w:rFonts w:ascii="Tahoma" w:hAnsi="Tahoma" w:cs="Tahoma"/>
          <w:spacing w:val="14"/>
          <w:sz w:val="24"/>
        </w:rPr>
        <w:t>A,</w:t>
      </w:r>
      <w:r w:rsidRPr="00B865F0">
        <w:rPr>
          <w:rFonts w:ascii="Tahoma" w:hAnsi="Tahoma" w:cs="Tahoma"/>
          <w:spacing w:val="13"/>
          <w:sz w:val="24"/>
        </w:rPr>
        <w:t>B.</w:t>
      </w:r>
      <w:r w:rsidRPr="00B865F0">
        <w:rPr>
          <w:rFonts w:ascii="Tahoma" w:hAnsi="Tahoma" w:cs="Tahoma"/>
          <w:spacing w:val="14"/>
          <w:sz w:val="24"/>
        </w:rPr>
        <w:t>P.1011</w:t>
      </w:r>
      <w:r w:rsidR="0078540C">
        <w:rPr>
          <w:rFonts w:ascii="Tahoma" w:hAnsi="Tahoma" w:cs="Tahoma"/>
          <w:spacing w:val="14"/>
          <w:sz w:val="24"/>
        </w:rPr>
        <w:t xml:space="preserve"> </w:t>
      </w:r>
      <w:r w:rsidRPr="00B865F0">
        <w:rPr>
          <w:rFonts w:ascii="Tahoma" w:hAnsi="Tahoma" w:cs="Tahoma"/>
          <w:sz w:val="24"/>
        </w:rPr>
        <w:t>D</w:t>
      </w:r>
      <w:r w:rsidRPr="00B865F0">
        <w:rPr>
          <w:rFonts w:ascii="Tahoma" w:hAnsi="Tahoma" w:cs="Tahoma"/>
          <w:spacing w:val="14"/>
          <w:sz w:val="24"/>
        </w:rPr>
        <w:t>ou</w:t>
      </w:r>
      <w:r w:rsidRPr="00B865F0">
        <w:rPr>
          <w:rFonts w:ascii="Tahoma" w:hAnsi="Tahoma" w:cs="Tahoma"/>
          <w:sz w:val="24"/>
        </w:rPr>
        <w:t>ala;</w:t>
      </w:r>
    </w:p>
    <w:p w14:paraId="0437588B" w14:textId="77777777" w:rsidR="00B8338E" w:rsidRPr="00B865F0" w:rsidRDefault="00B8338E" w:rsidP="00B8338E">
      <w:pPr>
        <w:pStyle w:val="Paragraphedeliste"/>
        <w:numPr>
          <w:ilvl w:val="0"/>
          <w:numId w:val="13"/>
        </w:numPr>
        <w:tabs>
          <w:tab w:val="left" w:pos="1423"/>
        </w:tabs>
        <w:ind w:left="1423" w:hanging="390"/>
        <w:rPr>
          <w:rFonts w:ascii="Tahoma" w:hAnsi="Tahoma" w:cs="Tahoma"/>
          <w:sz w:val="24"/>
        </w:rPr>
      </w:pPr>
      <w:r w:rsidRPr="00B865F0">
        <w:rPr>
          <w:rFonts w:ascii="Tahoma" w:hAnsi="Tahoma" w:cs="Tahoma"/>
          <w:spacing w:val="14"/>
          <w:sz w:val="24"/>
        </w:rPr>
        <w:t>SA</w:t>
      </w:r>
      <w:r w:rsidRPr="00B865F0">
        <w:rPr>
          <w:rFonts w:ascii="Tahoma" w:hAnsi="Tahoma" w:cs="Tahoma"/>
          <w:sz w:val="24"/>
        </w:rPr>
        <w:t>N</w:t>
      </w:r>
      <w:r w:rsidRPr="00B865F0">
        <w:rPr>
          <w:rFonts w:ascii="Tahoma" w:hAnsi="Tahoma" w:cs="Tahoma"/>
          <w:spacing w:val="12"/>
          <w:sz w:val="24"/>
        </w:rPr>
        <w:t>LA</w:t>
      </w:r>
      <w:r w:rsidRPr="00B865F0">
        <w:rPr>
          <w:rFonts w:ascii="Tahoma" w:hAnsi="Tahoma" w:cs="Tahoma"/>
          <w:sz w:val="24"/>
        </w:rPr>
        <w:t>M</w:t>
      </w:r>
      <w:r w:rsidR="0060650E">
        <w:rPr>
          <w:rFonts w:ascii="Tahoma" w:hAnsi="Tahoma" w:cs="Tahoma"/>
          <w:sz w:val="24"/>
        </w:rPr>
        <w:t xml:space="preserve"> </w:t>
      </w:r>
      <w:r w:rsidRPr="00B865F0">
        <w:rPr>
          <w:rFonts w:ascii="Tahoma" w:hAnsi="Tahoma" w:cs="Tahoma"/>
          <w:spacing w:val="14"/>
          <w:sz w:val="24"/>
        </w:rPr>
        <w:t>Assu</w:t>
      </w:r>
      <w:r w:rsidRPr="00B865F0">
        <w:rPr>
          <w:rFonts w:ascii="Tahoma" w:hAnsi="Tahoma" w:cs="Tahoma"/>
          <w:spacing w:val="13"/>
          <w:sz w:val="24"/>
        </w:rPr>
        <w:t>ra</w:t>
      </w:r>
      <w:r w:rsidRPr="00B865F0">
        <w:rPr>
          <w:rFonts w:ascii="Tahoma" w:hAnsi="Tahoma" w:cs="Tahoma"/>
          <w:sz w:val="24"/>
        </w:rPr>
        <w:t>nces</w:t>
      </w:r>
      <w:r w:rsidR="0060650E">
        <w:rPr>
          <w:rFonts w:ascii="Tahoma" w:hAnsi="Tahoma" w:cs="Tahoma"/>
          <w:sz w:val="24"/>
        </w:rPr>
        <w:t xml:space="preserve"> </w:t>
      </w:r>
      <w:proofErr w:type="spellStart"/>
      <w:r w:rsidRPr="00B865F0">
        <w:rPr>
          <w:rFonts w:ascii="Tahoma" w:hAnsi="Tahoma" w:cs="Tahoma"/>
          <w:sz w:val="24"/>
        </w:rPr>
        <w:t>C</w:t>
      </w:r>
      <w:r w:rsidRPr="00B865F0">
        <w:rPr>
          <w:rFonts w:ascii="Tahoma" w:hAnsi="Tahoma" w:cs="Tahoma"/>
          <w:spacing w:val="13"/>
          <w:sz w:val="24"/>
        </w:rPr>
        <w:t>am</w:t>
      </w:r>
      <w:r w:rsidRPr="00B865F0">
        <w:rPr>
          <w:rFonts w:ascii="Tahoma" w:hAnsi="Tahoma" w:cs="Tahoma"/>
          <w:sz w:val="24"/>
        </w:rPr>
        <w:t>er</w:t>
      </w:r>
      <w:r w:rsidRPr="00B865F0">
        <w:rPr>
          <w:rFonts w:ascii="Tahoma" w:hAnsi="Tahoma" w:cs="Tahoma"/>
          <w:spacing w:val="14"/>
          <w:sz w:val="24"/>
        </w:rPr>
        <w:t>ou</w:t>
      </w:r>
      <w:r w:rsidRPr="00B865F0">
        <w:rPr>
          <w:rFonts w:ascii="Tahoma" w:hAnsi="Tahoma" w:cs="Tahoma"/>
          <w:sz w:val="24"/>
        </w:rPr>
        <w:t>n,</w:t>
      </w:r>
      <w:r w:rsidRPr="00B865F0">
        <w:rPr>
          <w:rFonts w:ascii="Tahoma" w:hAnsi="Tahoma" w:cs="Tahoma"/>
          <w:spacing w:val="13"/>
          <w:sz w:val="24"/>
        </w:rPr>
        <w:t>BP</w:t>
      </w:r>
      <w:proofErr w:type="spellEnd"/>
      <w:r w:rsidRPr="00B865F0">
        <w:rPr>
          <w:rFonts w:ascii="Tahoma" w:hAnsi="Tahoma" w:cs="Tahoma"/>
          <w:sz w:val="24"/>
        </w:rPr>
        <w:t>:</w:t>
      </w:r>
      <w:r w:rsidR="0078540C">
        <w:rPr>
          <w:rFonts w:ascii="Tahoma" w:hAnsi="Tahoma" w:cs="Tahoma"/>
          <w:sz w:val="24"/>
        </w:rPr>
        <w:t xml:space="preserve"> </w:t>
      </w:r>
      <w:r w:rsidRPr="00B865F0">
        <w:rPr>
          <w:rFonts w:ascii="Tahoma" w:hAnsi="Tahoma" w:cs="Tahoma"/>
          <w:spacing w:val="14"/>
          <w:sz w:val="24"/>
        </w:rPr>
        <w:t>12</w:t>
      </w:r>
      <w:r w:rsidRPr="00B865F0">
        <w:rPr>
          <w:rFonts w:ascii="Tahoma" w:hAnsi="Tahoma" w:cs="Tahoma"/>
          <w:sz w:val="24"/>
        </w:rPr>
        <w:t>1</w:t>
      </w:r>
      <w:r w:rsidRPr="00B865F0">
        <w:rPr>
          <w:rFonts w:ascii="Tahoma" w:hAnsi="Tahoma" w:cs="Tahoma"/>
          <w:spacing w:val="14"/>
          <w:sz w:val="24"/>
        </w:rPr>
        <w:t>25</w:t>
      </w:r>
      <w:r w:rsidR="0078540C">
        <w:rPr>
          <w:rFonts w:ascii="Tahoma" w:hAnsi="Tahoma" w:cs="Tahoma"/>
          <w:spacing w:val="14"/>
          <w:sz w:val="24"/>
        </w:rPr>
        <w:t xml:space="preserve"> </w:t>
      </w:r>
      <w:r w:rsidRPr="00B865F0">
        <w:rPr>
          <w:rFonts w:ascii="Tahoma" w:hAnsi="Tahoma" w:cs="Tahoma"/>
          <w:spacing w:val="14"/>
          <w:sz w:val="24"/>
        </w:rPr>
        <w:t>Do</w:t>
      </w:r>
      <w:r w:rsidRPr="00B865F0">
        <w:rPr>
          <w:rFonts w:ascii="Tahoma" w:hAnsi="Tahoma" w:cs="Tahoma"/>
          <w:sz w:val="24"/>
        </w:rPr>
        <w:t>uala</w:t>
      </w:r>
      <w:r w:rsidRPr="00B865F0">
        <w:rPr>
          <w:rFonts w:ascii="Tahoma" w:hAnsi="Tahoma" w:cs="Tahoma"/>
          <w:spacing w:val="-10"/>
          <w:sz w:val="24"/>
        </w:rPr>
        <w:t>;</w:t>
      </w:r>
    </w:p>
    <w:p w14:paraId="5A4C8E5B" w14:textId="77777777" w:rsidR="00756AA1" w:rsidRPr="000D4538" w:rsidRDefault="00B8338E" w:rsidP="00756AA1">
      <w:pPr>
        <w:pStyle w:val="Paragraphedeliste"/>
        <w:numPr>
          <w:ilvl w:val="0"/>
          <w:numId w:val="13"/>
        </w:numPr>
        <w:tabs>
          <w:tab w:val="left" w:pos="1426"/>
        </w:tabs>
        <w:ind w:left="1426" w:hanging="393"/>
        <w:rPr>
          <w:rFonts w:ascii="Tahoma" w:hAnsi="Tahoma" w:cs="Tahoma"/>
          <w:sz w:val="24"/>
          <w:lang w:val="en-CA"/>
        </w:rPr>
        <w:sectPr w:rsidR="00756AA1" w:rsidRPr="000D4538">
          <w:pgSz w:w="11900" w:h="16820"/>
          <w:pgMar w:top="1040" w:right="200" w:bottom="980" w:left="460" w:header="0" w:footer="787" w:gutter="0"/>
          <w:cols w:space="720"/>
        </w:sectPr>
      </w:pPr>
      <w:r w:rsidRPr="00B416C9">
        <w:rPr>
          <w:rFonts w:ascii="Tahoma" w:hAnsi="Tahoma" w:cs="Tahoma"/>
          <w:spacing w:val="18"/>
          <w:sz w:val="24"/>
          <w:lang w:val="en-CA"/>
        </w:rPr>
        <w:t>ZEN</w:t>
      </w:r>
      <w:r w:rsidRPr="00B416C9">
        <w:rPr>
          <w:rFonts w:ascii="Tahoma" w:hAnsi="Tahoma" w:cs="Tahoma"/>
          <w:spacing w:val="12"/>
          <w:sz w:val="24"/>
          <w:lang w:val="en-CA"/>
        </w:rPr>
        <w:t>IT</w:t>
      </w:r>
      <w:r w:rsidRPr="00B416C9">
        <w:rPr>
          <w:rFonts w:ascii="Tahoma" w:hAnsi="Tahoma" w:cs="Tahoma"/>
          <w:sz w:val="24"/>
          <w:lang w:val="en-CA"/>
        </w:rPr>
        <w:t>HE</w:t>
      </w:r>
      <w:r w:rsidRPr="00B416C9">
        <w:rPr>
          <w:rFonts w:ascii="Tahoma" w:hAnsi="Tahoma" w:cs="Tahoma"/>
          <w:spacing w:val="12"/>
          <w:sz w:val="24"/>
          <w:lang w:val="en-CA"/>
        </w:rPr>
        <w:t>In</w:t>
      </w:r>
      <w:r w:rsidRPr="00B416C9">
        <w:rPr>
          <w:rFonts w:ascii="Tahoma" w:hAnsi="Tahoma" w:cs="Tahoma"/>
          <w:sz w:val="24"/>
          <w:lang w:val="en-CA"/>
        </w:rPr>
        <w:t>surance,</w:t>
      </w:r>
      <w:r w:rsidRPr="00B416C9">
        <w:rPr>
          <w:rFonts w:ascii="Tahoma" w:hAnsi="Tahoma" w:cs="Tahoma"/>
          <w:spacing w:val="14"/>
          <w:sz w:val="24"/>
          <w:lang w:val="en-CA"/>
        </w:rPr>
        <w:t>BP</w:t>
      </w:r>
      <w:r w:rsidRPr="00B416C9">
        <w:rPr>
          <w:rFonts w:ascii="Tahoma" w:hAnsi="Tahoma" w:cs="Tahoma"/>
          <w:sz w:val="24"/>
          <w:lang w:val="en-CA"/>
        </w:rPr>
        <w:t>:15</w:t>
      </w:r>
      <w:r w:rsidRPr="00B416C9">
        <w:rPr>
          <w:rFonts w:ascii="Tahoma" w:hAnsi="Tahoma" w:cs="Tahoma"/>
          <w:spacing w:val="14"/>
          <w:sz w:val="24"/>
          <w:lang w:val="en-CA"/>
        </w:rPr>
        <w:t>40Do</w:t>
      </w:r>
      <w:r w:rsidRPr="00B416C9">
        <w:rPr>
          <w:rFonts w:ascii="Tahoma" w:hAnsi="Tahoma" w:cs="Tahoma"/>
          <w:sz w:val="24"/>
          <w:lang w:val="en-CA"/>
        </w:rPr>
        <w:t>ua</w:t>
      </w:r>
      <w:r w:rsidR="000D4538">
        <w:rPr>
          <w:rFonts w:ascii="Tahoma" w:hAnsi="Tahoma" w:cs="Tahoma"/>
          <w:sz w:val="24"/>
          <w:lang w:val="en-CA"/>
        </w:rPr>
        <w:t>la</w:t>
      </w:r>
    </w:p>
    <w:p w14:paraId="45FE2C4C" w14:textId="66FE15F9" w:rsidR="00A02771" w:rsidRPr="00B416C9" w:rsidRDefault="00A02771" w:rsidP="00756AA1">
      <w:pPr>
        <w:pStyle w:val="Corpsdetexte"/>
        <w:ind w:left="0"/>
        <w:rPr>
          <w:rFonts w:ascii="Tahoma" w:hAnsi="Tahoma" w:cs="Tahoma"/>
          <w:lang w:val="en-CA"/>
        </w:rPr>
      </w:pPr>
    </w:p>
    <w:sectPr w:rsidR="00A02771" w:rsidRPr="00B416C9" w:rsidSect="00756AA1">
      <w:footerReference w:type="default" r:id="rId23"/>
      <w:pgSz w:w="11900" w:h="16820"/>
      <w:pgMar w:top="1920" w:right="380" w:bottom="980" w:left="38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6829" w14:textId="77777777" w:rsidR="00EE2937" w:rsidRDefault="00EE2937">
      <w:r>
        <w:separator/>
      </w:r>
    </w:p>
  </w:endnote>
  <w:endnote w:type="continuationSeparator" w:id="0">
    <w:p w14:paraId="5D5DE3BF" w14:textId="77777777" w:rsidR="00EE2937" w:rsidRDefault="00EE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4860" w14:textId="77777777" w:rsidR="00BC2192" w:rsidRDefault="00000000">
    <w:pPr>
      <w:pStyle w:val="Corpsdetexte"/>
      <w:spacing w:line="14" w:lineRule="auto"/>
      <w:ind w:left="0"/>
      <w:rPr>
        <w:sz w:val="19"/>
      </w:rPr>
    </w:pPr>
    <w:r>
      <w:rPr>
        <w:noProof/>
        <w:lang w:eastAsia="fr-FR"/>
      </w:rPr>
      <w:pict w14:anchorId="27E722E5">
        <v:shapetype id="_x0000_t202" coordsize="21600,21600" o:spt="202" path="m,l,21600r21600,l21600,xe">
          <v:stroke joinstyle="miter"/>
          <v:path gradientshapeok="t" o:connecttype="rect"/>
        </v:shapetype>
        <v:shape id="Textbox 1" o:spid="_x0000_s1028" type="#_x0000_t202" style="position:absolute;margin-left:288.4pt;margin-top:776.6pt;width:19pt;height:15.3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" filled="f" stroked="f">
          <v:textbox inset="0,0,0,0">
            <w:txbxContent>
              <w:p w14:paraId="699AC994" w14:textId="77777777" w:rsidR="00BC2192" w:rsidRDefault="00BC2192">
                <w:pPr>
                  <w:pStyle w:val="Corpsdetexte"/>
                  <w:spacing w:before="10"/>
                  <w:ind w:left="6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753D" w14:textId="77777777" w:rsidR="00BC2192" w:rsidRDefault="00000000">
    <w:pPr>
      <w:pStyle w:val="Corpsdetexte"/>
      <w:spacing w:line="14" w:lineRule="auto"/>
      <w:ind w:left="0"/>
      <w:rPr>
        <w:sz w:val="20"/>
      </w:rPr>
    </w:pPr>
    <w:r>
      <w:rPr>
        <w:noProof/>
        <w:lang w:eastAsia="fr-FR"/>
      </w:rPr>
      <w:pict w14:anchorId="69327F69">
        <v:shapetype id="_x0000_t202" coordsize="21600,21600" o:spt="202" path="m,l,21600r21600,l21600,xe">
          <v:stroke joinstyle="miter"/>
          <v:path gradientshapeok="t" o:connecttype="rect"/>
        </v:shapetype>
        <v:shape id="Textbox 18" o:spid="_x0000_s1027" type="#_x0000_t202" style="position:absolute;margin-left:285.65pt;margin-top:790.65pt;width:25pt;height:15.3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" filled="f" stroked="f">
          <v:textbox inset="0,0,0,0">
            <w:txbxContent>
              <w:p w14:paraId="55581F80" w14:textId="77777777" w:rsidR="00BC2192" w:rsidRDefault="00BC2192">
                <w:pPr>
                  <w:pStyle w:val="Corpsdetexte"/>
                  <w:spacing w:before="10"/>
                  <w:ind w:left="60"/>
                </w:pPr>
                <w:r>
                  <w:rPr>
                    <w:spacing w:val="-5"/>
                  </w:rPr>
                  <w:fldChar w:fldCharType="begin"/>
                </w:r>
                <w:r>
                  <w:rPr>
                    <w:spacing w:val="-5"/>
                  </w:rPr>
                  <w:instrText xml:space="preserve"> PAGE </w:instrText>
                </w:r>
                <w:r>
                  <w:rPr>
                    <w:spacing w:val="-5"/>
                  </w:rPr>
                  <w:fldChar w:fldCharType="separate"/>
                </w:r>
                <w:r w:rsidR="00537E3D">
                  <w:rPr>
                    <w:noProof/>
                    <w:spacing w:val="-5"/>
                  </w:rPr>
                  <w:t>131</w:t>
                </w:r>
                <w:r>
                  <w:rPr>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BAAE" w14:textId="77777777" w:rsidR="00BC2192" w:rsidRDefault="00BC2192">
    <w:pPr>
      <w:pStyle w:val="Corpsdetexte"/>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AF5C" w14:textId="77777777" w:rsidR="00BC2192" w:rsidRDefault="00000000">
    <w:pPr>
      <w:pStyle w:val="Corpsdetexte"/>
      <w:spacing w:line="14" w:lineRule="auto"/>
      <w:ind w:left="0"/>
      <w:rPr>
        <w:sz w:val="20"/>
      </w:rPr>
    </w:pPr>
    <w:r>
      <w:rPr>
        <w:noProof/>
        <w:lang w:eastAsia="fr-FR"/>
      </w:rPr>
      <w:pict w14:anchorId="514EBF47">
        <v:shapetype id="_x0000_t202" coordsize="21600,21600" o:spt="202" path="m,l,21600r21600,l21600,xe">
          <v:stroke joinstyle="miter"/>
          <v:path gradientshapeok="t" o:connecttype="rect"/>
        </v:shapetype>
        <v:shape id="Textbox 70" o:spid="_x0000_s1033" type="#_x0000_t202" style="position:absolute;margin-left:294.05pt;margin-top:741.5pt;width:25pt;height:15.3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ejlwEAACE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" filled="f" stroked="f">
          <v:textbox inset="0,0,0,0">
            <w:txbxContent>
              <w:p w14:paraId="6B1C81F6" w14:textId="77777777" w:rsidR="00BC2192" w:rsidRDefault="00BC2192">
                <w:pPr>
                  <w:pStyle w:val="Corpsdetexte"/>
                  <w:spacing w:before="10"/>
                  <w:ind w:left="60"/>
                </w:pPr>
                <w:r>
                  <w:rPr>
                    <w:spacing w:val="-5"/>
                  </w:rPr>
                  <w:fldChar w:fldCharType="begin"/>
                </w:r>
                <w:r>
                  <w:rPr>
                    <w:spacing w:val="-5"/>
                  </w:rPr>
                  <w:instrText xml:space="preserve"> PAGE </w:instrText>
                </w:r>
                <w:r>
                  <w:rPr>
                    <w:spacing w:val="-5"/>
                  </w:rPr>
                  <w:fldChar w:fldCharType="separate"/>
                </w:r>
                <w:r w:rsidR="00537E3D">
                  <w:rPr>
                    <w:noProof/>
                    <w:spacing w:val="-5"/>
                  </w:rPr>
                  <w:t>140</w:t>
                </w:r>
                <w:r>
                  <w:rPr>
                    <w:spacing w:val="-5"/>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1034" w14:textId="77777777" w:rsidR="00BC2192" w:rsidRDefault="00000000">
    <w:pPr>
      <w:pStyle w:val="Corpsdetexte"/>
      <w:spacing w:line="14" w:lineRule="auto"/>
      <w:ind w:left="0"/>
      <w:rPr>
        <w:sz w:val="20"/>
      </w:rPr>
    </w:pPr>
    <w:r>
      <w:rPr>
        <w:noProof/>
        <w:lang w:eastAsia="fr-FR"/>
      </w:rPr>
      <w:pict w14:anchorId="550CE25B">
        <v:shapetype id="_x0000_t202" coordsize="21600,21600" o:spt="202" path="m,l,21600r21600,l21600,xe">
          <v:stroke joinstyle="miter"/>
          <v:path gradientshapeok="t" o:connecttype="rect"/>
        </v:shapetype>
        <v:shape id="_x0000_s1035" type="#_x0000_t202" style="position:absolute;margin-left:285.55pt;margin-top:790.65pt;width:25pt;height:15.3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" filled="f" stroked="f">
          <v:textbox inset="0,0,0,0">
            <w:txbxContent>
              <w:p w14:paraId="457B927F" w14:textId="77777777" w:rsidR="00BC2192" w:rsidRDefault="00BC2192">
                <w:pPr>
                  <w:pStyle w:val="Corpsdetexte"/>
                  <w:spacing w:before="10"/>
                  <w:ind w:left="60"/>
                </w:pPr>
                <w:r>
                  <w:rPr>
                    <w:spacing w:val="-5"/>
                  </w:rPr>
                  <w:fldChar w:fldCharType="begin"/>
                </w:r>
                <w:r>
                  <w:rPr>
                    <w:spacing w:val="-5"/>
                  </w:rPr>
                  <w:instrText xml:space="preserve"> PAGE </w:instrText>
                </w:r>
                <w:r>
                  <w:rPr>
                    <w:spacing w:val="-5"/>
                  </w:rPr>
                  <w:fldChar w:fldCharType="separate"/>
                </w:r>
                <w:r w:rsidR="00537E3D">
                  <w:rPr>
                    <w:noProof/>
                    <w:spacing w:val="-5"/>
                  </w:rPr>
                  <w:t>141</w:t>
                </w:r>
                <w:r>
                  <w:rPr>
                    <w:spacing w:val="-5"/>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5DF2" w14:textId="77777777" w:rsidR="00BC2192" w:rsidRDefault="00000000">
    <w:pPr>
      <w:pStyle w:val="Corpsdetexte"/>
      <w:spacing w:line="14" w:lineRule="auto"/>
      <w:ind w:left="0"/>
      <w:rPr>
        <w:sz w:val="20"/>
      </w:rPr>
    </w:pPr>
    <w:r>
      <w:rPr>
        <w:noProof/>
        <w:lang w:eastAsia="fr-FR"/>
      </w:rPr>
      <w:pict w14:anchorId="6A54958C">
        <v:shapetype id="_x0000_t202" coordsize="21600,21600" o:spt="202" path="m,l,21600r21600,l21600,xe">
          <v:stroke joinstyle="miter"/>
          <v:path gradientshapeok="t" o:connecttype="rect"/>
        </v:shapetype>
        <v:shape id="_x0000_s1036" type="#_x0000_t202" style="position:absolute;margin-left:285.55pt;margin-top:790.65pt;width:25pt;height:15.3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" filled="f" stroked="f">
          <v:textbox inset="0,0,0,0">
            <w:txbxContent>
              <w:p w14:paraId="657024D9" w14:textId="77777777" w:rsidR="00BC2192" w:rsidRDefault="00BC2192">
                <w:pPr>
                  <w:pStyle w:val="Corpsdetexte"/>
                  <w:spacing w:before="10"/>
                  <w:ind w:left="60"/>
                </w:pPr>
                <w:r>
                  <w:rPr>
                    <w:spacing w:val="-5"/>
                  </w:rPr>
                  <w:fldChar w:fldCharType="begin"/>
                </w:r>
                <w:r>
                  <w:rPr>
                    <w:spacing w:val="-5"/>
                  </w:rPr>
                  <w:instrText xml:space="preserve"> PAGE </w:instrText>
                </w:r>
                <w:r>
                  <w:rPr>
                    <w:spacing w:val="-5"/>
                  </w:rPr>
                  <w:fldChar w:fldCharType="separate"/>
                </w:r>
                <w:r w:rsidR="00537E3D">
                  <w:rPr>
                    <w:noProof/>
                    <w:spacing w:val="-5"/>
                  </w:rPr>
                  <w:t>142</w:t>
                </w:r>
                <w:r>
                  <w:rPr>
                    <w:spacing w:val="-5"/>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E33B" w14:textId="77777777" w:rsidR="00BC2192" w:rsidRDefault="00000000">
    <w:pPr>
      <w:pStyle w:val="Corpsdetexte"/>
      <w:spacing w:line="14" w:lineRule="auto"/>
      <w:ind w:left="0"/>
      <w:rPr>
        <w:sz w:val="20"/>
      </w:rPr>
    </w:pPr>
    <w:r>
      <w:rPr>
        <w:noProof/>
        <w:lang w:eastAsia="fr-FR"/>
      </w:rPr>
      <w:pict w14:anchorId="49FA098E">
        <v:shapetype id="_x0000_t202" coordsize="21600,21600" o:spt="202" path="m,l,21600r21600,l21600,xe">
          <v:stroke joinstyle="miter"/>
          <v:path gradientshapeok="t" o:connecttype="rect"/>
        </v:shapetype>
        <v:shape id="_x0000_s1034" type="#_x0000_t202" style="position:absolute;margin-left:285.55pt;margin-top:790.65pt;width:25pt;height:15.3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" filled="f" stroked="f">
          <v:textbox inset="0,0,0,0">
            <w:txbxContent>
              <w:p w14:paraId="045B0975" w14:textId="77777777" w:rsidR="00BC2192" w:rsidRDefault="00BC2192">
                <w:pPr>
                  <w:pStyle w:val="Corpsdetexte"/>
                  <w:spacing w:before="10"/>
                  <w:ind w:left="60"/>
                </w:pPr>
                <w:r>
                  <w:rPr>
                    <w:spacing w:val="-5"/>
                  </w:rPr>
                  <w:fldChar w:fldCharType="begin"/>
                </w:r>
                <w:r>
                  <w:rPr>
                    <w:spacing w:val="-5"/>
                  </w:rPr>
                  <w:instrText xml:space="preserve"> PAGE </w:instrText>
                </w:r>
                <w:r>
                  <w:rPr>
                    <w:spacing w:val="-5"/>
                  </w:rPr>
                  <w:fldChar w:fldCharType="separate"/>
                </w:r>
                <w:r w:rsidR="00537E3D">
                  <w:rPr>
                    <w:noProof/>
                    <w:spacing w:val="-5"/>
                  </w:rPr>
                  <w:t>156</w:t>
                </w:r>
                <w:r>
                  <w:rPr>
                    <w:spacing w:val="-5"/>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26FF" w14:textId="77777777" w:rsidR="00BC2192" w:rsidRDefault="00000000">
    <w:pPr>
      <w:pStyle w:val="Corpsdetexte"/>
      <w:spacing w:line="14" w:lineRule="auto"/>
      <w:ind w:left="0"/>
      <w:rPr>
        <w:sz w:val="20"/>
      </w:rPr>
    </w:pPr>
    <w:r>
      <w:rPr>
        <w:noProof/>
        <w:lang w:eastAsia="fr-FR"/>
      </w:rPr>
      <w:pict w14:anchorId="184D636E">
        <v:shapetype id="_x0000_t202" coordsize="21600,21600" o:spt="202" path="m,l,21600r21600,l21600,xe">
          <v:stroke joinstyle="miter"/>
          <v:path gradientshapeok="t" o:connecttype="rect"/>
        </v:shapetype>
        <v:shape id="Textbox 71" o:spid="_x0000_s1025" type="#_x0000_t202" style="position:absolute;margin-left:285.55pt;margin-top:790.65pt;width:25pt;height:15.3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" filled="f" stroked="f">
          <v:textbox inset="0,0,0,0">
            <w:txbxContent>
              <w:p w14:paraId="4CC3AFB0" w14:textId="77777777" w:rsidR="00BC2192" w:rsidRDefault="00BC2192">
                <w:pPr>
                  <w:pStyle w:val="Corpsdetexte"/>
                  <w:spacing w:before="10"/>
                  <w:ind w:left="60"/>
                </w:pPr>
                <w:r>
                  <w:rPr>
                    <w:spacing w:val="-5"/>
                  </w:rPr>
                  <w:fldChar w:fldCharType="begin"/>
                </w:r>
                <w:r>
                  <w:rPr>
                    <w:spacing w:val="-5"/>
                  </w:rPr>
                  <w:instrText xml:space="preserve"> PAGE </w:instrText>
                </w:r>
                <w:r>
                  <w:rPr>
                    <w:spacing w:val="-5"/>
                  </w:rPr>
                  <w:fldChar w:fldCharType="separate"/>
                </w:r>
                <w:r w:rsidR="00537E3D">
                  <w:rPr>
                    <w:noProof/>
                    <w:spacing w:val="-5"/>
                  </w:rPr>
                  <w:t>157</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6C3D" w14:textId="77777777" w:rsidR="00EE2937" w:rsidRDefault="00EE2937">
      <w:r>
        <w:separator/>
      </w:r>
    </w:p>
  </w:footnote>
  <w:footnote w:type="continuationSeparator" w:id="0">
    <w:p w14:paraId="4C1672BB" w14:textId="77777777" w:rsidR="00EE2937" w:rsidRDefault="00EE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33421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71315882" o:spid="_x0000_i1025" type="#_x0000_t75" alt="*" style="width:10.8pt;height:10.2pt;visibility:visible;mso-wrap-style:square">
            <v:imagedata r:id="rId1" o:title="*"/>
            <o:lock v:ext="edit" aspectratio="f"/>
          </v:shape>
        </w:pict>
      </mc:Choice>
      <mc:Fallback>
        <w:drawing>
          <wp:inline distT="0" distB="0" distL="0" distR="0" wp14:anchorId="13EDED84" wp14:editId="29BD96FA">
            <wp:extent cx="137160" cy="129540"/>
            <wp:effectExtent l="0" t="0" r="0" b="0"/>
            <wp:docPr id="771315882" name="Image 7713158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descr="*"/>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29540"/>
                    </a:xfrm>
                    <a:prstGeom prst="rect">
                      <a:avLst/>
                    </a:prstGeom>
                    <a:noFill/>
                    <a:ln>
                      <a:noFill/>
                    </a:ln>
                  </pic:spPr>
                </pic:pic>
              </a:graphicData>
            </a:graphic>
          </wp:inline>
        </w:drawing>
      </mc:Fallback>
    </mc:AlternateContent>
  </w:numPicBullet>
  <w:abstractNum w:abstractNumId="0" w15:restartNumberingAfterBreak="0">
    <w:nsid w:val="01EA2873"/>
    <w:multiLevelType w:val="hybridMultilevel"/>
    <w:tmpl w:val="E1B8E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F3C02"/>
    <w:multiLevelType w:val="multilevel"/>
    <w:tmpl w:val="F68C0A0A"/>
    <w:lvl w:ilvl="0">
      <w:start w:val="7"/>
      <w:numFmt w:val="decimal"/>
      <w:lvlText w:val="%1"/>
      <w:lvlJc w:val="left"/>
      <w:pPr>
        <w:ind w:left="752" w:hanging="430"/>
      </w:pPr>
      <w:rPr>
        <w:rFonts w:hint="default"/>
        <w:lang w:val="fr-FR" w:eastAsia="en-US" w:bidi="ar-SA"/>
      </w:rPr>
    </w:lvl>
    <w:lvl w:ilvl="1">
      <w:start w:val="1"/>
      <w:numFmt w:val="decimal"/>
      <w:lvlText w:val="%1.%2."/>
      <w:lvlJc w:val="left"/>
      <w:pPr>
        <w:ind w:left="752" w:hanging="43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30"/>
      </w:pPr>
      <w:rPr>
        <w:rFonts w:hint="default"/>
        <w:lang w:val="fr-FR" w:eastAsia="en-US" w:bidi="ar-SA"/>
      </w:rPr>
    </w:lvl>
    <w:lvl w:ilvl="3">
      <w:numFmt w:val="bullet"/>
      <w:lvlText w:val="•"/>
      <w:lvlJc w:val="left"/>
      <w:pPr>
        <w:ind w:left="3873" w:hanging="430"/>
      </w:pPr>
      <w:rPr>
        <w:rFonts w:hint="default"/>
        <w:lang w:val="fr-FR" w:eastAsia="en-US" w:bidi="ar-SA"/>
      </w:rPr>
    </w:lvl>
    <w:lvl w:ilvl="4">
      <w:numFmt w:val="bullet"/>
      <w:lvlText w:val="•"/>
      <w:lvlJc w:val="left"/>
      <w:pPr>
        <w:ind w:left="4911" w:hanging="430"/>
      </w:pPr>
      <w:rPr>
        <w:rFonts w:hint="default"/>
        <w:lang w:val="fr-FR" w:eastAsia="en-US" w:bidi="ar-SA"/>
      </w:rPr>
    </w:lvl>
    <w:lvl w:ilvl="5">
      <w:numFmt w:val="bullet"/>
      <w:lvlText w:val="•"/>
      <w:lvlJc w:val="left"/>
      <w:pPr>
        <w:ind w:left="5949" w:hanging="430"/>
      </w:pPr>
      <w:rPr>
        <w:rFonts w:hint="default"/>
        <w:lang w:val="fr-FR" w:eastAsia="en-US" w:bidi="ar-SA"/>
      </w:rPr>
    </w:lvl>
    <w:lvl w:ilvl="6">
      <w:numFmt w:val="bullet"/>
      <w:lvlText w:val="•"/>
      <w:lvlJc w:val="left"/>
      <w:pPr>
        <w:ind w:left="6987" w:hanging="430"/>
      </w:pPr>
      <w:rPr>
        <w:rFonts w:hint="default"/>
        <w:lang w:val="fr-FR" w:eastAsia="en-US" w:bidi="ar-SA"/>
      </w:rPr>
    </w:lvl>
    <w:lvl w:ilvl="7">
      <w:numFmt w:val="bullet"/>
      <w:lvlText w:val="•"/>
      <w:lvlJc w:val="left"/>
      <w:pPr>
        <w:ind w:left="8025" w:hanging="430"/>
      </w:pPr>
      <w:rPr>
        <w:rFonts w:hint="default"/>
        <w:lang w:val="fr-FR" w:eastAsia="en-US" w:bidi="ar-SA"/>
      </w:rPr>
    </w:lvl>
    <w:lvl w:ilvl="8">
      <w:numFmt w:val="bullet"/>
      <w:lvlText w:val="•"/>
      <w:lvlJc w:val="left"/>
      <w:pPr>
        <w:ind w:left="9063" w:hanging="430"/>
      </w:pPr>
      <w:rPr>
        <w:rFonts w:hint="default"/>
        <w:lang w:val="fr-FR" w:eastAsia="en-US" w:bidi="ar-SA"/>
      </w:rPr>
    </w:lvl>
  </w:abstractNum>
  <w:abstractNum w:abstractNumId="2" w15:restartNumberingAfterBreak="0">
    <w:nsid w:val="042E7855"/>
    <w:multiLevelType w:val="hybridMultilevel"/>
    <w:tmpl w:val="6336742A"/>
    <w:lvl w:ilvl="0" w:tplc="E95E46AA">
      <w:numFmt w:val="bullet"/>
      <w:lvlText w:val="-"/>
      <w:lvlJc w:val="left"/>
      <w:pPr>
        <w:ind w:left="417" w:hanging="284"/>
      </w:pPr>
      <w:rPr>
        <w:rFonts w:ascii="Arial" w:eastAsia="Arial" w:hAnsi="Arial" w:cs="Arial" w:hint="default"/>
        <w:b w:val="0"/>
        <w:bCs w:val="0"/>
        <w:i w:val="0"/>
        <w:iCs w:val="0"/>
        <w:spacing w:val="0"/>
        <w:w w:val="99"/>
        <w:sz w:val="24"/>
        <w:szCs w:val="24"/>
        <w:lang w:val="fr-FR" w:eastAsia="en-US" w:bidi="ar-SA"/>
      </w:rPr>
    </w:lvl>
    <w:lvl w:ilvl="1" w:tplc="464C5FAC">
      <w:numFmt w:val="bullet"/>
      <w:lvlText w:val="•"/>
      <w:lvlJc w:val="left"/>
      <w:pPr>
        <w:ind w:left="1326" w:hanging="284"/>
      </w:pPr>
      <w:rPr>
        <w:rFonts w:hint="default"/>
        <w:lang w:val="fr-FR" w:eastAsia="en-US" w:bidi="ar-SA"/>
      </w:rPr>
    </w:lvl>
    <w:lvl w:ilvl="2" w:tplc="D672809E">
      <w:numFmt w:val="bullet"/>
      <w:lvlText w:val="•"/>
      <w:lvlJc w:val="left"/>
      <w:pPr>
        <w:ind w:left="2232" w:hanging="284"/>
      </w:pPr>
      <w:rPr>
        <w:rFonts w:hint="default"/>
        <w:lang w:val="fr-FR" w:eastAsia="en-US" w:bidi="ar-SA"/>
      </w:rPr>
    </w:lvl>
    <w:lvl w:ilvl="3" w:tplc="C8946550">
      <w:numFmt w:val="bullet"/>
      <w:lvlText w:val="•"/>
      <w:lvlJc w:val="left"/>
      <w:pPr>
        <w:ind w:left="3139" w:hanging="284"/>
      </w:pPr>
      <w:rPr>
        <w:rFonts w:hint="default"/>
        <w:lang w:val="fr-FR" w:eastAsia="en-US" w:bidi="ar-SA"/>
      </w:rPr>
    </w:lvl>
    <w:lvl w:ilvl="4" w:tplc="3E2C90E4">
      <w:numFmt w:val="bullet"/>
      <w:lvlText w:val="•"/>
      <w:lvlJc w:val="left"/>
      <w:pPr>
        <w:ind w:left="4045" w:hanging="284"/>
      </w:pPr>
      <w:rPr>
        <w:rFonts w:hint="default"/>
        <w:lang w:val="fr-FR" w:eastAsia="en-US" w:bidi="ar-SA"/>
      </w:rPr>
    </w:lvl>
    <w:lvl w:ilvl="5" w:tplc="14E296F0">
      <w:numFmt w:val="bullet"/>
      <w:lvlText w:val="•"/>
      <w:lvlJc w:val="left"/>
      <w:pPr>
        <w:ind w:left="4952" w:hanging="284"/>
      </w:pPr>
      <w:rPr>
        <w:rFonts w:hint="default"/>
        <w:lang w:val="fr-FR" w:eastAsia="en-US" w:bidi="ar-SA"/>
      </w:rPr>
    </w:lvl>
    <w:lvl w:ilvl="6" w:tplc="EA008B50">
      <w:numFmt w:val="bullet"/>
      <w:lvlText w:val="•"/>
      <w:lvlJc w:val="left"/>
      <w:pPr>
        <w:ind w:left="5858" w:hanging="284"/>
      </w:pPr>
      <w:rPr>
        <w:rFonts w:hint="default"/>
        <w:lang w:val="fr-FR" w:eastAsia="en-US" w:bidi="ar-SA"/>
      </w:rPr>
    </w:lvl>
    <w:lvl w:ilvl="7" w:tplc="F93C33FA">
      <w:numFmt w:val="bullet"/>
      <w:lvlText w:val="•"/>
      <w:lvlJc w:val="left"/>
      <w:pPr>
        <w:ind w:left="6764" w:hanging="284"/>
      </w:pPr>
      <w:rPr>
        <w:rFonts w:hint="default"/>
        <w:lang w:val="fr-FR" w:eastAsia="en-US" w:bidi="ar-SA"/>
      </w:rPr>
    </w:lvl>
    <w:lvl w:ilvl="8" w:tplc="6252423E">
      <w:numFmt w:val="bullet"/>
      <w:lvlText w:val="•"/>
      <w:lvlJc w:val="left"/>
      <w:pPr>
        <w:ind w:left="7671" w:hanging="284"/>
      </w:pPr>
      <w:rPr>
        <w:rFonts w:hint="default"/>
        <w:lang w:val="fr-FR" w:eastAsia="en-US" w:bidi="ar-SA"/>
      </w:rPr>
    </w:lvl>
  </w:abstractNum>
  <w:abstractNum w:abstractNumId="3" w15:restartNumberingAfterBreak="0">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5"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6" w15:restartNumberingAfterBreak="0">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08F67D32"/>
    <w:multiLevelType w:val="hybridMultilevel"/>
    <w:tmpl w:val="58F2D60E"/>
    <w:lvl w:ilvl="0" w:tplc="66FE8BCE">
      <w:start w:val="9"/>
      <w:numFmt w:val="decimal"/>
      <w:lvlText w:val="%1."/>
      <w:lvlJc w:val="left"/>
      <w:pPr>
        <w:ind w:left="812" w:hanging="231"/>
      </w:pPr>
      <w:rPr>
        <w:rFonts w:ascii="Times New Roman" w:eastAsia="Times New Roman" w:hAnsi="Times New Roman" w:cs="Times New Roman" w:hint="default"/>
        <w:b w:val="0"/>
        <w:bCs w:val="0"/>
        <w:i w:val="0"/>
        <w:iCs w:val="0"/>
        <w:spacing w:val="0"/>
        <w:w w:val="100"/>
        <w:sz w:val="24"/>
        <w:szCs w:val="24"/>
        <w:lang w:val="fr-FR" w:eastAsia="en-US" w:bidi="ar-SA"/>
      </w:rPr>
    </w:lvl>
    <w:lvl w:ilvl="1" w:tplc="EE18C33C">
      <w:start w:val="1"/>
      <w:numFmt w:val="lowerLetter"/>
      <w:lvlText w:val="%2)"/>
      <w:lvlJc w:val="left"/>
      <w:pPr>
        <w:ind w:left="1319"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2" w:tplc="76ECA014">
      <w:numFmt w:val="bullet"/>
      <w:lvlText w:val="•"/>
      <w:lvlJc w:val="left"/>
      <w:pPr>
        <w:ind w:left="2411" w:hanging="317"/>
      </w:pPr>
      <w:rPr>
        <w:rFonts w:hint="default"/>
        <w:lang w:val="fr-FR" w:eastAsia="en-US" w:bidi="ar-SA"/>
      </w:rPr>
    </w:lvl>
    <w:lvl w:ilvl="3" w:tplc="C74EB854">
      <w:numFmt w:val="bullet"/>
      <w:lvlText w:val="•"/>
      <w:lvlJc w:val="left"/>
      <w:pPr>
        <w:ind w:left="3502" w:hanging="317"/>
      </w:pPr>
      <w:rPr>
        <w:rFonts w:hint="default"/>
        <w:lang w:val="fr-FR" w:eastAsia="en-US" w:bidi="ar-SA"/>
      </w:rPr>
    </w:lvl>
    <w:lvl w:ilvl="4" w:tplc="242CFBA6">
      <w:numFmt w:val="bullet"/>
      <w:lvlText w:val="•"/>
      <w:lvlJc w:val="left"/>
      <w:pPr>
        <w:ind w:left="4593" w:hanging="317"/>
      </w:pPr>
      <w:rPr>
        <w:rFonts w:hint="default"/>
        <w:lang w:val="fr-FR" w:eastAsia="en-US" w:bidi="ar-SA"/>
      </w:rPr>
    </w:lvl>
    <w:lvl w:ilvl="5" w:tplc="B594722E">
      <w:numFmt w:val="bullet"/>
      <w:lvlText w:val="•"/>
      <w:lvlJc w:val="left"/>
      <w:pPr>
        <w:ind w:left="5684" w:hanging="317"/>
      </w:pPr>
      <w:rPr>
        <w:rFonts w:hint="default"/>
        <w:lang w:val="fr-FR" w:eastAsia="en-US" w:bidi="ar-SA"/>
      </w:rPr>
    </w:lvl>
    <w:lvl w:ilvl="6" w:tplc="ADB6B494">
      <w:numFmt w:val="bullet"/>
      <w:lvlText w:val="•"/>
      <w:lvlJc w:val="left"/>
      <w:pPr>
        <w:ind w:left="6775" w:hanging="317"/>
      </w:pPr>
      <w:rPr>
        <w:rFonts w:hint="default"/>
        <w:lang w:val="fr-FR" w:eastAsia="en-US" w:bidi="ar-SA"/>
      </w:rPr>
    </w:lvl>
    <w:lvl w:ilvl="7" w:tplc="3B7E9B0C">
      <w:numFmt w:val="bullet"/>
      <w:lvlText w:val="•"/>
      <w:lvlJc w:val="left"/>
      <w:pPr>
        <w:ind w:left="7866" w:hanging="317"/>
      </w:pPr>
      <w:rPr>
        <w:rFonts w:hint="default"/>
        <w:lang w:val="fr-FR" w:eastAsia="en-US" w:bidi="ar-SA"/>
      </w:rPr>
    </w:lvl>
    <w:lvl w:ilvl="8" w:tplc="8F16D1A8">
      <w:numFmt w:val="bullet"/>
      <w:lvlText w:val="•"/>
      <w:lvlJc w:val="left"/>
      <w:pPr>
        <w:ind w:left="8957" w:hanging="317"/>
      </w:pPr>
      <w:rPr>
        <w:rFonts w:hint="default"/>
        <w:lang w:val="fr-FR" w:eastAsia="en-US" w:bidi="ar-SA"/>
      </w:rPr>
    </w:lvl>
  </w:abstractNum>
  <w:abstractNum w:abstractNumId="8" w15:restartNumberingAfterBreak="0">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9"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10"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11" w15:restartNumberingAfterBreak="0">
    <w:nsid w:val="0BD10D50"/>
    <w:multiLevelType w:val="hybridMultilevel"/>
    <w:tmpl w:val="C69AAD12"/>
    <w:lvl w:ilvl="0" w:tplc="213C7636">
      <w:numFmt w:val="bullet"/>
      <w:lvlText w:val=""/>
      <w:lvlJc w:val="left"/>
      <w:pPr>
        <w:ind w:left="724" w:hanging="360"/>
      </w:pPr>
      <w:rPr>
        <w:rFonts w:ascii="Symbol" w:eastAsia="Symbol" w:hAnsi="Symbol" w:cs="Symbol" w:hint="default"/>
        <w:b w:val="0"/>
        <w:bCs w:val="0"/>
        <w:i w:val="0"/>
        <w:iCs w:val="0"/>
        <w:spacing w:val="0"/>
        <w:w w:val="100"/>
        <w:sz w:val="22"/>
        <w:szCs w:val="22"/>
        <w:lang w:val="fr-FR" w:eastAsia="en-US" w:bidi="ar-SA"/>
      </w:rPr>
    </w:lvl>
    <w:lvl w:ilvl="1" w:tplc="7A58ECE6">
      <w:numFmt w:val="bullet"/>
      <w:lvlText w:val="•"/>
      <w:lvlJc w:val="left"/>
      <w:pPr>
        <w:ind w:left="1596" w:hanging="360"/>
      </w:pPr>
      <w:rPr>
        <w:rFonts w:hint="default"/>
        <w:lang w:val="fr-FR" w:eastAsia="en-US" w:bidi="ar-SA"/>
      </w:rPr>
    </w:lvl>
    <w:lvl w:ilvl="2" w:tplc="B6F2FD2E">
      <w:numFmt w:val="bullet"/>
      <w:lvlText w:val="•"/>
      <w:lvlJc w:val="left"/>
      <w:pPr>
        <w:ind w:left="2472" w:hanging="360"/>
      </w:pPr>
      <w:rPr>
        <w:rFonts w:hint="default"/>
        <w:lang w:val="fr-FR" w:eastAsia="en-US" w:bidi="ar-SA"/>
      </w:rPr>
    </w:lvl>
    <w:lvl w:ilvl="3" w:tplc="8F1A4D28">
      <w:numFmt w:val="bullet"/>
      <w:lvlText w:val="•"/>
      <w:lvlJc w:val="left"/>
      <w:pPr>
        <w:ind w:left="3349" w:hanging="360"/>
      </w:pPr>
      <w:rPr>
        <w:rFonts w:hint="default"/>
        <w:lang w:val="fr-FR" w:eastAsia="en-US" w:bidi="ar-SA"/>
      </w:rPr>
    </w:lvl>
    <w:lvl w:ilvl="4" w:tplc="455426C0">
      <w:numFmt w:val="bullet"/>
      <w:lvlText w:val="•"/>
      <w:lvlJc w:val="left"/>
      <w:pPr>
        <w:ind w:left="4225" w:hanging="360"/>
      </w:pPr>
      <w:rPr>
        <w:rFonts w:hint="default"/>
        <w:lang w:val="fr-FR" w:eastAsia="en-US" w:bidi="ar-SA"/>
      </w:rPr>
    </w:lvl>
    <w:lvl w:ilvl="5" w:tplc="FBA0BB5A">
      <w:numFmt w:val="bullet"/>
      <w:lvlText w:val="•"/>
      <w:lvlJc w:val="left"/>
      <w:pPr>
        <w:ind w:left="5102" w:hanging="360"/>
      </w:pPr>
      <w:rPr>
        <w:rFonts w:hint="default"/>
        <w:lang w:val="fr-FR" w:eastAsia="en-US" w:bidi="ar-SA"/>
      </w:rPr>
    </w:lvl>
    <w:lvl w:ilvl="6" w:tplc="1C7C1718">
      <w:numFmt w:val="bullet"/>
      <w:lvlText w:val="•"/>
      <w:lvlJc w:val="left"/>
      <w:pPr>
        <w:ind w:left="5978" w:hanging="360"/>
      </w:pPr>
      <w:rPr>
        <w:rFonts w:hint="default"/>
        <w:lang w:val="fr-FR" w:eastAsia="en-US" w:bidi="ar-SA"/>
      </w:rPr>
    </w:lvl>
    <w:lvl w:ilvl="7" w:tplc="6C14C9C6">
      <w:numFmt w:val="bullet"/>
      <w:lvlText w:val="•"/>
      <w:lvlJc w:val="left"/>
      <w:pPr>
        <w:ind w:left="6854" w:hanging="360"/>
      </w:pPr>
      <w:rPr>
        <w:rFonts w:hint="default"/>
        <w:lang w:val="fr-FR" w:eastAsia="en-US" w:bidi="ar-SA"/>
      </w:rPr>
    </w:lvl>
    <w:lvl w:ilvl="8" w:tplc="43B01680">
      <w:numFmt w:val="bullet"/>
      <w:lvlText w:val="•"/>
      <w:lvlJc w:val="left"/>
      <w:pPr>
        <w:ind w:left="7731" w:hanging="360"/>
      </w:pPr>
      <w:rPr>
        <w:rFonts w:hint="default"/>
        <w:lang w:val="fr-FR" w:eastAsia="en-US" w:bidi="ar-SA"/>
      </w:rPr>
    </w:lvl>
  </w:abstractNum>
  <w:abstractNum w:abstractNumId="12"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13" w15:restartNumberingAfterBreak="0">
    <w:nsid w:val="0E870823"/>
    <w:multiLevelType w:val="hybridMultilevel"/>
    <w:tmpl w:val="CB1C83E2"/>
    <w:lvl w:ilvl="0" w:tplc="0810A678">
      <w:numFmt w:val="bullet"/>
      <w:lvlText w:val=""/>
      <w:lvlJc w:val="left"/>
      <w:pPr>
        <w:ind w:left="1473" w:hanging="360"/>
      </w:pPr>
      <w:rPr>
        <w:rFonts w:ascii="Wingdings" w:eastAsia="Wingdings" w:hAnsi="Wingdings" w:cs="Wingdings" w:hint="default"/>
        <w:b w:val="0"/>
        <w:bCs w:val="0"/>
        <w:i w:val="0"/>
        <w:iCs w:val="0"/>
        <w:spacing w:val="0"/>
        <w:w w:val="100"/>
        <w:sz w:val="24"/>
        <w:szCs w:val="24"/>
        <w:lang w:val="fr-FR" w:eastAsia="en-US" w:bidi="ar-SA"/>
      </w:rPr>
    </w:lvl>
    <w:lvl w:ilvl="1" w:tplc="B1F462C0">
      <w:numFmt w:val="bullet"/>
      <w:lvlText w:val="•"/>
      <w:lvlJc w:val="left"/>
      <w:pPr>
        <w:ind w:left="1733" w:hanging="360"/>
      </w:pPr>
      <w:rPr>
        <w:rFonts w:hint="default"/>
        <w:lang w:val="fr-FR" w:eastAsia="en-US" w:bidi="ar-SA"/>
      </w:rPr>
    </w:lvl>
    <w:lvl w:ilvl="2" w:tplc="F6526A0C">
      <w:numFmt w:val="bullet"/>
      <w:lvlText w:val="•"/>
      <w:lvlJc w:val="left"/>
      <w:pPr>
        <w:ind w:left="1986" w:hanging="360"/>
      </w:pPr>
      <w:rPr>
        <w:rFonts w:hint="default"/>
        <w:lang w:val="fr-FR" w:eastAsia="en-US" w:bidi="ar-SA"/>
      </w:rPr>
    </w:lvl>
    <w:lvl w:ilvl="3" w:tplc="ED8A4B60">
      <w:numFmt w:val="bullet"/>
      <w:lvlText w:val="•"/>
      <w:lvlJc w:val="left"/>
      <w:pPr>
        <w:ind w:left="2239" w:hanging="360"/>
      </w:pPr>
      <w:rPr>
        <w:rFonts w:hint="default"/>
        <w:lang w:val="fr-FR" w:eastAsia="en-US" w:bidi="ar-SA"/>
      </w:rPr>
    </w:lvl>
    <w:lvl w:ilvl="4" w:tplc="356A91B6">
      <w:numFmt w:val="bullet"/>
      <w:lvlText w:val="•"/>
      <w:lvlJc w:val="left"/>
      <w:pPr>
        <w:ind w:left="2492" w:hanging="360"/>
      </w:pPr>
      <w:rPr>
        <w:rFonts w:hint="default"/>
        <w:lang w:val="fr-FR" w:eastAsia="en-US" w:bidi="ar-SA"/>
      </w:rPr>
    </w:lvl>
    <w:lvl w:ilvl="5" w:tplc="71DA266A">
      <w:numFmt w:val="bullet"/>
      <w:lvlText w:val="•"/>
      <w:lvlJc w:val="left"/>
      <w:pPr>
        <w:ind w:left="2745" w:hanging="360"/>
      </w:pPr>
      <w:rPr>
        <w:rFonts w:hint="default"/>
        <w:lang w:val="fr-FR" w:eastAsia="en-US" w:bidi="ar-SA"/>
      </w:rPr>
    </w:lvl>
    <w:lvl w:ilvl="6" w:tplc="350208DC">
      <w:numFmt w:val="bullet"/>
      <w:lvlText w:val="•"/>
      <w:lvlJc w:val="left"/>
      <w:pPr>
        <w:ind w:left="2999" w:hanging="360"/>
      </w:pPr>
      <w:rPr>
        <w:rFonts w:hint="default"/>
        <w:lang w:val="fr-FR" w:eastAsia="en-US" w:bidi="ar-SA"/>
      </w:rPr>
    </w:lvl>
    <w:lvl w:ilvl="7" w:tplc="4B7C61A6">
      <w:numFmt w:val="bullet"/>
      <w:lvlText w:val="•"/>
      <w:lvlJc w:val="left"/>
      <w:pPr>
        <w:ind w:left="3252" w:hanging="360"/>
      </w:pPr>
      <w:rPr>
        <w:rFonts w:hint="default"/>
        <w:lang w:val="fr-FR" w:eastAsia="en-US" w:bidi="ar-SA"/>
      </w:rPr>
    </w:lvl>
    <w:lvl w:ilvl="8" w:tplc="72BE7038">
      <w:numFmt w:val="bullet"/>
      <w:lvlText w:val="•"/>
      <w:lvlJc w:val="left"/>
      <w:pPr>
        <w:ind w:left="3505" w:hanging="360"/>
      </w:pPr>
      <w:rPr>
        <w:rFonts w:hint="default"/>
        <w:lang w:val="fr-FR" w:eastAsia="en-US" w:bidi="ar-SA"/>
      </w:rPr>
    </w:lvl>
  </w:abstractNum>
  <w:abstractNum w:abstractNumId="14" w15:restartNumberingAfterBreak="0">
    <w:nsid w:val="101F325A"/>
    <w:multiLevelType w:val="hybridMultilevel"/>
    <w:tmpl w:val="B0843CD4"/>
    <w:lvl w:ilvl="0" w:tplc="DE7E2774">
      <w:numFmt w:val="bullet"/>
      <w:lvlText w:val=""/>
      <w:lvlJc w:val="left"/>
      <w:pPr>
        <w:ind w:left="1444" w:hanging="360"/>
      </w:pPr>
      <w:rPr>
        <w:rFonts w:ascii="Wingdings" w:eastAsia="Wingdings" w:hAnsi="Wingdings" w:cs="Wingdings" w:hint="default"/>
        <w:b w:val="0"/>
        <w:bCs w:val="0"/>
        <w:i w:val="0"/>
        <w:iCs w:val="0"/>
        <w:spacing w:val="0"/>
        <w:w w:val="100"/>
        <w:sz w:val="24"/>
        <w:szCs w:val="24"/>
        <w:lang w:val="fr-FR" w:eastAsia="en-US" w:bidi="ar-SA"/>
      </w:rPr>
    </w:lvl>
    <w:lvl w:ilvl="1" w:tplc="D16A745A">
      <w:numFmt w:val="bullet"/>
      <w:lvlText w:val="•"/>
      <w:lvlJc w:val="left"/>
      <w:pPr>
        <w:ind w:left="2244" w:hanging="360"/>
      </w:pPr>
      <w:rPr>
        <w:rFonts w:hint="default"/>
        <w:lang w:val="fr-FR" w:eastAsia="en-US" w:bidi="ar-SA"/>
      </w:rPr>
    </w:lvl>
    <w:lvl w:ilvl="2" w:tplc="1D14DED4">
      <w:numFmt w:val="bullet"/>
      <w:lvlText w:val="•"/>
      <w:lvlJc w:val="left"/>
      <w:pPr>
        <w:ind w:left="3048" w:hanging="360"/>
      </w:pPr>
      <w:rPr>
        <w:rFonts w:hint="default"/>
        <w:lang w:val="fr-FR" w:eastAsia="en-US" w:bidi="ar-SA"/>
      </w:rPr>
    </w:lvl>
    <w:lvl w:ilvl="3" w:tplc="070CD522">
      <w:numFmt w:val="bullet"/>
      <w:lvlText w:val="•"/>
      <w:lvlJc w:val="left"/>
      <w:pPr>
        <w:ind w:left="3853" w:hanging="360"/>
      </w:pPr>
      <w:rPr>
        <w:rFonts w:hint="default"/>
        <w:lang w:val="fr-FR" w:eastAsia="en-US" w:bidi="ar-SA"/>
      </w:rPr>
    </w:lvl>
    <w:lvl w:ilvl="4" w:tplc="0ABC534A">
      <w:numFmt w:val="bullet"/>
      <w:lvlText w:val="•"/>
      <w:lvlJc w:val="left"/>
      <w:pPr>
        <w:ind w:left="4657" w:hanging="360"/>
      </w:pPr>
      <w:rPr>
        <w:rFonts w:hint="default"/>
        <w:lang w:val="fr-FR" w:eastAsia="en-US" w:bidi="ar-SA"/>
      </w:rPr>
    </w:lvl>
    <w:lvl w:ilvl="5" w:tplc="A8729356">
      <w:numFmt w:val="bullet"/>
      <w:lvlText w:val="•"/>
      <w:lvlJc w:val="left"/>
      <w:pPr>
        <w:ind w:left="5462" w:hanging="360"/>
      </w:pPr>
      <w:rPr>
        <w:rFonts w:hint="default"/>
        <w:lang w:val="fr-FR" w:eastAsia="en-US" w:bidi="ar-SA"/>
      </w:rPr>
    </w:lvl>
    <w:lvl w:ilvl="6" w:tplc="DFBE0386">
      <w:numFmt w:val="bullet"/>
      <w:lvlText w:val="•"/>
      <w:lvlJc w:val="left"/>
      <w:pPr>
        <w:ind w:left="6266" w:hanging="360"/>
      </w:pPr>
      <w:rPr>
        <w:rFonts w:hint="default"/>
        <w:lang w:val="fr-FR" w:eastAsia="en-US" w:bidi="ar-SA"/>
      </w:rPr>
    </w:lvl>
    <w:lvl w:ilvl="7" w:tplc="8A484CFA">
      <w:numFmt w:val="bullet"/>
      <w:lvlText w:val="•"/>
      <w:lvlJc w:val="left"/>
      <w:pPr>
        <w:ind w:left="7070" w:hanging="360"/>
      </w:pPr>
      <w:rPr>
        <w:rFonts w:hint="default"/>
        <w:lang w:val="fr-FR" w:eastAsia="en-US" w:bidi="ar-SA"/>
      </w:rPr>
    </w:lvl>
    <w:lvl w:ilvl="8" w:tplc="765895A8">
      <w:numFmt w:val="bullet"/>
      <w:lvlText w:val="•"/>
      <w:lvlJc w:val="left"/>
      <w:pPr>
        <w:ind w:left="7875" w:hanging="360"/>
      </w:pPr>
      <w:rPr>
        <w:rFonts w:hint="default"/>
        <w:lang w:val="fr-FR" w:eastAsia="en-US" w:bidi="ar-SA"/>
      </w:rPr>
    </w:lvl>
  </w:abstractNum>
  <w:abstractNum w:abstractNumId="15" w15:restartNumberingAfterBreak="0">
    <w:nsid w:val="10640E92"/>
    <w:multiLevelType w:val="hybridMultilevel"/>
    <w:tmpl w:val="2D02159C"/>
    <w:lvl w:ilvl="0" w:tplc="762A98BC">
      <w:start w:val="17"/>
      <w:numFmt w:val="decimal"/>
      <w:lvlText w:val="%1."/>
      <w:lvlJc w:val="left"/>
      <w:pPr>
        <w:ind w:left="1113"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F280CED0">
      <w:start w:val="1"/>
      <w:numFmt w:val="lowerLetter"/>
      <w:lvlText w:val="%2."/>
      <w:lvlJc w:val="left"/>
      <w:pPr>
        <w:ind w:left="169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2" w:tplc="888E3132">
      <w:numFmt w:val="bullet"/>
      <w:lvlText w:val="•"/>
      <w:lvlJc w:val="left"/>
      <w:pPr>
        <w:ind w:left="2748" w:hanging="226"/>
      </w:pPr>
      <w:rPr>
        <w:rFonts w:hint="default"/>
        <w:lang w:val="fr-FR" w:eastAsia="en-US" w:bidi="ar-SA"/>
      </w:rPr>
    </w:lvl>
    <w:lvl w:ilvl="3" w:tplc="CAD00400">
      <w:numFmt w:val="bullet"/>
      <w:lvlText w:val="•"/>
      <w:lvlJc w:val="left"/>
      <w:pPr>
        <w:ind w:left="3797" w:hanging="226"/>
      </w:pPr>
      <w:rPr>
        <w:rFonts w:hint="default"/>
        <w:lang w:val="fr-FR" w:eastAsia="en-US" w:bidi="ar-SA"/>
      </w:rPr>
    </w:lvl>
    <w:lvl w:ilvl="4" w:tplc="C8727884">
      <w:numFmt w:val="bullet"/>
      <w:lvlText w:val="•"/>
      <w:lvlJc w:val="left"/>
      <w:pPr>
        <w:ind w:left="4846" w:hanging="226"/>
      </w:pPr>
      <w:rPr>
        <w:rFonts w:hint="default"/>
        <w:lang w:val="fr-FR" w:eastAsia="en-US" w:bidi="ar-SA"/>
      </w:rPr>
    </w:lvl>
    <w:lvl w:ilvl="5" w:tplc="FE0220AA">
      <w:numFmt w:val="bullet"/>
      <w:lvlText w:val="•"/>
      <w:lvlJc w:val="left"/>
      <w:pPr>
        <w:ind w:left="5895" w:hanging="226"/>
      </w:pPr>
      <w:rPr>
        <w:rFonts w:hint="default"/>
        <w:lang w:val="fr-FR" w:eastAsia="en-US" w:bidi="ar-SA"/>
      </w:rPr>
    </w:lvl>
    <w:lvl w:ilvl="6" w:tplc="6FF2F55C">
      <w:numFmt w:val="bullet"/>
      <w:lvlText w:val="•"/>
      <w:lvlJc w:val="left"/>
      <w:pPr>
        <w:ind w:left="6944" w:hanging="226"/>
      </w:pPr>
      <w:rPr>
        <w:rFonts w:hint="default"/>
        <w:lang w:val="fr-FR" w:eastAsia="en-US" w:bidi="ar-SA"/>
      </w:rPr>
    </w:lvl>
    <w:lvl w:ilvl="7" w:tplc="76DA0ECA">
      <w:numFmt w:val="bullet"/>
      <w:lvlText w:val="•"/>
      <w:lvlJc w:val="left"/>
      <w:pPr>
        <w:ind w:left="7992" w:hanging="226"/>
      </w:pPr>
      <w:rPr>
        <w:rFonts w:hint="default"/>
        <w:lang w:val="fr-FR" w:eastAsia="en-US" w:bidi="ar-SA"/>
      </w:rPr>
    </w:lvl>
    <w:lvl w:ilvl="8" w:tplc="9CFAAD74">
      <w:numFmt w:val="bullet"/>
      <w:lvlText w:val="•"/>
      <w:lvlJc w:val="left"/>
      <w:pPr>
        <w:ind w:left="9041" w:hanging="226"/>
      </w:pPr>
      <w:rPr>
        <w:rFonts w:hint="default"/>
        <w:lang w:val="fr-FR" w:eastAsia="en-US" w:bidi="ar-SA"/>
      </w:rPr>
    </w:lvl>
  </w:abstractNum>
  <w:abstractNum w:abstractNumId="16" w15:restartNumberingAfterBreak="0">
    <w:nsid w:val="106A55E2"/>
    <w:multiLevelType w:val="hybridMultilevel"/>
    <w:tmpl w:val="029EB484"/>
    <w:lvl w:ilvl="0" w:tplc="BAAE5EA4">
      <w:start w:val="1"/>
      <w:numFmt w:val="lowerLetter"/>
      <w:lvlText w:val="%1."/>
      <w:lvlJc w:val="left"/>
      <w:pPr>
        <w:ind w:left="978" w:hanging="227"/>
      </w:pPr>
      <w:rPr>
        <w:rFonts w:ascii="Times New Roman" w:eastAsia="Times New Roman" w:hAnsi="Times New Roman" w:cs="Times New Roman" w:hint="default"/>
        <w:b w:val="0"/>
        <w:bCs w:val="0"/>
        <w:i w:val="0"/>
        <w:iCs w:val="0"/>
        <w:spacing w:val="-1"/>
        <w:w w:val="100"/>
        <w:sz w:val="24"/>
        <w:szCs w:val="24"/>
        <w:lang w:val="fr-FR" w:eastAsia="en-US" w:bidi="ar-SA"/>
      </w:rPr>
    </w:lvl>
    <w:lvl w:ilvl="1" w:tplc="3D5AF946">
      <w:numFmt w:val="bullet"/>
      <w:lvlText w:val="•"/>
      <w:lvlJc w:val="left"/>
      <w:pPr>
        <w:ind w:left="1995" w:hanging="227"/>
      </w:pPr>
      <w:rPr>
        <w:rFonts w:hint="default"/>
        <w:lang w:val="fr-FR" w:eastAsia="en-US" w:bidi="ar-SA"/>
      </w:rPr>
    </w:lvl>
    <w:lvl w:ilvl="2" w:tplc="86D620E2">
      <w:numFmt w:val="bullet"/>
      <w:lvlText w:val="•"/>
      <w:lvlJc w:val="left"/>
      <w:pPr>
        <w:ind w:left="3011" w:hanging="227"/>
      </w:pPr>
      <w:rPr>
        <w:rFonts w:hint="default"/>
        <w:lang w:val="fr-FR" w:eastAsia="en-US" w:bidi="ar-SA"/>
      </w:rPr>
    </w:lvl>
    <w:lvl w:ilvl="3" w:tplc="033C63F8">
      <w:numFmt w:val="bullet"/>
      <w:lvlText w:val="•"/>
      <w:lvlJc w:val="left"/>
      <w:pPr>
        <w:ind w:left="4027" w:hanging="227"/>
      </w:pPr>
      <w:rPr>
        <w:rFonts w:hint="default"/>
        <w:lang w:val="fr-FR" w:eastAsia="en-US" w:bidi="ar-SA"/>
      </w:rPr>
    </w:lvl>
    <w:lvl w:ilvl="4" w:tplc="7DF46AF6">
      <w:numFmt w:val="bullet"/>
      <w:lvlText w:val="•"/>
      <w:lvlJc w:val="left"/>
      <w:pPr>
        <w:ind w:left="5043" w:hanging="227"/>
      </w:pPr>
      <w:rPr>
        <w:rFonts w:hint="default"/>
        <w:lang w:val="fr-FR" w:eastAsia="en-US" w:bidi="ar-SA"/>
      </w:rPr>
    </w:lvl>
    <w:lvl w:ilvl="5" w:tplc="E514E058">
      <w:numFmt w:val="bullet"/>
      <w:lvlText w:val="•"/>
      <w:lvlJc w:val="left"/>
      <w:pPr>
        <w:ind w:left="6059" w:hanging="227"/>
      </w:pPr>
      <w:rPr>
        <w:rFonts w:hint="default"/>
        <w:lang w:val="fr-FR" w:eastAsia="en-US" w:bidi="ar-SA"/>
      </w:rPr>
    </w:lvl>
    <w:lvl w:ilvl="6" w:tplc="40F09DF2">
      <w:numFmt w:val="bullet"/>
      <w:lvlText w:val="•"/>
      <w:lvlJc w:val="left"/>
      <w:pPr>
        <w:ind w:left="7075" w:hanging="227"/>
      </w:pPr>
      <w:rPr>
        <w:rFonts w:hint="default"/>
        <w:lang w:val="fr-FR" w:eastAsia="en-US" w:bidi="ar-SA"/>
      </w:rPr>
    </w:lvl>
    <w:lvl w:ilvl="7" w:tplc="D2D0FDA8">
      <w:numFmt w:val="bullet"/>
      <w:lvlText w:val="•"/>
      <w:lvlJc w:val="left"/>
      <w:pPr>
        <w:ind w:left="8091" w:hanging="227"/>
      </w:pPr>
      <w:rPr>
        <w:rFonts w:hint="default"/>
        <w:lang w:val="fr-FR" w:eastAsia="en-US" w:bidi="ar-SA"/>
      </w:rPr>
    </w:lvl>
    <w:lvl w:ilvl="8" w:tplc="D84C8F70">
      <w:numFmt w:val="bullet"/>
      <w:lvlText w:val="•"/>
      <w:lvlJc w:val="left"/>
      <w:pPr>
        <w:ind w:left="9107" w:hanging="227"/>
      </w:pPr>
      <w:rPr>
        <w:rFonts w:hint="default"/>
        <w:lang w:val="fr-FR" w:eastAsia="en-US" w:bidi="ar-SA"/>
      </w:rPr>
    </w:lvl>
  </w:abstractNum>
  <w:abstractNum w:abstractNumId="17"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18" w15:restartNumberingAfterBreak="0">
    <w:nsid w:val="127A7622"/>
    <w:multiLevelType w:val="multilevel"/>
    <w:tmpl w:val="1324D2D8"/>
    <w:lvl w:ilvl="0">
      <w:start w:val="41"/>
      <w:numFmt w:val="decimal"/>
      <w:lvlText w:val="%1"/>
      <w:lvlJc w:val="left"/>
      <w:pPr>
        <w:ind w:left="752" w:hanging="582"/>
      </w:pPr>
      <w:rPr>
        <w:rFonts w:hint="default"/>
        <w:lang w:val="fr-FR" w:eastAsia="en-US" w:bidi="ar-SA"/>
      </w:rPr>
    </w:lvl>
    <w:lvl w:ilvl="1">
      <w:start w:val="1"/>
      <w:numFmt w:val="decimal"/>
      <w:lvlText w:val="%1.%2."/>
      <w:lvlJc w:val="left"/>
      <w:pPr>
        <w:ind w:left="752" w:hanging="58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2"/>
      </w:pPr>
      <w:rPr>
        <w:rFonts w:hint="default"/>
        <w:lang w:val="fr-FR" w:eastAsia="en-US" w:bidi="ar-SA"/>
      </w:rPr>
    </w:lvl>
    <w:lvl w:ilvl="3">
      <w:numFmt w:val="bullet"/>
      <w:lvlText w:val="•"/>
      <w:lvlJc w:val="left"/>
      <w:pPr>
        <w:ind w:left="3873" w:hanging="582"/>
      </w:pPr>
      <w:rPr>
        <w:rFonts w:hint="default"/>
        <w:lang w:val="fr-FR" w:eastAsia="en-US" w:bidi="ar-SA"/>
      </w:rPr>
    </w:lvl>
    <w:lvl w:ilvl="4">
      <w:numFmt w:val="bullet"/>
      <w:lvlText w:val="•"/>
      <w:lvlJc w:val="left"/>
      <w:pPr>
        <w:ind w:left="4911" w:hanging="582"/>
      </w:pPr>
      <w:rPr>
        <w:rFonts w:hint="default"/>
        <w:lang w:val="fr-FR" w:eastAsia="en-US" w:bidi="ar-SA"/>
      </w:rPr>
    </w:lvl>
    <w:lvl w:ilvl="5">
      <w:numFmt w:val="bullet"/>
      <w:lvlText w:val="•"/>
      <w:lvlJc w:val="left"/>
      <w:pPr>
        <w:ind w:left="5949" w:hanging="582"/>
      </w:pPr>
      <w:rPr>
        <w:rFonts w:hint="default"/>
        <w:lang w:val="fr-FR" w:eastAsia="en-US" w:bidi="ar-SA"/>
      </w:rPr>
    </w:lvl>
    <w:lvl w:ilvl="6">
      <w:numFmt w:val="bullet"/>
      <w:lvlText w:val="•"/>
      <w:lvlJc w:val="left"/>
      <w:pPr>
        <w:ind w:left="6987" w:hanging="582"/>
      </w:pPr>
      <w:rPr>
        <w:rFonts w:hint="default"/>
        <w:lang w:val="fr-FR" w:eastAsia="en-US" w:bidi="ar-SA"/>
      </w:rPr>
    </w:lvl>
    <w:lvl w:ilvl="7">
      <w:numFmt w:val="bullet"/>
      <w:lvlText w:val="•"/>
      <w:lvlJc w:val="left"/>
      <w:pPr>
        <w:ind w:left="8025" w:hanging="582"/>
      </w:pPr>
      <w:rPr>
        <w:rFonts w:hint="default"/>
        <w:lang w:val="fr-FR" w:eastAsia="en-US" w:bidi="ar-SA"/>
      </w:rPr>
    </w:lvl>
    <w:lvl w:ilvl="8">
      <w:numFmt w:val="bullet"/>
      <w:lvlText w:val="•"/>
      <w:lvlJc w:val="left"/>
      <w:pPr>
        <w:ind w:left="9063" w:hanging="582"/>
      </w:pPr>
      <w:rPr>
        <w:rFonts w:hint="default"/>
        <w:lang w:val="fr-FR" w:eastAsia="en-US" w:bidi="ar-SA"/>
      </w:rPr>
    </w:lvl>
  </w:abstractNum>
  <w:abstractNum w:abstractNumId="19"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20" w15:restartNumberingAfterBreak="0">
    <w:nsid w:val="147878A8"/>
    <w:multiLevelType w:val="hybridMultilevel"/>
    <w:tmpl w:val="52D407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38312F"/>
    <w:multiLevelType w:val="hybridMultilevel"/>
    <w:tmpl w:val="066481F2"/>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15:restartNumberingAfterBreak="0">
    <w:nsid w:val="15FB7E0F"/>
    <w:multiLevelType w:val="multilevel"/>
    <w:tmpl w:val="E3B43030"/>
    <w:lvl w:ilvl="0">
      <w:start w:val="31"/>
      <w:numFmt w:val="decimal"/>
      <w:lvlText w:val="%1"/>
      <w:lvlJc w:val="left"/>
      <w:pPr>
        <w:ind w:left="752" w:hanging="528"/>
      </w:pPr>
      <w:rPr>
        <w:rFonts w:hint="default"/>
        <w:lang w:val="fr-FR" w:eastAsia="en-US" w:bidi="ar-SA"/>
      </w:rPr>
    </w:lvl>
    <w:lvl w:ilvl="1">
      <w:start w:val="1"/>
      <w:numFmt w:val="decimal"/>
      <w:lvlText w:val="%1.%2."/>
      <w:lvlJc w:val="left"/>
      <w:pPr>
        <w:ind w:left="752" w:hanging="5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28"/>
      </w:pPr>
      <w:rPr>
        <w:rFonts w:hint="default"/>
        <w:lang w:val="fr-FR" w:eastAsia="en-US" w:bidi="ar-SA"/>
      </w:rPr>
    </w:lvl>
    <w:lvl w:ilvl="3">
      <w:numFmt w:val="bullet"/>
      <w:lvlText w:val="•"/>
      <w:lvlJc w:val="left"/>
      <w:pPr>
        <w:ind w:left="3873" w:hanging="528"/>
      </w:pPr>
      <w:rPr>
        <w:rFonts w:hint="default"/>
        <w:lang w:val="fr-FR" w:eastAsia="en-US" w:bidi="ar-SA"/>
      </w:rPr>
    </w:lvl>
    <w:lvl w:ilvl="4">
      <w:numFmt w:val="bullet"/>
      <w:lvlText w:val="•"/>
      <w:lvlJc w:val="left"/>
      <w:pPr>
        <w:ind w:left="4911" w:hanging="528"/>
      </w:pPr>
      <w:rPr>
        <w:rFonts w:hint="default"/>
        <w:lang w:val="fr-FR" w:eastAsia="en-US" w:bidi="ar-SA"/>
      </w:rPr>
    </w:lvl>
    <w:lvl w:ilvl="5">
      <w:numFmt w:val="bullet"/>
      <w:lvlText w:val="•"/>
      <w:lvlJc w:val="left"/>
      <w:pPr>
        <w:ind w:left="5949" w:hanging="528"/>
      </w:pPr>
      <w:rPr>
        <w:rFonts w:hint="default"/>
        <w:lang w:val="fr-FR" w:eastAsia="en-US" w:bidi="ar-SA"/>
      </w:rPr>
    </w:lvl>
    <w:lvl w:ilvl="6">
      <w:numFmt w:val="bullet"/>
      <w:lvlText w:val="•"/>
      <w:lvlJc w:val="left"/>
      <w:pPr>
        <w:ind w:left="6987" w:hanging="528"/>
      </w:pPr>
      <w:rPr>
        <w:rFonts w:hint="default"/>
        <w:lang w:val="fr-FR" w:eastAsia="en-US" w:bidi="ar-SA"/>
      </w:rPr>
    </w:lvl>
    <w:lvl w:ilvl="7">
      <w:numFmt w:val="bullet"/>
      <w:lvlText w:val="•"/>
      <w:lvlJc w:val="left"/>
      <w:pPr>
        <w:ind w:left="8025" w:hanging="528"/>
      </w:pPr>
      <w:rPr>
        <w:rFonts w:hint="default"/>
        <w:lang w:val="fr-FR" w:eastAsia="en-US" w:bidi="ar-SA"/>
      </w:rPr>
    </w:lvl>
    <w:lvl w:ilvl="8">
      <w:numFmt w:val="bullet"/>
      <w:lvlText w:val="•"/>
      <w:lvlJc w:val="left"/>
      <w:pPr>
        <w:ind w:left="9063" w:hanging="528"/>
      </w:pPr>
      <w:rPr>
        <w:rFonts w:hint="default"/>
        <w:lang w:val="fr-FR" w:eastAsia="en-US" w:bidi="ar-SA"/>
      </w:rPr>
    </w:lvl>
  </w:abstractNum>
  <w:abstractNum w:abstractNumId="23" w15:restartNumberingAfterBreak="0">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15:restartNumberingAfterBreak="0">
    <w:nsid w:val="1824596E"/>
    <w:multiLevelType w:val="multilevel"/>
    <w:tmpl w:val="2E92DF62"/>
    <w:lvl w:ilvl="0">
      <w:start w:val="24"/>
      <w:numFmt w:val="decimal"/>
      <w:lvlText w:val="%1"/>
      <w:lvlJc w:val="left"/>
      <w:pPr>
        <w:ind w:left="752" w:hanging="589"/>
      </w:pPr>
      <w:rPr>
        <w:rFonts w:hint="default"/>
        <w:lang w:val="fr-FR" w:eastAsia="en-US" w:bidi="ar-SA"/>
      </w:rPr>
    </w:lvl>
    <w:lvl w:ilvl="1">
      <w:start w:val="1"/>
      <w:numFmt w:val="decimal"/>
      <w:lvlText w:val="%1.%2."/>
      <w:lvlJc w:val="left"/>
      <w:pPr>
        <w:ind w:left="752" w:hanging="589"/>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835" w:hanging="589"/>
      </w:pPr>
      <w:rPr>
        <w:rFonts w:hint="default"/>
        <w:lang w:val="fr-FR" w:eastAsia="en-US" w:bidi="ar-SA"/>
      </w:rPr>
    </w:lvl>
    <w:lvl w:ilvl="3">
      <w:numFmt w:val="bullet"/>
      <w:lvlText w:val="•"/>
      <w:lvlJc w:val="left"/>
      <w:pPr>
        <w:ind w:left="3873" w:hanging="589"/>
      </w:pPr>
      <w:rPr>
        <w:rFonts w:hint="default"/>
        <w:lang w:val="fr-FR" w:eastAsia="en-US" w:bidi="ar-SA"/>
      </w:rPr>
    </w:lvl>
    <w:lvl w:ilvl="4">
      <w:numFmt w:val="bullet"/>
      <w:lvlText w:val="•"/>
      <w:lvlJc w:val="left"/>
      <w:pPr>
        <w:ind w:left="4911" w:hanging="589"/>
      </w:pPr>
      <w:rPr>
        <w:rFonts w:hint="default"/>
        <w:lang w:val="fr-FR" w:eastAsia="en-US" w:bidi="ar-SA"/>
      </w:rPr>
    </w:lvl>
    <w:lvl w:ilvl="5">
      <w:numFmt w:val="bullet"/>
      <w:lvlText w:val="•"/>
      <w:lvlJc w:val="left"/>
      <w:pPr>
        <w:ind w:left="5949" w:hanging="589"/>
      </w:pPr>
      <w:rPr>
        <w:rFonts w:hint="default"/>
        <w:lang w:val="fr-FR" w:eastAsia="en-US" w:bidi="ar-SA"/>
      </w:rPr>
    </w:lvl>
    <w:lvl w:ilvl="6">
      <w:numFmt w:val="bullet"/>
      <w:lvlText w:val="•"/>
      <w:lvlJc w:val="left"/>
      <w:pPr>
        <w:ind w:left="6987" w:hanging="589"/>
      </w:pPr>
      <w:rPr>
        <w:rFonts w:hint="default"/>
        <w:lang w:val="fr-FR" w:eastAsia="en-US" w:bidi="ar-SA"/>
      </w:rPr>
    </w:lvl>
    <w:lvl w:ilvl="7">
      <w:numFmt w:val="bullet"/>
      <w:lvlText w:val="•"/>
      <w:lvlJc w:val="left"/>
      <w:pPr>
        <w:ind w:left="8025" w:hanging="589"/>
      </w:pPr>
      <w:rPr>
        <w:rFonts w:hint="default"/>
        <w:lang w:val="fr-FR" w:eastAsia="en-US" w:bidi="ar-SA"/>
      </w:rPr>
    </w:lvl>
    <w:lvl w:ilvl="8">
      <w:numFmt w:val="bullet"/>
      <w:lvlText w:val="•"/>
      <w:lvlJc w:val="left"/>
      <w:pPr>
        <w:ind w:left="9063" w:hanging="589"/>
      </w:pPr>
      <w:rPr>
        <w:rFonts w:hint="default"/>
        <w:lang w:val="fr-FR" w:eastAsia="en-US" w:bidi="ar-SA"/>
      </w:rPr>
    </w:lvl>
  </w:abstractNum>
  <w:abstractNum w:abstractNumId="25" w15:restartNumberingAfterBreak="0">
    <w:nsid w:val="18A942E1"/>
    <w:multiLevelType w:val="hybridMultilevel"/>
    <w:tmpl w:val="E954DED8"/>
    <w:lvl w:ilvl="0" w:tplc="A9768B62">
      <w:start w:val="1"/>
      <w:numFmt w:val="lowerLetter"/>
      <w:lvlText w:val="%1."/>
      <w:lvlJc w:val="left"/>
      <w:pPr>
        <w:ind w:left="752" w:hanging="231"/>
      </w:pPr>
      <w:rPr>
        <w:rFonts w:ascii="Times New Roman" w:eastAsia="Times New Roman" w:hAnsi="Times New Roman" w:cs="Times New Roman" w:hint="default"/>
        <w:b w:val="0"/>
        <w:bCs w:val="0"/>
        <w:i w:val="0"/>
        <w:iCs w:val="0"/>
        <w:spacing w:val="-1"/>
        <w:w w:val="100"/>
        <w:sz w:val="24"/>
        <w:szCs w:val="24"/>
        <w:lang w:val="fr-FR" w:eastAsia="en-US" w:bidi="ar-SA"/>
      </w:rPr>
    </w:lvl>
    <w:lvl w:ilvl="1" w:tplc="CD582BCA">
      <w:start w:val="1"/>
      <w:numFmt w:val="lowerRoman"/>
      <w:lvlText w:val="%2."/>
      <w:lvlJc w:val="left"/>
      <w:pPr>
        <w:ind w:left="1319"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698EE0D4">
      <w:numFmt w:val="bullet"/>
      <w:lvlText w:val="•"/>
      <w:lvlJc w:val="left"/>
      <w:pPr>
        <w:ind w:left="2411" w:hanging="408"/>
      </w:pPr>
      <w:rPr>
        <w:rFonts w:hint="default"/>
        <w:lang w:val="fr-FR" w:eastAsia="en-US" w:bidi="ar-SA"/>
      </w:rPr>
    </w:lvl>
    <w:lvl w:ilvl="3" w:tplc="BE2E5F88">
      <w:numFmt w:val="bullet"/>
      <w:lvlText w:val="•"/>
      <w:lvlJc w:val="left"/>
      <w:pPr>
        <w:ind w:left="3502" w:hanging="408"/>
      </w:pPr>
      <w:rPr>
        <w:rFonts w:hint="default"/>
        <w:lang w:val="fr-FR" w:eastAsia="en-US" w:bidi="ar-SA"/>
      </w:rPr>
    </w:lvl>
    <w:lvl w:ilvl="4" w:tplc="77184290">
      <w:numFmt w:val="bullet"/>
      <w:lvlText w:val="•"/>
      <w:lvlJc w:val="left"/>
      <w:pPr>
        <w:ind w:left="4593" w:hanging="408"/>
      </w:pPr>
      <w:rPr>
        <w:rFonts w:hint="default"/>
        <w:lang w:val="fr-FR" w:eastAsia="en-US" w:bidi="ar-SA"/>
      </w:rPr>
    </w:lvl>
    <w:lvl w:ilvl="5" w:tplc="F968C86A">
      <w:numFmt w:val="bullet"/>
      <w:lvlText w:val="•"/>
      <w:lvlJc w:val="left"/>
      <w:pPr>
        <w:ind w:left="5684" w:hanging="408"/>
      </w:pPr>
      <w:rPr>
        <w:rFonts w:hint="default"/>
        <w:lang w:val="fr-FR" w:eastAsia="en-US" w:bidi="ar-SA"/>
      </w:rPr>
    </w:lvl>
    <w:lvl w:ilvl="6" w:tplc="0E4E1358">
      <w:numFmt w:val="bullet"/>
      <w:lvlText w:val="•"/>
      <w:lvlJc w:val="left"/>
      <w:pPr>
        <w:ind w:left="6775" w:hanging="408"/>
      </w:pPr>
      <w:rPr>
        <w:rFonts w:hint="default"/>
        <w:lang w:val="fr-FR" w:eastAsia="en-US" w:bidi="ar-SA"/>
      </w:rPr>
    </w:lvl>
    <w:lvl w:ilvl="7" w:tplc="791CB3DE">
      <w:numFmt w:val="bullet"/>
      <w:lvlText w:val="•"/>
      <w:lvlJc w:val="left"/>
      <w:pPr>
        <w:ind w:left="7866" w:hanging="408"/>
      </w:pPr>
      <w:rPr>
        <w:rFonts w:hint="default"/>
        <w:lang w:val="fr-FR" w:eastAsia="en-US" w:bidi="ar-SA"/>
      </w:rPr>
    </w:lvl>
    <w:lvl w:ilvl="8" w:tplc="F33A7B1E">
      <w:numFmt w:val="bullet"/>
      <w:lvlText w:val="•"/>
      <w:lvlJc w:val="left"/>
      <w:pPr>
        <w:ind w:left="8957" w:hanging="408"/>
      </w:pPr>
      <w:rPr>
        <w:rFonts w:hint="default"/>
        <w:lang w:val="fr-FR" w:eastAsia="en-US" w:bidi="ar-SA"/>
      </w:rPr>
    </w:lvl>
  </w:abstractNum>
  <w:abstractNum w:abstractNumId="26"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27" w15:restartNumberingAfterBreak="0">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8" w15:restartNumberingAfterBreak="0">
    <w:nsid w:val="1BD036DC"/>
    <w:multiLevelType w:val="hybridMultilevel"/>
    <w:tmpl w:val="88FEFE06"/>
    <w:lvl w:ilvl="0" w:tplc="BC2685E8">
      <w:numFmt w:val="bullet"/>
      <w:lvlText w:val=""/>
      <w:lvlJc w:val="left"/>
      <w:pPr>
        <w:ind w:left="2193" w:hanging="360"/>
      </w:pPr>
      <w:rPr>
        <w:rFonts w:ascii="Wingdings" w:eastAsia="Wingdings" w:hAnsi="Wingdings" w:cs="Wingdings" w:hint="default"/>
        <w:b w:val="0"/>
        <w:bCs w:val="0"/>
        <w:i w:val="0"/>
        <w:iCs w:val="0"/>
        <w:spacing w:val="0"/>
        <w:w w:val="100"/>
        <w:sz w:val="24"/>
        <w:szCs w:val="24"/>
        <w:lang w:val="fr-FR" w:eastAsia="en-US" w:bidi="ar-SA"/>
      </w:rPr>
    </w:lvl>
    <w:lvl w:ilvl="1" w:tplc="ACC8EDE0">
      <w:numFmt w:val="bullet"/>
      <w:lvlText w:val="•"/>
      <w:lvlJc w:val="left"/>
      <w:pPr>
        <w:ind w:left="3093" w:hanging="360"/>
      </w:pPr>
      <w:rPr>
        <w:rFonts w:hint="default"/>
        <w:lang w:val="fr-FR" w:eastAsia="en-US" w:bidi="ar-SA"/>
      </w:rPr>
    </w:lvl>
    <w:lvl w:ilvl="2" w:tplc="3FF04532">
      <w:numFmt w:val="bullet"/>
      <w:lvlText w:val="•"/>
      <w:lvlJc w:val="left"/>
      <w:pPr>
        <w:ind w:left="3987" w:hanging="360"/>
      </w:pPr>
      <w:rPr>
        <w:rFonts w:hint="default"/>
        <w:lang w:val="fr-FR" w:eastAsia="en-US" w:bidi="ar-SA"/>
      </w:rPr>
    </w:lvl>
    <w:lvl w:ilvl="3" w:tplc="E0F250EA">
      <w:numFmt w:val="bullet"/>
      <w:lvlText w:val="•"/>
      <w:lvlJc w:val="left"/>
      <w:pPr>
        <w:ind w:left="4881" w:hanging="360"/>
      </w:pPr>
      <w:rPr>
        <w:rFonts w:hint="default"/>
        <w:lang w:val="fr-FR" w:eastAsia="en-US" w:bidi="ar-SA"/>
      </w:rPr>
    </w:lvl>
    <w:lvl w:ilvl="4" w:tplc="72DCD6A0">
      <w:numFmt w:val="bullet"/>
      <w:lvlText w:val="•"/>
      <w:lvlJc w:val="left"/>
      <w:pPr>
        <w:ind w:left="5775" w:hanging="360"/>
      </w:pPr>
      <w:rPr>
        <w:rFonts w:hint="default"/>
        <w:lang w:val="fr-FR" w:eastAsia="en-US" w:bidi="ar-SA"/>
      </w:rPr>
    </w:lvl>
    <w:lvl w:ilvl="5" w:tplc="721C283C">
      <w:numFmt w:val="bullet"/>
      <w:lvlText w:val="•"/>
      <w:lvlJc w:val="left"/>
      <w:pPr>
        <w:ind w:left="6669" w:hanging="360"/>
      </w:pPr>
      <w:rPr>
        <w:rFonts w:hint="default"/>
        <w:lang w:val="fr-FR" w:eastAsia="en-US" w:bidi="ar-SA"/>
      </w:rPr>
    </w:lvl>
    <w:lvl w:ilvl="6" w:tplc="144E76F8">
      <w:numFmt w:val="bullet"/>
      <w:lvlText w:val="•"/>
      <w:lvlJc w:val="left"/>
      <w:pPr>
        <w:ind w:left="7563" w:hanging="360"/>
      </w:pPr>
      <w:rPr>
        <w:rFonts w:hint="default"/>
        <w:lang w:val="fr-FR" w:eastAsia="en-US" w:bidi="ar-SA"/>
      </w:rPr>
    </w:lvl>
    <w:lvl w:ilvl="7" w:tplc="704EDA5C">
      <w:numFmt w:val="bullet"/>
      <w:lvlText w:val="•"/>
      <w:lvlJc w:val="left"/>
      <w:pPr>
        <w:ind w:left="8457" w:hanging="360"/>
      </w:pPr>
      <w:rPr>
        <w:rFonts w:hint="default"/>
        <w:lang w:val="fr-FR" w:eastAsia="en-US" w:bidi="ar-SA"/>
      </w:rPr>
    </w:lvl>
    <w:lvl w:ilvl="8" w:tplc="9EE8C7DC">
      <w:numFmt w:val="bullet"/>
      <w:lvlText w:val="•"/>
      <w:lvlJc w:val="left"/>
      <w:pPr>
        <w:ind w:left="9351" w:hanging="360"/>
      </w:pPr>
      <w:rPr>
        <w:rFonts w:hint="default"/>
        <w:lang w:val="fr-FR" w:eastAsia="en-US" w:bidi="ar-SA"/>
      </w:rPr>
    </w:lvl>
  </w:abstractNum>
  <w:abstractNum w:abstractNumId="29" w15:restartNumberingAfterBreak="0">
    <w:nsid w:val="1C4B10F6"/>
    <w:multiLevelType w:val="hybridMultilevel"/>
    <w:tmpl w:val="E71CD926"/>
    <w:lvl w:ilvl="0" w:tplc="47C22D30">
      <w:numFmt w:val="bullet"/>
      <w:lvlText w:val="-"/>
      <w:lvlJc w:val="left"/>
      <w:pPr>
        <w:ind w:left="1393" w:hanging="360"/>
      </w:pPr>
      <w:rPr>
        <w:rFonts w:ascii="Arial" w:eastAsia="Arial" w:hAnsi="Arial" w:cs="Arial" w:hint="default"/>
        <w:b/>
        <w:bCs/>
        <w:i w:val="0"/>
        <w:iCs w:val="0"/>
        <w:spacing w:val="0"/>
        <w:w w:val="100"/>
        <w:sz w:val="24"/>
        <w:szCs w:val="24"/>
        <w:lang w:val="fr-FR" w:eastAsia="en-US" w:bidi="ar-SA"/>
      </w:rPr>
    </w:lvl>
    <w:lvl w:ilvl="1" w:tplc="074A0E58">
      <w:numFmt w:val="bullet"/>
      <w:lvlText w:val="•"/>
      <w:lvlJc w:val="left"/>
      <w:pPr>
        <w:ind w:left="2383" w:hanging="360"/>
      </w:pPr>
      <w:rPr>
        <w:rFonts w:hint="default"/>
        <w:lang w:val="fr-FR" w:eastAsia="en-US" w:bidi="ar-SA"/>
      </w:rPr>
    </w:lvl>
    <w:lvl w:ilvl="2" w:tplc="C138F742">
      <w:numFmt w:val="bullet"/>
      <w:lvlText w:val="•"/>
      <w:lvlJc w:val="left"/>
      <w:pPr>
        <w:ind w:left="3367" w:hanging="360"/>
      </w:pPr>
      <w:rPr>
        <w:rFonts w:hint="default"/>
        <w:lang w:val="fr-FR" w:eastAsia="en-US" w:bidi="ar-SA"/>
      </w:rPr>
    </w:lvl>
    <w:lvl w:ilvl="3" w:tplc="3656DD54">
      <w:numFmt w:val="bullet"/>
      <w:lvlText w:val="•"/>
      <w:lvlJc w:val="left"/>
      <w:pPr>
        <w:ind w:left="4351" w:hanging="360"/>
      </w:pPr>
      <w:rPr>
        <w:rFonts w:hint="default"/>
        <w:lang w:val="fr-FR" w:eastAsia="en-US" w:bidi="ar-SA"/>
      </w:rPr>
    </w:lvl>
    <w:lvl w:ilvl="4" w:tplc="8640B7F0">
      <w:numFmt w:val="bullet"/>
      <w:lvlText w:val="•"/>
      <w:lvlJc w:val="left"/>
      <w:pPr>
        <w:ind w:left="5335" w:hanging="360"/>
      </w:pPr>
      <w:rPr>
        <w:rFonts w:hint="default"/>
        <w:lang w:val="fr-FR" w:eastAsia="en-US" w:bidi="ar-SA"/>
      </w:rPr>
    </w:lvl>
    <w:lvl w:ilvl="5" w:tplc="2AC89D88">
      <w:numFmt w:val="bullet"/>
      <w:lvlText w:val="•"/>
      <w:lvlJc w:val="left"/>
      <w:pPr>
        <w:ind w:left="6319" w:hanging="360"/>
      </w:pPr>
      <w:rPr>
        <w:rFonts w:hint="default"/>
        <w:lang w:val="fr-FR" w:eastAsia="en-US" w:bidi="ar-SA"/>
      </w:rPr>
    </w:lvl>
    <w:lvl w:ilvl="6" w:tplc="E7EA84C2">
      <w:numFmt w:val="bullet"/>
      <w:lvlText w:val="•"/>
      <w:lvlJc w:val="left"/>
      <w:pPr>
        <w:ind w:left="7303" w:hanging="360"/>
      </w:pPr>
      <w:rPr>
        <w:rFonts w:hint="default"/>
        <w:lang w:val="fr-FR" w:eastAsia="en-US" w:bidi="ar-SA"/>
      </w:rPr>
    </w:lvl>
    <w:lvl w:ilvl="7" w:tplc="65585B78">
      <w:numFmt w:val="bullet"/>
      <w:lvlText w:val="•"/>
      <w:lvlJc w:val="left"/>
      <w:pPr>
        <w:ind w:left="8287" w:hanging="360"/>
      </w:pPr>
      <w:rPr>
        <w:rFonts w:hint="default"/>
        <w:lang w:val="fr-FR" w:eastAsia="en-US" w:bidi="ar-SA"/>
      </w:rPr>
    </w:lvl>
    <w:lvl w:ilvl="8" w:tplc="806ACF7E">
      <w:numFmt w:val="bullet"/>
      <w:lvlText w:val="•"/>
      <w:lvlJc w:val="left"/>
      <w:pPr>
        <w:ind w:left="9271" w:hanging="360"/>
      </w:pPr>
      <w:rPr>
        <w:rFonts w:hint="default"/>
        <w:lang w:val="fr-FR" w:eastAsia="en-US" w:bidi="ar-SA"/>
      </w:rPr>
    </w:lvl>
  </w:abstractNum>
  <w:abstractNum w:abstractNumId="30" w15:restartNumberingAfterBreak="0">
    <w:nsid w:val="1CAE6A6F"/>
    <w:multiLevelType w:val="multilevel"/>
    <w:tmpl w:val="3E4EABCA"/>
    <w:lvl w:ilvl="0">
      <w:start w:val="1"/>
      <w:numFmt w:val="decimal"/>
      <w:lvlText w:val="%1."/>
      <w:lvlJc w:val="left"/>
      <w:pPr>
        <w:ind w:left="1050"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32" w:hanging="67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51" w:hanging="672"/>
      </w:pPr>
      <w:rPr>
        <w:rFonts w:hint="default"/>
        <w:lang w:val="fr-FR" w:eastAsia="en-US" w:bidi="ar-SA"/>
      </w:rPr>
    </w:lvl>
    <w:lvl w:ilvl="3">
      <w:numFmt w:val="bullet"/>
      <w:lvlText w:val="•"/>
      <w:lvlJc w:val="left"/>
      <w:pPr>
        <w:ind w:left="4162" w:hanging="672"/>
      </w:pPr>
      <w:rPr>
        <w:rFonts w:hint="default"/>
        <w:lang w:val="fr-FR" w:eastAsia="en-US" w:bidi="ar-SA"/>
      </w:rPr>
    </w:lvl>
    <w:lvl w:ilvl="4">
      <w:numFmt w:val="bullet"/>
      <w:lvlText w:val="•"/>
      <w:lvlJc w:val="left"/>
      <w:pPr>
        <w:ind w:left="5173" w:hanging="672"/>
      </w:pPr>
      <w:rPr>
        <w:rFonts w:hint="default"/>
        <w:lang w:val="fr-FR" w:eastAsia="en-US" w:bidi="ar-SA"/>
      </w:rPr>
    </w:lvl>
    <w:lvl w:ilvl="5">
      <w:numFmt w:val="bullet"/>
      <w:lvlText w:val="•"/>
      <w:lvlJc w:val="left"/>
      <w:pPr>
        <w:ind w:left="6184" w:hanging="672"/>
      </w:pPr>
      <w:rPr>
        <w:rFonts w:hint="default"/>
        <w:lang w:val="fr-FR" w:eastAsia="en-US" w:bidi="ar-SA"/>
      </w:rPr>
    </w:lvl>
    <w:lvl w:ilvl="6">
      <w:numFmt w:val="bullet"/>
      <w:lvlText w:val="•"/>
      <w:lvlJc w:val="left"/>
      <w:pPr>
        <w:ind w:left="7195" w:hanging="672"/>
      </w:pPr>
      <w:rPr>
        <w:rFonts w:hint="default"/>
        <w:lang w:val="fr-FR" w:eastAsia="en-US" w:bidi="ar-SA"/>
      </w:rPr>
    </w:lvl>
    <w:lvl w:ilvl="7">
      <w:numFmt w:val="bullet"/>
      <w:lvlText w:val="•"/>
      <w:lvlJc w:val="left"/>
      <w:pPr>
        <w:ind w:left="8206" w:hanging="672"/>
      </w:pPr>
      <w:rPr>
        <w:rFonts w:hint="default"/>
        <w:lang w:val="fr-FR" w:eastAsia="en-US" w:bidi="ar-SA"/>
      </w:rPr>
    </w:lvl>
    <w:lvl w:ilvl="8">
      <w:numFmt w:val="bullet"/>
      <w:lvlText w:val="•"/>
      <w:lvlJc w:val="left"/>
      <w:pPr>
        <w:ind w:left="9217" w:hanging="672"/>
      </w:pPr>
      <w:rPr>
        <w:rFonts w:hint="default"/>
        <w:lang w:val="fr-FR" w:eastAsia="en-US" w:bidi="ar-SA"/>
      </w:rPr>
    </w:lvl>
  </w:abstractNum>
  <w:abstractNum w:abstractNumId="31" w15:restartNumberingAfterBreak="0">
    <w:nsid w:val="1CDD1042"/>
    <w:multiLevelType w:val="multilevel"/>
    <w:tmpl w:val="E50A60AE"/>
    <w:lvl w:ilvl="0">
      <w:start w:val="15"/>
      <w:numFmt w:val="decimal"/>
      <w:lvlText w:val="%1"/>
      <w:lvlJc w:val="left"/>
      <w:pPr>
        <w:ind w:left="752" w:hanging="610"/>
      </w:pPr>
      <w:rPr>
        <w:rFonts w:hint="default"/>
        <w:lang w:val="fr-FR" w:eastAsia="en-US" w:bidi="ar-SA"/>
      </w:rPr>
    </w:lvl>
    <w:lvl w:ilvl="1">
      <w:start w:val="1"/>
      <w:numFmt w:val="decimal"/>
      <w:lvlText w:val="%1.%2."/>
      <w:lvlJc w:val="left"/>
      <w:pPr>
        <w:ind w:left="752" w:hanging="61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02" w:hanging="248"/>
      </w:pPr>
      <w:rPr>
        <w:rFonts w:hint="default"/>
        <w:lang w:val="fr-FR" w:eastAsia="en-US" w:bidi="ar-SA"/>
      </w:rPr>
    </w:lvl>
    <w:lvl w:ilvl="4">
      <w:numFmt w:val="bullet"/>
      <w:lvlText w:val="•"/>
      <w:lvlJc w:val="left"/>
      <w:pPr>
        <w:ind w:left="4593" w:hanging="248"/>
      </w:pPr>
      <w:rPr>
        <w:rFonts w:hint="default"/>
        <w:lang w:val="fr-FR" w:eastAsia="en-US" w:bidi="ar-SA"/>
      </w:rPr>
    </w:lvl>
    <w:lvl w:ilvl="5">
      <w:numFmt w:val="bullet"/>
      <w:lvlText w:val="•"/>
      <w:lvlJc w:val="left"/>
      <w:pPr>
        <w:ind w:left="5684" w:hanging="248"/>
      </w:pPr>
      <w:rPr>
        <w:rFonts w:hint="default"/>
        <w:lang w:val="fr-FR" w:eastAsia="en-US" w:bidi="ar-SA"/>
      </w:rPr>
    </w:lvl>
    <w:lvl w:ilvl="6">
      <w:numFmt w:val="bullet"/>
      <w:lvlText w:val="•"/>
      <w:lvlJc w:val="left"/>
      <w:pPr>
        <w:ind w:left="6775" w:hanging="248"/>
      </w:pPr>
      <w:rPr>
        <w:rFonts w:hint="default"/>
        <w:lang w:val="fr-FR" w:eastAsia="en-US" w:bidi="ar-SA"/>
      </w:rPr>
    </w:lvl>
    <w:lvl w:ilvl="7">
      <w:numFmt w:val="bullet"/>
      <w:lvlText w:val="•"/>
      <w:lvlJc w:val="left"/>
      <w:pPr>
        <w:ind w:left="7866" w:hanging="248"/>
      </w:pPr>
      <w:rPr>
        <w:rFonts w:hint="default"/>
        <w:lang w:val="fr-FR" w:eastAsia="en-US" w:bidi="ar-SA"/>
      </w:rPr>
    </w:lvl>
    <w:lvl w:ilvl="8">
      <w:numFmt w:val="bullet"/>
      <w:lvlText w:val="•"/>
      <w:lvlJc w:val="left"/>
      <w:pPr>
        <w:ind w:left="8957" w:hanging="248"/>
      </w:pPr>
      <w:rPr>
        <w:rFonts w:hint="default"/>
        <w:lang w:val="fr-FR" w:eastAsia="en-US" w:bidi="ar-SA"/>
      </w:rPr>
    </w:lvl>
  </w:abstractNum>
  <w:abstractNum w:abstractNumId="32" w15:restartNumberingAfterBreak="0">
    <w:nsid w:val="1FE26432"/>
    <w:multiLevelType w:val="multilevel"/>
    <w:tmpl w:val="7B7E2334"/>
    <w:lvl w:ilvl="0">
      <w:start w:val="44"/>
      <w:numFmt w:val="decimal"/>
      <w:lvlText w:val="%1"/>
      <w:lvlJc w:val="left"/>
      <w:pPr>
        <w:ind w:left="1235" w:hanging="483"/>
      </w:pPr>
      <w:rPr>
        <w:rFonts w:hint="default"/>
        <w:lang w:val="fr-FR" w:eastAsia="en-US" w:bidi="ar-SA"/>
      </w:rPr>
    </w:lvl>
    <w:lvl w:ilvl="1">
      <w:start w:val="1"/>
      <w:numFmt w:val="decimal"/>
      <w:lvlText w:val="%1.%2"/>
      <w:lvlJc w:val="left"/>
      <w:pPr>
        <w:ind w:left="1235" w:hanging="48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540" w:hanging="360"/>
      </w:pPr>
      <w:rPr>
        <w:rFonts w:ascii="Carlito" w:eastAsia="Carlito" w:hAnsi="Carlito" w:cs="Carlito" w:hint="default"/>
        <w:b w:val="0"/>
        <w:bCs w:val="0"/>
        <w:i w:val="0"/>
        <w:iCs w:val="0"/>
        <w:color w:val="221F1F"/>
        <w:spacing w:val="-2"/>
        <w:w w:val="99"/>
        <w:sz w:val="26"/>
        <w:szCs w:val="26"/>
        <w:lang w:val="fr-FR" w:eastAsia="en-US" w:bidi="ar-SA"/>
      </w:rPr>
    </w:lvl>
    <w:lvl w:ilvl="3">
      <w:numFmt w:val="bullet"/>
      <w:lvlText w:val="•"/>
      <w:lvlJc w:val="left"/>
      <w:pPr>
        <w:ind w:left="3673" w:hanging="360"/>
      </w:pPr>
      <w:rPr>
        <w:rFonts w:hint="default"/>
        <w:lang w:val="fr-FR" w:eastAsia="en-US" w:bidi="ar-SA"/>
      </w:rPr>
    </w:lvl>
    <w:lvl w:ilvl="4">
      <w:numFmt w:val="bullet"/>
      <w:lvlText w:val="•"/>
      <w:lvlJc w:val="left"/>
      <w:pPr>
        <w:ind w:left="4739" w:hanging="360"/>
      </w:pPr>
      <w:rPr>
        <w:rFonts w:hint="default"/>
        <w:lang w:val="fr-FR" w:eastAsia="en-US" w:bidi="ar-SA"/>
      </w:rPr>
    </w:lvl>
    <w:lvl w:ilvl="5">
      <w:numFmt w:val="bullet"/>
      <w:lvlText w:val="•"/>
      <w:lvlJc w:val="left"/>
      <w:pPr>
        <w:ind w:left="5806" w:hanging="360"/>
      </w:pPr>
      <w:rPr>
        <w:rFonts w:hint="default"/>
        <w:lang w:val="fr-FR" w:eastAsia="en-US" w:bidi="ar-SA"/>
      </w:rPr>
    </w:lvl>
    <w:lvl w:ilvl="6">
      <w:numFmt w:val="bullet"/>
      <w:lvlText w:val="•"/>
      <w:lvlJc w:val="left"/>
      <w:pPr>
        <w:ind w:left="6872" w:hanging="360"/>
      </w:pPr>
      <w:rPr>
        <w:rFonts w:hint="default"/>
        <w:lang w:val="fr-FR" w:eastAsia="en-US" w:bidi="ar-SA"/>
      </w:rPr>
    </w:lvl>
    <w:lvl w:ilvl="7">
      <w:numFmt w:val="bullet"/>
      <w:lvlText w:val="•"/>
      <w:lvlJc w:val="left"/>
      <w:pPr>
        <w:ind w:left="7939" w:hanging="360"/>
      </w:pPr>
      <w:rPr>
        <w:rFonts w:hint="default"/>
        <w:lang w:val="fr-FR" w:eastAsia="en-US" w:bidi="ar-SA"/>
      </w:rPr>
    </w:lvl>
    <w:lvl w:ilvl="8">
      <w:numFmt w:val="bullet"/>
      <w:lvlText w:val="•"/>
      <w:lvlJc w:val="left"/>
      <w:pPr>
        <w:ind w:left="9006" w:hanging="360"/>
      </w:pPr>
      <w:rPr>
        <w:rFonts w:hint="default"/>
        <w:lang w:val="fr-FR" w:eastAsia="en-US" w:bidi="ar-SA"/>
      </w:rPr>
    </w:lvl>
  </w:abstractNum>
  <w:abstractNum w:abstractNumId="33" w15:restartNumberingAfterBreak="0">
    <w:nsid w:val="22DE4F77"/>
    <w:multiLevelType w:val="multilevel"/>
    <w:tmpl w:val="F4AE3EA0"/>
    <w:lvl w:ilvl="0">
      <w:start w:val="35"/>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58"/>
      </w:pPr>
      <w:rPr>
        <w:rFonts w:hint="default"/>
        <w:lang w:val="fr-FR" w:eastAsia="en-US" w:bidi="ar-SA"/>
      </w:rPr>
    </w:lvl>
    <w:lvl w:ilvl="3">
      <w:numFmt w:val="bullet"/>
      <w:lvlText w:val="•"/>
      <w:lvlJc w:val="left"/>
      <w:pPr>
        <w:ind w:left="3873" w:hanging="558"/>
      </w:pPr>
      <w:rPr>
        <w:rFonts w:hint="default"/>
        <w:lang w:val="fr-FR" w:eastAsia="en-US" w:bidi="ar-SA"/>
      </w:rPr>
    </w:lvl>
    <w:lvl w:ilvl="4">
      <w:numFmt w:val="bullet"/>
      <w:lvlText w:val="•"/>
      <w:lvlJc w:val="left"/>
      <w:pPr>
        <w:ind w:left="4911" w:hanging="558"/>
      </w:pPr>
      <w:rPr>
        <w:rFonts w:hint="default"/>
        <w:lang w:val="fr-FR" w:eastAsia="en-US" w:bidi="ar-SA"/>
      </w:rPr>
    </w:lvl>
    <w:lvl w:ilvl="5">
      <w:numFmt w:val="bullet"/>
      <w:lvlText w:val="•"/>
      <w:lvlJc w:val="left"/>
      <w:pPr>
        <w:ind w:left="5949" w:hanging="558"/>
      </w:pPr>
      <w:rPr>
        <w:rFonts w:hint="default"/>
        <w:lang w:val="fr-FR" w:eastAsia="en-US" w:bidi="ar-SA"/>
      </w:rPr>
    </w:lvl>
    <w:lvl w:ilvl="6">
      <w:numFmt w:val="bullet"/>
      <w:lvlText w:val="•"/>
      <w:lvlJc w:val="left"/>
      <w:pPr>
        <w:ind w:left="6987" w:hanging="558"/>
      </w:pPr>
      <w:rPr>
        <w:rFonts w:hint="default"/>
        <w:lang w:val="fr-FR" w:eastAsia="en-US" w:bidi="ar-SA"/>
      </w:rPr>
    </w:lvl>
    <w:lvl w:ilvl="7">
      <w:numFmt w:val="bullet"/>
      <w:lvlText w:val="•"/>
      <w:lvlJc w:val="left"/>
      <w:pPr>
        <w:ind w:left="8025" w:hanging="558"/>
      </w:pPr>
      <w:rPr>
        <w:rFonts w:hint="default"/>
        <w:lang w:val="fr-FR" w:eastAsia="en-US" w:bidi="ar-SA"/>
      </w:rPr>
    </w:lvl>
    <w:lvl w:ilvl="8">
      <w:numFmt w:val="bullet"/>
      <w:lvlText w:val="•"/>
      <w:lvlJc w:val="left"/>
      <w:pPr>
        <w:ind w:left="9063" w:hanging="558"/>
      </w:pPr>
      <w:rPr>
        <w:rFonts w:hint="default"/>
        <w:lang w:val="fr-FR" w:eastAsia="en-US" w:bidi="ar-SA"/>
      </w:rPr>
    </w:lvl>
  </w:abstractNum>
  <w:abstractNum w:abstractNumId="34" w15:restartNumberingAfterBreak="0">
    <w:nsid w:val="232E4B6B"/>
    <w:multiLevelType w:val="hybridMultilevel"/>
    <w:tmpl w:val="13A4BFD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5"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36" w15:restartNumberingAfterBreak="0">
    <w:nsid w:val="24086D32"/>
    <w:multiLevelType w:val="hybridMultilevel"/>
    <w:tmpl w:val="345AB01C"/>
    <w:lvl w:ilvl="0" w:tplc="040C0005">
      <w:start w:val="1"/>
      <w:numFmt w:val="bullet"/>
      <w:lvlText w:val=""/>
      <w:lvlJc w:val="left"/>
      <w:pPr>
        <w:ind w:left="1449" w:hanging="360"/>
      </w:pPr>
      <w:rPr>
        <w:rFonts w:ascii="Wingdings" w:hAnsi="Wingdings" w:hint="default"/>
      </w:rPr>
    </w:lvl>
    <w:lvl w:ilvl="1" w:tplc="040C0003" w:tentative="1">
      <w:start w:val="1"/>
      <w:numFmt w:val="bullet"/>
      <w:lvlText w:val="o"/>
      <w:lvlJc w:val="left"/>
      <w:pPr>
        <w:ind w:left="2169" w:hanging="360"/>
      </w:pPr>
      <w:rPr>
        <w:rFonts w:ascii="Courier New" w:hAnsi="Courier New" w:cs="Courier New" w:hint="default"/>
      </w:rPr>
    </w:lvl>
    <w:lvl w:ilvl="2" w:tplc="040C0005" w:tentative="1">
      <w:start w:val="1"/>
      <w:numFmt w:val="bullet"/>
      <w:lvlText w:val=""/>
      <w:lvlJc w:val="left"/>
      <w:pPr>
        <w:ind w:left="2889" w:hanging="360"/>
      </w:pPr>
      <w:rPr>
        <w:rFonts w:ascii="Wingdings" w:hAnsi="Wingdings" w:hint="default"/>
      </w:rPr>
    </w:lvl>
    <w:lvl w:ilvl="3" w:tplc="040C0001" w:tentative="1">
      <w:start w:val="1"/>
      <w:numFmt w:val="bullet"/>
      <w:lvlText w:val=""/>
      <w:lvlJc w:val="left"/>
      <w:pPr>
        <w:ind w:left="3609" w:hanging="360"/>
      </w:pPr>
      <w:rPr>
        <w:rFonts w:ascii="Symbol" w:hAnsi="Symbol" w:hint="default"/>
      </w:rPr>
    </w:lvl>
    <w:lvl w:ilvl="4" w:tplc="040C0003" w:tentative="1">
      <w:start w:val="1"/>
      <w:numFmt w:val="bullet"/>
      <w:lvlText w:val="o"/>
      <w:lvlJc w:val="left"/>
      <w:pPr>
        <w:ind w:left="4329" w:hanging="360"/>
      </w:pPr>
      <w:rPr>
        <w:rFonts w:ascii="Courier New" w:hAnsi="Courier New" w:cs="Courier New" w:hint="default"/>
      </w:rPr>
    </w:lvl>
    <w:lvl w:ilvl="5" w:tplc="040C0005" w:tentative="1">
      <w:start w:val="1"/>
      <w:numFmt w:val="bullet"/>
      <w:lvlText w:val=""/>
      <w:lvlJc w:val="left"/>
      <w:pPr>
        <w:ind w:left="5049" w:hanging="360"/>
      </w:pPr>
      <w:rPr>
        <w:rFonts w:ascii="Wingdings" w:hAnsi="Wingdings" w:hint="default"/>
      </w:rPr>
    </w:lvl>
    <w:lvl w:ilvl="6" w:tplc="040C0001" w:tentative="1">
      <w:start w:val="1"/>
      <w:numFmt w:val="bullet"/>
      <w:lvlText w:val=""/>
      <w:lvlJc w:val="left"/>
      <w:pPr>
        <w:ind w:left="5769" w:hanging="360"/>
      </w:pPr>
      <w:rPr>
        <w:rFonts w:ascii="Symbol" w:hAnsi="Symbol" w:hint="default"/>
      </w:rPr>
    </w:lvl>
    <w:lvl w:ilvl="7" w:tplc="040C0003" w:tentative="1">
      <w:start w:val="1"/>
      <w:numFmt w:val="bullet"/>
      <w:lvlText w:val="o"/>
      <w:lvlJc w:val="left"/>
      <w:pPr>
        <w:ind w:left="6489" w:hanging="360"/>
      </w:pPr>
      <w:rPr>
        <w:rFonts w:ascii="Courier New" w:hAnsi="Courier New" w:cs="Courier New" w:hint="default"/>
      </w:rPr>
    </w:lvl>
    <w:lvl w:ilvl="8" w:tplc="040C0005" w:tentative="1">
      <w:start w:val="1"/>
      <w:numFmt w:val="bullet"/>
      <w:lvlText w:val=""/>
      <w:lvlJc w:val="left"/>
      <w:pPr>
        <w:ind w:left="7209" w:hanging="360"/>
      </w:pPr>
      <w:rPr>
        <w:rFonts w:ascii="Wingdings" w:hAnsi="Wingdings" w:hint="default"/>
      </w:rPr>
    </w:lvl>
  </w:abstractNum>
  <w:abstractNum w:abstractNumId="37" w15:restartNumberingAfterBreak="0">
    <w:nsid w:val="255600D2"/>
    <w:multiLevelType w:val="hybridMultilevel"/>
    <w:tmpl w:val="541ADCEA"/>
    <w:lvl w:ilvl="0" w:tplc="B3429A6C">
      <w:start w:val="1"/>
      <w:numFmt w:val="lowerRoman"/>
      <w:lvlText w:val="%1."/>
      <w:lvlJc w:val="left"/>
      <w:pPr>
        <w:ind w:left="1223"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96360842">
      <w:numFmt w:val="bullet"/>
      <w:lvlText w:val="•"/>
      <w:lvlJc w:val="left"/>
      <w:pPr>
        <w:ind w:left="2211" w:hanging="187"/>
      </w:pPr>
      <w:rPr>
        <w:rFonts w:hint="default"/>
        <w:lang w:val="fr-FR" w:eastAsia="en-US" w:bidi="ar-SA"/>
      </w:rPr>
    </w:lvl>
    <w:lvl w:ilvl="2" w:tplc="40A6A0A0">
      <w:numFmt w:val="bullet"/>
      <w:lvlText w:val="•"/>
      <w:lvlJc w:val="left"/>
      <w:pPr>
        <w:ind w:left="3203" w:hanging="187"/>
      </w:pPr>
      <w:rPr>
        <w:rFonts w:hint="default"/>
        <w:lang w:val="fr-FR" w:eastAsia="en-US" w:bidi="ar-SA"/>
      </w:rPr>
    </w:lvl>
    <w:lvl w:ilvl="3" w:tplc="C8CCCBE2">
      <w:numFmt w:val="bullet"/>
      <w:lvlText w:val="•"/>
      <w:lvlJc w:val="left"/>
      <w:pPr>
        <w:ind w:left="4195" w:hanging="187"/>
      </w:pPr>
      <w:rPr>
        <w:rFonts w:hint="default"/>
        <w:lang w:val="fr-FR" w:eastAsia="en-US" w:bidi="ar-SA"/>
      </w:rPr>
    </w:lvl>
    <w:lvl w:ilvl="4" w:tplc="2AA6970E">
      <w:numFmt w:val="bullet"/>
      <w:lvlText w:val="•"/>
      <w:lvlJc w:val="left"/>
      <w:pPr>
        <w:ind w:left="5187" w:hanging="187"/>
      </w:pPr>
      <w:rPr>
        <w:rFonts w:hint="default"/>
        <w:lang w:val="fr-FR" w:eastAsia="en-US" w:bidi="ar-SA"/>
      </w:rPr>
    </w:lvl>
    <w:lvl w:ilvl="5" w:tplc="64B6332C">
      <w:numFmt w:val="bullet"/>
      <w:lvlText w:val="•"/>
      <w:lvlJc w:val="left"/>
      <w:pPr>
        <w:ind w:left="6179" w:hanging="187"/>
      </w:pPr>
      <w:rPr>
        <w:rFonts w:hint="default"/>
        <w:lang w:val="fr-FR" w:eastAsia="en-US" w:bidi="ar-SA"/>
      </w:rPr>
    </w:lvl>
    <w:lvl w:ilvl="6" w:tplc="6E787AF0">
      <w:numFmt w:val="bullet"/>
      <w:lvlText w:val="•"/>
      <w:lvlJc w:val="left"/>
      <w:pPr>
        <w:ind w:left="7171" w:hanging="187"/>
      </w:pPr>
      <w:rPr>
        <w:rFonts w:hint="default"/>
        <w:lang w:val="fr-FR" w:eastAsia="en-US" w:bidi="ar-SA"/>
      </w:rPr>
    </w:lvl>
    <w:lvl w:ilvl="7" w:tplc="D42AF662">
      <w:numFmt w:val="bullet"/>
      <w:lvlText w:val="•"/>
      <w:lvlJc w:val="left"/>
      <w:pPr>
        <w:ind w:left="8163" w:hanging="187"/>
      </w:pPr>
      <w:rPr>
        <w:rFonts w:hint="default"/>
        <w:lang w:val="fr-FR" w:eastAsia="en-US" w:bidi="ar-SA"/>
      </w:rPr>
    </w:lvl>
    <w:lvl w:ilvl="8" w:tplc="C8948A68">
      <w:numFmt w:val="bullet"/>
      <w:lvlText w:val="•"/>
      <w:lvlJc w:val="left"/>
      <w:pPr>
        <w:ind w:left="9155" w:hanging="187"/>
      </w:pPr>
      <w:rPr>
        <w:rFonts w:hint="default"/>
        <w:lang w:val="fr-FR" w:eastAsia="en-US" w:bidi="ar-SA"/>
      </w:rPr>
    </w:lvl>
  </w:abstractNum>
  <w:abstractNum w:abstractNumId="38" w15:restartNumberingAfterBreak="0">
    <w:nsid w:val="266813E8"/>
    <w:multiLevelType w:val="multilevel"/>
    <w:tmpl w:val="9EAEE03A"/>
    <w:lvl w:ilvl="0">
      <w:start w:val="3"/>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360"/>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39"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40" w15:restartNumberingAfterBreak="0">
    <w:nsid w:val="293B7280"/>
    <w:multiLevelType w:val="multilevel"/>
    <w:tmpl w:val="686211C4"/>
    <w:lvl w:ilvl="0">
      <w:start w:val="28"/>
      <w:numFmt w:val="decimal"/>
      <w:lvlText w:val="%1"/>
      <w:lvlJc w:val="left"/>
      <w:pPr>
        <w:ind w:left="752" w:hanging="545"/>
      </w:pPr>
      <w:rPr>
        <w:rFonts w:hint="default"/>
        <w:lang w:val="fr-FR" w:eastAsia="en-US" w:bidi="ar-SA"/>
      </w:rPr>
    </w:lvl>
    <w:lvl w:ilvl="1">
      <w:start w:val="1"/>
      <w:numFmt w:val="decimal"/>
      <w:lvlText w:val="%1.%2."/>
      <w:lvlJc w:val="left"/>
      <w:pPr>
        <w:ind w:left="752"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360"/>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41" w15:restartNumberingAfterBreak="0">
    <w:nsid w:val="29554A4D"/>
    <w:multiLevelType w:val="hybridMultilevel"/>
    <w:tmpl w:val="737E2B80"/>
    <w:lvl w:ilvl="0" w:tplc="1418209C">
      <w:start w:val="1"/>
      <w:numFmt w:val="decimal"/>
      <w:lvlText w:val="%1."/>
      <w:lvlJc w:val="left"/>
      <w:pPr>
        <w:ind w:left="139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7818B46C">
      <w:numFmt w:val="bullet"/>
      <w:lvlText w:val="•"/>
      <w:lvlJc w:val="left"/>
      <w:pPr>
        <w:ind w:left="2383" w:hanging="360"/>
      </w:pPr>
      <w:rPr>
        <w:rFonts w:hint="default"/>
        <w:lang w:val="fr-FR" w:eastAsia="en-US" w:bidi="ar-SA"/>
      </w:rPr>
    </w:lvl>
    <w:lvl w:ilvl="2" w:tplc="4B648E40">
      <w:numFmt w:val="bullet"/>
      <w:lvlText w:val="•"/>
      <w:lvlJc w:val="left"/>
      <w:pPr>
        <w:ind w:left="3367" w:hanging="360"/>
      </w:pPr>
      <w:rPr>
        <w:rFonts w:hint="default"/>
        <w:lang w:val="fr-FR" w:eastAsia="en-US" w:bidi="ar-SA"/>
      </w:rPr>
    </w:lvl>
    <w:lvl w:ilvl="3" w:tplc="ABE05C34">
      <w:numFmt w:val="bullet"/>
      <w:lvlText w:val="•"/>
      <w:lvlJc w:val="left"/>
      <w:pPr>
        <w:ind w:left="4351" w:hanging="360"/>
      </w:pPr>
      <w:rPr>
        <w:rFonts w:hint="default"/>
        <w:lang w:val="fr-FR" w:eastAsia="en-US" w:bidi="ar-SA"/>
      </w:rPr>
    </w:lvl>
    <w:lvl w:ilvl="4" w:tplc="B3F2F390">
      <w:numFmt w:val="bullet"/>
      <w:lvlText w:val="•"/>
      <w:lvlJc w:val="left"/>
      <w:pPr>
        <w:ind w:left="5335" w:hanging="360"/>
      </w:pPr>
      <w:rPr>
        <w:rFonts w:hint="default"/>
        <w:lang w:val="fr-FR" w:eastAsia="en-US" w:bidi="ar-SA"/>
      </w:rPr>
    </w:lvl>
    <w:lvl w:ilvl="5" w:tplc="91A4E4C2">
      <w:numFmt w:val="bullet"/>
      <w:lvlText w:val="•"/>
      <w:lvlJc w:val="left"/>
      <w:pPr>
        <w:ind w:left="6319" w:hanging="360"/>
      </w:pPr>
      <w:rPr>
        <w:rFonts w:hint="default"/>
        <w:lang w:val="fr-FR" w:eastAsia="en-US" w:bidi="ar-SA"/>
      </w:rPr>
    </w:lvl>
    <w:lvl w:ilvl="6" w:tplc="7C80CB32">
      <w:numFmt w:val="bullet"/>
      <w:lvlText w:val="•"/>
      <w:lvlJc w:val="left"/>
      <w:pPr>
        <w:ind w:left="7303" w:hanging="360"/>
      </w:pPr>
      <w:rPr>
        <w:rFonts w:hint="default"/>
        <w:lang w:val="fr-FR" w:eastAsia="en-US" w:bidi="ar-SA"/>
      </w:rPr>
    </w:lvl>
    <w:lvl w:ilvl="7" w:tplc="E0F6C072">
      <w:numFmt w:val="bullet"/>
      <w:lvlText w:val="•"/>
      <w:lvlJc w:val="left"/>
      <w:pPr>
        <w:ind w:left="8287" w:hanging="360"/>
      </w:pPr>
      <w:rPr>
        <w:rFonts w:hint="default"/>
        <w:lang w:val="fr-FR" w:eastAsia="en-US" w:bidi="ar-SA"/>
      </w:rPr>
    </w:lvl>
    <w:lvl w:ilvl="8" w:tplc="6FB29F72">
      <w:numFmt w:val="bullet"/>
      <w:lvlText w:val="•"/>
      <w:lvlJc w:val="left"/>
      <w:pPr>
        <w:ind w:left="9271" w:hanging="360"/>
      </w:pPr>
      <w:rPr>
        <w:rFonts w:hint="default"/>
        <w:lang w:val="fr-FR" w:eastAsia="en-US" w:bidi="ar-SA"/>
      </w:rPr>
    </w:lvl>
  </w:abstractNum>
  <w:abstractNum w:abstractNumId="42" w15:restartNumberingAfterBreak="0">
    <w:nsid w:val="296A7117"/>
    <w:multiLevelType w:val="hybridMultilevel"/>
    <w:tmpl w:val="950459BC"/>
    <w:lvl w:ilvl="0" w:tplc="0B122D1E">
      <w:numFmt w:val="bullet"/>
      <w:lvlText w:val=""/>
      <w:lvlJc w:val="left"/>
      <w:pPr>
        <w:ind w:left="724" w:hanging="360"/>
      </w:pPr>
      <w:rPr>
        <w:rFonts w:ascii="Wingdings" w:eastAsia="Wingdings" w:hAnsi="Wingdings" w:cs="Wingdings" w:hint="default"/>
        <w:b w:val="0"/>
        <w:bCs w:val="0"/>
        <w:i w:val="0"/>
        <w:iCs w:val="0"/>
        <w:spacing w:val="0"/>
        <w:w w:val="100"/>
        <w:sz w:val="24"/>
        <w:szCs w:val="24"/>
        <w:lang w:val="fr-FR" w:eastAsia="en-US" w:bidi="ar-SA"/>
      </w:rPr>
    </w:lvl>
    <w:lvl w:ilvl="1" w:tplc="35846164">
      <w:numFmt w:val="bullet"/>
      <w:lvlText w:val="•"/>
      <w:lvlJc w:val="left"/>
      <w:pPr>
        <w:ind w:left="1596" w:hanging="360"/>
      </w:pPr>
      <w:rPr>
        <w:rFonts w:hint="default"/>
        <w:lang w:val="fr-FR" w:eastAsia="en-US" w:bidi="ar-SA"/>
      </w:rPr>
    </w:lvl>
    <w:lvl w:ilvl="2" w:tplc="8CAAD52C">
      <w:numFmt w:val="bullet"/>
      <w:lvlText w:val="•"/>
      <w:lvlJc w:val="left"/>
      <w:pPr>
        <w:ind w:left="2472" w:hanging="360"/>
      </w:pPr>
      <w:rPr>
        <w:rFonts w:hint="default"/>
        <w:lang w:val="fr-FR" w:eastAsia="en-US" w:bidi="ar-SA"/>
      </w:rPr>
    </w:lvl>
    <w:lvl w:ilvl="3" w:tplc="AEBE5848">
      <w:numFmt w:val="bullet"/>
      <w:lvlText w:val="•"/>
      <w:lvlJc w:val="left"/>
      <w:pPr>
        <w:ind w:left="3349" w:hanging="360"/>
      </w:pPr>
      <w:rPr>
        <w:rFonts w:hint="default"/>
        <w:lang w:val="fr-FR" w:eastAsia="en-US" w:bidi="ar-SA"/>
      </w:rPr>
    </w:lvl>
    <w:lvl w:ilvl="4" w:tplc="15B41F78">
      <w:numFmt w:val="bullet"/>
      <w:lvlText w:val="•"/>
      <w:lvlJc w:val="left"/>
      <w:pPr>
        <w:ind w:left="4225" w:hanging="360"/>
      </w:pPr>
      <w:rPr>
        <w:rFonts w:hint="default"/>
        <w:lang w:val="fr-FR" w:eastAsia="en-US" w:bidi="ar-SA"/>
      </w:rPr>
    </w:lvl>
    <w:lvl w:ilvl="5" w:tplc="960E08B2">
      <w:numFmt w:val="bullet"/>
      <w:lvlText w:val="•"/>
      <w:lvlJc w:val="left"/>
      <w:pPr>
        <w:ind w:left="5102" w:hanging="360"/>
      </w:pPr>
      <w:rPr>
        <w:rFonts w:hint="default"/>
        <w:lang w:val="fr-FR" w:eastAsia="en-US" w:bidi="ar-SA"/>
      </w:rPr>
    </w:lvl>
    <w:lvl w:ilvl="6" w:tplc="0FBE678A">
      <w:numFmt w:val="bullet"/>
      <w:lvlText w:val="•"/>
      <w:lvlJc w:val="left"/>
      <w:pPr>
        <w:ind w:left="5978" w:hanging="360"/>
      </w:pPr>
      <w:rPr>
        <w:rFonts w:hint="default"/>
        <w:lang w:val="fr-FR" w:eastAsia="en-US" w:bidi="ar-SA"/>
      </w:rPr>
    </w:lvl>
    <w:lvl w:ilvl="7" w:tplc="7E502612">
      <w:numFmt w:val="bullet"/>
      <w:lvlText w:val="•"/>
      <w:lvlJc w:val="left"/>
      <w:pPr>
        <w:ind w:left="6854" w:hanging="360"/>
      </w:pPr>
      <w:rPr>
        <w:rFonts w:hint="default"/>
        <w:lang w:val="fr-FR" w:eastAsia="en-US" w:bidi="ar-SA"/>
      </w:rPr>
    </w:lvl>
    <w:lvl w:ilvl="8" w:tplc="FA2285FA">
      <w:numFmt w:val="bullet"/>
      <w:lvlText w:val="•"/>
      <w:lvlJc w:val="left"/>
      <w:pPr>
        <w:ind w:left="7731" w:hanging="360"/>
      </w:pPr>
      <w:rPr>
        <w:rFonts w:hint="default"/>
        <w:lang w:val="fr-FR" w:eastAsia="en-US" w:bidi="ar-SA"/>
      </w:rPr>
    </w:lvl>
  </w:abstractNum>
  <w:abstractNum w:abstractNumId="43" w15:restartNumberingAfterBreak="0">
    <w:nsid w:val="29CC3FE5"/>
    <w:multiLevelType w:val="multilevel"/>
    <w:tmpl w:val="EAB49D5A"/>
    <w:lvl w:ilvl="0">
      <w:start w:val="3"/>
      <w:numFmt w:val="lowerLetter"/>
      <w:lvlText w:val="%1"/>
      <w:lvlJc w:val="left"/>
      <w:pPr>
        <w:ind w:left="4" w:hanging="425"/>
      </w:pPr>
      <w:rPr>
        <w:rFonts w:hint="default"/>
        <w:lang w:val="fr-FR" w:eastAsia="en-US" w:bidi="ar-SA"/>
      </w:rPr>
    </w:lvl>
    <w:lvl w:ilvl="1">
      <w:start w:val="1"/>
      <w:numFmt w:val="decimal"/>
      <w:lvlText w:val="%1.%2."/>
      <w:lvlJc w:val="left"/>
      <w:pPr>
        <w:ind w:left="4" w:hanging="425"/>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1896" w:hanging="425"/>
      </w:pPr>
      <w:rPr>
        <w:rFonts w:hint="default"/>
        <w:lang w:val="fr-FR" w:eastAsia="en-US" w:bidi="ar-SA"/>
      </w:rPr>
    </w:lvl>
    <w:lvl w:ilvl="3">
      <w:numFmt w:val="bullet"/>
      <w:lvlText w:val="•"/>
      <w:lvlJc w:val="left"/>
      <w:pPr>
        <w:ind w:left="2845" w:hanging="425"/>
      </w:pPr>
      <w:rPr>
        <w:rFonts w:hint="default"/>
        <w:lang w:val="fr-FR" w:eastAsia="en-US" w:bidi="ar-SA"/>
      </w:rPr>
    </w:lvl>
    <w:lvl w:ilvl="4">
      <w:numFmt w:val="bullet"/>
      <w:lvlText w:val="•"/>
      <w:lvlJc w:val="left"/>
      <w:pPr>
        <w:ind w:left="3793" w:hanging="425"/>
      </w:pPr>
      <w:rPr>
        <w:rFonts w:hint="default"/>
        <w:lang w:val="fr-FR" w:eastAsia="en-US" w:bidi="ar-SA"/>
      </w:rPr>
    </w:lvl>
    <w:lvl w:ilvl="5">
      <w:numFmt w:val="bullet"/>
      <w:lvlText w:val="•"/>
      <w:lvlJc w:val="left"/>
      <w:pPr>
        <w:ind w:left="4742" w:hanging="425"/>
      </w:pPr>
      <w:rPr>
        <w:rFonts w:hint="default"/>
        <w:lang w:val="fr-FR" w:eastAsia="en-US" w:bidi="ar-SA"/>
      </w:rPr>
    </w:lvl>
    <w:lvl w:ilvl="6">
      <w:numFmt w:val="bullet"/>
      <w:lvlText w:val="•"/>
      <w:lvlJc w:val="left"/>
      <w:pPr>
        <w:ind w:left="5690" w:hanging="425"/>
      </w:pPr>
      <w:rPr>
        <w:rFonts w:hint="default"/>
        <w:lang w:val="fr-FR" w:eastAsia="en-US" w:bidi="ar-SA"/>
      </w:rPr>
    </w:lvl>
    <w:lvl w:ilvl="7">
      <w:numFmt w:val="bullet"/>
      <w:lvlText w:val="•"/>
      <w:lvlJc w:val="left"/>
      <w:pPr>
        <w:ind w:left="6638" w:hanging="425"/>
      </w:pPr>
      <w:rPr>
        <w:rFonts w:hint="default"/>
        <w:lang w:val="fr-FR" w:eastAsia="en-US" w:bidi="ar-SA"/>
      </w:rPr>
    </w:lvl>
    <w:lvl w:ilvl="8">
      <w:numFmt w:val="bullet"/>
      <w:lvlText w:val="•"/>
      <w:lvlJc w:val="left"/>
      <w:pPr>
        <w:ind w:left="7587" w:hanging="425"/>
      </w:pPr>
      <w:rPr>
        <w:rFonts w:hint="default"/>
        <w:lang w:val="fr-FR" w:eastAsia="en-US" w:bidi="ar-SA"/>
      </w:rPr>
    </w:lvl>
  </w:abstractNum>
  <w:abstractNum w:abstractNumId="44" w15:restartNumberingAfterBreak="0">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5"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46" w15:restartNumberingAfterBreak="0">
    <w:nsid w:val="2B4E0ABE"/>
    <w:multiLevelType w:val="hybridMultilevel"/>
    <w:tmpl w:val="8DE4FE6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7" w15:restartNumberingAfterBreak="0">
    <w:nsid w:val="2C1E4107"/>
    <w:multiLevelType w:val="multilevel"/>
    <w:tmpl w:val="03E27042"/>
    <w:lvl w:ilvl="0">
      <w:start w:val="26"/>
      <w:numFmt w:val="decimal"/>
      <w:lvlText w:val="%1"/>
      <w:lvlJc w:val="left"/>
      <w:pPr>
        <w:ind w:left="752" w:hanging="583"/>
      </w:pPr>
      <w:rPr>
        <w:rFonts w:hint="default"/>
        <w:lang w:val="fr-FR" w:eastAsia="en-US" w:bidi="ar-SA"/>
      </w:rPr>
    </w:lvl>
    <w:lvl w:ilvl="1">
      <w:start w:val="1"/>
      <w:numFmt w:val="decimal"/>
      <w:lvlText w:val="%1.%2."/>
      <w:lvlJc w:val="left"/>
      <w:pPr>
        <w:ind w:left="752"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3"/>
      </w:pPr>
      <w:rPr>
        <w:rFonts w:hint="default"/>
        <w:lang w:val="fr-FR" w:eastAsia="en-US" w:bidi="ar-SA"/>
      </w:rPr>
    </w:lvl>
    <w:lvl w:ilvl="3">
      <w:numFmt w:val="bullet"/>
      <w:lvlText w:val="•"/>
      <w:lvlJc w:val="left"/>
      <w:pPr>
        <w:ind w:left="3873" w:hanging="583"/>
      </w:pPr>
      <w:rPr>
        <w:rFonts w:hint="default"/>
        <w:lang w:val="fr-FR" w:eastAsia="en-US" w:bidi="ar-SA"/>
      </w:rPr>
    </w:lvl>
    <w:lvl w:ilvl="4">
      <w:numFmt w:val="bullet"/>
      <w:lvlText w:val="•"/>
      <w:lvlJc w:val="left"/>
      <w:pPr>
        <w:ind w:left="4911" w:hanging="583"/>
      </w:pPr>
      <w:rPr>
        <w:rFonts w:hint="default"/>
        <w:lang w:val="fr-FR" w:eastAsia="en-US" w:bidi="ar-SA"/>
      </w:rPr>
    </w:lvl>
    <w:lvl w:ilvl="5">
      <w:numFmt w:val="bullet"/>
      <w:lvlText w:val="•"/>
      <w:lvlJc w:val="left"/>
      <w:pPr>
        <w:ind w:left="5949" w:hanging="583"/>
      </w:pPr>
      <w:rPr>
        <w:rFonts w:hint="default"/>
        <w:lang w:val="fr-FR" w:eastAsia="en-US" w:bidi="ar-SA"/>
      </w:rPr>
    </w:lvl>
    <w:lvl w:ilvl="6">
      <w:numFmt w:val="bullet"/>
      <w:lvlText w:val="•"/>
      <w:lvlJc w:val="left"/>
      <w:pPr>
        <w:ind w:left="6987" w:hanging="583"/>
      </w:pPr>
      <w:rPr>
        <w:rFonts w:hint="default"/>
        <w:lang w:val="fr-FR" w:eastAsia="en-US" w:bidi="ar-SA"/>
      </w:rPr>
    </w:lvl>
    <w:lvl w:ilvl="7">
      <w:numFmt w:val="bullet"/>
      <w:lvlText w:val="•"/>
      <w:lvlJc w:val="left"/>
      <w:pPr>
        <w:ind w:left="8025" w:hanging="583"/>
      </w:pPr>
      <w:rPr>
        <w:rFonts w:hint="default"/>
        <w:lang w:val="fr-FR" w:eastAsia="en-US" w:bidi="ar-SA"/>
      </w:rPr>
    </w:lvl>
    <w:lvl w:ilvl="8">
      <w:numFmt w:val="bullet"/>
      <w:lvlText w:val="•"/>
      <w:lvlJc w:val="left"/>
      <w:pPr>
        <w:ind w:left="9063" w:hanging="583"/>
      </w:pPr>
      <w:rPr>
        <w:rFonts w:hint="default"/>
        <w:lang w:val="fr-FR" w:eastAsia="en-US" w:bidi="ar-SA"/>
      </w:rPr>
    </w:lvl>
  </w:abstractNum>
  <w:abstractNum w:abstractNumId="48"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49" w15:restartNumberingAfterBreak="0">
    <w:nsid w:val="2D5C5D7A"/>
    <w:multiLevelType w:val="hybridMultilevel"/>
    <w:tmpl w:val="BADE85A2"/>
    <w:lvl w:ilvl="0" w:tplc="2F2C357E">
      <w:start w:val="1"/>
      <w:numFmt w:val="lowerLetter"/>
      <w:lvlText w:val="%1."/>
      <w:lvlJc w:val="left"/>
      <w:pPr>
        <w:ind w:left="978" w:hanging="227"/>
      </w:pPr>
      <w:rPr>
        <w:rFonts w:ascii="Times New Roman" w:eastAsia="Times New Roman" w:hAnsi="Times New Roman" w:cs="Times New Roman" w:hint="default"/>
        <w:b w:val="0"/>
        <w:bCs w:val="0"/>
        <w:i w:val="0"/>
        <w:iCs w:val="0"/>
        <w:spacing w:val="-1"/>
        <w:w w:val="100"/>
        <w:sz w:val="24"/>
        <w:szCs w:val="24"/>
        <w:lang w:val="fr-FR" w:eastAsia="en-US" w:bidi="ar-SA"/>
      </w:rPr>
    </w:lvl>
    <w:lvl w:ilvl="1" w:tplc="A9AEF2B6">
      <w:start w:val="1"/>
      <w:numFmt w:val="lowerRoman"/>
      <w:lvlText w:val="%2."/>
      <w:lvlJc w:val="left"/>
      <w:pPr>
        <w:ind w:left="1319"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D7B854C2">
      <w:numFmt w:val="bullet"/>
      <w:lvlText w:val="•"/>
      <w:lvlJc w:val="left"/>
      <w:pPr>
        <w:ind w:left="2411" w:hanging="284"/>
      </w:pPr>
      <w:rPr>
        <w:rFonts w:hint="default"/>
        <w:lang w:val="fr-FR" w:eastAsia="en-US" w:bidi="ar-SA"/>
      </w:rPr>
    </w:lvl>
    <w:lvl w:ilvl="3" w:tplc="14BE227C">
      <w:numFmt w:val="bullet"/>
      <w:lvlText w:val="•"/>
      <w:lvlJc w:val="left"/>
      <w:pPr>
        <w:ind w:left="3502" w:hanging="284"/>
      </w:pPr>
      <w:rPr>
        <w:rFonts w:hint="default"/>
        <w:lang w:val="fr-FR" w:eastAsia="en-US" w:bidi="ar-SA"/>
      </w:rPr>
    </w:lvl>
    <w:lvl w:ilvl="4" w:tplc="74100B04">
      <w:numFmt w:val="bullet"/>
      <w:lvlText w:val="•"/>
      <w:lvlJc w:val="left"/>
      <w:pPr>
        <w:ind w:left="4593" w:hanging="284"/>
      </w:pPr>
      <w:rPr>
        <w:rFonts w:hint="default"/>
        <w:lang w:val="fr-FR" w:eastAsia="en-US" w:bidi="ar-SA"/>
      </w:rPr>
    </w:lvl>
    <w:lvl w:ilvl="5" w:tplc="1330977C">
      <w:numFmt w:val="bullet"/>
      <w:lvlText w:val="•"/>
      <w:lvlJc w:val="left"/>
      <w:pPr>
        <w:ind w:left="5684" w:hanging="284"/>
      </w:pPr>
      <w:rPr>
        <w:rFonts w:hint="default"/>
        <w:lang w:val="fr-FR" w:eastAsia="en-US" w:bidi="ar-SA"/>
      </w:rPr>
    </w:lvl>
    <w:lvl w:ilvl="6" w:tplc="FAC29E3C">
      <w:numFmt w:val="bullet"/>
      <w:lvlText w:val="•"/>
      <w:lvlJc w:val="left"/>
      <w:pPr>
        <w:ind w:left="6775" w:hanging="284"/>
      </w:pPr>
      <w:rPr>
        <w:rFonts w:hint="default"/>
        <w:lang w:val="fr-FR" w:eastAsia="en-US" w:bidi="ar-SA"/>
      </w:rPr>
    </w:lvl>
    <w:lvl w:ilvl="7" w:tplc="DCC86840">
      <w:numFmt w:val="bullet"/>
      <w:lvlText w:val="•"/>
      <w:lvlJc w:val="left"/>
      <w:pPr>
        <w:ind w:left="7866" w:hanging="284"/>
      </w:pPr>
      <w:rPr>
        <w:rFonts w:hint="default"/>
        <w:lang w:val="fr-FR" w:eastAsia="en-US" w:bidi="ar-SA"/>
      </w:rPr>
    </w:lvl>
    <w:lvl w:ilvl="8" w:tplc="EB8C0EAE">
      <w:numFmt w:val="bullet"/>
      <w:lvlText w:val="•"/>
      <w:lvlJc w:val="left"/>
      <w:pPr>
        <w:ind w:left="8957" w:hanging="284"/>
      </w:pPr>
      <w:rPr>
        <w:rFonts w:hint="default"/>
        <w:lang w:val="fr-FR" w:eastAsia="en-US" w:bidi="ar-SA"/>
      </w:rPr>
    </w:lvl>
  </w:abstractNum>
  <w:abstractNum w:abstractNumId="50"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51" w15:restartNumberingAfterBreak="0">
    <w:nsid w:val="2F8B25BF"/>
    <w:multiLevelType w:val="multilevel"/>
    <w:tmpl w:val="B8980F2E"/>
    <w:lvl w:ilvl="0">
      <w:start w:val="16"/>
      <w:numFmt w:val="decimal"/>
      <w:lvlText w:val="%1"/>
      <w:lvlJc w:val="left"/>
      <w:pPr>
        <w:ind w:left="752" w:hanging="610"/>
      </w:pPr>
      <w:rPr>
        <w:rFonts w:hint="default"/>
        <w:lang w:val="fr-FR" w:eastAsia="en-US" w:bidi="ar-SA"/>
      </w:rPr>
    </w:lvl>
    <w:lvl w:ilvl="1">
      <w:start w:val="1"/>
      <w:numFmt w:val="decimal"/>
      <w:lvlText w:val="%1.%2."/>
      <w:lvlJc w:val="left"/>
      <w:pPr>
        <w:ind w:left="752" w:hanging="61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610"/>
      </w:pPr>
      <w:rPr>
        <w:rFonts w:hint="default"/>
        <w:lang w:val="fr-FR" w:eastAsia="en-US" w:bidi="ar-SA"/>
      </w:rPr>
    </w:lvl>
    <w:lvl w:ilvl="3">
      <w:numFmt w:val="bullet"/>
      <w:lvlText w:val="•"/>
      <w:lvlJc w:val="left"/>
      <w:pPr>
        <w:ind w:left="3873" w:hanging="610"/>
      </w:pPr>
      <w:rPr>
        <w:rFonts w:hint="default"/>
        <w:lang w:val="fr-FR" w:eastAsia="en-US" w:bidi="ar-SA"/>
      </w:rPr>
    </w:lvl>
    <w:lvl w:ilvl="4">
      <w:numFmt w:val="bullet"/>
      <w:lvlText w:val="•"/>
      <w:lvlJc w:val="left"/>
      <w:pPr>
        <w:ind w:left="4911" w:hanging="610"/>
      </w:pPr>
      <w:rPr>
        <w:rFonts w:hint="default"/>
        <w:lang w:val="fr-FR" w:eastAsia="en-US" w:bidi="ar-SA"/>
      </w:rPr>
    </w:lvl>
    <w:lvl w:ilvl="5">
      <w:numFmt w:val="bullet"/>
      <w:lvlText w:val="•"/>
      <w:lvlJc w:val="left"/>
      <w:pPr>
        <w:ind w:left="5949" w:hanging="610"/>
      </w:pPr>
      <w:rPr>
        <w:rFonts w:hint="default"/>
        <w:lang w:val="fr-FR" w:eastAsia="en-US" w:bidi="ar-SA"/>
      </w:rPr>
    </w:lvl>
    <w:lvl w:ilvl="6">
      <w:numFmt w:val="bullet"/>
      <w:lvlText w:val="•"/>
      <w:lvlJc w:val="left"/>
      <w:pPr>
        <w:ind w:left="6987" w:hanging="610"/>
      </w:pPr>
      <w:rPr>
        <w:rFonts w:hint="default"/>
        <w:lang w:val="fr-FR" w:eastAsia="en-US" w:bidi="ar-SA"/>
      </w:rPr>
    </w:lvl>
    <w:lvl w:ilvl="7">
      <w:numFmt w:val="bullet"/>
      <w:lvlText w:val="•"/>
      <w:lvlJc w:val="left"/>
      <w:pPr>
        <w:ind w:left="8025" w:hanging="610"/>
      </w:pPr>
      <w:rPr>
        <w:rFonts w:hint="default"/>
        <w:lang w:val="fr-FR" w:eastAsia="en-US" w:bidi="ar-SA"/>
      </w:rPr>
    </w:lvl>
    <w:lvl w:ilvl="8">
      <w:numFmt w:val="bullet"/>
      <w:lvlText w:val="•"/>
      <w:lvlJc w:val="left"/>
      <w:pPr>
        <w:ind w:left="9063" w:hanging="610"/>
      </w:pPr>
      <w:rPr>
        <w:rFonts w:hint="default"/>
        <w:lang w:val="fr-FR" w:eastAsia="en-US" w:bidi="ar-SA"/>
      </w:rPr>
    </w:lvl>
  </w:abstractNum>
  <w:abstractNum w:abstractNumId="52" w15:restartNumberingAfterBreak="0">
    <w:nsid w:val="302A69F2"/>
    <w:multiLevelType w:val="hybridMultilevel"/>
    <w:tmpl w:val="8A8CA70A"/>
    <w:lvl w:ilvl="0" w:tplc="CE7C260C">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E10665F8">
      <w:numFmt w:val="bullet"/>
      <w:lvlText w:val="•"/>
      <w:lvlJc w:val="left"/>
      <w:pPr>
        <w:ind w:left="2301" w:hanging="284"/>
      </w:pPr>
      <w:rPr>
        <w:rFonts w:hint="default"/>
        <w:lang w:val="fr-FR" w:eastAsia="en-US" w:bidi="ar-SA"/>
      </w:rPr>
    </w:lvl>
    <w:lvl w:ilvl="2" w:tplc="34B67A56">
      <w:numFmt w:val="bullet"/>
      <w:lvlText w:val="•"/>
      <w:lvlJc w:val="left"/>
      <w:pPr>
        <w:ind w:left="3283" w:hanging="284"/>
      </w:pPr>
      <w:rPr>
        <w:rFonts w:hint="default"/>
        <w:lang w:val="fr-FR" w:eastAsia="en-US" w:bidi="ar-SA"/>
      </w:rPr>
    </w:lvl>
    <w:lvl w:ilvl="3" w:tplc="D6C86518">
      <w:numFmt w:val="bullet"/>
      <w:lvlText w:val="•"/>
      <w:lvlJc w:val="left"/>
      <w:pPr>
        <w:ind w:left="4265" w:hanging="284"/>
      </w:pPr>
      <w:rPr>
        <w:rFonts w:hint="default"/>
        <w:lang w:val="fr-FR" w:eastAsia="en-US" w:bidi="ar-SA"/>
      </w:rPr>
    </w:lvl>
    <w:lvl w:ilvl="4" w:tplc="A79228D0">
      <w:numFmt w:val="bullet"/>
      <w:lvlText w:val="•"/>
      <w:lvlJc w:val="left"/>
      <w:pPr>
        <w:ind w:left="5247" w:hanging="284"/>
      </w:pPr>
      <w:rPr>
        <w:rFonts w:hint="default"/>
        <w:lang w:val="fr-FR" w:eastAsia="en-US" w:bidi="ar-SA"/>
      </w:rPr>
    </w:lvl>
    <w:lvl w:ilvl="5" w:tplc="0B588792">
      <w:numFmt w:val="bullet"/>
      <w:lvlText w:val="•"/>
      <w:lvlJc w:val="left"/>
      <w:pPr>
        <w:ind w:left="6229" w:hanging="284"/>
      </w:pPr>
      <w:rPr>
        <w:rFonts w:hint="default"/>
        <w:lang w:val="fr-FR" w:eastAsia="en-US" w:bidi="ar-SA"/>
      </w:rPr>
    </w:lvl>
    <w:lvl w:ilvl="6" w:tplc="611E1E2C">
      <w:numFmt w:val="bullet"/>
      <w:lvlText w:val="•"/>
      <w:lvlJc w:val="left"/>
      <w:pPr>
        <w:ind w:left="7211" w:hanging="284"/>
      </w:pPr>
      <w:rPr>
        <w:rFonts w:hint="default"/>
        <w:lang w:val="fr-FR" w:eastAsia="en-US" w:bidi="ar-SA"/>
      </w:rPr>
    </w:lvl>
    <w:lvl w:ilvl="7" w:tplc="F6E42EBE">
      <w:numFmt w:val="bullet"/>
      <w:lvlText w:val="•"/>
      <w:lvlJc w:val="left"/>
      <w:pPr>
        <w:ind w:left="8193" w:hanging="284"/>
      </w:pPr>
      <w:rPr>
        <w:rFonts w:hint="default"/>
        <w:lang w:val="fr-FR" w:eastAsia="en-US" w:bidi="ar-SA"/>
      </w:rPr>
    </w:lvl>
    <w:lvl w:ilvl="8" w:tplc="80DC1AE0">
      <w:numFmt w:val="bullet"/>
      <w:lvlText w:val="•"/>
      <w:lvlJc w:val="left"/>
      <w:pPr>
        <w:ind w:left="9175" w:hanging="284"/>
      </w:pPr>
      <w:rPr>
        <w:rFonts w:hint="default"/>
        <w:lang w:val="fr-FR" w:eastAsia="en-US" w:bidi="ar-SA"/>
      </w:rPr>
    </w:lvl>
  </w:abstractNum>
  <w:abstractNum w:abstractNumId="53" w15:restartNumberingAfterBreak="0">
    <w:nsid w:val="322A39A7"/>
    <w:multiLevelType w:val="hybridMultilevel"/>
    <w:tmpl w:val="E5105728"/>
    <w:lvl w:ilvl="0" w:tplc="15EEB4F4">
      <w:start w:val="1"/>
      <w:numFmt w:val="lowerLetter"/>
      <w:lvlText w:val="%1)"/>
      <w:lvlJc w:val="left"/>
      <w:pPr>
        <w:ind w:left="724"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73B0A9BA">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2" w:tplc="C8E0B156">
      <w:numFmt w:val="bullet"/>
      <w:lvlText w:val="•"/>
      <w:lvlJc w:val="left"/>
      <w:pPr>
        <w:ind w:left="2472" w:hanging="360"/>
      </w:pPr>
      <w:rPr>
        <w:rFonts w:hint="default"/>
        <w:lang w:val="fr-FR" w:eastAsia="en-US" w:bidi="ar-SA"/>
      </w:rPr>
    </w:lvl>
    <w:lvl w:ilvl="3" w:tplc="D3224DAE">
      <w:numFmt w:val="bullet"/>
      <w:lvlText w:val="•"/>
      <w:lvlJc w:val="left"/>
      <w:pPr>
        <w:ind w:left="3348" w:hanging="360"/>
      </w:pPr>
      <w:rPr>
        <w:rFonts w:hint="default"/>
        <w:lang w:val="fr-FR" w:eastAsia="en-US" w:bidi="ar-SA"/>
      </w:rPr>
    </w:lvl>
    <w:lvl w:ilvl="4" w:tplc="607C02E8">
      <w:numFmt w:val="bullet"/>
      <w:lvlText w:val="•"/>
      <w:lvlJc w:val="left"/>
      <w:pPr>
        <w:ind w:left="4224" w:hanging="360"/>
      </w:pPr>
      <w:rPr>
        <w:rFonts w:hint="default"/>
        <w:lang w:val="fr-FR" w:eastAsia="en-US" w:bidi="ar-SA"/>
      </w:rPr>
    </w:lvl>
    <w:lvl w:ilvl="5" w:tplc="F52E9C4A">
      <w:numFmt w:val="bullet"/>
      <w:lvlText w:val="•"/>
      <w:lvlJc w:val="left"/>
      <w:pPr>
        <w:ind w:left="5100" w:hanging="360"/>
      </w:pPr>
      <w:rPr>
        <w:rFonts w:hint="default"/>
        <w:lang w:val="fr-FR" w:eastAsia="en-US" w:bidi="ar-SA"/>
      </w:rPr>
    </w:lvl>
    <w:lvl w:ilvl="6" w:tplc="4AE0055C">
      <w:numFmt w:val="bullet"/>
      <w:lvlText w:val="•"/>
      <w:lvlJc w:val="left"/>
      <w:pPr>
        <w:ind w:left="5976" w:hanging="360"/>
      </w:pPr>
      <w:rPr>
        <w:rFonts w:hint="default"/>
        <w:lang w:val="fr-FR" w:eastAsia="en-US" w:bidi="ar-SA"/>
      </w:rPr>
    </w:lvl>
    <w:lvl w:ilvl="7" w:tplc="1690ED56">
      <w:numFmt w:val="bullet"/>
      <w:lvlText w:val="•"/>
      <w:lvlJc w:val="left"/>
      <w:pPr>
        <w:ind w:left="6852" w:hanging="360"/>
      </w:pPr>
      <w:rPr>
        <w:rFonts w:hint="default"/>
        <w:lang w:val="fr-FR" w:eastAsia="en-US" w:bidi="ar-SA"/>
      </w:rPr>
    </w:lvl>
    <w:lvl w:ilvl="8" w:tplc="9106210A">
      <w:numFmt w:val="bullet"/>
      <w:lvlText w:val="•"/>
      <w:lvlJc w:val="left"/>
      <w:pPr>
        <w:ind w:left="7728" w:hanging="360"/>
      </w:pPr>
      <w:rPr>
        <w:rFonts w:hint="default"/>
        <w:lang w:val="fr-FR" w:eastAsia="en-US" w:bidi="ar-SA"/>
      </w:rPr>
    </w:lvl>
  </w:abstractNum>
  <w:abstractNum w:abstractNumId="54" w15:restartNumberingAfterBreak="0">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15:restartNumberingAfterBreak="0">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56" w15:restartNumberingAfterBreak="0">
    <w:nsid w:val="33D37549"/>
    <w:multiLevelType w:val="multilevel"/>
    <w:tmpl w:val="9A1470AA"/>
    <w:lvl w:ilvl="0">
      <w:start w:val="25"/>
      <w:numFmt w:val="decimal"/>
      <w:lvlText w:val="%1"/>
      <w:lvlJc w:val="left"/>
      <w:pPr>
        <w:ind w:left="752" w:hanging="531"/>
      </w:pPr>
      <w:rPr>
        <w:rFonts w:hint="default"/>
        <w:lang w:val="fr-FR" w:eastAsia="en-US" w:bidi="ar-SA"/>
      </w:rPr>
    </w:lvl>
    <w:lvl w:ilvl="1">
      <w:start w:val="2"/>
      <w:numFmt w:val="decimal"/>
      <w:lvlText w:val="%1.%2."/>
      <w:lvlJc w:val="left"/>
      <w:pPr>
        <w:ind w:left="752" w:hanging="53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1"/>
      </w:pPr>
      <w:rPr>
        <w:rFonts w:hint="default"/>
        <w:lang w:val="fr-FR" w:eastAsia="en-US" w:bidi="ar-SA"/>
      </w:rPr>
    </w:lvl>
    <w:lvl w:ilvl="3">
      <w:numFmt w:val="bullet"/>
      <w:lvlText w:val="•"/>
      <w:lvlJc w:val="left"/>
      <w:pPr>
        <w:ind w:left="3873" w:hanging="531"/>
      </w:pPr>
      <w:rPr>
        <w:rFonts w:hint="default"/>
        <w:lang w:val="fr-FR" w:eastAsia="en-US" w:bidi="ar-SA"/>
      </w:rPr>
    </w:lvl>
    <w:lvl w:ilvl="4">
      <w:numFmt w:val="bullet"/>
      <w:lvlText w:val="•"/>
      <w:lvlJc w:val="left"/>
      <w:pPr>
        <w:ind w:left="4911" w:hanging="531"/>
      </w:pPr>
      <w:rPr>
        <w:rFonts w:hint="default"/>
        <w:lang w:val="fr-FR" w:eastAsia="en-US" w:bidi="ar-SA"/>
      </w:rPr>
    </w:lvl>
    <w:lvl w:ilvl="5">
      <w:numFmt w:val="bullet"/>
      <w:lvlText w:val="•"/>
      <w:lvlJc w:val="left"/>
      <w:pPr>
        <w:ind w:left="5949" w:hanging="531"/>
      </w:pPr>
      <w:rPr>
        <w:rFonts w:hint="default"/>
        <w:lang w:val="fr-FR" w:eastAsia="en-US" w:bidi="ar-SA"/>
      </w:rPr>
    </w:lvl>
    <w:lvl w:ilvl="6">
      <w:numFmt w:val="bullet"/>
      <w:lvlText w:val="•"/>
      <w:lvlJc w:val="left"/>
      <w:pPr>
        <w:ind w:left="6987" w:hanging="531"/>
      </w:pPr>
      <w:rPr>
        <w:rFonts w:hint="default"/>
        <w:lang w:val="fr-FR" w:eastAsia="en-US" w:bidi="ar-SA"/>
      </w:rPr>
    </w:lvl>
    <w:lvl w:ilvl="7">
      <w:numFmt w:val="bullet"/>
      <w:lvlText w:val="•"/>
      <w:lvlJc w:val="left"/>
      <w:pPr>
        <w:ind w:left="8025" w:hanging="531"/>
      </w:pPr>
      <w:rPr>
        <w:rFonts w:hint="default"/>
        <w:lang w:val="fr-FR" w:eastAsia="en-US" w:bidi="ar-SA"/>
      </w:rPr>
    </w:lvl>
    <w:lvl w:ilvl="8">
      <w:numFmt w:val="bullet"/>
      <w:lvlText w:val="•"/>
      <w:lvlJc w:val="left"/>
      <w:pPr>
        <w:ind w:left="9063" w:hanging="531"/>
      </w:pPr>
      <w:rPr>
        <w:rFonts w:hint="default"/>
        <w:lang w:val="fr-FR" w:eastAsia="en-US" w:bidi="ar-SA"/>
      </w:rPr>
    </w:lvl>
  </w:abstractNum>
  <w:abstractNum w:abstractNumId="57" w15:restartNumberingAfterBreak="0">
    <w:nsid w:val="37090ADE"/>
    <w:multiLevelType w:val="multilevel"/>
    <w:tmpl w:val="91D2C11A"/>
    <w:lvl w:ilvl="0">
      <w:start w:val="34"/>
      <w:numFmt w:val="decimal"/>
      <w:lvlText w:val="%1"/>
      <w:lvlJc w:val="left"/>
      <w:pPr>
        <w:ind w:left="752" w:hanging="606"/>
      </w:pPr>
      <w:rPr>
        <w:rFonts w:hint="default"/>
        <w:lang w:val="fr-FR" w:eastAsia="en-US" w:bidi="ar-SA"/>
      </w:rPr>
    </w:lvl>
    <w:lvl w:ilvl="1">
      <w:start w:val="1"/>
      <w:numFmt w:val="decimal"/>
      <w:lvlText w:val="%1.%2."/>
      <w:lvlJc w:val="left"/>
      <w:pPr>
        <w:ind w:left="752" w:hanging="60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606"/>
      </w:pPr>
      <w:rPr>
        <w:rFonts w:hint="default"/>
        <w:lang w:val="fr-FR" w:eastAsia="en-US" w:bidi="ar-SA"/>
      </w:rPr>
    </w:lvl>
    <w:lvl w:ilvl="3">
      <w:numFmt w:val="bullet"/>
      <w:lvlText w:val="•"/>
      <w:lvlJc w:val="left"/>
      <w:pPr>
        <w:ind w:left="3873" w:hanging="606"/>
      </w:pPr>
      <w:rPr>
        <w:rFonts w:hint="default"/>
        <w:lang w:val="fr-FR" w:eastAsia="en-US" w:bidi="ar-SA"/>
      </w:rPr>
    </w:lvl>
    <w:lvl w:ilvl="4">
      <w:numFmt w:val="bullet"/>
      <w:lvlText w:val="•"/>
      <w:lvlJc w:val="left"/>
      <w:pPr>
        <w:ind w:left="4911" w:hanging="606"/>
      </w:pPr>
      <w:rPr>
        <w:rFonts w:hint="default"/>
        <w:lang w:val="fr-FR" w:eastAsia="en-US" w:bidi="ar-SA"/>
      </w:rPr>
    </w:lvl>
    <w:lvl w:ilvl="5">
      <w:numFmt w:val="bullet"/>
      <w:lvlText w:val="•"/>
      <w:lvlJc w:val="left"/>
      <w:pPr>
        <w:ind w:left="5949" w:hanging="606"/>
      </w:pPr>
      <w:rPr>
        <w:rFonts w:hint="default"/>
        <w:lang w:val="fr-FR" w:eastAsia="en-US" w:bidi="ar-SA"/>
      </w:rPr>
    </w:lvl>
    <w:lvl w:ilvl="6">
      <w:numFmt w:val="bullet"/>
      <w:lvlText w:val="•"/>
      <w:lvlJc w:val="left"/>
      <w:pPr>
        <w:ind w:left="6987" w:hanging="606"/>
      </w:pPr>
      <w:rPr>
        <w:rFonts w:hint="default"/>
        <w:lang w:val="fr-FR" w:eastAsia="en-US" w:bidi="ar-SA"/>
      </w:rPr>
    </w:lvl>
    <w:lvl w:ilvl="7">
      <w:numFmt w:val="bullet"/>
      <w:lvlText w:val="•"/>
      <w:lvlJc w:val="left"/>
      <w:pPr>
        <w:ind w:left="8025" w:hanging="606"/>
      </w:pPr>
      <w:rPr>
        <w:rFonts w:hint="default"/>
        <w:lang w:val="fr-FR" w:eastAsia="en-US" w:bidi="ar-SA"/>
      </w:rPr>
    </w:lvl>
    <w:lvl w:ilvl="8">
      <w:numFmt w:val="bullet"/>
      <w:lvlText w:val="•"/>
      <w:lvlJc w:val="left"/>
      <w:pPr>
        <w:ind w:left="9063" w:hanging="606"/>
      </w:pPr>
      <w:rPr>
        <w:rFonts w:hint="default"/>
        <w:lang w:val="fr-FR" w:eastAsia="en-US" w:bidi="ar-SA"/>
      </w:rPr>
    </w:lvl>
  </w:abstractNum>
  <w:abstractNum w:abstractNumId="58" w15:restartNumberingAfterBreak="0">
    <w:nsid w:val="37B43E11"/>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59"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60" w15:restartNumberingAfterBreak="0">
    <w:nsid w:val="398A1726"/>
    <w:multiLevelType w:val="hybridMultilevel"/>
    <w:tmpl w:val="9D8EF220"/>
    <w:lvl w:ilvl="0" w:tplc="7BD8723A">
      <w:numFmt w:val="bullet"/>
      <w:lvlText w:val=""/>
      <w:lvlJc w:val="left"/>
      <w:pPr>
        <w:ind w:left="724" w:hanging="360"/>
      </w:pPr>
      <w:rPr>
        <w:rFonts w:ascii="Wingdings" w:eastAsia="Wingdings" w:hAnsi="Wingdings" w:cs="Wingdings" w:hint="default"/>
        <w:b w:val="0"/>
        <w:bCs w:val="0"/>
        <w:i w:val="0"/>
        <w:iCs w:val="0"/>
        <w:spacing w:val="0"/>
        <w:w w:val="100"/>
        <w:sz w:val="24"/>
        <w:szCs w:val="24"/>
        <w:lang w:val="fr-FR" w:eastAsia="en-US" w:bidi="ar-SA"/>
      </w:rPr>
    </w:lvl>
    <w:lvl w:ilvl="1" w:tplc="BAE0C058">
      <w:numFmt w:val="bullet"/>
      <w:lvlText w:val="•"/>
      <w:lvlJc w:val="left"/>
      <w:pPr>
        <w:ind w:left="1596" w:hanging="360"/>
      </w:pPr>
      <w:rPr>
        <w:rFonts w:hint="default"/>
        <w:lang w:val="fr-FR" w:eastAsia="en-US" w:bidi="ar-SA"/>
      </w:rPr>
    </w:lvl>
    <w:lvl w:ilvl="2" w:tplc="6F7ECD20">
      <w:numFmt w:val="bullet"/>
      <w:lvlText w:val="•"/>
      <w:lvlJc w:val="left"/>
      <w:pPr>
        <w:ind w:left="2472" w:hanging="360"/>
      </w:pPr>
      <w:rPr>
        <w:rFonts w:hint="default"/>
        <w:lang w:val="fr-FR" w:eastAsia="en-US" w:bidi="ar-SA"/>
      </w:rPr>
    </w:lvl>
    <w:lvl w:ilvl="3" w:tplc="F74603AA">
      <w:numFmt w:val="bullet"/>
      <w:lvlText w:val="•"/>
      <w:lvlJc w:val="left"/>
      <w:pPr>
        <w:ind w:left="3349" w:hanging="360"/>
      </w:pPr>
      <w:rPr>
        <w:rFonts w:hint="default"/>
        <w:lang w:val="fr-FR" w:eastAsia="en-US" w:bidi="ar-SA"/>
      </w:rPr>
    </w:lvl>
    <w:lvl w:ilvl="4" w:tplc="DF126214">
      <w:numFmt w:val="bullet"/>
      <w:lvlText w:val="•"/>
      <w:lvlJc w:val="left"/>
      <w:pPr>
        <w:ind w:left="4225" w:hanging="360"/>
      </w:pPr>
      <w:rPr>
        <w:rFonts w:hint="default"/>
        <w:lang w:val="fr-FR" w:eastAsia="en-US" w:bidi="ar-SA"/>
      </w:rPr>
    </w:lvl>
    <w:lvl w:ilvl="5" w:tplc="FC8C411C">
      <w:numFmt w:val="bullet"/>
      <w:lvlText w:val="•"/>
      <w:lvlJc w:val="left"/>
      <w:pPr>
        <w:ind w:left="5102" w:hanging="360"/>
      </w:pPr>
      <w:rPr>
        <w:rFonts w:hint="default"/>
        <w:lang w:val="fr-FR" w:eastAsia="en-US" w:bidi="ar-SA"/>
      </w:rPr>
    </w:lvl>
    <w:lvl w:ilvl="6" w:tplc="4EDA8D5C">
      <w:numFmt w:val="bullet"/>
      <w:lvlText w:val="•"/>
      <w:lvlJc w:val="left"/>
      <w:pPr>
        <w:ind w:left="5978" w:hanging="360"/>
      </w:pPr>
      <w:rPr>
        <w:rFonts w:hint="default"/>
        <w:lang w:val="fr-FR" w:eastAsia="en-US" w:bidi="ar-SA"/>
      </w:rPr>
    </w:lvl>
    <w:lvl w:ilvl="7" w:tplc="7248AD50">
      <w:numFmt w:val="bullet"/>
      <w:lvlText w:val="•"/>
      <w:lvlJc w:val="left"/>
      <w:pPr>
        <w:ind w:left="6854" w:hanging="360"/>
      </w:pPr>
      <w:rPr>
        <w:rFonts w:hint="default"/>
        <w:lang w:val="fr-FR" w:eastAsia="en-US" w:bidi="ar-SA"/>
      </w:rPr>
    </w:lvl>
    <w:lvl w:ilvl="8" w:tplc="5E5412F8">
      <w:numFmt w:val="bullet"/>
      <w:lvlText w:val="•"/>
      <w:lvlJc w:val="left"/>
      <w:pPr>
        <w:ind w:left="7731" w:hanging="360"/>
      </w:pPr>
      <w:rPr>
        <w:rFonts w:hint="default"/>
        <w:lang w:val="fr-FR" w:eastAsia="en-US" w:bidi="ar-SA"/>
      </w:rPr>
    </w:lvl>
  </w:abstractNum>
  <w:abstractNum w:abstractNumId="61" w15:restartNumberingAfterBreak="0">
    <w:nsid w:val="3A2E2BE0"/>
    <w:multiLevelType w:val="hybridMultilevel"/>
    <w:tmpl w:val="F006C558"/>
    <w:lvl w:ilvl="0" w:tplc="57442278">
      <w:start w:val="1"/>
      <w:numFmt w:val="bullet"/>
      <w:lvlText w:val=""/>
      <w:lvlPicBulletId w:val="0"/>
      <w:lvlJc w:val="left"/>
      <w:pPr>
        <w:tabs>
          <w:tab w:val="num" w:pos="720"/>
        </w:tabs>
        <w:ind w:left="720" w:hanging="360"/>
      </w:pPr>
      <w:rPr>
        <w:rFonts w:ascii="Symbol" w:hAnsi="Symbol" w:hint="default"/>
      </w:rPr>
    </w:lvl>
    <w:lvl w:ilvl="1" w:tplc="9ADC6D86" w:tentative="1">
      <w:start w:val="1"/>
      <w:numFmt w:val="bullet"/>
      <w:lvlText w:val=""/>
      <w:lvlJc w:val="left"/>
      <w:pPr>
        <w:tabs>
          <w:tab w:val="num" w:pos="1440"/>
        </w:tabs>
        <w:ind w:left="1440" w:hanging="360"/>
      </w:pPr>
      <w:rPr>
        <w:rFonts w:ascii="Symbol" w:hAnsi="Symbol" w:hint="default"/>
      </w:rPr>
    </w:lvl>
    <w:lvl w:ilvl="2" w:tplc="2D9E85A2" w:tentative="1">
      <w:start w:val="1"/>
      <w:numFmt w:val="bullet"/>
      <w:lvlText w:val=""/>
      <w:lvlJc w:val="left"/>
      <w:pPr>
        <w:tabs>
          <w:tab w:val="num" w:pos="2160"/>
        </w:tabs>
        <w:ind w:left="2160" w:hanging="360"/>
      </w:pPr>
      <w:rPr>
        <w:rFonts w:ascii="Symbol" w:hAnsi="Symbol" w:hint="default"/>
      </w:rPr>
    </w:lvl>
    <w:lvl w:ilvl="3" w:tplc="FAE6DA86" w:tentative="1">
      <w:start w:val="1"/>
      <w:numFmt w:val="bullet"/>
      <w:lvlText w:val=""/>
      <w:lvlJc w:val="left"/>
      <w:pPr>
        <w:tabs>
          <w:tab w:val="num" w:pos="2880"/>
        </w:tabs>
        <w:ind w:left="2880" w:hanging="360"/>
      </w:pPr>
      <w:rPr>
        <w:rFonts w:ascii="Symbol" w:hAnsi="Symbol" w:hint="default"/>
      </w:rPr>
    </w:lvl>
    <w:lvl w:ilvl="4" w:tplc="FCB6596A" w:tentative="1">
      <w:start w:val="1"/>
      <w:numFmt w:val="bullet"/>
      <w:lvlText w:val=""/>
      <w:lvlJc w:val="left"/>
      <w:pPr>
        <w:tabs>
          <w:tab w:val="num" w:pos="3600"/>
        </w:tabs>
        <w:ind w:left="3600" w:hanging="360"/>
      </w:pPr>
      <w:rPr>
        <w:rFonts w:ascii="Symbol" w:hAnsi="Symbol" w:hint="default"/>
      </w:rPr>
    </w:lvl>
    <w:lvl w:ilvl="5" w:tplc="C302C6F8" w:tentative="1">
      <w:start w:val="1"/>
      <w:numFmt w:val="bullet"/>
      <w:lvlText w:val=""/>
      <w:lvlJc w:val="left"/>
      <w:pPr>
        <w:tabs>
          <w:tab w:val="num" w:pos="4320"/>
        </w:tabs>
        <w:ind w:left="4320" w:hanging="360"/>
      </w:pPr>
      <w:rPr>
        <w:rFonts w:ascii="Symbol" w:hAnsi="Symbol" w:hint="default"/>
      </w:rPr>
    </w:lvl>
    <w:lvl w:ilvl="6" w:tplc="8BC809A6" w:tentative="1">
      <w:start w:val="1"/>
      <w:numFmt w:val="bullet"/>
      <w:lvlText w:val=""/>
      <w:lvlJc w:val="left"/>
      <w:pPr>
        <w:tabs>
          <w:tab w:val="num" w:pos="5040"/>
        </w:tabs>
        <w:ind w:left="5040" w:hanging="360"/>
      </w:pPr>
      <w:rPr>
        <w:rFonts w:ascii="Symbol" w:hAnsi="Symbol" w:hint="default"/>
      </w:rPr>
    </w:lvl>
    <w:lvl w:ilvl="7" w:tplc="96D4C562" w:tentative="1">
      <w:start w:val="1"/>
      <w:numFmt w:val="bullet"/>
      <w:lvlText w:val=""/>
      <w:lvlJc w:val="left"/>
      <w:pPr>
        <w:tabs>
          <w:tab w:val="num" w:pos="5760"/>
        </w:tabs>
        <w:ind w:left="5760" w:hanging="360"/>
      </w:pPr>
      <w:rPr>
        <w:rFonts w:ascii="Symbol" w:hAnsi="Symbol" w:hint="default"/>
      </w:rPr>
    </w:lvl>
    <w:lvl w:ilvl="8" w:tplc="C1A20446"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3B562165"/>
    <w:multiLevelType w:val="hybridMultilevel"/>
    <w:tmpl w:val="A7FC1026"/>
    <w:lvl w:ilvl="0" w:tplc="C9FEBF3E">
      <w:numFmt w:val="bullet"/>
      <w:lvlText w:val=""/>
      <w:lvlJc w:val="left"/>
      <w:pPr>
        <w:ind w:left="1511" w:hanging="360"/>
      </w:pPr>
      <w:rPr>
        <w:rFonts w:ascii="Wingdings" w:eastAsia="Wingdings" w:hAnsi="Wingdings" w:cs="Wingdings" w:hint="default"/>
        <w:b w:val="0"/>
        <w:bCs w:val="0"/>
        <w:i w:val="0"/>
        <w:iCs w:val="0"/>
        <w:spacing w:val="0"/>
        <w:w w:val="100"/>
        <w:sz w:val="24"/>
        <w:szCs w:val="24"/>
        <w:lang w:val="fr-FR" w:eastAsia="en-US" w:bidi="ar-SA"/>
      </w:rPr>
    </w:lvl>
    <w:lvl w:ilvl="1" w:tplc="2CAC1DA4">
      <w:numFmt w:val="bullet"/>
      <w:lvlText w:val="•"/>
      <w:lvlJc w:val="left"/>
      <w:pPr>
        <w:ind w:left="2481" w:hanging="360"/>
      </w:pPr>
      <w:rPr>
        <w:rFonts w:hint="default"/>
        <w:lang w:val="fr-FR" w:eastAsia="en-US" w:bidi="ar-SA"/>
      </w:rPr>
    </w:lvl>
    <w:lvl w:ilvl="2" w:tplc="A6EAD42C">
      <w:numFmt w:val="bullet"/>
      <w:lvlText w:val="•"/>
      <w:lvlJc w:val="left"/>
      <w:pPr>
        <w:ind w:left="3443" w:hanging="360"/>
      </w:pPr>
      <w:rPr>
        <w:rFonts w:hint="default"/>
        <w:lang w:val="fr-FR" w:eastAsia="en-US" w:bidi="ar-SA"/>
      </w:rPr>
    </w:lvl>
    <w:lvl w:ilvl="3" w:tplc="4FB8B980">
      <w:numFmt w:val="bullet"/>
      <w:lvlText w:val="•"/>
      <w:lvlJc w:val="left"/>
      <w:pPr>
        <w:ind w:left="4405" w:hanging="360"/>
      </w:pPr>
      <w:rPr>
        <w:rFonts w:hint="default"/>
        <w:lang w:val="fr-FR" w:eastAsia="en-US" w:bidi="ar-SA"/>
      </w:rPr>
    </w:lvl>
    <w:lvl w:ilvl="4" w:tplc="02E424B0">
      <w:numFmt w:val="bullet"/>
      <w:lvlText w:val="•"/>
      <w:lvlJc w:val="left"/>
      <w:pPr>
        <w:ind w:left="5367" w:hanging="360"/>
      </w:pPr>
      <w:rPr>
        <w:rFonts w:hint="default"/>
        <w:lang w:val="fr-FR" w:eastAsia="en-US" w:bidi="ar-SA"/>
      </w:rPr>
    </w:lvl>
    <w:lvl w:ilvl="5" w:tplc="E5D48BFC">
      <w:numFmt w:val="bullet"/>
      <w:lvlText w:val="•"/>
      <w:lvlJc w:val="left"/>
      <w:pPr>
        <w:ind w:left="6329" w:hanging="360"/>
      </w:pPr>
      <w:rPr>
        <w:rFonts w:hint="default"/>
        <w:lang w:val="fr-FR" w:eastAsia="en-US" w:bidi="ar-SA"/>
      </w:rPr>
    </w:lvl>
    <w:lvl w:ilvl="6" w:tplc="B8A06BCE">
      <w:numFmt w:val="bullet"/>
      <w:lvlText w:val="•"/>
      <w:lvlJc w:val="left"/>
      <w:pPr>
        <w:ind w:left="7291" w:hanging="360"/>
      </w:pPr>
      <w:rPr>
        <w:rFonts w:hint="default"/>
        <w:lang w:val="fr-FR" w:eastAsia="en-US" w:bidi="ar-SA"/>
      </w:rPr>
    </w:lvl>
    <w:lvl w:ilvl="7" w:tplc="296A4A36">
      <w:numFmt w:val="bullet"/>
      <w:lvlText w:val="•"/>
      <w:lvlJc w:val="left"/>
      <w:pPr>
        <w:ind w:left="8253" w:hanging="360"/>
      </w:pPr>
      <w:rPr>
        <w:rFonts w:hint="default"/>
        <w:lang w:val="fr-FR" w:eastAsia="en-US" w:bidi="ar-SA"/>
      </w:rPr>
    </w:lvl>
    <w:lvl w:ilvl="8" w:tplc="658C2674">
      <w:numFmt w:val="bullet"/>
      <w:lvlText w:val="•"/>
      <w:lvlJc w:val="left"/>
      <w:pPr>
        <w:ind w:left="9215" w:hanging="360"/>
      </w:pPr>
      <w:rPr>
        <w:rFonts w:hint="default"/>
        <w:lang w:val="fr-FR" w:eastAsia="en-US" w:bidi="ar-SA"/>
      </w:rPr>
    </w:lvl>
  </w:abstractNum>
  <w:abstractNum w:abstractNumId="63"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64"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65"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66" w15:restartNumberingAfterBreak="0">
    <w:nsid w:val="3EBA1CC1"/>
    <w:multiLevelType w:val="hybridMultilevel"/>
    <w:tmpl w:val="79A89640"/>
    <w:lvl w:ilvl="0" w:tplc="96608CD6">
      <w:start w:val="1"/>
      <w:numFmt w:val="lowerLetter"/>
      <w:lvlText w:val="%1)"/>
      <w:lvlJc w:val="left"/>
      <w:pPr>
        <w:ind w:left="724"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65525922">
      <w:numFmt w:val="bullet"/>
      <w:lvlText w:val="•"/>
      <w:lvlJc w:val="left"/>
      <w:pPr>
        <w:ind w:left="1596" w:hanging="360"/>
      </w:pPr>
      <w:rPr>
        <w:rFonts w:hint="default"/>
        <w:lang w:val="fr-FR" w:eastAsia="en-US" w:bidi="ar-SA"/>
      </w:rPr>
    </w:lvl>
    <w:lvl w:ilvl="2" w:tplc="CB040AE8">
      <w:numFmt w:val="bullet"/>
      <w:lvlText w:val="•"/>
      <w:lvlJc w:val="left"/>
      <w:pPr>
        <w:ind w:left="2472" w:hanging="360"/>
      </w:pPr>
      <w:rPr>
        <w:rFonts w:hint="default"/>
        <w:lang w:val="fr-FR" w:eastAsia="en-US" w:bidi="ar-SA"/>
      </w:rPr>
    </w:lvl>
    <w:lvl w:ilvl="3" w:tplc="C2C0DC0C">
      <w:numFmt w:val="bullet"/>
      <w:lvlText w:val="•"/>
      <w:lvlJc w:val="left"/>
      <w:pPr>
        <w:ind w:left="3349" w:hanging="360"/>
      </w:pPr>
      <w:rPr>
        <w:rFonts w:hint="default"/>
        <w:lang w:val="fr-FR" w:eastAsia="en-US" w:bidi="ar-SA"/>
      </w:rPr>
    </w:lvl>
    <w:lvl w:ilvl="4" w:tplc="7A882086">
      <w:numFmt w:val="bullet"/>
      <w:lvlText w:val="•"/>
      <w:lvlJc w:val="left"/>
      <w:pPr>
        <w:ind w:left="4225" w:hanging="360"/>
      </w:pPr>
      <w:rPr>
        <w:rFonts w:hint="default"/>
        <w:lang w:val="fr-FR" w:eastAsia="en-US" w:bidi="ar-SA"/>
      </w:rPr>
    </w:lvl>
    <w:lvl w:ilvl="5" w:tplc="1B2CC872">
      <w:numFmt w:val="bullet"/>
      <w:lvlText w:val="•"/>
      <w:lvlJc w:val="left"/>
      <w:pPr>
        <w:ind w:left="5102" w:hanging="360"/>
      </w:pPr>
      <w:rPr>
        <w:rFonts w:hint="default"/>
        <w:lang w:val="fr-FR" w:eastAsia="en-US" w:bidi="ar-SA"/>
      </w:rPr>
    </w:lvl>
    <w:lvl w:ilvl="6" w:tplc="3C32C970">
      <w:numFmt w:val="bullet"/>
      <w:lvlText w:val="•"/>
      <w:lvlJc w:val="left"/>
      <w:pPr>
        <w:ind w:left="5978" w:hanging="360"/>
      </w:pPr>
      <w:rPr>
        <w:rFonts w:hint="default"/>
        <w:lang w:val="fr-FR" w:eastAsia="en-US" w:bidi="ar-SA"/>
      </w:rPr>
    </w:lvl>
    <w:lvl w:ilvl="7" w:tplc="496620E8">
      <w:numFmt w:val="bullet"/>
      <w:lvlText w:val="•"/>
      <w:lvlJc w:val="left"/>
      <w:pPr>
        <w:ind w:left="6854" w:hanging="360"/>
      </w:pPr>
      <w:rPr>
        <w:rFonts w:hint="default"/>
        <w:lang w:val="fr-FR" w:eastAsia="en-US" w:bidi="ar-SA"/>
      </w:rPr>
    </w:lvl>
    <w:lvl w:ilvl="8" w:tplc="E502022E">
      <w:numFmt w:val="bullet"/>
      <w:lvlText w:val="•"/>
      <w:lvlJc w:val="left"/>
      <w:pPr>
        <w:ind w:left="7731" w:hanging="360"/>
      </w:pPr>
      <w:rPr>
        <w:rFonts w:hint="default"/>
        <w:lang w:val="fr-FR" w:eastAsia="en-US" w:bidi="ar-SA"/>
      </w:rPr>
    </w:lvl>
  </w:abstractNum>
  <w:abstractNum w:abstractNumId="67" w15:restartNumberingAfterBreak="0">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8" w15:restartNumberingAfterBreak="0">
    <w:nsid w:val="3FA86033"/>
    <w:multiLevelType w:val="hybridMultilevel"/>
    <w:tmpl w:val="7D2EBDFA"/>
    <w:lvl w:ilvl="0" w:tplc="BF98D92E">
      <w:numFmt w:val="bullet"/>
      <w:lvlText w:val=""/>
      <w:lvlJc w:val="left"/>
      <w:pPr>
        <w:ind w:left="1473" w:hanging="360"/>
      </w:pPr>
      <w:rPr>
        <w:rFonts w:ascii="Symbol" w:eastAsia="Symbol" w:hAnsi="Symbol" w:cs="Symbol" w:hint="default"/>
        <w:b w:val="0"/>
        <w:bCs w:val="0"/>
        <w:i w:val="0"/>
        <w:iCs w:val="0"/>
        <w:spacing w:val="0"/>
        <w:w w:val="99"/>
        <w:sz w:val="24"/>
        <w:szCs w:val="24"/>
        <w:lang w:val="fr-FR" w:eastAsia="en-US" w:bidi="ar-SA"/>
      </w:rPr>
    </w:lvl>
    <w:lvl w:ilvl="1" w:tplc="692068CC">
      <w:numFmt w:val="bullet"/>
      <w:lvlText w:val="•"/>
      <w:lvlJc w:val="left"/>
      <w:pPr>
        <w:ind w:left="2445" w:hanging="360"/>
      </w:pPr>
      <w:rPr>
        <w:rFonts w:hint="default"/>
        <w:lang w:val="fr-FR" w:eastAsia="en-US" w:bidi="ar-SA"/>
      </w:rPr>
    </w:lvl>
    <w:lvl w:ilvl="2" w:tplc="E63E8FE4">
      <w:numFmt w:val="bullet"/>
      <w:lvlText w:val="•"/>
      <w:lvlJc w:val="left"/>
      <w:pPr>
        <w:ind w:left="3411" w:hanging="360"/>
      </w:pPr>
      <w:rPr>
        <w:rFonts w:hint="default"/>
        <w:lang w:val="fr-FR" w:eastAsia="en-US" w:bidi="ar-SA"/>
      </w:rPr>
    </w:lvl>
    <w:lvl w:ilvl="3" w:tplc="C0D2D592">
      <w:numFmt w:val="bullet"/>
      <w:lvlText w:val="•"/>
      <w:lvlJc w:val="left"/>
      <w:pPr>
        <w:ind w:left="4377" w:hanging="360"/>
      </w:pPr>
      <w:rPr>
        <w:rFonts w:hint="default"/>
        <w:lang w:val="fr-FR" w:eastAsia="en-US" w:bidi="ar-SA"/>
      </w:rPr>
    </w:lvl>
    <w:lvl w:ilvl="4" w:tplc="E128709E">
      <w:numFmt w:val="bullet"/>
      <w:lvlText w:val="•"/>
      <w:lvlJc w:val="left"/>
      <w:pPr>
        <w:ind w:left="5343" w:hanging="360"/>
      </w:pPr>
      <w:rPr>
        <w:rFonts w:hint="default"/>
        <w:lang w:val="fr-FR" w:eastAsia="en-US" w:bidi="ar-SA"/>
      </w:rPr>
    </w:lvl>
    <w:lvl w:ilvl="5" w:tplc="C778E57E">
      <w:numFmt w:val="bullet"/>
      <w:lvlText w:val="•"/>
      <w:lvlJc w:val="left"/>
      <w:pPr>
        <w:ind w:left="6309" w:hanging="360"/>
      </w:pPr>
      <w:rPr>
        <w:rFonts w:hint="default"/>
        <w:lang w:val="fr-FR" w:eastAsia="en-US" w:bidi="ar-SA"/>
      </w:rPr>
    </w:lvl>
    <w:lvl w:ilvl="6" w:tplc="CA18AA02">
      <w:numFmt w:val="bullet"/>
      <w:lvlText w:val="•"/>
      <w:lvlJc w:val="left"/>
      <w:pPr>
        <w:ind w:left="7275" w:hanging="360"/>
      </w:pPr>
      <w:rPr>
        <w:rFonts w:hint="default"/>
        <w:lang w:val="fr-FR" w:eastAsia="en-US" w:bidi="ar-SA"/>
      </w:rPr>
    </w:lvl>
    <w:lvl w:ilvl="7" w:tplc="B218ED12">
      <w:numFmt w:val="bullet"/>
      <w:lvlText w:val="•"/>
      <w:lvlJc w:val="left"/>
      <w:pPr>
        <w:ind w:left="8241" w:hanging="360"/>
      </w:pPr>
      <w:rPr>
        <w:rFonts w:hint="default"/>
        <w:lang w:val="fr-FR" w:eastAsia="en-US" w:bidi="ar-SA"/>
      </w:rPr>
    </w:lvl>
    <w:lvl w:ilvl="8" w:tplc="8FBA70B6">
      <w:numFmt w:val="bullet"/>
      <w:lvlText w:val="•"/>
      <w:lvlJc w:val="left"/>
      <w:pPr>
        <w:ind w:left="9207" w:hanging="360"/>
      </w:pPr>
      <w:rPr>
        <w:rFonts w:hint="default"/>
        <w:lang w:val="fr-FR" w:eastAsia="en-US" w:bidi="ar-SA"/>
      </w:rPr>
    </w:lvl>
  </w:abstractNum>
  <w:abstractNum w:abstractNumId="69" w15:restartNumberingAfterBreak="0">
    <w:nsid w:val="400260D0"/>
    <w:multiLevelType w:val="hybridMultilevel"/>
    <w:tmpl w:val="FC3E588A"/>
    <w:lvl w:ilvl="0" w:tplc="040C0005">
      <w:start w:val="1"/>
      <w:numFmt w:val="bullet"/>
      <w:lvlText w:val=""/>
      <w:lvlJc w:val="left"/>
      <w:pPr>
        <w:ind w:left="729" w:hanging="360"/>
      </w:pPr>
      <w:rPr>
        <w:rFonts w:ascii="Wingdings" w:hAnsi="Wingdings"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70" w15:restartNumberingAfterBreak="0">
    <w:nsid w:val="403877F4"/>
    <w:multiLevelType w:val="multilevel"/>
    <w:tmpl w:val="01E04138"/>
    <w:lvl w:ilvl="0">
      <w:start w:val="5"/>
      <w:numFmt w:val="decimal"/>
      <w:lvlText w:val="%1"/>
      <w:lvlJc w:val="left"/>
      <w:pPr>
        <w:ind w:left="752" w:hanging="439"/>
      </w:pPr>
      <w:rPr>
        <w:rFonts w:hint="default"/>
        <w:lang w:val="fr-FR" w:eastAsia="en-US" w:bidi="ar-SA"/>
      </w:rPr>
    </w:lvl>
    <w:lvl w:ilvl="1">
      <w:start w:val="1"/>
      <w:numFmt w:val="decimal"/>
      <w:lvlText w:val="%1.%2."/>
      <w:lvlJc w:val="left"/>
      <w:pPr>
        <w:ind w:left="752" w:hanging="43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39"/>
      </w:pPr>
      <w:rPr>
        <w:rFonts w:hint="default"/>
        <w:lang w:val="fr-FR" w:eastAsia="en-US" w:bidi="ar-SA"/>
      </w:rPr>
    </w:lvl>
    <w:lvl w:ilvl="3">
      <w:numFmt w:val="bullet"/>
      <w:lvlText w:val="•"/>
      <w:lvlJc w:val="left"/>
      <w:pPr>
        <w:ind w:left="3873" w:hanging="439"/>
      </w:pPr>
      <w:rPr>
        <w:rFonts w:hint="default"/>
        <w:lang w:val="fr-FR" w:eastAsia="en-US" w:bidi="ar-SA"/>
      </w:rPr>
    </w:lvl>
    <w:lvl w:ilvl="4">
      <w:numFmt w:val="bullet"/>
      <w:lvlText w:val="•"/>
      <w:lvlJc w:val="left"/>
      <w:pPr>
        <w:ind w:left="4911" w:hanging="439"/>
      </w:pPr>
      <w:rPr>
        <w:rFonts w:hint="default"/>
        <w:lang w:val="fr-FR" w:eastAsia="en-US" w:bidi="ar-SA"/>
      </w:rPr>
    </w:lvl>
    <w:lvl w:ilvl="5">
      <w:numFmt w:val="bullet"/>
      <w:lvlText w:val="•"/>
      <w:lvlJc w:val="left"/>
      <w:pPr>
        <w:ind w:left="5949" w:hanging="439"/>
      </w:pPr>
      <w:rPr>
        <w:rFonts w:hint="default"/>
        <w:lang w:val="fr-FR" w:eastAsia="en-US" w:bidi="ar-SA"/>
      </w:rPr>
    </w:lvl>
    <w:lvl w:ilvl="6">
      <w:numFmt w:val="bullet"/>
      <w:lvlText w:val="•"/>
      <w:lvlJc w:val="left"/>
      <w:pPr>
        <w:ind w:left="6987" w:hanging="439"/>
      </w:pPr>
      <w:rPr>
        <w:rFonts w:hint="default"/>
        <w:lang w:val="fr-FR" w:eastAsia="en-US" w:bidi="ar-SA"/>
      </w:rPr>
    </w:lvl>
    <w:lvl w:ilvl="7">
      <w:numFmt w:val="bullet"/>
      <w:lvlText w:val="•"/>
      <w:lvlJc w:val="left"/>
      <w:pPr>
        <w:ind w:left="8025" w:hanging="439"/>
      </w:pPr>
      <w:rPr>
        <w:rFonts w:hint="default"/>
        <w:lang w:val="fr-FR" w:eastAsia="en-US" w:bidi="ar-SA"/>
      </w:rPr>
    </w:lvl>
    <w:lvl w:ilvl="8">
      <w:numFmt w:val="bullet"/>
      <w:lvlText w:val="•"/>
      <w:lvlJc w:val="left"/>
      <w:pPr>
        <w:ind w:left="9063" w:hanging="439"/>
      </w:pPr>
      <w:rPr>
        <w:rFonts w:hint="default"/>
        <w:lang w:val="fr-FR" w:eastAsia="en-US" w:bidi="ar-SA"/>
      </w:rPr>
    </w:lvl>
  </w:abstractNum>
  <w:abstractNum w:abstractNumId="71"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72" w15:restartNumberingAfterBreak="0">
    <w:nsid w:val="40C349BC"/>
    <w:multiLevelType w:val="multilevel"/>
    <w:tmpl w:val="52026F9E"/>
    <w:lvl w:ilvl="0">
      <w:start w:val="18"/>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73" w15:restartNumberingAfterBreak="0">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4" w15:restartNumberingAfterBreak="0">
    <w:nsid w:val="429E604F"/>
    <w:multiLevelType w:val="hybridMultilevel"/>
    <w:tmpl w:val="19FE86A6"/>
    <w:lvl w:ilvl="0" w:tplc="FB8276B4">
      <w:start w:val="1"/>
      <w:numFmt w:val="decimal"/>
      <w:lvlText w:val="%1."/>
      <w:lvlJc w:val="left"/>
      <w:pPr>
        <w:ind w:left="1393"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1" w:tplc="49B894F6">
      <w:numFmt w:val="bullet"/>
      <w:lvlText w:val="•"/>
      <w:lvlJc w:val="left"/>
      <w:pPr>
        <w:ind w:left="2383" w:hanging="360"/>
      </w:pPr>
      <w:rPr>
        <w:rFonts w:hint="default"/>
        <w:lang w:val="fr-FR" w:eastAsia="en-US" w:bidi="ar-SA"/>
      </w:rPr>
    </w:lvl>
    <w:lvl w:ilvl="2" w:tplc="162C1B18">
      <w:numFmt w:val="bullet"/>
      <w:lvlText w:val="•"/>
      <w:lvlJc w:val="left"/>
      <w:pPr>
        <w:ind w:left="3367" w:hanging="360"/>
      </w:pPr>
      <w:rPr>
        <w:rFonts w:hint="default"/>
        <w:lang w:val="fr-FR" w:eastAsia="en-US" w:bidi="ar-SA"/>
      </w:rPr>
    </w:lvl>
    <w:lvl w:ilvl="3" w:tplc="B0C6242E">
      <w:numFmt w:val="bullet"/>
      <w:lvlText w:val="•"/>
      <w:lvlJc w:val="left"/>
      <w:pPr>
        <w:ind w:left="4351" w:hanging="360"/>
      </w:pPr>
      <w:rPr>
        <w:rFonts w:hint="default"/>
        <w:lang w:val="fr-FR" w:eastAsia="en-US" w:bidi="ar-SA"/>
      </w:rPr>
    </w:lvl>
    <w:lvl w:ilvl="4" w:tplc="5530717C">
      <w:numFmt w:val="bullet"/>
      <w:lvlText w:val="•"/>
      <w:lvlJc w:val="left"/>
      <w:pPr>
        <w:ind w:left="5335" w:hanging="360"/>
      </w:pPr>
      <w:rPr>
        <w:rFonts w:hint="default"/>
        <w:lang w:val="fr-FR" w:eastAsia="en-US" w:bidi="ar-SA"/>
      </w:rPr>
    </w:lvl>
    <w:lvl w:ilvl="5" w:tplc="3FECAD72">
      <w:numFmt w:val="bullet"/>
      <w:lvlText w:val="•"/>
      <w:lvlJc w:val="left"/>
      <w:pPr>
        <w:ind w:left="6319" w:hanging="360"/>
      </w:pPr>
      <w:rPr>
        <w:rFonts w:hint="default"/>
        <w:lang w:val="fr-FR" w:eastAsia="en-US" w:bidi="ar-SA"/>
      </w:rPr>
    </w:lvl>
    <w:lvl w:ilvl="6" w:tplc="96B41DA4">
      <w:numFmt w:val="bullet"/>
      <w:lvlText w:val="•"/>
      <w:lvlJc w:val="left"/>
      <w:pPr>
        <w:ind w:left="7303" w:hanging="360"/>
      </w:pPr>
      <w:rPr>
        <w:rFonts w:hint="default"/>
        <w:lang w:val="fr-FR" w:eastAsia="en-US" w:bidi="ar-SA"/>
      </w:rPr>
    </w:lvl>
    <w:lvl w:ilvl="7" w:tplc="6172AE52">
      <w:numFmt w:val="bullet"/>
      <w:lvlText w:val="•"/>
      <w:lvlJc w:val="left"/>
      <w:pPr>
        <w:ind w:left="8287" w:hanging="360"/>
      </w:pPr>
      <w:rPr>
        <w:rFonts w:hint="default"/>
        <w:lang w:val="fr-FR" w:eastAsia="en-US" w:bidi="ar-SA"/>
      </w:rPr>
    </w:lvl>
    <w:lvl w:ilvl="8" w:tplc="3308096E">
      <w:numFmt w:val="bullet"/>
      <w:lvlText w:val="•"/>
      <w:lvlJc w:val="left"/>
      <w:pPr>
        <w:ind w:left="9271" w:hanging="360"/>
      </w:pPr>
      <w:rPr>
        <w:rFonts w:hint="default"/>
        <w:lang w:val="fr-FR" w:eastAsia="en-US" w:bidi="ar-SA"/>
      </w:rPr>
    </w:lvl>
  </w:abstractNum>
  <w:abstractNum w:abstractNumId="75" w15:restartNumberingAfterBreak="0">
    <w:nsid w:val="42CF39DE"/>
    <w:multiLevelType w:val="hybridMultilevel"/>
    <w:tmpl w:val="63623ADC"/>
    <w:lvl w:ilvl="0" w:tplc="5F48D6CE">
      <w:start w:val="1"/>
      <w:numFmt w:val="decimal"/>
      <w:lvlText w:val="%1)"/>
      <w:lvlJc w:val="left"/>
      <w:pPr>
        <w:ind w:left="1525"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21A893C4">
      <w:numFmt w:val="bullet"/>
      <w:lvlText w:val="•"/>
      <w:lvlJc w:val="left"/>
      <w:pPr>
        <w:ind w:left="2491" w:hanging="569"/>
      </w:pPr>
      <w:rPr>
        <w:rFonts w:hint="default"/>
        <w:lang w:val="fr-FR" w:eastAsia="en-US" w:bidi="ar-SA"/>
      </w:rPr>
    </w:lvl>
    <w:lvl w:ilvl="2" w:tplc="4E9AE5BC">
      <w:numFmt w:val="bullet"/>
      <w:lvlText w:val="•"/>
      <w:lvlJc w:val="left"/>
      <w:pPr>
        <w:ind w:left="3463" w:hanging="569"/>
      </w:pPr>
      <w:rPr>
        <w:rFonts w:hint="default"/>
        <w:lang w:val="fr-FR" w:eastAsia="en-US" w:bidi="ar-SA"/>
      </w:rPr>
    </w:lvl>
    <w:lvl w:ilvl="3" w:tplc="F6025526">
      <w:numFmt w:val="bullet"/>
      <w:lvlText w:val="•"/>
      <w:lvlJc w:val="left"/>
      <w:pPr>
        <w:ind w:left="4435" w:hanging="569"/>
      </w:pPr>
      <w:rPr>
        <w:rFonts w:hint="default"/>
        <w:lang w:val="fr-FR" w:eastAsia="en-US" w:bidi="ar-SA"/>
      </w:rPr>
    </w:lvl>
    <w:lvl w:ilvl="4" w:tplc="1DF82AD0">
      <w:numFmt w:val="bullet"/>
      <w:lvlText w:val="•"/>
      <w:lvlJc w:val="left"/>
      <w:pPr>
        <w:ind w:left="5407" w:hanging="569"/>
      </w:pPr>
      <w:rPr>
        <w:rFonts w:hint="default"/>
        <w:lang w:val="fr-FR" w:eastAsia="en-US" w:bidi="ar-SA"/>
      </w:rPr>
    </w:lvl>
    <w:lvl w:ilvl="5" w:tplc="C9FED0EC">
      <w:numFmt w:val="bullet"/>
      <w:lvlText w:val="•"/>
      <w:lvlJc w:val="left"/>
      <w:pPr>
        <w:ind w:left="6379" w:hanging="569"/>
      </w:pPr>
      <w:rPr>
        <w:rFonts w:hint="default"/>
        <w:lang w:val="fr-FR" w:eastAsia="en-US" w:bidi="ar-SA"/>
      </w:rPr>
    </w:lvl>
    <w:lvl w:ilvl="6" w:tplc="A08A5260">
      <w:numFmt w:val="bullet"/>
      <w:lvlText w:val="•"/>
      <w:lvlJc w:val="left"/>
      <w:pPr>
        <w:ind w:left="7351" w:hanging="569"/>
      </w:pPr>
      <w:rPr>
        <w:rFonts w:hint="default"/>
        <w:lang w:val="fr-FR" w:eastAsia="en-US" w:bidi="ar-SA"/>
      </w:rPr>
    </w:lvl>
    <w:lvl w:ilvl="7" w:tplc="B10CC864">
      <w:numFmt w:val="bullet"/>
      <w:lvlText w:val="•"/>
      <w:lvlJc w:val="left"/>
      <w:pPr>
        <w:ind w:left="8323" w:hanging="569"/>
      </w:pPr>
      <w:rPr>
        <w:rFonts w:hint="default"/>
        <w:lang w:val="fr-FR" w:eastAsia="en-US" w:bidi="ar-SA"/>
      </w:rPr>
    </w:lvl>
    <w:lvl w:ilvl="8" w:tplc="3BF464BA">
      <w:numFmt w:val="bullet"/>
      <w:lvlText w:val="•"/>
      <w:lvlJc w:val="left"/>
      <w:pPr>
        <w:ind w:left="9295" w:hanging="569"/>
      </w:pPr>
      <w:rPr>
        <w:rFonts w:hint="default"/>
        <w:lang w:val="fr-FR" w:eastAsia="en-US" w:bidi="ar-SA"/>
      </w:rPr>
    </w:lvl>
  </w:abstractNum>
  <w:abstractNum w:abstractNumId="76" w15:restartNumberingAfterBreak="0">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7" w15:restartNumberingAfterBreak="0">
    <w:nsid w:val="43380D31"/>
    <w:multiLevelType w:val="multilevel"/>
    <w:tmpl w:val="6908E1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8" w15:restartNumberingAfterBreak="0">
    <w:nsid w:val="45B85C86"/>
    <w:multiLevelType w:val="multilevel"/>
    <w:tmpl w:val="8286F68A"/>
    <w:lvl w:ilvl="0">
      <w:start w:val="33"/>
      <w:numFmt w:val="decimal"/>
      <w:lvlText w:val="%1"/>
      <w:lvlJc w:val="left"/>
      <w:pPr>
        <w:ind w:left="752" w:hanging="541"/>
      </w:pPr>
      <w:rPr>
        <w:rFonts w:hint="default"/>
        <w:lang w:val="fr-FR" w:eastAsia="en-US" w:bidi="ar-SA"/>
      </w:rPr>
    </w:lvl>
    <w:lvl w:ilvl="1">
      <w:start w:val="1"/>
      <w:numFmt w:val="decimal"/>
      <w:lvlText w:val="%1.%2."/>
      <w:lvlJc w:val="left"/>
      <w:pPr>
        <w:ind w:left="752" w:hanging="54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036" w:hanging="360"/>
      </w:pPr>
      <w:rPr>
        <w:rFonts w:ascii="Carlito" w:eastAsia="Carlito" w:hAnsi="Carlito" w:cs="Carlito" w:hint="default"/>
        <w:b w:val="0"/>
        <w:bCs w:val="0"/>
        <w:i w:val="0"/>
        <w:iCs w:val="0"/>
        <w:color w:val="221F1F"/>
        <w:spacing w:val="-2"/>
        <w:w w:val="99"/>
        <w:sz w:val="26"/>
        <w:szCs w:val="26"/>
        <w:lang w:val="fr-FR" w:eastAsia="en-US" w:bidi="ar-SA"/>
      </w:rPr>
    </w:lvl>
    <w:lvl w:ilvl="3">
      <w:numFmt w:val="bullet"/>
      <w:lvlText w:val="•"/>
      <w:lvlJc w:val="left"/>
      <w:pPr>
        <w:ind w:left="3284" w:hanging="360"/>
      </w:pPr>
      <w:rPr>
        <w:rFonts w:hint="default"/>
        <w:lang w:val="fr-FR" w:eastAsia="en-US" w:bidi="ar-SA"/>
      </w:rPr>
    </w:lvl>
    <w:lvl w:ilvl="4">
      <w:numFmt w:val="bullet"/>
      <w:lvlText w:val="•"/>
      <w:lvlJc w:val="left"/>
      <w:pPr>
        <w:ind w:left="4406" w:hanging="360"/>
      </w:pPr>
      <w:rPr>
        <w:rFonts w:hint="default"/>
        <w:lang w:val="fr-FR" w:eastAsia="en-US" w:bidi="ar-SA"/>
      </w:rPr>
    </w:lvl>
    <w:lvl w:ilvl="5">
      <w:numFmt w:val="bullet"/>
      <w:lvlText w:val="•"/>
      <w:lvlJc w:val="left"/>
      <w:pPr>
        <w:ind w:left="5528" w:hanging="360"/>
      </w:pPr>
      <w:rPr>
        <w:rFonts w:hint="default"/>
        <w:lang w:val="fr-FR" w:eastAsia="en-US" w:bidi="ar-SA"/>
      </w:rPr>
    </w:lvl>
    <w:lvl w:ilvl="6">
      <w:numFmt w:val="bullet"/>
      <w:lvlText w:val="•"/>
      <w:lvlJc w:val="left"/>
      <w:pPr>
        <w:ind w:left="6650" w:hanging="360"/>
      </w:pPr>
      <w:rPr>
        <w:rFonts w:hint="default"/>
        <w:lang w:val="fr-FR" w:eastAsia="en-US" w:bidi="ar-SA"/>
      </w:rPr>
    </w:lvl>
    <w:lvl w:ilvl="7">
      <w:numFmt w:val="bullet"/>
      <w:lvlText w:val="•"/>
      <w:lvlJc w:val="left"/>
      <w:pPr>
        <w:ind w:left="7772" w:hanging="360"/>
      </w:pPr>
      <w:rPr>
        <w:rFonts w:hint="default"/>
        <w:lang w:val="fr-FR" w:eastAsia="en-US" w:bidi="ar-SA"/>
      </w:rPr>
    </w:lvl>
    <w:lvl w:ilvl="8">
      <w:numFmt w:val="bullet"/>
      <w:lvlText w:val="•"/>
      <w:lvlJc w:val="left"/>
      <w:pPr>
        <w:ind w:left="8894" w:hanging="360"/>
      </w:pPr>
      <w:rPr>
        <w:rFonts w:hint="default"/>
        <w:lang w:val="fr-FR" w:eastAsia="en-US" w:bidi="ar-SA"/>
      </w:rPr>
    </w:lvl>
  </w:abstractNum>
  <w:abstractNum w:abstractNumId="79" w15:restartNumberingAfterBreak="0">
    <w:nsid w:val="45FE6BD5"/>
    <w:multiLevelType w:val="multilevel"/>
    <w:tmpl w:val="C51A2574"/>
    <w:lvl w:ilvl="0">
      <w:start w:val="13"/>
      <w:numFmt w:val="decimal"/>
      <w:lvlText w:val="%1"/>
      <w:lvlJc w:val="left"/>
      <w:pPr>
        <w:ind w:left="752" w:hanging="575"/>
      </w:pPr>
      <w:rPr>
        <w:rFonts w:hint="default"/>
        <w:lang w:val="fr-FR" w:eastAsia="en-US" w:bidi="ar-SA"/>
      </w:rPr>
    </w:lvl>
    <w:lvl w:ilvl="1">
      <w:start w:val="1"/>
      <w:numFmt w:val="decimal"/>
      <w:lvlText w:val="%1.%2."/>
      <w:lvlJc w:val="left"/>
      <w:pPr>
        <w:ind w:left="752" w:hanging="57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5"/>
      </w:pPr>
      <w:rPr>
        <w:rFonts w:hint="default"/>
        <w:lang w:val="fr-FR" w:eastAsia="en-US" w:bidi="ar-SA"/>
      </w:rPr>
    </w:lvl>
    <w:lvl w:ilvl="3">
      <w:numFmt w:val="bullet"/>
      <w:lvlText w:val="•"/>
      <w:lvlJc w:val="left"/>
      <w:pPr>
        <w:ind w:left="3873" w:hanging="575"/>
      </w:pPr>
      <w:rPr>
        <w:rFonts w:hint="default"/>
        <w:lang w:val="fr-FR" w:eastAsia="en-US" w:bidi="ar-SA"/>
      </w:rPr>
    </w:lvl>
    <w:lvl w:ilvl="4">
      <w:numFmt w:val="bullet"/>
      <w:lvlText w:val="•"/>
      <w:lvlJc w:val="left"/>
      <w:pPr>
        <w:ind w:left="4911" w:hanging="575"/>
      </w:pPr>
      <w:rPr>
        <w:rFonts w:hint="default"/>
        <w:lang w:val="fr-FR" w:eastAsia="en-US" w:bidi="ar-SA"/>
      </w:rPr>
    </w:lvl>
    <w:lvl w:ilvl="5">
      <w:numFmt w:val="bullet"/>
      <w:lvlText w:val="•"/>
      <w:lvlJc w:val="left"/>
      <w:pPr>
        <w:ind w:left="5949" w:hanging="575"/>
      </w:pPr>
      <w:rPr>
        <w:rFonts w:hint="default"/>
        <w:lang w:val="fr-FR" w:eastAsia="en-US" w:bidi="ar-SA"/>
      </w:rPr>
    </w:lvl>
    <w:lvl w:ilvl="6">
      <w:numFmt w:val="bullet"/>
      <w:lvlText w:val="•"/>
      <w:lvlJc w:val="left"/>
      <w:pPr>
        <w:ind w:left="6987" w:hanging="575"/>
      </w:pPr>
      <w:rPr>
        <w:rFonts w:hint="default"/>
        <w:lang w:val="fr-FR" w:eastAsia="en-US" w:bidi="ar-SA"/>
      </w:rPr>
    </w:lvl>
    <w:lvl w:ilvl="7">
      <w:numFmt w:val="bullet"/>
      <w:lvlText w:val="•"/>
      <w:lvlJc w:val="left"/>
      <w:pPr>
        <w:ind w:left="8025" w:hanging="575"/>
      </w:pPr>
      <w:rPr>
        <w:rFonts w:hint="default"/>
        <w:lang w:val="fr-FR" w:eastAsia="en-US" w:bidi="ar-SA"/>
      </w:rPr>
    </w:lvl>
    <w:lvl w:ilvl="8">
      <w:numFmt w:val="bullet"/>
      <w:lvlText w:val="•"/>
      <w:lvlJc w:val="left"/>
      <w:pPr>
        <w:ind w:left="9063" w:hanging="575"/>
      </w:pPr>
      <w:rPr>
        <w:rFonts w:hint="default"/>
        <w:lang w:val="fr-FR" w:eastAsia="en-US" w:bidi="ar-SA"/>
      </w:rPr>
    </w:lvl>
  </w:abstractNum>
  <w:abstractNum w:abstractNumId="80" w15:restartNumberingAfterBreak="0">
    <w:nsid w:val="473D3062"/>
    <w:multiLevelType w:val="multilevel"/>
    <w:tmpl w:val="55A068C2"/>
    <w:lvl w:ilvl="0">
      <w:start w:val="21"/>
      <w:numFmt w:val="decimal"/>
      <w:lvlText w:val="%1"/>
      <w:lvlJc w:val="left"/>
      <w:pPr>
        <w:ind w:left="752" w:hanging="637"/>
      </w:pPr>
      <w:rPr>
        <w:rFonts w:hint="default"/>
        <w:lang w:val="fr-FR" w:eastAsia="en-US" w:bidi="ar-SA"/>
      </w:rPr>
    </w:lvl>
    <w:lvl w:ilvl="1">
      <w:start w:val="1"/>
      <w:numFmt w:val="decimal"/>
      <w:lvlText w:val="%1.%2."/>
      <w:lvlJc w:val="left"/>
      <w:pPr>
        <w:ind w:left="752" w:hanging="63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80" w:hanging="224"/>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393" w:hanging="224"/>
      </w:pPr>
      <w:rPr>
        <w:rFonts w:hint="default"/>
        <w:lang w:val="fr-FR" w:eastAsia="en-US" w:bidi="ar-SA"/>
      </w:rPr>
    </w:lvl>
    <w:lvl w:ilvl="4">
      <w:numFmt w:val="bullet"/>
      <w:lvlText w:val="•"/>
      <w:lvlJc w:val="left"/>
      <w:pPr>
        <w:ind w:left="4499" w:hanging="224"/>
      </w:pPr>
      <w:rPr>
        <w:rFonts w:hint="default"/>
        <w:lang w:val="fr-FR" w:eastAsia="en-US" w:bidi="ar-SA"/>
      </w:rPr>
    </w:lvl>
    <w:lvl w:ilvl="5">
      <w:numFmt w:val="bullet"/>
      <w:lvlText w:val="•"/>
      <w:lvlJc w:val="left"/>
      <w:pPr>
        <w:ind w:left="5606" w:hanging="224"/>
      </w:pPr>
      <w:rPr>
        <w:rFonts w:hint="default"/>
        <w:lang w:val="fr-FR" w:eastAsia="en-US" w:bidi="ar-SA"/>
      </w:rPr>
    </w:lvl>
    <w:lvl w:ilvl="6">
      <w:numFmt w:val="bullet"/>
      <w:lvlText w:val="•"/>
      <w:lvlJc w:val="left"/>
      <w:pPr>
        <w:ind w:left="6712" w:hanging="224"/>
      </w:pPr>
      <w:rPr>
        <w:rFonts w:hint="default"/>
        <w:lang w:val="fr-FR" w:eastAsia="en-US" w:bidi="ar-SA"/>
      </w:rPr>
    </w:lvl>
    <w:lvl w:ilvl="7">
      <w:numFmt w:val="bullet"/>
      <w:lvlText w:val="•"/>
      <w:lvlJc w:val="left"/>
      <w:pPr>
        <w:ind w:left="7819" w:hanging="224"/>
      </w:pPr>
      <w:rPr>
        <w:rFonts w:hint="default"/>
        <w:lang w:val="fr-FR" w:eastAsia="en-US" w:bidi="ar-SA"/>
      </w:rPr>
    </w:lvl>
    <w:lvl w:ilvl="8">
      <w:numFmt w:val="bullet"/>
      <w:lvlText w:val="•"/>
      <w:lvlJc w:val="left"/>
      <w:pPr>
        <w:ind w:left="8926" w:hanging="224"/>
      </w:pPr>
      <w:rPr>
        <w:rFonts w:hint="default"/>
        <w:lang w:val="fr-FR" w:eastAsia="en-US" w:bidi="ar-SA"/>
      </w:rPr>
    </w:lvl>
  </w:abstractNum>
  <w:abstractNum w:abstractNumId="81" w15:restartNumberingAfterBreak="0">
    <w:nsid w:val="474B4B43"/>
    <w:multiLevelType w:val="multilevel"/>
    <w:tmpl w:val="5A6C3608"/>
    <w:lvl w:ilvl="0">
      <w:start w:val="30"/>
      <w:numFmt w:val="decimal"/>
      <w:lvlText w:val="%1"/>
      <w:lvlJc w:val="left"/>
      <w:pPr>
        <w:ind w:left="752" w:hanging="574"/>
      </w:pPr>
      <w:rPr>
        <w:rFonts w:hint="default"/>
        <w:lang w:val="fr-FR" w:eastAsia="en-US" w:bidi="ar-SA"/>
      </w:rPr>
    </w:lvl>
    <w:lvl w:ilvl="1">
      <w:start w:val="1"/>
      <w:numFmt w:val="decimal"/>
      <w:lvlText w:val="%1.%2."/>
      <w:lvlJc w:val="left"/>
      <w:pPr>
        <w:ind w:left="752"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4"/>
      </w:pPr>
      <w:rPr>
        <w:rFonts w:hint="default"/>
        <w:lang w:val="fr-FR" w:eastAsia="en-US" w:bidi="ar-SA"/>
      </w:rPr>
    </w:lvl>
    <w:lvl w:ilvl="3">
      <w:numFmt w:val="bullet"/>
      <w:lvlText w:val="•"/>
      <w:lvlJc w:val="left"/>
      <w:pPr>
        <w:ind w:left="3873" w:hanging="574"/>
      </w:pPr>
      <w:rPr>
        <w:rFonts w:hint="default"/>
        <w:lang w:val="fr-FR" w:eastAsia="en-US" w:bidi="ar-SA"/>
      </w:rPr>
    </w:lvl>
    <w:lvl w:ilvl="4">
      <w:numFmt w:val="bullet"/>
      <w:lvlText w:val="•"/>
      <w:lvlJc w:val="left"/>
      <w:pPr>
        <w:ind w:left="4911" w:hanging="574"/>
      </w:pPr>
      <w:rPr>
        <w:rFonts w:hint="default"/>
        <w:lang w:val="fr-FR" w:eastAsia="en-US" w:bidi="ar-SA"/>
      </w:rPr>
    </w:lvl>
    <w:lvl w:ilvl="5">
      <w:numFmt w:val="bullet"/>
      <w:lvlText w:val="•"/>
      <w:lvlJc w:val="left"/>
      <w:pPr>
        <w:ind w:left="5949" w:hanging="574"/>
      </w:pPr>
      <w:rPr>
        <w:rFonts w:hint="default"/>
        <w:lang w:val="fr-FR" w:eastAsia="en-US" w:bidi="ar-SA"/>
      </w:rPr>
    </w:lvl>
    <w:lvl w:ilvl="6">
      <w:numFmt w:val="bullet"/>
      <w:lvlText w:val="•"/>
      <w:lvlJc w:val="left"/>
      <w:pPr>
        <w:ind w:left="6987" w:hanging="574"/>
      </w:pPr>
      <w:rPr>
        <w:rFonts w:hint="default"/>
        <w:lang w:val="fr-FR" w:eastAsia="en-US" w:bidi="ar-SA"/>
      </w:rPr>
    </w:lvl>
    <w:lvl w:ilvl="7">
      <w:numFmt w:val="bullet"/>
      <w:lvlText w:val="•"/>
      <w:lvlJc w:val="left"/>
      <w:pPr>
        <w:ind w:left="8025" w:hanging="574"/>
      </w:pPr>
      <w:rPr>
        <w:rFonts w:hint="default"/>
        <w:lang w:val="fr-FR" w:eastAsia="en-US" w:bidi="ar-SA"/>
      </w:rPr>
    </w:lvl>
    <w:lvl w:ilvl="8">
      <w:numFmt w:val="bullet"/>
      <w:lvlText w:val="•"/>
      <w:lvlJc w:val="left"/>
      <w:pPr>
        <w:ind w:left="9063" w:hanging="574"/>
      </w:pPr>
      <w:rPr>
        <w:rFonts w:hint="default"/>
        <w:lang w:val="fr-FR" w:eastAsia="en-US" w:bidi="ar-SA"/>
      </w:rPr>
    </w:lvl>
  </w:abstractNum>
  <w:abstractNum w:abstractNumId="82"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3" w15:restartNumberingAfterBreak="0">
    <w:nsid w:val="481B6D6D"/>
    <w:multiLevelType w:val="multilevel"/>
    <w:tmpl w:val="4F1672E8"/>
    <w:lvl w:ilvl="0">
      <w:start w:val="19"/>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84" w15:restartNumberingAfterBreak="0">
    <w:nsid w:val="485B17F7"/>
    <w:multiLevelType w:val="hybridMultilevel"/>
    <w:tmpl w:val="02BAF770"/>
    <w:lvl w:ilvl="0" w:tplc="44BEB35A">
      <w:numFmt w:val="bullet"/>
      <w:lvlText w:val="-"/>
      <w:lvlJc w:val="left"/>
      <w:pPr>
        <w:ind w:left="870"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1D965624">
      <w:numFmt w:val="bullet"/>
      <w:lvlText w:val="•"/>
      <w:lvlJc w:val="left"/>
      <w:pPr>
        <w:ind w:left="1840" w:hanging="125"/>
      </w:pPr>
      <w:rPr>
        <w:rFonts w:hint="default"/>
        <w:lang w:val="fr-FR" w:eastAsia="en-US" w:bidi="ar-SA"/>
      </w:rPr>
    </w:lvl>
    <w:lvl w:ilvl="2" w:tplc="0F7439A8">
      <w:numFmt w:val="bullet"/>
      <w:lvlText w:val="•"/>
      <w:lvlJc w:val="left"/>
      <w:pPr>
        <w:ind w:left="2800" w:hanging="125"/>
      </w:pPr>
      <w:rPr>
        <w:rFonts w:hint="default"/>
        <w:lang w:val="fr-FR" w:eastAsia="en-US" w:bidi="ar-SA"/>
      </w:rPr>
    </w:lvl>
    <w:lvl w:ilvl="3" w:tplc="4E28D810">
      <w:numFmt w:val="bullet"/>
      <w:lvlText w:val="•"/>
      <w:lvlJc w:val="left"/>
      <w:pPr>
        <w:ind w:left="3760" w:hanging="125"/>
      </w:pPr>
      <w:rPr>
        <w:rFonts w:hint="default"/>
        <w:lang w:val="fr-FR" w:eastAsia="en-US" w:bidi="ar-SA"/>
      </w:rPr>
    </w:lvl>
    <w:lvl w:ilvl="4" w:tplc="5FBC374C">
      <w:numFmt w:val="bullet"/>
      <w:lvlText w:val="•"/>
      <w:lvlJc w:val="left"/>
      <w:pPr>
        <w:ind w:left="4720" w:hanging="125"/>
      </w:pPr>
      <w:rPr>
        <w:rFonts w:hint="default"/>
        <w:lang w:val="fr-FR" w:eastAsia="en-US" w:bidi="ar-SA"/>
      </w:rPr>
    </w:lvl>
    <w:lvl w:ilvl="5" w:tplc="E9FAA538">
      <w:numFmt w:val="bullet"/>
      <w:lvlText w:val="•"/>
      <w:lvlJc w:val="left"/>
      <w:pPr>
        <w:ind w:left="5680" w:hanging="125"/>
      </w:pPr>
      <w:rPr>
        <w:rFonts w:hint="default"/>
        <w:lang w:val="fr-FR" w:eastAsia="en-US" w:bidi="ar-SA"/>
      </w:rPr>
    </w:lvl>
    <w:lvl w:ilvl="6" w:tplc="CCBCE49A">
      <w:numFmt w:val="bullet"/>
      <w:lvlText w:val="•"/>
      <w:lvlJc w:val="left"/>
      <w:pPr>
        <w:ind w:left="6640" w:hanging="125"/>
      </w:pPr>
      <w:rPr>
        <w:rFonts w:hint="default"/>
        <w:lang w:val="fr-FR" w:eastAsia="en-US" w:bidi="ar-SA"/>
      </w:rPr>
    </w:lvl>
    <w:lvl w:ilvl="7" w:tplc="8B0CACCE">
      <w:numFmt w:val="bullet"/>
      <w:lvlText w:val="•"/>
      <w:lvlJc w:val="left"/>
      <w:pPr>
        <w:ind w:left="7600" w:hanging="125"/>
      </w:pPr>
      <w:rPr>
        <w:rFonts w:hint="default"/>
        <w:lang w:val="fr-FR" w:eastAsia="en-US" w:bidi="ar-SA"/>
      </w:rPr>
    </w:lvl>
    <w:lvl w:ilvl="8" w:tplc="07F480CE">
      <w:numFmt w:val="bullet"/>
      <w:lvlText w:val="•"/>
      <w:lvlJc w:val="left"/>
      <w:pPr>
        <w:ind w:left="8560" w:hanging="125"/>
      </w:pPr>
      <w:rPr>
        <w:rFonts w:hint="default"/>
        <w:lang w:val="fr-FR" w:eastAsia="en-US" w:bidi="ar-SA"/>
      </w:rPr>
    </w:lvl>
  </w:abstractNum>
  <w:abstractNum w:abstractNumId="85" w15:restartNumberingAfterBreak="0">
    <w:nsid w:val="49963B45"/>
    <w:multiLevelType w:val="hybridMultilevel"/>
    <w:tmpl w:val="18B65CC8"/>
    <w:lvl w:ilvl="0" w:tplc="C3A89FC8">
      <w:start w:val="1"/>
      <w:numFmt w:val="lowerRoman"/>
      <w:lvlText w:val="%1."/>
      <w:lvlJc w:val="left"/>
      <w:pPr>
        <w:ind w:left="1791"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5A864FB6">
      <w:numFmt w:val="bullet"/>
      <w:lvlText w:val="•"/>
      <w:lvlJc w:val="left"/>
      <w:pPr>
        <w:ind w:left="2733" w:hanging="187"/>
      </w:pPr>
      <w:rPr>
        <w:rFonts w:hint="default"/>
        <w:lang w:val="fr-FR" w:eastAsia="en-US" w:bidi="ar-SA"/>
      </w:rPr>
    </w:lvl>
    <w:lvl w:ilvl="2" w:tplc="57803A64">
      <w:numFmt w:val="bullet"/>
      <w:lvlText w:val="•"/>
      <w:lvlJc w:val="left"/>
      <w:pPr>
        <w:ind w:left="3667" w:hanging="187"/>
      </w:pPr>
      <w:rPr>
        <w:rFonts w:hint="default"/>
        <w:lang w:val="fr-FR" w:eastAsia="en-US" w:bidi="ar-SA"/>
      </w:rPr>
    </w:lvl>
    <w:lvl w:ilvl="3" w:tplc="9F389394">
      <w:numFmt w:val="bullet"/>
      <w:lvlText w:val="•"/>
      <w:lvlJc w:val="left"/>
      <w:pPr>
        <w:ind w:left="4601" w:hanging="187"/>
      </w:pPr>
      <w:rPr>
        <w:rFonts w:hint="default"/>
        <w:lang w:val="fr-FR" w:eastAsia="en-US" w:bidi="ar-SA"/>
      </w:rPr>
    </w:lvl>
    <w:lvl w:ilvl="4" w:tplc="3C4A4A10">
      <w:numFmt w:val="bullet"/>
      <w:lvlText w:val="•"/>
      <w:lvlJc w:val="left"/>
      <w:pPr>
        <w:ind w:left="5535" w:hanging="187"/>
      </w:pPr>
      <w:rPr>
        <w:rFonts w:hint="default"/>
        <w:lang w:val="fr-FR" w:eastAsia="en-US" w:bidi="ar-SA"/>
      </w:rPr>
    </w:lvl>
    <w:lvl w:ilvl="5" w:tplc="D4E29AE8">
      <w:numFmt w:val="bullet"/>
      <w:lvlText w:val="•"/>
      <w:lvlJc w:val="left"/>
      <w:pPr>
        <w:ind w:left="6469" w:hanging="187"/>
      </w:pPr>
      <w:rPr>
        <w:rFonts w:hint="default"/>
        <w:lang w:val="fr-FR" w:eastAsia="en-US" w:bidi="ar-SA"/>
      </w:rPr>
    </w:lvl>
    <w:lvl w:ilvl="6" w:tplc="4DA2C478">
      <w:numFmt w:val="bullet"/>
      <w:lvlText w:val="•"/>
      <w:lvlJc w:val="left"/>
      <w:pPr>
        <w:ind w:left="7403" w:hanging="187"/>
      </w:pPr>
      <w:rPr>
        <w:rFonts w:hint="default"/>
        <w:lang w:val="fr-FR" w:eastAsia="en-US" w:bidi="ar-SA"/>
      </w:rPr>
    </w:lvl>
    <w:lvl w:ilvl="7" w:tplc="A1ACDA4A">
      <w:numFmt w:val="bullet"/>
      <w:lvlText w:val="•"/>
      <w:lvlJc w:val="left"/>
      <w:pPr>
        <w:ind w:left="8337" w:hanging="187"/>
      </w:pPr>
      <w:rPr>
        <w:rFonts w:hint="default"/>
        <w:lang w:val="fr-FR" w:eastAsia="en-US" w:bidi="ar-SA"/>
      </w:rPr>
    </w:lvl>
    <w:lvl w:ilvl="8" w:tplc="0CA2DD46">
      <w:numFmt w:val="bullet"/>
      <w:lvlText w:val="•"/>
      <w:lvlJc w:val="left"/>
      <w:pPr>
        <w:ind w:left="9271" w:hanging="187"/>
      </w:pPr>
      <w:rPr>
        <w:rFonts w:hint="default"/>
        <w:lang w:val="fr-FR" w:eastAsia="en-US" w:bidi="ar-SA"/>
      </w:rPr>
    </w:lvl>
  </w:abstractNum>
  <w:abstractNum w:abstractNumId="86" w15:restartNumberingAfterBreak="0">
    <w:nsid w:val="4A956852"/>
    <w:multiLevelType w:val="hybridMultilevel"/>
    <w:tmpl w:val="C2D84DEC"/>
    <w:lvl w:ilvl="0" w:tplc="DE82E1C2">
      <w:numFmt w:val="bullet"/>
      <w:lvlText w:val=""/>
      <w:lvlJc w:val="left"/>
      <w:pPr>
        <w:ind w:left="1473" w:hanging="360"/>
      </w:pPr>
      <w:rPr>
        <w:rFonts w:ascii="Symbol" w:eastAsia="Symbol" w:hAnsi="Symbol" w:cs="Symbol" w:hint="default"/>
        <w:b w:val="0"/>
        <w:bCs w:val="0"/>
        <w:i w:val="0"/>
        <w:iCs w:val="0"/>
        <w:spacing w:val="0"/>
        <w:w w:val="100"/>
        <w:sz w:val="24"/>
        <w:szCs w:val="24"/>
        <w:lang w:val="fr-FR" w:eastAsia="en-US" w:bidi="ar-SA"/>
      </w:rPr>
    </w:lvl>
    <w:lvl w:ilvl="1" w:tplc="61289946">
      <w:numFmt w:val="bullet"/>
      <w:lvlText w:val="•"/>
      <w:lvlJc w:val="left"/>
      <w:pPr>
        <w:ind w:left="2445" w:hanging="360"/>
      </w:pPr>
      <w:rPr>
        <w:rFonts w:hint="default"/>
        <w:lang w:val="fr-FR" w:eastAsia="en-US" w:bidi="ar-SA"/>
      </w:rPr>
    </w:lvl>
    <w:lvl w:ilvl="2" w:tplc="76E25B4A">
      <w:numFmt w:val="bullet"/>
      <w:lvlText w:val="•"/>
      <w:lvlJc w:val="left"/>
      <w:pPr>
        <w:ind w:left="3411" w:hanging="360"/>
      </w:pPr>
      <w:rPr>
        <w:rFonts w:hint="default"/>
        <w:lang w:val="fr-FR" w:eastAsia="en-US" w:bidi="ar-SA"/>
      </w:rPr>
    </w:lvl>
    <w:lvl w:ilvl="3" w:tplc="AC0CB410">
      <w:numFmt w:val="bullet"/>
      <w:lvlText w:val="•"/>
      <w:lvlJc w:val="left"/>
      <w:pPr>
        <w:ind w:left="4377" w:hanging="360"/>
      </w:pPr>
      <w:rPr>
        <w:rFonts w:hint="default"/>
        <w:lang w:val="fr-FR" w:eastAsia="en-US" w:bidi="ar-SA"/>
      </w:rPr>
    </w:lvl>
    <w:lvl w:ilvl="4" w:tplc="62421B62">
      <w:numFmt w:val="bullet"/>
      <w:lvlText w:val="•"/>
      <w:lvlJc w:val="left"/>
      <w:pPr>
        <w:ind w:left="5343" w:hanging="360"/>
      </w:pPr>
      <w:rPr>
        <w:rFonts w:hint="default"/>
        <w:lang w:val="fr-FR" w:eastAsia="en-US" w:bidi="ar-SA"/>
      </w:rPr>
    </w:lvl>
    <w:lvl w:ilvl="5" w:tplc="07EE9DC6">
      <w:numFmt w:val="bullet"/>
      <w:lvlText w:val="•"/>
      <w:lvlJc w:val="left"/>
      <w:pPr>
        <w:ind w:left="6309" w:hanging="360"/>
      </w:pPr>
      <w:rPr>
        <w:rFonts w:hint="default"/>
        <w:lang w:val="fr-FR" w:eastAsia="en-US" w:bidi="ar-SA"/>
      </w:rPr>
    </w:lvl>
    <w:lvl w:ilvl="6" w:tplc="2AB84146">
      <w:numFmt w:val="bullet"/>
      <w:lvlText w:val="•"/>
      <w:lvlJc w:val="left"/>
      <w:pPr>
        <w:ind w:left="7275" w:hanging="360"/>
      </w:pPr>
      <w:rPr>
        <w:rFonts w:hint="default"/>
        <w:lang w:val="fr-FR" w:eastAsia="en-US" w:bidi="ar-SA"/>
      </w:rPr>
    </w:lvl>
    <w:lvl w:ilvl="7" w:tplc="ACBAEF0E">
      <w:numFmt w:val="bullet"/>
      <w:lvlText w:val="•"/>
      <w:lvlJc w:val="left"/>
      <w:pPr>
        <w:ind w:left="8241" w:hanging="360"/>
      </w:pPr>
      <w:rPr>
        <w:rFonts w:hint="default"/>
        <w:lang w:val="fr-FR" w:eastAsia="en-US" w:bidi="ar-SA"/>
      </w:rPr>
    </w:lvl>
    <w:lvl w:ilvl="8" w:tplc="B532E716">
      <w:numFmt w:val="bullet"/>
      <w:lvlText w:val="•"/>
      <w:lvlJc w:val="left"/>
      <w:pPr>
        <w:ind w:left="9207" w:hanging="360"/>
      </w:pPr>
      <w:rPr>
        <w:rFonts w:hint="default"/>
        <w:lang w:val="fr-FR" w:eastAsia="en-US" w:bidi="ar-SA"/>
      </w:rPr>
    </w:lvl>
  </w:abstractNum>
  <w:abstractNum w:abstractNumId="87"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88" w15:restartNumberingAfterBreak="0">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9" w15:restartNumberingAfterBreak="0">
    <w:nsid w:val="4C273475"/>
    <w:multiLevelType w:val="hybridMultilevel"/>
    <w:tmpl w:val="6BE2488C"/>
    <w:lvl w:ilvl="0" w:tplc="88CC7DFC">
      <w:start w:val="1"/>
      <w:numFmt w:val="lowerLetter"/>
      <w:lvlText w:val="%1."/>
      <w:lvlJc w:val="left"/>
      <w:pPr>
        <w:ind w:left="1043" w:hanging="293"/>
        <w:jc w:val="right"/>
      </w:pPr>
      <w:rPr>
        <w:rFonts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90" w15:restartNumberingAfterBreak="0">
    <w:nsid w:val="4C3543CE"/>
    <w:multiLevelType w:val="multilevel"/>
    <w:tmpl w:val="34760022"/>
    <w:lvl w:ilvl="0">
      <w:start w:val="10"/>
      <w:numFmt w:val="decimal"/>
      <w:lvlText w:val="%1"/>
      <w:lvlJc w:val="left"/>
      <w:pPr>
        <w:ind w:left="752" w:hanging="606"/>
      </w:pPr>
      <w:rPr>
        <w:rFonts w:hint="default"/>
        <w:lang w:val="fr-FR" w:eastAsia="en-US" w:bidi="ar-SA"/>
      </w:rPr>
    </w:lvl>
    <w:lvl w:ilvl="1">
      <w:start w:val="1"/>
      <w:numFmt w:val="decimal"/>
      <w:lvlText w:val="%1.%2."/>
      <w:lvlJc w:val="left"/>
      <w:pPr>
        <w:ind w:left="752" w:hanging="606"/>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835" w:hanging="606"/>
      </w:pPr>
      <w:rPr>
        <w:rFonts w:hint="default"/>
        <w:lang w:val="fr-FR" w:eastAsia="en-US" w:bidi="ar-SA"/>
      </w:rPr>
    </w:lvl>
    <w:lvl w:ilvl="3">
      <w:numFmt w:val="bullet"/>
      <w:lvlText w:val="•"/>
      <w:lvlJc w:val="left"/>
      <w:pPr>
        <w:ind w:left="3873" w:hanging="606"/>
      </w:pPr>
      <w:rPr>
        <w:rFonts w:hint="default"/>
        <w:lang w:val="fr-FR" w:eastAsia="en-US" w:bidi="ar-SA"/>
      </w:rPr>
    </w:lvl>
    <w:lvl w:ilvl="4">
      <w:numFmt w:val="bullet"/>
      <w:lvlText w:val="•"/>
      <w:lvlJc w:val="left"/>
      <w:pPr>
        <w:ind w:left="4911" w:hanging="606"/>
      </w:pPr>
      <w:rPr>
        <w:rFonts w:hint="default"/>
        <w:lang w:val="fr-FR" w:eastAsia="en-US" w:bidi="ar-SA"/>
      </w:rPr>
    </w:lvl>
    <w:lvl w:ilvl="5">
      <w:numFmt w:val="bullet"/>
      <w:lvlText w:val="•"/>
      <w:lvlJc w:val="left"/>
      <w:pPr>
        <w:ind w:left="5949" w:hanging="606"/>
      </w:pPr>
      <w:rPr>
        <w:rFonts w:hint="default"/>
        <w:lang w:val="fr-FR" w:eastAsia="en-US" w:bidi="ar-SA"/>
      </w:rPr>
    </w:lvl>
    <w:lvl w:ilvl="6">
      <w:numFmt w:val="bullet"/>
      <w:lvlText w:val="•"/>
      <w:lvlJc w:val="left"/>
      <w:pPr>
        <w:ind w:left="6987" w:hanging="606"/>
      </w:pPr>
      <w:rPr>
        <w:rFonts w:hint="default"/>
        <w:lang w:val="fr-FR" w:eastAsia="en-US" w:bidi="ar-SA"/>
      </w:rPr>
    </w:lvl>
    <w:lvl w:ilvl="7">
      <w:numFmt w:val="bullet"/>
      <w:lvlText w:val="•"/>
      <w:lvlJc w:val="left"/>
      <w:pPr>
        <w:ind w:left="8025" w:hanging="606"/>
      </w:pPr>
      <w:rPr>
        <w:rFonts w:hint="default"/>
        <w:lang w:val="fr-FR" w:eastAsia="en-US" w:bidi="ar-SA"/>
      </w:rPr>
    </w:lvl>
    <w:lvl w:ilvl="8">
      <w:numFmt w:val="bullet"/>
      <w:lvlText w:val="•"/>
      <w:lvlJc w:val="left"/>
      <w:pPr>
        <w:ind w:left="9063" w:hanging="606"/>
      </w:pPr>
      <w:rPr>
        <w:rFonts w:hint="default"/>
        <w:lang w:val="fr-FR" w:eastAsia="en-US" w:bidi="ar-SA"/>
      </w:rPr>
    </w:lvl>
  </w:abstractNum>
  <w:abstractNum w:abstractNumId="91" w15:restartNumberingAfterBreak="0">
    <w:nsid w:val="4C3A208E"/>
    <w:multiLevelType w:val="hybridMultilevel"/>
    <w:tmpl w:val="2884A21C"/>
    <w:lvl w:ilvl="0" w:tplc="7382D4D8">
      <w:start w:val="1"/>
      <w:numFmt w:val="bullet"/>
      <w:lvlText w:val=""/>
      <w:lvlPicBulletId w:val="0"/>
      <w:lvlJc w:val="left"/>
      <w:pPr>
        <w:tabs>
          <w:tab w:val="num" w:pos="720"/>
        </w:tabs>
        <w:ind w:left="720" w:hanging="360"/>
      </w:pPr>
      <w:rPr>
        <w:rFonts w:ascii="Symbol" w:hAnsi="Symbol" w:hint="default"/>
      </w:rPr>
    </w:lvl>
    <w:lvl w:ilvl="1" w:tplc="19C4F4B6" w:tentative="1">
      <w:start w:val="1"/>
      <w:numFmt w:val="bullet"/>
      <w:lvlText w:val=""/>
      <w:lvlJc w:val="left"/>
      <w:pPr>
        <w:tabs>
          <w:tab w:val="num" w:pos="1440"/>
        </w:tabs>
        <w:ind w:left="1440" w:hanging="360"/>
      </w:pPr>
      <w:rPr>
        <w:rFonts w:ascii="Symbol" w:hAnsi="Symbol" w:hint="default"/>
      </w:rPr>
    </w:lvl>
    <w:lvl w:ilvl="2" w:tplc="825EE818" w:tentative="1">
      <w:start w:val="1"/>
      <w:numFmt w:val="bullet"/>
      <w:lvlText w:val=""/>
      <w:lvlJc w:val="left"/>
      <w:pPr>
        <w:tabs>
          <w:tab w:val="num" w:pos="2160"/>
        </w:tabs>
        <w:ind w:left="2160" w:hanging="360"/>
      </w:pPr>
      <w:rPr>
        <w:rFonts w:ascii="Symbol" w:hAnsi="Symbol" w:hint="default"/>
      </w:rPr>
    </w:lvl>
    <w:lvl w:ilvl="3" w:tplc="92241634" w:tentative="1">
      <w:start w:val="1"/>
      <w:numFmt w:val="bullet"/>
      <w:lvlText w:val=""/>
      <w:lvlJc w:val="left"/>
      <w:pPr>
        <w:tabs>
          <w:tab w:val="num" w:pos="2880"/>
        </w:tabs>
        <w:ind w:left="2880" w:hanging="360"/>
      </w:pPr>
      <w:rPr>
        <w:rFonts w:ascii="Symbol" w:hAnsi="Symbol" w:hint="default"/>
      </w:rPr>
    </w:lvl>
    <w:lvl w:ilvl="4" w:tplc="40F438F8" w:tentative="1">
      <w:start w:val="1"/>
      <w:numFmt w:val="bullet"/>
      <w:lvlText w:val=""/>
      <w:lvlJc w:val="left"/>
      <w:pPr>
        <w:tabs>
          <w:tab w:val="num" w:pos="3600"/>
        </w:tabs>
        <w:ind w:left="3600" w:hanging="360"/>
      </w:pPr>
      <w:rPr>
        <w:rFonts w:ascii="Symbol" w:hAnsi="Symbol" w:hint="default"/>
      </w:rPr>
    </w:lvl>
    <w:lvl w:ilvl="5" w:tplc="072C8BE4" w:tentative="1">
      <w:start w:val="1"/>
      <w:numFmt w:val="bullet"/>
      <w:lvlText w:val=""/>
      <w:lvlJc w:val="left"/>
      <w:pPr>
        <w:tabs>
          <w:tab w:val="num" w:pos="4320"/>
        </w:tabs>
        <w:ind w:left="4320" w:hanging="360"/>
      </w:pPr>
      <w:rPr>
        <w:rFonts w:ascii="Symbol" w:hAnsi="Symbol" w:hint="default"/>
      </w:rPr>
    </w:lvl>
    <w:lvl w:ilvl="6" w:tplc="40763B82" w:tentative="1">
      <w:start w:val="1"/>
      <w:numFmt w:val="bullet"/>
      <w:lvlText w:val=""/>
      <w:lvlJc w:val="left"/>
      <w:pPr>
        <w:tabs>
          <w:tab w:val="num" w:pos="5040"/>
        </w:tabs>
        <w:ind w:left="5040" w:hanging="360"/>
      </w:pPr>
      <w:rPr>
        <w:rFonts w:ascii="Symbol" w:hAnsi="Symbol" w:hint="default"/>
      </w:rPr>
    </w:lvl>
    <w:lvl w:ilvl="7" w:tplc="39DAACB4" w:tentative="1">
      <w:start w:val="1"/>
      <w:numFmt w:val="bullet"/>
      <w:lvlText w:val=""/>
      <w:lvlJc w:val="left"/>
      <w:pPr>
        <w:tabs>
          <w:tab w:val="num" w:pos="5760"/>
        </w:tabs>
        <w:ind w:left="5760" w:hanging="360"/>
      </w:pPr>
      <w:rPr>
        <w:rFonts w:ascii="Symbol" w:hAnsi="Symbol" w:hint="default"/>
      </w:rPr>
    </w:lvl>
    <w:lvl w:ilvl="8" w:tplc="2A9C2D0E" w:tentative="1">
      <w:start w:val="1"/>
      <w:numFmt w:val="bullet"/>
      <w:lvlText w:val=""/>
      <w:lvlJc w:val="left"/>
      <w:pPr>
        <w:tabs>
          <w:tab w:val="num" w:pos="6480"/>
        </w:tabs>
        <w:ind w:left="6480" w:hanging="360"/>
      </w:pPr>
      <w:rPr>
        <w:rFonts w:ascii="Symbol" w:hAnsi="Symbol" w:hint="default"/>
      </w:rPr>
    </w:lvl>
  </w:abstractNum>
  <w:abstractNum w:abstractNumId="92"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93" w15:restartNumberingAfterBreak="0">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4" w15:restartNumberingAfterBreak="0">
    <w:nsid w:val="4E987338"/>
    <w:multiLevelType w:val="multilevel"/>
    <w:tmpl w:val="992CBD88"/>
    <w:lvl w:ilvl="0">
      <w:start w:val="9"/>
      <w:numFmt w:val="decimal"/>
      <w:lvlText w:val="%1"/>
      <w:lvlJc w:val="left"/>
      <w:pPr>
        <w:ind w:left="752" w:hanging="419"/>
      </w:pPr>
      <w:rPr>
        <w:rFonts w:hint="default"/>
        <w:lang w:val="fr-FR" w:eastAsia="en-US" w:bidi="ar-SA"/>
      </w:rPr>
    </w:lvl>
    <w:lvl w:ilvl="1">
      <w:start w:val="1"/>
      <w:numFmt w:val="decimal"/>
      <w:lvlText w:val="%1.%2."/>
      <w:lvlJc w:val="left"/>
      <w:pPr>
        <w:ind w:left="752" w:hanging="41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19"/>
      </w:pPr>
      <w:rPr>
        <w:rFonts w:hint="default"/>
        <w:lang w:val="fr-FR" w:eastAsia="en-US" w:bidi="ar-SA"/>
      </w:rPr>
    </w:lvl>
    <w:lvl w:ilvl="3">
      <w:numFmt w:val="bullet"/>
      <w:lvlText w:val="•"/>
      <w:lvlJc w:val="left"/>
      <w:pPr>
        <w:ind w:left="3873" w:hanging="419"/>
      </w:pPr>
      <w:rPr>
        <w:rFonts w:hint="default"/>
        <w:lang w:val="fr-FR" w:eastAsia="en-US" w:bidi="ar-SA"/>
      </w:rPr>
    </w:lvl>
    <w:lvl w:ilvl="4">
      <w:numFmt w:val="bullet"/>
      <w:lvlText w:val="•"/>
      <w:lvlJc w:val="left"/>
      <w:pPr>
        <w:ind w:left="4911" w:hanging="419"/>
      </w:pPr>
      <w:rPr>
        <w:rFonts w:hint="default"/>
        <w:lang w:val="fr-FR" w:eastAsia="en-US" w:bidi="ar-SA"/>
      </w:rPr>
    </w:lvl>
    <w:lvl w:ilvl="5">
      <w:numFmt w:val="bullet"/>
      <w:lvlText w:val="•"/>
      <w:lvlJc w:val="left"/>
      <w:pPr>
        <w:ind w:left="5949" w:hanging="419"/>
      </w:pPr>
      <w:rPr>
        <w:rFonts w:hint="default"/>
        <w:lang w:val="fr-FR" w:eastAsia="en-US" w:bidi="ar-SA"/>
      </w:rPr>
    </w:lvl>
    <w:lvl w:ilvl="6">
      <w:numFmt w:val="bullet"/>
      <w:lvlText w:val="•"/>
      <w:lvlJc w:val="left"/>
      <w:pPr>
        <w:ind w:left="6987" w:hanging="419"/>
      </w:pPr>
      <w:rPr>
        <w:rFonts w:hint="default"/>
        <w:lang w:val="fr-FR" w:eastAsia="en-US" w:bidi="ar-SA"/>
      </w:rPr>
    </w:lvl>
    <w:lvl w:ilvl="7">
      <w:numFmt w:val="bullet"/>
      <w:lvlText w:val="•"/>
      <w:lvlJc w:val="left"/>
      <w:pPr>
        <w:ind w:left="8025" w:hanging="419"/>
      </w:pPr>
      <w:rPr>
        <w:rFonts w:hint="default"/>
        <w:lang w:val="fr-FR" w:eastAsia="en-US" w:bidi="ar-SA"/>
      </w:rPr>
    </w:lvl>
    <w:lvl w:ilvl="8">
      <w:numFmt w:val="bullet"/>
      <w:lvlText w:val="•"/>
      <w:lvlJc w:val="left"/>
      <w:pPr>
        <w:ind w:left="9063" w:hanging="419"/>
      </w:pPr>
      <w:rPr>
        <w:rFonts w:hint="default"/>
        <w:lang w:val="fr-FR" w:eastAsia="en-US" w:bidi="ar-SA"/>
      </w:rPr>
    </w:lvl>
  </w:abstractNum>
  <w:abstractNum w:abstractNumId="95" w15:restartNumberingAfterBreak="0">
    <w:nsid w:val="4E990C06"/>
    <w:multiLevelType w:val="multilevel"/>
    <w:tmpl w:val="A302FB38"/>
    <w:lvl w:ilvl="0">
      <w:start w:val="4"/>
      <w:numFmt w:val="decimal"/>
      <w:lvlText w:val="%1"/>
      <w:lvlJc w:val="left"/>
      <w:pPr>
        <w:ind w:left="1174" w:hanging="423"/>
      </w:pPr>
      <w:rPr>
        <w:rFonts w:hint="default"/>
        <w:lang w:val="fr-FR" w:eastAsia="en-US" w:bidi="ar-SA"/>
      </w:rPr>
    </w:lvl>
    <w:lvl w:ilvl="1">
      <w:start w:val="1"/>
      <w:numFmt w:val="decimal"/>
      <w:lvlText w:val="%1.%2."/>
      <w:lvlJc w:val="left"/>
      <w:pPr>
        <w:ind w:left="1174"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71" w:hanging="423"/>
      </w:pPr>
      <w:rPr>
        <w:rFonts w:hint="default"/>
        <w:lang w:val="fr-FR" w:eastAsia="en-US" w:bidi="ar-SA"/>
      </w:rPr>
    </w:lvl>
    <w:lvl w:ilvl="3">
      <w:numFmt w:val="bullet"/>
      <w:lvlText w:val="•"/>
      <w:lvlJc w:val="left"/>
      <w:pPr>
        <w:ind w:left="4167" w:hanging="423"/>
      </w:pPr>
      <w:rPr>
        <w:rFonts w:hint="default"/>
        <w:lang w:val="fr-FR" w:eastAsia="en-US" w:bidi="ar-SA"/>
      </w:rPr>
    </w:lvl>
    <w:lvl w:ilvl="4">
      <w:numFmt w:val="bullet"/>
      <w:lvlText w:val="•"/>
      <w:lvlJc w:val="left"/>
      <w:pPr>
        <w:ind w:left="5163" w:hanging="423"/>
      </w:pPr>
      <w:rPr>
        <w:rFonts w:hint="default"/>
        <w:lang w:val="fr-FR" w:eastAsia="en-US" w:bidi="ar-SA"/>
      </w:rPr>
    </w:lvl>
    <w:lvl w:ilvl="5">
      <w:numFmt w:val="bullet"/>
      <w:lvlText w:val="•"/>
      <w:lvlJc w:val="left"/>
      <w:pPr>
        <w:ind w:left="6159" w:hanging="423"/>
      </w:pPr>
      <w:rPr>
        <w:rFonts w:hint="default"/>
        <w:lang w:val="fr-FR" w:eastAsia="en-US" w:bidi="ar-SA"/>
      </w:rPr>
    </w:lvl>
    <w:lvl w:ilvl="6">
      <w:numFmt w:val="bullet"/>
      <w:lvlText w:val="•"/>
      <w:lvlJc w:val="left"/>
      <w:pPr>
        <w:ind w:left="7155" w:hanging="423"/>
      </w:pPr>
      <w:rPr>
        <w:rFonts w:hint="default"/>
        <w:lang w:val="fr-FR" w:eastAsia="en-US" w:bidi="ar-SA"/>
      </w:rPr>
    </w:lvl>
    <w:lvl w:ilvl="7">
      <w:numFmt w:val="bullet"/>
      <w:lvlText w:val="•"/>
      <w:lvlJc w:val="left"/>
      <w:pPr>
        <w:ind w:left="8151" w:hanging="423"/>
      </w:pPr>
      <w:rPr>
        <w:rFonts w:hint="default"/>
        <w:lang w:val="fr-FR" w:eastAsia="en-US" w:bidi="ar-SA"/>
      </w:rPr>
    </w:lvl>
    <w:lvl w:ilvl="8">
      <w:numFmt w:val="bullet"/>
      <w:lvlText w:val="•"/>
      <w:lvlJc w:val="left"/>
      <w:pPr>
        <w:ind w:left="9147" w:hanging="423"/>
      </w:pPr>
      <w:rPr>
        <w:rFonts w:hint="default"/>
        <w:lang w:val="fr-FR" w:eastAsia="en-US" w:bidi="ar-SA"/>
      </w:rPr>
    </w:lvl>
  </w:abstractNum>
  <w:abstractNum w:abstractNumId="96" w15:restartNumberingAfterBreak="0">
    <w:nsid w:val="507C6AF5"/>
    <w:multiLevelType w:val="multilevel"/>
    <w:tmpl w:val="5C92CDBC"/>
    <w:lvl w:ilvl="0">
      <w:start w:val="6"/>
      <w:numFmt w:val="decimal"/>
      <w:lvlText w:val="%1"/>
      <w:lvlJc w:val="left"/>
      <w:pPr>
        <w:ind w:left="1174" w:hanging="423"/>
      </w:pPr>
      <w:rPr>
        <w:rFonts w:hint="default"/>
        <w:lang w:val="fr-FR" w:eastAsia="en-US" w:bidi="ar-SA"/>
      </w:rPr>
    </w:lvl>
    <w:lvl w:ilvl="1">
      <w:start w:val="1"/>
      <w:numFmt w:val="decimal"/>
      <w:lvlText w:val="%1.%2."/>
      <w:lvlJc w:val="left"/>
      <w:pPr>
        <w:ind w:left="1174"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605" w:hanging="255"/>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19" w:hanging="255"/>
      </w:pPr>
      <w:rPr>
        <w:rFonts w:hint="default"/>
        <w:lang w:val="fr-FR" w:eastAsia="en-US" w:bidi="ar-SA"/>
      </w:rPr>
    </w:lvl>
    <w:lvl w:ilvl="4">
      <w:numFmt w:val="bullet"/>
      <w:lvlText w:val="•"/>
      <w:lvlJc w:val="left"/>
      <w:pPr>
        <w:ind w:left="4779" w:hanging="255"/>
      </w:pPr>
      <w:rPr>
        <w:rFonts w:hint="default"/>
        <w:lang w:val="fr-FR" w:eastAsia="en-US" w:bidi="ar-SA"/>
      </w:rPr>
    </w:lvl>
    <w:lvl w:ilvl="5">
      <w:numFmt w:val="bullet"/>
      <w:lvlText w:val="•"/>
      <w:lvlJc w:val="left"/>
      <w:pPr>
        <w:ind w:left="5839" w:hanging="255"/>
      </w:pPr>
      <w:rPr>
        <w:rFonts w:hint="default"/>
        <w:lang w:val="fr-FR" w:eastAsia="en-US" w:bidi="ar-SA"/>
      </w:rPr>
    </w:lvl>
    <w:lvl w:ilvl="6">
      <w:numFmt w:val="bullet"/>
      <w:lvlText w:val="•"/>
      <w:lvlJc w:val="left"/>
      <w:pPr>
        <w:ind w:left="6899" w:hanging="255"/>
      </w:pPr>
      <w:rPr>
        <w:rFonts w:hint="default"/>
        <w:lang w:val="fr-FR" w:eastAsia="en-US" w:bidi="ar-SA"/>
      </w:rPr>
    </w:lvl>
    <w:lvl w:ilvl="7">
      <w:numFmt w:val="bullet"/>
      <w:lvlText w:val="•"/>
      <w:lvlJc w:val="left"/>
      <w:pPr>
        <w:ind w:left="7959" w:hanging="255"/>
      </w:pPr>
      <w:rPr>
        <w:rFonts w:hint="default"/>
        <w:lang w:val="fr-FR" w:eastAsia="en-US" w:bidi="ar-SA"/>
      </w:rPr>
    </w:lvl>
    <w:lvl w:ilvl="8">
      <w:numFmt w:val="bullet"/>
      <w:lvlText w:val="•"/>
      <w:lvlJc w:val="left"/>
      <w:pPr>
        <w:ind w:left="9019" w:hanging="255"/>
      </w:pPr>
      <w:rPr>
        <w:rFonts w:hint="default"/>
        <w:lang w:val="fr-FR" w:eastAsia="en-US" w:bidi="ar-SA"/>
      </w:rPr>
    </w:lvl>
  </w:abstractNum>
  <w:abstractNum w:abstractNumId="97" w15:restartNumberingAfterBreak="0">
    <w:nsid w:val="50AE78F4"/>
    <w:multiLevelType w:val="multilevel"/>
    <w:tmpl w:val="1DD6E900"/>
    <w:lvl w:ilvl="0">
      <w:start w:val="4"/>
      <w:numFmt w:val="decimal"/>
      <w:lvlText w:val="%1"/>
      <w:lvlJc w:val="left"/>
      <w:pPr>
        <w:ind w:left="752" w:hanging="419"/>
      </w:pPr>
      <w:rPr>
        <w:rFonts w:hint="default"/>
        <w:lang w:val="fr-FR" w:eastAsia="en-US" w:bidi="ar-SA"/>
      </w:rPr>
    </w:lvl>
    <w:lvl w:ilvl="1">
      <w:start w:val="1"/>
      <w:numFmt w:val="decimal"/>
      <w:lvlText w:val="%1.%2."/>
      <w:lvlJc w:val="left"/>
      <w:pPr>
        <w:ind w:left="752" w:hanging="41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19"/>
      </w:pPr>
      <w:rPr>
        <w:rFonts w:hint="default"/>
        <w:lang w:val="fr-FR" w:eastAsia="en-US" w:bidi="ar-SA"/>
      </w:rPr>
    </w:lvl>
    <w:lvl w:ilvl="3">
      <w:numFmt w:val="bullet"/>
      <w:lvlText w:val="•"/>
      <w:lvlJc w:val="left"/>
      <w:pPr>
        <w:ind w:left="3873" w:hanging="419"/>
      </w:pPr>
      <w:rPr>
        <w:rFonts w:hint="default"/>
        <w:lang w:val="fr-FR" w:eastAsia="en-US" w:bidi="ar-SA"/>
      </w:rPr>
    </w:lvl>
    <w:lvl w:ilvl="4">
      <w:numFmt w:val="bullet"/>
      <w:lvlText w:val="•"/>
      <w:lvlJc w:val="left"/>
      <w:pPr>
        <w:ind w:left="4911" w:hanging="419"/>
      </w:pPr>
      <w:rPr>
        <w:rFonts w:hint="default"/>
        <w:lang w:val="fr-FR" w:eastAsia="en-US" w:bidi="ar-SA"/>
      </w:rPr>
    </w:lvl>
    <w:lvl w:ilvl="5">
      <w:numFmt w:val="bullet"/>
      <w:lvlText w:val="•"/>
      <w:lvlJc w:val="left"/>
      <w:pPr>
        <w:ind w:left="5949" w:hanging="419"/>
      </w:pPr>
      <w:rPr>
        <w:rFonts w:hint="default"/>
        <w:lang w:val="fr-FR" w:eastAsia="en-US" w:bidi="ar-SA"/>
      </w:rPr>
    </w:lvl>
    <w:lvl w:ilvl="6">
      <w:numFmt w:val="bullet"/>
      <w:lvlText w:val="•"/>
      <w:lvlJc w:val="left"/>
      <w:pPr>
        <w:ind w:left="6987" w:hanging="419"/>
      </w:pPr>
      <w:rPr>
        <w:rFonts w:hint="default"/>
        <w:lang w:val="fr-FR" w:eastAsia="en-US" w:bidi="ar-SA"/>
      </w:rPr>
    </w:lvl>
    <w:lvl w:ilvl="7">
      <w:numFmt w:val="bullet"/>
      <w:lvlText w:val="•"/>
      <w:lvlJc w:val="left"/>
      <w:pPr>
        <w:ind w:left="8025" w:hanging="419"/>
      </w:pPr>
      <w:rPr>
        <w:rFonts w:hint="default"/>
        <w:lang w:val="fr-FR" w:eastAsia="en-US" w:bidi="ar-SA"/>
      </w:rPr>
    </w:lvl>
    <w:lvl w:ilvl="8">
      <w:numFmt w:val="bullet"/>
      <w:lvlText w:val="•"/>
      <w:lvlJc w:val="left"/>
      <w:pPr>
        <w:ind w:left="9063" w:hanging="419"/>
      </w:pPr>
      <w:rPr>
        <w:rFonts w:hint="default"/>
        <w:lang w:val="fr-FR" w:eastAsia="en-US" w:bidi="ar-SA"/>
      </w:rPr>
    </w:lvl>
  </w:abstractNum>
  <w:abstractNum w:abstractNumId="98" w15:restartNumberingAfterBreak="0">
    <w:nsid w:val="50BD1DA5"/>
    <w:multiLevelType w:val="hybridMultilevel"/>
    <w:tmpl w:val="E3EC6718"/>
    <w:lvl w:ilvl="0" w:tplc="A3406162">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1" w:tplc="6C989356">
      <w:numFmt w:val="bullet"/>
      <w:lvlText w:val="•"/>
      <w:lvlJc w:val="left"/>
      <w:pPr>
        <w:ind w:left="1596" w:hanging="360"/>
      </w:pPr>
      <w:rPr>
        <w:rFonts w:hint="default"/>
        <w:lang w:val="fr-FR" w:eastAsia="en-US" w:bidi="ar-SA"/>
      </w:rPr>
    </w:lvl>
    <w:lvl w:ilvl="2" w:tplc="B03A1024">
      <w:numFmt w:val="bullet"/>
      <w:lvlText w:val="•"/>
      <w:lvlJc w:val="left"/>
      <w:pPr>
        <w:ind w:left="2472" w:hanging="360"/>
      </w:pPr>
      <w:rPr>
        <w:rFonts w:hint="default"/>
        <w:lang w:val="fr-FR" w:eastAsia="en-US" w:bidi="ar-SA"/>
      </w:rPr>
    </w:lvl>
    <w:lvl w:ilvl="3" w:tplc="B484A594">
      <w:numFmt w:val="bullet"/>
      <w:lvlText w:val="•"/>
      <w:lvlJc w:val="left"/>
      <w:pPr>
        <w:ind w:left="3348" w:hanging="360"/>
      </w:pPr>
      <w:rPr>
        <w:rFonts w:hint="default"/>
        <w:lang w:val="fr-FR" w:eastAsia="en-US" w:bidi="ar-SA"/>
      </w:rPr>
    </w:lvl>
    <w:lvl w:ilvl="4" w:tplc="AF109CB6">
      <w:numFmt w:val="bullet"/>
      <w:lvlText w:val="•"/>
      <w:lvlJc w:val="left"/>
      <w:pPr>
        <w:ind w:left="4224" w:hanging="360"/>
      </w:pPr>
      <w:rPr>
        <w:rFonts w:hint="default"/>
        <w:lang w:val="fr-FR" w:eastAsia="en-US" w:bidi="ar-SA"/>
      </w:rPr>
    </w:lvl>
    <w:lvl w:ilvl="5" w:tplc="8A2E6E5E">
      <w:numFmt w:val="bullet"/>
      <w:lvlText w:val="•"/>
      <w:lvlJc w:val="left"/>
      <w:pPr>
        <w:ind w:left="5100" w:hanging="360"/>
      </w:pPr>
      <w:rPr>
        <w:rFonts w:hint="default"/>
        <w:lang w:val="fr-FR" w:eastAsia="en-US" w:bidi="ar-SA"/>
      </w:rPr>
    </w:lvl>
    <w:lvl w:ilvl="6" w:tplc="7B3A06C6">
      <w:numFmt w:val="bullet"/>
      <w:lvlText w:val="•"/>
      <w:lvlJc w:val="left"/>
      <w:pPr>
        <w:ind w:left="5976" w:hanging="360"/>
      </w:pPr>
      <w:rPr>
        <w:rFonts w:hint="default"/>
        <w:lang w:val="fr-FR" w:eastAsia="en-US" w:bidi="ar-SA"/>
      </w:rPr>
    </w:lvl>
    <w:lvl w:ilvl="7" w:tplc="41967BD2">
      <w:numFmt w:val="bullet"/>
      <w:lvlText w:val="•"/>
      <w:lvlJc w:val="left"/>
      <w:pPr>
        <w:ind w:left="6852" w:hanging="360"/>
      </w:pPr>
      <w:rPr>
        <w:rFonts w:hint="default"/>
        <w:lang w:val="fr-FR" w:eastAsia="en-US" w:bidi="ar-SA"/>
      </w:rPr>
    </w:lvl>
    <w:lvl w:ilvl="8" w:tplc="8A3CCA18">
      <w:numFmt w:val="bullet"/>
      <w:lvlText w:val="•"/>
      <w:lvlJc w:val="left"/>
      <w:pPr>
        <w:ind w:left="7728" w:hanging="360"/>
      </w:pPr>
      <w:rPr>
        <w:rFonts w:hint="default"/>
        <w:lang w:val="fr-FR" w:eastAsia="en-US" w:bidi="ar-SA"/>
      </w:rPr>
    </w:lvl>
  </w:abstractNum>
  <w:abstractNum w:abstractNumId="99" w15:restartNumberingAfterBreak="0">
    <w:nsid w:val="526C3EE1"/>
    <w:multiLevelType w:val="hybridMultilevel"/>
    <w:tmpl w:val="13DC2074"/>
    <w:lvl w:ilvl="0" w:tplc="81DC372E">
      <w:numFmt w:val="bullet"/>
      <w:lvlText w:val="-"/>
      <w:lvlJc w:val="left"/>
      <w:pPr>
        <w:ind w:left="752" w:hanging="258"/>
      </w:pPr>
      <w:rPr>
        <w:rFonts w:ascii="Times New Roman" w:eastAsia="Times New Roman" w:hAnsi="Times New Roman" w:cs="Times New Roman" w:hint="default"/>
        <w:spacing w:val="0"/>
        <w:w w:val="100"/>
        <w:lang w:val="fr-FR" w:eastAsia="en-US" w:bidi="ar-SA"/>
      </w:rPr>
    </w:lvl>
    <w:lvl w:ilvl="1" w:tplc="5DF8827E">
      <w:numFmt w:val="bullet"/>
      <w:lvlText w:val="•"/>
      <w:lvlJc w:val="left"/>
      <w:pPr>
        <w:ind w:left="1797" w:hanging="258"/>
      </w:pPr>
      <w:rPr>
        <w:rFonts w:hint="default"/>
        <w:lang w:val="fr-FR" w:eastAsia="en-US" w:bidi="ar-SA"/>
      </w:rPr>
    </w:lvl>
    <w:lvl w:ilvl="2" w:tplc="C00E6FAE">
      <w:numFmt w:val="bullet"/>
      <w:lvlText w:val="•"/>
      <w:lvlJc w:val="left"/>
      <w:pPr>
        <w:ind w:left="2835" w:hanging="258"/>
      </w:pPr>
      <w:rPr>
        <w:rFonts w:hint="default"/>
        <w:lang w:val="fr-FR" w:eastAsia="en-US" w:bidi="ar-SA"/>
      </w:rPr>
    </w:lvl>
    <w:lvl w:ilvl="3" w:tplc="CABE4E82">
      <w:numFmt w:val="bullet"/>
      <w:lvlText w:val="•"/>
      <w:lvlJc w:val="left"/>
      <w:pPr>
        <w:ind w:left="3873" w:hanging="258"/>
      </w:pPr>
      <w:rPr>
        <w:rFonts w:hint="default"/>
        <w:lang w:val="fr-FR" w:eastAsia="en-US" w:bidi="ar-SA"/>
      </w:rPr>
    </w:lvl>
    <w:lvl w:ilvl="4" w:tplc="6882C874">
      <w:numFmt w:val="bullet"/>
      <w:lvlText w:val="•"/>
      <w:lvlJc w:val="left"/>
      <w:pPr>
        <w:ind w:left="4911" w:hanging="258"/>
      </w:pPr>
      <w:rPr>
        <w:rFonts w:hint="default"/>
        <w:lang w:val="fr-FR" w:eastAsia="en-US" w:bidi="ar-SA"/>
      </w:rPr>
    </w:lvl>
    <w:lvl w:ilvl="5" w:tplc="B74ED8A4">
      <w:numFmt w:val="bullet"/>
      <w:lvlText w:val="•"/>
      <w:lvlJc w:val="left"/>
      <w:pPr>
        <w:ind w:left="5949" w:hanging="258"/>
      </w:pPr>
      <w:rPr>
        <w:rFonts w:hint="default"/>
        <w:lang w:val="fr-FR" w:eastAsia="en-US" w:bidi="ar-SA"/>
      </w:rPr>
    </w:lvl>
    <w:lvl w:ilvl="6" w:tplc="85C686FE">
      <w:numFmt w:val="bullet"/>
      <w:lvlText w:val="•"/>
      <w:lvlJc w:val="left"/>
      <w:pPr>
        <w:ind w:left="6987" w:hanging="258"/>
      </w:pPr>
      <w:rPr>
        <w:rFonts w:hint="default"/>
        <w:lang w:val="fr-FR" w:eastAsia="en-US" w:bidi="ar-SA"/>
      </w:rPr>
    </w:lvl>
    <w:lvl w:ilvl="7" w:tplc="33943166">
      <w:numFmt w:val="bullet"/>
      <w:lvlText w:val="•"/>
      <w:lvlJc w:val="left"/>
      <w:pPr>
        <w:ind w:left="8025" w:hanging="258"/>
      </w:pPr>
      <w:rPr>
        <w:rFonts w:hint="default"/>
        <w:lang w:val="fr-FR" w:eastAsia="en-US" w:bidi="ar-SA"/>
      </w:rPr>
    </w:lvl>
    <w:lvl w:ilvl="8" w:tplc="66F05FB4">
      <w:numFmt w:val="bullet"/>
      <w:lvlText w:val="•"/>
      <w:lvlJc w:val="left"/>
      <w:pPr>
        <w:ind w:left="9063" w:hanging="258"/>
      </w:pPr>
      <w:rPr>
        <w:rFonts w:hint="default"/>
        <w:lang w:val="fr-FR" w:eastAsia="en-US" w:bidi="ar-SA"/>
      </w:rPr>
    </w:lvl>
  </w:abstractNum>
  <w:abstractNum w:abstractNumId="100" w15:restartNumberingAfterBreak="0">
    <w:nsid w:val="52BA7648"/>
    <w:multiLevelType w:val="hybridMultilevel"/>
    <w:tmpl w:val="FA2E50F0"/>
    <w:lvl w:ilvl="0" w:tplc="686A1CFC">
      <w:numFmt w:val="bullet"/>
      <w:lvlText w:val="o"/>
      <w:lvlJc w:val="left"/>
      <w:pPr>
        <w:ind w:left="1473" w:hanging="360"/>
      </w:pPr>
      <w:rPr>
        <w:rFonts w:ascii="Courier New" w:eastAsia="Courier New" w:hAnsi="Courier New" w:cs="Courier New" w:hint="default"/>
        <w:b w:val="0"/>
        <w:bCs w:val="0"/>
        <w:i w:val="0"/>
        <w:iCs w:val="0"/>
        <w:spacing w:val="0"/>
        <w:w w:val="100"/>
        <w:sz w:val="24"/>
        <w:szCs w:val="24"/>
        <w:lang w:val="fr-FR" w:eastAsia="en-US" w:bidi="ar-SA"/>
      </w:rPr>
    </w:lvl>
    <w:lvl w:ilvl="1" w:tplc="5FFEEAA0">
      <w:numFmt w:val="bullet"/>
      <w:lvlText w:val="•"/>
      <w:lvlJc w:val="left"/>
      <w:pPr>
        <w:ind w:left="2445" w:hanging="360"/>
      </w:pPr>
      <w:rPr>
        <w:rFonts w:hint="default"/>
        <w:lang w:val="fr-FR" w:eastAsia="en-US" w:bidi="ar-SA"/>
      </w:rPr>
    </w:lvl>
    <w:lvl w:ilvl="2" w:tplc="C2966FF8">
      <w:numFmt w:val="bullet"/>
      <w:lvlText w:val="•"/>
      <w:lvlJc w:val="left"/>
      <w:pPr>
        <w:ind w:left="3411" w:hanging="360"/>
      </w:pPr>
      <w:rPr>
        <w:rFonts w:hint="default"/>
        <w:lang w:val="fr-FR" w:eastAsia="en-US" w:bidi="ar-SA"/>
      </w:rPr>
    </w:lvl>
    <w:lvl w:ilvl="3" w:tplc="E21039DE">
      <w:numFmt w:val="bullet"/>
      <w:lvlText w:val="•"/>
      <w:lvlJc w:val="left"/>
      <w:pPr>
        <w:ind w:left="4377" w:hanging="360"/>
      </w:pPr>
      <w:rPr>
        <w:rFonts w:hint="default"/>
        <w:lang w:val="fr-FR" w:eastAsia="en-US" w:bidi="ar-SA"/>
      </w:rPr>
    </w:lvl>
    <w:lvl w:ilvl="4" w:tplc="7E46A2A2">
      <w:numFmt w:val="bullet"/>
      <w:lvlText w:val="•"/>
      <w:lvlJc w:val="left"/>
      <w:pPr>
        <w:ind w:left="5343" w:hanging="360"/>
      </w:pPr>
      <w:rPr>
        <w:rFonts w:hint="default"/>
        <w:lang w:val="fr-FR" w:eastAsia="en-US" w:bidi="ar-SA"/>
      </w:rPr>
    </w:lvl>
    <w:lvl w:ilvl="5" w:tplc="A08A6D6A">
      <w:numFmt w:val="bullet"/>
      <w:lvlText w:val="•"/>
      <w:lvlJc w:val="left"/>
      <w:pPr>
        <w:ind w:left="6309" w:hanging="360"/>
      </w:pPr>
      <w:rPr>
        <w:rFonts w:hint="default"/>
        <w:lang w:val="fr-FR" w:eastAsia="en-US" w:bidi="ar-SA"/>
      </w:rPr>
    </w:lvl>
    <w:lvl w:ilvl="6" w:tplc="05C22E4A">
      <w:numFmt w:val="bullet"/>
      <w:lvlText w:val="•"/>
      <w:lvlJc w:val="left"/>
      <w:pPr>
        <w:ind w:left="7275" w:hanging="360"/>
      </w:pPr>
      <w:rPr>
        <w:rFonts w:hint="default"/>
        <w:lang w:val="fr-FR" w:eastAsia="en-US" w:bidi="ar-SA"/>
      </w:rPr>
    </w:lvl>
    <w:lvl w:ilvl="7" w:tplc="126E8AD4">
      <w:numFmt w:val="bullet"/>
      <w:lvlText w:val="•"/>
      <w:lvlJc w:val="left"/>
      <w:pPr>
        <w:ind w:left="8241" w:hanging="360"/>
      </w:pPr>
      <w:rPr>
        <w:rFonts w:hint="default"/>
        <w:lang w:val="fr-FR" w:eastAsia="en-US" w:bidi="ar-SA"/>
      </w:rPr>
    </w:lvl>
    <w:lvl w:ilvl="8" w:tplc="746CCF74">
      <w:numFmt w:val="bullet"/>
      <w:lvlText w:val="•"/>
      <w:lvlJc w:val="left"/>
      <w:pPr>
        <w:ind w:left="9207" w:hanging="360"/>
      </w:pPr>
      <w:rPr>
        <w:rFonts w:hint="default"/>
        <w:lang w:val="fr-FR" w:eastAsia="en-US" w:bidi="ar-SA"/>
      </w:rPr>
    </w:lvl>
  </w:abstractNum>
  <w:abstractNum w:abstractNumId="101" w15:restartNumberingAfterBreak="0">
    <w:nsid w:val="52E31E0D"/>
    <w:multiLevelType w:val="hybridMultilevel"/>
    <w:tmpl w:val="05947A00"/>
    <w:lvl w:ilvl="0" w:tplc="EE40BEA8">
      <w:numFmt w:val="bullet"/>
      <w:lvlText w:val=""/>
      <w:lvlJc w:val="left"/>
      <w:pPr>
        <w:ind w:left="724" w:hanging="360"/>
      </w:pPr>
      <w:rPr>
        <w:rFonts w:ascii="Symbol" w:eastAsia="Symbol" w:hAnsi="Symbol" w:cs="Symbol" w:hint="default"/>
        <w:b w:val="0"/>
        <w:bCs w:val="0"/>
        <w:i w:val="0"/>
        <w:iCs w:val="0"/>
        <w:spacing w:val="0"/>
        <w:w w:val="110"/>
        <w:sz w:val="24"/>
        <w:szCs w:val="24"/>
        <w:lang w:val="fr-FR" w:eastAsia="en-US" w:bidi="ar-SA"/>
      </w:rPr>
    </w:lvl>
    <w:lvl w:ilvl="1" w:tplc="CC1A8476">
      <w:numFmt w:val="bullet"/>
      <w:lvlText w:val="•"/>
      <w:lvlJc w:val="left"/>
      <w:pPr>
        <w:ind w:left="1596" w:hanging="360"/>
      </w:pPr>
      <w:rPr>
        <w:rFonts w:hint="default"/>
        <w:lang w:val="fr-FR" w:eastAsia="en-US" w:bidi="ar-SA"/>
      </w:rPr>
    </w:lvl>
    <w:lvl w:ilvl="2" w:tplc="4A0AD2D4">
      <w:numFmt w:val="bullet"/>
      <w:lvlText w:val="•"/>
      <w:lvlJc w:val="left"/>
      <w:pPr>
        <w:ind w:left="2472" w:hanging="360"/>
      </w:pPr>
      <w:rPr>
        <w:rFonts w:hint="default"/>
        <w:lang w:val="fr-FR" w:eastAsia="en-US" w:bidi="ar-SA"/>
      </w:rPr>
    </w:lvl>
    <w:lvl w:ilvl="3" w:tplc="A16C2DBC">
      <w:numFmt w:val="bullet"/>
      <w:lvlText w:val="•"/>
      <w:lvlJc w:val="left"/>
      <w:pPr>
        <w:ind w:left="3349" w:hanging="360"/>
      </w:pPr>
      <w:rPr>
        <w:rFonts w:hint="default"/>
        <w:lang w:val="fr-FR" w:eastAsia="en-US" w:bidi="ar-SA"/>
      </w:rPr>
    </w:lvl>
    <w:lvl w:ilvl="4" w:tplc="D108AFCA">
      <w:numFmt w:val="bullet"/>
      <w:lvlText w:val="•"/>
      <w:lvlJc w:val="left"/>
      <w:pPr>
        <w:ind w:left="4225" w:hanging="360"/>
      </w:pPr>
      <w:rPr>
        <w:rFonts w:hint="default"/>
        <w:lang w:val="fr-FR" w:eastAsia="en-US" w:bidi="ar-SA"/>
      </w:rPr>
    </w:lvl>
    <w:lvl w:ilvl="5" w:tplc="5FF6E478">
      <w:numFmt w:val="bullet"/>
      <w:lvlText w:val="•"/>
      <w:lvlJc w:val="left"/>
      <w:pPr>
        <w:ind w:left="5102" w:hanging="360"/>
      </w:pPr>
      <w:rPr>
        <w:rFonts w:hint="default"/>
        <w:lang w:val="fr-FR" w:eastAsia="en-US" w:bidi="ar-SA"/>
      </w:rPr>
    </w:lvl>
    <w:lvl w:ilvl="6" w:tplc="4ECEA4EE">
      <w:numFmt w:val="bullet"/>
      <w:lvlText w:val="•"/>
      <w:lvlJc w:val="left"/>
      <w:pPr>
        <w:ind w:left="5978" w:hanging="360"/>
      </w:pPr>
      <w:rPr>
        <w:rFonts w:hint="default"/>
        <w:lang w:val="fr-FR" w:eastAsia="en-US" w:bidi="ar-SA"/>
      </w:rPr>
    </w:lvl>
    <w:lvl w:ilvl="7" w:tplc="A9D4B49A">
      <w:numFmt w:val="bullet"/>
      <w:lvlText w:val="•"/>
      <w:lvlJc w:val="left"/>
      <w:pPr>
        <w:ind w:left="6854" w:hanging="360"/>
      </w:pPr>
      <w:rPr>
        <w:rFonts w:hint="default"/>
        <w:lang w:val="fr-FR" w:eastAsia="en-US" w:bidi="ar-SA"/>
      </w:rPr>
    </w:lvl>
    <w:lvl w:ilvl="8" w:tplc="0E08CECE">
      <w:numFmt w:val="bullet"/>
      <w:lvlText w:val="•"/>
      <w:lvlJc w:val="left"/>
      <w:pPr>
        <w:ind w:left="7731" w:hanging="360"/>
      </w:pPr>
      <w:rPr>
        <w:rFonts w:hint="default"/>
        <w:lang w:val="fr-FR" w:eastAsia="en-US" w:bidi="ar-SA"/>
      </w:rPr>
    </w:lvl>
  </w:abstractNum>
  <w:abstractNum w:abstractNumId="102"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103" w15:restartNumberingAfterBreak="0">
    <w:nsid w:val="53512334"/>
    <w:multiLevelType w:val="hybridMultilevel"/>
    <w:tmpl w:val="52EA5D92"/>
    <w:lvl w:ilvl="0" w:tplc="30FC84BA">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1" w:tplc="7564DAEC">
      <w:numFmt w:val="bullet"/>
      <w:lvlText w:val="•"/>
      <w:lvlJc w:val="left"/>
      <w:pPr>
        <w:ind w:left="1596" w:hanging="360"/>
      </w:pPr>
      <w:rPr>
        <w:rFonts w:hint="default"/>
        <w:lang w:val="fr-FR" w:eastAsia="en-US" w:bidi="ar-SA"/>
      </w:rPr>
    </w:lvl>
    <w:lvl w:ilvl="2" w:tplc="35265534">
      <w:numFmt w:val="bullet"/>
      <w:lvlText w:val="•"/>
      <w:lvlJc w:val="left"/>
      <w:pPr>
        <w:ind w:left="2472" w:hanging="360"/>
      </w:pPr>
      <w:rPr>
        <w:rFonts w:hint="default"/>
        <w:lang w:val="fr-FR" w:eastAsia="en-US" w:bidi="ar-SA"/>
      </w:rPr>
    </w:lvl>
    <w:lvl w:ilvl="3" w:tplc="391897C4">
      <w:numFmt w:val="bullet"/>
      <w:lvlText w:val="•"/>
      <w:lvlJc w:val="left"/>
      <w:pPr>
        <w:ind w:left="3349" w:hanging="360"/>
      </w:pPr>
      <w:rPr>
        <w:rFonts w:hint="default"/>
        <w:lang w:val="fr-FR" w:eastAsia="en-US" w:bidi="ar-SA"/>
      </w:rPr>
    </w:lvl>
    <w:lvl w:ilvl="4" w:tplc="A380D4C2">
      <w:numFmt w:val="bullet"/>
      <w:lvlText w:val="•"/>
      <w:lvlJc w:val="left"/>
      <w:pPr>
        <w:ind w:left="4225" w:hanging="360"/>
      </w:pPr>
      <w:rPr>
        <w:rFonts w:hint="default"/>
        <w:lang w:val="fr-FR" w:eastAsia="en-US" w:bidi="ar-SA"/>
      </w:rPr>
    </w:lvl>
    <w:lvl w:ilvl="5" w:tplc="ACD4EF3C">
      <w:numFmt w:val="bullet"/>
      <w:lvlText w:val="•"/>
      <w:lvlJc w:val="left"/>
      <w:pPr>
        <w:ind w:left="5102" w:hanging="360"/>
      </w:pPr>
      <w:rPr>
        <w:rFonts w:hint="default"/>
        <w:lang w:val="fr-FR" w:eastAsia="en-US" w:bidi="ar-SA"/>
      </w:rPr>
    </w:lvl>
    <w:lvl w:ilvl="6" w:tplc="8EF23FEA">
      <w:numFmt w:val="bullet"/>
      <w:lvlText w:val="•"/>
      <w:lvlJc w:val="left"/>
      <w:pPr>
        <w:ind w:left="5978" w:hanging="360"/>
      </w:pPr>
      <w:rPr>
        <w:rFonts w:hint="default"/>
        <w:lang w:val="fr-FR" w:eastAsia="en-US" w:bidi="ar-SA"/>
      </w:rPr>
    </w:lvl>
    <w:lvl w:ilvl="7" w:tplc="714AA1A8">
      <w:numFmt w:val="bullet"/>
      <w:lvlText w:val="•"/>
      <w:lvlJc w:val="left"/>
      <w:pPr>
        <w:ind w:left="6854" w:hanging="360"/>
      </w:pPr>
      <w:rPr>
        <w:rFonts w:hint="default"/>
        <w:lang w:val="fr-FR" w:eastAsia="en-US" w:bidi="ar-SA"/>
      </w:rPr>
    </w:lvl>
    <w:lvl w:ilvl="8" w:tplc="3328CC0E">
      <w:numFmt w:val="bullet"/>
      <w:lvlText w:val="•"/>
      <w:lvlJc w:val="left"/>
      <w:pPr>
        <w:ind w:left="7731" w:hanging="360"/>
      </w:pPr>
      <w:rPr>
        <w:rFonts w:hint="default"/>
        <w:lang w:val="fr-FR" w:eastAsia="en-US" w:bidi="ar-SA"/>
      </w:rPr>
    </w:lvl>
  </w:abstractNum>
  <w:abstractNum w:abstractNumId="104"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105" w15:restartNumberingAfterBreak="0">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6" w15:restartNumberingAfterBreak="0">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7"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08" w15:restartNumberingAfterBreak="0">
    <w:nsid w:val="581C62DC"/>
    <w:multiLevelType w:val="hybridMultilevel"/>
    <w:tmpl w:val="D3224C8A"/>
    <w:lvl w:ilvl="0" w:tplc="A7B2E84E">
      <w:start w:val="11"/>
      <w:numFmt w:val="decimal"/>
      <w:lvlText w:val="%1."/>
      <w:lvlJc w:val="left"/>
      <w:pPr>
        <w:ind w:left="1424" w:hanging="392"/>
      </w:pPr>
      <w:rPr>
        <w:rFonts w:ascii="Times New Roman" w:eastAsia="Times New Roman" w:hAnsi="Times New Roman" w:cs="Times New Roman" w:hint="default"/>
        <w:b w:val="0"/>
        <w:bCs w:val="0"/>
        <w:i w:val="0"/>
        <w:iCs w:val="0"/>
        <w:spacing w:val="0"/>
        <w:w w:val="100"/>
        <w:sz w:val="24"/>
        <w:szCs w:val="24"/>
        <w:lang w:val="fr-FR" w:eastAsia="en-US" w:bidi="ar-SA"/>
      </w:rPr>
    </w:lvl>
    <w:lvl w:ilvl="1" w:tplc="BA5833F8">
      <w:numFmt w:val="bullet"/>
      <w:lvlText w:val="•"/>
      <w:lvlJc w:val="left"/>
      <w:pPr>
        <w:ind w:left="2401" w:hanging="392"/>
      </w:pPr>
      <w:rPr>
        <w:rFonts w:hint="default"/>
        <w:lang w:val="fr-FR" w:eastAsia="en-US" w:bidi="ar-SA"/>
      </w:rPr>
    </w:lvl>
    <w:lvl w:ilvl="2" w:tplc="3EC4632C">
      <w:numFmt w:val="bullet"/>
      <w:lvlText w:val="•"/>
      <w:lvlJc w:val="left"/>
      <w:pPr>
        <w:ind w:left="3383" w:hanging="392"/>
      </w:pPr>
      <w:rPr>
        <w:rFonts w:hint="default"/>
        <w:lang w:val="fr-FR" w:eastAsia="en-US" w:bidi="ar-SA"/>
      </w:rPr>
    </w:lvl>
    <w:lvl w:ilvl="3" w:tplc="E6CE2350">
      <w:numFmt w:val="bullet"/>
      <w:lvlText w:val="•"/>
      <w:lvlJc w:val="left"/>
      <w:pPr>
        <w:ind w:left="4365" w:hanging="392"/>
      </w:pPr>
      <w:rPr>
        <w:rFonts w:hint="default"/>
        <w:lang w:val="fr-FR" w:eastAsia="en-US" w:bidi="ar-SA"/>
      </w:rPr>
    </w:lvl>
    <w:lvl w:ilvl="4" w:tplc="F9D2A640">
      <w:numFmt w:val="bullet"/>
      <w:lvlText w:val="•"/>
      <w:lvlJc w:val="left"/>
      <w:pPr>
        <w:ind w:left="5347" w:hanging="392"/>
      </w:pPr>
      <w:rPr>
        <w:rFonts w:hint="default"/>
        <w:lang w:val="fr-FR" w:eastAsia="en-US" w:bidi="ar-SA"/>
      </w:rPr>
    </w:lvl>
    <w:lvl w:ilvl="5" w:tplc="7D1E73BC">
      <w:numFmt w:val="bullet"/>
      <w:lvlText w:val="•"/>
      <w:lvlJc w:val="left"/>
      <w:pPr>
        <w:ind w:left="6329" w:hanging="392"/>
      </w:pPr>
      <w:rPr>
        <w:rFonts w:hint="default"/>
        <w:lang w:val="fr-FR" w:eastAsia="en-US" w:bidi="ar-SA"/>
      </w:rPr>
    </w:lvl>
    <w:lvl w:ilvl="6" w:tplc="55CC02B2">
      <w:numFmt w:val="bullet"/>
      <w:lvlText w:val="•"/>
      <w:lvlJc w:val="left"/>
      <w:pPr>
        <w:ind w:left="7311" w:hanging="392"/>
      </w:pPr>
      <w:rPr>
        <w:rFonts w:hint="default"/>
        <w:lang w:val="fr-FR" w:eastAsia="en-US" w:bidi="ar-SA"/>
      </w:rPr>
    </w:lvl>
    <w:lvl w:ilvl="7" w:tplc="C48841DE">
      <w:numFmt w:val="bullet"/>
      <w:lvlText w:val="•"/>
      <w:lvlJc w:val="left"/>
      <w:pPr>
        <w:ind w:left="8293" w:hanging="392"/>
      </w:pPr>
      <w:rPr>
        <w:rFonts w:hint="default"/>
        <w:lang w:val="fr-FR" w:eastAsia="en-US" w:bidi="ar-SA"/>
      </w:rPr>
    </w:lvl>
    <w:lvl w:ilvl="8" w:tplc="6EC03E4C">
      <w:numFmt w:val="bullet"/>
      <w:lvlText w:val="•"/>
      <w:lvlJc w:val="left"/>
      <w:pPr>
        <w:ind w:left="9275" w:hanging="392"/>
      </w:pPr>
      <w:rPr>
        <w:rFonts w:hint="default"/>
        <w:lang w:val="fr-FR" w:eastAsia="en-US" w:bidi="ar-SA"/>
      </w:rPr>
    </w:lvl>
  </w:abstractNum>
  <w:abstractNum w:abstractNumId="109" w15:restartNumberingAfterBreak="0">
    <w:nsid w:val="58406358"/>
    <w:multiLevelType w:val="hybridMultilevel"/>
    <w:tmpl w:val="07BE525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0" w15:restartNumberingAfterBreak="0">
    <w:nsid w:val="58627B06"/>
    <w:multiLevelType w:val="multilevel"/>
    <w:tmpl w:val="448AB0E4"/>
    <w:lvl w:ilvl="0">
      <w:start w:val="1"/>
      <w:numFmt w:val="decimal"/>
      <w:lvlText w:val="%1."/>
      <w:lvlJc w:val="left"/>
      <w:pPr>
        <w:ind w:left="1378" w:hanging="707"/>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089"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05" w:hanging="70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67" w:hanging="702"/>
      </w:pPr>
      <w:rPr>
        <w:rFonts w:hint="default"/>
        <w:lang w:val="fr-FR" w:eastAsia="en-US" w:bidi="ar-SA"/>
      </w:rPr>
    </w:lvl>
    <w:lvl w:ilvl="4">
      <w:numFmt w:val="bullet"/>
      <w:lvlText w:val="•"/>
      <w:lvlJc w:val="left"/>
      <w:pPr>
        <w:ind w:left="5434" w:hanging="702"/>
      </w:pPr>
      <w:rPr>
        <w:rFonts w:hint="default"/>
        <w:lang w:val="fr-FR" w:eastAsia="en-US" w:bidi="ar-SA"/>
      </w:rPr>
    </w:lvl>
    <w:lvl w:ilvl="5">
      <w:numFmt w:val="bullet"/>
      <w:lvlText w:val="•"/>
      <w:lvlJc w:val="left"/>
      <w:pPr>
        <w:ind w:left="6402" w:hanging="702"/>
      </w:pPr>
      <w:rPr>
        <w:rFonts w:hint="default"/>
        <w:lang w:val="fr-FR" w:eastAsia="en-US" w:bidi="ar-SA"/>
      </w:rPr>
    </w:lvl>
    <w:lvl w:ilvl="6">
      <w:numFmt w:val="bullet"/>
      <w:lvlText w:val="•"/>
      <w:lvlJc w:val="left"/>
      <w:pPr>
        <w:ind w:left="7369" w:hanging="702"/>
      </w:pPr>
      <w:rPr>
        <w:rFonts w:hint="default"/>
        <w:lang w:val="fr-FR" w:eastAsia="en-US" w:bidi="ar-SA"/>
      </w:rPr>
    </w:lvl>
    <w:lvl w:ilvl="7">
      <w:numFmt w:val="bullet"/>
      <w:lvlText w:val="•"/>
      <w:lvlJc w:val="left"/>
      <w:pPr>
        <w:ind w:left="8337" w:hanging="702"/>
      </w:pPr>
      <w:rPr>
        <w:rFonts w:hint="default"/>
        <w:lang w:val="fr-FR" w:eastAsia="en-US" w:bidi="ar-SA"/>
      </w:rPr>
    </w:lvl>
    <w:lvl w:ilvl="8">
      <w:numFmt w:val="bullet"/>
      <w:lvlText w:val="•"/>
      <w:lvlJc w:val="left"/>
      <w:pPr>
        <w:ind w:left="9304" w:hanging="702"/>
      </w:pPr>
      <w:rPr>
        <w:rFonts w:hint="default"/>
        <w:lang w:val="fr-FR" w:eastAsia="en-US" w:bidi="ar-SA"/>
      </w:rPr>
    </w:lvl>
  </w:abstractNum>
  <w:abstractNum w:abstractNumId="111" w15:restartNumberingAfterBreak="0">
    <w:nsid w:val="588A7694"/>
    <w:multiLevelType w:val="multilevel"/>
    <w:tmpl w:val="B678B64A"/>
    <w:lvl w:ilvl="0">
      <w:start w:val="14"/>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58"/>
      </w:pPr>
      <w:rPr>
        <w:rFonts w:hint="default"/>
        <w:lang w:val="fr-FR" w:eastAsia="en-US" w:bidi="ar-SA"/>
      </w:rPr>
    </w:lvl>
    <w:lvl w:ilvl="3">
      <w:numFmt w:val="bullet"/>
      <w:lvlText w:val="•"/>
      <w:lvlJc w:val="left"/>
      <w:pPr>
        <w:ind w:left="3873" w:hanging="558"/>
      </w:pPr>
      <w:rPr>
        <w:rFonts w:hint="default"/>
        <w:lang w:val="fr-FR" w:eastAsia="en-US" w:bidi="ar-SA"/>
      </w:rPr>
    </w:lvl>
    <w:lvl w:ilvl="4">
      <w:numFmt w:val="bullet"/>
      <w:lvlText w:val="•"/>
      <w:lvlJc w:val="left"/>
      <w:pPr>
        <w:ind w:left="4911" w:hanging="558"/>
      </w:pPr>
      <w:rPr>
        <w:rFonts w:hint="default"/>
        <w:lang w:val="fr-FR" w:eastAsia="en-US" w:bidi="ar-SA"/>
      </w:rPr>
    </w:lvl>
    <w:lvl w:ilvl="5">
      <w:numFmt w:val="bullet"/>
      <w:lvlText w:val="•"/>
      <w:lvlJc w:val="left"/>
      <w:pPr>
        <w:ind w:left="5949" w:hanging="558"/>
      </w:pPr>
      <w:rPr>
        <w:rFonts w:hint="default"/>
        <w:lang w:val="fr-FR" w:eastAsia="en-US" w:bidi="ar-SA"/>
      </w:rPr>
    </w:lvl>
    <w:lvl w:ilvl="6">
      <w:numFmt w:val="bullet"/>
      <w:lvlText w:val="•"/>
      <w:lvlJc w:val="left"/>
      <w:pPr>
        <w:ind w:left="6987" w:hanging="558"/>
      </w:pPr>
      <w:rPr>
        <w:rFonts w:hint="default"/>
        <w:lang w:val="fr-FR" w:eastAsia="en-US" w:bidi="ar-SA"/>
      </w:rPr>
    </w:lvl>
    <w:lvl w:ilvl="7">
      <w:numFmt w:val="bullet"/>
      <w:lvlText w:val="•"/>
      <w:lvlJc w:val="left"/>
      <w:pPr>
        <w:ind w:left="8025" w:hanging="558"/>
      </w:pPr>
      <w:rPr>
        <w:rFonts w:hint="default"/>
        <w:lang w:val="fr-FR" w:eastAsia="en-US" w:bidi="ar-SA"/>
      </w:rPr>
    </w:lvl>
    <w:lvl w:ilvl="8">
      <w:numFmt w:val="bullet"/>
      <w:lvlText w:val="•"/>
      <w:lvlJc w:val="left"/>
      <w:pPr>
        <w:ind w:left="9063" w:hanging="558"/>
      </w:pPr>
      <w:rPr>
        <w:rFonts w:hint="default"/>
        <w:lang w:val="fr-FR" w:eastAsia="en-US" w:bidi="ar-SA"/>
      </w:rPr>
    </w:lvl>
  </w:abstractNum>
  <w:abstractNum w:abstractNumId="112" w15:restartNumberingAfterBreak="0">
    <w:nsid w:val="595F67E6"/>
    <w:multiLevelType w:val="hybridMultilevel"/>
    <w:tmpl w:val="4BFEB94A"/>
    <w:lvl w:ilvl="0" w:tplc="D0E0ABCE">
      <w:start w:val="1"/>
      <w:numFmt w:val="lowerRoman"/>
      <w:lvlText w:val="(%1)"/>
      <w:lvlJc w:val="left"/>
      <w:pPr>
        <w:ind w:left="712" w:hanging="284"/>
        <w:jc w:val="right"/>
      </w:pPr>
      <w:rPr>
        <w:rFonts w:ascii="Times New Roman" w:eastAsia="Times New Roman" w:hAnsi="Times New Roman" w:cs="Times New Roman" w:hint="default"/>
        <w:b w:val="0"/>
        <w:bCs w:val="0"/>
        <w:i w:val="0"/>
        <w:iCs w:val="0"/>
        <w:spacing w:val="0"/>
        <w:w w:val="96"/>
        <w:sz w:val="22"/>
        <w:szCs w:val="22"/>
        <w:lang w:val="fr-FR" w:eastAsia="en-US" w:bidi="ar-SA"/>
      </w:rPr>
    </w:lvl>
    <w:lvl w:ilvl="1" w:tplc="6CB613AE">
      <w:numFmt w:val="bullet"/>
      <w:lvlText w:val="•"/>
      <w:lvlJc w:val="left"/>
      <w:pPr>
        <w:ind w:left="1596" w:hanging="284"/>
      </w:pPr>
      <w:rPr>
        <w:rFonts w:hint="default"/>
        <w:lang w:val="fr-FR" w:eastAsia="en-US" w:bidi="ar-SA"/>
      </w:rPr>
    </w:lvl>
    <w:lvl w:ilvl="2" w:tplc="600E93CE">
      <w:numFmt w:val="bullet"/>
      <w:lvlText w:val="•"/>
      <w:lvlJc w:val="left"/>
      <w:pPr>
        <w:ind w:left="2472" w:hanging="284"/>
      </w:pPr>
      <w:rPr>
        <w:rFonts w:hint="default"/>
        <w:lang w:val="fr-FR" w:eastAsia="en-US" w:bidi="ar-SA"/>
      </w:rPr>
    </w:lvl>
    <w:lvl w:ilvl="3" w:tplc="E8A250E0">
      <w:numFmt w:val="bullet"/>
      <w:lvlText w:val="•"/>
      <w:lvlJc w:val="left"/>
      <w:pPr>
        <w:ind w:left="3349" w:hanging="284"/>
      </w:pPr>
      <w:rPr>
        <w:rFonts w:hint="default"/>
        <w:lang w:val="fr-FR" w:eastAsia="en-US" w:bidi="ar-SA"/>
      </w:rPr>
    </w:lvl>
    <w:lvl w:ilvl="4" w:tplc="295C19D8">
      <w:numFmt w:val="bullet"/>
      <w:lvlText w:val="•"/>
      <w:lvlJc w:val="left"/>
      <w:pPr>
        <w:ind w:left="4225" w:hanging="284"/>
      </w:pPr>
      <w:rPr>
        <w:rFonts w:hint="default"/>
        <w:lang w:val="fr-FR" w:eastAsia="en-US" w:bidi="ar-SA"/>
      </w:rPr>
    </w:lvl>
    <w:lvl w:ilvl="5" w:tplc="BD3E6CEC">
      <w:numFmt w:val="bullet"/>
      <w:lvlText w:val="•"/>
      <w:lvlJc w:val="left"/>
      <w:pPr>
        <w:ind w:left="5102" w:hanging="284"/>
      </w:pPr>
      <w:rPr>
        <w:rFonts w:hint="default"/>
        <w:lang w:val="fr-FR" w:eastAsia="en-US" w:bidi="ar-SA"/>
      </w:rPr>
    </w:lvl>
    <w:lvl w:ilvl="6" w:tplc="0CA6B726">
      <w:numFmt w:val="bullet"/>
      <w:lvlText w:val="•"/>
      <w:lvlJc w:val="left"/>
      <w:pPr>
        <w:ind w:left="5978" w:hanging="284"/>
      </w:pPr>
      <w:rPr>
        <w:rFonts w:hint="default"/>
        <w:lang w:val="fr-FR" w:eastAsia="en-US" w:bidi="ar-SA"/>
      </w:rPr>
    </w:lvl>
    <w:lvl w:ilvl="7" w:tplc="CFC08F3E">
      <w:numFmt w:val="bullet"/>
      <w:lvlText w:val="•"/>
      <w:lvlJc w:val="left"/>
      <w:pPr>
        <w:ind w:left="6854" w:hanging="284"/>
      </w:pPr>
      <w:rPr>
        <w:rFonts w:hint="default"/>
        <w:lang w:val="fr-FR" w:eastAsia="en-US" w:bidi="ar-SA"/>
      </w:rPr>
    </w:lvl>
    <w:lvl w:ilvl="8" w:tplc="CA220D66">
      <w:numFmt w:val="bullet"/>
      <w:lvlText w:val="•"/>
      <w:lvlJc w:val="left"/>
      <w:pPr>
        <w:ind w:left="7731" w:hanging="284"/>
      </w:pPr>
      <w:rPr>
        <w:rFonts w:hint="default"/>
        <w:lang w:val="fr-FR" w:eastAsia="en-US" w:bidi="ar-SA"/>
      </w:rPr>
    </w:lvl>
  </w:abstractNum>
  <w:abstractNum w:abstractNumId="113" w15:restartNumberingAfterBreak="0">
    <w:nsid w:val="597D4ECE"/>
    <w:multiLevelType w:val="multilevel"/>
    <w:tmpl w:val="D7D23454"/>
    <w:lvl w:ilvl="0">
      <w:start w:val="1"/>
      <w:numFmt w:val="lowerLetter"/>
      <w:lvlText w:val="%1."/>
      <w:lvlJc w:val="left"/>
      <w:pPr>
        <w:ind w:left="995" w:hanging="243"/>
      </w:pPr>
      <w:rPr>
        <w:rFonts w:hint="default"/>
        <w:spacing w:val="0"/>
        <w:w w:val="100"/>
        <w:lang w:val="fr-FR" w:eastAsia="en-US" w:bidi="ar-SA"/>
      </w:rPr>
    </w:lvl>
    <w:lvl w:ilvl="1">
      <w:start w:val="1"/>
      <w:numFmt w:val="decimal"/>
      <w:lvlText w:val="%1.%2."/>
      <w:lvlJc w:val="left"/>
      <w:pPr>
        <w:ind w:left="752" w:hanging="416"/>
      </w:pPr>
      <w:rPr>
        <w:rFonts w:hint="default"/>
        <w:spacing w:val="-1"/>
        <w:w w:val="100"/>
        <w:lang w:val="fr-FR" w:eastAsia="en-US" w:bidi="ar-SA"/>
      </w:rPr>
    </w:lvl>
    <w:lvl w:ilvl="2">
      <w:numFmt w:val="bullet"/>
      <w:lvlText w:val="-"/>
      <w:lvlJc w:val="left"/>
      <w:pPr>
        <w:ind w:left="1605" w:hanging="416"/>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420" w:hanging="416"/>
      </w:pPr>
      <w:rPr>
        <w:rFonts w:hint="default"/>
        <w:lang w:val="fr-FR" w:eastAsia="en-US" w:bidi="ar-SA"/>
      </w:rPr>
    </w:lvl>
    <w:lvl w:ilvl="4">
      <w:numFmt w:val="bullet"/>
      <w:lvlText w:val="•"/>
      <w:lvlJc w:val="left"/>
      <w:pPr>
        <w:ind w:left="1600" w:hanging="416"/>
      </w:pPr>
      <w:rPr>
        <w:rFonts w:hint="default"/>
        <w:lang w:val="fr-FR" w:eastAsia="en-US" w:bidi="ar-SA"/>
      </w:rPr>
    </w:lvl>
    <w:lvl w:ilvl="5">
      <w:numFmt w:val="bullet"/>
      <w:lvlText w:val="•"/>
      <w:lvlJc w:val="left"/>
      <w:pPr>
        <w:ind w:left="3189" w:hanging="416"/>
      </w:pPr>
      <w:rPr>
        <w:rFonts w:hint="default"/>
        <w:lang w:val="fr-FR" w:eastAsia="en-US" w:bidi="ar-SA"/>
      </w:rPr>
    </w:lvl>
    <w:lvl w:ilvl="6">
      <w:numFmt w:val="bullet"/>
      <w:lvlText w:val="•"/>
      <w:lvlJc w:val="left"/>
      <w:pPr>
        <w:ind w:left="4779" w:hanging="416"/>
      </w:pPr>
      <w:rPr>
        <w:rFonts w:hint="default"/>
        <w:lang w:val="fr-FR" w:eastAsia="en-US" w:bidi="ar-SA"/>
      </w:rPr>
    </w:lvl>
    <w:lvl w:ilvl="7">
      <w:numFmt w:val="bullet"/>
      <w:lvlText w:val="•"/>
      <w:lvlJc w:val="left"/>
      <w:pPr>
        <w:ind w:left="6369" w:hanging="416"/>
      </w:pPr>
      <w:rPr>
        <w:rFonts w:hint="default"/>
        <w:lang w:val="fr-FR" w:eastAsia="en-US" w:bidi="ar-SA"/>
      </w:rPr>
    </w:lvl>
    <w:lvl w:ilvl="8">
      <w:numFmt w:val="bullet"/>
      <w:lvlText w:val="•"/>
      <w:lvlJc w:val="left"/>
      <w:pPr>
        <w:ind w:left="7959" w:hanging="416"/>
      </w:pPr>
      <w:rPr>
        <w:rFonts w:hint="default"/>
        <w:lang w:val="fr-FR" w:eastAsia="en-US" w:bidi="ar-SA"/>
      </w:rPr>
    </w:lvl>
  </w:abstractNum>
  <w:abstractNum w:abstractNumId="114" w15:restartNumberingAfterBreak="0">
    <w:nsid w:val="59846FAF"/>
    <w:multiLevelType w:val="multilevel"/>
    <w:tmpl w:val="FCACE6D0"/>
    <w:lvl w:ilvl="0">
      <w:start w:val="1"/>
      <w:numFmt w:val="decimal"/>
      <w:lvlText w:val="%1"/>
      <w:lvlJc w:val="left"/>
      <w:pPr>
        <w:ind w:left="2089" w:hanging="711"/>
      </w:pPr>
      <w:rPr>
        <w:rFonts w:hint="default"/>
        <w:lang w:val="fr-FR" w:eastAsia="en-US" w:bidi="ar-SA"/>
      </w:rPr>
    </w:lvl>
    <w:lvl w:ilvl="1">
      <w:start w:val="5"/>
      <w:numFmt w:val="decimal"/>
      <w:lvlText w:val="%1.%2)"/>
      <w:lvlJc w:val="left"/>
      <w:pPr>
        <w:ind w:left="2089"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11" w:hanging="711"/>
      </w:pPr>
      <w:rPr>
        <w:rFonts w:hint="default"/>
        <w:lang w:val="fr-FR" w:eastAsia="en-US" w:bidi="ar-SA"/>
      </w:rPr>
    </w:lvl>
    <w:lvl w:ilvl="3">
      <w:numFmt w:val="bullet"/>
      <w:lvlText w:val="•"/>
      <w:lvlJc w:val="left"/>
      <w:pPr>
        <w:ind w:left="4827" w:hanging="711"/>
      </w:pPr>
      <w:rPr>
        <w:rFonts w:hint="default"/>
        <w:lang w:val="fr-FR" w:eastAsia="en-US" w:bidi="ar-SA"/>
      </w:rPr>
    </w:lvl>
    <w:lvl w:ilvl="4">
      <w:numFmt w:val="bullet"/>
      <w:lvlText w:val="•"/>
      <w:lvlJc w:val="left"/>
      <w:pPr>
        <w:ind w:left="5743"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75" w:hanging="711"/>
      </w:pPr>
      <w:rPr>
        <w:rFonts w:hint="default"/>
        <w:lang w:val="fr-FR" w:eastAsia="en-US" w:bidi="ar-SA"/>
      </w:rPr>
    </w:lvl>
    <w:lvl w:ilvl="7">
      <w:numFmt w:val="bullet"/>
      <w:lvlText w:val="•"/>
      <w:lvlJc w:val="left"/>
      <w:pPr>
        <w:ind w:left="8491" w:hanging="711"/>
      </w:pPr>
      <w:rPr>
        <w:rFonts w:hint="default"/>
        <w:lang w:val="fr-FR" w:eastAsia="en-US" w:bidi="ar-SA"/>
      </w:rPr>
    </w:lvl>
    <w:lvl w:ilvl="8">
      <w:numFmt w:val="bullet"/>
      <w:lvlText w:val="•"/>
      <w:lvlJc w:val="left"/>
      <w:pPr>
        <w:ind w:left="9407" w:hanging="711"/>
      </w:pPr>
      <w:rPr>
        <w:rFonts w:hint="default"/>
        <w:lang w:val="fr-FR" w:eastAsia="en-US" w:bidi="ar-SA"/>
      </w:rPr>
    </w:lvl>
  </w:abstractNum>
  <w:abstractNum w:abstractNumId="115" w15:restartNumberingAfterBreak="0">
    <w:nsid w:val="5A553439"/>
    <w:multiLevelType w:val="hybridMultilevel"/>
    <w:tmpl w:val="63342F24"/>
    <w:lvl w:ilvl="0" w:tplc="022E1B90">
      <w:start w:val="1"/>
      <w:numFmt w:val="lowerLetter"/>
      <w:lvlText w:val="%1."/>
      <w:lvlJc w:val="left"/>
      <w:pPr>
        <w:ind w:left="1319" w:hanging="238"/>
      </w:pPr>
      <w:rPr>
        <w:rFonts w:ascii="Times New Roman" w:eastAsia="Times New Roman" w:hAnsi="Times New Roman" w:cs="Times New Roman" w:hint="default"/>
        <w:b w:val="0"/>
        <w:bCs w:val="0"/>
        <w:i w:val="0"/>
        <w:iCs w:val="0"/>
        <w:spacing w:val="-1"/>
        <w:w w:val="100"/>
        <w:sz w:val="24"/>
        <w:szCs w:val="24"/>
        <w:lang w:val="fr-FR" w:eastAsia="en-US" w:bidi="ar-SA"/>
      </w:rPr>
    </w:lvl>
    <w:lvl w:ilvl="1" w:tplc="D28851D8">
      <w:numFmt w:val="bullet"/>
      <w:lvlText w:val="•"/>
      <w:lvlJc w:val="left"/>
      <w:pPr>
        <w:ind w:left="2301" w:hanging="238"/>
      </w:pPr>
      <w:rPr>
        <w:rFonts w:hint="default"/>
        <w:lang w:val="fr-FR" w:eastAsia="en-US" w:bidi="ar-SA"/>
      </w:rPr>
    </w:lvl>
    <w:lvl w:ilvl="2" w:tplc="3B688A7E">
      <w:numFmt w:val="bullet"/>
      <w:lvlText w:val="•"/>
      <w:lvlJc w:val="left"/>
      <w:pPr>
        <w:ind w:left="3283" w:hanging="238"/>
      </w:pPr>
      <w:rPr>
        <w:rFonts w:hint="default"/>
        <w:lang w:val="fr-FR" w:eastAsia="en-US" w:bidi="ar-SA"/>
      </w:rPr>
    </w:lvl>
    <w:lvl w:ilvl="3" w:tplc="7F321D2A">
      <w:numFmt w:val="bullet"/>
      <w:lvlText w:val="•"/>
      <w:lvlJc w:val="left"/>
      <w:pPr>
        <w:ind w:left="4265" w:hanging="238"/>
      </w:pPr>
      <w:rPr>
        <w:rFonts w:hint="default"/>
        <w:lang w:val="fr-FR" w:eastAsia="en-US" w:bidi="ar-SA"/>
      </w:rPr>
    </w:lvl>
    <w:lvl w:ilvl="4" w:tplc="3CEA391E">
      <w:numFmt w:val="bullet"/>
      <w:lvlText w:val="•"/>
      <w:lvlJc w:val="left"/>
      <w:pPr>
        <w:ind w:left="5247" w:hanging="238"/>
      </w:pPr>
      <w:rPr>
        <w:rFonts w:hint="default"/>
        <w:lang w:val="fr-FR" w:eastAsia="en-US" w:bidi="ar-SA"/>
      </w:rPr>
    </w:lvl>
    <w:lvl w:ilvl="5" w:tplc="B43029A6">
      <w:numFmt w:val="bullet"/>
      <w:lvlText w:val="•"/>
      <w:lvlJc w:val="left"/>
      <w:pPr>
        <w:ind w:left="6229" w:hanging="238"/>
      </w:pPr>
      <w:rPr>
        <w:rFonts w:hint="default"/>
        <w:lang w:val="fr-FR" w:eastAsia="en-US" w:bidi="ar-SA"/>
      </w:rPr>
    </w:lvl>
    <w:lvl w:ilvl="6" w:tplc="13E6CC10">
      <w:numFmt w:val="bullet"/>
      <w:lvlText w:val="•"/>
      <w:lvlJc w:val="left"/>
      <w:pPr>
        <w:ind w:left="7211" w:hanging="238"/>
      </w:pPr>
      <w:rPr>
        <w:rFonts w:hint="default"/>
        <w:lang w:val="fr-FR" w:eastAsia="en-US" w:bidi="ar-SA"/>
      </w:rPr>
    </w:lvl>
    <w:lvl w:ilvl="7" w:tplc="04548482">
      <w:numFmt w:val="bullet"/>
      <w:lvlText w:val="•"/>
      <w:lvlJc w:val="left"/>
      <w:pPr>
        <w:ind w:left="8193" w:hanging="238"/>
      </w:pPr>
      <w:rPr>
        <w:rFonts w:hint="default"/>
        <w:lang w:val="fr-FR" w:eastAsia="en-US" w:bidi="ar-SA"/>
      </w:rPr>
    </w:lvl>
    <w:lvl w:ilvl="8" w:tplc="186E99F4">
      <w:numFmt w:val="bullet"/>
      <w:lvlText w:val="•"/>
      <w:lvlJc w:val="left"/>
      <w:pPr>
        <w:ind w:left="9175" w:hanging="238"/>
      </w:pPr>
      <w:rPr>
        <w:rFonts w:hint="default"/>
        <w:lang w:val="fr-FR" w:eastAsia="en-US" w:bidi="ar-SA"/>
      </w:rPr>
    </w:lvl>
  </w:abstractNum>
  <w:abstractNum w:abstractNumId="116" w15:restartNumberingAfterBreak="0">
    <w:nsid w:val="5C9212CF"/>
    <w:multiLevelType w:val="multilevel"/>
    <w:tmpl w:val="4A16C202"/>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17" w15:restartNumberingAfterBreak="0">
    <w:nsid w:val="5E541162"/>
    <w:multiLevelType w:val="multilevel"/>
    <w:tmpl w:val="3C8E6F3E"/>
    <w:lvl w:ilvl="0">
      <w:start w:val="1"/>
      <w:numFmt w:val="decimal"/>
      <w:lvlText w:val="%1."/>
      <w:lvlJc w:val="left"/>
      <w:pPr>
        <w:ind w:left="1713" w:hanging="240"/>
        <w:jc w:val="right"/>
      </w:pPr>
      <w:rPr>
        <w:rFonts w:hint="default"/>
        <w:spacing w:val="0"/>
        <w:w w:val="100"/>
        <w:lang w:val="fr-FR" w:eastAsia="en-US" w:bidi="ar-SA"/>
      </w:rPr>
    </w:lvl>
    <w:lvl w:ilvl="1">
      <w:start w:val="1"/>
      <w:numFmt w:val="decimal"/>
      <w:lvlText w:val="%1.%2"/>
      <w:lvlJc w:val="left"/>
      <w:pPr>
        <w:ind w:left="1953" w:hanging="48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79" w:hanging="480"/>
      </w:pPr>
      <w:rPr>
        <w:rFonts w:hint="default"/>
        <w:lang w:val="fr-FR" w:eastAsia="en-US" w:bidi="ar-SA"/>
      </w:rPr>
    </w:lvl>
    <w:lvl w:ilvl="3">
      <w:numFmt w:val="bullet"/>
      <w:lvlText w:val="•"/>
      <w:lvlJc w:val="left"/>
      <w:pPr>
        <w:ind w:left="3999" w:hanging="480"/>
      </w:pPr>
      <w:rPr>
        <w:rFonts w:hint="default"/>
        <w:lang w:val="fr-FR" w:eastAsia="en-US" w:bidi="ar-SA"/>
      </w:rPr>
    </w:lvl>
    <w:lvl w:ilvl="4">
      <w:numFmt w:val="bullet"/>
      <w:lvlText w:val="•"/>
      <w:lvlJc w:val="left"/>
      <w:pPr>
        <w:ind w:left="5019" w:hanging="480"/>
      </w:pPr>
      <w:rPr>
        <w:rFonts w:hint="default"/>
        <w:lang w:val="fr-FR" w:eastAsia="en-US" w:bidi="ar-SA"/>
      </w:rPr>
    </w:lvl>
    <w:lvl w:ilvl="5">
      <w:numFmt w:val="bullet"/>
      <w:lvlText w:val="•"/>
      <w:lvlJc w:val="left"/>
      <w:pPr>
        <w:ind w:left="6039" w:hanging="480"/>
      </w:pPr>
      <w:rPr>
        <w:rFonts w:hint="default"/>
        <w:lang w:val="fr-FR" w:eastAsia="en-US" w:bidi="ar-SA"/>
      </w:rPr>
    </w:lvl>
    <w:lvl w:ilvl="6">
      <w:numFmt w:val="bullet"/>
      <w:lvlText w:val="•"/>
      <w:lvlJc w:val="left"/>
      <w:pPr>
        <w:ind w:left="7059" w:hanging="480"/>
      </w:pPr>
      <w:rPr>
        <w:rFonts w:hint="default"/>
        <w:lang w:val="fr-FR" w:eastAsia="en-US" w:bidi="ar-SA"/>
      </w:rPr>
    </w:lvl>
    <w:lvl w:ilvl="7">
      <w:numFmt w:val="bullet"/>
      <w:lvlText w:val="•"/>
      <w:lvlJc w:val="left"/>
      <w:pPr>
        <w:ind w:left="8079" w:hanging="480"/>
      </w:pPr>
      <w:rPr>
        <w:rFonts w:hint="default"/>
        <w:lang w:val="fr-FR" w:eastAsia="en-US" w:bidi="ar-SA"/>
      </w:rPr>
    </w:lvl>
    <w:lvl w:ilvl="8">
      <w:numFmt w:val="bullet"/>
      <w:lvlText w:val="•"/>
      <w:lvlJc w:val="left"/>
      <w:pPr>
        <w:ind w:left="9099" w:hanging="480"/>
      </w:pPr>
      <w:rPr>
        <w:rFonts w:hint="default"/>
        <w:lang w:val="fr-FR" w:eastAsia="en-US" w:bidi="ar-SA"/>
      </w:rPr>
    </w:lvl>
  </w:abstractNum>
  <w:abstractNum w:abstractNumId="118"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19" w15:restartNumberingAfterBreak="0">
    <w:nsid w:val="5FDE041A"/>
    <w:multiLevelType w:val="multilevel"/>
    <w:tmpl w:val="1C729388"/>
    <w:lvl w:ilvl="0">
      <w:start w:val="27"/>
      <w:numFmt w:val="decimal"/>
      <w:lvlText w:val="%1"/>
      <w:lvlJc w:val="left"/>
      <w:pPr>
        <w:ind w:left="752" w:hanging="617"/>
      </w:pPr>
      <w:rPr>
        <w:rFonts w:hint="default"/>
        <w:lang w:val="fr-FR" w:eastAsia="en-US" w:bidi="ar-SA"/>
      </w:rPr>
    </w:lvl>
    <w:lvl w:ilvl="1">
      <w:start w:val="1"/>
      <w:numFmt w:val="decimal"/>
      <w:lvlText w:val="%1.%2."/>
      <w:lvlJc w:val="left"/>
      <w:pPr>
        <w:ind w:left="752" w:hanging="61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617"/>
      </w:pPr>
      <w:rPr>
        <w:rFonts w:hint="default"/>
        <w:lang w:val="fr-FR" w:eastAsia="en-US" w:bidi="ar-SA"/>
      </w:rPr>
    </w:lvl>
    <w:lvl w:ilvl="3">
      <w:numFmt w:val="bullet"/>
      <w:lvlText w:val="•"/>
      <w:lvlJc w:val="left"/>
      <w:pPr>
        <w:ind w:left="3873" w:hanging="617"/>
      </w:pPr>
      <w:rPr>
        <w:rFonts w:hint="default"/>
        <w:lang w:val="fr-FR" w:eastAsia="en-US" w:bidi="ar-SA"/>
      </w:rPr>
    </w:lvl>
    <w:lvl w:ilvl="4">
      <w:numFmt w:val="bullet"/>
      <w:lvlText w:val="•"/>
      <w:lvlJc w:val="left"/>
      <w:pPr>
        <w:ind w:left="4911" w:hanging="617"/>
      </w:pPr>
      <w:rPr>
        <w:rFonts w:hint="default"/>
        <w:lang w:val="fr-FR" w:eastAsia="en-US" w:bidi="ar-SA"/>
      </w:rPr>
    </w:lvl>
    <w:lvl w:ilvl="5">
      <w:numFmt w:val="bullet"/>
      <w:lvlText w:val="•"/>
      <w:lvlJc w:val="left"/>
      <w:pPr>
        <w:ind w:left="5949" w:hanging="617"/>
      </w:pPr>
      <w:rPr>
        <w:rFonts w:hint="default"/>
        <w:lang w:val="fr-FR" w:eastAsia="en-US" w:bidi="ar-SA"/>
      </w:rPr>
    </w:lvl>
    <w:lvl w:ilvl="6">
      <w:numFmt w:val="bullet"/>
      <w:lvlText w:val="•"/>
      <w:lvlJc w:val="left"/>
      <w:pPr>
        <w:ind w:left="6987" w:hanging="617"/>
      </w:pPr>
      <w:rPr>
        <w:rFonts w:hint="default"/>
        <w:lang w:val="fr-FR" w:eastAsia="en-US" w:bidi="ar-SA"/>
      </w:rPr>
    </w:lvl>
    <w:lvl w:ilvl="7">
      <w:numFmt w:val="bullet"/>
      <w:lvlText w:val="•"/>
      <w:lvlJc w:val="left"/>
      <w:pPr>
        <w:ind w:left="8025" w:hanging="617"/>
      </w:pPr>
      <w:rPr>
        <w:rFonts w:hint="default"/>
        <w:lang w:val="fr-FR" w:eastAsia="en-US" w:bidi="ar-SA"/>
      </w:rPr>
    </w:lvl>
    <w:lvl w:ilvl="8">
      <w:numFmt w:val="bullet"/>
      <w:lvlText w:val="•"/>
      <w:lvlJc w:val="left"/>
      <w:pPr>
        <w:ind w:left="9063" w:hanging="617"/>
      </w:pPr>
      <w:rPr>
        <w:rFonts w:hint="default"/>
        <w:lang w:val="fr-FR" w:eastAsia="en-US" w:bidi="ar-SA"/>
      </w:rPr>
    </w:lvl>
  </w:abstractNum>
  <w:abstractNum w:abstractNumId="120" w15:restartNumberingAfterBreak="0">
    <w:nsid w:val="60777861"/>
    <w:multiLevelType w:val="hybridMultilevel"/>
    <w:tmpl w:val="E376EB26"/>
    <w:lvl w:ilvl="0" w:tplc="C772DBF8">
      <w:start w:val="1"/>
      <w:numFmt w:val="upperLetter"/>
      <w:lvlText w:val="%1."/>
      <w:lvlJc w:val="left"/>
      <w:pPr>
        <w:ind w:left="4913" w:hanging="356"/>
        <w:jc w:val="right"/>
      </w:pPr>
      <w:rPr>
        <w:rFonts w:hint="default"/>
        <w:spacing w:val="-2"/>
        <w:w w:val="100"/>
        <w:lang w:val="fr-FR" w:eastAsia="en-US" w:bidi="ar-SA"/>
      </w:rPr>
    </w:lvl>
    <w:lvl w:ilvl="1" w:tplc="4F12DD6E">
      <w:numFmt w:val="bullet"/>
      <w:lvlText w:val="•"/>
      <w:lvlJc w:val="left"/>
      <w:pPr>
        <w:ind w:left="5541" w:hanging="356"/>
      </w:pPr>
      <w:rPr>
        <w:rFonts w:hint="default"/>
        <w:lang w:val="fr-FR" w:eastAsia="en-US" w:bidi="ar-SA"/>
      </w:rPr>
    </w:lvl>
    <w:lvl w:ilvl="2" w:tplc="8884A548">
      <w:numFmt w:val="bullet"/>
      <w:lvlText w:val="•"/>
      <w:lvlJc w:val="left"/>
      <w:pPr>
        <w:ind w:left="6163" w:hanging="356"/>
      </w:pPr>
      <w:rPr>
        <w:rFonts w:hint="default"/>
        <w:lang w:val="fr-FR" w:eastAsia="en-US" w:bidi="ar-SA"/>
      </w:rPr>
    </w:lvl>
    <w:lvl w:ilvl="3" w:tplc="39BEB100">
      <w:numFmt w:val="bullet"/>
      <w:lvlText w:val="•"/>
      <w:lvlJc w:val="left"/>
      <w:pPr>
        <w:ind w:left="6785" w:hanging="356"/>
      </w:pPr>
      <w:rPr>
        <w:rFonts w:hint="default"/>
        <w:lang w:val="fr-FR" w:eastAsia="en-US" w:bidi="ar-SA"/>
      </w:rPr>
    </w:lvl>
    <w:lvl w:ilvl="4" w:tplc="E0FEEFC4">
      <w:numFmt w:val="bullet"/>
      <w:lvlText w:val="•"/>
      <w:lvlJc w:val="left"/>
      <w:pPr>
        <w:ind w:left="7407" w:hanging="356"/>
      </w:pPr>
      <w:rPr>
        <w:rFonts w:hint="default"/>
        <w:lang w:val="fr-FR" w:eastAsia="en-US" w:bidi="ar-SA"/>
      </w:rPr>
    </w:lvl>
    <w:lvl w:ilvl="5" w:tplc="F4504770">
      <w:numFmt w:val="bullet"/>
      <w:lvlText w:val="•"/>
      <w:lvlJc w:val="left"/>
      <w:pPr>
        <w:ind w:left="8029" w:hanging="356"/>
      </w:pPr>
      <w:rPr>
        <w:rFonts w:hint="default"/>
        <w:lang w:val="fr-FR" w:eastAsia="en-US" w:bidi="ar-SA"/>
      </w:rPr>
    </w:lvl>
    <w:lvl w:ilvl="6" w:tplc="18747B92">
      <w:numFmt w:val="bullet"/>
      <w:lvlText w:val="•"/>
      <w:lvlJc w:val="left"/>
      <w:pPr>
        <w:ind w:left="8651" w:hanging="356"/>
      </w:pPr>
      <w:rPr>
        <w:rFonts w:hint="default"/>
        <w:lang w:val="fr-FR" w:eastAsia="en-US" w:bidi="ar-SA"/>
      </w:rPr>
    </w:lvl>
    <w:lvl w:ilvl="7" w:tplc="19DC6830">
      <w:numFmt w:val="bullet"/>
      <w:lvlText w:val="•"/>
      <w:lvlJc w:val="left"/>
      <w:pPr>
        <w:ind w:left="9273" w:hanging="356"/>
      </w:pPr>
      <w:rPr>
        <w:rFonts w:hint="default"/>
        <w:lang w:val="fr-FR" w:eastAsia="en-US" w:bidi="ar-SA"/>
      </w:rPr>
    </w:lvl>
    <w:lvl w:ilvl="8" w:tplc="90463D38">
      <w:numFmt w:val="bullet"/>
      <w:lvlText w:val="•"/>
      <w:lvlJc w:val="left"/>
      <w:pPr>
        <w:ind w:left="9895" w:hanging="356"/>
      </w:pPr>
      <w:rPr>
        <w:rFonts w:hint="default"/>
        <w:lang w:val="fr-FR" w:eastAsia="en-US" w:bidi="ar-SA"/>
      </w:rPr>
    </w:lvl>
  </w:abstractNum>
  <w:abstractNum w:abstractNumId="121" w15:restartNumberingAfterBreak="0">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22" w15:restartNumberingAfterBreak="0">
    <w:nsid w:val="61CE6F8B"/>
    <w:multiLevelType w:val="hybridMultilevel"/>
    <w:tmpl w:val="10F4E3E0"/>
    <w:lvl w:ilvl="0" w:tplc="B9F8E846">
      <w:numFmt w:val="bullet"/>
      <w:lvlText w:val="-"/>
      <w:lvlJc w:val="left"/>
      <w:pPr>
        <w:ind w:left="1110" w:hanging="359"/>
      </w:pPr>
      <w:rPr>
        <w:rFonts w:ascii="Arial" w:eastAsia="Arial" w:hAnsi="Arial" w:cs="Arial" w:hint="default"/>
        <w:b w:val="0"/>
        <w:bCs w:val="0"/>
        <w:i w:val="0"/>
        <w:iCs w:val="0"/>
        <w:spacing w:val="0"/>
        <w:w w:val="100"/>
        <w:sz w:val="22"/>
        <w:szCs w:val="22"/>
        <w:lang w:val="fr-FR" w:eastAsia="en-US" w:bidi="ar-SA"/>
      </w:rPr>
    </w:lvl>
    <w:lvl w:ilvl="1" w:tplc="7352A1B6">
      <w:numFmt w:val="bullet"/>
      <w:lvlText w:val="•"/>
      <w:lvlJc w:val="left"/>
      <w:pPr>
        <w:ind w:left="1352" w:hanging="359"/>
      </w:pPr>
      <w:rPr>
        <w:rFonts w:hint="default"/>
        <w:lang w:val="fr-FR" w:eastAsia="en-US" w:bidi="ar-SA"/>
      </w:rPr>
    </w:lvl>
    <w:lvl w:ilvl="2" w:tplc="46A24528">
      <w:numFmt w:val="bullet"/>
      <w:lvlText w:val="•"/>
      <w:lvlJc w:val="left"/>
      <w:pPr>
        <w:ind w:left="1584" w:hanging="359"/>
      </w:pPr>
      <w:rPr>
        <w:rFonts w:hint="default"/>
        <w:lang w:val="fr-FR" w:eastAsia="en-US" w:bidi="ar-SA"/>
      </w:rPr>
    </w:lvl>
    <w:lvl w:ilvl="3" w:tplc="5E44B09C">
      <w:numFmt w:val="bullet"/>
      <w:lvlText w:val="•"/>
      <w:lvlJc w:val="left"/>
      <w:pPr>
        <w:ind w:left="1817" w:hanging="359"/>
      </w:pPr>
      <w:rPr>
        <w:rFonts w:hint="default"/>
        <w:lang w:val="fr-FR" w:eastAsia="en-US" w:bidi="ar-SA"/>
      </w:rPr>
    </w:lvl>
    <w:lvl w:ilvl="4" w:tplc="DCA064B8">
      <w:numFmt w:val="bullet"/>
      <w:lvlText w:val="•"/>
      <w:lvlJc w:val="left"/>
      <w:pPr>
        <w:ind w:left="2049" w:hanging="359"/>
      </w:pPr>
      <w:rPr>
        <w:rFonts w:hint="default"/>
        <w:lang w:val="fr-FR" w:eastAsia="en-US" w:bidi="ar-SA"/>
      </w:rPr>
    </w:lvl>
    <w:lvl w:ilvl="5" w:tplc="74BE3CCE">
      <w:numFmt w:val="bullet"/>
      <w:lvlText w:val="•"/>
      <w:lvlJc w:val="left"/>
      <w:pPr>
        <w:ind w:left="2282" w:hanging="359"/>
      </w:pPr>
      <w:rPr>
        <w:rFonts w:hint="default"/>
        <w:lang w:val="fr-FR" w:eastAsia="en-US" w:bidi="ar-SA"/>
      </w:rPr>
    </w:lvl>
    <w:lvl w:ilvl="6" w:tplc="F420F3C8">
      <w:numFmt w:val="bullet"/>
      <w:lvlText w:val="•"/>
      <w:lvlJc w:val="left"/>
      <w:pPr>
        <w:ind w:left="2514" w:hanging="359"/>
      </w:pPr>
      <w:rPr>
        <w:rFonts w:hint="default"/>
        <w:lang w:val="fr-FR" w:eastAsia="en-US" w:bidi="ar-SA"/>
      </w:rPr>
    </w:lvl>
    <w:lvl w:ilvl="7" w:tplc="DA7081AC">
      <w:numFmt w:val="bullet"/>
      <w:lvlText w:val="•"/>
      <w:lvlJc w:val="left"/>
      <w:pPr>
        <w:ind w:left="2746" w:hanging="359"/>
      </w:pPr>
      <w:rPr>
        <w:rFonts w:hint="default"/>
        <w:lang w:val="fr-FR" w:eastAsia="en-US" w:bidi="ar-SA"/>
      </w:rPr>
    </w:lvl>
    <w:lvl w:ilvl="8" w:tplc="1E04CFF6">
      <w:numFmt w:val="bullet"/>
      <w:lvlText w:val="•"/>
      <w:lvlJc w:val="left"/>
      <w:pPr>
        <w:ind w:left="2979" w:hanging="359"/>
      </w:pPr>
      <w:rPr>
        <w:rFonts w:hint="default"/>
        <w:lang w:val="fr-FR" w:eastAsia="en-US" w:bidi="ar-SA"/>
      </w:rPr>
    </w:lvl>
  </w:abstractNum>
  <w:abstractNum w:abstractNumId="123" w15:restartNumberingAfterBreak="0">
    <w:nsid w:val="6283785F"/>
    <w:multiLevelType w:val="multilevel"/>
    <w:tmpl w:val="401E2C0E"/>
    <w:lvl w:ilvl="0">
      <w:start w:val="1"/>
      <w:numFmt w:val="decimal"/>
      <w:lvlText w:val="%1"/>
      <w:lvlJc w:val="left"/>
      <w:pPr>
        <w:ind w:left="752" w:hanging="709"/>
      </w:pPr>
      <w:rPr>
        <w:rFonts w:hint="default"/>
        <w:lang w:val="fr-FR" w:eastAsia="en-US" w:bidi="ar-SA"/>
      </w:rPr>
    </w:lvl>
    <w:lvl w:ilvl="1">
      <w:start w:val="1"/>
      <w:numFmt w:val="decimal"/>
      <w:lvlText w:val="%1.%2."/>
      <w:lvlJc w:val="left"/>
      <w:pPr>
        <w:ind w:left="752" w:hanging="70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709"/>
      </w:pPr>
      <w:rPr>
        <w:rFonts w:hint="default"/>
        <w:lang w:val="fr-FR" w:eastAsia="en-US" w:bidi="ar-SA"/>
      </w:rPr>
    </w:lvl>
    <w:lvl w:ilvl="3">
      <w:numFmt w:val="bullet"/>
      <w:lvlText w:val="•"/>
      <w:lvlJc w:val="left"/>
      <w:pPr>
        <w:ind w:left="3873" w:hanging="709"/>
      </w:pPr>
      <w:rPr>
        <w:rFonts w:hint="default"/>
        <w:lang w:val="fr-FR" w:eastAsia="en-US" w:bidi="ar-SA"/>
      </w:rPr>
    </w:lvl>
    <w:lvl w:ilvl="4">
      <w:numFmt w:val="bullet"/>
      <w:lvlText w:val="•"/>
      <w:lvlJc w:val="left"/>
      <w:pPr>
        <w:ind w:left="4911" w:hanging="709"/>
      </w:pPr>
      <w:rPr>
        <w:rFonts w:hint="default"/>
        <w:lang w:val="fr-FR" w:eastAsia="en-US" w:bidi="ar-SA"/>
      </w:rPr>
    </w:lvl>
    <w:lvl w:ilvl="5">
      <w:numFmt w:val="bullet"/>
      <w:lvlText w:val="•"/>
      <w:lvlJc w:val="left"/>
      <w:pPr>
        <w:ind w:left="5949" w:hanging="709"/>
      </w:pPr>
      <w:rPr>
        <w:rFonts w:hint="default"/>
        <w:lang w:val="fr-FR" w:eastAsia="en-US" w:bidi="ar-SA"/>
      </w:rPr>
    </w:lvl>
    <w:lvl w:ilvl="6">
      <w:numFmt w:val="bullet"/>
      <w:lvlText w:val="•"/>
      <w:lvlJc w:val="left"/>
      <w:pPr>
        <w:ind w:left="6987" w:hanging="709"/>
      </w:pPr>
      <w:rPr>
        <w:rFonts w:hint="default"/>
        <w:lang w:val="fr-FR" w:eastAsia="en-US" w:bidi="ar-SA"/>
      </w:rPr>
    </w:lvl>
    <w:lvl w:ilvl="7">
      <w:numFmt w:val="bullet"/>
      <w:lvlText w:val="•"/>
      <w:lvlJc w:val="left"/>
      <w:pPr>
        <w:ind w:left="8025" w:hanging="709"/>
      </w:pPr>
      <w:rPr>
        <w:rFonts w:hint="default"/>
        <w:lang w:val="fr-FR" w:eastAsia="en-US" w:bidi="ar-SA"/>
      </w:rPr>
    </w:lvl>
    <w:lvl w:ilvl="8">
      <w:numFmt w:val="bullet"/>
      <w:lvlText w:val="•"/>
      <w:lvlJc w:val="left"/>
      <w:pPr>
        <w:ind w:left="9063" w:hanging="709"/>
      </w:pPr>
      <w:rPr>
        <w:rFonts w:hint="default"/>
        <w:lang w:val="fr-FR" w:eastAsia="en-US" w:bidi="ar-SA"/>
      </w:rPr>
    </w:lvl>
  </w:abstractNum>
  <w:abstractNum w:abstractNumId="124" w15:restartNumberingAfterBreak="0">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125" w15:restartNumberingAfterBreak="0">
    <w:nsid w:val="63C12FE9"/>
    <w:multiLevelType w:val="hybridMultilevel"/>
    <w:tmpl w:val="6FB0122A"/>
    <w:lvl w:ilvl="0" w:tplc="397811C0">
      <w:start w:val="1"/>
      <w:numFmt w:val="lowerLetter"/>
      <w:lvlText w:val="%1)"/>
      <w:lvlJc w:val="left"/>
      <w:pPr>
        <w:ind w:left="724" w:hanging="360"/>
        <w:jc w:val="right"/>
      </w:pPr>
      <w:rPr>
        <w:rFonts w:hint="default"/>
        <w:spacing w:val="0"/>
        <w:w w:val="100"/>
        <w:lang w:val="fr-FR" w:eastAsia="en-US" w:bidi="ar-SA"/>
      </w:rPr>
    </w:lvl>
    <w:lvl w:ilvl="1" w:tplc="5492EB3C">
      <w:numFmt w:val="bullet"/>
      <w:lvlText w:val="•"/>
      <w:lvlJc w:val="left"/>
      <w:pPr>
        <w:ind w:left="1596" w:hanging="360"/>
      </w:pPr>
      <w:rPr>
        <w:rFonts w:hint="default"/>
        <w:lang w:val="fr-FR" w:eastAsia="en-US" w:bidi="ar-SA"/>
      </w:rPr>
    </w:lvl>
    <w:lvl w:ilvl="2" w:tplc="10CE31C4">
      <w:numFmt w:val="bullet"/>
      <w:lvlText w:val="•"/>
      <w:lvlJc w:val="left"/>
      <w:pPr>
        <w:ind w:left="2472" w:hanging="360"/>
      </w:pPr>
      <w:rPr>
        <w:rFonts w:hint="default"/>
        <w:lang w:val="fr-FR" w:eastAsia="en-US" w:bidi="ar-SA"/>
      </w:rPr>
    </w:lvl>
    <w:lvl w:ilvl="3" w:tplc="AE94F69E">
      <w:numFmt w:val="bullet"/>
      <w:lvlText w:val="•"/>
      <w:lvlJc w:val="left"/>
      <w:pPr>
        <w:ind w:left="3349" w:hanging="360"/>
      </w:pPr>
      <w:rPr>
        <w:rFonts w:hint="default"/>
        <w:lang w:val="fr-FR" w:eastAsia="en-US" w:bidi="ar-SA"/>
      </w:rPr>
    </w:lvl>
    <w:lvl w:ilvl="4" w:tplc="8EE8F856">
      <w:numFmt w:val="bullet"/>
      <w:lvlText w:val="•"/>
      <w:lvlJc w:val="left"/>
      <w:pPr>
        <w:ind w:left="4225" w:hanging="360"/>
      </w:pPr>
      <w:rPr>
        <w:rFonts w:hint="default"/>
        <w:lang w:val="fr-FR" w:eastAsia="en-US" w:bidi="ar-SA"/>
      </w:rPr>
    </w:lvl>
    <w:lvl w:ilvl="5" w:tplc="9056D360">
      <w:numFmt w:val="bullet"/>
      <w:lvlText w:val="•"/>
      <w:lvlJc w:val="left"/>
      <w:pPr>
        <w:ind w:left="5102" w:hanging="360"/>
      </w:pPr>
      <w:rPr>
        <w:rFonts w:hint="default"/>
        <w:lang w:val="fr-FR" w:eastAsia="en-US" w:bidi="ar-SA"/>
      </w:rPr>
    </w:lvl>
    <w:lvl w:ilvl="6" w:tplc="B13602D4">
      <w:numFmt w:val="bullet"/>
      <w:lvlText w:val="•"/>
      <w:lvlJc w:val="left"/>
      <w:pPr>
        <w:ind w:left="5978" w:hanging="360"/>
      </w:pPr>
      <w:rPr>
        <w:rFonts w:hint="default"/>
        <w:lang w:val="fr-FR" w:eastAsia="en-US" w:bidi="ar-SA"/>
      </w:rPr>
    </w:lvl>
    <w:lvl w:ilvl="7" w:tplc="F3FE1A22">
      <w:numFmt w:val="bullet"/>
      <w:lvlText w:val="•"/>
      <w:lvlJc w:val="left"/>
      <w:pPr>
        <w:ind w:left="6854" w:hanging="360"/>
      </w:pPr>
      <w:rPr>
        <w:rFonts w:hint="default"/>
        <w:lang w:val="fr-FR" w:eastAsia="en-US" w:bidi="ar-SA"/>
      </w:rPr>
    </w:lvl>
    <w:lvl w:ilvl="8" w:tplc="E7A8C2A2">
      <w:numFmt w:val="bullet"/>
      <w:lvlText w:val="•"/>
      <w:lvlJc w:val="left"/>
      <w:pPr>
        <w:ind w:left="7731" w:hanging="360"/>
      </w:pPr>
      <w:rPr>
        <w:rFonts w:hint="default"/>
        <w:lang w:val="fr-FR" w:eastAsia="en-US" w:bidi="ar-SA"/>
      </w:rPr>
    </w:lvl>
  </w:abstractNum>
  <w:abstractNum w:abstractNumId="126" w15:restartNumberingAfterBreak="0">
    <w:nsid w:val="64642D1E"/>
    <w:multiLevelType w:val="multilevel"/>
    <w:tmpl w:val="9EDAB210"/>
    <w:lvl w:ilvl="0">
      <w:start w:val="39"/>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127" w15:restartNumberingAfterBreak="0">
    <w:nsid w:val="649F63F2"/>
    <w:multiLevelType w:val="multilevel"/>
    <w:tmpl w:val="8B20D568"/>
    <w:lvl w:ilvl="0">
      <w:start w:val="17"/>
      <w:numFmt w:val="decimal"/>
      <w:lvlText w:val="%1"/>
      <w:lvlJc w:val="left"/>
      <w:pPr>
        <w:ind w:left="752" w:hanging="572"/>
      </w:pPr>
      <w:rPr>
        <w:rFonts w:hint="default"/>
        <w:lang w:val="fr-FR" w:eastAsia="en-US" w:bidi="ar-SA"/>
      </w:rPr>
    </w:lvl>
    <w:lvl w:ilvl="1">
      <w:start w:val="1"/>
      <w:numFmt w:val="decimal"/>
      <w:lvlText w:val="%1.%2."/>
      <w:lvlJc w:val="left"/>
      <w:pPr>
        <w:ind w:left="752" w:hanging="57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2"/>
      </w:pPr>
      <w:rPr>
        <w:rFonts w:hint="default"/>
        <w:lang w:val="fr-FR" w:eastAsia="en-US" w:bidi="ar-SA"/>
      </w:rPr>
    </w:lvl>
    <w:lvl w:ilvl="3">
      <w:numFmt w:val="bullet"/>
      <w:lvlText w:val="•"/>
      <w:lvlJc w:val="left"/>
      <w:pPr>
        <w:ind w:left="3873" w:hanging="572"/>
      </w:pPr>
      <w:rPr>
        <w:rFonts w:hint="default"/>
        <w:lang w:val="fr-FR" w:eastAsia="en-US" w:bidi="ar-SA"/>
      </w:rPr>
    </w:lvl>
    <w:lvl w:ilvl="4">
      <w:numFmt w:val="bullet"/>
      <w:lvlText w:val="•"/>
      <w:lvlJc w:val="left"/>
      <w:pPr>
        <w:ind w:left="4911" w:hanging="572"/>
      </w:pPr>
      <w:rPr>
        <w:rFonts w:hint="default"/>
        <w:lang w:val="fr-FR" w:eastAsia="en-US" w:bidi="ar-SA"/>
      </w:rPr>
    </w:lvl>
    <w:lvl w:ilvl="5">
      <w:numFmt w:val="bullet"/>
      <w:lvlText w:val="•"/>
      <w:lvlJc w:val="left"/>
      <w:pPr>
        <w:ind w:left="5949" w:hanging="572"/>
      </w:pPr>
      <w:rPr>
        <w:rFonts w:hint="default"/>
        <w:lang w:val="fr-FR" w:eastAsia="en-US" w:bidi="ar-SA"/>
      </w:rPr>
    </w:lvl>
    <w:lvl w:ilvl="6">
      <w:numFmt w:val="bullet"/>
      <w:lvlText w:val="•"/>
      <w:lvlJc w:val="left"/>
      <w:pPr>
        <w:ind w:left="6987" w:hanging="572"/>
      </w:pPr>
      <w:rPr>
        <w:rFonts w:hint="default"/>
        <w:lang w:val="fr-FR" w:eastAsia="en-US" w:bidi="ar-SA"/>
      </w:rPr>
    </w:lvl>
    <w:lvl w:ilvl="7">
      <w:numFmt w:val="bullet"/>
      <w:lvlText w:val="•"/>
      <w:lvlJc w:val="left"/>
      <w:pPr>
        <w:ind w:left="8025" w:hanging="572"/>
      </w:pPr>
      <w:rPr>
        <w:rFonts w:hint="default"/>
        <w:lang w:val="fr-FR" w:eastAsia="en-US" w:bidi="ar-SA"/>
      </w:rPr>
    </w:lvl>
    <w:lvl w:ilvl="8">
      <w:numFmt w:val="bullet"/>
      <w:lvlText w:val="•"/>
      <w:lvlJc w:val="left"/>
      <w:pPr>
        <w:ind w:left="9063" w:hanging="572"/>
      </w:pPr>
      <w:rPr>
        <w:rFonts w:hint="default"/>
        <w:lang w:val="fr-FR" w:eastAsia="en-US" w:bidi="ar-SA"/>
      </w:rPr>
    </w:lvl>
  </w:abstractNum>
  <w:abstractNum w:abstractNumId="128"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29" w15:restartNumberingAfterBreak="0">
    <w:nsid w:val="658B621F"/>
    <w:multiLevelType w:val="hybridMultilevel"/>
    <w:tmpl w:val="09CA0694"/>
    <w:lvl w:ilvl="0" w:tplc="9878BCE0">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1" w:tplc="6BBEDE48">
      <w:numFmt w:val="bullet"/>
      <w:lvlText w:val="•"/>
      <w:lvlJc w:val="left"/>
      <w:pPr>
        <w:ind w:left="1596" w:hanging="360"/>
      </w:pPr>
      <w:rPr>
        <w:rFonts w:hint="default"/>
        <w:lang w:val="fr-FR" w:eastAsia="en-US" w:bidi="ar-SA"/>
      </w:rPr>
    </w:lvl>
    <w:lvl w:ilvl="2" w:tplc="2DA0C148">
      <w:numFmt w:val="bullet"/>
      <w:lvlText w:val="•"/>
      <w:lvlJc w:val="left"/>
      <w:pPr>
        <w:ind w:left="2472" w:hanging="360"/>
      </w:pPr>
      <w:rPr>
        <w:rFonts w:hint="default"/>
        <w:lang w:val="fr-FR" w:eastAsia="en-US" w:bidi="ar-SA"/>
      </w:rPr>
    </w:lvl>
    <w:lvl w:ilvl="3" w:tplc="6C5EED44">
      <w:numFmt w:val="bullet"/>
      <w:lvlText w:val="•"/>
      <w:lvlJc w:val="left"/>
      <w:pPr>
        <w:ind w:left="3348" w:hanging="360"/>
      </w:pPr>
      <w:rPr>
        <w:rFonts w:hint="default"/>
        <w:lang w:val="fr-FR" w:eastAsia="en-US" w:bidi="ar-SA"/>
      </w:rPr>
    </w:lvl>
    <w:lvl w:ilvl="4" w:tplc="CF58E242">
      <w:numFmt w:val="bullet"/>
      <w:lvlText w:val="•"/>
      <w:lvlJc w:val="left"/>
      <w:pPr>
        <w:ind w:left="4224" w:hanging="360"/>
      </w:pPr>
      <w:rPr>
        <w:rFonts w:hint="default"/>
        <w:lang w:val="fr-FR" w:eastAsia="en-US" w:bidi="ar-SA"/>
      </w:rPr>
    </w:lvl>
    <w:lvl w:ilvl="5" w:tplc="A5DA1996">
      <w:numFmt w:val="bullet"/>
      <w:lvlText w:val="•"/>
      <w:lvlJc w:val="left"/>
      <w:pPr>
        <w:ind w:left="5100" w:hanging="360"/>
      </w:pPr>
      <w:rPr>
        <w:rFonts w:hint="default"/>
        <w:lang w:val="fr-FR" w:eastAsia="en-US" w:bidi="ar-SA"/>
      </w:rPr>
    </w:lvl>
    <w:lvl w:ilvl="6" w:tplc="0F9E8F4C">
      <w:numFmt w:val="bullet"/>
      <w:lvlText w:val="•"/>
      <w:lvlJc w:val="left"/>
      <w:pPr>
        <w:ind w:left="5976" w:hanging="360"/>
      </w:pPr>
      <w:rPr>
        <w:rFonts w:hint="default"/>
        <w:lang w:val="fr-FR" w:eastAsia="en-US" w:bidi="ar-SA"/>
      </w:rPr>
    </w:lvl>
    <w:lvl w:ilvl="7" w:tplc="BEECD32A">
      <w:numFmt w:val="bullet"/>
      <w:lvlText w:val="•"/>
      <w:lvlJc w:val="left"/>
      <w:pPr>
        <w:ind w:left="6852" w:hanging="360"/>
      </w:pPr>
      <w:rPr>
        <w:rFonts w:hint="default"/>
        <w:lang w:val="fr-FR" w:eastAsia="en-US" w:bidi="ar-SA"/>
      </w:rPr>
    </w:lvl>
    <w:lvl w:ilvl="8" w:tplc="866EB7BE">
      <w:numFmt w:val="bullet"/>
      <w:lvlText w:val="•"/>
      <w:lvlJc w:val="left"/>
      <w:pPr>
        <w:ind w:left="7728" w:hanging="360"/>
      </w:pPr>
      <w:rPr>
        <w:rFonts w:hint="default"/>
        <w:lang w:val="fr-FR" w:eastAsia="en-US" w:bidi="ar-SA"/>
      </w:rPr>
    </w:lvl>
  </w:abstractNum>
  <w:abstractNum w:abstractNumId="130"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31" w15:restartNumberingAfterBreak="0">
    <w:nsid w:val="68C05031"/>
    <w:multiLevelType w:val="hybridMultilevel"/>
    <w:tmpl w:val="4378D836"/>
    <w:lvl w:ilvl="0" w:tplc="37447ED0">
      <w:start w:val="6"/>
      <w:numFmt w:val="lowerLetter"/>
      <w:lvlText w:val="%1)"/>
      <w:lvlJc w:val="left"/>
      <w:pPr>
        <w:ind w:left="724"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986C0D02">
      <w:numFmt w:val="bullet"/>
      <w:lvlText w:val="•"/>
      <w:lvlJc w:val="left"/>
      <w:pPr>
        <w:ind w:left="1596" w:hanging="360"/>
      </w:pPr>
      <w:rPr>
        <w:rFonts w:hint="default"/>
        <w:lang w:val="fr-FR" w:eastAsia="en-US" w:bidi="ar-SA"/>
      </w:rPr>
    </w:lvl>
    <w:lvl w:ilvl="2" w:tplc="5D38C228">
      <w:numFmt w:val="bullet"/>
      <w:lvlText w:val="•"/>
      <w:lvlJc w:val="left"/>
      <w:pPr>
        <w:ind w:left="2472" w:hanging="360"/>
      </w:pPr>
      <w:rPr>
        <w:rFonts w:hint="default"/>
        <w:lang w:val="fr-FR" w:eastAsia="en-US" w:bidi="ar-SA"/>
      </w:rPr>
    </w:lvl>
    <w:lvl w:ilvl="3" w:tplc="F7C261AC">
      <w:numFmt w:val="bullet"/>
      <w:lvlText w:val="•"/>
      <w:lvlJc w:val="left"/>
      <w:pPr>
        <w:ind w:left="3349" w:hanging="360"/>
      </w:pPr>
      <w:rPr>
        <w:rFonts w:hint="default"/>
        <w:lang w:val="fr-FR" w:eastAsia="en-US" w:bidi="ar-SA"/>
      </w:rPr>
    </w:lvl>
    <w:lvl w:ilvl="4" w:tplc="9DB22346">
      <w:numFmt w:val="bullet"/>
      <w:lvlText w:val="•"/>
      <w:lvlJc w:val="left"/>
      <w:pPr>
        <w:ind w:left="4225" w:hanging="360"/>
      </w:pPr>
      <w:rPr>
        <w:rFonts w:hint="default"/>
        <w:lang w:val="fr-FR" w:eastAsia="en-US" w:bidi="ar-SA"/>
      </w:rPr>
    </w:lvl>
    <w:lvl w:ilvl="5" w:tplc="7AA6D5FE">
      <w:numFmt w:val="bullet"/>
      <w:lvlText w:val="•"/>
      <w:lvlJc w:val="left"/>
      <w:pPr>
        <w:ind w:left="5102" w:hanging="360"/>
      </w:pPr>
      <w:rPr>
        <w:rFonts w:hint="default"/>
        <w:lang w:val="fr-FR" w:eastAsia="en-US" w:bidi="ar-SA"/>
      </w:rPr>
    </w:lvl>
    <w:lvl w:ilvl="6" w:tplc="EDE4F5D6">
      <w:numFmt w:val="bullet"/>
      <w:lvlText w:val="•"/>
      <w:lvlJc w:val="left"/>
      <w:pPr>
        <w:ind w:left="5978" w:hanging="360"/>
      </w:pPr>
      <w:rPr>
        <w:rFonts w:hint="default"/>
        <w:lang w:val="fr-FR" w:eastAsia="en-US" w:bidi="ar-SA"/>
      </w:rPr>
    </w:lvl>
    <w:lvl w:ilvl="7" w:tplc="A8205160">
      <w:numFmt w:val="bullet"/>
      <w:lvlText w:val="•"/>
      <w:lvlJc w:val="left"/>
      <w:pPr>
        <w:ind w:left="6854" w:hanging="360"/>
      </w:pPr>
      <w:rPr>
        <w:rFonts w:hint="default"/>
        <w:lang w:val="fr-FR" w:eastAsia="en-US" w:bidi="ar-SA"/>
      </w:rPr>
    </w:lvl>
    <w:lvl w:ilvl="8" w:tplc="53A664B8">
      <w:numFmt w:val="bullet"/>
      <w:lvlText w:val="•"/>
      <w:lvlJc w:val="left"/>
      <w:pPr>
        <w:ind w:left="7731" w:hanging="360"/>
      </w:pPr>
      <w:rPr>
        <w:rFonts w:hint="default"/>
        <w:lang w:val="fr-FR" w:eastAsia="en-US" w:bidi="ar-SA"/>
      </w:rPr>
    </w:lvl>
  </w:abstractNum>
  <w:abstractNum w:abstractNumId="132" w15:restartNumberingAfterBreak="0">
    <w:nsid w:val="6BB418B7"/>
    <w:multiLevelType w:val="hybridMultilevel"/>
    <w:tmpl w:val="CF0C9E4A"/>
    <w:lvl w:ilvl="0" w:tplc="00D2DB02">
      <w:start w:val="8"/>
      <w:numFmt w:val="decimal"/>
      <w:lvlText w:val="(%1)"/>
      <w:lvlJc w:val="left"/>
      <w:pPr>
        <w:ind w:left="1091"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9970F5D2">
      <w:numFmt w:val="bullet"/>
      <w:lvlText w:val="•"/>
      <w:lvlJc w:val="left"/>
      <w:pPr>
        <w:ind w:left="2103" w:hanging="339"/>
      </w:pPr>
      <w:rPr>
        <w:rFonts w:hint="default"/>
        <w:lang w:val="fr-FR" w:eastAsia="en-US" w:bidi="ar-SA"/>
      </w:rPr>
    </w:lvl>
    <w:lvl w:ilvl="2" w:tplc="2D00B54C">
      <w:numFmt w:val="bullet"/>
      <w:lvlText w:val="•"/>
      <w:lvlJc w:val="left"/>
      <w:pPr>
        <w:ind w:left="3107" w:hanging="339"/>
      </w:pPr>
      <w:rPr>
        <w:rFonts w:hint="default"/>
        <w:lang w:val="fr-FR" w:eastAsia="en-US" w:bidi="ar-SA"/>
      </w:rPr>
    </w:lvl>
    <w:lvl w:ilvl="3" w:tplc="C078393E">
      <w:numFmt w:val="bullet"/>
      <w:lvlText w:val="•"/>
      <w:lvlJc w:val="left"/>
      <w:pPr>
        <w:ind w:left="4111" w:hanging="339"/>
      </w:pPr>
      <w:rPr>
        <w:rFonts w:hint="default"/>
        <w:lang w:val="fr-FR" w:eastAsia="en-US" w:bidi="ar-SA"/>
      </w:rPr>
    </w:lvl>
    <w:lvl w:ilvl="4" w:tplc="5F00F3EE">
      <w:numFmt w:val="bullet"/>
      <w:lvlText w:val="•"/>
      <w:lvlJc w:val="left"/>
      <w:pPr>
        <w:ind w:left="5115" w:hanging="339"/>
      </w:pPr>
      <w:rPr>
        <w:rFonts w:hint="default"/>
        <w:lang w:val="fr-FR" w:eastAsia="en-US" w:bidi="ar-SA"/>
      </w:rPr>
    </w:lvl>
    <w:lvl w:ilvl="5" w:tplc="B120B06C">
      <w:numFmt w:val="bullet"/>
      <w:lvlText w:val="•"/>
      <w:lvlJc w:val="left"/>
      <w:pPr>
        <w:ind w:left="6119" w:hanging="339"/>
      </w:pPr>
      <w:rPr>
        <w:rFonts w:hint="default"/>
        <w:lang w:val="fr-FR" w:eastAsia="en-US" w:bidi="ar-SA"/>
      </w:rPr>
    </w:lvl>
    <w:lvl w:ilvl="6" w:tplc="B28E7022">
      <w:numFmt w:val="bullet"/>
      <w:lvlText w:val="•"/>
      <w:lvlJc w:val="left"/>
      <w:pPr>
        <w:ind w:left="7123" w:hanging="339"/>
      </w:pPr>
      <w:rPr>
        <w:rFonts w:hint="default"/>
        <w:lang w:val="fr-FR" w:eastAsia="en-US" w:bidi="ar-SA"/>
      </w:rPr>
    </w:lvl>
    <w:lvl w:ilvl="7" w:tplc="4DA04A00">
      <w:numFmt w:val="bullet"/>
      <w:lvlText w:val="•"/>
      <w:lvlJc w:val="left"/>
      <w:pPr>
        <w:ind w:left="8127" w:hanging="339"/>
      </w:pPr>
      <w:rPr>
        <w:rFonts w:hint="default"/>
        <w:lang w:val="fr-FR" w:eastAsia="en-US" w:bidi="ar-SA"/>
      </w:rPr>
    </w:lvl>
    <w:lvl w:ilvl="8" w:tplc="65E45044">
      <w:numFmt w:val="bullet"/>
      <w:lvlText w:val="•"/>
      <w:lvlJc w:val="left"/>
      <w:pPr>
        <w:ind w:left="9131" w:hanging="339"/>
      </w:pPr>
      <w:rPr>
        <w:rFonts w:hint="default"/>
        <w:lang w:val="fr-FR" w:eastAsia="en-US" w:bidi="ar-SA"/>
      </w:rPr>
    </w:lvl>
  </w:abstractNum>
  <w:abstractNum w:abstractNumId="133" w15:restartNumberingAfterBreak="0">
    <w:nsid w:val="6C77584A"/>
    <w:multiLevelType w:val="hybridMultilevel"/>
    <w:tmpl w:val="C248DF36"/>
    <w:lvl w:ilvl="0" w:tplc="CB76EA2C">
      <w:numFmt w:val="bullet"/>
      <w:lvlText w:val=""/>
      <w:lvlJc w:val="left"/>
      <w:pPr>
        <w:ind w:left="1473" w:hanging="360"/>
      </w:pPr>
      <w:rPr>
        <w:rFonts w:ascii="Wingdings" w:eastAsia="Wingdings" w:hAnsi="Wingdings" w:cs="Wingdings" w:hint="default"/>
        <w:b w:val="0"/>
        <w:bCs w:val="0"/>
        <w:i w:val="0"/>
        <w:iCs w:val="0"/>
        <w:spacing w:val="0"/>
        <w:w w:val="100"/>
        <w:sz w:val="24"/>
        <w:szCs w:val="24"/>
        <w:lang w:val="fr-FR" w:eastAsia="en-US" w:bidi="ar-SA"/>
      </w:rPr>
    </w:lvl>
    <w:lvl w:ilvl="1" w:tplc="3D229384">
      <w:numFmt w:val="bullet"/>
      <w:lvlText w:val="•"/>
      <w:lvlJc w:val="left"/>
      <w:pPr>
        <w:ind w:left="2445" w:hanging="360"/>
      </w:pPr>
      <w:rPr>
        <w:rFonts w:hint="default"/>
        <w:lang w:val="fr-FR" w:eastAsia="en-US" w:bidi="ar-SA"/>
      </w:rPr>
    </w:lvl>
    <w:lvl w:ilvl="2" w:tplc="BE625198">
      <w:numFmt w:val="bullet"/>
      <w:lvlText w:val="•"/>
      <w:lvlJc w:val="left"/>
      <w:pPr>
        <w:ind w:left="3411" w:hanging="360"/>
      </w:pPr>
      <w:rPr>
        <w:rFonts w:hint="default"/>
        <w:lang w:val="fr-FR" w:eastAsia="en-US" w:bidi="ar-SA"/>
      </w:rPr>
    </w:lvl>
    <w:lvl w:ilvl="3" w:tplc="8A2E73AE">
      <w:numFmt w:val="bullet"/>
      <w:lvlText w:val="•"/>
      <w:lvlJc w:val="left"/>
      <w:pPr>
        <w:ind w:left="4377" w:hanging="360"/>
      </w:pPr>
      <w:rPr>
        <w:rFonts w:hint="default"/>
        <w:lang w:val="fr-FR" w:eastAsia="en-US" w:bidi="ar-SA"/>
      </w:rPr>
    </w:lvl>
    <w:lvl w:ilvl="4" w:tplc="41C47260">
      <w:numFmt w:val="bullet"/>
      <w:lvlText w:val="•"/>
      <w:lvlJc w:val="left"/>
      <w:pPr>
        <w:ind w:left="5343" w:hanging="360"/>
      </w:pPr>
      <w:rPr>
        <w:rFonts w:hint="default"/>
        <w:lang w:val="fr-FR" w:eastAsia="en-US" w:bidi="ar-SA"/>
      </w:rPr>
    </w:lvl>
    <w:lvl w:ilvl="5" w:tplc="629216C6">
      <w:numFmt w:val="bullet"/>
      <w:lvlText w:val="•"/>
      <w:lvlJc w:val="left"/>
      <w:pPr>
        <w:ind w:left="6309" w:hanging="360"/>
      </w:pPr>
      <w:rPr>
        <w:rFonts w:hint="default"/>
        <w:lang w:val="fr-FR" w:eastAsia="en-US" w:bidi="ar-SA"/>
      </w:rPr>
    </w:lvl>
    <w:lvl w:ilvl="6" w:tplc="00787782">
      <w:numFmt w:val="bullet"/>
      <w:lvlText w:val="•"/>
      <w:lvlJc w:val="left"/>
      <w:pPr>
        <w:ind w:left="7275" w:hanging="360"/>
      </w:pPr>
      <w:rPr>
        <w:rFonts w:hint="default"/>
        <w:lang w:val="fr-FR" w:eastAsia="en-US" w:bidi="ar-SA"/>
      </w:rPr>
    </w:lvl>
    <w:lvl w:ilvl="7" w:tplc="2C5E8F72">
      <w:numFmt w:val="bullet"/>
      <w:lvlText w:val="•"/>
      <w:lvlJc w:val="left"/>
      <w:pPr>
        <w:ind w:left="8241" w:hanging="360"/>
      </w:pPr>
      <w:rPr>
        <w:rFonts w:hint="default"/>
        <w:lang w:val="fr-FR" w:eastAsia="en-US" w:bidi="ar-SA"/>
      </w:rPr>
    </w:lvl>
    <w:lvl w:ilvl="8" w:tplc="88129A80">
      <w:numFmt w:val="bullet"/>
      <w:lvlText w:val="•"/>
      <w:lvlJc w:val="left"/>
      <w:pPr>
        <w:ind w:left="9207" w:hanging="360"/>
      </w:pPr>
      <w:rPr>
        <w:rFonts w:hint="default"/>
        <w:lang w:val="fr-FR" w:eastAsia="en-US" w:bidi="ar-SA"/>
      </w:rPr>
    </w:lvl>
  </w:abstractNum>
  <w:abstractNum w:abstractNumId="134" w15:restartNumberingAfterBreak="0">
    <w:nsid w:val="6D2859E8"/>
    <w:multiLevelType w:val="hybridMultilevel"/>
    <w:tmpl w:val="C868F94C"/>
    <w:lvl w:ilvl="0" w:tplc="75A82E48">
      <w:start w:val="1"/>
      <w:numFmt w:val="lowerLetter"/>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35"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36"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37" w15:restartNumberingAfterBreak="0">
    <w:nsid w:val="6DD43429"/>
    <w:multiLevelType w:val="hybridMultilevel"/>
    <w:tmpl w:val="79CC00FA"/>
    <w:lvl w:ilvl="0" w:tplc="BAC0F8BC">
      <w:numFmt w:val="bullet"/>
      <w:lvlText w:val=""/>
      <w:lvlJc w:val="left"/>
      <w:pPr>
        <w:ind w:left="760" w:hanging="360"/>
      </w:pPr>
      <w:rPr>
        <w:rFonts w:ascii="Wingdings" w:eastAsia="Wingdings" w:hAnsi="Wingdings" w:cs="Wingdings" w:hint="default"/>
        <w:spacing w:val="0"/>
        <w:w w:val="100"/>
        <w:lang w:val="fr-FR" w:eastAsia="en-US" w:bidi="ar-SA"/>
      </w:rPr>
    </w:lvl>
    <w:lvl w:ilvl="1" w:tplc="FC8E7DBC">
      <w:numFmt w:val="bullet"/>
      <w:lvlText w:val="•"/>
      <w:lvlJc w:val="left"/>
      <w:pPr>
        <w:ind w:left="1632" w:hanging="360"/>
      </w:pPr>
      <w:rPr>
        <w:rFonts w:hint="default"/>
        <w:lang w:val="fr-FR" w:eastAsia="en-US" w:bidi="ar-SA"/>
      </w:rPr>
    </w:lvl>
    <w:lvl w:ilvl="2" w:tplc="1BA28EFC">
      <w:numFmt w:val="bullet"/>
      <w:lvlText w:val="•"/>
      <w:lvlJc w:val="left"/>
      <w:pPr>
        <w:ind w:left="2504" w:hanging="360"/>
      </w:pPr>
      <w:rPr>
        <w:rFonts w:hint="default"/>
        <w:lang w:val="fr-FR" w:eastAsia="en-US" w:bidi="ar-SA"/>
      </w:rPr>
    </w:lvl>
    <w:lvl w:ilvl="3" w:tplc="C0343C2C">
      <w:numFmt w:val="bullet"/>
      <w:lvlText w:val="•"/>
      <w:lvlJc w:val="left"/>
      <w:pPr>
        <w:ind w:left="3377" w:hanging="360"/>
      </w:pPr>
      <w:rPr>
        <w:rFonts w:hint="default"/>
        <w:lang w:val="fr-FR" w:eastAsia="en-US" w:bidi="ar-SA"/>
      </w:rPr>
    </w:lvl>
    <w:lvl w:ilvl="4" w:tplc="E92CBB3E">
      <w:numFmt w:val="bullet"/>
      <w:lvlText w:val="•"/>
      <w:lvlJc w:val="left"/>
      <w:pPr>
        <w:ind w:left="4249" w:hanging="360"/>
      </w:pPr>
      <w:rPr>
        <w:rFonts w:hint="default"/>
        <w:lang w:val="fr-FR" w:eastAsia="en-US" w:bidi="ar-SA"/>
      </w:rPr>
    </w:lvl>
    <w:lvl w:ilvl="5" w:tplc="A852BB4E">
      <w:numFmt w:val="bullet"/>
      <w:lvlText w:val="•"/>
      <w:lvlJc w:val="left"/>
      <w:pPr>
        <w:ind w:left="5122" w:hanging="360"/>
      </w:pPr>
      <w:rPr>
        <w:rFonts w:hint="default"/>
        <w:lang w:val="fr-FR" w:eastAsia="en-US" w:bidi="ar-SA"/>
      </w:rPr>
    </w:lvl>
    <w:lvl w:ilvl="6" w:tplc="4178F788">
      <w:numFmt w:val="bullet"/>
      <w:lvlText w:val="•"/>
      <w:lvlJc w:val="left"/>
      <w:pPr>
        <w:ind w:left="5994" w:hanging="360"/>
      </w:pPr>
      <w:rPr>
        <w:rFonts w:hint="default"/>
        <w:lang w:val="fr-FR" w:eastAsia="en-US" w:bidi="ar-SA"/>
      </w:rPr>
    </w:lvl>
    <w:lvl w:ilvl="7" w:tplc="E2CC528E">
      <w:numFmt w:val="bullet"/>
      <w:lvlText w:val="•"/>
      <w:lvlJc w:val="left"/>
      <w:pPr>
        <w:ind w:left="6866" w:hanging="360"/>
      </w:pPr>
      <w:rPr>
        <w:rFonts w:hint="default"/>
        <w:lang w:val="fr-FR" w:eastAsia="en-US" w:bidi="ar-SA"/>
      </w:rPr>
    </w:lvl>
    <w:lvl w:ilvl="8" w:tplc="7BBA1B58">
      <w:numFmt w:val="bullet"/>
      <w:lvlText w:val="•"/>
      <w:lvlJc w:val="left"/>
      <w:pPr>
        <w:ind w:left="7739" w:hanging="360"/>
      </w:pPr>
      <w:rPr>
        <w:rFonts w:hint="default"/>
        <w:lang w:val="fr-FR" w:eastAsia="en-US" w:bidi="ar-SA"/>
      </w:rPr>
    </w:lvl>
  </w:abstractNum>
  <w:abstractNum w:abstractNumId="138" w15:restartNumberingAfterBreak="0">
    <w:nsid w:val="70DE50F8"/>
    <w:multiLevelType w:val="multilevel"/>
    <w:tmpl w:val="3D4E49BC"/>
    <w:lvl w:ilvl="0">
      <w:start w:val="20"/>
      <w:numFmt w:val="decimal"/>
      <w:lvlText w:val="%1"/>
      <w:lvlJc w:val="left"/>
      <w:pPr>
        <w:ind w:left="752" w:hanging="582"/>
      </w:pPr>
      <w:rPr>
        <w:rFonts w:hint="default"/>
        <w:lang w:val="fr-FR" w:eastAsia="en-US" w:bidi="ar-SA"/>
      </w:rPr>
    </w:lvl>
    <w:lvl w:ilvl="1">
      <w:start w:val="1"/>
      <w:numFmt w:val="decimal"/>
      <w:lvlText w:val="%1.%2."/>
      <w:lvlJc w:val="left"/>
      <w:pPr>
        <w:ind w:left="752" w:hanging="58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2"/>
      </w:pPr>
      <w:rPr>
        <w:rFonts w:hint="default"/>
        <w:lang w:val="fr-FR" w:eastAsia="en-US" w:bidi="ar-SA"/>
      </w:rPr>
    </w:lvl>
    <w:lvl w:ilvl="3">
      <w:numFmt w:val="bullet"/>
      <w:lvlText w:val="•"/>
      <w:lvlJc w:val="left"/>
      <w:pPr>
        <w:ind w:left="3873" w:hanging="582"/>
      </w:pPr>
      <w:rPr>
        <w:rFonts w:hint="default"/>
        <w:lang w:val="fr-FR" w:eastAsia="en-US" w:bidi="ar-SA"/>
      </w:rPr>
    </w:lvl>
    <w:lvl w:ilvl="4">
      <w:numFmt w:val="bullet"/>
      <w:lvlText w:val="•"/>
      <w:lvlJc w:val="left"/>
      <w:pPr>
        <w:ind w:left="4911" w:hanging="582"/>
      </w:pPr>
      <w:rPr>
        <w:rFonts w:hint="default"/>
        <w:lang w:val="fr-FR" w:eastAsia="en-US" w:bidi="ar-SA"/>
      </w:rPr>
    </w:lvl>
    <w:lvl w:ilvl="5">
      <w:numFmt w:val="bullet"/>
      <w:lvlText w:val="•"/>
      <w:lvlJc w:val="left"/>
      <w:pPr>
        <w:ind w:left="5949" w:hanging="582"/>
      </w:pPr>
      <w:rPr>
        <w:rFonts w:hint="default"/>
        <w:lang w:val="fr-FR" w:eastAsia="en-US" w:bidi="ar-SA"/>
      </w:rPr>
    </w:lvl>
    <w:lvl w:ilvl="6">
      <w:numFmt w:val="bullet"/>
      <w:lvlText w:val="•"/>
      <w:lvlJc w:val="left"/>
      <w:pPr>
        <w:ind w:left="6987" w:hanging="582"/>
      </w:pPr>
      <w:rPr>
        <w:rFonts w:hint="default"/>
        <w:lang w:val="fr-FR" w:eastAsia="en-US" w:bidi="ar-SA"/>
      </w:rPr>
    </w:lvl>
    <w:lvl w:ilvl="7">
      <w:numFmt w:val="bullet"/>
      <w:lvlText w:val="•"/>
      <w:lvlJc w:val="left"/>
      <w:pPr>
        <w:ind w:left="8025" w:hanging="582"/>
      </w:pPr>
      <w:rPr>
        <w:rFonts w:hint="default"/>
        <w:lang w:val="fr-FR" w:eastAsia="en-US" w:bidi="ar-SA"/>
      </w:rPr>
    </w:lvl>
    <w:lvl w:ilvl="8">
      <w:numFmt w:val="bullet"/>
      <w:lvlText w:val="•"/>
      <w:lvlJc w:val="left"/>
      <w:pPr>
        <w:ind w:left="9063" w:hanging="582"/>
      </w:pPr>
      <w:rPr>
        <w:rFonts w:hint="default"/>
        <w:lang w:val="fr-FR" w:eastAsia="en-US" w:bidi="ar-SA"/>
      </w:rPr>
    </w:lvl>
  </w:abstractNum>
  <w:abstractNum w:abstractNumId="139" w15:restartNumberingAfterBreak="0">
    <w:nsid w:val="72002CD0"/>
    <w:multiLevelType w:val="multilevel"/>
    <w:tmpl w:val="297CC342"/>
    <w:lvl w:ilvl="0">
      <w:start w:val="1"/>
      <w:numFmt w:val="decimal"/>
      <w:lvlText w:val="%1"/>
      <w:lvlJc w:val="left"/>
      <w:pPr>
        <w:ind w:left="1329" w:hanging="577"/>
      </w:pPr>
      <w:rPr>
        <w:rFonts w:hint="default"/>
        <w:lang w:val="fr-FR" w:eastAsia="en-US" w:bidi="ar-SA"/>
      </w:rPr>
    </w:lvl>
    <w:lvl w:ilvl="1">
      <w:start w:val="1"/>
      <w:numFmt w:val="decimal"/>
      <w:lvlText w:val="%1.%2."/>
      <w:lvlJc w:val="left"/>
      <w:pPr>
        <w:ind w:left="1329" w:hanging="57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83" w:hanging="577"/>
      </w:pPr>
      <w:rPr>
        <w:rFonts w:hint="default"/>
        <w:lang w:val="fr-FR" w:eastAsia="en-US" w:bidi="ar-SA"/>
      </w:rPr>
    </w:lvl>
    <w:lvl w:ilvl="3">
      <w:numFmt w:val="bullet"/>
      <w:lvlText w:val="•"/>
      <w:lvlJc w:val="left"/>
      <w:pPr>
        <w:ind w:left="4265" w:hanging="577"/>
      </w:pPr>
      <w:rPr>
        <w:rFonts w:hint="default"/>
        <w:lang w:val="fr-FR" w:eastAsia="en-US" w:bidi="ar-SA"/>
      </w:rPr>
    </w:lvl>
    <w:lvl w:ilvl="4">
      <w:numFmt w:val="bullet"/>
      <w:lvlText w:val="•"/>
      <w:lvlJc w:val="left"/>
      <w:pPr>
        <w:ind w:left="5247" w:hanging="577"/>
      </w:pPr>
      <w:rPr>
        <w:rFonts w:hint="default"/>
        <w:lang w:val="fr-FR" w:eastAsia="en-US" w:bidi="ar-SA"/>
      </w:rPr>
    </w:lvl>
    <w:lvl w:ilvl="5">
      <w:numFmt w:val="bullet"/>
      <w:lvlText w:val="•"/>
      <w:lvlJc w:val="left"/>
      <w:pPr>
        <w:ind w:left="6229" w:hanging="577"/>
      </w:pPr>
      <w:rPr>
        <w:rFonts w:hint="default"/>
        <w:lang w:val="fr-FR" w:eastAsia="en-US" w:bidi="ar-SA"/>
      </w:rPr>
    </w:lvl>
    <w:lvl w:ilvl="6">
      <w:numFmt w:val="bullet"/>
      <w:lvlText w:val="•"/>
      <w:lvlJc w:val="left"/>
      <w:pPr>
        <w:ind w:left="7211" w:hanging="577"/>
      </w:pPr>
      <w:rPr>
        <w:rFonts w:hint="default"/>
        <w:lang w:val="fr-FR" w:eastAsia="en-US" w:bidi="ar-SA"/>
      </w:rPr>
    </w:lvl>
    <w:lvl w:ilvl="7">
      <w:numFmt w:val="bullet"/>
      <w:lvlText w:val="•"/>
      <w:lvlJc w:val="left"/>
      <w:pPr>
        <w:ind w:left="8193" w:hanging="577"/>
      </w:pPr>
      <w:rPr>
        <w:rFonts w:hint="default"/>
        <w:lang w:val="fr-FR" w:eastAsia="en-US" w:bidi="ar-SA"/>
      </w:rPr>
    </w:lvl>
    <w:lvl w:ilvl="8">
      <w:numFmt w:val="bullet"/>
      <w:lvlText w:val="•"/>
      <w:lvlJc w:val="left"/>
      <w:pPr>
        <w:ind w:left="9175" w:hanging="577"/>
      </w:pPr>
      <w:rPr>
        <w:rFonts w:hint="default"/>
        <w:lang w:val="fr-FR" w:eastAsia="en-US" w:bidi="ar-SA"/>
      </w:rPr>
    </w:lvl>
  </w:abstractNum>
  <w:abstractNum w:abstractNumId="140" w15:restartNumberingAfterBreak="0">
    <w:nsid w:val="72527768"/>
    <w:multiLevelType w:val="multilevel"/>
    <w:tmpl w:val="46802B56"/>
    <w:lvl w:ilvl="0">
      <w:start w:val="38"/>
      <w:numFmt w:val="decimal"/>
      <w:lvlText w:val="%1"/>
      <w:lvlJc w:val="left"/>
      <w:pPr>
        <w:ind w:left="752" w:hanging="576"/>
      </w:pPr>
      <w:rPr>
        <w:rFonts w:hint="default"/>
        <w:lang w:val="fr-FR" w:eastAsia="en-US" w:bidi="ar-SA"/>
      </w:rPr>
    </w:lvl>
    <w:lvl w:ilvl="1">
      <w:start w:val="1"/>
      <w:numFmt w:val="decimal"/>
      <w:lvlText w:val="%1.%2."/>
      <w:lvlJc w:val="left"/>
      <w:pPr>
        <w:ind w:left="752"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6"/>
      </w:pPr>
      <w:rPr>
        <w:rFonts w:hint="default"/>
        <w:lang w:val="fr-FR" w:eastAsia="en-US" w:bidi="ar-SA"/>
      </w:rPr>
    </w:lvl>
    <w:lvl w:ilvl="3">
      <w:numFmt w:val="bullet"/>
      <w:lvlText w:val="•"/>
      <w:lvlJc w:val="left"/>
      <w:pPr>
        <w:ind w:left="3873" w:hanging="576"/>
      </w:pPr>
      <w:rPr>
        <w:rFonts w:hint="default"/>
        <w:lang w:val="fr-FR" w:eastAsia="en-US" w:bidi="ar-SA"/>
      </w:rPr>
    </w:lvl>
    <w:lvl w:ilvl="4">
      <w:numFmt w:val="bullet"/>
      <w:lvlText w:val="•"/>
      <w:lvlJc w:val="left"/>
      <w:pPr>
        <w:ind w:left="4911" w:hanging="576"/>
      </w:pPr>
      <w:rPr>
        <w:rFonts w:hint="default"/>
        <w:lang w:val="fr-FR" w:eastAsia="en-US" w:bidi="ar-SA"/>
      </w:rPr>
    </w:lvl>
    <w:lvl w:ilvl="5">
      <w:numFmt w:val="bullet"/>
      <w:lvlText w:val="•"/>
      <w:lvlJc w:val="left"/>
      <w:pPr>
        <w:ind w:left="5949" w:hanging="576"/>
      </w:pPr>
      <w:rPr>
        <w:rFonts w:hint="default"/>
        <w:lang w:val="fr-FR" w:eastAsia="en-US" w:bidi="ar-SA"/>
      </w:rPr>
    </w:lvl>
    <w:lvl w:ilvl="6">
      <w:numFmt w:val="bullet"/>
      <w:lvlText w:val="•"/>
      <w:lvlJc w:val="left"/>
      <w:pPr>
        <w:ind w:left="6987" w:hanging="576"/>
      </w:pPr>
      <w:rPr>
        <w:rFonts w:hint="default"/>
        <w:lang w:val="fr-FR" w:eastAsia="en-US" w:bidi="ar-SA"/>
      </w:rPr>
    </w:lvl>
    <w:lvl w:ilvl="7">
      <w:numFmt w:val="bullet"/>
      <w:lvlText w:val="•"/>
      <w:lvlJc w:val="left"/>
      <w:pPr>
        <w:ind w:left="8025" w:hanging="576"/>
      </w:pPr>
      <w:rPr>
        <w:rFonts w:hint="default"/>
        <w:lang w:val="fr-FR" w:eastAsia="en-US" w:bidi="ar-SA"/>
      </w:rPr>
    </w:lvl>
    <w:lvl w:ilvl="8">
      <w:numFmt w:val="bullet"/>
      <w:lvlText w:val="•"/>
      <w:lvlJc w:val="left"/>
      <w:pPr>
        <w:ind w:left="9063" w:hanging="576"/>
      </w:pPr>
      <w:rPr>
        <w:rFonts w:hint="default"/>
        <w:lang w:val="fr-FR" w:eastAsia="en-US" w:bidi="ar-SA"/>
      </w:rPr>
    </w:lvl>
  </w:abstractNum>
  <w:abstractNum w:abstractNumId="141" w15:restartNumberingAfterBreak="0">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737657A3"/>
    <w:multiLevelType w:val="hybridMultilevel"/>
    <w:tmpl w:val="9A8ED3B2"/>
    <w:lvl w:ilvl="0" w:tplc="12964978">
      <w:start w:val="1"/>
      <w:numFmt w:val="lowerRoman"/>
      <w:lvlText w:val="%1."/>
      <w:lvlJc w:val="left"/>
      <w:pPr>
        <w:ind w:left="993"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10A00D40">
      <w:numFmt w:val="bullet"/>
      <w:lvlText w:val="•"/>
      <w:lvlJc w:val="left"/>
      <w:pPr>
        <w:ind w:left="2013" w:hanging="183"/>
      </w:pPr>
      <w:rPr>
        <w:rFonts w:hint="default"/>
        <w:lang w:val="fr-FR" w:eastAsia="en-US" w:bidi="ar-SA"/>
      </w:rPr>
    </w:lvl>
    <w:lvl w:ilvl="2" w:tplc="A418C932">
      <w:numFmt w:val="bullet"/>
      <w:lvlText w:val="•"/>
      <w:lvlJc w:val="left"/>
      <w:pPr>
        <w:ind w:left="3027" w:hanging="183"/>
      </w:pPr>
      <w:rPr>
        <w:rFonts w:hint="default"/>
        <w:lang w:val="fr-FR" w:eastAsia="en-US" w:bidi="ar-SA"/>
      </w:rPr>
    </w:lvl>
    <w:lvl w:ilvl="3" w:tplc="14FEAF54">
      <w:numFmt w:val="bullet"/>
      <w:lvlText w:val="•"/>
      <w:lvlJc w:val="left"/>
      <w:pPr>
        <w:ind w:left="4041" w:hanging="183"/>
      </w:pPr>
      <w:rPr>
        <w:rFonts w:hint="default"/>
        <w:lang w:val="fr-FR" w:eastAsia="en-US" w:bidi="ar-SA"/>
      </w:rPr>
    </w:lvl>
    <w:lvl w:ilvl="4" w:tplc="C8C01066">
      <w:numFmt w:val="bullet"/>
      <w:lvlText w:val="•"/>
      <w:lvlJc w:val="left"/>
      <w:pPr>
        <w:ind w:left="5055" w:hanging="183"/>
      </w:pPr>
      <w:rPr>
        <w:rFonts w:hint="default"/>
        <w:lang w:val="fr-FR" w:eastAsia="en-US" w:bidi="ar-SA"/>
      </w:rPr>
    </w:lvl>
    <w:lvl w:ilvl="5" w:tplc="8502375C">
      <w:numFmt w:val="bullet"/>
      <w:lvlText w:val="•"/>
      <w:lvlJc w:val="left"/>
      <w:pPr>
        <w:ind w:left="6069" w:hanging="183"/>
      </w:pPr>
      <w:rPr>
        <w:rFonts w:hint="default"/>
        <w:lang w:val="fr-FR" w:eastAsia="en-US" w:bidi="ar-SA"/>
      </w:rPr>
    </w:lvl>
    <w:lvl w:ilvl="6" w:tplc="4DFE99E2">
      <w:numFmt w:val="bullet"/>
      <w:lvlText w:val="•"/>
      <w:lvlJc w:val="left"/>
      <w:pPr>
        <w:ind w:left="7083" w:hanging="183"/>
      </w:pPr>
      <w:rPr>
        <w:rFonts w:hint="default"/>
        <w:lang w:val="fr-FR" w:eastAsia="en-US" w:bidi="ar-SA"/>
      </w:rPr>
    </w:lvl>
    <w:lvl w:ilvl="7" w:tplc="E606F438">
      <w:numFmt w:val="bullet"/>
      <w:lvlText w:val="•"/>
      <w:lvlJc w:val="left"/>
      <w:pPr>
        <w:ind w:left="8097" w:hanging="183"/>
      </w:pPr>
      <w:rPr>
        <w:rFonts w:hint="default"/>
        <w:lang w:val="fr-FR" w:eastAsia="en-US" w:bidi="ar-SA"/>
      </w:rPr>
    </w:lvl>
    <w:lvl w:ilvl="8" w:tplc="B7583D0E">
      <w:numFmt w:val="bullet"/>
      <w:lvlText w:val="•"/>
      <w:lvlJc w:val="left"/>
      <w:pPr>
        <w:ind w:left="9111" w:hanging="183"/>
      </w:pPr>
      <w:rPr>
        <w:rFonts w:hint="default"/>
        <w:lang w:val="fr-FR" w:eastAsia="en-US" w:bidi="ar-SA"/>
      </w:rPr>
    </w:lvl>
  </w:abstractNum>
  <w:abstractNum w:abstractNumId="143" w15:restartNumberingAfterBreak="0">
    <w:nsid w:val="745832E8"/>
    <w:multiLevelType w:val="hybridMultilevel"/>
    <w:tmpl w:val="E9027076"/>
    <w:lvl w:ilvl="0" w:tplc="040C0005">
      <w:start w:val="1"/>
      <w:numFmt w:val="bullet"/>
      <w:lvlText w:val=""/>
      <w:lvlJc w:val="left"/>
      <w:pPr>
        <w:ind w:left="724" w:hanging="360"/>
      </w:pPr>
      <w:rPr>
        <w:rFonts w:ascii="Wingdings" w:hAnsi="Wingdings"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44" w15:restartNumberingAfterBreak="0">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145" w15:restartNumberingAfterBreak="0">
    <w:nsid w:val="74D7286C"/>
    <w:multiLevelType w:val="multilevel"/>
    <w:tmpl w:val="DB8C0A14"/>
    <w:lvl w:ilvl="0">
      <w:start w:val="1"/>
      <w:numFmt w:val="decimal"/>
      <w:lvlText w:val="%1."/>
      <w:lvlJc w:val="left"/>
      <w:pPr>
        <w:ind w:left="1113" w:hanging="361"/>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1.%2"/>
      <w:lvlJc w:val="left"/>
      <w:pPr>
        <w:ind w:left="1263" w:hanging="51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73" w:hanging="360"/>
      </w:pPr>
      <w:rPr>
        <w:rFonts w:ascii="Wingdings" w:eastAsia="Wingdings" w:hAnsi="Wingdings" w:cs="Wingdings" w:hint="default"/>
        <w:spacing w:val="0"/>
        <w:w w:val="100"/>
        <w:lang w:val="fr-FR" w:eastAsia="en-US" w:bidi="ar-SA"/>
      </w:rPr>
    </w:lvl>
    <w:lvl w:ilvl="3">
      <w:numFmt w:val="bullet"/>
      <w:lvlText w:val="•"/>
      <w:lvlJc w:val="left"/>
      <w:pPr>
        <w:ind w:left="2687" w:hanging="360"/>
      </w:pPr>
      <w:rPr>
        <w:rFonts w:hint="default"/>
        <w:lang w:val="fr-FR" w:eastAsia="en-US" w:bidi="ar-SA"/>
      </w:rPr>
    </w:lvl>
    <w:lvl w:ilvl="4">
      <w:numFmt w:val="bullet"/>
      <w:lvlText w:val="•"/>
      <w:lvlJc w:val="left"/>
      <w:pPr>
        <w:ind w:left="3894" w:hanging="360"/>
      </w:pPr>
      <w:rPr>
        <w:rFonts w:hint="default"/>
        <w:lang w:val="fr-FR" w:eastAsia="en-US" w:bidi="ar-SA"/>
      </w:rPr>
    </w:lvl>
    <w:lvl w:ilvl="5">
      <w:numFmt w:val="bullet"/>
      <w:lvlText w:val="•"/>
      <w:lvlJc w:val="left"/>
      <w:pPr>
        <w:ind w:left="5102" w:hanging="360"/>
      </w:pPr>
      <w:rPr>
        <w:rFonts w:hint="default"/>
        <w:lang w:val="fr-FR" w:eastAsia="en-US" w:bidi="ar-SA"/>
      </w:rPr>
    </w:lvl>
    <w:lvl w:ilvl="6">
      <w:numFmt w:val="bullet"/>
      <w:lvlText w:val="•"/>
      <w:lvlJc w:val="left"/>
      <w:pPr>
        <w:ind w:left="6309" w:hanging="360"/>
      </w:pPr>
      <w:rPr>
        <w:rFonts w:hint="default"/>
        <w:lang w:val="fr-FR" w:eastAsia="en-US" w:bidi="ar-SA"/>
      </w:rPr>
    </w:lvl>
    <w:lvl w:ilvl="7">
      <w:numFmt w:val="bullet"/>
      <w:lvlText w:val="•"/>
      <w:lvlJc w:val="left"/>
      <w:pPr>
        <w:ind w:left="7517" w:hanging="360"/>
      </w:pPr>
      <w:rPr>
        <w:rFonts w:hint="default"/>
        <w:lang w:val="fr-FR" w:eastAsia="en-US" w:bidi="ar-SA"/>
      </w:rPr>
    </w:lvl>
    <w:lvl w:ilvl="8">
      <w:numFmt w:val="bullet"/>
      <w:lvlText w:val="•"/>
      <w:lvlJc w:val="left"/>
      <w:pPr>
        <w:ind w:left="8724" w:hanging="360"/>
      </w:pPr>
      <w:rPr>
        <w:rFonts w:hint="default"/>
        <w:lang w:val="fr-FR" w:eastAsia="en-US" w:bidi="ar-SA"/>
      </w:rPr>
    </w:lvl>
  </w:abstractNum>
  <w:abstractNum w:abstractNumId="146" w15:restartNumberingAfterBreak="0">
    <w:nsid w:val="75D54B88"/>
    <w:multiLevelType w:val="hybridMultilevel"/>
    <w:tmpl w:val="D90C2FEE"/>
    <w:lvl w:ilvl="0" w:tplc="251602A8">
      <w:numFmt w:val="bullet"/>
      <w:lvlText w:val="-"/>
      <w:lvlJc w:val="left"/>
      <w:pPr>
        <w:ind w:left="1473" w:hanging="360"/>
      </w:pPr>
      <w:rPr>
        <w:rFonts w:ascii="Arial" w:eastAsia="Arial" w:hAnsi="Arial" w:cs="Arial" w:hint="default"/>
        <w:b w:val="0"/>
        <w:bCs w:val="0"/>
        <w:i w:val="0"/>
        <w:iCs w:val="0"/>
        <w:spacing w:val="0"/>
        <w:w w:val="99"/>
        <w:sz w:val="24"/>
        <w:szCs w:val="24"/>
        <w:lang w:val="fr-FR" w:eastAsia="en-US" w:bidi="ar-SA"/>
      </w:rPr>
    </w:lvl>
    <w:lvl w:ilvl="1" w:tplc="2AD229B6">
      <w:numFmt w:val="bullet"/>
      <w:lvlText w:val="•"/>
      <w:lvlJc w:val="left"/>
      <w:pPr>
        <w:ind w:left="2445" w:hanging="360"/>
      </w:pPr>
      <w:rPr>
        <w:rFonts w:hint="default"/>
        <w:lang w:val="fr-FR" w:eastAsia="en-US" w:bidi="ar-SA"/>
      </w:rPr>
    </w:lvl>
    <w:lvl w:ilvl="2" w:tplc="B7DE6570">
      <w:numFmt w:val="bullet"/>
      <w:lvlText w:val="•"/>
      <w:lvlJc w:val="left"/>
      <w:pPr>
        <w:ind w:left="3411" w:hanging="360"/>
      </w:pPr>
      <w:rPr>
        <w:rFonts w:hint="default"/>
        <w:lang w:val="fr-FR" w:eastAsia="en-US" w:bidi="ar-SA"/>
      </w:rPr>
    </w:lvl>
    <w:lvl w:ilvl="3" w:tplc="F4BC7358">
      <w:numFmt w:val="bullet"/>
      <w:lvlText w:val="•"/>
      <w:lvlJc w:val="left"/>
      <w:pPr>
        <w:ind w:left="4377" w:hanging="360"/>
      </w:pPr>
      <w:rPr>
        <w:rFonts w:hint="default"/>
        <w:lang w:val="fr-FR" w:eastAsia="en-US" w:bidi="ar-SA"/>
      </w:rPr>
    </w:lvl>
    <w:lvl w:ilvl="4" w:tplc="707488E2">
      <w:numFmt w:val="bullet"/>
      <w:lvlText w:val="•"/>
      <w:lvlJc w:val="left"/>
      <w:pPr>
        <w:ind w:left="5343" w:hanging="360"/>
      </w:pPr>
      <w:rPr>
        <w:rFonts w:hint="default"/>
        <w:lang w:val="fr-FR" w:eastAsia="en-US" w:bidi="ar-SA"/>
      </w:rPr>
    </w:lvl>
    <w:lvl w:ilvl="5" w:tplc="B1D4B33A">
      <w:numFmt w:val="bullet"/>
      <w:lvlText w:val="•"/>
      <w:lvlJc w:val="left"/>
      <w:pPr>
        <w:ind w:left="6309" w:hanging="360"/>
      </w:pPr>
      <w:rPr>
        <w:rFonts w:hint="default"/>
        <w:lang w:val="fr-FR" w:eastAsia="en-US" w:bidi="ar-SA"/>
      </w:rPr>
    </w:lvl>
    <w:lvl w:ilvl="6" w:tplc="38B2942E">
      <w:numFmt w:val="bullet"/>
      <w:lvlText w:val="•"/>
      <w:lvlJc w:val="left"/>
      <w:pPr>
        <w:ind w:left="7275" w:hanging="360"/>
      </w:pPr>
      <w:rPr>
        <w:rFonts w:hint="default"/>
        <w:lang w:val="fr-FR" w:eastAsia="en-US" w:bidi="ar-SA"/>
      </w:rPr>
    </w:lvl>
    <w:lvl w:ilvl="7" w:tplc="31D2D016">
      <w:numFmt w:val="bullet"/>
      <w:lvlText w:val="•"/>
      <w:lvlJc w:val="left"/>
      <w:pPr>
        <w:ind w:left="8241" w:hanging="360"/>
      </w:pPr>
      <w:rPr>
        <w:rFonts w:hint="default"/>
        <w:lang w:val="fr-FR" w:eastAsia="en-US" w:bidi="ar-SA"/>
      </w:rPr>
    </w:lvl>
    <w:lvl w:ilvl="8" w:tplc="85BA9656">
      <w:numFmt w:val="bullet"/>
      <w:lvlText w:val="•"/>
      <w:lvlJc w:val="left"/>
      <w:pPr>
        <w:ind w:left="9207" w:hanging="360"/>
      </w:pPr>
      <w:rPr>
        <w:rFonts w:hint="default"/>
        <w:lang w:val="fr-FR" w:eastAsia="en-US" w:bidi="ar-SA"/>
      </w:rPr>
    </w:lvl>
  </w:abstractNum>
  <w:abstractNum w:abstractNumId="147" w15:restartNumberingAfterBreak="0">
    <w:nsid w:val="766B3630"/>
    <w:multiLevelType w:val="hybridMultilevel"/>
    <w:tmpl w:val="223E2E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76781CE9"/>
    <w:multiLevelType w:val="hybridMultilevel"/>
    <w:tmpl w:val="E54E8790"/>
    <w:lvl w:ilvl="0" w:tplc="476ED842">
      <w:start w:val="1"/>
      <w:numFmt w:val="bullet"/>
      <w:lvlText w:val=""/>
      <w:lvlJc w:val="left"/>
      <w:pPr>
        <w:ind w:left="720"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77B82860"/>
    <w:multiLevelType w:val="hybridMultilevel"/>
    <w:tmpl w:val="FA30B3AE"/>
    <w:lvl w:ilvl="0" w:tplc="75A82E48">
      <w:start w:val="1"/>
      <w:numFmt w:val="lowerLetter"/>
      <w:lvlText w:val="%1."/>
      <w:lvlJc w:val="left"/>
      <w:pPr>
        <w:ind w:left="2847" w:hanging="360"/>
      </w:pPr>
      <w:rPr>
        <w:rFonts w:hint="default"/>
      </w:rPr>
    </w:lvl>
    <w:lvl w:ilvl="1" w:tplc="0C0A595E">
      <w:start w:val="1"/>
      <w:numFmt w:val="lowerLetter"/>
      <w:lvlText w:val="%2)"/>
      <w:lvlJc w:val="left"/>
      <w:pPr>
        <w:ind w:left="1440" w:hanging="360"/>
      </w:pPr>
      <w:rPr>
        <w:rFonts w:hint="default"/>
      </w:rPr>
    </w:lvl>
    <w:lvl w:ilvl="2" w:tplc="F62E0DC0">
      <w:start w:val="1"/>
      <w:numFmt w:val="upperLetter"/>
      <w:lvlText w:val="%3-"/>
      <w:lvlJc w:val="left"/>
      <w:pPr>
        <w:ind w:left="2340" w:hanging="360"/>
      </w:pPr>
      <w:rPr>
        <w:rFonts w:hint="default"/>
      </w:rPr>
    </w:lvl>
    <w:lvl w:ilvl="3" w:tplc="75A82E48">
      <w:start w:val="1"/>
      <w:numFmt w:val="lowerLetter"/>
      <w:lvlText w:val="%4."/>
      <w:lvlJc w:val="left"/>
      <w:pPr>
        <w:ind w:left="2880" w:hanging="360"/>
      </w:pPr>
      <w:rPr>
        <w:rFonts w:hint="default"/>
      </w:rPr>
    </w:lvl>
    <w:lvl w:ilvl="4" w:tplc="AE1AB4B2">
      <w:start w:val="1"/>
      <w:numFmt w:val="upp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7A461AF0"/>
    <w:multiLevelType w:val="multilevel"/>
    <w:tmpl w:val="E9701230"/>
    <w:lvl w:ilvl="0">
      <w:start w:val="8"/>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835" w:hanging="428"/>
      </w:pPr>
      <w:rPr>
        <w:rFonts w:hint="default"/>
        <w:lang w:val="fr-FR" w:eastAsia="en-US" w:bidi="ar-SA"/>
      </w:rPr>
    </w:lvl>
    <w:lvl w:ilvl="3">
      <w:numFmt w:val="bullet"/>
      <w:lvlText w:val="•"/>
      <w:lvlJc w:val="left"/>
      <w:pPr>
        <w:ind w:left="3873" w:hanging="428"/>
      </w:pPr>
      <w:rPr>
        <w:rFonts w:hint="default"/>
        <w:lang w:val="fr-FR" w:eastAsia="en-US" w:bidi="ar-SA"/>
      </w:rPr>
    </w:lvl>
    <w:lvl w:ilvl="4">
      <w:numFmt w:val="bullet"/>
      <w:lvlText w:val="•"/>
      <w:lvlJc w:val="left"/>
      <w:pPr>
        <w:ind w:left="4911" w:hanging="428"/>
      </w:pPr>
      <w:rPr>
        <w:rFonts w:hint="default"/>
        <w:lang w:val="fr-FR" w:eastAsia="en-US" w:bidi="ar-SA"/>
      </w:rPr>
    </w:lvl>
    <w:lvl w:ilvl="5">
      <w:numFmt w:val="bullet"/>
      <w:lvlText w:val="•"/>
      <w:lvlJc w:val="left"/>
      <w:pPr>
        <w:ind w:left="5949" w:hanging="428"/>
      </w:pPr>
      <w:rPr>
        <w:rFonts w:hint="default"/>
        <w:lang w:val="fr-FR" w:eastAsia="en-US" w:bidi="ar-SA"/>
      </w:rPr>
    </w:lvl>
    <w:lvl w:ilvl="6">
      <w:numFmt w:val="bullet"/>
      <w:lvlText w:val="•"/>
      <w:lvlJc w:val="left"/>
      <w:pPr>
        <w:ind w:left="6987" w:hanging="428"/>
      </w:pPr>
      <w:rPr>
        <w:rFonts w:hint="default"/>
        <w:lang w:val="fr-FR" w:eastAsia="en-US" w:bidi="ar-SA"/>
      </w:rPr>
    </w:lvl>
    <w:lvl w:ilvl="7">
      <w:numFmt w:val="bullet"/>
      <w:lvlText w:val="•"/>
      <w:lvlJc w:val="left"/>
      <w:pPr>
        <w:ind w:left="8025" w:hanging="428"/>
      </w:pPr>
      <w:rPr>
        <w:rFonts w:hint="default"/>
        <w:lang w:val="fr-FR" w:eastAsia="en-US" w:bidi="ar-SA"/>
      </w:rPr>
    </w:lvl>
    <w:lvl w:ilvl="8">
      <w:numFmt w:val="bullet"/>
      <w:lvlText w:val="•"/>
      <w:lvlJc w:val="left"/>
      <w:pPr>
        <w:ind w:left="9063" w:hanging="428"/>
      </w:pPr>
      <w:rPr>
        <w:rFonts w:hint="default"/>
        <w:lang w:val="fr-FR" w:eastAsia="en-US" w:bidi="ar-SA"/>
      </w:rPr>
    </w:lvl>
  </w:abstractNum>
  <w:abstractNum w:abstractNumId="151" w15:restartNumberingAfterBreak="0">
    <w:nsid w:val="7B181568"/>
    <w:multiLevelType w:val="multilevel"/>
    <w:tmpl w:val="577CB688"/>
    <w:lvl w:ilvl="0">
      <w:start w:val="12"/>
      <w:numFmt w:val="decimal"/>
      <w:lvlText w:val="%1"/>
      <w:lvlJc w:val="left"/>
      <w:pPr>
        <w:ind w:left="752" w:hanging="582"/>
      </w:pPr>
      <w:rPr>
        <w:rFonts w:hint="default"/>
        <w:lang w:val="fr-FR" w:eastAsia="en-US" w:bidi="ar-SA"/>
      </w:rPr>
    </w:lvl>
    <w:lvl w:ilvl="1">
      <w:start w:val="3"/>
      <w:numFmt w:val="decimal"/>
      <w:lvlText w:val="%1.%2."/>
      <w:lvlJc w:val="left"/>
      <w:pPr>
        <w:ind w:left="752" w:hanging="58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2"/>
      </w:pPr>
      <w:rPr>
        <w:rFonts w:hint="default"/>
        <w:lang w:val="fr-FR" w:eastAsia="en-US" w:bidi="ar-SA"/>
      </w:rPr>
    </w:lvl>
    <w:lvl w:ilvl="3">
      <w:numFmt w:val="bullet"/>
      <w:lvlText w:val="•"/>
      <w:lvlJc w:val="left"/>
      <w:pPr>
        <w:ind w:left="3873" w:hanging="582"/>
      </w:pPr>
      <w:rPr>
        <w:rFonts w:hint="default"/>
        <w:lang w:val="fr-FR" w:eastAsia="en-US" w:bidi="ar-SA"/>
      </w:rPr>
    </w:lvl>
    <w:lvl w:ilvl="4">
      <w:numFmt w:val="bullet"/>
      <w:lvlText w:val="•"/>
      <w:lvlJc w:val="left"/>
      <w:pPr>
        <w:ind w:left="4911" w:hanging="582"/>
      </w:pPr>
      <w:rPr>
        <w:rFonts w:hint="default"/>
        <w:lang w:val="fr-FR" w:eastAsia="en-US" w:bidi="ar-SA"/>
      </w:rPr>
    </w:lvl>
    <w:lvl w:ilvl="5">
      <w:numFmt w:val="bullet"/>
      <w:lvlText w:val="•"/>
      <w:lvlJc w:val="left"/>
      <w:pPr>
        <w:ind w:left="5949" w:hanging="582"/>
      </w:pPr>
      <w:rPr>
        <w:rFonts w:hint="default"/>
        <w:lang w:val="fr-FR" w:eastAsia="en-US" w:bidi="ar-SA"/>
      </w:rPr>
    </w:lvl>
    <w:lvl w:ilvl="6">
      <w:numFmt w:val="bullet"/>
      <w:lvlText w:val="•"/>
      <w:lvlJc w:val="left"/>
      <w:pPr>
        <w:ind w:left="6987" w:hanging="582"/>
      </w:pPr>
      <w:rPr>
        <w:rFonts w:hint="default"/>
        <w:lang w:val="fr-FR" w:eastAsia="en-US" w:bidi="ar-SA"/>
      </w:rPr>
    </w:lvl>
    <w:lvl w:ilvl="7">
      <w:numFmt w:val="bullet"/>
      <w:lvlText w:val="•"/>
      <w:lvlJc w:val="left"/>
      <w:pPr>
        <w:ind w:left="8025" w:hanging="582"/>
      </w:pPr>
      <w:rPr>
        <w:rFonts w:hint="default"/>
        <w:lang w:val="fr-FR" w:eastAsia="en-US" w:bidi="ar-SA"/>
      </w:rPr>
    </w:lvl>
    <w:lvl w:ilvl="8">
      <w:numFmt w:val="bullet"/>
      <w:lvlText w:val="•"/>
      <w:lvlJc w:val="left"/>
      <w:pPr>
        <w:ind w:left="9063" w:hanging="582"/>
      </w:pPr>
      <w:rPr>
        <w:rFonts w:hint="default"/>
        <w:lang w:val="fr-FR" w:eastAsia="en-US" w:bidi="ar-SA"/>
      </w:rPr>
    </w:lvl>
  </w:abstractNum>
  <w:abstractNum w:abstractNumId="152" w15:restartNumberingAfterBreak="0">
    <w:nsid w:val="7C4C5344"/>
    <w:multiLevelType w:val="hybridMultilevel"/>
    <w:tmpl w:val="31CA7DF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3" w15:restartNumberingAfterBreak="0">
    <w:nsid w:val="7C910CCD"/>
    <w:multiLevelType w:val="hybridMultilevel"/>
    <w:tmpl w:val="A2785BF2"/>
    <w:lvl w:ilvl="0" w:tplc="ACEA1050">
      <w:start w:val="1"/>
      <w:numFmt w:val="lowerLetter"/>
      <w:lvlText w:val="%1."/>
      <w:lvlJc w:val="left"/>
      <w:pPr>
        <w:ind w:left="978" w:hanging="227"/>
      </w:pPr>
      <w:rPr>
        <w:rFonts w:ascii="Times New Roman" w:eastAsia="Times New Roman" w:hAnsi="Times New Roman" w:cs="Times New Roman" w:hint="default"/>
        <w:b w:val="0"/>
        <w:bCs w:val="0"/>
        <w:i w:val="0"/>
        <w:iCs w:val="0"/>
        <w:spacing w:val="-1"/>
        <w:w w:val="100"/>
        <w:sz w:val="24"/>
        <w:szCs w:val="24"/>
        <w:lang w:val="fr-FR" w:eastAsia="en-US" w:bidi="ar-SA"/>
      </w:rPr>
    </w:lvl>
    <w:lvl w:ilvl="1" w:tplc="37260BC6">
      <w:start w:val="1"/>
      <w:numFmt w:val="lowerRoman"/>
      <w:lvlText w:val="%2."/>
      <w:lvlJc w:val="left"/>
      <w:pPr>
        <w:ind w:left="1605" w:hanging="252"/>
      </w:pPr>
      <w:rPr>
        <w:rFonts w:ascii="Times New Roman" w:eastAsia="Times New Roman" w:hAnsi="Times New Roman" w:cs="Times New Roman" w:hint="default"/>
        <w:b w:val="0"/>
        <w:bCs w:val="0"/>
        <w:i w:val="0"/>
        <w:iCs w:val="0"/>
        <w:spacing w:val="0"/>
        <w:w w:val="100"/>
        <w:sz w:val="24"/>
        <w:szCs w:val="24"/>
        <w:lang w:val="fr-FR" w:eastAsia="en-US" w:bidi="ar-SA"/>
      </w:rPr>
    </w:lvl>
    <w:lvl w:ilvl="2" w:tplc="014E5CC6">
      <w:numFmt w:val="bullet"/>
      <w:lvlText w:val="•"/>
      <w:lvlJc w:val="left"/>
      <w:pPr>
        <w:ind w:left="2659" w:hanging="252"/>
      </w:pPr>
      <w:rPr>
        <w:rFonts w:hint="default"/>
        <w:lang w:val="fr-FR" w:eastAsia="en-US" w:bidi="ar-SA"/>
      </w:rPr>
    </w:lvl>
    <w:lvl w:ilvl="3" w:tplc="AA90D964">
      <w:numFmt w:val="bullet"/>
      <w:lvlText w:val="•"/>
      <w:lvlJc w:val="left"/>
      <w:pPr>
        <w:ind w:left="3719" w:hanging="252"/>
      </w:pPr>
      <w:rPr>
        <w:rFonts w:hint="default"/>
        <w:lang w:val="fr-FR" w:eastAsia="en-US" w:bidi="ar-SA"/>
      </w:rPr>
    </w:lvl>
    <w:lvl w:ilvl="4" w:tplc="665EB4F8">
      <w:numFmt w:val="bullet"/>
      <w:lvlText w:val="•"/>
      <w:lvlJc w:val="left"/>
      <w:pPr>
        <w:ind w:left="4779" w:hanging="252"/>
      </w:pPr>
      <w:rPr>
        <w:rFonts w:hint="default"/>
        <w:lang w:val="fr-FR" w:eastAsia="en-US" w:bidi="ar-SA"/>
      </w:rPr>
    </w:lvl>
    <w:lvl w:ilvl="5" w:tplc="42ECDAE2">
      <w:numFmt w:val="bullet"/>
      <w:lvlText w:val="•"/>
      <w:lvlJc w:val="left"/>
      <w:pPr>
        <w:ind w:left="5839" w:hanging="252"/>
      </w:pPr>
      <w:rPr>
        <w:rFonts w:hint="default"/>
        <w:lang w:val="fr-FR" w:eastAsia="en-US" w:bidi="ar-SA"/>
      </w:rPr>
    </w:lvl>
    <w:lvl w:ilvl="6" w:tplc="C398363A">
      <w:numFmt w:val="bullet"/>
      <w:lvlText w:val="•"/>
      <w:lvlJc w:val="left"/>
      <w:pPr>
        <w:ind w:left="6899" w:hanging="252"/>
      </w:pPr>
      <w:rPr>
        <w:rFonts w:hint="default"/>
        <w:lang w:val="fr-FR" w:eastAsia="en-US" w:bidi="ar-SA"/>
      </w:rPr>
    </w:lvl>
    <w:lvl w:ilvl="7" w:tplc="D6868440">
      <w:numFmt w:val="bullet"/>
      <w:lvlText w:val="•"/>
      <w:lvlJc w:val="left"/>
      <w:pPr>
        <w:ind w:left="7959" w:hanging="252"/>
      </w:pPr>
      <w:rPr>
        <w:rFonts w:hint="default"/>
        <w:lang w:val="fr-FR" w:eastAsia="en-US" w:bidi="ar-SA"/>
      </w:rPr>
    </w:lvl>
    <w:lvl w:ilvl="8" w:tplc="F4D417F4">
      <w:numFmt w:val="bullet"/>
      <w:lvlText w:val="•"/>
      <w:lvlJc w:val="left"/>
      <w:pPr>
        <w:ind w:left="9019" w:hanging="252"/>
      </w:pPr>
      <w:rPr>
        <w:rFonts w:hint="default"/>
        <w:lang w:val="fr-FR" w:eastAsia="en-US" w:bidi="ar-SA"/>
      </w:rPr>
    </w:lvl>
  </w:abstractNum>
  <w:abstractNum w:abstractNumId="154" w15:restartNumberingAfterBreak="0">
    <w:nsid w:val="7CD55271"/>
    <w:multiLevelType w:val="hybridMultilevel"/>
    <w:tmpl w:val="F9FA82D0"/>
    <w:lvl w:ilvl="0" w:tplc="7F72958C">
      <w:numFmt w:val="bullet"/>
      <w:lvlText w:val="-"/>
      <w:lvlJc w:val="left"/>
      <w:pPr>
        <w:ind w:left="3203" w:hanging="360"/>
      </w:pPr>
      <w:rPr>
        <w:rFonts w:ascii="Times New Roman" w:eastAsia="Times New Roman" w:hAnsi="Times New Roman" w:cs="Times New Roman" w:hint="default"/>
      </w:rPr>
    </w:lvl>
    <w:lvl w:ilvl="1" w:tplc="040C0003" w:tentative="1">
      <w:start w:val="1"/>
      <w:numFmt w:val="bullet"/>
      <w:lvlText w:val="o"/>
      <w:lvlJc w:val="left"/>
      <w:pPr>
        <w:ind w:left="3923" w:hanging="360"/>
      </w:pPr>
      <w:rPr>
        <w:rFonts w:ascii="Courier New" w:hAnsi="Courier New" w:cs="Courier New" w:hint="default"/>
      </w:rPr>
    </w:lvl>
    <w:lvl w:ilvl="2" w:tplc="040C0005" w:tentative="1">
      <w:start w:val="1"/>
      <w:numFmt w:val="bullet"/>
      <w:lvlText w:val=""/>
      <w:lvlJc w:val="left"/>
      <w:pPr>
        <w:ind w:left="4643" w:hanging="360"/>
      </w:pPr>
      <w:rPr>
        <w:rFonts w:ascii="Wingdings" w:hAnsi="Wingdings" w:hint="default"/>
      </w:rPr>
    </w:lvl>
    <w:lvl w:ilvl="3" w:tplc="040C0001" w:tentative="1">
      <w:start w:val="1"/>
      <w:numFmt w:val="bullet"/>
      <w:lvlText w:val=""/>
      <w:lvlJc w:val="left"/>
      <w:pPr>
        <w:ind w:left="5363" w:hanging="360"/>
      </w:pPr>
      <w:rPr>
        <w:rFonts w:ascii="Symbol" w:hAnsi="Symbol" w:hint="default"/>
      </w:rPr>
    </w:lvl>
    <w:lvl w:ilvl="4" w:tplc="040C0003" w:tentative="1">
      <w:start w:val="1"/>
      <w:numFmt w:val="bullet"/>
      <w:lvlText w:val="o"/>
      <w:lvlJc w:val="left"/>
      <w:pPr>
        <w:ind w:left="6083" w:hanging="360"/>
      </w:pPr>
      <w:rPr>
        <w:rFonts w:ascii="Courier New" w:hAnsi="Courier New" w:cs="Courier New" w:hint="default"/>
      </w:rPr>
    </w:lvl>
    <w:lvl w:ilvl="5" w:tplc="040C0005" w:tentative="1">
      <w:start w:val="1"/>
      <w:numFmt w:val="bullet"/>
      <w:lvlText w:val=""/>
      <w:lvlJc w:val="left"/>
      <w:pPr>
        <w:ind w:left="6803" w:hanging="360"/>
      </w:pPr>
      <w:rPr>
        <w:rFonts w:ascii="Wingdings" w:hAnsi="Wingdings" w:hint="default"/>
      </w:rPr>
    </w:lvl>
    <w:lvl w:ilvl="6" w:tplc="040C0001" w:tentative="1">
      <w:start w:val="1"/>
      <w:numFmt w:val="bullet"/>
      <w:lvlText w:val=""/>
      <w:lvlJc w:val="left"/>
      <w:pPr>
        <w:ind w:left="7523" w:hanging="360"/>
      </w:pPr>
      <w:rPr>
        <w:rFonts w:ascii="Symbol" w:hAnsi="Symbol" w:hint="default"/>
      </w:rPr>
    </w:lvl>
    <w:lvl w:ilvl="7" w:tplc="040C0003" w:tentative="1">
      <w:start w:val="1"/>
      <w:numFmt w:val="bullet"/>
      <w:lvlText w:val="o"/>
      <w:lvlJc w:val="left"/>
      <w:pPr>
        <w:ind w:left="8243" w:hanging="360"/>
      </w:pPr>
      <w:rPr>
        <w:rFonts w:ascii="Courier New" w:hAnsi="Courier New" w:cs="Courier New" w:hint="default"/>
      </w:rPr>
    </w:lvl>
    <w:lvl w:ilvl="8" w:tplc="040C0005" w:tentative="1">
      <w:start w:val="1"/>
      <w:numFmt w:val="bullet"/>
      <w:lvlText w:val=""/>
      <w:lvlJc w:val="left"/>
      <w:pPr>
        <w:ind w:left="8963" w:hanging="360"/>
      </w:pPr>
      <w:rPr>
        <w:rFonts w:ascii="Wingdings" w:hAnsi="Wingdings" w:hint="default"/>
      </w:rPr>
    </w:lvl>
  </w:abstractNum>
  <w:abstractNum w:abstractNumId="155" w15:restartNumberingAfterBreak="0">
    <w:nsid w:val="7CDC594D"/>
    <w:multiLevelType w:val="hybridMultilevel"/>
    <w:tmpl w:val="48EA96BE"/>
    <w:lvl w:ilvl="0" w:tplc="6572229E">
      <w:start w:val="1"/>
      <w:numFmt w:val="lowerLetter"/>
      <w:lvlText w:val="%1."/>
      <w:lvlJc w:val="left"/>
      <w:pPr>
        <w:ind w:left="752"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54EEC6E0">
      <w:numFmt w:val="bullet"/>
      <w:lvlText w:val="•"/>
      <w:lvlJc w:val="left"/>
      <w:pPr>
        <w:ind w:left="1797" w:hanging="226"/>
      </w:pPr>
      <w:rPr>
        <w:rFonts w:hint="default"/>
        <w:lang w:val="fr-FR" w:eastAsia="en-US" w:bidi="ar-SA"/>
      </w:rPr>
    </w:lvl>
    <w:lvl w:ilvl="2" w:tplc="0D083C56">
      <w:numFmt w:val="bullet"/>
      <w:lvlText w:val="•"/>
      <w:lvlJc w:val="left"/>
      <w:pPr>
        <w:ind w:left="2835" w:hanging="226"/>
      </w:pPr>
      <w:rPr>
        <w:rFonts w:hint="default"/>
        <w:lang w:val="fr-FR" w:eastAsia="en-US" w:bidi="ar-SA"/>
      </w:rPr>
    </w:lvl>
    <w:lvl w:ilvl="3" w:tplc="0EDA19D0">
      <w:numFmt w:val="bullet"/>
      <w:lvlText w:val="•"/>
      <w:lvlJc w:val="left"/>
      <w:pPr>
        <w:ind w:left="3873" w:hanging="226"/>
      </w:pPr>
      <w:rPr>
        <w:rFonts w:hint="default"/>
        <w:lang w:val="fr-FR" w:eastAsia="en-US" w:bidi="ar-SA"/>
      </w:rPr>
    </w:lvl>
    <w:lvl w:ilvl="4" w:tplc="801E87B0">
      <w:numFmt w:val="bullet"/>
      <w:lvlText w:val="•"/>
      <w:lvlJc w:val="left"/>
      <w:pPr>
        <w:ind w:left="4911" w:hanging="226"/>
      </w:pPr>
      <w:rPr>
        <w:rFonts w:hint="default"/>
        <w:lang w:val="fr-FR" w:eastAsia="en-US" w:bidi="ar-SA"/>
      </w:rPr>
    </w:lvl>
    <w:lvl w:ilvl="5" w:tplc="CB1A55D6">
      <w:numFmt w:val="bullet"/>
      <w:lvlText w:val="•"/>
      <w:lvlJc w:val="left"/>
      <w:pPr>
        <w:ind w:left="5949" w:hanging="226"/>
      </w:pPr>
      <w:rPr>
        <w:rFonts w:hint="default"/>
        <w:lang w:val="fr-FR" w:eastAsia="en-US" w:bidi="ar-SA"/>
      </w:rPr>
    </w:lvl>
    <w:lvl w:ilvl="6" w:tplc="7BBC7FF2">
      <w:numFmt w:val="bullet"/>
      <w:lvlText w:val="•"/>
      <w:lvlJc w:val="left"/>
      <w:pPr>
        <w:ind w:left="6987" w:hanging="226"/>
      </w:pPr>
      <w:rPr>
        <w:rFonts w:hint="default"/>
        <w:lang w:val="fr-FR" w:eastAsia="en-US" w:bidi="ar-SA"/>
      </w:rPr>
    </w:lvl>
    <w:lvl w:ilvl="7" w:tplc="EEC47030">
      <w:numFmt w:val="bullet"/>
      <w:lvlText w:val="•"/>
      <w:lvlJc w:val="left"/>
      <w:pPr>
        <w:ind w:left="8025" w:hanging="226"/>
      </w:pPr>
      <w:rPr>
        <w:rFonts w:hint="default"/>
        <w:lang w:val="fr-FR" w:eastAsia="en-US" w:bidi="ar-SA"/>
      </w:rPr>
    </w:lvl>
    <w:lvl w:ilvl="8" w:tplc="666E1B10">
      <w:numFmt w:val="bullet"/>
      <w:lvlText w:val="•"/>
      <w:lvlJc w:val="left"/>
      <w:pPr>
        <w:ind w:left="9063" w:hanging="226"/>
      </w:pPr>
      <w:rPr>
        <w:rFonts w:hint="default"/>
        <w:lang w:val="fr-FR" w:eastAsia="en-US" w:bidi="ar-SA"/>
      </w:rPr>
    </w:lvl>
  </w:abstractNum>
  <w:abstractNum w:abstractNumId="156" w15:restartNumberingAfterBreak="0">
    <w:nsid w:val="7DAB5CF8"/>
    <w:multiLevelType w:val="hybridMultilevel"/>
    <w:tmpl w:val="A600ED0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7" w15:restartNumberingAfterBreak="0">
    <w:nsid w:val="7E460CFB"/>
    <w:multiLevelType w:val="multilevel"/>
    <w:tmpl w:val="F20EB4B0"/>
    <w:lvl w:ilvl="0">
      <w:start w:val="2"/>
      <w:numFmt w:val="lowerLetter"/>
      <w:lvlText w:val="%1"/>
      <w:lvlJc w:val="left"/>
      <w:pPr>
        <w:ind w:left="424" w:hanging="420"/>
      </w:pPr>
      <w:rPr>
        <w:rFonts w:hint="default"/>
        <w:lang w:val="fr-FR" w:eastAsia="en-US" w:bidi="ar-SA"/>
      </w:rPr>
    </w:lvl>
    <w:lvl w:ilvl="1">
      <w:start w:val="1"/>
      <w:numFmt w:val="decimal"/>
      <w:lvlText w:val="%1.%2."/>
      <w:lvlJc w:val="left"/>
      <w:pPr>
        <w:ind w:left="424" w:hanging="420"/>
      </w:pPr>
      <w:rPr>
        <w:rFonts w:hint="default"/>
        <w:spacing w:val="-1"/>
        <w:w w:val="100"/>
        <w:lang w:val="fr-FR" w:eastAsia="en-US" w:bidi="ar-SA"/>
      </w:rPr>
    </w:lvl>
    <w:lvl w:ilvl="2">
      <w:start w:val="1"/>
      <w:numFmt w:val="decimal"/>
      <w:lvlText w:val="%1.%2.%3."/>
      <w:lvlJc w:val="left"/>
      <w:pPr>
        <w:ind w:left="604" w:hanging="600"/>
      </w:pPr>
      <w:rPr>
        <w:rFonts w:hint="default"/>
        <w:spacing w:val="-1"/>
        <w:w w:val="100"/>
        <w:lang w:val="fr-FR" w:eastAsia="en-US" w:bidi="ar-SA"/>
      </w:rPr>
    </w:lvl>
    <w:lvl w:ilvl="3">
      <w:numFmt w:val="bullet"/>
      <w:lvlText w:val=""/>
      <w:lvlJc w:val="left"/>
      <w:pPr>
        <w:ind w:left="724" w:hanging="360"/>
      </w:pPr>
      <w:rPr>
        <w:rFonts w:ascii="Symbol" w:eastAsia="Symbol" w:hAnsi="Symbol" w:cs="Symbol" w:hint="default"/>
        <w:strike/>
        <w:spacing w:val="0"/>
        <w:w w:val="100"/>
        <w:lang w:val="fr-FR" w:eastAsia="en-US" w:bidi="ar-SA"/>
      </w:rPr>
    </w:lvl>
    <w:lvl w:ilvl="4">
      <w:numFmt w:val="bullet"/>
      <w:lvlText w:val="-"/>
      <w:lvlJc w:val="left"/>
      <w:pPr>
        <w:ind w:left="1007" w:hanging="360"/>
      </w:pPr>
      <w:rPr>
        <w:rFonts w:ascii="Arial" w:eastAsia="Arial" w:hAnsi="Arial" w:cs="Arial" w:hint="default"/>
        <w:b/>
        <w:bCs/>
        <w:i w:val="0"/>
        <w:iCs w:val="0"/>
        <w:spacing w:val="0"/>
        <w:w w:val="100"/>
        <w:sz w:val="24"/>
        <w:szCs w:val="24"/>
        <w:lang w:val="fr-FR" w:eastAsia="en-US" w:bidi="ar-SA"/>
      </w:rPr>
    </w:lvl>
    <w:lvl w:ilvl="5">
      <w:numFmt w:val="bullet"/>
      <w:lvlText w:val="•"/>
      <w:lvlJc w:val="left"/>
      <w:pPr>
        <w:ind w:left="3424" w:hanging="360"/>
      </w:pPr>
      <w:rPr>
        <w:rFonts w:hint="default"/>
        <w:lang w:val="fr-FR" w:eastAsia="en-US" w:bidi="ar-SA"/>
      </w:rPr>
    </w:lvl>
    <w:lvl w:ilvl="6">
      <w:numFmt w:val="bullet"/>
      <w:lvlText w:val="•"/>
      <w:lvlJc w:val="left"/>
      <w:pPr>
        <w:ind w:left="4636" w:hanging="360"/>
      </w:pPr>
      <w:rPr>
        <w:rFonts w:hint="default"/>
        <w:lang w:val="fr-FR" w:eastAsia="en-US" w:bidi="ar-SA"/>
      </w:rPr>
    </w:lvl>
    <w:lvl w:ilvl="7">
      <w:numFmt w:val="bullet"/>
      <w:lvlText w:val="•"/>
      <w:lvlJc w:val="left"/>
      <w:pPr>
        <w:ind w:left="5848" w:hanging="360"/>
      </w:pPr>
      <w:rPr>
        <w:rFonts w:hint="default"/>
        <w:lang w:val="fr-FR" w:eastAsia="en-US" w:bidi="ar-SA"/>
      </w:rPr>
    </w:lvl>
    <w:lvl w:ilvl="8">
      <w:numFmt w:val="bullet"/>
      <w:lvlText w:val="•"/>
      <w:lvlJc w:val="left"/>
      <w:pPr>
        <w:ind w:left="7060" w:hanging="360"/>
      </w:pPr>
      <w:rPr>
        <w:rFonts w:hint="default"/>
        <w:lang w:val="fr-FR" w:eastAsia="en-US" w:bidi="ar-SA"/>
      </w:rPr>
    </w:lvl>
  </w:abstractNum>
  <w:abstractNum w:abstractNumId="158" w15:restartNumberingAfterBreak="0">
    <w:nsid w:val="7ED514DF"/>
    <w:multiLevelType w:val="hybridMultilevel"/>
    <w:tmpl w:val="E04C41F4"/>
    <w:lvl w:ilvl="0" w:tplc="B3020A72">
      <w:start w:val="1"/>
      <w:numFmt w:val="lowerLetter"/>
      <w:lvlText w:val="%1)"/>
      <w:lvlJc w:val="left"/>
      <w:pPr>
        <w:ind w:left="1319" w:hanging="252"/>
      </w:pPr>
      <w:rPr>
        <w:rFonts w:ascii="Times New Roman" w:eastAsia="Times New Roman" w:hAnsi="Times New Roman" w:cs="Times New Roman" w:hint="default"/>
        <w:b w:val="0"/>
        <w:bCs w:val="0"/>
        <w:i w:val="0"/>
        <w:iCs w:val="0"/>
        <w:spacing w:val="-1"/>
        <w:w w:val="100"/>
        <w:sz w:val="24"/>
        <w:szCs w:val="24"/>
        <w:lang w:val="fr-FR" w:eastAsia="en-US" w:bidi="ar-SA"/>
      </w:rPr>
    </w:lvl>
    <w:lvl w:ilvl="1" w:tplc="28AA78C8">
      <w:numFmt w:val="bullet"/>
      <w:lvlText w:val="•"/>
      <w:lvlJc w:val="left"/>
      <w:pPr>
        <w:ind w:left="2301" w:hanging="252"/>
      </w:pPr>
      <w:rPr>
        <w:rFonts w:hint="default"/>
        <w:lang w:val="fr-FR" w:eastAsia="en-US" w:bidi="ar-SA"/>
      </w:rPr>
    </w:lvl>
    <w:lvl w:ilvl="2" w:tplc="31888FD6">
      <w:numFmt w:val="bullet"/>
      <w:lvlText w:val="•"/>
      <w:lvlJc w:val="left"/>
      <w:pPr>
        <w:ind w:left="3283" w:hanging="252"/>
      </w:pPr>
      <w:rPr>
        <w:rFonts w:hint="default"/>
        <w:lang w:val="fr-FR" w:eastAsia="en-US" w:bidi="ar-SA"/>
      </w:rPr>
    </w:lvl>
    <w:lvl w:ilvl="3" w:tplc="84808F22">
      <w:numFmt w:val="bullet"/>
      <w:lvlText w:val="•"/>
      <w:lvlJc w:val="left"/>
      <w:pPr>
        <w:ind w:left="4265" w:hanging="252"/>
      </w:pPr>
      <w:rPr>
        <w:rFonts w:hint="default"/>
        <w:lang w:val="fr-FR" w:eastAsia="en-US" w:bidi="ar-SA"/>
      </w:rPr>
    </w:lvl>
    <w:lvl w:ilvl="4" w:tplc="8A80F1CA">
      <w:numFmt w:val="bullet"/>
      <w:lvlText w:val="•"/>
      <w:lvlJc w:val="left"/>
      <w:pPr>
        <w:ind w:left="5247" w:hanging="252"/>
      </w:pPr>
      <w:rPr>
        <w:rFonts w:hint="default"/>
        <w:lang w:val="fr-FR" w:eastAsia="en-US" w:bidi="ar-SA"/>
      </w:rPr>
    </w:lvl>
    <w:lvl w:ilvl="5" w:tplc="605AC13E">
      <w:numFmt w:val="bullet"/>
      <w:lvlText w:val="•"/>
      <w:lvlJc w:val="left"/>
      <w:pPr>
        <w:ind w:left="6229" w:hanging="252"/>
      </w:pPr>
      <w:rPr>
        <w:rFonts w:hint="default"/>
        <w:lang w:val="fr-FR" w:eastAsia="en-US" w:bidi="ar-SA"/>
      </w:rPr>
    </w:lvl>
    <w:lvl w:ilvl="6" w:tplc="EE189256">
      <w:numFmt w:val="bullet"/>
      <w:lvlText w:val="•"/>
      <w:lvlJc w:val="left"/>
      <w:pPr>
        <w:ind w:left="7211" w:hanging="252"/>
      </w:pPr>
      <w:rPr>
        <w:rFonts w:hint="default"/>
        <w:lang w:val="fr-FR" w:eastAsia="en-US" w:bidi="ar-SA"/>
      </w:rPr>
    </w:lvl>
    <w:lvl w:ilvl="7" w:tplc="6F78B0D0">
      <w:numFmt w:val="bullet"/>
      <w:lvlText w:val="•"/>
      <w:lvlJc w:val="left"/>
      <w:pPr>
        <w:ind w:left="8193" w:hanging="252"/>
      </w:pPr>
      <w:rPr>
        <w:rFonts w:hint="default"/>
        <w:lang w:val="fr-FR" w:eastAsia="en-US" w:bidi="ar-SA"/>
      </w:rPr>
    </w:lvl>
    <w:lvl w:ilvl="8" w:tplc="A0101E02">
      <w:numFmt w:val="bullet"/>
      <w:lvlText w:val="•"/>
      <w:lvlJc w:val="left"/>
      <w:pPr>
        <w:ind w:left="9175" w:hanging="252"/>
      </w:pPr>
      <w:rPr>
        <w:rFonts w:hint="default"/>
        <w:lang w:val="fr-FR" w:eastAsia="en-US" w:bidi="ar-SA"/>
      </w:rPr>
    </w:lvl>
  </w:abstractNum>
  <w:num w:numId="1" w16cid:durableId="1298143622">
    <w:abstractNumId w:val="41"/>
  </w:num>
  <w:num w:numId="2" w16cid:durableId="1785463302">
    <w:abstractNumId w:val="74"/>
  </w:num>
  <w:num w:numId="3" w16cid:durableId="1754858103">
    <w:abstractNumId w:val="26"/>
  </w:num>
  <w:num w:numId="4" w16cid:durableId="1525286019">
    <w:abstractNumId w:val="102"/>
  </w:num>
  <w:num w:numId="5" w16cid:durableId="881096151">
    <w:abstractNumId w:val="128"/>
  </w:num>
  <w:num w:numId="6" w16cid:durableId="212736302">
    <w:abstractNumId w:val="89"/>
  </w:num>
  <w:num w:numId="7" w16cid:durableId="269818209">
    <w:abstractNumId w:val="107"/>
  </w:num>
  <w:num w:numId="8" w16cid:durableId="1667828290">
    <w:abstractNumId w:val="14"/>
  </w:num>
  <w:num w:numId="9" w16cid:durableId="1682275646">
    <w:abstractNumId w:val="146"/>
  </w:num>
  <w:num w:numId="10" w16cid:durableId="491138322">
    <w:abstractNumId w:val="158"/>
  </w:num>
  <w:num w:numId="11" w16cid:durableId="38282316">
    <w:abstractNumId w:val="68"/>
  </w:num>
  <w:num w:numId="12" w16cid:durableId="1248809162">
    <w:abstractNumId w:val="62"/>
  </w:num>
  <w:num w:numId="13" w16cid:durableId="927664007">
    <w:abstractNumId w:val="108"/>
  </w:num>
  <w:num w:numId="14" w16cid:durableId="1957759174">
    <w:abstractNumId w:val="30"/>
  </w:num>
  <w:num w:numId="15" w16cid:durableId="34504398">
    <w:abstractNumId w:val="75"/>
  </w:num>
  <w:num w:numId="16" w16cid:durableId="490952693">
    <w:abstractNumId w:val="114"/>
  </w:num>
  <w:num w:numId="17" w16cid:durableId="1974173543">
    <w:abstractNumId w:val="110"/>
  </w:num>
  <w:num w:numId="18" w16cid:durableId="257371467">
    <w:abstractNumId w:val="29"/>
  </w:num>
  <w:num w:numId="19" w16cid:durableId="274562190">
    <w:abstractNumId w:val="84"/>
  </w:num>
  <w:num w:numId="20" w16cid:durableId="1533570830">
    <w:abstractNumId w:val="132"/>
  </w:num>
  <w:num w:numId="21" w16cid:durableId="1154449055">
    <w:abstractNumId w:val="99"/>
  </w:num>
  <w:num w:numId="22" w16cid:durableId="493683775">
    <w:abstractNumId w:val="32"/>
  </w:num>
  <w:num w:numId="23" w16cid:durableId="481778167">
    <w:abstractNumId w:val="5"/>
  </w:num>
  <w:num w:numId="24" w16cid:durableId="775946988">
    <w:abstractNumId w:val="18"/>
  </w:num>
  <w:num w:numId="25" w16cid:durableId="1507087287">
    <w:abstractNumId w:val="10"/>
  </w:num>
  <w:num w:numId="26" w16cid:durableId="970548925">
    <w:abstractNumId w:val="48"/>
  </w:num>
  <w:num w:numId="27" w16cid:durableId="1433361405">
    <w:abstractNumId w:val="130"/>
  </w:num>
  <w:num w:numId="28" w16cid:durableId="1669824478">
    <w:abstractNumId w:val="116"/>
  </w:num>
  <w:num w:numId="29" w16cid:durableId="1598950789">
    <w:abstractNumId w:val="35"/>
  </w:num>
  <w:num w:numId="30" w16cid:durableId="1160120005">
    <w:abstractNumId w:val="104"/>
  </w:num>
  <w:num w:numId="31" w16cid:durableId="756441785">
    <w:abstractNumId w:val="64"/>
  </w:num>
  <w:num w:numId="32" w16cid:durableId="1411268012">
    <w:abstractNumId w:val="136"/>
  </w:num>
  <w:num w:numId="33" w16cid:durableId="2058385189">
    <w:abstractNumId w:val="9"/>
  </w:num>
  <w:num w:numId="34" w16cid:durableId="258956122">
    <w:abstractNumId w:val="52"/>
  </w:num>
  <w:num w:numId="35" w16cid:durableId="816800455">
    <w:abstractNumId w:val="65"/>
  </w:num>
  <w:num w:numId="36" w16cid:durableId="1837647574">
    <w:abstractNumId w:val="4"/>
  </w:num>
  <w:num w:numId="37" w16cid:durableId="707536840">
    <w:abstractNumId w:val="17"/>
  </w:num>
  <w:num w:numId="38" w16cid:durableId="949898940">
    <w:abstractNumId w:val="92"/>
  </w:num>
  <w:num w:numId="39" w16cid:durableId="787703483">
    <w:abstractNumId w:val="50"/>
  </w:num>
  <w:num w:numId="40" w16cid:durableId="1977441957">
    <w:abstractNumId w:val="45"/>
  </w:num>
  <w:num w:numId="41" w16cid:durableId="1326322857">
    <w:abstractNumId w:val="71"/>
  </w:num>
  <w:num w:numId="42" w16cid:durableId="567155735">
    <w:abstractNumId w:val="12"/>
  </w:num>
  <w:num w:numId="43" w16cid:durableId="459148808">
    <w:abstractNumId w:val="19"/>
  </w:num>
  <w:num w:numId="44" w16cid:durableId="1989431753">
    <w:abstractNumId w:val="151"/>
  </w:num>
  <w:num w:numId="45" w16cid:durableId="453017564">
    <w:abstractNumId w:val="59"/>
  </w:num>
  <w:num w:numId="46" w16cid:durableId="952322231">
    <w:abstractNumId w:val="139"/>
  </w:num>
  <w:num w:numId="47" w16cid:durableId="504630124">
    <w:abstractNumId w:val="135"/>
  </w:num>
  <w:num w:numId="48" w16cid:durableId="1896814781">
    <w:abstractNumId w:val="95"/>
  </w:num>
  <w:num w:numId="49" w16cid:durableId="276790073">
    <w:abstractNumId w:val="63"/>
  </w:num>
  <w:num w:numId="50" w16cid:durableId="169418884">
    <w:abstractNumId w:val="144"/>
  </w:num>
  <w:num w:numId="51" w16cid:durableId="2005425091">
    <w:abstractNumId w:val="124"/>
  </w:num>
  <w:num w:numId="52" w16cid:durableId="707755350">
    <w:abstractNumId w:val="55"/>
  </w:num>
  <w:num w:numId="53" w16cid:durableId="1700741262">
    <w:abstractNumId w:val="112"/>
  </w:num>
  <w:num w:numId="54" w16cid:durableId="567881798">
    <w:abstractNumId w:val="53"/>
  </w:num>
  <w:num w:numId="55" w16cid:durableId="2010937943">
    <w:abstractNumId w:val="129"/>
  </w:num>
  <w:num w:numId="56" w16cid:durableId="1317757014">
    <w:abstractNumId w:val="98"/>
  </w:num>
  <w:num w:numId="57" w16cid:durableId="1804613842">
    <w:abstractNumId w:val="103"/>
  </w:num>
  <w:num w:numId="58" w16cid:durableId="1327712484">
    <w:abstractNumId w:val="137"/>
  </w:num>
  <w:num w:numId="59" w16cid:durableId="896090955">
    <w:abstractNumId w:val="60"/>
  </w:num>
  <w:num w:numId="60" w16cid:durableId="2098088369">
    <w:abstractNumId w:val="11"/>
  </w:num>
  <w:num w:numId="61" w16cid:durableId="317853242">
    <w:abstractNumId w:val="101"/>
  </w:num>
  <w:num w:numId="62" w16cid:durableId="1907109629">
    <w:abstractNumId w:val="43"/>
  </w:num>
  <w:num w:numId="63" w16cid:durableId="2019261777">
    <w:abstractNumId w:val="131"/>
  </w:num>
  <w:num w:numId="64" w16cid:durableId="312222377">
    <w:abstractNumId w:val="66"/>
  </w:num>
  <w:num w:numId="65" w16cid:durableId="546069772">
    <w:abstractNumId w:val="157"/>
  </w:num>
  <w:num w:numId="66" w16cid:durableId="1619681376">
    <w:abstractNumId w:val="125"/>
  </w:num>
  <w:num w:numId="67" w16cid:durableId="1139301941">
    <w:abstractNumId w:val="42"/>
  </w:num>
  <w:num w:numId="68" w16cid:durableId="1723744938">
    <w:abstractNumId w:val="2"/>
  </w:num>
  <w:num w:numId="69" w16cid:durableId="1428383048">
    <w:abstractNumId w:val="126"/>
  </w:num>
  <w:num w:numId="70" w16cid:durableId="1776174487">
    <w:abstractNumId w:val="140"/>
  </w:num>
  <w:num w:numId="71" w16cid:durableId="348261975">
    <w:abstractNumId w:val="87"/>
  </w:num>
  <w:num w:numId="72" w16cid:durableId="1074551235">
    <w:abstractNumId w:val="33"/>
  </w:num>
  <w:num w:numId="73" w16cid:durableId="679888195">
    <w:abstractNumId w:val="57"/>
  </w:num>
  <w:num w:numId="74" w16cid:durableId="1863505">
    <w:abstractNumId w:val="78"/>
  </w:num>
  <w:num w:numId="75" w16cid:durableId="777257186">
    <w:abstractNumId w:val="39"/>
  </w:num>
  <w:num w:numId="76" w16cid:durableId="1272861969">
    <w:abstractNumId w:val="22"/>
  </w:num>
  <w:num w:numId="77" w16cid:durableId="272175791">
    <w:abstractNumId w:val="155"/>
  </w:num>
  <w:num w:numId="78" w16cid:durableId="748190400">
    <w:abstractNumId w:val="81"/>
  </w:num>
  <w:num w:numId="79" w16cid:durableId="767391635">
    <w:abstractNumId w:val="85"/>
  </w:num>
  <w:num w:numId="80" w16cid:durableId="1082725038">
    <w:abstractNumId w:val="40"/>
  </w:num>
  <w:num w:numId="81" w16cid:durableId="1965697182">
    <w:abstractNumId w:val="119"/>
  </w:num>
  <w:num w:numId="82" w16cid:durableId="1698581869">
    <w:abstractNumId w:val="47"/>
  </w:num>
  <w:num w:numId="83" w16cid:durableId="629438738">
    <w:abstractNumId w:val="56"/>
  </w:num>
  <w:num w:numId="84" w16cid:durableId="1996372392">
    <w:abstractNumId w:val="24"/>
  </w:num>
  <w:num w:numId="85" w16cid:durableId="462307647">
    <w:abstractNumId w:val="115"/>
  </w:num>
  <w:num w:numId="86" w16cid:durableId="1854146067">
    <w:abstractNumId w:val="80"/>
  </w:num>
  <w:num w:numId="87" w16cid:durableId="179586294">
    <w:abstractNumId w:val="138"/>
  </w:num>
  <w:num w:numId="88" w16cid:durableId="1362706887">
    <w:abstractNumId w:val="83"/>
  </w:num>
  <w:num w:numId="89" w16cid:durableId="77286274">
    <w:abstractNumId w:val="72"/>
  </w:num>
  <w:num w:numId="90" w16cid:durableId="195587427">
    <w:abstractNumId w:val="37"/>
  </w:num>
  <w:num w:numId="91" w16cid:durableId="991711284">
    <w:abstractNumId w:val="15"/>
  </w:num>
  <w:num w:numId="92" w16cid:durableId="226428335">
    <w:abstractNumId w:val="127"/>
  </w:num>
  <w:num w:numId="93" w16cid:durableId="1816609061">
    <w:abstractNumId w:val="51"/>
  </w:num>
  <w:num w:numId="94" w16cid:durableId="218826626">
    <w:abstractNumId w:val="31"/>
  </w:num>
  <w:num w:numId="95" w16cid:durableId="821655701">
    <w:abstractNumId w:val="111"/>
  </w:num>
  <w:num w:numId="96" w16cid:durableId="126707508">
    <w:abstractNumId w:val="142"/>
  </w:num>
  <w:num w:numId="97" w16cid:durableId="1576892942">
    <w:abstractNumId w:val="113"/>
  </w:num>
  <w:num w:numId="98" w16cid:durableId="606038040">
    <w:abstractNumId w:val="79"/>
  </w:num>
  <w:num w:numId="99" w16cid:durableId="1602837348">
    <w:abstractNumId w:val="90"/>
  </w:num>
  <w:num w:numId="100" w16cid:durableId="513349748">
    <w:abstractNumId w:val="7"/>
  </w:num>
  <w:num w:numId="101" w16cid:durableId="1872527097">
    <w:abstractNumId w:val="94"/>
  </w:num>
  <w:num w:numId="102" w16cid:durableId="1782913988">
    <w:abstractNumId w:val="150"/>
  </w:num>
  <w:num w:numId="103" w16cid:durableId="271481495">
    <w:abstractNumId w:val="1"/>
  </w:num>
  <w:num w:numId="104" w16cid:durableId="658462814">
    <w:abstractNumId w:val="49"/>
  </w:num>
  <w:num w:numId="105" w16cid:durableId="1557159789">
    <w:abstractNumId w:val="96"/>
  </w:num>
  <w:num w:numId="106" w16cid:durableId="1406881768">
    <w:abstractNumId w:val="70"/>
  </w:num>
  <w:num w:numId="107" w16cid:durableId="331757517">
    <w:abstractNumId w:val="16"/>
  </w:num>
  <w:num w:numId="108" w16cid:durableId="1347751210">
    <w:abstractNumId w:val="25"/>
  </w:num>
  <w:num w:numId="109" w16cid:durableId="1202547682">
    <w:abstractNumId w:val="97"/>
  </w:num>
  <w:num w:numId="110" w16cid:durableId="918834402">
    <w:abstractNumId w:val="153"/>
  </w:num>
  <w:num w:numId="111" w16cid:durableId="1810123022">
    <w:abstractNumId w:val="38"/>
  </w:num>
  <w:num w:numId="112" w16cid:durableId="563951120">
    <w:abstractNumId w:val="123"/>
  </w:num>
  <w:num w:numId="113" w16cid:durableId="1080253974">
    <w:abstractNumId w:val="120"/>
  </w:num>
  <w:num w:numId="114" w16cid:durableId="2066679457">
    <w:abstractNumId w:val="8"/>
  </w:num>
  <w:num w:numId="115" w16cid:durableId="1346205976">
    <w:abstractNumId w:val="13"/>
  </w:num>
  <w:num w:numId="116" w16cid:durableId="1261259610">
    <w:abstractNumId w:val="100"/>
  </w:num>
  <w:num w:numId="117" w16cid:durableId="1962150258">
    <w:abstractNumId w:val="28"/>
  </w:num>
  <w:num w:numId="118" w16cid:durableId="545797277">
    <w:abstractNumId w:val="133"/>
  </w:num>
  <w:num w:numId="119" w16cid:durableId="2046438554">
    <w:abstractNumId w:val="117"/>
  </w:num>
  <w:num w:numId="120" w16cid:durableId="1734766480">
    <w:abstractNumId w:val="122"/>
  </w:num>
  <w:num w:numId="121" w16cid:durableId="1933856134">
    <w:abstractNumId w:val="86"/>
  </w:num>
  <w:num w:numId="122" w16cid:durableId="1450854155">
    <w:abstractNumId w:val="145"/>
  </w:num>
  <w:num w:numId="123" w16cid:durableId="1582180226">
    <w:abstractNumId w:val="82"/>
  </w:num>
  <w:num w:numId="124" w16cid:durableId="1044526575">
    <w:abstractNumId w:val="91"/>
  </w:num>
  <w:num w:numId="125" w16cid:durableId="1983655652">
    <w:abstractNumId w:val="61"/>
  </w:num>
  <w:num w:numId="126" w16cid:durableId="1284652946">
    <w:abstractNumId w:val="118"/>
  </w:num>
  <w:num w:numId="127" w16cid:durableId="1700203400">
    <w:abstractNumId w:val="154"/>
  </w:num>
  <w:num w:numId="128" w16cid:durableId="1006638738">
    <w:abstractNumId w:val="149"/>
  </w:num>
  <w:num w:numId="129" w16cid:durableId="1295982168">
    <w:abstractNumId w:val="134"/>
  </w:num>
  <w:num w:numId="130" w16cid:durableId="1176384402">
    <w:abstractNumId w:val="44"/>
  </w:num>
  <w:num w:numId="131" w16cid:durableId="1909997557">
    <w:abstractNumId w:val="152"/>
  </w:num>
  <w:num w:numId="132" w16cid:durableId="1297907114">
    <w:abstractNumId w:val="27"/>
  </w:num>
  <w:num w:numId="133" w16cid:durableId="1660888153">
    <w:abstractNumId w:val="76"/>
  </w:num>
  <w:num w:numId="134" w16cid:durableId="1196387990">
    <w:abstractNumId w:val="73"/>
  </w:num>
  <w:num w:numId="135" w16cid:durableId="2075003711">
    <w:abstractNumId w:val="121"/>
  </w:num>
  <w:num w:numId="136" w16cid:durableId="1644430348">
    <w:abstractNumId w:val="106"/>
  </w:num>
  <w:num w:numId="137" w16cid:durableId="1713262456">
    <w:abstractNumId w:val="6"/>
  </w:num>
  <w:num w:numId="138" w16cid:durableId="771899398">
    <w:abstractNumId w:val="3"/>
  </w:num>
  <w:num w:numId="139" w16cid:durableId="89666082">
    <w:abstractNumId w:val="93"/>
  </w:num>
  <w:num w:numId="140" w16cid:durableId="1864173866">
    <w:abstractNumId w:val="105"/>
  </w:num>
  <w:num w:numId="141" w16cid:durableId="422190383">
    <w:abstractNumId w:val="23"/>
  </w:num>
  <w:num w:numId="142" w16cid:durableId="827787208">
    <w:abstractNumId w:val="34"/>
  </w:num>
  <w:num w:numId="143" w16cid:durableId="1754280555">
    <w:abstractNumId w:val="109"/>
  </w:num>
  <w:num w:numId="144" w16cid:durableId="396822489">
    <w:abstractNumId w:val="156"/>
  </w:num>
  <w:num w:numId="145" w16cid:durableId="1681546939">
    <w:abstractNumId w:val="67"/>
  </w:num>
  <w:num w:numId="146" w16cid:durableId="1043596267">
    <w:abstractNumId w:val="88"/>
  </w:num>
  <w:num w:numId="147" w16cid:durableId="1169104949">
    <w:abstractNumId w:val="54"/>
  </w:num>
  <w:num w:numId="148" w16cid:durableId="1994681585">
    <w:abstractNumId w:val="46"/>
  </w:num>
  <w:num w:numId="149" w16cid:durableId="1372421925">
    <w:abstractNumId w:val="21"/>
  </w:num>
  <w:num w:numId="150" w16cid:durableId="1541480196">
    <w:abstractNumId w:val="141"/>
  </w:num>
  <w:num w:numId="151" w16cid:durableId="1264997203">
    <w:abstractNumId w:val="77"/>
  </w:num>
  <w:num w:numId="152" w16cid:durableId="1382363874">
    <w:abstractNumId w:val="0"/>
  </w:num>
  <w:num w:numId="153" w16cid:durableId="424348892">
    <w:abstractNumId w:val="58"/>
  </w:num>
  <w:num w:numId="154" w16cid:durableId="120996650">
    <w:abstractNumId w:val="143"/>
  </w:num>
  <w:num w:numId="155" w16cid:durableId="658777144">
    <w:abstractNumId w:val="69"/>
  </w:num>
  <w:num w:numId="156" w16cid:durableId="2082215698">
    <w:abstractNumId w:val="36"/>
  </w:num>
  <w:num w:numId="157" w16cid:durableId="1142190781">
    <w:abstractNumId w:val="20"/>
  </w:num>
  <w:num w:numId="158" w16cid:durableId="730077922">
    <w:abstractNumId w:val="148"/>
  </w:num>
  <w:num w:numId="159" w16cid:durableId="1885369333">
    <w:abstractNumId w:val="14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0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02771"/>
    <w:rsid w:val="00000E13"/>
    <w:rsid w:val="0000707B"/>
    <w:rsid w:val="00010944"/>
    <w:rsid w:val="000139A4"/>
    <w:rsid w:val="0001603E"/>
    <w:rsid w:val="0001653B"/>
    <w:rsid w:val="00033521"/>
    <w:rsid w:val="000355CC"/>
    <w:rsid w:val="00042F96"/>
    <w:rsid w:val="00054AE8"/>
    <w:rsid w:val="0006241C"/>
    <w:rsid w:val="00074602"/>
    <w:rsid w:val="00076CF1"/>
    <w:rsid w:val="00095EF8"/>
    <w:rsid w:val="000A1AED"/>
    <w:rsid w:val="000A2B4B"/>
    <w:rsid w:val="000C2ABC"/>
    <w:rsid w:val="000C674C"/>
    <w:rsid w:val="000D0B29"/>
    <w:rsid w:val="000D4538"/>
    <w:rsid w:val="000E1FB1"/>
    <w:rsid w:val="000E7D26"/>
    <w:rsid w:val="000E7FDF"/>
    <w:rsid w:val="000F18AD"/>
    <w:rsid w:val="000F286E"/>
    <w:rsid w:val="00101FA2"/>
    <w:rsid w:val="00102BA3"/>
    <w:rsid w:val="00107256"/>
    <w:rsid w:val="00111F37"/>
    <w:rsid w:val="00115419"/>
    <w:rsid w:val="00116355"/>
    <w:rsid w:val="0011778C"/>
    <w:rsid w:val="00120514"/>
    <w:rsid w:val="001306AB"/>
    <w:rsid w:val="00130846"/>
    <w:rsid w:val="0013177D"/>
    <w:rsid w:val="00132F5C"/>
    <w:rsid w:val="00140FC7"/>
    <w:rsid w:val="00146671"/>
    <w:rsid w:val="00153258"/>
    <w:rsid w:val="00157B7A"/>
    <w:rsid w:val="00162E81"/>
    <w:rsid w:val="00163E7A"/>
    <w:rsid w:val="001656BA"/>
    <w:rsid w:val="001661CD"/>
    <w:rsid w:val="00171E7B"/>
    <w:rsid w:val="001838EA"/>
    <w:rsid w:val="0018751D"/>
    <w:rsid w:val="00196DBB"/>
    <w:rsid w:val="00197D4A"/>
    <w:rsid w:val="001A6AF8"/>
    <w:rsid w:val="001C1BAA"/>
    <w:rsid w:val="001D1664"/>
    <w:rsid w:val="001D2459"/>
    <w:rsid w:val="001D2E34"/>
    <w:rsid w:val="001E2D19"/>
    <w:rsid w:val="001E581E"/>
    <w:rsid w:val="001E681E"/>
    <w:rsid w:val="001F38C5"/>
    <w:rsid w:val="001F5C84"/>
    <w:rsid w:val="00200C85"/>
    <w:rsid w:val="00211951"/>
    <w:rsid w:val="0021451B"/>
    <w:rsid w:val="0022059F"/>
    <w:rsid w:val="00221CBD"/>
    <w:rsid w:val="00223934"/>
    <w:rsid w:val="002268EB"/>
    <w:rsid w:val="002347A9"/>
    <w:rsid w:val="0023595D"/>
    <w:rsid w:val="00237639"/>
    <w:rsid w:val="00244419"/>
    <w:rsid w:val="002524A1"/>
    <w:rsid w:val="0025616F"/>
    <w:rsid w:val="002607A9"/>
    <w:rsid w:val="00265335"/>
    <w:rsid w:val="00266B4A"/>
    <w:rsid w:val="00271539"/>
    <w:rsid w:val="00272099"/>
    <w:rsid w:val="002728C1"/>
    <w:rsid w:val="00282DB0"/>
    <w:rsid w:val="002878F6"/>
    <w:rsid w:val="00293188"/>
    <w:rsid w:val="00293D52"/>
    <w:rsid w:val="002A0069"/>
    <w:rsid w:val="002A7BD1"/>
    <w:rsid w:val="002C00A5"/>
    <w:rsid w:val="002D0820"/>
    <w:rsid w:val="002D30DD"/>
    <w:rsid w:val="002E05C4"/>
    <w:rsid w:val="002E23A7"/>
    <w:rsid w:val="002F06B2"/>
    <w:rsid w:val="002F6F04"/>
    <w:rsid w:val="0030009D"/>
    <w:rsid w:val="0030106E"/>
    <w:rsid w:val="00302B3A"/>
    <w:rsid w:val="00305796"/>
    <w:rsid w:val="00310E38"/>
    <w:rsid w:val="0031526D"/>
    <w:rsid w:val="003163E0"/>
    <w:rsid w:val="00336B00"/>
    <w:rsid w:val="0033715C"/>
    <w:rsid w:val="003376AC"/>
    <w:rsid w:val="00355048"/>
    <w:rsid w:val="003565EA"/>
    <w:rsid w:val="003567A1"/>
    <w:rsid w:val="00366093"/>
    <w:rsid w:val="0037160E"/>
    <w:rsid w:val="003725FB"/>
    <w:rsid w:val="0039399A"/>
    <w:rsid w:val="00396ED1"/>
    <w:rsid w:val="003970CC"/>
    <w:rsid w:val="003A6CEC"/>
    <w:rsid w:val="003A7AF1"/>
    <w:rsid w:val="003A7DF7"/>
    <w:rsid w:val="003A7E69"/>
    <w:rsid w:val="003B27F4"/>
    <w:rsid w:val="003D55B1"/>
    <w:rsid w:val="003E48F9"/>
    <w:rsid w:val="003F37A5"/>
    <w:rsid w:val="003F3E43"/>
    <w:rsid w:val="004004A7"/>
    <w:rsid w:val="00402FBD"/>
    <w:rsid w:val="0040722D"/>
    <w:rsid w:val="00415024"/>
    <w:rsid w:val="004152D4"/>
    <w:rsid w:val="00417A26"/>
    <w:rsid w:val="004218F7"/>
    <w:rsid w:val="004248CF"/>
    <w:rsid w:val="00424C46"/>
    <w:rsid w:val="004278EE"/>
    <w:rsid w:val="004413D3"/>
    <w:rsid w:val="00451F95"/>
    <w:rsid w:val="00454D33"/>
    <w:rsid w:val="0046188C"/>
    <w:rsid w:val="00463D1F"/>
    <w:rsid w:val="00475B55"/>
    <w:rsid w:val="004807CD"/>
    <w:rsid w:val="00480F4E"/>
    <w:rsid w:val="0048323D"/>
    <w:rsid w:val="0048454F"/>
    <w:rsid w:val="00487C20"/>
    <w:rsid w:val="004B233E"/>
    <w:rsid w:val="004B2B13"/>
    <w:rsid w:val="004B577A"/>
    <w:rsid w:val="004C05AA"/>
    <w:rsid w:val="004C0EE0"/>
    <w:rsid w:val="004C1377"/>
    <w:rsid w:val="004C67E1"/>
    <w:rsid w:val="004C6E6E"/>
    <w:rsid w:val="004D03DC"/>
    <w:rsid w:val="004D2D65"/>
    <w:rsid w:val="004D3F83"/>
    <w:rsid w:val="004D6F4F"/>
    <w:rsid w:val="004E1CBE"/>
    <w:rsid w:val="004F289E"/>
    <w:rsid w:val="0050585E"/>
    <w:rsid w:val="0051211F"/>
    <w:rsid w:val="00513385"/>
    <w:rsid w:val="0052096B"/>
    <w:rsid w:val="00524482"/>
    <w:rsid w:val="00526624"/>
    <w:rsid w:val="0052791F"/>
    <w:rsid w:val="005339B3"/>
    <w:rsid w:val="0053514B"/>
    <w:rsid w:val="00535EA0"/>
    <w:rsid w:val="00537E3D"/>
    <w:rsid w:val="00543D20"/>
    <w:rsid w:val="00553A25"/>
    <w:rsid w:val="005618CF"/>
    <w:rsid w:val="0056528E"/>
    <w:rsid w:val="00571C60"/>
    <w:rsid w:val="00576EC8"/>
    <w:rsid w:val="0058306E"/>
    <w:rsid w:val="005868BD"/>
    <w:rsid w:val="005908F3"/>
    <w:rsid w:val="00593EF8"/>
    <w:rsid w:val="005A096E"/>
    <w:rsid w:val="005A3DC1"/>
    <w:rsid w:val="005B56C0"/>
    <w:rsid w:val="005C31D4"/>
    <w:rsid w:val="005C439D"/>
    <w:rsid w:val="005C6739"/>
    <w:rsid w:val="005D7A86"/>
    <w:rsid w:val="005E786D"/>
    <w:rsid w:val="005F0F06"/>
    <w:rsid w:val="005F2FE0"/>
    <w:rsid w:val="005F34C5"/>
    <w:rsid w:val="00600A1F"/>
    <w:rsid w:val="00602409"/>
    <w:rsid w:val="00605DA6"/>
    <w:rsid w:val="0060650E"/>
    <w:rsid w:val="00606BB4"/>
    <w:rsid w:val="006100CF"/>
    <w:rsid w:val="00612F14"/>
    <w:rsid w:val="0063689D"/>
    <w:rsid w:val="00640B0C"/>
    <w:rsid w:val="0064196E"/>
    <w:rsid w:val="006432B7"/>
    <w:rsid w:val="00647F66"/>
    <w:rsid w:val="00656EE9"/>
    <w:rsid w:val="0067125D"/>
    <w:rsid w:val="00672C90"/>
    <w:rsid w:val="00673744"/>
    <w:rsid w:val="0067664D"/>
    <w:rsid w:val="00687BD0"/>
    <w:rsid w:val="00693A5D"/>
    <w:rsid w:val="006B008B"/>
    <w:rsid w:val="006B0197"/>
    <w:rsid w:val="006B276B"/>
    <w:rsid w:val="006C4CD9"/>
    <w:rsid w:val="006C4CF2"/>
    <w:rsid w:val="006C6F57"/>
    <w:rsid w:val="006D339B"/>
    <w:rsid w:val="006E512D"/>
    <w:rsid w:val="006F0EDB"/>
    <w:rsid w:val="006F2542"/>
    <w:rsid w:val="00704D45"/>
    <w:rsid w:val="00710952"/>
    <w:rsid w:val="00714D26"/>
    <w:rsid w:val="00721742"/>
    <w:rsid w:val="00734902"/>
    <w:rsid w:val="00743AC7"/>
    <w:rsid w:val="00756AA1"/>
    <w:rsid w:val="00757FE7"/>
    <w:rsid w:val="00764E1A"/>
    <w:rsid w:val="007674B4"/>
    <w:rsid w:val="00780AB3"/>
    <w:rsid w:val="00784D76"/>
    <w:rsid w:val="007851BB"/>
    <w:rsid w:val="0078540C"/>
    <w:rsid w:val="00787DAF"/>
    <w:rsid w:val="007952E7"/>
    <w:rsid w:val="007B028E"/>
    <w:rsid w:val="007C01C3"/>
    <w:rsid w:val="007C1A3B"/>
    <w:rsid w:val="007C656D"/>
    <w:rsid w:val="007D3D6C"/>
    <w:rsid w:val="007D574A"/>
    <w:rsid w:val="007E038C"/>
    <w:rsid w:val="007E073C"/>
    <w:rsid w:val="007E0F28"/>
    <w:rsid w:val="007E21BE"/>
    <w:rsid w:val="007E5A84"/>
    <w:rsid w:val="007F0B6D"/>
    <w:rsid w:val="00801486"/>
    <w:rsid w:val="008077A9"/>
    <w:rsid w:val="008079D7"/>
    <w:rsid w:val="0081150A"/>
    <w:rsid w:val="00815045"/>
    <w:rsid w:val="0081547A"/>
    <w:rsid w:val="0081664F"/>
    <w:rsid w:val="008332A0"/>
    <w:rsid w:val="00835F7C"/>
    <w:rsid w:val="00840781"/>
    <w:rsid w:val="0084628B"/>
    <w:rsid w:val="008462A5"/>
    <w:rsid w:val="00846829"/>
    <w:rsid w:val="008646C6"/>
    <w:rsid w:val="00866FDA"/>
    <w:rsid w:val="00876D80"/>
    <w:rsid w:val="00881A49"/>
    <w:rsid w:val="00881F40"/>
    <w:rsid w:val="00883C93"/>
    <w:rsid w:val="0088435D"/>
    <w:rsid w:val="008A6B17"/>
    <w:rsid w:val="008B01E8"/>
    <w:rsid w:val="008B0FE4"/>
    <w:rsid w:val="008B3BAA"/>
    <w:rsid w:val="008C4E1E"/>
    <w:rsid w:val="008D24F7"/>
    <w:rsid w:val="008D3919"/>
    <w:rsid w:val="008D3A28"/>
    <w:rsid w:val="008E078D"/>
    <w:rsid w:val="008E1FBC"/>
    <w:rsid w:val="008F1F30"/>
    <w:rsid w:val="008F5DC5"/>
    <w:rsid w:val="00901414"/>
    <w:rsid w:val="00903BD3"/>
    <w:rsid w:val="00904A3D"/>
    <w:rsid w:val="00904C48"/>
    <w:rsid w:val="009063B7"/>
    <w:rsid w:val="00914143"/>
    <w:rsid w:val="009142D2"/>
    <w:rsid w:val="0092274F"/>
    <w:rsid w:val="00941E9D"/>
    <w:rsid w:val="00946DC0"/>
    <w:rsid w:val="00947D8E"/>
    <w:rsid w:val="0095420E"/>
    <w:rsid w:val="00954605"/>
    <w:rsid w:val="0096008D"/>
    <w:rsid w:val="009673BC"/>
    <w:rsid w:val="009701C9"/>
    <w:rsid w:val="00974CFC"/>
    <w:rsid w:val="009874D7"/>
    <w:rsid w:val="00993D87"/>
    <w:rsid w:val="009B15DA"/>
    <w:rsid w:val="009C1426"/>
    <w:rsid w:val="009C2192"/>
    <w:rsid w:val="009C327A"/>
    <w:rsid w:val="009C4A14"/>
    <w:rsid w:val="009C60AA"/>
    <w:rsid w:val="009D0794"/>
    <w:rsid w:val="009D0C11"/>
    <w:rsid w:val="009D3656"/>
    <w:rsid w:val="009E628A"/>
    <w:rsid w:val="009E77FB"/>
    <w:rsid w:val="009F3406"/>
    <w:rsid w:val="00A017E3"/>
    <w:rsid w:val="00A02771"/>
    <w:rsid w:val="00A06176"/>
    <w:rsid w:val="00A06EBA"/>
    <w:rsid w:val="00A101B4"/>
    <w:rsid w:val="00A12CCB"/>
    <w:rsid w:val="00A1501B"/>
    <w:rsid w:val="00A15D6E"/>
    <w:rsid w:val="00A23681"/>
    <w:rsid w:val="00A26BCB"/>
    <w:rsid w:val="00A302B5"/>
    <w:rsid w:val="00A34539"/>
    <w:rsid w:val="00A35BE6"/>
    <w:rsid w:val="00A35E0A"/>
    <w:rsid w:val="00A458F8"/>
    <w:rsid w:val="00A5179E"/>
    <w:rsid w:val="00A523E7"/>
    <w:rsid w:val="00A63E56"/>
    <w:rsid w:val="00A67BCA"/>
    <w:rsid w:val="00A72481"/>
    <w:rsid w:val="00A73EF4"/>
    <w:rsid w:val="00A77E16"/>
    <w:rsid w:val="00A84B2A"/>
    <w:rsid w:val="00A901D7"/>
    <w:rsid w:val="00A96CCF"/>
    <w:rsid w:val="00AB0B55"/>
    <w:rsid w:val="00AB199F"/>
    <w:rsid w:val="00AB20BB"/>
    <w:rsid w:val="00AB4F4F"/>
    <w:rsid w:val="00AB5E9D"/>
    <w:rsid w:val="00AC37C2"/>
    <w:rsid w:val="00AD357A"/>
    <w:rsid w:val="00AD3DDE"/>
    <w:rsid w:val="00AD663C"/>
    <w:rsid w:val="00AE6D2E"/>
    <w:rsid w:val="00AF42B3"/>
    <w:rsid w:val="00AF5DC5"/>
    <w:rsid w:val="00B03621"/>
    <w:rsid w:val="00B10F8C"/>
    <w:rsid w:val="00B36E11"/>
    <w:rsid w:val="00B371C1"/>
    <w:rsid w:val="00B40909"/>
    <w:rsid w:val="00B40F2F"/>
    <w:rsid w:val="00B416C9"/>
    <w:rsid w:val="00B4282D"/>
    <w:rsid w:val="00B45520"/>
    <w:rsid w:val="00B67795"/>
    <w:rsid w:val="00B8240D"/>
    <w:rsid w:val="00B8338E"/>
    <w:rsid w:val="00B865F0"/>
    <w:rsid w:val="00BA68F2"/>
    <w:rsid w:val="00BB08D5"/>
    <w:rsid w:val="00BB6DEF"/>
    <w:rsid w:val="00BC2192"/>
    <w:rsid w:val="00BD241E"/>
    <w:rsid w:val="00BE0C27"/>
    <w:rsid w:val="00BF2BF1"/>
    <w:rsid w:val="00BF4EA0"/>
    <w:rsid w:val="00C05D10"/>
    <w:rsid w:val="00C12BE6"/>
    <w:rsid w:val="00C135E7"/>
    <w:rsid w:val="00C23AD6"/>
    <w:rsid w:val="00C42622"/>
    <w:rsid w:val="00C60D67"/>
    <w:rsid w:val="00C62C63"/>
    <w:rsid w:val="00C62E64"/>
    <w:rsid w:val="00C64DA6"/>
    <w:rsid w:val="00C66C35"/>
    <w:rsid w:val="00C67C56"/>
    <w:rsid w:val="00C737E9"/>
    <w:rsid w:val="00C74ECA"/>
    <w:rsid w:val="00C80F8C"/>
    <w:rsid w:val="00C8244B"/>
    <w:rsid w:val="00C85E8E"/>
    <w:rsid w:val="00C922A5"/>
    <w:rsid w:val="00C9644E"/>
    <w:rsid w:val="00C970BB"/>
    <w:rsid w:val="00CA0935"/>
    <w:rsid w:val="00CA1ECF"/>
    <w:rsid w:val="00CC0780"/>
    <w:rsid w:val="00CC28D6"/>
    <w:rsid w:val="00CC2BBB"/>
    <w:rsid w:val="00CD3E97"/>
    <w:rsid w:val="00CE7B15"/>
    <w:rsid w:val="00D01D1A"/>
    <w:rsid w:val="00D11B20"/>
    <w:rsid w:val="00D23048"/>
    <w:rsid w:val="00D237BC"/>
    <w:rsid w:val="00D264DF"/>
    <w:rsid w:val="00D316B6"/>
    <w:rsid w:val="00D3236A"/>
    <w:rsid w:val="00D4194F"/>
    <w:rsid w:val="00D73514"/>
    <w:rsid w:val="00D74BA4"/>
    <w:rsid w:val="00D86AC6"/>
    <w:rsid w:val="00DA76DC"/>
    <w:rsid w:val="00DB05D6"/>
    <w:rsid w:val="00DB357F"/>
    <w:rsid w:val="00DC2126"/>
    <w:rsid w:val="00DC4CA8"/>
    <w:rsid w:val="00DD7D69"/>
    <w:rsid w:val="00DE172C"/>
    <w:rsid w:val="00DE2527"/>
    <w:rsid w:val="00DE4769"/>
    <w:rsid w:val="00DE51FB"/>
    <w:rsid w:val="00E14DAE"/>
    <w:rsid w:val="00E154DF"/>
    <w:rsid w:val="00E177A8"/>
    <w:rsid w:val="00E27180"/>
    <w:rsid w:val="00E323C2"/>
    <w:rsid w:val="00E3299A"/>
    <w:rsid w:val="00E41248"/>
    <w:rsid w:val="00E50AF0"/>
    <w:rsid w:val="00E660CF"/>
    <w:rsid w:val="00E67016"/>
    <w:rsid w:val="00E75107"/>
    <w:rsid w:val="00E75BB4"/>
    <w:rsid w:val="00E80FA7"/>
    <w:rsid w:val="00E85A98"/>
    <w:rsid w:val="00EA7E31"/>
    <w:rsid w:val="00EB277C"/>
    <w:rsid w:val="00EB3C53"/>
    <w:rsid w:val="00EB5343"/>
    <w:rsid w:val="00EB575F"/>
    <w:rsid w:val="00EC17A8"/>
    <w:rsid w:val="00EC5B12"/>
    <w:rsid w:val="00EC7C59"/>
    <w:rsid w:val="00ED46F0"/>
    <w:rsid w:val="00ED4AA7"/>
    <w:rsid w:val="00ED5ED7"/>
    <w:rsid w:val="00EE08C3"/>
    <w:rsid w:val="00EE2937"/>
    <w:rsid w:val="00EE671A"/>
    <w:rsid w:val="00EF0254"/>
    <w:rsid w:val="00EF38F0"/>
    <w:rsid w:val="00EF3E4F"/>
    <w:rsid w:val="00F01A0D"/>
    <w:rsid w:val="00F02D75"/>
    <w:rsid w:val="00F072FA"/>
    <w:rsid w:val="00F10ABB"/>
    <w:rsid w:val="00F32533"/>
    <w:rsid w:val="00F41E2B"/>
    <w:rsid w:val="00F425BF"/>
    <w:rsid w:val="00F46B41"/>
    <w:rsid w:val="00F60BAF"/>
    <w:rsid w:val="00F71641"/>
    <w:rsid w:val="00F7297F"/>
    <w:rsid w:val="00F73F90"/>
    <w:rsid w:val="00F746D7"/>
    <w:rsid w:val="00F81E8B"/>
    <w:rsid w:val="00F849DD"/>
    <w:rsid w:val="00F85D7F"/>
    <w:rsid w:val="00F86CA1"/>
    <w:rsid w:val="00F8750D"/>
    <w:rsid w:val="00F9570E"/>
    <w:rsid w:val="00FB4303"/>
    <w:rsid w:val="00FC034F"/>
    <w:rsid w:val="00FD3C1A"/>
    <w:rsid w:val="00FD3E20"/>
    <w:rsid w:val="00FD4806"/>
    <w:rsid w:val="00FE1A87"/>
    <w:rsid w:val="00FF38B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106"/>
    <o:shapelayout v:ext="edit">
      <o:idmap v:ext="edit" data="2"/>
    </o:shapelayout>
  </w:shapeDefaults>
  <w:decimalSymbol w:val=","/>
  <w:listSeparator w:val=";"/>
  <w14:docId w14:val="6578ADD3"/>
  <w15:docId w15:val="{731660D6-F0B3-4D26-9D61-02AB2ABF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1ECF"/>
    <w:rPr>
      <w:rFonts w:ascii="Times New Roman" w:eastAsia="Times New Roman" w:hAnsi="Times New Roman" w:cs="Times New Roman"/>
      <w:lang w:val="fr-FR"/>
    </w:rPr>
  </w:style>
  <w:style w:type="paragraph" w:styleId="Titre1">
    <w:name w:val="heading 1"/>
    <w:basedOn w:val="Normal"/>
    <w:uiPriority w:val="1"/>
    <w:qFormat/>
    <w:rsid w:val="00237639"/>
    <w:pPr>
      <w:spacing w:before="70"/>
      <w:outlineLvl w:val="0"/>
    </w:pPr>
    <w:rPr>
      <w:b/>
      <w:bCs/>
      <w:sz w:val="32"/>
      <w:szCs w:val="32"/>
    </w:rPr>
  </w:style>
  <w:style w:type="paragraph" w:styleId="Titre2">
    <w:name w:val="heading 2"/>
    <w:basedOn w:val="Normal"/>
    <w:uiPriority w:val="1"/>
    <w:qFormat/>
    <w:rsid w:val="00237639"/>
    <w:pPr>
      <w:spacing w:before="120"/>
      <w:ind w:left="752"/>
      <w:jc w:val="both"/>
      <w:outlineLvl w:val="1"/>
    </w:pPr>
    <w:rPr>
      <w:b/>
      <w:bCs/>
      <w:sz w:val="28"/>
      <w:szCs w:val="28"/>
    </w:rPr>
  </w:style>
  <w:style w:type="paragraph" w:styleId="Titre3">
    <w:name w:val="heading 3"/>
    <w:basedOn w:val="Normal"/>
    <w:uiPriority w:val="1"/>
    <w:qFormat/>
    <w:rsid w:val="00237639"/>
    <w:pPr>
      <w:ind w:left="672"/>
      <w:outlineLvl w:val="2"/>
    </w:pPr>
    <w:rPr>
      <w:b/>
      <w:bCs/>
      <w:sz w:val="24"/>
      <w:szCs w:val="24"/>
    </w:rPr>
  </w:style>
  <w:style w:type="paragraph" w:styleId="Titre4">
    <w:name w:val="heading 4"/>
    <w:basedOn w:val="Normal"/>
    <w:uiPriority w:val="1"/>
    <w:qFormat/>
    <w:rsid w:val="00237639"/>
    <w:pPr>
      <w:ind w:left="752"/>
      <w:jc w:val="both"/>
      <w:outlineLvl w:val="3"/>
    </w:pPr>
    <w:rPr>
      <w:b/>
      <w:bCs/>
      <w:sz w:val="24"/>
      <w:szCs w:val="24"/>
    </w:rPr>
  </w:style>
  <w:style w:type="paragraph" w:styleId="Titre5">
    <w:name w:val="heading 5"/>
    <w:basedOn w:val="Normal"/>
    <w:uiPriority w:val="1"/>
    <w:qFormat/>
    <w:rsid w:val="00237639"/>
    <w:pPr>
      <w:spacing w:before="197"/>
      <w:ind w:left="1172"/>
      <w:jc w:val="both"/>
      <w:outlineLvl w:val="4"/>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237639"/>
    <w:tblPr>
      <w:tblInd w:w="0" w:type="dxa"/>
      <w:tblCellMar>
        <w:top w:w="0" w:type="dxa"/>
        <w:left w:w="0" w:type="dxa"/>
        <w:bottom w:w="0" w:type="dxa"/>
        <w:right w:w="0" w:type="dxa"/>
      </w:tblCellMar>
    </w:tblPr>
  </w:style>
  <w:style w:type="paragraph" w:styleId="TM1">
    <w:name w:val="toc 1"/>
    <w:basedOn w:val="Normal"/>
    <w:uiPriority w:val="1"/>
    <w:qFormat/>
    <w:rsid w:val="00237639"/>
    <w:pPr>
      <w:spacing w:before="257"/>
      <w:ind w:left="993"/>
    </w:pPr>
    <w:rPr>
      <w:sz w:val="24"/>
      <w:szCs w:val="24"/>
    </w:rPr>
  </w:style>
  <w:style w:type="paragraph" w:styleId="TM2">
    <w:name w:val="toc 2"/>
    <w:basedOn w:val="Normal"/>
    <w:uiPriority w:val="1"/>
    <w:qFormat/>
    <w:rsid w:val="00237639"/>
    <w:pPr>
      <w:spacing w:before="137"/>
      <w:ind w:left="1233"/>
    </w:pPr>
    <w:rPr>
      <w:sz w:val="24"/>
      <w:szCs w:val="24"/>
    </w:rPr>
  </w:style>
  <w:style w:type="paragraph" w:styleId="TM3">
    <w:name w:val="toc 3"/>
    <w:basedOn w:val="Normal"/>
    <w:uiPriority w:val="1"/>
    <w:qFormat/>
    <w:rsid w:val="00237639"/>
    <w:pPr>
      <w:spacing w:before="137"/>
      <w:ind w:left="2320"/>
    </w:pPr>
    <w:rPr>
      <w:sz w:val="24"/>
      <w:szCs w:val="24"/>
    </w:rPr>
  </w:style>
  <w:style w:type="paragraph" w:styleId="Corpsdetexte">
    <w:name w:val="Body Text"/>
    <w:basedOn w:val="Normal"/>
    <w:uiPriority w:val="1"/>
    <w:qFormat/>
    <w:rsid w:val="00237639"/>
    <w:pPr>
      <w:ind w:left="752"/>
    </w:pPr>
    <w:rPr>
      <w:sz w:val="24"/>
      <w:szCs w:val="24"/>
    </w:rPr>
  </w:style>
  <w:style w:type="paragraph" w:styleId="Paragraphedeliste">
    <w:name w:val="List Paragraph"/>
    <w:basedOn w:val="Normal"/>
    <w:uiPriority w:val="1"/>
    <w:qFormat/>
    <w:rsid w:val="00237639"/>
    <w:pPr>
      <w:ind w:left="752" w:hanging="360"/>
      <w:jc w:val="both"/>
    </w:pPr>
  </w:style>
  <w:style w:type="paragraph" w:customStyle="1" w:styleId="TableParagraph">
    <w:name w:val="Table Paragraph"/>
    <w:basedOn w:val="Normal"/>
    <w:uiPriority w:val="1"/>
    <w:qFormat/>
    <w:rsid w:val="00237639"/>
  </w:style>
  <w:style w:type="paragraph" w:customStyle="1" w:styleId="AAOarticles">
    <w:name w:val="AAO articles"/>
    <w:basedOn w:val="Normal"/>
    <w:link w:val="AAOarticlesCar"/>
    <w:autoRedefine/>
    <w:qFormat/>
    <w:rsid w:val="00310E38"/>
    <w:pPr>
      <w:numPr>
        <w:numId w:val="123"/>
      </w:numPr>
      <w:suppressAutoHyphens/>
      <w:spacing w:before="120" w:after="120"/>
      <w:textAlignment w:val="baseline"/>
    </w:pPr>
    <w:rPr>
      <w:rFonts w:ascii="Arial Narrow" w:hAnsi="Arial Narrow" w:cs="Arial"/>
      <w:b/>
      <w:bCs/>
      <w:sz w:val="28"/>
      <w:szCs w:val="24"/>
      <w:lang w:eastAsia="fr-FR"/>
    </w:rPr>
  </w:style>
  <w:style w:type="character" w:customStyle="1" w:styleId="AAOarticlesCar">
    <w:name w:val="AAO articles Car"/>
    <w:basedOn w:val="Policepardfaut"/>
    <w:link w:val="AAOarticles"/>
    <w:rsid w:val="00310E38"/>
    <w:rPr>
      <w:rFonts w:ascii="Arial Narrow" w:eastAsia="Times New Roman" w:hAnsi="Arial Narrow" w:cs="Arial"/>
      <w:b/>
      <w:bCs/>
      <w:sz w:val="28"/>
      <w:szCs w:val="24"/>
      <w:lang w:val="fr-FR" w:eastAsia="fr-FR"/>
    </w:rPr>
  </w:style>
  <w:style w:type="paragraph" w:customStyle="1" w:styleId="DTAOtitre">
    <w:name w:val="DTAO titre"/>
    <w:basedOn w:val="Normal"/>
    <w:link w:val="DTAOtitreCar"/>
    <w:autoRedefine/>
    <w:qFormat/>
    <w:rsid w:val="00310E38"/>
    <w:pPr>
      <w:suppressAutoHyphens/>
      <w:spacing w:line="360" w:lineRule="auto"/>
      <w:jc w:val="center"/>
      <w:textAlignment w:val="baseline"/>
    </w:pPr>
    <w:rPr>
      <w:b/>
      <w:bCs/>
      <w:caps/>
      <w:spacing w:val="36"/>
      <w:w w:val="80"/>
      <w:position w:val="-1"/>
      <w:sz w:val="32"/>
      <w:szCs w:val="60"/>
      <w:lang w:eastAsia="fr-FR"/>
    </w:rPr>
  </w:style>
  <w:style w:type="character" w:customStyle="1" w:styleId="DTAOtitreCar">
    <w:name w:val="DTAO titre Car"/>
    <w:basedOn w:val="Policepardfaut"/>
    <w:link w:val="DTAOtitre"/>
    <w:rsid w:val="00310E38"/>
    <w:rPr>
      <w:rFonts w:ascii="Times New Roman" w:eastAsia="Times New Roman" w:hAnsi="Times New Roman" w:cs="Times New Roman"/>
      <w:b/>
      <w:bCs/>
      <w:caps/>
      <w:spacing w:val="36"/>
      <w:w w:val="80"/>
      <w:position w:val="-1"/>
      <w:sz w:val="32"/>
      <w:szCs w:val="60"/>
      <w:lang w:val="fr-FR" w:eastAsia="fr-FR"/>
    </w:rPr>
  </w:style>
  <w:style w:type="paragraph" w:customStyle="1" w:styleId="Puce1">
    <w:name w:val="Puce 1"/>
    <w:basedOn w:val="Normal"/>
    <w:rsid w:val="001656BA"/>
    <w:pPr>
      <w:numPr>
        <w:numId w:val="126"/>
      </w:numPr>
      <w:tabs>
        <w:tab w:val="left" w:pos="851"/>
      </w:tabs>
      <w:autoSpaceDE/>
      <w:autoSpaceDN/>
      <w:spacing w:after="60"/>
      <w:jc w:val="both"/>
    </w:pPr>
    <w:rPr>
      <w:rFonts w:ascii="Arial" w:eastAsia="MS Mincho" w:hAnsi="Arial"/>
      <w:sz w:val="20"/>
      <w:szCs w:val="20"/>
      <w:lang w:eastAsia="fr-FR"/>
    </w:rPr>
  </w:style>
  <w:style w:type="paragraph" w:styleId="Textedebulles">
    <w:name w:val="Balloon Text"/>
    <w:basedOn w:val="Normal"/>
    <w:link w:val="TextedebullesCar"/>
    <w:uiPriority w:val="99"/>
    <w:semiHidden/>
    <w:unhideWhenUsed/>
    <w:rsid w:val="007D3D6C"/>
    <w:rPr>
      <w:rFonts w:ascii="Tahoma" w:hAnsi="Tahoma" w:cs="Tahoma"/>
      <w:sz w:val="16"/>
      <w:szCs w:val="16"/>
    </w:rPr>
  </w:style>
  <w:style w:type="character" w:customStyle="1" w:styleId="TextedebullesCar">
    <w:name w:val="Texte de bulles Car"/>
    <w:basedOn w:val="Policepardfaut"/>
    <w:link w:val="Textedebulles"/>
    <w:uiPriority w:val="99"/>
    <w:semiHidden/>
    <w:rsid w:val="007D3D6C"/>
    <w:rPr>
      <w:rFonts w:ascii="Tahoma" w:eastAsia="Times New Roman" w:hAnsi="Tahoma" w:cs="Tahoma"/>
      <w:sz w:val="16"/>
      <w:szCs w:val="16"/>
      <w:lang w:val="fr-FR"/>
    </w:rPr>
  </w:style>
  <w:style w:type="paragraph" w:styleId="En-tte">
    <w:name w:val="header"/>
    <w:basedOn w:val="Normal"/>
    <w:link w:val="En-tteCar"/>
    <w:uiPriority w:val="99"/>
    <w:semiHidden/>
    <w:unhideWhenUsed/>
    <w:rsid w:val="00FD3E20"/>
    <w:pPr>
      <w:tabs>
        <w:tab w:val="center" w:pos="4536"/>
        <w:tab w:val="right" w:pos="9072"/>
      </w:tabs>
    </w:pPr>
  </w:style>
  <w:style w:type="character" w:customStyle="1" w:styleId="En-tteCar">
    <w:name w:val="En-tête Car"/>
    <w:basedOn w:val="Policepardfaut"/>
    <w:link w:val="En-tte"/>
    <w:uiPriority w:val="99"/>
    <w:semiHidden/>
    <w:rsid w:val="00FD3E20"/>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FD3E20"/>
    <w:pPr>
      <w:tabs>
        <w:tab w:val="center" w:pos="4536"/>
        <w:tab w:val="right" w:pos="9072"/>
      </w:tabs>
    </w:pPr>
  </w:style>
  <w:style w:type="character" w:customStyle="1" w:styleId="PieddepageCar">
    <w:name w:val="Pied de page Car"/>
    <w:basedOn w:val="Policepardfaut"/>
    <w:link w:val="Pieddepage"/>
    <w:uiPriority w:val="99"/>
    <w:semiHidden/>
    <w:rsid w:val="00FD3E20"/>
    <w:rPr>
      <w:rFonts w:ascii="Times New Roman" w:eastAsia="Times New Roman" w:hAnsi="Times New Roman" w:cs="Times New Roman"/>
      <w:lang w:val="fr-FR"/>
    </w:rPr>
  </w:style>
  <w:style w:type="character" w:styleId="Lienhypertexte">
    <w:name w:val="Hyperlink"/>
    <w:basedOn w:val="Policepardfaut"/>
    <w:uiPriority w:val="99"/>
    <w:unhideWhenUsed/>
    <w:rsid w:val="00833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yperlink" Target="http://www.armp.cm/"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8.xml"/><Relationship Id="rId10" Type="http://schemas.openxmlformats.org/officeDocument/2006/relationships/hyperlink" Target="http://www.armp.c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2290</TotalTime>
  <Pages>157</Pages>
  <Words>49580</Words>
  <Characters>272690</Characters>
  <Application>Microsoft Office Word</Application>
  <DocSecurity>0</DocSecurity>
  <Lines>2272</Lines>
  <Paragraphs>643</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David Leonel Meka</cp:lastModifiedBy>
  <cp:revision>297</cp:revision>
  <cp:lastPrinted>2022-11-12T11:07:00Z</cp:lastPrinted>
  <dcterms:created xsi:type="dcterms:W3CDTF">2025-01-13T11:56:00Z</dcterms:created>
  <dcterms:modified xsi:type="dcterms:W3CDTF">2025-04-01T08:38:00Z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3-Heights(TM) PDF Security Shell 4.8.25.2 (http://www.pdf-tools.com)</vt:lpwstr>
  </property>
</Properties>
</file>